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D1E" w:rsidRDefault="00966D1E" w:rsidP="00966D1E">
      <w:pPr>
        <w:rPr>
          <w:rFonts w:eastAsia="仿宋_GB2312"/>
          <w:sz w:val="84"/>
        </w:rPr>
      </w:pPr>
    </w:p>
    <w:p w:rsidR="00966D1E" w:rsidRDefault="00966D1E" w:rsidP="00966D1E">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1312" behindDoc="0" locked="0" layoutInCell="1" allowOverlap="1" wp14:anchorId="497AFACD" wp14:editId="0DF45FAB">
                <wp:simplePos x="0" y="0"/>
                <wp:positionH relativeFrom="column">
                  <wp:posOffset>154305</wp:posOffset>
                </wp:positionH>
                <wp:positionV relativeFrom="paragraph">
                  <wp:posOffset>253365</wp:posOffset>
                </wp:positionV>
                <wp:extent cx="720090" cy="0"/>
                <wp:effectExtent l="0" t="95250" r="4445"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w:pict>
              <v:line id="直接连接符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12.15pt,19.95pt" to="68.8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" strokecolor="#4b69b5" strokeweight="15pt"/>
            </w:pict>
          </mc:Fallback>
        </mc:AlternateContent>
      </w:r>
      <w:r>
        <w:rPr>
          <w:rFonts w:eastAsia="黑体"/>
          <w:b/>
          <w:noProof/>
          <w:spacing w:val="40"/>
          <w:sz w:val="60"/>
          <w:szCs w:val="60"/>
        </w:rPr>
        <mc:AlternateContent>
          <mc:Choice Requires="wps">
            <w:drawing>
              <wp:anchor distT="0" distB="0" distL="114300" distR="114300" simplePos="0" relativeHeight="251659264" behindDoc="0" locked="0" layoutInCell="1" allowOverlap="1" wp14:anchorId="7306EAC0" wp14:editId="6B68BA77">
                <wp:simplePos x="0" y="0"/>
                <wp:positionH relativeFrom="column">
                  <wp:posOffset>154305</wp:posOffset>
                </wp:positionH>
                <wp:positionV relativeFrom="paragraph">
                  <wp:posOffset>809625</wp:posOffset>
                </wp:positionV>
                <wp:extent cx="1914525" cy="0"/>
                <wp:effectExtent l="97155" t="95250" r="102870"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w:pict>
              <v:line id="直接连接符 3"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2.15pt,63.75pt" to="162.9pt,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" strokecolor="#4b69b5" strokeweight="15pt"/>
            </w:pict>
          </mc:Fallback>
        </mc:AlternateContent>
      </w:r>
      <w:r>
        <w:rPr>
          <w:rFonts w:eastAsia="黑体" w:hint="eastAsia"/>
          <w:b/>
          <w:spacing w:val="40"/>
          <w:w w:val="66"/>
          <w:sz w:val="60"/>
          <w:szCs w:val="60"/>
        </w:rPr>
        <w:t xml:space="preserve">     </w:t>
      </w:r>
      <w:r>
        <w:rPr>
          <w:rFonts w:eastAsia="黑体" w:hint="eastAsia"/>
          <w:b/>
          <w:spacing w:val="40"/>
          <w:w w:val="66"/>
          <w:sz w:val="60"/>
          <w:szCs w:val="60"/>
        </w:rPr>
        <w:t>天津市滨海新区人民法院办公用品采购及配送服务</w:t>
      </w:r>
      <w:r>
        <w:rPr>
          <w:rFonts w:eastAsia="黑体"/>
          <w:b/>
          <w:spacing w:val="40"/>
          <w:w w:val="66"/>
          <w:sz w:val="60"/>
          <w:szCs w:val="60"/>
        </w:rPr>
        <w:t>项目</w:t>
      </w:r>
    </w:p>
    <w:p w:rsidR="00966D1E" w:rsidRDefault="00966D1E" w:rsidP="00966D1E">
      <w:pPr>
        <w:ind w:right="105"/>
        <w:jc w:val="right"/>
        <w:rPr>
          <w:rFonts w:eastAsia="黑体"/>
          <w:b/>
          <w:spacing w:val="40"/>
          <w:w w:val="66"/>
          <w:sz w:val="60"/>
          <w:szCs w:val="60"/>
        </w:rPr>
      </w:pPr>
      <w:r>
        <w:rPr>
          <w:rFonts w:eastAsia="黑体"/>
          <w:b/>
          <w:spacing w:val="40"/>
          <w:w w:val="66"/>
          <w:sz w:val="60"/>
          <w:szCs w:val="60"/>
        </w:rPr>
        <w:t>竞争性磋商文件</w:t>
      </w:r>
    </w:p>
    <w:p w:rsidR="00966D1E" w:rsidRDefault="00966D1E" w:rsidP="00966D1E">
      <w:pPr>
        <w:ind w:right="1025"/>
        <w:jc w:val="center"/>
        <w:rPr>
          <w:rFonts w:eastAsia="黑体"/>
          <w:b/>
          <w:spacing w:val="40"/>
          <w:w w:val="66"/>
          <w:sz w:val="60"/>
          <w:szCs w:val="60"/>
        </w:rPr>
      </w:pPr>
    </w:p>
    <w:p w:rsidR="00966D1E" w:rsidRDefault="00966D1E" w:rsidP="00966D1E">
      <w:pPr>
        <w:jc w:val="center"/>
        <w:rPr>
          <w:rFonts w:eastAsia="黑体"/>
          <w:b/>
          <w:spacing w:val="40"/>
          <w:w w:val="66"/>
          <w:sz w:val="15"/>
          <w:szCs w:val="15"/>
        </w:rPr>
      </w:pPr>
      <w:r>
        <w:rPr>
          <w:rFonts w:eastAsia="黑体"/>
          <w:b/>
          <w:spacing w:val="40"/>
          <w:w w:val="66"/>
          <w:sz w:val="56"/>
          <w:szCs w:val="56"/>
        </w:rPr>
        <w:t xml:space="preserve">            </w:t>
      </w:r>
    </w:p>
    <w:p w:rsidR="00966D1E" w:rsidRDefault="00966D1E" w:rsidP="00966D1E">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6</w:t>
      </w:r>
      <w:r>
        <w:rPr>
          <w:rFonts w:eastAsia="黑体"/>
          <w:spacing w:val="40"/>
          <w:w w:val="66"/>
          <w:sz w:val="32"/>
          <w:szCs w:val="32"/>
        </w:rPr>
        <w:t>-A-</w:t>
      </w:r>
      <w:r>
        <w:rPr>
          <w:rFonts w:eastAsia="黑体" w:hint="eastAsia"/>
          <w:spacing w:val="40"/>
          <w:w w:val="66"/>
          <w:sz w:val="32"/>
          <w:szCs w:val="32"/>
        </w:rPr>
        <w:t>0314</w:t>
      </w:r>
      <w:r>
        <w:rPr>
          <w:rFonts w:eastAsia="黑体"/>
          <w:spacing w:val="40"/>
          <w:w w:val="66"/>
          <w:sz w:val="32"/>
          <w:szCs w:val="32"/>
        </w:rPr>
        <w:t>）</w:t>
      </w:r>
    </w:p>
    <w:p w:rsidR="00966D1E" w:rsidRDefault="00966D1E" w:rsidP="00966D1E">
      <w:pPr>
        <w:rPr>
          <w:sz w:val="40"/>
        </w:rPr>
      </w:pPr>
    </w:p>
    <w:p w:rsidR="00966D1E" w:rsidRDefault="00966D1E" w:rsidP="00966D1E">
      <w:pPr>
        <w:rPr>
          <w:sz w:val="36"/>
        </w:rPr>
      </w:pPr>
    </w:p>
    <w:p w:rsidR="00966D1E" w:rsidRDefault="00966D1E" w:rsidP="00966D1E">
      <w:pPr>
        <w:rPr>
          <w:sz w:val="36"/>
        </w:rPr>
      </w:pPr>
    </w:p>
    <w:p w:rsidR="00966D1E" w:rsidRDefault="00966D1E" w:rsidP="00966D1E">
      <w:pPr>
        <w:rPr>
          <w:sz w:val="36"/>
        </w:rPr>
      </w:pPr>
    </w:p>
    <w:p w:rsidR="00966D1E" w:rsidRDefault="00966D1E" w:rsidP="00966D1E">
      <w:pPr>
        <w:rPr>
          <w:sz w:val="36"/>
        </w:rPr>
      </w:pPr>
    </w:p>
    <w:p w:rsidR="00966D1E" w:rsidRDefault="00966D1E" w:rsidP="00966D1E">
      <w:pPr>
        <w:rPr>
          <w:sz w:val="36"/>
        </w:rPr>
      </w:pPr>
    </w:p>
    <w:p w:rsidR="00966D1E" w:rsidRDefault="00966D1E" w:rsidP="00966D1E">
      <w:pPr>
        <w:rPr>
          <w:sz w:val="36"/>
        </w:rPr>
      </w:pPr>
    </w:p>
    <w:p w:rsidR="00966D1E" w:rsidRDefault="00966D1E" w:rsidP="00966D1E">
      <w:pPr>
        <w:rPr>
          <w:sz w:val="36"/>
        </w:rPr>
      </w:pPr>
    </w:p>
    <w:p w:rsidR="00966D1E" w:rsidRDefault="00966D1E" w:rsidP="00966D1E">
      <w:pPr>
        <w:rPr>
          <w:sz w:val="36"/>
        </w:rPr>
      </w:pPr>
    </w:p>
    <w:p w:rsidR="00966D1E" w:rsidRDefault="00966D1E" w:rsidP="00966D1E">
      <w:pPr>
        <w:rPr>
          <w:sz w:val="36"/>
        </w:rPr>
      </w:pPr>
    </w:p>
    <w:p w:rsidR="00966D1E" w:rsidRDefault="00966D1E" w:rsidP="00966D1E">
      <w:pPr>
        <w:ind w:firstLineChars="1493" w:firstLine="2884"/>
        <w:rPr>
          <w:rFonts w:eastAsia="黑体"/>
          <w:spacing w:val="20"/>
          <w:w w:val="66"/>
          <w:sz w:val="44"/>
          <w:szCs w:val="44"/>
        </w:rPr>
      </w:pPr>
      <w:r>
        <w:rPr>
          <w:noProof/>
        </w:rPr>
        <w:drawing>
          <wp:anchor distT="0" distB="0" distL="114300" distR="114300" simplePos="0" relativeHeight="251660288" behindDoc="0" locked="0" layoutInCell="1" allowOverlap="1" wp14:anchorId="1042DEE8" wp14:editId="706E2C97">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966D1E" w:rsidRDefault="00966D1E" w:rsidP="00966D1E">
      <w:pPr>
        <w:tabs>
          <w:tab w:val="left" w:pos="3281"/>
          <w:tab w:val="center" w:pos="4711"/>
        </w:tabs>
        <w:jc w:val="center"/>
        <w:rPr>
          <w:rFonts w:eastAsia="仿宋_GB2312"/>
          <w:b/>
          <w:bCs/>
          <w:spacing w:val="20"/>
          <w:w w:val="66"/>
          <w:sz w:val="44"/>
          <w:szCs w:val="44"/>
        </w:rPr>
      </w:pPr>
      <w:r>
        <w:rPr>
          <w:rFonts w:eastAsia="仿宋_GB2312"/>
          <w:b/>
          <w:bCs/>
          <w:kern w:val="0"/>
          <w:sz w:val="44"/>
          <w:szCs w:val="44"/>
        </w:rPr>
        <w:t>202</w:t>
      </w:r>
      <w:r>
        <w:rPr>
          <w:rFonts w:eastAsia="仿宋_GB2312" w:hint="eastAsia"/>
          <w:b/>
          <w:bCs/>
          <w:kern w:val="0"/>
          <w:sz w:val="44"/>
          <w:szCs w:val="44"/>
        </w:rPr>
        <w:t>6.9</w:t>
      </w:r>
    </w:p>
    <w:p w:rsidR="00966D1E" w:rsidRDefault="00966D1E" w:rsidP="00966D1E">
      <w:pPr>
        <w:tabs>
          <w:tab w:val="left" w:pos="3281"/>
          <w:tab w:val="center" w:pos="4711"/>
        </w:tabs>
        <w:jc w:val="center"/>
        <w:rPr>
          <w:rFonts w:eastAsia="仿宋_GB2312"/>
          <w:b/>
          <w:bCs/>
          <w:kern w:val="0"/>
          <w:sz w:val="44"/>
          <w:szCs w:val="44"/>
        </w:rPr>
      </w:pPr>
    </w:p>
    <w:p w:rsidR="00966D1E" w:rsidRDefault="00966D1E" w:rsidP="00966D1E">
      <w:pPr>
        <w:tabs>
          <w:tab w:val="left" w:pos="3281"/>
          <w:tab w:val="center" w:pos="4711"/>
        </w:tabs>
        <w:jc w:val="center"/>
        <w:rPr>
          <w:rFonts w:eastAsia="仿宋_GB2312"/>
          <w:b/>
          <w:bCs/>
          <w:spacing w:val="20"/>
          <w:w w:val="66"/>
          <w:sz w:val="44"/>
          <w:szCs w:val="44"/>
        </w:rPr>
        <w:sectPr w:rsidR="00966D1E">
          <w:headerReference w:type="default" r:id="rId9"/>
          <w:footerReference w:type="default" r:id="rId10"/>
          <w:pgSz w:w="11906" w:h="16838"/>
          <w:pgMar w:top="1440" w:right="1797" w:bottom="1440" w:left="1797" w:header="851" w:footer="992" w:gutter="0"/>
          <w:cols w:space="720"/>
          <w:titlePg/>
          <w:docGrid w:type="linesAndChars" w:linePitch="286" w:charSpace="-3449"/>
        </w:sectPr>
      </w:pPr>
    </w:p>
    <w:p w:rsidR="00966D1E" w:rsidRDefault="00966D1E" w:rsidP="00966D1E">
      <w:pPr>
        <w:tabs>
          <w:tab w:val="left" w:pos="3281"/>
          <w:tab w:val="center" w:pos="4711"/>
        </w:tabs>
        <w:jc w:val="center"/>
        <w:rPr>
          <w:b/>
          <w:bCs/>
          <w:spacing w:val="20"/>
          <w:w w:val="66"/>
          <w:sz w:val="36"/>
          <w:szCs w:val="32"/>
        </w:rPr>
      </w:pPr>
      <w:r>
        <w:rPr>
          <w:b/>
          <w:bCs/>
          <w:spacing w:val="20"/>
          <w:w w:val="66"/>
          <w:sz w:val="36"/>
          <w:szCs w:val="32"/>
        </w:rPr>
        <w:lastRenderedPageBreak/>
        <w:t>目</w:t>
      </w:r>
      <w:r>
        <w:rPr>
          <w:b/>
          <w:bCs/>
          <w:spacing w:val="20"/>
          <w:w w:val="66"/>
          <w:sz w:val="36"/>
          <w:szCs w:val="32"/>
        </w:rPr>
        <w:t xml:space="preserve">  </w:t>
      </w:r>
      <w:r>
        <w:rPr>
          <w:b/>
          <w:bCs/>
          <w:spacing w:val="20"/>
          <w:w w:val="66"/>
          <w:sz w:val="36"/>
          <w:szCs w:val="32"/>
        </w:rPr>
        <w:t>录</w:t>
      </w:r>
    </w:p>
    <w:p w:rsidR="00966D1E" w:rsidRDefault="00966D1E" w:rsidP="00966D1E">
      <w:pPr>
        <w:tabs>
          <w:tab w:val="left" w:pos="3281"/>
          <w:tab w:val="center" w:pos="4711"/>
        </w:tabs>
        <w:spacing w:line="360" w:lineRule="auto"/>
        <w:jc w:val="center"/>
        <w:rPr>
          <w:rFonts w:eastAsia="仿宋_GB2312"/>
          <w:b/>
          <w:bCs/>
          <w:spacing w:val="20"/>
          <w:w w:val="66"/>
          <w:sz w:val="28"/>
          <w:szCs w:val="28"/>
        </w:rPr>
      </w:pPr>
    </w:p>
    <w:p w:rsidR="00966D1E" w:rsidRDefault="00966D1E" w:rsidP="00966D1E">
      <w:pPr>
        <w:pStyle w:val="1"/>
        <w:rPr>
          <w:sz w:val="28"/>
          <w:szCs w:val="28"/>
        </w:rPr>
      </w:pPr>
      <w:r>
        <w:rPr>
          <w:rFonts w:hint="eastAsia"/>
          <w:sz w:val="28"/>
          <w:szCs w:val="28"/>
        </w:rPr>
        <w:t>第一部分</w:t>
      </w:r>
      <w:r>
        <w:rPr>
          <w:rFonts w:hint="eastAsia"/>
          <w:sz w:val="28"/>
          <w:szCs w:val="28"/>
        </w:rPr>
        <w:t xml:space="preserve">  </w:t>
      </w:r>
      <w:r>
        <w:rPr>
          <w:rFonts w:hint="eastAsia"/>
          <w:sz w:val="28"/>
          <w:szCs w:val="28"/>
        </w:rPr>
        <w:t>磋商邀请函</w:t>
      </w:r>
    </w:p>
    <w:p w:rsidR="00966D1E" w:rsidRDefault="00966D1E" w:rsidP="00966D1E"/>
    <w:p w:rsidR="00966D1E" w:rsidRDefault="00966D1E" w:rsidP="00966D1E">
      <w:pPr>
        <w:pStyle w:val="1"/>
        <w:rPr>
          <w:sz w:val="28"/>
          <w:szCs w:val="28"/>
        </w:rPr>
      </w:pPr>
      <w:r>
        <w:rPr>
          <w:rFonts w:hint="eastAsia"/>
          <w:sz w:val="28"/>
          <w:szCs w:val="28"/>
        </w:rPr>
        <w:t>第二部分</w:t>
      </w:r>
      <w:r>
        <w:rPr>
          <w:rFonts w:hint="eastAsia"/>
          <w:sz w:val="28"/>
          <w:szCs w:val="28"/>
        </w:rPr>
        <w:t xml:space="preserve">  </w:t>
      </w:r>
      <w:r>
        <w:rPr>
          <w:rFonts w:hint="eastAsia"/>
          <w:sz w:val="28"/>
          <w:szCs w:val="28"/>
        </w:rPr>
        <w:t>磋商项目需求</w:t>
      </w:r>
    </w:p>
    <w:p w:rsidR="00966D1E" w:rsidRDefault="00966D1E" w:rsidP="00966D1E"/>
    <w:p w:rsidR="00966D1E" w:rsidRDefault="00966D1E" w:rsidP="00966D1E">
      <w:pPr>
        <w:pStyle w:val="1"/>
        <w:rPr>
          <w:sz w:val="28"/>
          <w:szCs w:val="28"/>
        </w:rPr>
      </w:pPr>
      <w:r>
        <w:rPr>
          <w:rFonts w:hint="eastAsia"/>
          <w:sz w:val="28"/>
          <w:szCs w:val="28"/>
        </w:rPr>
        <w:t>第三部分</w:t>
      </w:r>
      <w:r>
        <w:rPr>
          <w:rFonts w:hint="eastAsia"/>
          <w:sz w:val="28"/>
          <w:szCs w:val="28"/>
        </w:rPr>
        <w:t xml:space="preserve">  </w:t>
      </w:r>
      <w:r>
        <w:rPr>
          <w:rFonts w:hint="eastAsia"/>
          <w:sz w:val="28"/>
          <w:szCs w:val="28"/>
        </w:rPr>
        <w:t>供应商须知</w:t>
      </w:r>
    </w:p>
    <w:p w:rsidR="00966D1E" w:rsidRDefault="00966D1E" w:rsidP="00966D1E"/>
    <w:p w:rsidR="00966D1E" w:rsidRDefault="00966D1E" w:rsidP="00966D1E">
      <w:pPr>
        <w:pStyle w:val="1"/>
        <w:rPr>
          <w:sz w:val="28"/>
          <w:szCs w:val="28"/>
        </w:rPr>
      </w:pPr>
      <w:r>
        <w:rPr>
          <w:rFonts w:hint="eastAsia"/>
          <w:sz w:val="28"/>
          <w:szCs w:val="28"/>
        </w:rPr>
        <w:t>第四部分</w:t>
      </w:r>
      <w:r>
        <w:rPr>
          <w:rFonts w:hint="eastAsia"/>
          <w:sz w:val="28"/>
          <w:szCs w:val="28"/>
        </w:rPr>
        <w:t xml:space="preserve">  </w:t>
      </w:r>
      <w:r>
        <w:rPr>
          <w:rFonts w:hint="eastAsia"/>
          <w:sz w:val="28"/>
          <w:szCs w:val="28"/>
        </w:rPr>
        <w:t>合同草案</w:t>
      </w:r>
    </w:p>
    <w:p w:rsidR="00966D1E" w:rsidRDefault="00966D1E" w:rsidP="00966D1E"/>
    <w:p w:rsidR="00966D1E" w:rsidRDefault="00966D1E" w:rsidP="00966D1E">
      <w:pPr>
        <w:pStyle w:val="1"/>
        <w:rPr>
          <w:sz w:val="28"/>
          <w:szCs w:val="28"/>
        </w:rPr>
      </w:pPr>
      <w:r>
        <w:rPr>
          <w:rFonts w:hint="eastAsia"/>
          <w:sz w:val="28"/>
          <w:szCs w:val="28"/>
        </w:rPr>
        <w:t>第五部分</w:t>
      </w:r>
      <w:r>
        <w:rPr>
          <w:rFonts w:hint="eastAsia"/>
          <w:sz w:val="28"/>
          <w:szCs w:val="28"/>
        </w:rPr>
        <w:t xml:space="preserve">  </w:t>
      </w:r>
      <w:r>
        <w:rPr>
          <w:rFonts w:hint="eastAsia"/>
          <w:sz w:val="28"/>
          <w:szCs w:val="28"/>
        </w:rPr>
        <w:t>响应文件格式</w:t>
      </w:r>
    </w:p>
    <w:p w:rsidR="00966D1E" w:rsidRDefault="00966D1E" w:rsidP="00966D1E"/>
    <w:p w:rsidR="00966D1E" w:rsidRDefault="00966D1E" w:rsidP="00966D1E"/>
    <w:p w:rsidR="00966D1E" w:rsidRDefault="00966D1E" w:rsidP="00966D1E"/>
    <w:p w:rsidR="00966D1E" w:rsidRDefault="00966D1E" w:rsidP="00966D1E"/>
    <w:p w:rsidR="00966D1E" w:rsidRDefault="00966D1E" w:rsidP="00966D1E"/>
    <w:p w:rsidR="00966D1E" w:rsidRDefault="00966D1E" w:rsidP="00966D1E"/>
    <w:p w:rsidR="00966D1E" w:rsidRDefault="00966D1E" w:rsidP="00966D1E">
      <w:pPr>
        <w:sectPr w:rsidR="00966D1E">
          <w:pgSz w:w="11906" w:h="16838"/>
          <w:pgMar w:top="1440" w:right="1797" w:bottom="1440" w:left="1797" w:header="851" w:footer="992" w:gutter="0"/>
          <w:cols w:space="720"/>
          <w:titlePg/>
          <w:docGrid w:type="linesAndChars" w:linePitch="286" w:charSpace="-3449"/>
        </w:sectPr>
      </w:pPr>
    </w:p>
    <w:p w:rsidR="00966D1E" w:rsidRDefault="00966D1E" w:rsidP="00966D1E">
      <w:pPr>
        <w:pStyle w:val="ab"/>
        <w:rPr>
          <w:rFonts w:ascii="Times New Roman" w:hAnsi="Times New Roman"/>
        </w:rPr>
      </w:pPr>
      <w:bookmarkStart w:id="0" w:name="_Toc411426748"/>
      <w:bookmarkStart w:id="1" w:name="_Toc411426750"/>
      <w:r>
        <w:rPr>
          <w:rFonts w:ascii="Times New Roman" w:hAnsi="Times New Roman"/>
        </w:rPr>
        <w:lastRenderedPageBreak/>
        <w:t>第一部分</w:t>
      </w:r>
      <w:r>
        <w:rPr>
          <w:rFonts w:ascii="Times New Roman" w:hAnsi="Times New Roman"/>
        </w:rPr>
        <w:t xml:space="preserve">  </w:t>
      </w:r>
      <w:r>
        <w:rPr>
          <w:rFonts w:ascii="Times New Roman" w:hAnsi="Times New Roman"/>
        </w:rPr>
        <w:t>磋商邀请函</w:t>
      </w:r>
      <w:bookmarkEnd w:id="0"/>
    </w:p>
    <w:p w:rsidR="00966D1E" w:rsidRDefault="00966D1E" w:rsidP="00966D1E">
      <w:pPr>
        <w:pStyle w:val="Default"/>
        <w:spacing w:line="360" w:lineRule="auto"/>
        <w:ind w:firstLineChars="200" w:firstLine="480"/>
        <w:jc w:val="both"/>
        <w:rPr>
          <w:rFonts w:ascii="Times New Roman" w:eastAsia="宋体" w:hAnsi="Times New Roman" w:cs="Times New Roman"/>
          <w:color w:val="auto"/>
          <w:kern w:val="2"/>
        </w:rPr>
      </w:pPr>
      <w:bookmarkStart w:id="2" w:name="_Toc411426749"/>
      <w:r>
        <w:rPr>
          <w:rFonts w:ascii="Times New Roman" w:eastAsia="宋体" w:hAnsi="Times New Roman" w:cs="Times New Roman" w:hint="eastAsia"/>
          <w:color w:val="auto"/>
          <w:kern w:val="2"/>
        </w:rPr>
        <w:t>受天津市滨海新区人民法院委托，天津市政府采购中心对天津市滨海新区人民法院办公用品采购及配送服务项目实施采购。现欢迎合格的供应商参加磋商。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Theme="minorEastAsia" w:hAnsi="Times New Roman" w:cs="Times New Roman"/>
          <w:color w:val="auto"/>
          <w:szCs w:val="32"/>
        </w:rPr>
        <w:t>本项目为远程招投标，一律不接受纸质响应文件，只接受加盖投标人电子签章的电子响应文件（以通过天津公共资源电子签章客户端正确读取签章信息为准）。供应商参加投标前须办理</w:t>
      </w:r>
      <w:r>
        <w:rPr>
          <w:rFonts w:ascii="Times New Roman" w:eastAsiaTheme="minorEastAsia" w:hAnsi="Times New Roman" w:cs="Times New Roman"/>
          <w:color w:val="auto"/>
          <w:szCs w:val="32"/>
        </w:rPr>
        <w:t>CA</w:t>
      </w:r>
      <w:r>
        <w:rPr>
          <w:rFonts w:ascii="Times New Roman" w:eastAsiaTheme="minorEastAsia" w:hAnsi="Times New Roman" w:cs="Times New Roman"/>
          <w:color w:val="auto"/>
          <w:szCs w:val="32"/>
        </w:rPr>
        <w:t>数字证书（</w:t>
      </w:r>
      <w:r>
        <w:rPr>
          <w:rFonts w:ascii="Times New Roman" w:eastAsiaTheme="minorEastAsia" w:hAnsi="Times New Roman" w:cs="Times New Roman"/>
          <w:color w:val="auto"/>
          <w:szCs w:val="32"/>
        </w:rPr>
        <w:t>USBKEY</w:t>
      </w:r>
      <w:r>
        <w:rPr>
          <w:rFonts w:ascii="Times New Roman" w:eastAsiaTheme="minorEastAsia" w:hAnsi="Times New Roman" w:cs="Times New Roman"/>
          <w:color w:val="auto"/>
          <w:szCs w:val="32"/>
        </w:rPr>
        <w:t>）和电子签章。投标人须按竞争性磋商文件的规定在天津市政府采购中心招投标系统中提交网上应答并上传加盖投标人电子签章的电子响应文件（以通过天津公共资源电子签章客户端正确读取签章信息为准）。</w:t>
      </w:r>
      <w:r>
        <w:rPr>
          <w:rFonts w:ascii="Times New Roman" w:eastAsiaTheme="minorEastAsia" w:hAnsi="Times New Roman" w:cs="Times New Roman" w:hint="eastAsia"/>
          <w:color w:val="auto"/>
          <w:szCs w:val="32"/>
        </w:rPr>
        <w:t>响应文件加盖</w:t>
      </w:r>
      <w:r>
        <w:rPr>
          <w:rFonts w:ascii="Times New Roman" w:eastAsiaTheme="minorEastAsia" w:hAnsi="Times New Roman" w:cs="Times New Roman" w:hint="eastAsia"/>
          <w:color w:val="auto"/>
          <w:szCs w:val="32"/>
        </w:rPr>
        <w:t>1</w:t>
      </w:r>
      <w:r>
        <w:rPr>
          <w:rFonts w:ascii="Times New Roman" w:eastAsiaTheme="minorEastAsia" w:hAnsi="Times New Roman" w:cs="Times New Roman" w:hint="eastAsia"/>
          <w:color w:val="auto"/>
          <w:szCs w:val="32"/>
        </w:rPr>
        <w:t>个有效电子签章即视同所有页均已盖章。</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宋体" w:hAnsi="Times New Roman" w:cs="Times New Roman" w:hint="eastAsia"/>
          <w:color w:val="auto"/>
        </w:rPr>
        <w:t>天津市滨海新区人民法院办公用品采购及配送服务项目</w:t>
      </w:r>
      <w:r>
        <w:rPr>
          <w:rFonts w:ascii="Times New Roman" w:eastAsia="宋体" w:hAnsi="Times New Roman" w:cs="Times New Roman"/>
          <w:color w:val="auto"/>
        </w:rPr>
        <w:t xml:space="preserve">  </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TGPC-2026-</w:t>
      </w:r>
      <w:r>
        <w:rPr>
          <w:rFonts w:ascii="Times New Roman" w:eastAsia="宋体" w:hAnsi="Times New Roman" w:cs="Times New Roman" w:hint="eastAsia"/>
          <w:color w:val="auto"/>
        </w:rPr>
        <w:t>A</w:t>
      </w:r>
      <w:r>
        <w:rPr>
          <w:rFonts w:ascii="Times New Roman" w:eastAsia="宋体" w:hAnsi="Times New Roman" w:cs="Times New Roman"/>
          <w:color w:val="auto"/>
        </w:rPr>
        <w:t>-0</w:t>
      </w:r>
      <w:r>
        <w:rPr>
          <w:rFonts w:ascii="Times New Roman" w:eastAsia="宋体" w:hAnsi="Times New Roman" w:cs="Times New Roman" w:hint="eastAsia"/>
          <w:color w:val="auto"/>
        </w:rPr>
        <w:t>314</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（三）采购方式：竞争性磋商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（四）项目属性：货物</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（五）本项目不接受联合体参与。不接受联合体参与的，若有供应商组成联合体参与，视为无效响应。</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（六）本文件售价：免费。</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f"/>
        <w:tblW w:w="9206" w:type="dxa"/>
        <w:jc w:val="center"/>
        <w:tblLook w:val="04A0" w:firstRow="1" w:lastRow="0" w:firstColumn="1" w:lastColumn="0" w:noHBand="0" w:noVBand="1"/>
      </w:tblPr>
      <w:tblGrid>
        <w:gridCol w:w="935"/>
        <w:gridCol w:w="1385"/>
        <w:gridCol w:w="1815"/>
        <w:gridCol w:w="1947"/>
        <w:gridCol w:w="1735"/>
        <w:gridCol w:w="1389"/>
      </w:tblGrid>
      <w:tr w:rsidR="00966D1E" w:rsidTr="00C142EA">
        <w:trPr>
          <w:jc w:val="center"/>
        </w:trPr>
        <w:tc>
          <w:tcPr>
            <w:tcW w:w="935"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包号</w:t>
            </w:r>
          </w:p>
        </w:tc>
        <w:tc>
          <w:tcPr>
            <w:tcW w:w="1385"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包名称</w:t>
            </w:r>
          </w:p>
        </w:tc>
        <w:tc>
          <w:tcPr>
            <w:tcW w:w="1815"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包预算</w:t>
            </w:r>
          </w:p>
        </w:tc>
        <w:tc>
          <w:tcPr>
            <w:tcW w:w="1947"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包最高限价</w:t>
            </w:r>
          </w:p>
        </w:tc>
        <w:tc>
          <w:tcPr>
            <w:tcW w:w="1735"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合同履行期限</w:t>
            </w:r>
          </w:p>
        </w:tc>
        <w:tc>
          <w:tcPr>
            <w:tcW w:w="1389"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所属行业</w:t>
            </w:r>
          </w:p>
        </w:tc>
      </w:tr>
      <w:tr w:rsidR="00966D1E" w:rsidTr="00C142EA">
        <w:trPr>
          <w:jc w:val="center"/>
        </w:trPr>
        <w:tc>
          <w:tcPr>
            <w:tcW w:w="935" w:type="dxa"/>
            <w:shd w:val="clear" w:color="auto" w:fill="auto"/>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p>
        </w:tc>
        <w:tc>
          <w:tcPr>
            <w:tcW w:w="1385" w:type="dxa"/>
            <w:shd w:val="clear" w:color="auto" w:fill="auto"/>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办公用品采购及配送服务</w:t>
            </w:r>
          </w:p>
        </w:tc>
        <w:tc>
          <w:tcPr>
            <w:tcW w:w="1815" w:type="dxa"/>
            <w:shd w:val="clear" w:color="auto" w:fill="auto"/>
            <w:vAlign w:val="center"/>
          </w:tcPr>
          <w:p w:rsidR="00966D1E" w:rsidRDefault="00966D1E" w:rsidP="00C142EA">
            <w:pPr>
              <w:pStyle w:val="Default"/>
              <w:snapToGrid w:val="0"/>
              <w:ind w:firstLineChars="200" w:firstLine="420"/>
              <w:jc w:val="both"/>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400000</w:t>
            </w:r>
            <w:r>
              <w:rPr>
                <w:rFonts w:ascii="Times New Roman" w:eastAsia="宋体" w:hAnsi="Times New Roman" w:cs="Times New Roman"/>
                <w:color w:val="auto"/>
                <w:sz w:val="21"/>
                <w:szCs w:val="21"/>
              </w:rPr>
              <w:t>元</w:t>
            </w:r>
          </w:p>
        </w:tc>
        <w:tc>
          <w:tcPr>
            <w:tcW w:w="1947" w:type="dxa"/>
            <w:shd w:val="clear" w:color="auto" w:fill="auto"/>
            <w:vAlign w:val="center"/>
          </w:tcPr>
          <w:p w:rsidR="00966D1E" w:rsidRDefault="00966D1E" w:rsidP="00C142EA">
            <w:pPr>
              <w:pStyle w:val="Default"/>
              <w:snapToGrid w:val="0"/>
              <w:ind w:firstLineChars="200" w:firstLine="420"/>
              <w:jc w:val="both"/>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400000</w:t>
            </w:r>
            <w:r>
              <w:rPr>
                <w:rFonts w:ascii="Times New Roman" w:eastAsia="宋体" w:hAnsi="Times New Roman" w:cs="Times New Roman"/>
                <w:color w:val="auto"/>
                <w:sz w:val="21"/>
                <w:szCs w:val="21"/>
              </w:rPr>
              <w:t>元</w:t>
            </w:r>
          </w:p>
        </w:tc>
        <w:tc>
          <w:tcPr>
            <w:tcW w:w="1735" w:type="dxa"/>
            <w:shd w:val="clear" w:color="auto" w:fill="auto"/>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合同生效之日起一年</w:t>
            </w:r>
          </w:p>
        </w:tc>
        <w:tc>
          <w:tcPr>
            <w:tcW w:w="1389" w:type="dxa"/>
            <w:shd w:val="clear" w:color="auto" w:fill="auto"/>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工业</w:t>
            </w:r>
          </w:p>
        </w:tc>
      </w:tr>
    </w:tbl>
    <w:p w:rsidR="00966D1E" w:rsidRDefault="00966D1E" w:rsidP="00966D1E">
      <w:pPr>
        <w:tabs>
          <w:tab w:val="left" w:pos="210"/>
        </w:tabs>
        <w:autoSpaceDE w:val="0"/>
        <w:autoSpaceDN w:val="0"/>
        <w:adjustRightInd w:val="0"/>
        <w:spacing w:line="360" w:lineRule="auto"/>
        <w:ind w:firstLineChars="200" w:firstLine="480"/>
        <w:outlineLvl w:val="0"/>
        <w:rPr>
          <w:strike/>
          <w:sz w:val="24"/>
          <w:szCs w:val="24"/>
        </w:rPr>
      </w:pPr>
      <w:r>
        <w:rPr>
          <w:sz w:val="24"/>
          <w:szCs w:val="24"/>
          <w:lang w:val="zh-CN"/>
        </w:rPr>
        <w:t>本项目不接受进口产品</w:t>
      </w:r>
      <w:r>
        <w:rPr>
          <w:rFonts w:hint="eastAsia"/>
          <w:sz w:val="24"/>
          <w:szCs w:val="24"/>
          <w:lang w:val="zh-CN"/>
        </w:rPr>
        <w:t>参与</w:t>
      </w:r>
      <w:r>
        <w:rPr>
          <w:sz w:val="24"/>
          <w:szCs w:val="24"/>
          <w:lang w:val="zh-CN"/>
        </w:rPr>
        <w:t>磋商。</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三、供应商资格要求（实质性要求）</w:t>
      </w:r>
    </w:p>
    <w:p w:rsidR="00966D1E" w:rsidRDefault="00966D1E" w:rsidP="00966D1E">
      <w:pPr>
        <w:pStyle w:val="Default"/>
        <w:spacing w:line="360" w:lineRule="auto"/>
        <w:ind w:firstLineChars="200" w:firstLine="480"/>
        <w:rPr>
          <w:rFonts w:ascii="Times New Roman" w:eastAsia="宋体" w:hAnsi="Times New Roman" w:cs="Times New Roman"/>
          <w:color w:val="auto"/>
        </w:rPr>
      </w:pPr>
      <w:bookmarkStart w:id="3" w:name="OLE_LINK4"/>
      <w:bookmarkStart w:id="4" w:name="OLE_LINK1"/>
      <w:bookmarkStart w:id="5" w:name="OLE_LINK3"/>
      <w:bookmarkStart w:id="6" w:name="OLE_LINK2"/>
      <w:r>
        <w:rPr>
          <w:rFonts w:ascii="Times New Roman" w:eastAsia="宋体" w:hAnsi="Times New Roman" w:cs="Times New Roman" w:hint="eastAsia"/>
          <w:color w:val="auto"/>
        </w:rPr>
        <w:t>供应商应具备《中华人民共和国政府采购法》第二十二条第一款和《中华人民共和国政府采购法实施条例》第十八条规定的条件，</w:t>
      </w:r>
      <w:r>
        <w:rPr>
          <w:rFonts w:ascii="Times New Roman" w:eastAsia="宋体" w:hAnsi="Times New Roman" w:cs="Times New Roman"/>
          <w:color w:val="auto"/>
        </w:rPr>
        <w:t>提供以下材料：</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四</w:t>
      </w:r>
      <w:r>
        <w:rPr>
          <w:rFonts w:ascii="Times New Roman" w:eastAsia="宋体" w:hAnsi="Times New Roman" w:cs="Times New Roman"/>
          <w:color w:val="auto"/>
        </w:rPr>
        <w:t>、项目需要落实的政府采购政策</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w:t>
      </w:r>
      <w:r>
        <w:rPr>
          <w:rFonts w:ascii="Times New Roman" w:eastAsia="宋体" w:hAnsi="Times New Roman" w:cs="Times New Roman"/>
          <w:color w:val="auto"/>
        </w:rPr>
        <w:t>全部货物均由</w:t>
      </w:r>
      <w:r>
        <w:rPr>
          <w:rFonts w:ascii="Times New Roman" w:eastAsia="宋体" w:hAnsi="Times New Roman" w:cs="Times New Roman" w:hint="eastAsia"/>
          <w:color w:val="auto"/>
        </w:rPr>
        <w:t>小微</w:t>
      </w:r>
      <w:r>
        <w:rPr>
          <w:rFonts w:ascii="Times New Roman" w:eastAsia="宋体" w:hAnsi="Times New Roman" w:cs="Times New Roman"/>
          <w:color w:val="auto"/>
        </w:rPr>
        <w:t>企业制造的，对</w:t>
      </w:r>
      <w:r>
        <w:rPr>
          <w:rFonts w:ascii="Times New Roman" w:eastAsia="宋体" w:hAnsi="Times New Roman" w:cs="Times New Roman" w:hint="eastAsia"/>
          <w:color w:val="auto"/>
        </w:rPr>
        <w:t>符合规定的</w:t>
      </w:r>
      <w:r>
        <w:rPr>
          <w:rFonts w:ascii="Times New Roman" w:eastAsia="宋体" w:hAnsi="Times New Roman" w:cs="Times New Roman"/>
          <w:color w:val="auto"/>
        </w:rPr>
        <w:t>小微企业制造的产品报价给予</w:t>
      </w:r>
      <w:r>
        <w:rPr>
          <w:rFonts w:ascii="Times New Roman" w:eastAsia="宋体" w:hAnsi="Times New Roman" w:cs="Times New Roman" w:hint="eastAsia"/>
          <w:color w:val="auto"/>
        </w:rPr>
        <w:t>20</w:t>
      </w:r>
      <w:r>
        <w:rPr>
          <w:rFonts w:ascii="Times New Roman" w:eastAsia="宋体" w:hAnsi="Times New Roman" w:cs="Times New Roman"/>
          <w:color w:val="auto"/>
        </w:rPr>
        <w:t>%</w:t>
      </w:r>
      <w:r>
        <w:rPr>
          <w:rFonts w:ascii="Times New Roman" w:eastAsia="宋体" w:hAnsi="Times New Roman" w:cs="Times New Roman"/>
          <w:color w:val="auto"/>
        </w:rPr>
        <w:t>的扣除。货物既有</w:t>
      </w:r>
      <w:r>
        <w:rPr>
          <w:rFonts w:ascii="Times New Roman" w:eastAsia="宋体" w:hAnsi="Times New Roman" w:cs="Times New Roman" w:hint="eastAsia"/>
          <w:color w:val="auto"/>
        </w:rPr>
        <w:t>小微</w:t>
      </w:r>
      <w:r>
        <w:rPr>
          <w:rFonts w:ascii="Times New Roman" w:eastAsia="宋体" w:hAnsi="Times New Roman" w:cs="Times New Roman"/>
          <w:color w:val="auto"/>
        </w:rPr>
        <w:t>企业制造的货物，也有大中企业制造的货物，不享受此扶持政策。</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966D1E" w:rsidRDefault="00966D1E" w:rsidP="00966D1E">
      <w:pPr>
        <w:pStyle w:val="Default"/>
        <w:spacing w:line="360" w:lineRule="auto"/>
        <w:ind w:firstLineChars="200" w:firstLine="480"/>
        <w:jc w:val="both"/>
        <w:rPr>
          <w:rFonts w:ascii="Times New Roman" w:eastAsia="宋体" w:hAnsi="Times New Roman"/>
          <w:color w:val="auto"/>
        </w:rPr>
      </w:pPr>
      <w:r>
        <w:rPr>
          <w:rFonts w:ascii="Times New Roman" w:eastAsia="宋体" w:hAnsi="Times New Roman" w:hint="eastAsia"/>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966D1E" w:rsidRDefault="00966D1E" w:rsidP="00966D1E">
      <w:pPr>
        <w:pStyle w:val="Default"/>
        <w:spacing w:line="360" w:lineRule="auto"/>
        <w:ind w:firstLineChars="200" w:firstLine="480"/>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hint="eastAsia"/>
          <w:color w:val="auto"/>
        </w:rPr>
        <w:t>（六）按照《关于调整优化节能产品、环境标志产品政府采购执行机制的通知》（财库〔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号）、《关于印发环境标志产品政府采购品目清单的通知》（财库〔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18</w:t>
      </w:r>
      <w:r>
        <w:rPr>
          <w:rFonts w:ascii="Times New Roman" w:eastAsia="宋体" w:hAnsi="Times New Roman" w:hint="eastAsia"/>
          <w:color w:val="auto"/>
        </w:rPr>
        <w:t>号）、《关于印发节能产品政府采购品目清单的通知》（财库〔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19</w:t>
      </w:r>
      <w:r>
        <w:rPr>
          <w:rFonts w:ascii="Times New Roman" w:eastAsia="宋体" w:hAnsi="Times New Roman" w:hint="eastAsia"/>
          <w:color w:val="auto"/>
        </w:rPr>
        <w:t>号）、《市场监管总局关于发布参与实施政府采购节能产品、环境标志产品认证机构名录的公告》（</w:t>
      </w:r>
      <w:r>
        <w:rPr>
          <w:rFonts w:ascii="Times New Roman" w:eastAsia="宋体" w:hAnsi="Times New Roman" w:hint="eastAsia"/>
          <w:color w:val="auto"/>
        </w:rPr>
        <w:t>2019</w:t>
      </w:r>
      <w:r>
        <w:rPr>
          <w:rFonts w:ascii="Times New Roman" w:eastAsia="宋体" w:hAnsi="Times New Roman" w:hint="eastAsia"/>
          <w:color w:val="auto"/>
        </w:rPr>
        <w:t>年第</w:t>
      </w:r>
      <w:r>
        <w:rPr>
          <w:rFonts w:ascii="Times New Roman" w:eastAsia="宋体" w:hAnsi="Times New Roman" w:hint="eastAsia"/>
          <w:color w:val="auto"/>
        </w:rPr>
        <w:t>16</w:t>
      </w:r>
      <w:r>
        <w:rPr>
          <w:rFonts w:ascii="Times New Roman" w:eastAsia="宋体" w:hAnsi="Times New Roman" w:hint="eastAsia"/>
          <w:color w:val="auto"/>
        </w:rPr>
        <w:t>号）等文件要</w:t>
      </w:r>
      <w:r>
        <w:rPr>
          <w:rFonts w:ascii="Times New Roman" w:eastAsia="宋体" w:hAnsi="Times New Roman" w:cs="Times New Roman" w:hint="eastAsia"/>
          <w:color w:val="auto"/>
        </w:rPr>
        <w:t>求，对</w:t>
      </w:r>
      <w:r>
        <w:rPr>
          <w:rFonts w:ascii="Times New Roman" w:eastAsia="宋体" w:hAnsi="Times New Roman" w:cs="Times New Roman"/>
          <w:color w:val="auto"/>
        </w:rPr>
        <w:t>政府采购节能、环境标志品目清单</w:t>
      </w:r>
      <w:r>
        <w:rPr>
          <w:rFonts w:ascii="Times New Roman" w:eastAsia="宋体" w:hAnsi="Times New Roman" w:cs="Times New Roman" w:hint="eastAsia"/>
          <w:color w:val="auto"/>
        </w:rPr>
        <w:t>内的产品实施优先采购和强制采购的评标方法。</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（七）既有本国产品又有非本国产品参与竞争的，对本国产品的报价给予</w:t>
      </w:r>
      <w:r>
        <w:rPr>
          <w:rFonts w:ascii="Times New Roman" w:eastAsia="宋体" w:hAnsi="Times New Roman" w:cs="Times New Roman" w:hint="eastAsia"/>
          <w:color w:val="auto"/>
        </w:rPr>
        <w:t>20%</w:t>
      </w:r>
      <w:r>
        <w:rPr>
          <w:rFonts w:ascii="Times New Roman" w:eastAsia="宋体" w:hAnsi="Times New Roman" w:cs="Times New Roman" w:hint="eastAsia"/>
          <w:color w:val="auto"/>
        </w:rPr>
        <w:t>的价格扣除。当采购项目或者采购包中含有多种产品，供应商为该采购项目或者</w:t>
      </w:r>
      <w:r>
        <w:rPr>
          <w:rFonts w:ascii="Times New Roman" w:eastAsia="宋体" w:hAnsi="Times New Roman" w:cs="Times New Roman" w:hint="eastAsia"/>
          <w:color w:val="auto"/>
        </w:rPr>
        <w:lastRenderedPageBreak/>
        <w:t>采购包提供的符合本国产品标准的产品成本之和占该供应商提供的全部产品成本之和的比例达到</w:t>
      </w:r>
      <w:r>
        <w:rPr>
          <w:rFonts w:ascii="Times New Roman" w:eastAsia="宋体" w:hAnsi="Times New Roman" w:cs="Times New Roman" w:hint="eastAsia"/>
          <w:color w:val="auto"/>
        </w:rPr>
        <w:t>80%</w:t>
      </w:r>
      <w:r>
        <w:rPr>
          <w:rFonts w:ascii="Times New Roman" w:eastAsia="宋体" w:hAnsi="Times New Roman" w:cs="Times New Roman" w:hint="eastAsia"/>
          <w:color w:val="auto"/>
        </w:rPr>
        <w:t>以上时，对该供应商提供的全部产品的总报价给予</w:t>
      </w:r>
      <w:r>
        <w:rPr>
          <w:rFonts w:ascii="Times New Roman" w:eastAsia="宋体" w:hAnsi="Times New Roman" w:cs="Times New Roman" w:hint="eastAsia"/>
          <w:color w:val="auto"/>
        </w:rPr>
        <w:t>20%</w:t>
      </w:r>
      <w:r>
        <w:rPr>
          <w:rFonts w:ascii="Times New Roman" w:eastAsia="宋体" w:hAnsi="Times New Roman" w:cs="Times New Roman" w:hint="eastAsia"/>
          <w:color w:val="auto"/>
        </w:rPr>
        <w:t>的价格扣除。</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（八）根据《关于推动解决政府采购异常低价问题的通知》（财库〔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号）的要求，当供应商报价出现以下情形之一时，磋商小组应当启动对该供应商的异常低价审查程序：</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通过符合性审查的次低供应商报价×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磋商小组基于专业判断，认为供应商报价过低，有可能影响产品质量或者不能诚信履约的其他情形。</w:t>
      </w:r>
    </w:p>
    <w:bookmarkEnd w:id="3"/>
    <w:bookmarkEnd w:id="4"/>
    <w:bookmarkEnd w:id="5"/>
    <w:bookmarkEnd w:id="6"/>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五、参与本项目的步骤、时间与方式</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（一）参与本项目的时间要求</w:t>
      </w:r>
    </w:p>
    <w:tbl>
      <w:tblPr>
        <w:tblStyle w:val="af"/>
        <w:tblW w:w="9134" w:type="dxa"/>
        <w:jc w:val="center"/>
        <w:tblLook w:val="04A0" w:firstRow="1" w:lastRow="0" w:firstColumn="1" w:lastColumn="0" w:noHBand="0" w:noVBand="1"/>
      </w:tblPr>
      <w:tblGrid>
        <w:gridCol w:w="779"/>
        <w:gridCol w:w="1941"/>
        <w:gridCol w:w="1891"/>
        <w:gridCol w:w="1891"/>
        <w:gridCol w:w="2632"/>
      </w:tblGrid>
      <w:tr w:rsidR="00966D1E" w:rsidTr="00C142EA">
        <w:trPr>
          <w:jc w:val="center"/>
        </w:trPr>
        <w:tc>
          <w:tcPr>
            <w:tcW w:w="779"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序号</w:t>
            </w:r>
          </w:p>
        </w:tc>
        <w:tc>
          <w:tcPr>
            <w:tcW w:w="1941"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步骤名称</w:t>
            </w:r>
          </w:p>
        </w:tc>
        <w:tc>
          <w:tcPr>
            <w:tcW w:w="1891"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开始时间</w:t>
            </w:r>
          </w:p>
        </w:tc>
        <w:tc>
          <w:tcPr>
            <w:tcW w:w="1891"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截止时间</w:t>
            </w:r>
          </w:p>
        </w:tc>
        <w:tc>
          <w:tcPr>
            <w:tcW w:w="2632"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备注</w:t>
            </w:r>
          </w:p>
        </w:tc>
      </w:tr>
      <w:tr w:rsidR="00966D1E" w:rsidTr="00C142EA">
        <w:trPr>
          <w:jc w:val="center"/>
        </w:trPr>
        <w:tc>
          <w:tcPr>
            <w:tcW w:w="779"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p>
        </w:tc>
        <w:tc>
          <w:tcPr>
            <w:tcW w:w="1941"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获取竞争性磋商文件</w:t>
            </w:r>
          </w:p>
        </w:tc>
        <w:tc>
          <w:tcPr>
            <w:tcW w:w="1891"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9</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11</w:t>
            </w:r>
            <w:r>
              <w:rPr>
                <w:rFonts w:ascii="Times New Roman" w:eastAsia="宋体" w:hAnsi="Times New Roman" w:cs="Times New Roman"/>
                <w:color w:val="auto"/>
                <w:sz w:val="21"/>
                <w:szCs w:val="21"/>
              </w:rPr>
              <w:t>日</w:t>
            </w:r>
          </w:p>
        </w:tc>
        <w:tc>
          <w:tcPr>
            <w:tcW w:w="1891"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9</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18</w:t>
            </w:r>
            <w:r>
              <w:rPr>
                <w:rFonts w:ascii="Times New Roman" w:eastAsia="宋体" w:hAnsi="Times New Roman" w:cs="Times New Roman"/>
                <w:color w:val="auto"/>
                <w:sz w:val="21"/>
                <w:szCs w:val="21"/>
              </w:rPr>
              <w:t>日</w:t>
            </w:r>
          </w:p>
        </w:tc>
        <w:tc>
          <w:tcPr>
            <w:tcW w:w="2632" w:type="dxa"/>
            <w:vAlign w:val="center"/>
          </w:tcPr>
          <w:p w:rsidR="00966D1E" w:rsidRDefault="00966D1E" w:rsidP="00C142EA">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966D1E" w:rsidRDefault="00966D1E" w:rsidP="00C142EA">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未按时获取竞争性磋商文件的，不能参与本项目</w:t>
            </w:r>
          </w:p>
        </w:tc>
      </w:tr>
      <w:tr w:rsidR="00966D1E" w:rsidTr="00C142EA">
        <w:trPr>
          <w:jc w:val="center"/>
        </w:trPr>
        <w:tc>
          <w:tcPr>
            <w:tcW w:w="779"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w:t>
            </w:r>
          </w:p>
        </w:tc>
        <w:tc>
          <w:tcPr>
            <w:tcW w:w="1941"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网上应答（上传电子响应文件）</w:t>
            </w:r>
          </w:p>
        </w:tc>
        <w:tc>
          <w:tcPr>
            <w:tcW w:w="1891"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9</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11</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9:00</w:t>
            </w:r>
          </w:p>
        </w:tc>
        <w:tc>
          <w:tcPr>
            <w:tcW w:w="1891"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9</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23</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8:30</w:t>
            </w:r>
          </w:p>
        </w:tc>
        <w:tc>
          <w:tcPr>
            <w:tcW w:w="2632" w:type="dxa"/>
            <w:vAlign w:val="center"/>
          </w:tcPr>
          <w:p w:rsidR="00966D1E" w:rsidRDefault="00966D1E" w:rsidP="00C142EA">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未按时完成网上应答或未按时上传电子响应文件的，视为无效响应。</w:t>
            </w:r>
          </w:p>
        </w:tc>
      </w:tr>
      <w:tr w:rsidR="00966D1E" w:rsidTr="00C142EA">
        <w:trPr>
          <w:jc w:val="center"/>
        </w:trPr>
        <w:tc>
          <w:tcPr>
            <w:tcW w:w="779"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3</w:t>
            </w:r>
          </w:p>
        </w:tc>
        <w:tc>
          <w:tcPr>
            <w:tcW w:w="1941"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第一阶段解密</w:t>
            </w:r>
          </w:p>
        </w:tc>
        <w:tc>
          <w:tcPr>
            <w:tcW w:w="1891"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9</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23</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8:30</w:t>
            </w:r>
          </w:p>
        </w:tc>
        <w:tc>
          <w:tcPr>
            <w:tcW w:w="1891"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9</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23</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9:30</w:t>
            </w:r>
          </w:p>
        </w:tc>
        <w:tc>
          <w:tcPr>
            <w:tcW w:w="2632" w:type="dxa"/>
            <w:vAlign w:val="center"/>
          </w:tcPr>
          <w:p w:rsidR="00966D1E" w:rsidRDefault="00966D1E" w:rsidP="00C142EA">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未按时完成第一阶段解密的，视为无效响应。</w:t>
            </w:r>
          </w:p>
        </w:tc>
      </w:tr>
      <w:tr w:rsidR="00966D1E" w:rsidTr="00C142EA">
        <w:trPr>
          <w:jc w:val="center"/>
        </w:trPr>
        <w:tc>
          <w:tcPr>
            <w:tcW w:w="779"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4</w:t>
            </w:r>
          </w:p>
        </w:tc>
        <w:tc>
          <w:tcPr>
            <w:tcW w:w="1941" w:type="dxa"/>
            <w:vAlign w:val="center"/>
          </w:tcPr>
          <w:p w:rsidR="00966D1E" w:rsidRDefault="00966D1E" w:rsidP="00C142EA">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第二阶段解密</w:t>
            </w:r>
          </w:p>
        </w:tc>
        <w:tc>
          <w:tcPr>
            <w:tcW w:w="6414" w:type="dxa"/>
            <w:gridSpan w:val="3"/>
            <w:vAlign w:val="center"/>
          </w:tcPr>
          <w:p w:rsidR="00966D1E" w:rsidRDefault="00966D1E" w:rsidP="00C142EA">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通过第一阶段磋商的供应商在磋商小组要求的时间内（一般是磋商当日电话通知）完成第二阶段解密，否则视为放弃磋商。</w:t>
            </w:r>
          </w:p>
        </w:tc>
      </w:tr>
    </w:tbl>
    <w:p w:rsidR="00966D1E" w:rsidRDefault="00966D1E" w:rsidP="00966D1E">
      <w:pPr>
        <w:pStyle w:val="Default"/>
        <w:adjustRightInd/>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（二）参与本项目的方式要求</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）领取、电子签章办理办法：</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）首页点击</w:t>
      </w:r>
      <w:r>
        <w:rPr>
          <w:rFonts w:ascii="Times New Roman" w:eastAsia="宋体" w:hAnsi="Times New Roman" w:cs="Times New Roman"/>
          <w:color w:val="auto"/>
        </w:rPr>
        <w:t>“</w:t>
      </w:r>
      <w:r>
        <w:rPr>
          <w:rFonts w:ascii="Times New Roman" w:eastAsia="宋体" w:hAnsi="Times New Roman" w:cs="Times New Roman"/>
          <w:color w:val="auto"/>
        </w:rPr>
        <w:t>用户注册维护</w:t>
      </w:r>
      <w:r>
        <w:rPr>
          <w:rFonts w:ascii="Times New Roman" w:eastAsia="宋体" w:hAnsi="Times New Roman" w:cs="Times New Roman"/>
          <w:color w:val="auto"/>
        </w:rPr>
        <w:t>”</w:t>
      </w:r>
      <w:r>
        <w:rPr>
          <w:rFonts w:ascii="Times New Roman" w:eastAsia="宋体" w:hAnsi="Times New Roman" w:cs="Times New Roman"/>
          <w:color w:val="auto"/>
        </w:rPr>
        <w:t>，填写相关内容。天津市政府采购中心注册窗口联系电话：</w:t>
      </w:r>
      <w:r>
        <w:rPr>
          <w:rFonts w:ascii="Times New Roman" w:eastAsia="宋体" w:hAnsi="Times New Roman" w:cs="Times New Roman"/>
          <w:color w:val="auto"/>
        </w:rPr>
        <w:t>022-24538167</w:t>
      </w:r>
      <w:r>
        <w:rPr>
          <w:rFonts w:ascii="Times New Roman" w:eastAsia="宋体" w:hAnsi="Times New Roman" w:cs="Times New Roman"/>
          <w:color w:val="auto"/>
        </w:rPr>
        <w:t>。</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）领取及电子签章办理：参见天津市政府采购中心网（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服务指南</w:t>
      </w:r>
      <w:r>
        <w:rPr>
          <w:rFonts w:ascii="Times New Roman" w:eastAsia="宋体" w:hAnsi="Times New Roman" w:cs="Times New Roman"/>
          <w:color w:val="auto"/>
        </w:rPr>
        <w:t>--</w:t>
      </w:r>
      <w:r>
        <w:rPr>
          <w:rFonts w:ascii="Times New Roman" w:eastAsia="宋体" w:hAnsi="Times New Roman" w:cs="Times New Roman"/>
          <w:color w:val="auto"/>
        </w:rPr>
        <w:t>供应商注册、领取</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）及电子签章制章的流程。</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color w:val="auto"/>
        </w:rPr>
        <w:t>或</w:t>
      </w:r>
      <w:r>
        <w:rPr>
          <w:rFonts w:ascii="Times New Roman" w:eastAsia="宋体" w:hAnsi="Times New Roman" w:cs="Times New Roman"/>
          <w:color w:val="auto"/>
        </w:rPr>
        <w:t>022-24538059</w:t>
      </w:r>
      <w:r>
        <w:rPr>
          <w:rFonts w:ascii="Times New Roman" w:eastAsia="宋体" w:hAnsi="Times New Roman" w:cs="Times New Roman"/>
          <w:color w:val="auto"/>
        </w:rPr>
        <w:t>。</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电子签章办理联系电话：</w:t>
      </w:r>
      <w:r>
        <w:rPr>
          <w:rFonts w:ascii="Times New Roman" w:eastAsia="宋体" w:hAnsi="Times New Roman" w:cs="Times New Roman"/>
          <w:color w:val="auto"/>
        </w:rPr>
        <w:t>022-24538059</w:t>
      </w:r>
      <w:r>
        <w:rPr>
          <w:rFonts w:ascii="Times New Roman" w:eastAsia="宋体" w:hAnsi="Times New Roman" w:cs="Times New Roman"/>
          <w:color w:val="auto"/>
        </w:rPr>
        <w:t>。</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获取竞争性磋商文件的方式</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采用网上获取电子竞争性磋商文件的方式，供应商应于规定的时间内使用天津数字认证有限公司发出的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1" w:history="1">
        <w:r>
          <w:rPr>
            <w:rStyle w:val="af3"/>
            <w:rFonts w:ascii="Times New Roman" w:eastAsia="宋体" w:hAnsi="Times New Roman" w:cs="Times New Roman"/>
            <w:color w:val="auto"/>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下载竞争性磋商文件。</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网上应答（上传电子响应文件）方式</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进行网上应答及提交，并分别上传加盖电子签章的第一、第二阶段电子响应文件（以通过天津公共资源电子签章客户端正确读取签章信息为准），否则视为无效响应。</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解密方式</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采用网上解密方式，供应商应于规定的时间内使用天津数字认证有限公司发出的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完成解密，否则视为无效响应。</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磋商地点</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第一阶段解密后，磋商代表人须于天津市河东区红星路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号二楼天津市政府采购中心评审现场或天津市政府采购中心网（网址：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）等候磋商。</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供应商应按以上步骤顺序、时间及方式要求参与本项目，否则视为不参与本项目。</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六、现场考察、标前答疑会</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 </w:t>
      </w:r>
      <w:r>
        <w:rPr>
          <w:rFonts w:ascii="Times New Roman" w:eastAsia="宋体" w:hAnsi="Times New Roman" w:cs="Times New Roman"/>
          <w:color w:val="auto"/>
        </w:rPr>
        <w:t>本项目不组织现场考察。</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本项目不组织标前答疑会。</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七、采购代理机构信息</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（一）采购代理机构名称：天津市政府采购中心</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号二楼（邮编：</w:t>
      </w:r>
      <w:r>
        <w:rPr>
          <w:rFonts w:ascii="Times New Roman" w:eastAsia="宋体" w:hAnsi="Times New Roman" w:cs="Times New Roman"/>
          <w:color w:val="auto"/>
        </w:rPr>
        <w:t>300161</w:t>
      </w:r>
      <w:r>
        <w:rPr>
          <w:rFonts w:ascii="Times New Roman" w:eastAsia="宋体" w:hAnsi="Times New Roman" w:cs="Times New Roman"/>
          <w:color w:val="auto"/>
        </w:rPr>
        <w:t>）</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（三）联系人：</w:t>
      </w:r>
      <w:r>
        <w:rPr>
          <w:rFonts w:ascii="Times New Roman" w:eastAsia="宋体" w:hAnsi="Times New Roman" w:cs="Times New Roman" w:hint="eastAsia"/>
          <w:color w:val="auto"/>
        </w:rPr>
        <w:t>程雪、李楠</w:t>
      </w:r>
      <w:r>
        <w:rPr>
          <w:rFonts w:ascii="Times New Roman" w:eastAsia="宋体" w:hAnsi="Times New Roman" w:cs="Times New Roman"/>
          <w:color w:val="auto"/>
        </w:rPr>
        <w:t xml:space="preserve"> </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（四）网址：</w:t>
      </w:r>
      <w:r>
        <w:rPr>
          <w:rFonts w:ascii="Times New Roman" w:eastAsia="宋体" w:hAnsi="Times New Roman" w:cs="Times New Roman"/>
          <w:color w:val="auto"/>
        </w:rPr>
        <w:t>http://tjgpc.zwfwb.tj.gov.cn</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（五）对外办公时间：法定工作日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17:00</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（六）咨询服务电话：</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color w:val="auto"/>
        </w:rPr>
        <w:t>022-24538167</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 CA</w:t>
      </w:r>
      <w:r>
        <w:rPr>
          <w:rFonts w:ascii="Times New Roman" w:eastAsia="宋体" w:hAnsi="Times New Roman" w:cs="Times New Roman"/>
          <w:color w:val="auto"/>
        </w:rPr>
        <w:t>证书和电子签章办理咨询：</w:t>
      </w:r>
      <w:r>
        <w:rPr>
          <w:rFonts w:ascii="Times New Roman" w:eastAsia="宋体" w:hAnsi="Times New Roman" w:cs="Times New Roman"/>
          <w:color w:val="auto"/>
        </w:rPr>
        <w:t>022-24538059</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8319</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网上应答及解密操作咨询：</w:t>
      </w:r>
      <w:r>
        <w:rPr>
          <w:rFonts w:ascii="Times New Roman" w:eastAsia="宋体" w:hAnsi="Times New Roman" w:cs="Times New Roman"/>
          <w:color w:val="auto"/>
        </w:rPr>
        <w:t>022-24538309</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八、采购人信息</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（一）采购人名称：天津市滨海新区人民法院</w:t>
      </w:r>
      <w:r>
        <w:rPr>
          <w:rFonts w:ascii="Times New Roman" w:eastAsia="宋体" w:hAnsi="Times New Roman" w:cs="Times New Roman"/>
          <w:color w:val="auto"/>
        </w:rPr>
        <w:t xml:space="preserve"> </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（二）采购人地址：天津市滨海新区新城路</w:t>
      </w:r>
      <w:r>
        <w:rPr>
          <w:rFonts w:ascii="Times New Roman" w:eastAsia="宋体" w:hAnsi="Times New Roman" w:cs="Times New Roman"/>
          <w:color w:val="auto"/>
        </w:rPr>
        <w:t>10</w:t>
      </w:r>
      <w:r>
        <w:rPr>
          <w:rFonts w:ascii="Times New Roman" w:eastAsia="宋体" w:hAnsi="Times New Roman" w:cs="Times New Roman"/>
          <w:color w:val="auto"/>
        </w:rPr>
        <w:t>号天津市滨海新区人民法院</w:t>
      </w:r>
      <w:r>
        <w:rPr>
          <w:rFonts w:ascii="Times New Roman" w:eastAsia="宋体" w:hAnsi="Times New Roman" w:cs="Times New Roman"/>
          <w:color w:val="auto"/>
        </w:rPr>
        <w:t xml:space="preserve"> </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（三）采购人联系人：晁阳</w:t>
      </w:r>
      <w:r>
        <w:rPr>
          <w:rFonts w:ascii="Times New Roman" w:eastAsia="宋体" w:hAnsi="Times New Roman" w:cs="Times New Roman"/>
          <w:color w:val="auto"/>
        </w:rPr>
        <w:t xml:space="preserve"> </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hint="eastAsia"/>
          <w:color w:val="auto"/>
        </w:rPr>
        <w:t>022-</w:t>
      </w:r>
      <w:r>
        <w:rPr>
          <w:rFonts w:ascii="Times New Roman" w:eastAsia="宋体" w:hAnsi="Times New Roman" w:cs="Times New Roman"/>
          <w:color w:val="auto"/>
        </w:rPr>
        <w:t xml:space="preserve">25230058  </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九、质疑方式</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供应商认为采购文件、采购过程和采购结果使自己的权益受到损害的，可以在知道或者应知其权益受到损害之日起七个工作日内，按照本项目采购文件第三部分《供应商须知》</w:t>
      </w:r>
      <w:r>
        <w:rPr>
          <w:rFonts w:ascii="Times New Roman" w:eastAsia="宋体" w:hAnsi="Times New Roman" w:cs="Times New Roman"/>
          <w:color w:val="auto"/>
        </w:rPr>
        <w:t xml:space="preserve">“8. </w:t>
      </w:r>
      <w:r>
        <w:rPr>
          <w:rFonts w:ascii="Times New Roman" w:eastAsia="宋体" w:hAnsi="Times New Roman" w:cs="Times New Roman"/>
          <w:color w:val="auto"/>
        </w:rPr>
        <w:t>询问与质疑</w:t>
      </w:r>
      <w:r>
        <w:rPr>
          <w:rFonts w:ascii="Times New Roman" w:eastAsia="宋体" w:hAnsi="Times New Roman" w:cs="Times New Roman"/>
          <w:color w:val="auto"/>
        </w:rPr>
        <w:t>”</w:t>
      </w:r>
      <w:r>
        <w:rPr>
          <w:rFonts w:ascii="Times New Roman" w:eastAsia="宋体" w:hAnsi="Times New Roman" w:cs="Times New Roman"/>
          <w:color w:val="auto"/>
        </w:rPr>
        <w:t>的相关规定，以书面原件形式针对同一采购程序环节一次性提出质疑，否则不予受理。</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采购人质疑受理：</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联系部门：天津市滨海新区人民法院</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联系地址：天津市滨海新区开发区第一大街新城路</w:t>
      </w:r>
      <w:r>
        <w:rPr>
          <w:rFonts w:ascii="Times New Roman" w:eastAsia="宋体" w:hAnsi="Times New Roman" w:cs="Times New Roman"/>
          <w:color w:val="auto"/>
        </w:rPr>
        <w:t>10</w:t>
      </w:r>
      <w:r>
        <w:rPr>
          <w:rFonts w:ascii="Times New Roman" w:eastAsia="宋体" w:hAnsi="Times New Roman" w:cs="Times New Roman"/>
          <w:color w:val="auto"/>
        </w:rPr>
        <w:t>号</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联</w:t>
      </w:r>
      <w:r>
        <w:rPr>
          <w:rFonts w:ascii="Times New Roman" w:eastAsia="宋体" w:hAnsi="Times New Roman" w:cs="Times New Roman"/>
          <w:color w:val="auto"/>
        </w:rPr>
        <w:t xml:space="preserve"> </w:t>
      </w:r>
      <w:r>
        <w:rPr>
          <w:rFonts w:ascii="Times New Roman" w:eastAsia="宋体" w:hAnsi="Times New Roman" w:cs="Times New Roman"/>
          <w:color w:val="auto"/>
        </w:rPr>
        <w:t>系</w:t>
      </w:r>
      <w:r>
        <w:rPr>
          <w:rFonts w:ascii="Times New Roman" w:eastAsia="宋体" w:hAnsi="Times New Roman" w:cs="Times New Roman"/>
          <w:color w:val="auto"/>
        </w:rPr>
        <w:t xml:space="preserve"> </w:t>
      </w:r>
      <w:r>
        <w:rPr>
          <w:rFonts w:ascii="Times New Roman" w:eastAsia="宋体" w:hAnsi="Times New Roman" w:cs="Times New Roman"/>
          <w:color w:val="auto"/>
        </w:rPr>
        <w:t>人：何宇钒</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联系方式：</w:t>
      </w:r>
      <w:r>
        <w:rPr>
          <w:rFonts w:ascii="Times New Roman" w:eastAsia="宋体" w:hAnsi="Times New Roman" w:cs="Times New Roman" w:hint="eastAsia"/>
          <w:color w:val="auto"/>
        </w:rPr>
        <w:t>022-</w:t>
      </w:r>
      <w:r>
        <w:rPr>
          <w:rFonts w:ascii="Times New Roman" w:eastAsia="宋体" w:hAnsi="Times New Roman" w:cs="Times New Roman"/>
          <w:color w:val="auto"/>
        </w:rPr>
        <w:t>25230058</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磋商公告的公告期限为</w:t>
      </w:r>
      <w:r>
        <w:rPr>
          <w:rFonts w:ascii="Times New Roman" w:eastAsia="宋体" w:hAnsi="Times New Roman" w:cs="Times New Roman"/>
          <w:color w:val="auto"/>
        </w:rPr>
        <w:t>3</w:t>
      </w:r>
      <w:r>
        <w:rPr>
          <w:rFonts w:ascii="Times New Roman" w:eastAsia="宋体" w:hAnsi="Times New Roman" w:cs="Times New Roman"/>
          <w:color w:val="auto"/>
        </w:rPr>
        <w:t>个工作日。</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十一、招标代理服务费</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本项目按以下比例向</w:t>
      </w:r>
      <w:r>
        <w:rPr>
          <w:rFonts w:ascii="Times New Roman" w:eastAsia="宋体" w:hAnsi="Times New Roman" w:cs="Times New Roman" w:hint="eastAsia"/>
          <w:color w:val="auto"/>
        </w:rPr>
        <w:t>成交</w:t>
      </w:r>
      <w:r>
        <w:rPr>
          <w:rFonts w:ascii="Times New Roman" w:eastAsia="宋体" w:hAnsi="Times New Roman" w:cs="Times New Roman"/>
          <w:color w:val="auto"/>
        </w:rPr>
        <w:t>供应商收取招标代理服务费：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966D1E" w:rsidTr="00C142EA">
        <w:trPr>
          <w:trHeight w:val="440"/>
          <w:tblHeader/>
          <w:jc w:val="center"/>
        </w:trPr>
        <w:tc>
          <w:tcPr>
            <w:tcW w:w="3656" w:type="dxa"/>
            <w:vAlign w:val="center"/>
          </w:tcPr>
          <w:p w:rsidR="00966D1E" w:rsidRDefault="00966D1E" w:rsidP="00C142EA">
            <w:pPr>
              <w:tabs>
                <w:tab w:val="left" w:pos="750"/>
                <w:tab w:val="left" w:pos="840"/>
              </w:tabs>
              <w:adjustRightInd w:val="0"/>
              <w:snapToGrid w:val="0"/>
              <w:jc w:val="center"/>
              <w:rPr>
                <w:sz w:val="24"/>
              </w:rPr>
            </w:pPr>
            <w:r>
              <w:rPr>
                <w:rFonts w:hint="eastAsia"/>
                <w:sz w:val="24"/>
              </w:rPr>
              <w:t>预算</w:t>
            </w:r>
            <w:r>
              <w:rPr>
                <w:sz w:val="24"/>
              </w:rPr>
              <w:t>金额</w:t>
            </w:r>
            <w:r>
              <w:rPr>
                <w:rFonts w:hint="eastAsia"/>
                <w:sz w:val="24"/>
              </w:rPr>
              <w:t>（万元）</w:t>
            </w:r>
          </w:p>
        </w:tc>
        <w:tc>
          <w:tcPr>
            <w:tcW w:w="3657" w:type="dxa"/>
            <w:vAlign w:val="center"/>
          </w:tcPr>
          <w:p w:rsidR="00966D1E" w:rsidRDefault="00966D1E" w:rsidP="00C142EA">
            <w:pPr>
              <w:tabs>
                <w:tab w:val="left" w:pos="750"/>
                <w:tab w:val="left" w:pos="840"/>
              </w:tabs>
              <w:adjustRightInd w:val="0"/>
              <w:snapToGrid w:val="0"/>
              <w:jc w:val="center"/>
              <w:rPr>
                <w:sz w:val="24"/>
              </w:rPr>
            </w:pPr>
            <w:r>
              <w:rPr>
                <w:sz w:val="24"/>
              </w:rPr>
              <w:t>费率</w:t>
            </w:r>
          </w:p>
        </w:tc>
      </w:tr>
      <w:tr w:rsidR="00966D1E" w:rsidTr="00C142EA">
        <w:trPr>
          <w:trHeight w:val="440"/>
          <w:jc w:val="center"/>
        </w:trPr>
        <w:tc>
          <w:tcPr>
            <w:tcW w:w="3656" w:type="dxa"/>
            <w:vAlign w:val="center"/>
          </w:tcPr>
          <w:p w:rsidR="00966D1E" w:rsidRDefault="00966D1E" w:rsidP="00C142EA">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966D1E" w:rsidRDefault="00966D1E" w:rsidP="00C142EA">
            <w:pPr>
              <w:tabs>
                <w:tab w:val="left" w:pos="750"/>
                <w:tab w:val="left" w:pos="840"/>
              </w:tabs>
              <w:adjustRightInd w:val="0"/>
              <w:snapToGrid w:val="0"/>
              <w:jc w:val="center"/>
              <w:rPr>
                <w:sz w:val="24"/>
              </w:rPr>
            </w:pPr>
            <w:r>
              <w:rPr>
                <w:sz w:val="24"/>
              </w:rPr>
              <w:t>1.</w:t>
            </w:r>
            <w:r>
              <w:rPr>
                <w:rFonts w:hint="eastAsia"/>
                <w:sz w:val="24"/>
              </w:rPr>
              <w:t>0</w:t>
            </w:r>
            <w:r>
              <w:rPr>
                <w:sz w:val="24"/>
              </w:rPr>
              <w:t>%</w:t>
            </w:r>
          </w:p>
        </w:tc>
      </w:tr>
      <w:tr w:rsidR="00966D1E" w:rsidTr="00C142EA">
        <w:trPr>
          <w:trHeight w:val="440"/>
          <w:jc w:val="center"/>
        </w:trPr>
        <w:tc>
          <w:tcPr>
            <w:tcW w:w="3656" w:type="dxa"/>
            <w:vAlign w:val="center"/>
          </w:tcPr>
          <w:p w:rsidR="00966D1E" w:rsidRDefault="00966D1E" w:rsidP="00C142EA">
            <w:pPr>
              <w:tabs>
                <w:tab w:val="left" w:pos="750"/>
                <w:tab w:val="left" w:pos="840"/>
              </w:tabs>
              <w:adjustRightInd w:val="0"/>
              <w:snapToGrid w:val="0"/>
              <w:jc w:val="center"/>
              <w:rPr>
                <w:sz w:val="24"/>
              </w:rPr>
            </w:pPr>
            <w:r>
              <w:rPr>
                <w:sz w:val="24"/>
              </w:rPr>
              <w:t>100-500</w:t>
            </w:r>
          </w:p>
        </w:tc>
        <w:tc>
          <w:tcPr>
            <w:tcW w:w="3657" w:type="dxa"/>
            <w:vAlign w:val="center"/>
          </w:tcPr>
          <w:p w:rsidR="00966D1E" w:rsidRDefault="00966D1E" w:rsidP="00C142EA">
            <w:pPr>
              <w:tabs>
                <w:tab w:val="left" w:pos="750"/>
                <w:tab w:val="left" w:pos="840"/>
              </w:tabs>
              <w:adjustRightInd w:val="0"/>
              <w:snapToGrid w:val="0"/>
              <w:jc w:val="center"/>
              <w:rPr>
                <w:sz w:val="24"/>
              </w:rPr>
            </w:pPr>
            <w:r>
              <w:rPr>
                <w:rFonts w:hint="eastAsia"/>
                <w:sz w:val="24"/>
              </w:rPr>
              <w:t>0</w:t>
            </w:r>
            <w:r>
              <w:rPr>
                <w:sz w:val="24"/>
              </w:rPr>
              <w:t>.</w:t>
            </w:r>
            <w:r>
              <w:rPr>
                <w:rFonts w:hint="eastAsia"/>
                <w:sz w:val="24"/>
              </w:rPr>
              <w:t>8</w:t>
            </w:r>
            <w:r>
              <w:rPr>
                <w:sz w:val="24"/>
              </w:rPr>
              <w:t>%</w:t>
            </w:r>
          </w:p>
        </w:tc>
      </w:tr>
      <w:tr w:rsidR="00966D1E" w:rsidTr="00C142EA">
        <w:trPr>
          <w:trHeight w:val="440"/>
          <w:jc w:val="center"/>
        </w:trPr>
        <w:tc>
          <w:tcPr>
            <w:tcW w:w="3656" w:type="dxa"/>
            <w:vAlign w:val="center"/>
          </w:tcPr>
          <w:p w:rsidR="00966D1E" w:rsidRDefault="00966D1E" w:rsidP="00C142EA">
            <w:pPr>
              <w:tabs>
                <w:tab w:val="left" w:pos="750"/>
                <w:tab w:val="left" w:pos="840"/>
              </w:tabs>
              <w:adjustRightInd w:val="0"/>
              <w:snapToGrid w:val="0"/>
              <w:jc w:val="center"/>
              <w:rPr>
                <w:sz w:val="24"/>
              </w:rPr>
            </w:pPr>
            <w:r>
              <w:rPr>
                <w:sz w:val="24"/>
              </w:rPr>
              <w:t>500-1000</w:t>
            </w:r>
          </w:p>
        </w:tc>
        <w:tc>
          <w:tcPr>
            <w:tcW w:w="3657" w:type="dxa"/>
            <w:vAlign w:val="center"/>
          </w:tcPr>
          <w:p w:rsidR="00966D1E" w:rsidRDefault="00966D1E" w:rsidP="00C142EA">
            <w:pPr>
              <w:tabs>
                <w:tab w:val="left" w:pos="750"/>
                <w:tab w:val="left" w:pos="840"/>
              </w:tabs>
              <w:adjustRightInd w:val="0"/>
              <w:snapToGrid w:val="0"/>
              <w:jc w:val="center"/>
              <w:rPr>
                <w:sz w:val="24"/>
              </w:rPr>
            </w:pPr>
            <w:r>
              <w:rPr>
                <w:sz w:val="24"/>
              </w:rPr>
              <w:t>0.</w:t>
            </w:r>
            <w:r>
              <w:rPr>
                <w:rFonts w:hint="eastAsia"/>
                <w:sz w:val="24"/>
              </w:rPr>
              <w:t>65</w:t>
            </w:r>
            <w:r>
              <w:rPr>
                <w:sz w:val="24"/>
              </w:rPr>
              <w:t>%</w:t>
            </w:r>
          </w:p>
        </w:tc>
      </w:tr>
      <w:tr w:rsidR="00966D1E" w:rsidTr="00C142EA">
        <w:trPr>
          <w:trHeight w:val="440"/>
          <w:jc w:val="center"/>
        </w:trPr>
        <w:tc>
          <w:tcPr>
            <w:tcW w:w="3656" w:type="dxa"/>
            <w:vAlign w:val="center"/>
          </w:tcPr>
          <w:p w:rsidR="00966D1E" w:rsidRDefault="00966D1E" w:rsidP="00C142EA">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966D1E" w:rsidRDefault="00966D1E" w:rsidP="00C142EA">
            <w:pPr>
              <w:tabs>
                <w:tab w:val="left" w:pos="750"/>
                <w:tab w:val="left" w:pos="840"/>
              </w:tabs>
              <w:adjustRightInd w:val="0"/>
              <w:snapToGrid w:val="0"/>
              <w:jc w:val="center"/>
              <w:rPr>
                <w:sz w:val="24"/>
              </w:rPr>
            </w:pPr>
            <w:r>
              <w:rPr>
                <w:sz w:val="24"/>
              </w:rPr>
              <w:t>0.5%</w:t>
            </w:r>
          </w:p>
        </w:tc>
      </w:tr>
      <w:tr w:rsidR="00966D1E" w:rsidTr="00C142EA">
        <w:trPr>
          <w:trHeight w:val="440"/>
          <w:jc w:val="center"/>
        </w:trPr>
        <w:tc>
          <w:tcPr>
            <w:tcW w:w="3656" w:type="dxa"/>
            <w:vAlign w:val="center"/>
          </w:tcPr>
          <w:p w:rsidR="00966D1E" w:rsidRDefault="00966D1E" w:rsidP="00C142EA">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966D1E" w:rsidRDefault="00966D1E" w:rsidP="00C142EA">
            <w:pPr>
              <w:tabs>
                <w:tab w:val="left" w:pos="750"/>
                <w:tab w:val="left" w:pos="840"/>
              </w:tabs>
              <w:adjustRightInd w:val="0"/>
              <w:snapToGrid w:val="0"/>
              <w:jc w:val="center"/>
              <w:rPr>
                <w:sz w:val="24"/>
              </w:rPr>
            </w:pPr>
            <w:r>
              <w:rPr>
                <w:sz w:val="24"/>
              </w:rPr>
              <w:t>0.25%</w:t>
            </w:r>
          </w:p>
        </w:tc>
      </w:tr>
      <w:tr w:rsidR="00966D1E" w:rsidTr="00C142EA">
        <w:trPr>
          <w:trHeight w:val="440"/>
          <w:jc w:val="center"/>
        </w:trPr>
        <w:tc>
          <w:tcPr>
            <w:tcW w:w="3656" w:type="dxa"/>
            <w:vAlign w:val="center"/>
          </w:tcPr>
          <w:p w:rsidR="00966D1E" w:rsidRDefault="00966D1E" w:rsidP="00C142EA">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966D1E" w:rsidRDefault="00966D1E" w:rsidP="00C142EA">
            <w:pPr>
              <w:tabs>
                <w:tab w:val="left" w:pos="750"/>
                <w:tab w:val="left" w:pos="840"/>
              </w:tabs>
              <w:adjustRightInd w:val="0"/>
              <w:snapToGrid w:val="0"/>
              <w:jc w:val="center"/>
              <w:rPr>
                <w:sz w:val="24"/>
              </w:rPr>
            </w:pPr>
            <w:r>
              <w:rPr>
                <w:sz w:val="24"/>
              </w:rPr>
              <w:t>0.05%</w:t>
            </w:r>
          </w:p>
        </w:tc>
      </w:tr>
    </w:tbl>
    <w:p w:rsidR="00966D1E" w:rsidRDefault="00966D1E" w:rsidP="00966D1E">
      <w:pPr>
        <w:tabs>
          <w:tab w:val="left" w:pos="700"/>
        </w:tabs>
        <w:autoSpaceDE w:val="0"/>
        <w:autoSpaceDN w:val="0"/>
        <w:adjustRightInd w:val="0"/>
        <w:spacing w:line="360" w:lineRule="auto"/>
        <w:ind w:firstLineChars="200" w:firstLine="480"/>
        <w:rPr>
          <w:sz w:val="24"/>
          <w:szCs w:val="24"/>
          <w:lang w:val="zh-CN"/>
        </w:rPr>
      </w:pPr>
      <w:r>
        <w:rPr>
          <w:sz w:val="24"/>
          <w:lang w:val="zh-CN"/>
        </w:rPr>
        <w:t>服务费按差额定率累进法计算</w:t>
      </w:r>
      <w:r>
        <w:rPr>
          <w:rFonts w:hint="eastAsia"/>
          <w:sz w:val="24"/>
          <w:lang w:val="zh-CN"/>
        </w:rPr>
        <w:t>，向下取整，精确到元。</w:t>
      </w:r>
      <w:r>
        <w:rPr>
          <w:sz w:val="24"/>
          <w:lang w:val="zh-CN"/>
        </w:rPr>
        <w:t>例如</w:t>
      </w:r>
      <w:r>
        <w:rPr>
          <w:rFonts w:hint="eastAsia"/>
          <w:sz w:val="24"/>
        </w:rPr>
        <w:t>预算</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65</w:t>
      </w:r>
      <w:r>
        <w:rPr>
          <w:sz w:val="24"/>
          <w:lang w:val="zh-CN"/>
        </w:rPr>
        <w:t>%=</w:t>
      </w:r>
      <w:r>
        <w:rPr>
          <w:rFonts w:hint="eastAsia"/>
          <w:sz w:val="24"/>
          <w:lang w:val="zh-CN"/>
        </w:rPr>
        <w:t>53732.5</w:t>
      </w:r>
      <w:r>
        <w:rPr>
          <w:sz w:val="24"/>
          <w:lang w:val="zh-CN"/>
        </w:rPr>
        <w:t>元，服务费</w:t>
      </w:r>
      <w:r>
        <w:rPr>
          <w:rFonts w:hint="eastAsia"/>
          <w:sz w:val="24"/>
          <w:lang w:val="zh-CN"/>
        </w:rPr>
        <w:t>缴纳</w:t>
      </w:r>
      <w:r>
        <w:rPr>
          <w:rFonts w:hint="eastAsia"/>
          <w:sz w:val="24"/>
          <w:lang w:val="zh-CN"/>
        </w:rPr>
        <w:t>53732</w:t>
      </w:r>
      <w:r>
        <w:rPr>
          <w:rFonts w:hint="eastAsia"/>
          <w:sz w:val="24"/>
          <w:lang w:val="zh-CN"/>
        </w:rPr>
        <w:t>元。</w:t>
      </w:r>
      <w:r>
        <w:rPr>
          <w:rFonts w:hint="eastAsia"/>
          <w:sz w:val="24"/>
          <w:szCs w:val="24"/>
        </w:rPr>
        <w:t>成交供应商应于成交公告发布之日起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招标代理服务费，缴费单位名称须与投标单位名称一致，缴费时请注明项目编号及成交包号。</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966D1E" w:rsidRDefault="00966D1E" w:rsidP="00966D1E">
      <w:pPr>
        <w:pStyle w:val="Default"/>
        <w:spacing w:line="360" w:lineRule="auto"/>
        <w:ind w:firstLineChars="897" w:firstLine="2153"/>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缴费及开票咨询电话：</w:t>
      </w:r>
      <w:r>
        <w:rPr>
          <w:rFonts w:ascii="Times New Roman" w:eastAsia="宋体" w:hAnsi="Times New Roman" w:cs="Times New Roman" w:hint="eastAsia"/>
          <w:color w:val="auto"/>
        </w:rPr>
        <w:t>022-24532012</w:t>
      </w:r>
    </w:p>
    <w:p w:rsidR="00966D1E" w:rsidRDefault="00966D1E" w:rsidP="00966D1E">
      <w:pPr>
        <w:pStyle w:val="Default"/>
        <w:spacing w:line="360" w:lineRule="auto"/>
        <w:ind w:firstLineChars="200" w:firstLine="480"/>
        <w:jc w:val="both"/>
        <w:rPr>
          <w:color w:val="auto"/>
          <w:lang w:val="zh-CN"/>
        </w:rPr>
      </w:pP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p>
    <w:p w:rsidR="00966D1E" w:rsidRDefault="00966D1E" w:rsidP="00966D1E">
      <w:pPr>
        <w:pStyle w:val="Default"/>
        <w:spacing w:line="360" w:lineRule="auto"/>
        <w:ind w:firstLineChars="2700" w:firstLine="6480"/>
        <w:jc w:val="both"/>
        <w:rPr>
          <w:rFonts w:ascii="Times New Roman" w:eastAsia="宋体" w:hAnsi="Times New Roman" w:cs="Times New Roman"/>
          <w:color w:val="auto"/>
          <w:kern w:val="2"/>
        </w:rPr>
      </w:pPr>
      <w:r>
        <w:rPr>
          <w:rFonts w:ascii="Times New Roman" w:eastAsia="宋体" w:hAnsi="Times New Roman" w:cs="Times New Roman"/>
          <w:color w:val="auto"/>
          <w:kern w:val="2"/>
        </w:rPr>
        <w:t>2026</w:t>
      </w:r>
      <w:r>
        <w:rPr>
          <w:rFonts w:ascii="Times New Roman" w:eastAsia="宋体" w:hAnsi="Times New Roman" w:cs="Times New Roman"/>
          <w:color w:val="auto"/>
          <w:kern w:val="2"/>
        </w:rPr>
        <w:t>年</w:t>
      </w:r>
      <w:r>
        <w:rPr>
          <w:rFonts w:ascii="Times New Roman" w:eastAsia="宋体" w:hAnsi="Times New Roman" w:cs="Times New Roman" w:hint="eastAsia"/>
          <w:color w:val="auto"/>
          <w:kern w:val="2"/>
        </w:rPr>
        <w:t>9</w:t>
      </w:r>
      <w:r>
        <w:rPr>
          <w:rFonts w:ascii="Times New Roman" w:eastAsia="宋体" w:hAnsi="Times New Roman" w:cs="Times New Roman"/>
          <w:color w:val="auto"/>
          <w:kern w:val="2"/>
        </w:rPr>
        <w:t>月</w:t>
      </w:r>
      <w:r>
        <w:rPr>
          <w:rFonts w:ascii="Times New Roman" w:eastAsia="宋体" w:hAnsi="Times New Roman" w:cs="Times New Roman" w:hint="eastAsia"/>
          <w:color w:val="auto"/>
          <w:kern w:val="2"/>
        </w:rPr>
        <w:t>11</w:t>
      </w:r>
      <w:r>
        <w:rPr>
          <w:rFonts w:ascii="Times New Roman" w:eastAsia="宋体" w:hAnsi="Times New Roman" w:cs="Times New Roman"/>
          <w:color w:val="auto"/>
          <w:kern w:val="2"/>
        </w:rPr>
        <w:t>日</w:t>
      </w:r>
    </w:p>
    <w:p w:rsidR="00966D1E" w:rsidRDefault="00966D1E" w:rsidP="00966D1E">
      <w:pPr>
        <w:widowControl/>
        <w:jc w:val="left"/>
        <w:rPr>
          <w:rFonts w:asciiTheme="minorEastAsia" w:eastAsiaTheme="minorEastAsia" w:hAnsiTheme="minorEastAsia"/>
          <w:b/>
          <w:bCs/>
          <w:kern w:val="0"/>
          <w:sz w:val="24"/>
          <w:szCs w:val="24"/>
        </w:rPr>
      </w:pPr>
      <w:r>
        <w:br w:type="page"/>
      </w:r>
    </w:p>
    <w:p w:rsidR="00966D1E" w:rsidRDefault="00966D1E" w:rsidP="00966D1E">
      <w:pPr>
        <w:pStyle w:val="ab"/>
        <w:rPr>
          <w:rFonts w:ascii="Times New Roman" w:hAnsi="Times New Roman"/>
        </w:rPr>
      </w:pPr>
      <w:r>
        <w:rPr>
          <w:rFonts w:ascii="Times New Roman" w:hAnsi="Times New Roman"/>
        </w:rPr>
        <w:lastRenderedPageBreak/>
        <w:t>第二部分</w:t>
      </w:r>
      <w:r>
        <w:rPr>
          <w:rFonts w:ascii="Times New Roman" w:hAnsi="Times New Roman"/>
        </w:rPr>
        <w:t xml:space="preserve">  </w:t>
      </w:r>
      <w:r>
        <w:rPr>
          <w:rFonts w:ascii="Times New Roman" w:hAnsi="Times New Roman"/>
        </w:rPr>
        <w:t>磋商项目需求</w:t>
      </w:r>
      <w:bookmarkEnd w:id="2"/>
    </w:p>
    <w:p w:rsidR="00966D1E" w:rsidRDefault="00966D1E" w:rsidP="00966D1E">
      <w:pPr>
        <w:autoSpaceDE w:val="0"/>
        <w:autoSpaceDN w:val="0"/>
        <w:spacing w:line="360" w:lineRule="auto"/>
        <w:ind w:firstLineChars="200" w:firstLine="480"/>
        <w:rPr>
          <w:sz w:val="24"/>
        </w:rPr>
      </w:pPr>
      <w:r>
        <w:rPr>
          <w:rFonts w:hint="eastAsia"/>
          <w:sz w:val="24"/>
        </w:rPr>
        <w:t>加注“★”号条款为不允许偏离的实质性要求，经磋商小组判定任意一条加注“★”号的条款出现偏离，视为无效响应。</w:t>
      </w:r>
    </w:p>
    <w:p w:rsidR="00966D1E" w:rsidRDefault="00966D1E" w:rsidP="00966D1E">
      <w:pPr>
        <w:spacing w:line="360" w:lineRule="auto"/>
        <w:ind w:firstLineChars="200" w:firstLine="480"/>
        <w:outlineLvl w:val="0"/>
        <w:rPr>
          <w:sz w:val="24"/>
        </w:rPr>
      </w:pPr>
      <w:r>
        <w:rPr>
          <w:rFonts w:hint="eastAsia"/>
          <w:sz w:val="24"/>
        </w:rPr>
        <w:t>一、项目背景</w:t>
      </w:r>
    </w:p>
    <w:p w:rsidR="00966D1E" w:rsidRDefault="00966D1E" w:rsidP="00966D1E">
      <w:pPr>
        <w:spacing w:line="360" w:lineRule="auto"/>
        <w:ind w:firstLineChars="200" w:firstLine="480"/>
        <w:outlineLvl w:val="0"/>
        <w:rPr>
          <w:sz w:val="24"/>
        </w:rPr>
      </w:pPr>
      <w:r>
        <w:rPr>
          <w:rFonts w:hint="eastAsia"/>
          <w:sz w:val="24"/>
        </w:rPr>
        <w:t>为规范本单位办公用品采购管理，保障日常办公高效运转，通过定点采购配送方式，旨在确保物资质量与供应实效，降低行政成本，提升后勤服务保障水平。</w:t>
      </w:r>
    </w:p>
    <w:p w:rsidR="00966D1E" w:rsidRDefault="00966D1E" w:rsidP="00966D1E">
      <w:pPr>
        <w:autoSpaceDE w:val="0"/>
        <w:autoSpaceDN w:val="0"/>
        <w:spacing w:line="360" w:lineRule="auto"/>
        <w:ind w:firstLineChars="200" w:firstLine="480"/>
        <w:rPr>
          <w:bCs/>
          <w:sz w:val="24"/>
        </w:rPr>
      </w:pPr>
      <w:r>
        <w:rPr>
          <w:rFonts w:hint="eastAsia"/>
          <w:sz w:val="24"/>
        </w:rPr>
        <w:t>二</w:t>
      </w:r>
      <w:r>
        <w:rPr>
          <w:bCs/>
          <w:sz w:val="24"/>
        </w:rPr>
        <w:t>、技术要求</w:t>
      </w:r>
    </w:p>
    <w:p w:rsidR="00966D1E" w:rsidRDefault="00966D1E" w:rsidP="00966D1E">
      <w:pPr>
        <w:spacing w:line="360" w:lineRule="auto"/>
        <w:ind w:firstLineChars="200" w:firstLine="480"/>
        <w:outlineLvl w:val="0"/>
        <w:rPr>
          <w:sz w:val="24"/>
        </w:rPr>
      </w:pPr>
      <w:r>
        <w:rPr>
          <w:rFonts w:hint="eastAsia"/>
          <w:sz w:val="24"/>
        </w:rPr>
        <w:t>★（一）投标人须承诺所投产品和服务符合相关强制性规定。验收时采购人有权要求投标人出具所投产品、服务符合上述规定的证明文件。</w:t>
      </w:r>
    </w:p>
    <w:p w:rsidR="00966D1E" w:rsidRDefault="00966D1E" w:rsidP="00966D1E">
      <w:pPr>
        <w:spacing w:line="360" w:lineRule="auto"/>
        <w:ind w:firstLineChars="200" w:firstLine="480"/>
        <w:outlineLvl w:val="0"/>
        <w:rPr>
          <w:sz w:val="24"/>
        </w:rPr>
      </w:pPr>
      <w:r>
        <w:rPr>
          <w:rFonts w:hint="eastAsia"/>
          <w:sz w:val="24"/>
        </w:rPr>
        <w:t>（二）采购清单</w:t>
      </w:r>
    </w:p>
    <w:p w:rsidR="00966D1E" w:rsidRDefault="00966D1E" w:rsidP="00966D1E">
      <w:pPr>
        <w:spacing w:line="360" w:lineRule="auto"/>
        <w:ind w:firstLineChars="200" w:firstLine="480"/>
        <w:outlineLvl w:val="0"/>
        <w:rPr>
          <w:sz w:val="24"/>
        </w:rPr>
      </w:pPr>
      <w:r>
        <w:rPr>
          <w:rFonts w:hint="eastAsia"/>
          <w:sz w:val="24"/>
        </w:rPr>
        <w:t>技术参数</w:t>
      </w:r>
    </w:p>
    <w:tbl>
      <w:tblPr>
        <w:tblW w:w="9474" w:type="dxa"/>
        <w:jc w:val="center"/>
        <w:tblLayout w:type="fixed"/>
        <w:tblLook w:val="04A0" w:firstRow="1" w:lastRow="0" w:firstColumn="1" w:lastColumn="0" w:noHBand="0" w:noVBand="1"/>
      </w:tblPr>
      <w:tblGrid>
        <w:gridCol w:w="591"/>
        <w:gridCol w:w="1492"/>
        <w:gridCol w:w="3925"/>
        <w:gridCol w:w="1021"/>
        <w:gridCol w:w="960"/>
        <w:gridCol w:w="1485"/>
      </w:tblGrid>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bCs/>
                <w:sz w:val="24"/>
                <w:szCs w:val="24"/>
              </w:rPr>
            </w:pPr>
            <w:r>
              <w:rPr>
                <w:rFonts w:ascii="宋体" w:hAnsi="宋体" w:cs="宋体" w:hint="eastAsia"/>
                <w:bCs/>
                <w:sz w:val="24"/>
                <w:szCs w:val="24"/>
              </w:rPr>
              <w:t>序号</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bCs/>
                <w:sz w:val="24"/>
                <w:szCs w:val="24"/>
              </w:rPr>
            </w:pPr>
            <w:r>
              <w:rPr>
                <w:rFonts w:ascii="宋体" w:hAnsi="宋体" w:cs="宋体" w:hint="eastAsia"/>
                <w:bCs/>
                <w:sz w:val="24"/>
                <w:szCs w:val="24"/>
              </w:rPr>
              <w:t>配送产品名称</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bCs/>
                <w:sz w:val="24"/>
                <w:szCs w:val="24"/>
              </w:rPr>
            </w:pPr>
            <w:r>
              <w:rPr>
                <w:rFonts w:ascii="宋体" w:hAnsi="宋体" w:cs="宋体" w:hint="eastAsia"/>
                <w:bCs/>
                <w:sz w:val="24"/>
                <w:szCs w:val="24"/>
              </w:rPr>
              <w:t>需求条款</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bCs/>
                <w:sz w:val="24"/>
                <w:szCs w:val="24"/>
              </w:rPr>
            </w:pPr>
            <w:r>
              <w:rPr>
                <w:rFonts w:ascii="宋体" w:hAnsi="宋体" w:cs="宋体" w:hint="eastAsia"/>
                <w:bCs/>
                <w:sz w:val="24"/>
                <w:szCs w:val="24"/>
              </w:rPr>
              <w:t>拟采购数量</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bCs/>
                <w:sz w:val="24"/>
                <w:szCs w:val="24"/>
              </w:rPr>
            </w:pPr>
            <w:r>
              <w:rPr>
                <w:rFonts w:ascii="宋体" w:hAnsi="宋体" w:cs="宋体" w:hint="eastAsia"/>
                <w:bCs/>
                <w:sz w:val="24"/>
                <w:szCs w:val="24"/>
              </w:rPr>
              <w:t>单位</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bCs/>
                <w:sz w:val="24"/>
                <w:szCs w:val="24"/>
              </w:rPr>
            </w:pPr>
            <w:r>
              <w:rPr>
                <w:rFonts w:ascii="宋体" w:hAnsi="宋体" w:cs="宋体" w:hint="eastAsia"/>
                <w:bCs/>
                <w:sz w:val="24"/>
                <w:szCs w:val="24"/>
              </w:rPr>
              <w:t>单项单个最高限价（元）</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挂号信九号信封</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32.4*22.9cm,120g牛皮纸，封口加1cm双面胶</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100000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0.57</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档案袋（带绳）</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365*250*30mm带绳150克精牛牛皮纸</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80000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1.07</w:t>
            </w:r>
          </w:p>
        </w:tc>
      </w:tr>
      <w:tr w:rsidR="00966D1E" w:rsidTr="00C142EA">
        <w:trPr>
          <w:trHeight w:val="9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大信封</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封皮带“法院字样”无绳款</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0.98</w:t>
            </w:r>
          </w:p>
        </w:tc>
      </w:tr>
      <w:tr w:rsidR="00966D1E" w:rsidTr="00C142EA">
        <w:trPr>
          <w:trHeight w:val="272"/>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证物袋</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325mm*200mm，120g精牛皮纸</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100000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0.53</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色中性按动笔</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顺滑油墨，碳化钨球珠，弹簧头笔尖，长效书写，硅胶护套</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支</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6</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按动笔芯（黑）</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黑色，优选油墨，出墨顺畅，笔划饱满，墨色均匀0.5</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支</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0.69</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7</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铅笔</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优质软木，线条流畅，高级石墨芯2B</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600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支</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0.38</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8</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黑色记号笔（粗）</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粗头，快干防水，耐磨笔头，墨量充足1.8mm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800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支</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w:t>
            </w:r>
          </w:p>
        </w:tc>
      </w:tr>
      <w:tr w:rsidR="00966D1E" w:rsidTr="00C142EA">
        <w:trPr>
          <w:trHeight w:val="629"/>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9</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百事贴</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双层耐水硅油,80g木浆纸耐磨耐用 76*76mm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包</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1.75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电话</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双向免提通话大容量储存，防雷，抗电磁干扰，R键转接通话转接分机</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75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11</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订卷绳</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光滑柔软，多股小线组成，财务专用装订线25g/卷 10卷/包</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包</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12</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胶棒（一盒12支）</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36g 持久保湿，高粘性，黏贴牢固</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支</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13</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胶水（一盒24瓶）</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50ml,梯形防漏胶头涂抹顺滑，粘性强，快干稳固，携带方便</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600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瓶</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14</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宽胶带</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48mm*30Y，粘连性强，透明度高，</w:t>
            </w:r>
            <w:r>
              <w:rPr>
                <w:rFonts w:ascii="宋体" w:hAnsi="宋体" w:cs="宋体" w:hint="eastAsia"/>
                <w:sz w:val="24"/>
                <w:szCs w:val="24"/>
              </w:rPr>
              <w:lastRenderedPageBreak/>
              <w:t>不易断裂</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lastRenderedPageBreak/>
              <w:t>500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卷</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lastRenderedPageBreak/>
              <w:t>15</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尼龙草绳</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加大防滑聚丙烯PP全新料 100g/卷</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卷</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3.75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16</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手套（搬卷用）</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尼龙丝线，涂胶防滑透气，耐磨，舒适，防护手套</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付</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17</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鼠标</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防滑耐磨，不留指纹，随意切换，即插即用，USB有线</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18</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蓝色单夹</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A4，PVC材质 有插袋</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360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19</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文件盒</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55MM，粘扣加固，防锈指环，塑料，蓝色</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9.38</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20</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自动打码机</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6位，自动上墨，自动跳码，经久耐用</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56.25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21</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电池</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7号、独立包装大容量，防腐防漏，无汞碱性电池</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2.88</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22</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电池</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5号、独立包装大容量，防腐防漏，无汞碱性电池</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2.88</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23</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订书器</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金属省力型，三层设计，防滑底坐，塑料材质</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7.5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24</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普通订书钉</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标椎号（12#），尖头钉脚，穿透力强</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25</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5米插座</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插拔顺畅，一键总控，大间距孔位，5米 6孔 符合新国标 3*1.0mm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61.25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26</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挂号信邮寄单</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23*12.7cm，第一联50g,第二联48g，第三联加背胶120g</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50000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0.38</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27</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机要带绳大信封</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365*250*30mm带绳长度不小于300mm，牛皮纸</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50000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1.07</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28</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牛皮纸</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A4 120g（100张/包）</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90000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包</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0.12</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29</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档案盒</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310*222*30mm，680克无酸牛卡纸，对裱（环保防虫防霉档案专用胶复合），单色印刷，绸带长度不小于30cm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80000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4.13</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档案盒</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310*220*10mm，680克无酸牛卡纸（环保防虫防霉档案专用胶复合），单色印刷，绸带长度不小于30cm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80000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31</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小封条</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40mm*230mm、50g手工宣纸易碎横切成品整箱包装</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400000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0.23</w:t>
            </w:r>
          </w:p>
        </w:tc>
      </w:tr>
      <w:tr w:rsidR="00966D1E" w:rsidTr="00C142EA">
        <w:trPr>
          <w:trHeight w:val="197"/>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32</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笔录纸</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 xml:space="preserve">单本100张 </w:t>
            </w:r>
            <w:r>
              <w:rPr>
                <w:rFonts w:ascii="宋体" w:hAnsi="宋体" w:cs="宋体" w:hint="eastAsia"/>
                <w:sz w:val="24"/>
                <w:szCs w:val="24"/>
                <w:shd w:val="clear" w:color="auto" w:fill="FFFFFF"/>
              </w:rPr>
              <w:t>A4单线稿纸 21行距12mm 胶装不掉页易撕取</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本</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3.13</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33</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橡皮</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 xml:space="preserve">美术绘图，考试橡皮4B/32*23*12mm </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350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0.5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34</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台笔</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桌面笔，粘贴固定带绳 0.5mm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支</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35</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U盘</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32G接口类型：USB3.0</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56.25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36</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计算器</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12位大屏幕，LCD大屏，耐磨按键，双重电源，自动关机</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37</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剪刀</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刀刃锋利，裁剪顺畅，170mm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4.38</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lastRenderedPageBreak/>
              <w:t>38</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卷笔刀</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削笔顺滑，品质钢头，防滑点设计41*37mm 带废屑仓</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1.88</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39</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曲别针</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金属，加厚钢丝，镀镍防锈，夹纸牢固,100个/盒</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盒</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1.63</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40</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键盘</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人体工学，可调节支架，坚固耐用，高脚键帽，打字更舒适，不疲劳 USB有线/全尺寸</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56.25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41</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资料册（60页)</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ABA板面材质，内页不易粘连，三层复合PP，韧性佳，不易变形。60页</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42</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修正带</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覆盖力强，防滑背脊，轻松涂改，优质顺滑，粘度强，出带均匀5mm*8M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2.88</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43</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指套</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优质乳胶，加厚耐磨，经久耐用，防滑，不掉粉 一包100个</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20</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44</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印台</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快干，油性颜料 翻盖设计，136*86mm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盒</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9.5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45</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原子印油</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印记清晰，色彩鲜明，快干便捷 10ml/瓶</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350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瓶</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2.88</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46</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光盘</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一盒50片装 DVD-R 16X/4.7G</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盒</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87.5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47</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旋转订书器</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金属省力型，可旋转，防滑底坐</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150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48</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起钉器</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适用于24/6,26/6，产品尺寸55*21*31MM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2.75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49</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大封条</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110*520mm80g精白纸彩色字体整箱包装</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张</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0.49</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50</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黑色签字笔（粗）</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1.0mm塑料杆，拔帽设计，耐磨顺滑</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支</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1.88</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51</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黑色笔芯1.0</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油墨，出墨顺畅，笔划饱满，墨色均匀1.0mm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150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支</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0.63</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52</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中性笔红色（按动）</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油墨，碳化钨球珠，弹簧头笔尖，长效书写 0.5mm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支</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1.63</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53</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按动笔芯（0.5）（红）</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红色，优选油墨，出墨顺畅，笔划饱满，墨色均匀 0.5mm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150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支</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0.69</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54</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黑色中性笔（带帽0.7）</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0.7mm，优选油墨，出墨顺畅，笔划饱满，墨色均匀.</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支</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1.13</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55</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台笔笔芯</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0.7mm优选油墨，出墨顺畅，笔划饱满，墨色均匀.</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支</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0.63</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56</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彩色荧光标签</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抽取式设计44*12MM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包</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1.88</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57</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直尺</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刻度清晰，高透明度，柔韧性好，塑料30cm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320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1.88</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58</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窄透明胶带</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粘连性强，透明度高，不易断裂 12mm*14Y</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卷</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0.5</w:t>
            </w:r>
          </w:p>
        </w:tc>
      </w:tr>
      <w:tr w:rsidR="00966D1E" w:rsidTr="00C142EA">
        <w:trPr>
          <w:trHeight w:val="318"/>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59</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双面胶</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12mm*10Y，粘性棉纸</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卷</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0.88</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60</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蓝色拉链文</w:t>
            </w:r>
            <w:r>
              <w:rPr>
                <w:rFonts w:ascii="宋体" w:hAnsi="宋体" w:cs="宋体" w:hint="eastAsia"/>
                <w:sz w:val="24"/>
                <w:szCs w:val="24"/>
              </w:rPr>
              <w:lastRenderedPageBreak/>
              <w:t>件袋</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lastRenderedPageBreak/>
              <w:t>牛津帆布，材质紧密细致，不易划</w:t>
            </w:r>
            <w:r>
              <w:rPr>
                <w:rFonts w:ascii="宋体" w:hAnsi="宋体" w:cs="宋体" w:hint="eastAsia"/>
                <w:sz w:val="24"/>
                <w:szCs w:val="24"/>
              </w:rPr>
              <w:lastRenderedPageBreak/>
              <w:t xml:space="preserve">破，防水涂层，大容量A4 </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lastRenderedPageBreak/>
              <w:t>200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lastRenderedPageBreak/>
              <w:t>61</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美工刀</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刀片18mm SK5合金钢，切割方便，握感舒适</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把</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2.25</w:t>
            </w:r>
          </w:p>
        </w:tc>
      </w:tr>
      <w:tr w:rsidR="00966D1E" w:rsidTr="00C142EA">
        <w:trPr>
          <w:trHeight w:val="911"/>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62</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四栏文件筐</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五片加厚隔板，表面平整，结构稳固不易变形，镂空设计，分类标贴</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180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16.25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63</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透明文件袋</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A4，PP透明（按扣袋235*335mm）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1.2</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64</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文件盒3.5CM</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35MM，粘扣加固，防锈指环，塑料，蓝色</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6.88</w:t>
            </w:r>
          </w:p>
        </w:tc>
      </w:tr>
      <w:tr w:rsidR="00966D1E" w:rsidTr="00C142EA">
        <w:trPr>
          <w:trHeight w:val="911"/>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65</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文件座（3层）</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金属材质，平放三层，表面平整，结构稳固不易变形，镂空设计，分类标贴</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43.75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66</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资料册（30页）</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A4塑料管理册，板片平直，塑料。30页</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7.5</w:t>
            </w:r>
          </w:p>
        </w:tc>
      </w:tr>
      <w:tr w:rsidR="00966D1E" w:rsidTr="00C142EA">
        <w:trPr>
          <w:trHeight w:val="287"/>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67</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橡皮筋</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100个/包</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包</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1.88</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68</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号码机专用油墨</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印后纹清晰，干燥快速，耐水，防晒，不褪色 40mm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瓶</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4.63</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69</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燕尾夹</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金属，不易生锈，50mm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盒</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11.25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70</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燕尾夹</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金属，不易生锈，32mm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盒</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8.75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71</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燕尾夹</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金属，不易生锈，19mm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盒</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6.88</w:t>
            </w:r>
          </w:p>
        </w:tc>
      </w:tr>
      <w:tr w:rsidR="00966D1E" w:rsidTr="00C142EA">
        <w:trPr>
          <w:trHeight w:val="185"/>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72</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燕尾夹</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金属，不易生锈，25mm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盒</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73</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大型订书器（档案室）</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最大可装订210张23/6-23/13-24/8-24/6</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91.25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74</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订书钉（大型订书器专用）</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不锈钢，23/13 档案室大型订书器专用</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盒</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10.69</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75</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3米插座</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插拔顺畅，一键总控，大间距孔位，3米6孔符合新国标 3*1.0mm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47.5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76</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10米插座</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插拔顺畅，一键总控，大间距孔位，10米6孔符合新国标 3*1.5mm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112.5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77</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笔记本</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A5无线装订，纸面白度高光泽佳，平滑，吸收性均匀，抗水性强，双胶纸30张</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600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本</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1.13</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78</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笔记本</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B5无线装订，纸面白度高光泽佳，平滑，吸收性均匀，抗水性强，双胶纸30张</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600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本</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79</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白色编织袋</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80*120CM，大容量</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1.75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80</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黑色文件夹</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A4，PVC材质，双夹</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7.5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81</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红色文件夹</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A4，PVC材质，双夹</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82</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蓝色文件夹</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A4，PVC材质，双夹</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6.25</w:t>
            </w:r>
          </w:p>
        </w:tc>
      </w:tr>
      <w:tr w:rsidR="00966D1E" w:rsidTr="00C142EA">
        <w:trPr>
          <w:trHeight w:val="629"/>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83</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装订针</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锋利耐用，不易折断，上海奇砚专用,4mm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12.5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84</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锥子</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木柄带钩</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2.88</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lastRenderedPageBreak/>
              <w:t>85</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中号纸杯</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200ml 双层加厚，耐高温，优质选材 50个/包</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包</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8</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86</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荧光笔</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荧光，色彩鲜艳，标注鲜明</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支</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1.13</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87</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口取纸</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自粘性标贴，采用铜版纸不易变形，书写舒适，效果醒目 红色40贴/张，50张/包</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包</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88</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口取纸（大）</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自粘性标贴，采用铜版纸不易变形，书写舒适，效果醒目蓝色10贴/张，50张/包</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包</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89</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记账凭证</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298*212*30mm,100张/箱</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20000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本</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0.85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90</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热敏纸</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芯小纸多，不易卡纸，打印顺畅80*80 2卷/筒</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91</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ind w:firstLine="536"/>
              <w:jc w:val="center"/>
              <w:textAlignment w:val="center"/>
              <w:rPr>
                <w:rFonts w:ascii="宋体" w:hAnsi="宋体" w:cs="宋体"/>
                <w:sz w:val="24"/>
                <w:szCs w:val="24"/>
              </w:rPr>
            </w:pPr>
            <w:r>
              <w:rPr>
                <w:rFonts w:ascii="宋体" w:hAnsi="宋体" w:cs="宋体" w:hint="eastAsia"/>
                <w:sz w:val="24"/>
                <w:szCs w:val="24"/>
              </w:rPr>
              <w:t>订书钉（大型订书器专用）</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不锈钢，24/6 档案室大型订书器专用</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盒</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4.55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92</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订书钉（大型订书器专用）</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不锈钢，24/8档案室大型订书器专用</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盒</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10.69</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93</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录音电话</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textAlignment w:val="center"/>
              <w:rPr>
                <w:rFonts w:ascii="宋体" w:hAnsi="宋体" w:cs="宋体"/>
                <w:sz w:val="24"/>
                <w:szCs w:val="24"/>
              </w:rPr>
            </w:pPr>
            <w:r>
              <w:rPr>
                <w:rFonts w:ascii="宋体" w:hAnsi="宋体" w:cs="宋体" w:hint="eastAsia"/>
                <w:sz w:val="24"/>
                <w:szCs w:val="24"/>
              </w:rPr>
              <w:t>自动/手动录音、录音查询，32GB存储卡，免提通话，USB导出，录音记录防丢/人工删除</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375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94</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文书档案盒</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310*220*40mm，400克进口无酸牛卡纸（环保防虫防霉档案专用胶复合），单色印刷，绸带长度不小于30cm</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20000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5.5</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95</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手提编织袋（搬家使用）</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180g专业搬家袋，防水，防霉防潮900*230*540</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9</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96</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纸箱（搬家使用））</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超强硬加厚纸板，铜钉封边600*400*500</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500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个</w:t>
            </w: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7</w:t>
            </w:r>
          </w:p>
        </w:tc>
      </w:tr>
      <w:tr w:rsidR="00966D1E" w:rsidTr="00C142EA">
        <w:trPr>
          <w:trHeight w:val="20"/>
          <w:jc w:val="center"/>
        </w:trPr>
        <w:tc>
          <w:tcPr>
            <w:tcW w:w="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97</w:t>
            </w:r>
          </w:p>
        </w:tc>
        <w:tc>
          <w:tcPr>
            <w:tcW w:w="14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其他品类</w:t>
            </w:r>
          </w:p>
        </w:tc>
        <w:tc>
          <w:tcPr>
            <w:tcW w:w="3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r>
              <w:rPr>
                <w:rFonts w:ascii="宋体" w:hAnsi="宋体" w:cs="宋体" w:hint="eastAsia"/>
                <w:sz w:val="24"/>
                <w:szCs w:val="24"/>
              </w:rPr>
              <w:t>其他办公必需物品</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p>
        </w:tc>
        <w:tc>
          <w:tcPr>
            <w:tcW w:w="14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6D1E" w:rsidRDefault="00966D1E" w:rsidP="00C142EA">
            <w:pPr>
              <w:jc w:val="center"/>
              <w:textAlignment w:val="center"/>
              <w:rPr>
                <w:rFonts w:ascii="宋体" w:hAnsi="宋体" w:cs="宋体"/>
                <w:sz w:val="24"/>
                <w:szCs w:val="24"/>
              </w:rPr>
            </w:pPr>
          </w:p>
        </w:tc>
      </w:tr>
    </w:tbl>
    <w:p w:rsidR="00966D1E" w:rsidRDefault="00966D1E" w:rsidP="00966D1E">
      <w:pPr>
        <w:spacing w:line="360" w:lineRule="auto"/>
        <w:ind w:firstLineChars="200" w:firstLine="480"/>
        <w:outlineLvl w:val="0"/>
        <w:rPr>
          <w:sz w:val="24"/>
        </w:rPr>
      </w:pPr>
      <w:r>
        <w:rPr>
          <w:rFonts w:hint="eastAsia"/>
          <w:sz w:val="24"/>
        </w:rPr>
        <w:t>注：</w:t>
      </w:r>
    </w:p>
    <w:p w:rsidR="00966D1E" w:rsidRDefault="00966D1E" w:rsidP="00966D1E">
      <w:pPr>
        <w:spacing w:line="360" w:lineRule="auto"/>
        <w:ind w:firstLineChars="200" w:firstLine="480"/>
        <w:outlineLvl w:val="0"/>
        <w:rPr>
          <w:sz w:val="24"/>
        </w:rPr>
      </w:pPr>
      <w:r>
        <w:rPr>
          <w:rFonts w:hint="eastAsia"/>
          <w:sz w:val="24"/>
        </w:rPr>
        <w:t>加注“■”号的产品属于现行节能产品政府采购强制采购的产品，投标人只能选择符合按照《关于调整优化节能产品、环境标志产品政府采购执行机制的通知》（财库〔</w:t>
      </w:r>
      <w:r>
        <w:rPr>
          <w:rFonts w:hint="eastAsia"/>
          <w:sz w:val="24"/>
        </w:rPr>
        <w:t>2019</w:t>
      </w:r>
      <w:r>
        <w:rPr>
          <w:rFonts w:hint="eastAsia"/>
          <w:sz w:val="24"/>
        </w:rPr>
        <w:t>〕</w:t>
      </w:r>
      <w:r>
        <w:rPr>
          <w:rFonts w:hint="eastAsia"/>
          <w:sz w:val="24"/>
        </w:rPr>
        <w:t>9</w:t>
      </w:r>
      <w:r>
        <w:rPr>
          <w:rFonts w:hint="eastAsia"/>
          <w:sz w:val="24"/>
        </w:rPr>
        <w:t>号）、《关于印发环境标志产品政府采购品目清单的通知》（财库〔</w:t>
      </w:r>
      <w:r>
        <w:rPr>
          <w:rFonts w:hint="eastAsia"/>
          <w:sz w:val="24"/>
        </w:rPr>
        <w:t>2019</w:t>
      </w:r>
      <w:r>
        <w:rPr>
          <w:rFonts w:hint="eastAsia"/>
          <w:sz w:val="24"/>
        </w:rPr>
        <w:t>〕</w:t>
      </w:r>
      <w:r>
        <w:rPr>
          <w:rFonts w:hint="eastAsia"/>
          <w:sz w:val="24"/>
        </w:rPr>
        <w:t>18</w:t>
      </w:r>
      <w:r>
        <w:rPr>
          <w:rFonts w:hint="eastAsia"/>
          <w:sz w:val="24"/>
        </w:rPr>
        <w:t>号）、《关于印发节能产品政府采购品目清单的通知》（财库〔</w:t>
      </w:r>
      <w:r>
        <w:rPr>
          <w:rFonts w:hint="eastAsia"/>
          <w:sz w:val="24"/>
        </w:rPr>
        <w:t>2019</w:t>
      </w:r>
      <w:r>
        <w:rPr>
          <w:rFonts w:hint="eastAsia"/>
          <w:sz w:val="24"/>
        </w:rPr>
        <w:t>〕</w:t>
      </w:r>
      <w:r>
        <w:rPr>
          <w:rFonts w:hint="eastAsia"/>
          <w:sz w:val="24"/>
        </w:rPr>
        <w:t>19</w:t>
      </w:r>
      <w:r>
        <w:rPr>
          <w:rFonts w:hint="eastAsia"/>
          <w:sz w:val="24"/>
        </w:rPr>
        <w:t>号）、《市场监管总局关于发布参与实施政府采购节能产品、环境标志产品认证机构名录的公告》（</w:t>
      </w:r>
      <w:r>
        <w:rPr>
          <w:rFonts w:hint="eastAsia"/>
          <w:sz w:val="24"/>
        </w:rPr>
        <w:t>2019</w:t>
      </w:r>
      <w:r>
        <w:rPr>
          <w:rFonts w:hint="eastAsia"/>
          <w:sz w:val="24"/>
        </w:rPr>
        <w:t>年第</w:t>
      </w:r>
      <w:r>
        <w:rPr>
          <w:rFonts w:hint="eastAsia"/>
          <w:sz w:val="24"/>
        </w:rPr>
        <w:t>16</w:t>
      </w:r>
      <w:r>
        <w:rPr>
          <w:rFonts w:hint="eastAsia"/>
          <w:sz w:val="24"/>
        </w:rPr>
        <w:t>号）等文件要求的强制采购的节能产品进行投标，并提供相关认证证书电子件，否则不予认定。未加注“■”号的产品均不属于节能产品政府采购强制采购的产品。如供应商对此有异议，请按照磋商文件</w:t>
      </w:r>
      <w:r>
        <w:rPr>
          <w:rFonts w:hint="eastAsia"/>
          <w:sz w:val="24"/>
        </w:rPr>
        <w:lastRenderedPageBreak/>
        <w:t>第三部分《投标须知》“</w:t>
      </w:r>
      <w:r>
        <w:rPr>
          <w:rFonts w:hint="eastAsia"/>
          <w:sz w:val="24"/>
        </w:rPr>
        <w:t xml:space="preserve">8. </w:t>
      </w:r>
      <w:r>
        <w:rPr>
          <w:rFonts w:hint="eastAsia"/>
          <w:sz w:val="24"/>
        </w:rPr>
        <w:t>询问与质疑”的相关规定，以书面形式向采购人提出质疑，否则视为认同磋商文件中关于节能产品政府采购强制采购产品范围的划定。</w:t>
      </w:r>
    </w:p>
    <w:p w:rsidR="00966D1E" w:rsidRDefault="00966D1E" w:rsidP="00966D1E">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三</w:t>
      </w:r>
      <w:r>
        <w:rPr>
          <w:sz w:val="24"/>
          <w:szCs w:val="24"/>
        </w:rPr>
        <w:t>、</w:t>
      </w:r>
      <w:r>
        <w:rPr>
          <w:rFonts w:hint="eastAsia"/>
          <w:sz w:val="24"/>
          <w:szCs w:val="24"/>
        </w:rPr>
        <w:t>商务要求</w:t>
      </w:r>
    </w:p>
    <w:p w:rsidR="00966D1E" w:rsidRDefault="00966D1E" w:rsidP="00966D1E">
      <w:pPr>
        <w:autoSpaceDE w:val="0"/>
        <w:autoSpaceDN w:val="0"/>
        <w:adjustRightInd w:val="0"/>
        <w:spacing w:line="360" w:lineRule="auto"/>
        <w:ind w:firstLineChars="200" w:firstLine="480"/>
        <w:rPr>
          <w:sz w:val="24"/>
        </w:rPr>
      </w:pPr>
      <w:r>
        <w:rPr>
          <w:rFonts w:hint="eastAsia"/>
          <w:sz w:val="24"/>
          <w:szCs w:val="24"/>
        </w:rPr>
        <w:t>★</w:t>
      </w:r>
      <w:r>
        <w:rPr>
          <w:rFonts w:eastAsia="......." w:hint="eastAsia"/>
          <w:kern w:val="0"/>
          <w:sz w:val="24"/>
          <w:szCs w:val="24"/>
        </w:rPr>
        <w:t>（一）</w:t>
      </w:r>
      <w:r>
        <w:rPr>
          <w:rFonts w:hint="eastAsia"/>
          <w:sz w:val="24"/>
        </w:rPr>
        <w:t>报价要求</w:t>
      </w:r>
    </w:p>
    <w:p w:rsidR="00966D1E" w:rsidRDefault="00966D1E" w:rsidP="00966D1E">
      <w:pPr>
        <w:autoSpaceDE w:val="0"/>
        <w:autoSpaceDN w:val="0"/>
        <w:adjustRightInd w:val="0"/>
        <w:spacing w:line="360" w:lineRule="auto"/>
        <w:ind w:firstLineChars="200" w:firstLine="480"/>
        <w:rPr>
          <w:sz w:val="24"/>
        </w:rPr>
      </w:pPr>
      <w:r>
        <w:rPr>
          <w:rFonts w:hint="eastAsia"/>
          <w:sz w:val="24"/>
        </w:rPr>
        <w:t xml:space="preserve">1. </w:t>
      </w:r>
      <w:r>
        <w:rPr>
          <w:rFonts w:asciiTheme="minorEastAsia" w:eastAsiaTheme="minorEastAsia" w:hAnsiTheme="minorEastAsia"/>
          <w:sz w:val="24"/>
        </w:rPr>
        <w:t xml:space="preserve"> </w:t>
      </w:r>
      <w:r>
        <w:rPr>
          <w:rFonts w:hint="eastAsia"/>
          <w:sz w:val="24"/>
        </w:rPr>
        <w:t>投标报价以综合折扣填列。以需求书中各单项单个最高限价价格为基础，报出综合折扣（例如：投标人报价综合折扣为九五折，则填写折扣为</w:t>
      </w:r>
      <w:r>
        <w:rPr>
          <w:rFonts w:hint="eastAsia"/>
          <w:sz w:val="24"/>
        </w:rPr>
        <w:t>95%</w:t>
      </w:r>
      <w:r>
        <w:rPr>
          <w:rFonts w:hint="eastAsia"/>
          <w:sz w:val="24"/>
        </w:rPr>
        <w:t>，最多保留小数点后两位，填写折扣大于</w:t>
      </w:r>
      <w:r>
        <w:rPr>
          <w:rFonts w:hint="eastAsia"/>
          <w:sz w:val="24"/>
        </w:rPr>
        <w:t>100%</w:t>
      </w:r>
      <w:r>
        <w:rPr>
          <w:rFonts w:hint="eastAsia"/>
          <w:sz w:val="24"/>
        </w:rPr>
        <w:t>的为无效投标，每项配送产品实际结算价格</w:t>
      </w:r>
      <w:r>
        <w:rPr>
          <w:rFonts w:hint="eastAsia"/>
          <w:sz w:val="24"/>
        </w:rPr>
        <w:t>=</w:t>
      </w:r>
      <w:r>
        <w:rPr>
          <w:rFonts w:hint="eastAsia"/>
          <w:sz w:val="24"/>
        </w:rPr>
        <w:t>实际收货数量×该配送产品单项单个最高限价价格×成交供应商投标时承诺的综合折扣；服务期内每次结算总额</w:t>
      </w:r>
      <w:r>
        <w:rPr>
          <w:rFonts w:hint="eastAsia"/>
          <w:sz w:val="24"/>
        </w:rPr>
        <w:t>=</w:t>
      </w:r>
      <w:r>
        <w:rPr>
          <w:rFonts w:hint="eastAsia"/>
          <w:sz w:val="24"/>
        </w:rPr>
        <w:t>每项配送产品实际结算价格总和。</w:t>
      </w:r>
    </w:p>
    <w:p w:rsidR="00966D1E" w:rsidRDefault="00966D1E" w:rsidP="00966D1E">
      <w:pPr>
        <w:spacing w:line="360" w:lineRule="auto"/>
        <w:ind w:firstLineChars="200" w:firstLine="480"/>
        <w:rPr>
          <w:sz w:val="24"/>
        </w:rPr>
      </w:pPr>
      <w:r>
        <w:rPr>
          <w:rFonts w:hint="eastAsia"/>
          <w:sz w:val="24"/>
        </w:rPr>
        <w:t>注：网上应答填写报价时，只填写</w:t>
      </w:r>
      <w:r>
        <w:rPr>
          <w:rFonts w:hint="eastAsia"/>
          <w:sz w:val="24"/>
        </w:rPr>
        <w:t>%</w:t>
      </w:r>
      <w:r>
        <w:rPr>
          <w:rFonts w:hint="eastAsia"/>
          <w:sz w:val="24"/>
        </w:rPr>
        <w:t>左侧数字。例如综合折扣率报价为</w:t>
      </w:r>
      <w:r>
        <w:rPr>
          <w:rFonts w:hint="eastAsia"/>
          <w:sz w:val="24"/>
        </w:rPr>
        <w:t>95%</w:t>
      </w:r>
      <w:r>
        <w:rPr>
          <w:rFonts w:hint="eastAsia"/>
          <w:sz w:val="24"/>
        </w:rPr>
        <w:t>，网上应答报价只填写“</w:t>
      </w:r>
      <w:r>
        <w:rPr>
          <w:rFonts w:hint="eastAsia"/>
          <w:sz w:val="24"/>
        </w:rPr>
        <w:t>95</w:t>
      </w:r>
      <w:r>
        <w:rPr>
          <w:rFonts w:hint="eastAsia"/>
          <w:sz w:val="24"/>
        </w:rPr>
        <w:t>”。</w:t>
      </w:r>
    </w:p>
    <w:p w:rsidR="00966D1E" w:rsidRDefault="00966D1E" w:rsidP="00966D1E">
      <w:pPr>
        <w:autoSpaceDE w:val="0"/>
        <w:autoSpaceDN w:val="0"/>
        <w:adjustRightInd w:val="0"/>
        <w:spacing w:line="360" w:lineRule="auto"/>
        <w:ind w:firstLineChars="200" w:firstLine="480"/>
        <w:rPr>
          <w:sz w:val="24"/>
        </w:rPr>
      </w:pPr>
      <w:r>
        <w:rPr>
          <w:rFonts w:hint="eastAsia"/>
          <w:sz w:val="24"/>
        </w:rPr>
        <w:t xml:space="preserve">2. </w:t>
      </w:r>
      <w:r>
        <w:rPr>
          <w:rFonts w:hint="eastAsia"/>
          <w:sz w:val="24"/>
        </w:rPr>
        <w:t>供应商的报价应包括：</w:t>
      </w:r>
      <w:r>
        <w:rPr>
          <w:rFonts w:asciiTheme="minorEastAsia" w:eastAsiaTheme="minorEastAsia" w:hAnsiTheme="minorEastAsia"/>
          <w:sz w:val="24"/>
        </w:rPr>
        <w:t>人员费用、</w:t>
      </w:r>
      <w:r>
        <w:rPr>
          <w:rFonts w:asciiTheme="minorEastAsia" w:eastAsiaTheme="minorEastAsia" w:hAnsiTheme="minorEastAsia" w:hint="eastAsia"/>
          <w:sz w:val="24"/>
        </w:rPr>
        <w:t>产品货款、配送费、安装费、备品备件费、</w:t>
      </w:r>
      <w:r>
        <w:rPr>
          <w:rFonts w:asciiTheme="minorEastAsia" w:eastAsiaTheme="minorEastAsia" w:hAnsiTheme="minorEastAsia"/>
          <w:sz w:val="24"/>
        </w:rPr>
        <w:t>管理费及税金等为完成竞争性磋商文件规定全部任务所需的一切应有费用。</w:t>
      </w:r>
    </w:p>
    <w:p w:rsidR="00966D1E" w:rsidRDefault="00966D1E" w:rsidP="00966D1E">
      <w:pPr>
        <w:autoSpaceDE w:val="0"/>
        <w:autoSpaceDN w:val="0"/>
        <w:adjustRightInd w:val="0"/>
        <w:spacing w:line="360" w:lineRule="auto"/>
        <w:ind w:firstLineChars="200" w:firstLine="480"/>
        <w:rPr>
          <w:sz w:val="24"/>
        </w:rPr>
      </w:pPr>
      <w:r>
        <w:rPr>
          <w:rFonts w:hint="eastAsia"/>
          <w:sz w:val="24"/>
        </w:rPr>
        <w:t xml:space="preserve">3. </w:t>
      </w:r>
      <w:r>
        <w:rPr>
          <w:rFonts w:hint="eastAsia"/>
          <w:sz w:val="24"/>
        </w:rPr>
        <w:t>验收及相关费用由供应商负责。</w:t>
      </w:r>
    </w:p>
    <w:p w:rsidR="00966D1E" w:rsidRDefault="00966D1E" w:rsidP="00966D1E">
      <w:pPr>
        <w:autoSpaceDE w:val="0"/>
        <w:autoSpaceDN w:val="0"/>
        <w:adjustRightInd w:val="0"/>
        <w:spacing w:line="360" w:lineRule="auto"/>
        <w:ind w:firstLineChars="200" w:firstLine="480"/>
        <w:rPr>
          <w:sz w:val="24"/>
        </w:rPr>
      </w:pPr>
      <w:r>
        <w:rPr>
          <w:rFonts w:hint="eastAsia"/>
          <w:sz w:val="24"/>
        </w:rPr>
        <w:t>（二）服务要求</w:t>
      </w:r>
    </w:p>
    <w:p w:rsidR="00966D1E" w:rsidRDefault="00966D1E" w:rsidP="00966D1E">
      <w:pPr>
        <w:autoSpaceDE w:val="0"/>
        <w:autoSpaceDN w:val="0"/>
        <w:adjustRightInd w:val="0"/>
        <w:spacing w:line="360" w:lineRule="auto"/>
        <w:ind w:firstLineChars="200" w:firstLine="480"/>
        <w:rPr>
          <w:sz w:val="24"/>
        </w:rPr>
      </w:pPr>
      <w:r>
        <w:rPr>
          <w:rFonts w:hint="eastAsia"/>
          <w:sz w:val="24"/>
        </w:rPr>
        <w:t xml:space="preserve">1. </w:t>
      </w:r>
      <w:r>
        <w:rPr>
          <w:rFonts w:hint="eastAsia"/>
          <w:sz w:val="24"/>
        </w:rPr>
        <w:t>提供所投产品</w:t>
      </w:r>
      <w:r>
        <w:rPr>
          <w:rFonts w:hint="eastAsia"/>
          <w:sz w:val="24"/>
        </w:rPr>
        <w:t>1</w:t>
      </w:r>
      <w:r>
        <w:rPr>
          <w:rFonts w:hint="eastAsia"/>
          <w:sz w:val="24"/>
        </w:rPr>
        <w:t>年的免费上门保修，终身维修。保修期内</w:t>
      </w:r>
      <w:r>
        <w:rPr>
          <w:rFonts w:hint="eastAsia"/>
          <w:sz w:val="24"/>
        </w:rPr>
        <w:t>7</w:t>
      </w:r>
      <w:r>
        <w:rPr>
          <w:rFonts w:hint="eastAsia"/>
          <w:sz w:val="24"/>
        </w:rPr>
        <w:t>×</w:t>
      </w:r>
      <w:r>
        <w:rPr>
          <w:rFonts w:hint="eastAsia"/>
          <w:sz w:val="24"/>
        </w:rPr>
        <w:t>24</w:t>
      </w:r>
      <w:r>
        <w:rPr>
          <w:rFonts w:hint="eastAsia"/>
          <w:sz w:val="24"/>
        </w:rPr>
        <w:t>小时技术响应，</w:t>
      </w:r>
      <w:r>
        <w:rPr>
          <w:rFonts w:hint="eastAsia"/>
          <w:sz w:val="24"/>
        </w:rPr>
        <w:t>2</w:t>
      </w:r>
      <w:r>
        <w:rPr>
          <w:rFonts w:hint="eastAsia"/>
          <w:sz w:val="24"/>
        </w:rPr>
        <w:t>小时内维修工程师到达维修现场。保修期自验收合格之日起计算。</w:t>
      </w:r>
    </w:p>
    <w:p w:rsidR="00966D1E" w:rsidRDefault="00966D1E" w:rsidP="00966D1E">
      <w:pPr>
        <w:autoSpaceDE w:val="0"/>
        <w:autoSpaceDN w:val="0"/>
        <w:adjustRightInd w:val="0"/>
        <w:spacing w:line="360" w:lineRule="auto"/>
        <w:ind w:firstLineChars="200" w:firstLine="480"/>
        <w:rPr>
          <w:sz w:val="24"/>
        </w:rPr>
      </w:pPr>
      <w:r>
        <w:rPr>
          <w:rFonts w:hint="eastAsia"/>
          <w:sz w:val="24"/>
        </w:rPr>
        <w:t xml:space="preserve">2. </w:t>
      </w:r>
      <w:r>
        <w:rPr>
          <w:rFonts w:hint="eastAsia"/>
          <w:sz w:val="24"/>
        </w:rPr>
        <w:t>供应商须提供所投产品生产厂家服务机构情况，包括地址、联系方式及技术人员数量等。</w:t>
      </w:r>
    </w:p>
    <w:p w:rsidR="00966D1E" w:rsidRDefault="00966D1E" w:rsidP="00966D1E">
      <w:pPr>
        <w:autoSpaceDE w:val="0"/>
        <w:autoSpaceDN w:val="0"/>
        <w:adjustRightInd w:val="0"/>
        <w:spacing w:line="360" w:lineRule="auto"/>
        <w:ind w:firstLineChars="200" w:firstLine="480"/>
        <w:rPr>
          <w:sz w:val="24"/>
        </w:rPr>
      </w:pPr>
      <w:r>
        <w:rPr>
          <w:rFonts w:hint="eastAsia"/>
          <w:sz w:val="24"/>
        </w:rPr>
        <w:t xml:space="preserve">3. </w:t>
      </w:r>
      <w:r>
        <w:rPr>
          <w:rFonts w:hint="eastAsia"/>
          <w:sz w:val="24"/>
        </w:rPr>
        <w:t>提供原厂标准的易耗品、消耗材料价格清单及折扣率，保修期后设备维修的价格清单及折扣率。</w:t>
      </w:r>
    </w:p>
    <w:p w:rsidR="00966D1E" w:rsidRDefault="00966D1E" w:rsidP="00966D1E">
      <w:pPr>
        <w:autoSpaceDE w:val="0"/>
        <w:autoSpaceDN w:val="0"/>
        <w:adjustRightInd w:val="0"/>
        <w:spacing w:line="360" w:lineRule="auto"/>
        <w:ind w:firstLineChars="200" w:firstLine="480"/>
        <w:rPr>
          <w:sz w:val="24"/>
        </w:rPr>
      </w:pPr>
      <w:r>
        <w:rPr>
          <w:rFonts w:hint="eastAsia"/>
          <w:sz w:val="24"/>
        </w:rPr>
        <w:t xml:space="preserve">4. </w:t>
      </w:r>
      <w:r>
        <w:rPr>
          <w:rFonts w:hint="eastAsia"/>
          <w:sz w:val="24"/>
        </w:rPr>
        <w:t>提供现场技术培训。</w:t>
      </w:r>
    </w:p>
    <w:p w:rsidR="00966D1E" w:rsidRDefault="00966D1E" w:rsidP="00966D1E">
      <w:pPr>
        <w:autoSpaceDE w:val="0"/>
        <w:autoSpaceDN w:val="0"/>
        <w:adjustRightInd w:val="0"/>
        <w:spacing w:line="360" w:lineRule="auto"/>
        <w:ind w:firstLineChars="200" w:firstLine="480"/>
        <w:rPr>
          <w:sz w:val="24"/>
        </w:rPr>
      </w:pPr>
      <w:r>
        <w:rPr>
          <w:rFonts w:hint="eastAsia"/>
          <w:sz w:val="24"/>
          <w:szCs w:val="24"/>
        </w:rPr>
        <w:t>★</w:t>
      </w:r>
      <w:r>
        <w:rPr>
          <w:rFonts w:hint="eastAsia"/>
          <w:sz w:val="24"/>
        </w:rPr>
        <w:t>（三）交货要求</w:t>
      </w:r>
    </w:p>
    <w:p w:rsidR="00966D1E" w:rsidRDefault="00966D1E" w:rsidP="00966D1E">
      <w:pPr>
        <w:autoSpaceDE w:val="0"/>
        <w:autoSpaceDN w:val="0"/>
        <w:adjustRightInd w:val="0"/>
        <w:spacing w:line="360" w:lineRule="auto"/>
        <w:ind w:firstLineChars="200" w:firstLine="480"/>
        <w:rPr>
          <w:sz w:val="24"/>
        </w:rPr>
      </w:pPr>
      <w:r>
        <w:rPr>
          <w:rFonts w:hint="eastAsia"/>
          <w:sz w:val="24"/>
        </w:rPr>
        <w:t xml:space="preserve">1. </w:t>
      </w:r>
      <w:r>
        <w:rPr>
          <w:rFonts w:hint="eastAsia"/>
          <w:sz w:val="24"/>
        </w:rPr>
        <w:t>交货期：</w:t>
      </w:r>
    </w:p>
    <w:p w:rsidR="00966D1E" w:rsidRDefault="00966D1E" w:rsidP="00966D1E">
      <w:pPr>
        <w:autoSpaceDE w:val="0"/>
        <w:autoSpaceDN w:val="0"/>
        <w:adjustRightInd w:val="0"/>
        <w:spacing w:line="360" w:lineRule="auto"/>
        <w:ind w:firstLineChars="200" w:firstLine="480"/>
        <w:rPr>
          <w:sz w:val="24"/>
        </w:rPr>
      </w:pPr>
      <w:r>
        <w:rPr>
          <w:rFonts w:hint="eastAsia"/>
          <w:sz w:val="24"/>
        </w:rPr>
        <w:t>货到时间：签订合同之日起一年的服务期，采购人下达订单后供应商须在订单下达后</w:t>
      </w:r>
      <w:r>
        <w:rPr>
          <w:rFonts w:hint="eastAsia"/>
          <w:sz w:val="24"/>
        </w:rPr>
        <w:t>5</w:t>
      </w:r>
      <w:r>
        <w:rPr>
          <w:rFonts w:hint="eastAsia"/>
          <w:sz w:val="24"/>
        </w:rPr>
        <w:t>个工作日内交货，若在服务期内，预算执行完毕，则服务期提前结束（特殊情况以合同为准）。</w:t>
      </w:r>
    </w:p>
    <w:p w:rsidR="00966D1E" w:rsidRDefault="00966D1E" w:rsidP="00966D1E">
      <w:pPr>
        <w:autoSpaceDE w:val="0"/>
        <w:autoSpaceDN w:val="0"/>
        <w:adjustRightInd w:val="0"/>
        <w:spacing w:line="360" w:lineRule="auto"/>
        <w:ind w:firstLineChars="200" w:firstLine="480"/>
        <w:rPr>
          <w:sz w:val="24"/>
        </w:rPr>
      </w:pPr>
      <w:r>
        <w:rPr>
          <w:rFonts w:hint="eastAsia"/>
          <w:sz w:val="24"/>
        </w:rPr>
        <w:t xml:space="preserve">2. </w:t>
      </w:r>
      <w:r>
        <w:rPr>
          <w:rFonts w:hint="eastAsia"/>
          <w:sz w:val="24"/>
        </w:rPr>
        <w:t>交货地点：</w:t>
      </w:r>
      <w:r>
        <w:rPr>
          <w:rFonts w:hint="eastAsia"/>
          <w:sz w:val="24"/>
          <w:lang w:val="zh-TW"/>
        </w:rPr>
        <w:t>天津市滨海新区新城路</w:t>
      </w:r>
      <w:r>
        <w:rPr>
          <w:rFonts w:hint="eastAsia"/>
          <w:sz w:val="24"/>
        </w:rPr>
        <w:t>10</w:t>
      </w:r>
      <w:r>
        <w:rPr>
          <w:rFonts w:hint="eastAsia"/>
          <w:sz w:val="24"/>
        </w:rPr>
        <w:t>号（特殊情况以合同为准）。</w:t>
      </w:r>
    </w:p>
    <w:p w:rsidR="00966D1E" w:rsidRDefault="00966D1E" w:rsidP="00966D1E">
      <w:pPr>
        <w:autoSpaceDE w:val="0"/>
        <w:autoSpaceDN w:val="0"/>
        <w:adjustRightInd w:val="0"/>
        <w:spacing w:line="360" w:lineRule="auto"/>
        <w:ind w:firstLineChars="200" w:firstLine="480"/>
        <w:rPr>
          <w:sz w:val="24"/>
        </w:rPr>
      </w:pPr>
      <w:r>
        <w:rPr>
          <w:rFonts w:hint="eastAsia"/>
          <w:sz w:val="24"/>
        </w:rPr>
        <w:t xml:space="preserve">3. </w:t>
      </w:r>
      <w:r>
        <w:rPr>
          <w:rFonts w:hint="eastAsia"/>
          <w:sz w:val="24"/>
        </w:rPr>
        <w:t>提供制造商完整的随机资料，包括完整的使用和维修手册等。</w:t>
      </w:r>
    </w:p>
    <w:p w:rsidR="00966D1E" w:rsidRDefault="00966D1E" w:rsidP="00966D1E">
      <w:pPr>
        <w:autoSpaceDE w:val="0"/>
        <w:autoSpaceDN w:val="0"/>
        <w:adjustRightInd w:val="0"/>
        <w:spacing w:line="360" w:lineRule="auto"/>
        <w:ind w:firstLineChars="200" w:firstLine="480"/>
        <w:rPr>
          <w:sz w:val="24"/>
        </w:rPr>
      </w:pPr>
      <w:r>
        <w:rPr>
          <w:rFonts w:hint="eastAsia"/>
          <w:sz w:val="24"/>
        </w:rPr>
        <w:lastRenderedPageBreak/>
        <w:t xml:space="preserve">4. </w:t>
      </w:r>
      <w:r>
        <w:rPr>
          <w:rFonts w:hint="eastAsia"/>
          <w:sz w:val="24"/>
        </w:rPr>
        <w:t>特别要求：交货时要求供应商就所投产品提供产品说明书，同时采购人有权要求供应商对产品的合法供货渠道进行说明，经核实如供应商提供非法渠道的商品，视为欺诈，为维护采购人合法权益，供应商要承担商品价值双倍的赔偿；同时，依据现行的国家法律法规追究其他责任，并连带追究所投产品制造商的责任。</w:t>
      </w:r>
    </w:p>
    <w:p w:rsidR="00966D1E" w:rsidRDefault="00966D1E" w:rsidP="00966D1E">
      <w:pPr>
        <w:autoSpaceDE w:val="0"/>
        <w:autoSpaceDN w:val="0"/>
        <w:adjustRightInd w:val="0"/>
        <w:spacing w:line="360" w:lineRule="auto"/>
        <w:ind w:firstLineChars="200" w:firstLine="480"/>
        <w:rPr>
          <w:sz w:val="24"/>
        </w:rPr>
      </w:pPr>
      <w:r>
        <w:rPr>
          <w:rFonts w:hint="eastAsia"/>
          <w:sz w:val="24"/>
          <w:szCs w:val="24"/>
        </w:rPr>
        <w:t>★</w:t>
      </w:r>
      <w:r>
        <w:rPr>
          <w:rFonts w:hint="eastAsia"/>
          <w:sz w:val="24"/>
        </w:rPr>
        <w:t>（四）付款方式</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kern w:val="2"/>
          <w:szCs w:val="20"/>
        </w:rPr>
      </w:pPr>
      <w:r>
        <w:rPr>
          <w:rFonts w:ascii="Times New Roman" w:eastAsia="宋体" w:hAnsi="Times New Roman" w:cs="Times New Roman" w:hint="eastAsia"/>
          <w:color w:val="auto"/>
          <w:kern w:val="2"/>
          <w:szCs w:val="20"/>
        </w:rPr>
        <w:t>按季度付款，配送货物验收合格，每季度末前</w:t>
      </w:r>
      <w:r>
        <w:rPr>
          <w:rFonts w:ascii="Times New Roman" w:eastAsia="宋体" w:hAnsi="Times New Roman" w:cs="Times New Roman" w:hint="eastAsia"/>
          <w:color w:val="auto"/>
          <w:kern w:val="2"/>
          <w:szCs w:val="20"/>
        </w:rPr>
        <w:t>10</w:t>
      </w:r>
      <w:r>
        <w:rPr>
          <w:rFonts w:ascii="Times New Roman" w:eastAsia="宋体" w:hAnsi="Times New Roman" w:cs="Times New Roman" w:hint="eastAsia"/>
          <w:color w:val="auto"/>
          <w:kern w:val="2"/>
          <w:szCs w:val="20"/>
        </w:rPr>
        <w:t>日内中标供应商应向采购人提供当季度等额、合法、有效税务发票（如税务稽查时发现中标单位的发票有任何问题，相关损失和责任由中标单位承担）同时采购支付当季度配送货款（特殊情况以合同为准）。</w:t>
      </w:r>
    </w:p>
    <w:p w:rsidR="00966D1E" w:rsidRDefault="00966D1E" w:rsidP="00966D1E">
      <w:pPr>
        <w:autoSpaceDE w:val="0"/>
        <w:autoSpaceDN w:val="0"/>
        <w:adjustRightInd w:val="0"/>
        <w:spacing w:line="360" w:lineRule="auto"/>
        <w:ind w:firstLineChars="200" w:firstLine="480"/>
        <w:rPr>
          <w:sz w:val="24"/>
        </w:rPr>
      </w:pPr>
      <w:r>
        <w:rPr>
          <w:rFonts w:hint="eastAsia"/>
          <w:sz w:val="24"/>
          <w:szCs w:val="24"/>
        </w:rPr>
        <w:t>★</w:t>
      </w:r>
      <w:r>
        <w:rPr>
          <w:rFonts w:hint="eastAsia"/>
          <w:sz w:val="24"/>
        </w:rPr>
        <w:t>（五）投标保证金和履约保证金</w:t>
      </w:r>
    </w:p>
    <w:p w:rsidR="00966D1E" w:rsidRDefault="00966D1E" w:rsidP="00966D1E">
      <w:pPr>
        <w:autoSpaceDE w:val="0"/>
        <w:autoSpaceDN w:val="0"/>
        <w:adjustRightInd w:val="0"/>
        <w:spacing w:line="360" w:lineRule="auto"/>
        <w:ind w:firstLineChars="200" w:firstLine="480"/>
        <w:rPr>
          <w:sz w:val="24"/>
        </w:rPr>
      </w:pPr>
      <w:r>
        <w:rPr>
          <w:rFonts w:hint="eastAsia"/>
          <w:sz w:val="24"/>
        </w:rPr>
        <w:t>本项目不收取投标保证金和履约保证金。</w:t>
      </w:r>
    </w:p>
    <w:p w:rsidR="00966D1E" w:rsidRDefault="00966D1E" w:rsidP="00966D1E">
      <w:pPr>
        <w:numPr>
          <w:ilvl w:val="0"/>
          <w:numId w:val="1"/>
        </w:numPr>
        <w:autoSpaceDE w:val="0"/>
        <w:autoSpaceDN w:val="0"/>
        <w:adjustRightInd w:val="0"/>
        <w:spacing w:line="360" w:lineRule="auto"/>
        <w:ind w:firstLineChars="200" w:firstLine="480"/>
        <w:rPr>
          <w:bCs/>
          <w:sz w:val="24"/>
        </w:rPr>
      </w:pPr>
      <w:r>
        <w:rPr>
          <w:rFonts w:hint="eastAsia"/>
          <w:bCs/>
          <w:sz w:val="24"/>
        </w:rPr>
        <w:t>评分因素及评标标准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1612"/>
        <w:gridCol w:w="7087"/>
        <w:gridCol w:w="1010"/>
      </w:tblGrid>
      <w:tr w:rsidR="00966D1E" w:rsidTr="00C142EA">
        <w:trPr>
          <w:jc w:val="center"/>
        </w:trPr>
        <w:tc>
          <w:tcPr>
            <w:tcW w:w="9250" w:type="dxa"/>
            <w:gridSpan w:val="3"/>
            <w:shd w:val="clear" w:color="auto" w:fill="auto"/>
            <w:vAlign w:val="center"/>
          </w:tcPr>
          <w:p w:rsidR="00966D1E" w:rsidRDefault="00966D1E" w:rsidP="00C142EA">
            <w:pPr>
              <w:widowControl/>
              <w:snapToGrid w:val="0"/>
              <w:jc w:val="center"/>
              <w:rPr>
                <w:kern w:val="0"/>
                <w:sz w:val="24"/>
                <w:szCs w:val="24"/>
              </w:rPr>
            </w:pPr>
            <w:r>
              <w:rPr>
                <w:kern w:val="0"/>
                <w:sz w:val="24"/>
                <w:szCs w:val="24"/>
              </w:rPr>
              <w:t>第一部分</w:t>
            </w:r>
            <w:r>
              <w:rPr>
                <w:rFonts w:hint="eastAsia"/>
                <w:kern w:val="0"/>
                <w:sz w:val="24"/>
                <w:szCs w:val="24"/>
              </w:rPr>
              <w:t xml:space="preserve"> </w:t>
            </w:r>
            <w:r>
              <w:rPr>
                <w:rFonts w:hint="eastAsia"/>
                <w:kern w:val="0"/>
                <w:sz w:val="24"/>
                <w:szCs w:val="24"/>
              </w:rPr>
              <w:t>价格（</w:t>
            </w:r>
            <w:r>
              <w:rPr>
                <w:rFonts w:hint="eastAsia"/>
                <w:kern w:val="0"/>
                <w:sz w:val="24"/>
                <w:szCs w:val="24"/>
              </w:rPr>
              <w:t>30</w:t>
            </w:r>
            <w:r>
              <w:rPr>
                <w:rFonts w:hint="eastAsia"/>
                <w:kern w:val="0"/>
                <w:sz w:val="24"/>
                <w:szCs w:val="24"/>
              </w:rPr>
              <w:t>分）</w:t>
            </w:r>
          </w:p>
        </w:tc>
        <w:tc>
          <w:tcPr>
            <w:tcW w:w="1010" w:type="dxa"/>
            <w:shd w:val="clear" w:color="auto" w:fill="auto"/>
            <w:vAlign w:val="center"/>
          </w:tcPr>
          <w:p w:rsidR="00966D1E" w:rsidRDefault="00966D1E" w:rsidP="00C142EA">
            <w:pPr>
              <w:widowControl/>
              <w:snapToGrid w:val="0"/>
              <w:jc w:val="center"/>
              <w:rPr>
                <w:kern w:val="0"/>
                <w:sz w:val="24"/>
                <w:szCs w:val="24"/>
              </w:rPr>
            </w:pPr>
            <w:r>
              <w:rPr>
                <w:kern w:val="0"/>
                <w:sz w:val="24"/>
                <w:szCs w:val="24"/>
              </w:rPr>
              <w:t>分值</w:t>
            </w:r>
          </w:p>
        </w:tc>
      </w:tr>
      <w:tr w:rsidR="00966D1E" w:rsidTr="00AB5DE2">
        <w:trPr>
          <w:jc w:val="center"/>
        </w:trPr>
        <w:tc>
          <w:tcPr>
            <w:tcW w:w="551" w:type="dxa"/>
            <w:shd w:val="clear" w:color="auto" w:fill="auto"/>
            <w:noWrap/>
            <w:vAlign w:val="center"/>
          </w:tcPr>
          <w:p w:rsidR="00966D1E" w:rsidRDefault="00966D1E" w:rsidP="00C142EA">
            <w:pPr>
              <w:widowControl/>
              <w:snapToGrid w:val="0"/>
              <w:jc w:val="center"/>
              <w:rPr>
                <w:kern w:val="0"/>
                <w:sz w:val="24"/>
                <w:szCs w:val="24"/>
              </w:rPr>
            </w:pPr>
            <w:r>
              <w:rPr>
                <w:rFonts w:hint="eastAsia"/>
                <w:kern w:val="0"/>
                <w:sz w:val="24"/>
                <w:szCs w:val="24"/>
              </w:rPr>
              <w:t>1</w:t>
            </w:r>
          </w:p>
        </w:tc>
        <w:tc>
          <w:tcPr>
            <w:tcW w:w="1612" w:type="dxa"/>
            <w:shd w:val="clear" w:color="auto" w:fill="auto"/>
            <w:vAlign w:val="center"/>
          </w:tcPr>
          <w:p w:rsidR="00966D1E" w:rsidRDefault="00966D1E" w:rsidP="00C142EA">
            <w:pPr>
              <w:widowControl/>
              <w:snapToGrid w:val="0"/>
              <w:jc w:val="center"/>
              <w:rPr>
                <w:kern w:val="0"/>
                <w:sz w:val="24"/>
                <w:szCs w:val="24"/>
              </w:rPr>
            </w:pPr>
            <w:r>
              <w:rPr>
                <w:rFonts w:hint="eastAsia"/>
                <w:kern w:val="0"/>
                <w:sz w:val="24"/>
                <w:szCs w:val="24"/>
              </w:rPr>
              <w:t>价格</w:t>
            </w:r>
          </w:p>
        </w:tc>
        <w:tc>
          <w:tcPr>
            <w:tcW w:w="7087" w:type="dxa"/>
            <w:shd w:val="clear" w:color="auto" w:fill="auto"/>
            <w:vAlign w:val="center"/>
          </w:tcPr>
          <w:p w:rsidR="00966D1E" w:rsidRDefault="00966D1E" w:rsidP="00C142EA">
            <w:pPr>
              <w:widowControl/>
              <w:adjustRightInd w:val="0"/>
              <w:snapToGrid w:val="0"/>
              <w:rPr>
                <w:kern w:val="0"/>
                <w:sz w:val="24"/>
                <w:szCs w:val="24"/>
              </w:rPr>
            </w:pPr>
          </w:p>
          <w:p w:rsidR="00966D1E" w:rsidRDefault="00966D1E" w:rsidP="00C142EA">
            <w:pPr>
              <w:widowControl/>
              <w:adjustRightInd w:val="0"/>
              <w:snapToGrid w:val="0"/>
              <w:jc w:val="left"/>
              <w:rPr>
                <w:rFonts w:eastAsiaTheme="majorEastAsia"/>
                <w:kern w:val="0"/>
                <w:sz w:val="24"/>
                <w:szCs w:val="24"/>
              </w:rPr>
            </w:pPr>
            <w:r>
              <w:rPr>
                <w:rFonts w:eastAsiaTheme="majorEastAsia"/>
                <w:kern w:val="0"/>
                <w:sz w:val="24"/>
                <w:szCs w:val="24"/>
              </w:rPr>
              <w:t>（</w:t>
            </w:r>
            <w:r>
              <w:rPr>
                <w:rFonts w:eastAsiaTheme="majorEastAsia"/>
                <w:kern w:val="0"/>
                <w:sz w:val="24"/>
                <w:szCs w:val="24"/>
              </w:rPr>
              <w:t>1</w:t>
            </w:r>
            <w:r>
              <w:rPr>
                <w:rFonts w:eastAsiaTheme="majorEastAsia"/>
                <w:kern w:val="0"/>
                <w:sz w:val="24"/>
                <w:szCs w:val="24"/>
              </w:rPr>
              <w:t>）</w:t>
            </w:r>
            <w:r>
              <w:rPr>
                <w:rFonts w:eastAsiaTheme="majorEastAsia" w:hint="eastAsia"/>
                <w:kern w:val="0"/>
                <w:sz w:val="24"/>
                <w:szCs w:val="24"/>
              </w:rPr>
              <w:t>所报综合</w:t>
            </w:r>
            <w:r>
              <w:rPr>
                <w:rFonts w:eastAsiaTheme="majorEastAsia"/>
                <w:kern w:val="0"/>
                <w:sz w:val="24"/>
                <w:szCs w:val="24"/>
              </w:rPr>
              <w:t>折扣＞</w:t>
            </w:r>
            <w:r>
              <w:rPr>
                <w:rFonts w:eastAsiaTheme="majorEastAsia" w:hint="eastAsia"/>
                <w:kern w:val="0"/>
                <w:sz w:val="24"/>
                <w:szCs w:val="24"/>
              </w:rPr>
              <w:t>100%</w:t>
            </w:r>
            <w:r>
              <w:rPr>
                <w:rFonts w:eastAsiaTheme="majorEastAsia"/>
                <w:kern w:val="0"/>
                <w:sz w:val="24"/>
                <w:szCs w:val="24"/>
              </w:rPr>
              <w:t>的，</w:t>
            </w:r>
            <w:r>
              <w:rPr>
                <w:rFonts w:eastAsiaTheme="majorEastAsia" w:hint="eastAsia"/>
                <w:kern w:val="0"/>
                <w:sz w:val="24"/>
                <w:szCs w:val="24"/>
              </w:rPr>
              <w:t>响应</w:t>
            </w:r>
            <w:r>
              <w:rPr>
                <w:rFonts w:eastAsiaTheme="majorEastAsia"/>
                <w:kern w:val="0"/>
                <w:sz w:val="24"/>
                <w:szCs w:val="24"/>
              </w:rPr>
              <w:t>无效，其他报价按以下公式进行计算。</w:t>
            </w:r>
          </w:p>
          <w:p w:rsidR="00966D1E" w:rsidRDefault="00966D1E" w:rsidP="00C142EA">
            <w:pPr>
              <w:widowControl/>
              <w:adjustRightInd w:val="0"/>
              <w:snapToGrid w:val="0"/>
              <w:jc w:val="left"/>
              <w:rPr>
                <w:rFonts w:eastAsiaTheme="majorEastAsia"/>
                <w:kern w:val="0"/>
                <w:sz w:val="24"/>
                <w:szCs w:val="24"/>
              </w:rPr>
            </w:pPr>
            <w:r>
              <w:rPr>
                <w:rFonts w:eastAsiaTheme="majorEastAsia"/>
                <w:kern w:val="0"/>
                <w:sz w:val="24"/>
                <w:szCs w:val="24"/>
              </w:rPr>
              <w:t>（</w:t>
            </w:r>
            <w:r>
              <w:rPr>
                <w:rFonts w:eastAsiaTheme="majorEastAsia"/>
                <w:kern w:val="0"/>
                <w:sz w:val="24"/>
                <w:szCs w:val="24"/>
              </w:rPr>
              <w:t>2</w:t>
            </w:r>
            <w:r>
              <w:rPr>
                <w:rFonts w:eastAsiaTheme="majorEastAsia"/>
                <w:kern w:val="0"/>
                <w:sz w:val="24"/>
                <w:szCs w:val="24"/>
              </w:rPr>
              <w:t>）</w:t>
            </w:r>
            <w:r>
              <w:rPr>
                <w:rFonts w:eastAsiaTheme="majorEastAsia" w:hint="eastAsia"/>
                <w:kern w:val="0"/>
                <w:sz w:val="24"/>
                <w:szCs w:val="24"/>
              </w:rPr>
              <w:t>价格</w:t>
            </w:r>
            <w:r>
              <w:rPr>
                <w:rFonts w:eastAsiaTheme="majorEastAsia"/>
                <w:kern w:val="0"/>
                <w:sz w:val="24"/>
                <w:szCs w:val="24"/>
              </w:rPr>
              <w:t>分</w:t>
            </w:r>
            <w:r>
              <w:rPr>
                <w:rFonts w:eastAsiaTheme="majorEastAsia"/>
                <w:kern w:val="0"/>
                <w:sz w:val="24"/>
                <w:szCs w:val="24"/>
              </w:rPr>
              <w:t>=</w:t>
            </w:r>
            <w:r>
              <w:rPr>
                <w:rFonts w:eastAsiaTheme="majorEastAsia"/>
                <w:kern w:val="0"/>
                <w:sz w:val="24"/>
                <w:szCs w:val="24"/>
              </w:rPr>
              <w:t>（评标基准价</w:t>
            </w:r>
            <w:r>
              <w:rPr>
                <w:rFonts w:eastAsiaTheme="majorEastAsia"/>
                <w:kern w:val="0"/>
                <w:sz w:val="24"/>
                <w:szCs w:val="24"/>
              </w:rPr>
              <w:t>/</w:t>
            </w:r>
            <w:r>
              <w:rPr>
                <w:rFonts w:eastAsiaTheme="majorEastAsia"/>
                <w:kern w:val="0"/>
                <w:sz w:val="24"/>
                <w:szCs w:val="24"/>
              </w:rPr>
              <w:t>投标综合折扣）</w:t>
            </w:r>
            <w:r>
              <w:rPr>
                <w:rFonts w:eastAsiaTheme="majorEastAsia"/>
                <w:kern w:val="0"/>
                <w:sz w:val="24"/>
                <w:szCs w:val="24"/>
              </w:rPr>
              <w:t>×</w:t>
            </w:r>
            <w:r>
              <w:rPr>
                <w:rFonts w:eastAsiaTheme="majorEastAsia" w:hint="eastAsia"/>
                <w:kern w:val="0"/>
                <w:sz w:val="24"/>
                <w:szCs w:val="24"/>
              </w:rPr>
              <w:t>3</w:t>
            </w:r>
            <w:r>
              <w:rPr>
                <w:rFonts w:eastAsiaTheme="majorEastAsia"/>
                <w:kern w:val="0"/>
                <w:sz w:val="24"/>
                <w:szCs w:val="24"/>
              </w:rPr>
              <w:t>0</w:t>
            </w:r>
          </w:p>
          <w:p w:rsidR="00966D1E" w:rsidRDefault="00966D1E" w:rsidP="00C142EA">
            <w:pPr>
              <w:widowControl/>
              <w:adjustRightInd w:val="0"/>
              <w:snapToGrid w:val="0"/>
              <w:rPr>
                <w:kern w:val="0"/>
                <w:sz w:val="24"/>
                <w:szCs w:val="24"/>
              </w:rPr>
            </w:pPr>
            <w:r>
              <w:rPr>
                <w:rFonts w:eastAsiaTheme="majorEastAsia"/>
                <w:kern w:val="0"/>
                <w:sz w:val="24"/>
                <w:szCs w:val="24"/>
              </w:rPr>
              <w:t>注：满足</w:t>
            </w:r>
            <w:r>
              <w:rPr>
                <w:rFonts w:eastAsiaTheme="majorEastAsia" w:hint="eastAsia"/>
                <w:kern w:val="0"/>
                <w:sz w:val="24"/>
                <w:szCs w:val="24"/>
              </w:rPr>
              <w:t>磋商</w:t>
            </w:r>
            <w:r>
              <w:rPr>
                <w:rFonts w:eastAsiaTheme="majorEastAsia"/>
                <w:kern w:val="0"/>
                <w:sz w:val="24"/>
                <w:szCs w:val="24"/>
              </w:rPr>
              <w:t>文件要求且投标综合折扣最低的</w:t>
            </w:r>
            <w:r>
              <w:rPr>
                <w:rFonts w:eastAsiaTheme="majorEastAsia" w:hint="eastAsia"/>
                <w:kern w:val="0"/>
                <w:sz w:val="24"/>
                <w:szCs w:val="24"/>
              </w:rPr>
              <w:t>综合</w:t>
            </w:r>
            <w:r>
              <w:rPr>
                <w:rFonts w:eastAsiaTheme="majorEastAsia"/>
                <w:kern w:val="0"/>
                <w:sz w:val="24"/>
                <w:szCs w:val="24"/>
              </w:rPr>
              <w:t>折扣为评标基准价。</w:t>
            </w:r>
          </w:p>
        </w:tc>
        <w:tc>
          <w:tcPr>
            <w:tcW w:w="1010" w:type="dxa"/>
            <w:shd w:val="clear" w:color="auto" w:fill="auto"/>
            <w:vAlign w:val="center"/>
          </w:tcPr>
          <w:p w:rsidR="00966D1E" w:rsidRDefault="00966D1E" w:rsidP="00C142EA">
            <w:pPr>
              <w:widowControl/>
              <w:snapToGrid w:val="0"/>
              <w:jc w:val="center"/>
              <w:rPr>
                <w:kern w:val="0"/>
                <w:sz w:val="24"/>
                <w:szCs w:val="24"/>
              </w:rPr>
            </w:pPr>
            <w:r>
              <w:rPr>
                <w:rFonts w:hint="eastAsia"/>
                <w:kern w:val="0"/>
                <w:sz w:val="24"/>
                <w:szCs w:val="24"/>
              </w:rPr>
              <w:t>30</w:t>
            </w:r>
          </w:p>
        </w:tc>
      </w:tr>
      <w:tr w:rsidR="00966D1E" w:rsidTr="00C142EA">
        <w:trPr>
          <w:jc w:val="center"/>
        </w:trPr>
        <w:tc>
          <w:tcPr>
            <w:tcW w:w="9250" w:type="dxa"/>
            <w:gridSpan w:val="3"/>
            <w:shd w:val="clear" w:color="auto" w:fill="auto"/>
            <w:noWrap/>
            <w:vAlign w:val="center"/>
          </w:tcPr>
          <w:p w:rsidR="00966D1E" w:rsidRDefault="00966D1E" w:rsidP="00C142EA">
            <w:pPr>
              <w:widowControl/>
              <w:snapToGrid w:val="0"/>
              <w:jc w:val="center"/>
              <w:rPr>
                <w:kern w:val="0"/>
                <w:sz w:val="24"/>
                <w:szCs w:val="24"/>
              </w:rPr>
            </w:pPr>
            <w:r>
              <w:rPr>
                <w:kern w:val="0"/>
                <w:sz w:val="24"/>
                <w:szCs w:val="24"/>
              </w:rPr>
              <w:t>第</w:t>
            </w:r>
            <w:r>
              <w:rPr>
                <w:rFonts w:hint="eastAsia"/>
                <w:kern w:val="0"/>
                <w:sz w:val="24"/>
                <w:szCs w:val="24"/>
              </w:rPr>
              <w:t>二</w:t>
            </w:r>
            <w:r>
              <w:rPr>
                <w:kern w:val="0"/>
                <w:sz w:val="24"/>
                <w:szCs w:val="24"/>
              </w:rPr>
              <w:t>部分</w:t>
            </w:r>
            <w:r>
              <w:rPr>
                <w:kern w:val="0"/>
                <w:sz w:val="24"/>
                <w:szCs w:val="24"/>
              </w:rPr>
              <w:t xml:space="preserve"> </w:t>
            </w:r>
            <w:r>
              <w:rPr>
                <w:rFonts w:hint="eastAsia"/>
                <w:kern w:val="0"/>
                <w:sz w:val="24"/>
                <w:szCs w:val="24"/>
              </w:rPr>
              <w:t>客观分</w:t>
            </w:r>
            <w:r>
              <w:rPr>
                <w:kern w:val="0"/>
                <w:sz w:val="24"/>
                <w:szCs w:val="24"/>
              </w:rPr>
              <w:t>（</w:t>
            </w:r>
            <w:r>
              <w:rPr>
                <w:rFonts w:hint="eastAsia"/>
                <w:kern w:val="0"/>
                <w:sz w:val="24"/>
                <w:szCs w:val="24"/>
              </w:rPr>
              <w:t>55</w:t>
            </w:r>
            <w:r>
              <w:rPr>
                <w:kern w:val="0"/>
                <w:sz w:val="24"/>
                <w:szCs w:val="24"/>
              </w:rPr>
              <w:t>分）</w:t>
            </w:r>
          </w:p>
        </w:tc>
        <w:tc>
          <w:tcPr>
            <w:tcW w:w="1010" w:type="dxa"/>
            <w:shd w:val="clear" w:color="auto" w:fill="auto"/>
            <w:vAlign w:val="center"/>
          </w:tcPr>
          <w:p w:rsidR="00966D1E" w:rsidRDefault="00966D1E" w:rsidP="00C142EA">
            <w:pPr>
              <w:widowControl/>
              <w:snapToGrid w:val="0"/>
              <w:jc w:val="center"/>
              <w:rPr>
                <w:kern w:val="0"/>
                <w:sz w:val="24"/>
                <w:szCs w:val="24"/>
              </w:rPr>
            </w:pPr>
            <w:r>
              <w:rPr>
                <w:rFonts w:hint="eastAsia"/>
                <w:kern w:val="0"/>
                <w:sz w:val="24"/>
                <w:szCs w:val="24"/>
              </w:rPr>
              <w:t>分值</w:t>
            </w:r>
          </w:p>
        </w:tc>
      </w:tr>
      <w:tr w:rsidR="00966D1E" w:rsidTr="00AB5DE2">
        <w:trPr>
          <w:jc w:val="center"/>
        </w:trPr>
        <w:tc>
          <w:tcPr>
            <w:tcW w:w="551" w:type="dxa"/>
            <w:shd w:val="clear" w:color="auto" w:fill="auto"/>
            <w:noWrap/>
            <w:vAlign w:val="center"/>
          </w:tcPr>
          <w:p w:rsidR="00966D1E" w:rsidRDefault="00966D1E" w:rsidP="00C142EA">
            <w:pPr>
              <w:widowControl/>
              <w:snapToGrid w:val="0"/>
              <w:jc w:val="center"/>
              <w:rPr>
                <w:kern w:val="0"/>
                <w:sz w:val="24"/>
                <w:szCs w:val="24"/>
              </w:rPr>
            </w:pPr>
            <w:r>
              <w:rPr>
                <w:rFonts w:hint="eastAsia"/>
                <w:kern w:val="0"/>
                <w:sz w:val="24"/>
                <w:szCs w:val="24"/>
              </w:rPr>
              <w:t>1</w:t>
            </w:r>
          </w:p>
        </w:tc>
        <w:tc>
          <w:tcPr>
            <w:tcW w:w="1612" w:type="dxa"/>
            <w:shd w:val="clear" w:color="auto" w:fill="auto"/>
            <w:vAlign w:val="center"/>
          </w:tcPr>
          <w:p w:rsidR="00966D1E" w:rsidRDefault="00966D1E" w:rsidP="00C142EA">
            <w:pPr>
              <w:widowControl/>
              <w:snapToGrid w:val="0"/>
              <w:jc w:val="center"/>
              <w:rPr>
                <w:kern w:val="0"/>
                <w:sz w:val="24"/>
                <w:szCs w:val="24"/>
              </w:rPr>
            </w:pPr>
            <w:r>
              <w:rPr>
                <w:rFonts w:hint="eastAsia"/>
                <w:kern w:val="0"/>
                <w:sz w:val="24"/>
                <w:szCs w:val="24"/>
              </w:rPr>
              <w:t>产品认证评价</w:t>
            </w:r>
          </w:p>
        </w:tc>
        <w:tc>
          <w:tcPr>
            <w:tcW w:w="7087" w:type="dxa"/>
            <w:shd w:val="clear" w:color="auto" w:fill="auto"/>
            <w:vAlign w:val="center"/>
          </w:tcPr>
          <w:p w:rsidR="00966D1E" w:rsidRDefault="00966D1E" w:rsidP="00C142EA">
            <w:pPr>
              <w:snapToGrid w:val="0"/>
              <w:rPr>
                <w:bCs/>
                <w:sz w:val="24"/>
              </w:rPr>
            </w:pPr>
            <w:r>
              <w:rPr>
                <w:rFonts w:hint="eastAsia"/>
                <w:bCs/>
                <w:sz w:val="24"/>
              </w:rPr>
              <w:t>提供与所投产品相关的知识产权证书电子件。具备</w:t>
            </w:r>
            <w:r>
              <w:rPr>
                <w:rFonts w:hint="eastAsia"/>
                <w:bCs/>
                <w:sz w:val="24"/>
              </w:rPr>
              <w:t>1</w:t>
            </w:r>
            <w:r>
              <w:rPr>
                <w:rFonts w:hint="eastAsia"/>
                <w:bCs/>
                <w:sz w:val="24"/>
              </w:rPr>
              <w:t>份证书得</w:t>
            </w:r>
            <w:r>
              <w:rPr>
                <w:rFonts w:hint="eastAsia"/>
                <w:bCs/>
                <w:sz w:val="24"/>
              </w:rPr>
              <w:t>1</w:t>
            </w:r>
            <w:r>
              <w:rPr>
                <w:rFonts w:hint="eastAsia"/>
                <w:bCs/>
                <w:sz w:val="24"/>
              </w:rPr>
              <w:t>分，最多</w:t>
            </w:r>
            <w:r>
              <w:rPr>
                <w:rFonts w:hint="eastAsia"/>
                <w:bCs/>
                <w:sz w:val="24"/>
              </w:rPr>
              <w:t>3</w:t>
            </w:r>
            <w:r>
              <w:rPr>
                <w:rFonts w:hint="eastAsia"/>
                <w:bCs/>
                <w:sz w:val="24"/>
              </w:rPr>
              <w:t>分</w:t>
            </w:r>
          </w:p>
        </w:tc>
        <w:tc>
          <w:tcPr>
            <w:tcW w:w="1010" w:type="dxa"/>
            <w:shd w:val="clear" w:color="auto" w:fill="auto"/>
            <w:vAlign w:val="center"/>
          </w:tcPr>
          <w:p w:rsidR="00966D1E" w:rsidRDefault="00966D1E" w:rsidP="00C142EA">
            <w:pPr>
              <w:widowControl/>
              <w:snapToGrid w:val="0"/>
              <w:jc w:val="center"/>
              <w:rPr>
                <w:kern w:val="0"/>
                <w:sz w:val="24"/>
                <w:szCs w:val="24"/>
              </w:rPr>
            </w:pPr>
            <w:r>
              <w:rPr>
                <w:rFonts w:hint="eastAsia"/>
                <w:kern w:val="0"/>
                <w:sz w:val="24"/>
                <w:szCs w:val="24"/>
              </w:rPr>
              <w:t>3</w:t>
            </w:r>
          </w:p>
        </w:tc>
      </w:tr>
      <w:tr w:rsidR="00966D1E" w:rsidTr="00AB5DE2">
        <w:trPr>
          <w:jc w:val="center"/>
        </w:trPr>
        <w:tc>
          <w:tcPr>
            <w:tcW w:w="551" w:type="dxa"/>
            <w:shd w:val="clear" w:color="auto" w:fill="auto"/>
            <w:noWrap/>
            <w:vAlign w:val="center"/>
          </w:tcPr>
          <w:p w:rsidR="00966D1E" w:rsidRDefault="00966D1E" w:rsidP="00C142EA">
            <w:pPr>
              <w:widowControl/>
              <w:snapToGrid w:val="0"/>
              <w:jc w:val="center"/>
              <w:rPr>
                <w:kern w:val="0"/>
                <w:sz w:val="24"/>
                <w:szCs w:val="24"/>
              </w:rPr>
            </w:pPr>
            <w:r>
              <w:rPr>
                <w:rFonts w:hint="eastAsia"/>
                <w:kern w:val="0"/>
                <w:sz w:val="24"/>
                <w:szCs w:val="24"/>
              </w:rPr>
              <w:t>2</w:t>
            </w:r>
          </w:p>
        </w:tc>
        <w:tc>
          <w:tcPr>
            <w:tcW w:w="1612" w:type="dxa"/>
            <w:shd w:val="clear" w:color="auto" w:fill="auto"/>
            <w:vAlign w:val="center"/>
          </w:tcPr>
          <w:p w:rsidR="00966D1E" w:rsidRDefault="00966D1E" w:rsidP="00C142EA">
            <w:pPr>
              <w:widowControl/>
              <w:snapToGrid w:val="0"/>
              <w:jc w:val="center"/>
              <w:rPr>
                <w:bCs/>
                <w:sz w:val="24"/>
              </w:rPr>
            </w:pPr>
            <w:r>
              <w:rPr>
                <w:rFonts w:hint="eastAsia"/>
                <w:bCs/>
                <w:sz w:val="24"/>
              </w:rPr>
              <w:t>保修时间评价</w:t>
            </w:r>
          </w:p>
        </w:tc>
        <w:tc>
          <w:tcPr>
            <w:tcW w:w="7087" w:type="dxa"/>
            <w:shd w:val="clear" w:color="auto" w:fill="auto"/>
            <w:vAlign w:val="center"/>
          </w:tcPr>
          <w:p w:rsidR="00966D1E" w:rsidRDefault="00966D1E" w:rsidP="00C142EA">
            <w:pPr>
              <w:snapToGrid w:val="0"/>
              <w:rPr>
                <w:bCs/>
                <w:sz w:val="24"/>
              </w:rPr>
            </w:pPr>
            <w:r>
              <w:rPr>
                <w:rFonts w:hint="eastAsia"/>
                <w:bCs/>
                <w:sz w:val="24"/>
              </w:rPr>
              <w:t>满足磋商文件要求的基础上所投产品每增加</w:t>
            </w:r>
            <w:r>
              <w:rPr>
                <w:rFonts w:hint="eastAsia"/>
                <w:bCs/>
                <w:sz w:val="24"/>
              </w:rPr>
              <w:t>1</w:t>
            </w:r>
            <w:r>
              <w:rPr>
                <w:rFonts w:hint="eastAsia"/>
                <w:bCs/>
                <w:sz w:val="24"/>
              </w:rPr>
              <w:t>年保修得</w:t>
            </w:r>
            <w:r>
              <w:rPr>
                <w:rFonts w:hint="eastAsia"/>
                <w:bCs/>
                <w:sz w:val="24"/>
              </w:rPr>
              <w:t>2</w:t>
            </w:r>
            <w:r>
              <w:rPr>
                <w:rFonts w:hint="eastAsia"/>
                <w:bCs/>
                <w:sz w:val="24"/>
              </w:rPr>
              <w:t>分，最多</w:t>
            </w:r>
            <w:r>
              <w:rPr>
                <w:rFonts w:hint="eastAsia"/>
                <w:bCs/>
                <w:sz w:val="24"/>
              </w:rPr>
              <w:t>4</w:t>
            </w:r>
            <w:r>
              <w:rPr>
                <w:rFonts w:hint="eastAsia"/>
                <w:bCs/>
                <w:sz w:val="24"/>
              </w:rPr>
              <w:t>分</w:t>
            </w:r>
          </w:p>
        </w:tc>
        <w:tc>
          <w:tcPr>
            <w:tcW w:w="1010" w:type="dxa"/>
            <w:shd w:val="clear" w:color="auto" w:fill="auto"/>
            <w:vAlign w:val="center"/>
          </w:tcPr>
          <w:p w:rsidR="00966D1E" w:rsidRDefault="00966D1E" w:rsidP="00C142EA">
            <w:pPr>
              <w:widowControl/>
              <w:snapToGrid w:val="0"/>
              <w:jc w:val="center"/>
              <w:rPr>
                <w:kern w:val="0"/>
                <w:sz w:val="24"/>
                <w:szCs w:val="24"/>
              </w:rPr>
            </w:pPr>
            <w:r>
              <w:rPr>
                <w:rFonts w:hint="eastAsia"/>
                <w:kern w:val="0"/>
                <w:sz w:val="24"/>
                <w:szCs w:val="24"/>
              </w:rPr>
              <w:t>4</w:t>
            </w:r>
          </w:p>
        </w:tc>
      </w:tr>
      <w:tr w:rsidR="00966D1E" w:rsidTr="00AB5DE2">
        <w:trPr>
          <w:jc w:val="center"/>
        </w:trPr>
        <w:tc>
          <w:tcPr>
            <w:tcW w:w="551" w:type="dxa"/>
            <w:shd w:val="clear" w:color="auto" w:fill="auto"/>
            <w:noWrap/>
            <w:vAlign w:val="center"/>
          </w:tcPr>
          <w:p w:rsidR="00966D1E" w:rsidRDefault="00966D1E" w:rsidP="00C142EA">
            <w:pPr>
              <w:widowControl/>
              <w:snapToGrid w:val="0"/>
              <w:jc w:val="center"/>
              <w:rPr>
                <w:kern w:val="0"/>
                <w:sz w:val="24"/>
                <w:szCs w:val="24"/>
              </w:rPr>
            </w:pPr>
            <w:r>
              <w:rPr>
                <w:rFonts w:hint="eastAsia"/>
                <w:kern w:val="0"/>
                <w:sz w:val="24"/>
                <w:szCs w:val="24"/>
              </w:rPr>
              <w:t>3</w:t>
            </w:r>
          </w:p>
        </w:tc>
        <w:tc>
          <w:tcPr>
            <w:tcW w:w="1612" w:type="dxa"/>
            <w:shd w:val="clear" w:color="auto" w:fill="auto"/>
            <w:vAlign w:val="center"/>
          </w:tcPr>
          <w:p w:rsidR="00966D1E" w:rsidRDefault="00966D1E" w:rsidP="00C142EA">
            <w:pPr>
              <w:widowControl/>
              <w:snapToGrid w:val="0"/>
              <w:jc w:val="center"/>
              <w:rPr>
                <w:kern w:val="0"/>
                <w:sz w:val="24"/>
                <w:szCs w:val="24"/>
              </w:rPr>
            </w:pPr>
            <w:r>
              <w:rPr>
                <w:rFonts w:hint="eastAsia"/>
                <w:kern w:val="0"/>
                <w:sz w:val="24"/>
                <w:szCs w:val="24"/>
              </w:rPr>
              <w:t>投标人业绩评价</w:t>
            </w:r>
          </w:p>
        </w:tc>
        <w:tc>
          <w:tcPr>
            <w:tcW w:w="7087" w:type="dxa"/>
            <w:shd w:val="clear" w:color="auto" w:fill="auto"/>
            <w:vAlign w:val="center"/>
          </w:tcPr>
          <w:p w:rsidR="00966D1E" w:rsidRDefault="00966D1E" w:rsidP="00C142EA">
            <w:pPr>
              <w:snapToGrid w:val="0"/>
              <w:rPr>
                <w:bCs/>
                <w:sz w:val="24"/>
              </w:rPr>
            </w:pPr>
            <w:r>
              <w:rPr>
                <w:bCs/>
                <w:sz w:val="24"/>
              </w:rPr>
              <w:t>完全按照以下要求提供</w:t>
            </w:r>
            <w:r>
              <w:rPr>
                <w:rFonts w:hint="eastAsia"/>
                <w:bCs/>
                <w:sz w:val="24"/>
              </w:rPr>
              <w:t>投标人</w:t>
            </w:r>
            <w:r>
              <w:rPr>
                <w:bCs/>
                <w:sz w:val="24"/>
              </w:rPr>
              <w:t>曾实施的</w:t>
            </w:r>
            <w:r>
              <w:rPr>
                <w:kern w:val="0"/>
                <w:sz w:val="24"/>
                <w:szCs w:val="24"/>
              </w:rPr>
              <w:t>曾实施</w:t>
            </w:r>
            <w:r>
              <w:rPr>
                <w:rFonts w:hint="eastAsia"/>
                <w:kern w:val="0"/>
                <w:sz w:val="24"/>
                <w:szCs w:val="24"/>
              </w:rPr>
              <w:t>的办公用品</w:t>
            </w:r>
            <w:r>
              <w:rPr>
                <w:rFonts w:ascii="宋体" w:hAnsi="宋体" w:cs="宋体" w:hint="eastAsia"/>
                <w:bCs/>
                <w:sz w:val="24"/>
                <w:szCs w:val="24"/>
              </w:rPr>
              <w:t>配送产品</w:t>
            </w:r>
            <w:r>
              <w:rPr>
                <w:rFonts w:hint="eastAsia"/>
                <w:kern w:val="0"/>
                <w:sz w:val="24"/>
                <w:szCs w:val="24"/>
              </w:rPr>
              <w:t>业绩</w:t>
            </w:r>
            <w:r>
              <w:rPr>
                <w:rFonts w:hint="eastAsia"/>
                <w:bCs/>
                <w:sz w:val="24"/>
              </w:rPr>
              <w:t>类产品业绩</w:t>
            </w:r>
            <w:r>
              <w:rPr>
                <w:bCs/>
                <w:sz w:val="24"/>
              </w:rPr>
              <w:t>，</w:t>
            </w:r>
            <w:r>
              <w:rPr>
                <w:rFonts w:hint="eastAsia"/>
                <w:bCs/>
                <w:sz w:val="24"/>
              </w:rPr>
              <w:t>提供的证明材料均不得遮挡涂黑</w:t>
            </w:r>
            <w:r>
              <w:rPr>
                <w:bCs/>
                <w:sz w:val="24"/>
              </w:rPr>
              <w:t>，否则不予认定加分。</w:t>
            </w:r>
          </w:p>
          <w:p w:rsidR="00966D1E" w:rsidRDefault="00966D1E" w:rsidP="00C142EA">
            <w:pPr>
              <w:snapToGrid w:val="0"/>
              <w:rPr>
                <w:bCs/>
                <w:sz w:val="24"/>
              </w:rPr>
            </w:pPr>
            <w:r>
              <w:rPr>
                <w:rFonts w:hint="eastAsia"/>
                <w:bCs/>
                <w:sz w:val="24"/>
              </w:rPr>
              <w:t xml:space="preserve">A. </w:t>
            </w:r>
            <w:r>
              <w:rPr>
                <w:rFonts w:hint="eastAsia"/>
                <w:sz w:val="24"/>
              </w:rPr>
              <w:t>合同原件电子件。</w:t>
            </w:r>
            <w:r>
              <w:rPr>
                <w:bCs/>
                <w:sz w:val="24"/>
              </w:rPr>
              <w:t>包括买卖双方名称及盖章、合同清单</w:t>
            </w:r>
            <w:r>
              <w:rPr>
                <w:rFonts w:hint="eastAsia"/>
                <w:bCs/>
                <w:sz w:val="24"/>
              </w:rPr>
              <w:t>、合同签订日期</w:t>
            </w:r>
            <w:r>
              <w:rPr>
                <w:rFonts w:hint="eastAsia"/>
                <w:sz w:val="24"/>
              </w:rPr>
              <w:t>（应为</w:t>
            </w:r>
            <w:r>
              <w:rPr>
                <w:sz w:val="24"/>
              </w:rPr>
              <w:t>20</w:t>
            </w:r>
            <w:r>
              <w:rPr>
                <w:rFonts w:hint="eastAsia"/>
                <w:sz w:val="24"/>
              </w:rPr>
              <w:t>23</w:t>
            </w:r>
            <w:r>
              <w:rPr>
                <w:rFonts w:hint="eastAsia"/>
                <w:sz w:val="24"/>
              </w:rPr>
              <w:t>年</w:t>
            </w:r>
            <w:r>
              <w:rPr>
                <w:sz w:val="24"/>
              </w:rPr>
              <w:t>1</w:t>
            </w:r>
            <w:r>
              <w:rPr>
                <w:rFonts w:hint="eastAsia"/>
                <w:sz w:val="24"/>
              </w:rPr>
              <w:t>月</w:t>
            </w:r>
            <w:r>
              <w:rPr>
                <w:sz w:val="24"/>
              </w:rPr>
              <w:t>1</w:t>
            </w:r>
            <w:r>
              <w:rPr>
                <w:rFonts w:hint="eastAsia"/>
                <w:sz w:val="24"/>
              </w:rPr>
              <w:t>日至今）</w:t>
            </w:r>
            <w:r>
              <w:rPr>
                <w:bCs/>
                <w:sz w:val="24"/>
              </w:rPr>
              <w:t>。</w:t>
            </w:r>
          </w:p>
          <w:p w:rsidR="00966D1E" w:rsidRDefault="00966D1E" w:rsidP="00C142EA">
            <w:pPr>
              <w:widowControl/>
              <w:adjustRightInd w:val="0"/>
              <w:snapToGrid w:val="0"/>
              <w:rPr>
                <w:sz w:val="24"/>
              </w:rPr>
            </w:pPr>
            <w:r>
              <w:rPr>
                <w:sz w:val="24"/>
              </w:rPr>
              <w:t>B.</w:t>
            </w:r>
            <w:r>
              <w:rPr>
                <w:rFonts w:hint="eastAsia"/>
                <w:sz w:val="24"/>
              </w:rPr>
              <w:t xml:space="preserve"> </w:t>
            </w:r>
            <w:r>
              <w:rPr>
                <w:rFonts w:hint="eastAsia"/>
                <w:sz w:val="24"/>
              </w:rPr>
              <w:t>上述</w:t>
            </w:r>
            <w:r>
              <w:rPr>
                <w:sz w:val="24"/>
              </w:rPr>
              <w:t>合同履行</w:t>
            </w:r>
            <w:r>
              <w:rPr>
                <w:rFonts w:hint="eastAsia"/>
                <w:sz w:val="24"/>
              </w:rPr>
              <w:t>良好</w:t>
            </w:r>
            <w:r>
              <w:rPr>
                <w:sz w:val="24"/>
              </w:rPr>
              <w:t>的相关证明材料</w:t>
            </w:r>
            <w:r>
              <w:rPr>
                <w:rFonts w:hint="eastAsia"/>
                <w:sz w:val="24"/>
              </w:rPr>
              <w:t>原件电子件（加盖上述合同甲方单位公章或上述合同中所盖的甲方印章）</w:t>
            </w:r>
          </w:p>
          <w:p w:rsidR="00966D1E" w:rsidRDefault="00966D1E" w:rsidP="00C142EA">
            <w:pPr>
              <w:widowControl/>
              <w:snapToGrid w:val="0"/>
              <w:rPr>
                <w:sz w:val="24"/>
              </w:rPr>
            </w:pPr>
            <w:r>
              <w:rPr>
                <w:rFonts w:hint="eastAsia"/>
                <w:bCs/>
                <w:sz w:val="24"/>
              </w:rPr>
              <w:t>1</w:t>
            </w:r>
            <w:r>
              <w:rPr>
                <w:rFonts w:hint="eastAsia"/>
                <w:bCs/>
                <w:sz w:val="24"/>
              </w:rPr>
              <w:t>个业绩</w:t>
            </w:r>
            <w:r>
              <w:rPr>
                <w:rFonts w:hint="eastAsia"/>
                <w:bCs/>
                <w:sz w:val="24"/>
              </w:rPr>
              <w:t>2</w:t>
            </w:r>
            <w:r>
              <w:rPr>
                <w:rFonts w:hint="eastAsia"/>
                <w:bCs/>
                <w:sz w:val="24"/>
              </w:rPr>
              <w:t>分，最多</w:t>
            </w:r>
            <w:r>
              <w:rPr>
                <w:rFonts w:hint="eastAsia"/>
                <w:bCs/>
                <w:sz w:val="24"/>
              </w:rPr>
              <w:t>10</w:t>
            </w:r>
            <w:r>
              <w:rPr>
                <w:rFonts w:hint="eastAsia"/>
                <w:bCs/>
                <w:sz w:val="24"/>
              </w:rPr>
              <w:t>分</w:t>
            </w:r>
          </w:p>
        </w:tc>
        <w:tc>
          <w:tcPr>
            <w:tcW w:w="1010" w:type="dxa"/>
            <w:shd w:val="clear" w:color="auto" w:fill="auto"/>
            <w:vAlign w:val="center"/>
          </w:tcPr>
          <w:p w:rsidR="00966D1E" w:rsidRDefault="00966D1E" w:rsidP="00C142EA">
            <w:pPr>
              <w:widowControl/>
              <w:snapToGrid w:val="0"/>
              <w:jc w:val="center"/>
              <w:rPr>
                <w:kern w:val="0"/>
                <w:sz w:val="24"/>
                <w:szCs w:val="24"/>
              </w:rPr>
            </w:pPr>
            <w:r>
              <w:rPr>
                <w:rFonts w:hint="eastAsia"/>
                <w:kern w:val="0"/>
                <w:sz w:val="24"/>
                <w:szCs w:val="24"/>
              </w:rPr>
              <w:t>10</w:t>
            </w:r>
          </w:p>
        </w:tc>
      </w:tr>
      <w:tr w:rsidR="00966D1E" w:rsidTr="00AB5DE2">
        <w:trPr>
          <w:jc w:val="center"/>
        </w:trPr>
        <w:tc>
          <w:tcPr>
            <w:tcW w:w="551" w:type="dxa"/>
            <w:shd w:val="clear" w:color="auto" w:fill="auto"/>
            <w:noWrap/>
            <w:vAlign w:val="center"/>
          </w:tcPr>
          <w:p w:rsidR="00966D1E" w:rsidRDefault="00966D1E" w:rsidP="00C142EA">
            <w:pPr>
              <w:widowControl/>
              <w:snapToGrid w:val="0"/>
              <w:jc w:val="center"/>
              <w:rPr>
                <w:kern w:val="0"/>
                <w:sz w:val="24"/>
                <w:szCs w:val="24"/>
              </w:rPr>
            </w:pPr>
            <w:r>
              <w:rPr>
                <w:rFonts w:hint="eastAsia"/>
                <w:kern w:val="0"/>
                <w:sz w:val="24"/>
                <w:szCs w:val="24"/>
              </w:rPr>
              <w:t>4</w:t>
            </w:r>
          </w:p>
        </w:tc>
        <w:tc>
          <w:tcPr>
            <w:tcW w:w="1612" w:type="dxa"/>
            <w:shd w:val="clear" w:color="auto" w:fill="auto"/>
            <w:vAlign w:val="center"/>
          </w:tcPr>
          <w:p w:rsidR="00966D1E" w:rsidRDefault="00966D1E" w:rsidP="00C142EA">
            <w:pPr>
              <w:widowControl/>
              <w:snapToGrid w:val="0"/>
              <w:jc w:val="center"/>
              <w:rPr>
                <w:rFonts w:ascii="宋体" w:hAnsi="宋体" w:cs="宋体"/>
                <w:kern w:val="0"/>
                <w:sz w:val="24"/>
                <w:szCs w:val="24"/>
              </w:rPr>
            </w:pPr>
            <w:r>
              <w:rPr>
                <w:rFonts w:asciiTheme="minorEastAsia" w:eastAsiaTheme="minorEastAsia" w:hAnsiTheme="minorEastAsia" w:hint="eastAsia"/>
                <w:bCs/>
                <w:sz w:val="24"/>
                <w:szCs w:val="24"/>
              </w:rPr>
              <w:t>投标人送货机动车辆评价</w:t>
            </w:r>
          </w:p>
        </w:tc>
        <w:tc>
          <w:tcPr>
            <w:tcW w:w="7087" w:type="dxa"/>
            <w:shd w:val="clear" w:color="auto" w:fill="auto"/>
            <w:vAlign w:val="center"/>
          </w:tcPr>
          <w:p w:rsidR="00966D1E" w:rsidRDefault="00966D1E" w:rsidP="00C142EA">
            <w:pPr>
              <w:snapToGrid w:val="0"/>
              <w:spacing w:line="360" w:lineRule="auto"/>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自有车辆：提供机动车行驶证扫描件（所有人应为供应商）；</w:t>
            </w:r>
          </w:p>
          <w:p w:rsidR="00966D1E" w:rsidRDefault="00966D1E" w:rsidP="00C142EA">
            <w:pPr>
              <w:snapToGrid w:val="0"/>
              <w:spacing w:line="360" w:lineRule="auto"/>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租赁车辆：提供机动车行驶证扫描件和租赁合同扫描件（租赁期须满足本项目交货期要求，否则不予认定给分）；</w:t>
            </w:r>
          </w:p>
          <w:p w:rsidR="00966D1E" w:rsidRDefault="00966D1E" w:rsidP="00C142EA">
            <w:pPr>
              <w:snapToGrid w:val="0"/>
              <w:spacing w:line="360" w:lineRule="auto"/>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lastRenderedPageBreak/>
              <w:t>上述车辆除限号日外，须全天</w:t>
            </w:r>
            <w:r>
              <w:rPr>
                <w:rFonts w:asciiTheme="minorEastAsia" w:eastAsiaTheme="minorEastAsia" w:hAnsiTheme="minorEastAsia"/>
                <w:bCs/>
                <w:sz w:val="24"/>
                <w:szCs w:val="24"/>
              </w:rPr>
              <w:t>24</w:t>
            </w:r>
            <w:r>
              <w:rPr>
                <w:rFonts w:asciiTheme="minorEastAsia" w:eastAsiaTheme="minorEastAsia" w:hAnsiTheme="minorEastAsia" w:hint="eastAsia"/>
                <w:bCs/>
                <w:sz w:val="24"/>
                <w:szCs w:val="24"/>
              </w:rPr>
              <w:t>小时均可在我市外环线内合法行驶，否则不予认定给分。</w:t>
            </w:r>
          </w:p>
          <w:p w:rsidR="00966D1E" w:rsidRDefault="00966D1E" w:rsidP="00C142EA">
            <w:pPr>
              <w:snapToGrid w:val="0"/>
              <w:rPr>
                <w:rFonts w:ascii="宋体" w:hAnsi="宋体" w:cs="宋体"/>
                <w:kern w:val="0"/>
                <w:sz w:val="24"/>
                <w:szCs w:val="24"/>
              </w:rPr>
            </w:pPr>
            <w:r>
              <w:rPr>
                <w:rFonts w:asciiTheme="minorEastAsia" w:eastAsiaTheme="minorEastAsia" w:hAnsiTheme="minorEastAsia" w:hint="eastAsia"/>
                <w:bCs/>
                <w:sz w:val="24"/>
                <w:szCs w:val="24"/>
              </w:rPr>
              <w:t>每提供</w:t>
            </w:r>
            <w:r>
              <w:rPr>
                <w:rFonts w:asciiTheme="minorEastAsia" w:eastAsiaTheme="minorEastAsia" w:hAnsiTheme="minorEastAsia"/>
                <w:bCs/>
                <w:sz w:val="24"/>
                <w:szCs w:val="24"/>
              </w:rPr>
              <w:t>1</w:t>
            </w:r>
            <w:r>
              <w:rPr>
                <w:rFonts w:asciiTheme="minorEastAsia" w:eastAsiaTheme="minorEastAsia" w:hAnsiTheme="minorEastAsia" w:hint="eastAsia"/>
                <w:bCs/>
                <w:sz w:val="24"/>
                <w:szCs w:val="24"/>
              </w:rPr>
              <w:t>个合格的车辆证明材料得2分，最多4分；</w:t>
            </w:r>
          </w:p>
        </w:tc>
        <w:tc>
          <w:tcPr>
            <w:tcW w:w="1010" w:type="dxa"/>
            <w:shd w:val="clear" w:color="auto" w:fill="auto"/>
            <w:vAlign w:val="center"/>
          </w:tcPr>
          <w:p w:rsidR="00966D1E" w:rsidRDefault="00966D1E" w:rsidP="00C142EA">
            <w:pPr>
              <w:widowControl/>
              <w:snapToGrid w:val="0"/>
              <w:jc w:val="center"/>
              <w:rPr>
                <w:kern w:val="0"/>
                <w:sz w:val="24"/>
                <w:szCs w:val="24"/>
              </w:rPr>
            </w:pPr>
            <w:r>
              <w:rPr>
                <w:rFonts w:hint="eastAsia"/>
                <w:kern w:val="0"/>
                <w:sz w:val="24"/>
                <w:szCs w:val="24"/>
              </w:rPr>
              <w:lastRenderedPageBreak/>
              <w:t>4</w:t>
            </w:r>
          </w:p>
        </w:tc>
      </w:tr>
      <w:tr w:rsidR="00966D1E" w:rsidTr="00AB5DE2">
        <w:trPr>
          <w:jc w:val="center"/>
        </w:trPr>
        <w:tc>
          <w:tcPr>
            <w:tcW w:w="551" w:type="dxa"/>
            <w:shd w:val="clear" w:color="auto" w:fill="auto"/>
            <w:noWrap/>
            <w:vAlign w:val="center"/>
          </w:tcPr>
          <w:p w:rsidR="00966D1E" w:rsidRDefault="00966D1E" w:rsidP="00C142EA">
            <w:pPr>
              <w:widowControl/>
              <w:snapToGrid w:val="0"/>
              <w:jc w:val="center"/>
              <w:rPr>
                <w:kern w:val="0"/>
                <w:sz w:val="24"/>
                <w:szCs w:val="24"/>
              </w:rPr>
            </w:pPr>
            <w:r>
              <w:rPr>
                <w:rFonts w:hint="eastAsia"/>
                <w:kern w:val="0"/>
                <w:sz w:val="24"/>
                <w:szCs w:val="24"/>
              </w:rPr>
              <w:lastRenderedPageBreak/>
              <w:t>5</w:t>
            </w:r>
          </w:p>
        </w:tc>
        <w:tc>
          <w:tcPr>
            <w:tcW w:w="1612" w:type="dxa"/>
            <w:shd w:val="clear" w:color="auto" w:fill="auto"/>
            <w:vAlign w:val="center"/>
          </w:tcPr>
          <w:p w:rsidR="00966D1E" w:rsidRDefault="00966D1E" w:rsidP="00C142EA">
            <w:pPr>
              <w:widowControl/>
              <w:snapToGrid w:val="0"/>
              <w:jc w:val="center"/>
              <w:rPr>
                <w:kern w:val="0"/>
                <w:sz w:val="24"/>
                <w:szCs w:val="24"/>
              </w:rPr>
            </w:pPr>
            <w:r>
              <w:rPr>
                <w:rFonts w:ascii="宋体" w:hAnsi="宋体" w:cs="宋体"/>
                <w:kern w:val="0"/>
                <w:sz w:val="24"/>
                <w:szCs w:val="24"/>
              </w:rPr>
              <w:t>检测</w:t>
            </w:r>
            <w:r>
              <w:rPr>
                <w:kern w:val="0"/>
                <w:sz w:val="24"/>
                <w:szCs w:val="24"/>
              </w:rPr>
              <w:t>/</w:t>
            </w:r>
            <w:r>
              <w:rPr>
                <w:rFonts w:ascii="宋体" w:hAnsi="宋体" w:cs="宋体"/>
                <w:kern w:val="0"/>
                <w:sz w:val="24"/>
                <w:szCs w:val="24"/>
              </w:rPr>
              <w:t>检验</w:t>
            </w:r>
            <w:r>
              <w:rPr>
                <w:kern w:val="0"/>
                <w:sz w:val="24"/>
                <w:szCs w:val="24"/>
              </w:rPr>
              <w:t>/</w:t>
            </w:r>
            <w:r>
              <w:rPr>
                <w:rFonts w:ascii="宋体" w:hAnsi="宋体" w:cs="宋体"/>
                <w:kern w:val="0"/>
                <w:sz w:val="24"/>
                <w:szCs w:val="24"/>
              </w:rPr>
              <w:t>试验</w:t>
            </w:r>
            <w:r>
              <w:rPr>
                <w:kern w:val="0"/>
                <w:sz w:val="24"/>
                <w:szCs w:val="24"/>
              </w:rPr>
              <w:t>/</w:t>
            </w:r>
            <w:r>
              <w:rPr>
                <w:rFonts w:ascii="宋体" w:hAnsi="宋体" w:cs="宋体"/>
                <w:kern w:val="0"/>
                <w:sz w:val="24"/>
                <w:szCs w:val="24"/>
              </w:rPr>
              <w:t>测试报告</w:t>
            </w:r>
          </w:p>
        </w:tc>
        <w:tc>
          <w:tcPr>
            <w:tcW w:w="7087" w:type="dxa"/>
            <w:shd w:val="clear" w:color="auto" w:fill="auto"/>
            <w:vAlign w:val="center"/>
          </w:tcPr>
          <w:p w:rsidR="00966D1E" w:rsidRDefault="00966D1E" w:rsidP="00C142EA">
            <w:pPr>
              <w:snapToGrid w:val="0"/>
              <w:spacing w:line="360" w:lineRule="auto"/>
              <w:jc w:val="left"/>
              <w:rPr>
                <w:rFonts w:eastAsiaTheme="minorEastAsia"/>
                <w:bCs/>
                <w:sz w:val="24"/>
              </w:rPr>
            </w:pPr>
            <w:r>
              <w:rPr>
                <w:rFonts w:ascii="宋体" w:hAnsi="宋体" w:cs="宋体" w:hint="eastAsia"/>
                <w:kern w:val="0"/>
                <w:sz w:val="24"/>
                <w:szCs w:val="24"/>
              </w:rPr>
              <w:t>配送</w:t>
            </w:r>
            <w:r>
              <w:rPr>
                <w:rFonts w:ascii="宋体" w:hAnsi="宋体" w:cs="宋体"/>
                <w:kern w:val="0"/>
                <w:sz w:val="24"/>
                <w:szCs w:val="24"/>
              </w:rPr>
              <w:t>产品具备</w:t>
            </w:r>
            <w:r>
              <w:rPr>
                <w:rFonts w:ascii="宋体" w:hAnsi="宋体" w:cs="宋体" w:hint="eastAsia"/>
                <w:kern w:val="0"/>
                <w:sz w:val="24"/>
                <w:szCs w:val="24"/>
              </w:rPr>
              <w:t>第三方检测机构出具</w:t>
            </w:r>
            <w:r>
              <w:rPr>
                <w:rFonts w:ascii="宋体" w:hAnsi="宋体" w:cs="宋体"/>
                <w:kern w:val="0"/>
                <w:sz w:val="24"/>
                <w:szCs w:val="24"/>
              </w:rPr>
              <w:t>标识的检测</w:t>
            </w:r>
            <w:r>
              <w:rPr>
                <w:kern w:val="0"/>
                <w:sz w:val="24"/>
                <w:szCs w:val="24"/>
              </w:rPr>
              <w:t>/</w:t>
            </w:r>
            <w:r>
              <w:rPr>
                <w:rFonts w:ascii="宋体" w:hAnsi="宋体" w:cs="宋体"/>
                <w:kern w:val="0"/>
                <w:sz w:val="24"/>
                <w:szCs w:val="24"/>
              </w:rPr>
              <w:t>检验</w:t>
            </w:r>
            <w:r>
              <w:rPr>
                <w:kern w:val="0"/>
                <w:sz w:val="24"/>
                <w:szCs w:val="24"/>
              </w:rPr>
              <w:t>/</w:t>
            </w:r>
            <w:r>
              <w:rPr>
                <w:rFonts w:ascii="宋体" w:hAnsi="宋体" w:cs="宋体"/>
                <w:kern w:val="0"/>
                <w:sz w:val="24"/>
                <w:szCs w:val="24"/>
              </w:rPr>
              <w:t>试验</w:t>
            </w:r>
            <w:r>
              <w:rPr>
                <w:kern w:val="0"/>
                <w:sz w:val="24"/>
                <w:szCs w:val="24"/>
              </w:rPr>
              <w:t>/</w:t>
            </w:r>
            <w:r>
              <w:rPr>
                <w:rFonts w:ascii="宋体" w:hAnsi="宋体" w:cs="宋体"/>
                <w:kern w:val="0"/>
                <w:sz w:val="24"/>
                <w:szCs w:val="24"/>
              </w:rPr>
              <w:t>测试报告，</w:t>
            </w:r>
            <w:r>
              <w:rPr>
                <w:rFonts w:asciiTheme="minorEastAsia" w:eastAsiaTheme="minorEastAsia" w:hAnsiTheme="minorEastAsia" w:hint="eastAsia"/>
                <w:bCs/>
                <w:sz w:val="24"/>
                <w:szCs w:val="24"/>
              </w:rPr>
              <w:t>每种产品</w:t>
            </w:r>
            <w:r>
              <w:rPr>
                <w:rFonts w:ascii="宋体" w:hAnsi="宋体" w:cs="宋体"/>
                <w:kern w:val="0"/>
                <w:sz w:val="24"/>
                <w:szCs w:val="24"/>
              </w:rPr>
              <w:t>报告</w:t>
            </w:r>
            <w:r>
              <w:rPr>
                <w:rFonts w:ascii="宋体" w:hAnsi="宋体" w:cs="宋体" w:hint="eastAsia"/>
                <w:kern w:val="0"/>
                <w:sz w:val="24"/>
                <w:szCs w:val="24"/>
              </w:rPr>
              <w:t>电子</w:t>
            </w:r>
            <w:r>
              <w:rPr>
                <w:rFonts w:ascii="宋体" w:hAnsi="宋体" w:cs="宋体"/>
                <w:kern w:val="0"/>
                <w:sz w:val="24"/>
                <w:szCs w:val="24"/>
              </w:rPr>
              <w:t>件得</w:t>
            </w:r>
            <w:r>
              <w:rPr>
                <w:rFonts w:asciiTheme="minorEastAsia" w:eastAsiaTheme="minorEastAsia" w:hAnsiTheme="minorEastAsia" w:hint="eastAsia"/>
                <w:bCs/>
                <w:sz w:val="24"/>
                <w:szCs w:val="24"/>
              </w:rPr>
              <w:t>1分，最多10分。</w:t>
            </w:r>
          </w:p>
        </w:tc>
        <w:tc>
          <w:tcPr>
            <w:tcW w:w="1010" w:type="dxa"/>
            <w:shd w:val="clear" w:color="auto" w:fill="auto"/>
            <w:vAlign w:val="center"/>
          </w:tcPr>
          <w:p w:rsidR="00966D1E" w:rsidRDefault="00966D1E" w:rsidP="00C142EA">
            <w:pPr>
              <w:widowControl/>
              <w:snapToGrid w:val="0"/>
              <w:jc w:val="center"/>
              <w:rPr>
                <w:kern w:val="0"/>
                <w:sz w:val="24"/>
                <w:szCs w:val="24"/>
              </w:rPr>
            </w:pPr>
            <w:r>
              <w:rPr>
                <w:rFonts w:hint="eastAsia"/>
                <w:kern w:val="0"/>
                <w:sz w:val="24"/>
                <w:szCs w:val="24"/>
              </w:rPr>
              <w:t>10</w:t>
            </w:r>
          </w:p>
        </w:tc>
      </w:tr>
      <w:tr w:rsidR="00966D1E" w:rsidTr="00AB5DE2">
        <w:trPr>
          <w:jc w:val="center"/>
        </w:trPr>
        <w:tc>
          <w:tcPr>
            <w:tcW w:w="551" w:type="dxa"/>
            <w:shd w:val="clear" w:color="auto" w:fill="auto"/>
            <w:noWrap/>
            <w:vAlign w:val="center"/>
          </w:tcPr>
          <w:p w:rsidR="00966D1E" w:rsidRDefault="00966D1E" w:rsidP="00C142EA">
            <w:pPr>
              <w:widowControl/>
              <w:snapToGrid w:val="0"/>
              <w:jc w:val="center"/>
              <w:rPr>
                <w:kern w:val="0"/>
                <w:sz w:val="24"/>
                <w:szCs w:val="24"/>
              </w:rPr>
            </w:pPr>
            <w:r>
              <w:rPr>
                <w:rFonts w:hint="eastAsia"/>
                <w:kern w:val="0"/>
                <w:sz w:val="24"/>
                <w:szCs w:val="24"/>
              </w:rPr>
              <w:t>6</w:t>
            </w:r>
          </w:p>
        </w:tc>
        <w:tc>
          <w:tcPr>
            <w:tcW w:w="1612" w:type="dxa"/>
            <w:shd w:val="clear" w:color="auto" w:fill="auto"/>
            <w:vAlign w:val="center"/>
          </w:tcPr>
          <w:p w:rsidR="00966D1E" w:rsidRDefault="00966D1E" w:rsidP="00C142EA">
            <w:pPr>
              <w:widowControl/>
              <w:snapToGrid w:val="0"/>
              <w:jc w:val="center"/>
              <w:rPr>
                <w:kern w:val="0"/>
                <w:sz w:val="24"/>
                <w:szCs w:val="24"/>
              </w:rPr>
            </w:pPr>
            <w:r>
              <w:rPr>
                <w:rFonts w:hint="eastAsia"/>
                <w:kern w:val="0"/>
                <w:sz w:val="24"/>
                <w:szCs w:val="24"/>
              </w:rPr>
              <w:t>非“★”技术要求（不含上述产品参数证明评价中的参数要求）响应性评价</w:t>
            </w:r>
          </w:p>
        </w:tc>
        <w:tc>
          <w:tcPr>
            <w:tcW w:w="7087" w:type="dxa"/>
            <w:shd w:val="clear" w:color="auto" w:fill="auto"/>
            <w:vAlign w:val="center"/>
          </w:tcPr>
          <w:p w:rsidR="00966D1E" w:rsidRDefault="00966D1E" w:rsidP="00C142EA">
            <w:pPr>
              <w:widowControl/>
              <w:snapToGrid w:val="0"/>
              <w:rPr>
                <w:kern w:val="0"/>
                <w:sz w:val="24"/>
                <w:szCs w:val="24"/>
              </w:rPr>
            </w:pPr>
            <w:r>
              <w:rPr>
                <w:rFonts w:hint="eastAsia"/>
                <w:kern w:val="0"/>
                <w:sz w:val="24"/>
                <w:szCs w:val="24"/>
              </w:rPr>
              <w:t>完全满足无偏离的得</w:t>
            </w:r>
            <w:r>
              <w:rPr>
                <w:rFonts w:hint="eastAsia"/>
                <w:kern w:val="0"/>
                <w:sz w:val="24"/>
                <w:szCs w:val="24"/>
              </w:rPr>
              <w:t>24</w:t>
            </w:r>
            <w:r>
              <w:rPr>
                <w:rFonts w:hint="eastAsia"/>
                <w:kern w:val="0"/>
                <w:sz w:val="24"/>
                <w:szCs w:val="24"/>
              </w:rPr>
              <w:t>分；</w:t>
            </w:r>
          </w:p>
          <w:p w:rsidR="00966D1E" w:rsidRDefault="00966D1E" w:rsidP="00C142EA">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劣于磋商文件要求的不足</w:t>
            </w:r>
            <w:r>
              <w:rPr>
                <w:rFonts w:hint="eastAsia"/>
                <w:kern w:val="0"/>
                <w:sz w:val="24"/>
                <w:szCs w:val="24"/>
              </w:rPr>
              <w:t>24</w:t>
            </w:r>
            <w:r>
              <w:rPr>
                <w:rFonts w:hint="eastAsia"/>
                <w:kern w:val="0"/>
                <w:sz w:val="24"/>
                <w:szCs w:val="24"/>
              </w:rPr>
              <w:t>条的，每出现</w:t>
            </w:r>
            <w:r>
              <w:rPr>
                <w:rFonts w:hint="eastAsia"/>
                <w:kern w:val="0"/>
                <w:sz w:val="24"/>
                <w:szCs w:val="24"/>
              </w:rPr>
              <w:t>1</w:t>
            </w:r>
            <w:r>
              <w:rPr>
                <w:rFonts w:hint="eastAsia"/>
                <w:kern w:val="0"/>
                <w:sz w:val="24"/>
                <w:szCs w:val="24"/>
              </w:rPr>
              <w:t>条以上情形减</w:t>
            </w:r>
            <w:r>
              <w:rPr>
                <w:rFonts w:hint="eastAsia"/>
                <w:kern w:val="0"/>
                <w:sz w:val="24"/>
                <w:szCs w:val="24"/>
              </w:rPr>
              <w:t>1</w:t>
            </w:r>
            <w:r>
              <w:rPr>
                <w:rFonts w:hint="eastAsia"/>
                <w:kern w:val="0"/>
                <w:sz w:val="24"/>
                <w:szCs w:val="24"/>
              </w:rPr>
              <w:t>分</w:t>
            </w:r>
          </w:p>
          <w:p w:rsidR="00966D1E" w:rsidRDefault="00966D1E" w:rsidP="00C142EA">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劣于磋商文件要求≥</w:t>
            </w:r>
            <w:r>
              <w:rPr>
                <w:rFonts w:hint="eastAsia"/>
                <w:kern w:val="0"/>
                <w:sz w:val="24"/>
                <w:szCs w:val="24"/>
              </w:rPr>
              <w:t>24</w:t>
            </w:r>
            <w:r>
              <w:rPr>
                <w:rFonts w:hint="eastAsia"/>
                <w:kern w:val="0"/>
                <w:sz w:val="24"/>
                <w:szCs w:val="24"/>
              </w:rPr>
              <w:t>条的，本项得</w:t>
            </w:r>
            <w:r>
              <w:rPr>
                <w:rFonts w:hint="eastAsia"/>
                <w:kern w:val="0"/>
                <w:sz w:val="24"/>
                <w:szCs w:val="24"/>
              </w:rPr>
              <w:t>0</w:t>
            </w:r>
            <w:r>
              <w:rPr>
                <w:rFonts w:hint="eastAsia"/>
                <w:kern w:val="0"/>
                <w:sz w:val="24"/>
                <w:szCs w:val="24"/>
              </w:rPr>
              <w:t>分</w:t>
            </w:r>
          </w:p>
        </w:tc>
        <w:tc>
          <w:tcPr>
            <w:tcW w:w="1010" w:type="dxa"/>
            <w:shd w:val="clear" w:color="auto" w:fill="auto"/>
            <w:vAlign w:val="center"/>
          </w:tcPr>
          <w:p w:rsidR="00966D1E" w:rsidRDefault="00966D1E" w:rsidP="00C142EA">
            <w:pPr>
              <w:widowControl/>
              <w:snapToGrid w:val="0"/>
              <w:jc w:val="center"/>
              <w:rPr>
                <w:kern w:val="0"/>
                <w:sz w:val="24"/>
                <w:szCs w:val="24"/>
              </w:rPr>
            </w:pPr>
            <w:r>
              <w:rPr>
                <w:rFonts w:hint="eastAsia"/>
                <w:kern w:val="0"/>
                <w:sz w:val="24"/>
                <w:szCs w:val="24"/>
              </w:rPr>
              <w:t>24</w:t>
            </w:r>
          </w:p>
        </w:tc>
      </w:tr>
      <w:tr w:rsidR="00966D1E" w:rsidTr="00C142EA">
        <w:trPr>
          <w:jc w:val="center"/>
        </w:trPr>
        <w:tc>
          <w:tcPr>
            <w:tcW w:w="9250" w:type="dxa"/>
            <w:gridSpan w:val="3"/>
            <w:shd w:val="clear" w:color="auto" w:fill="auto"/>
            <w:noWrap/>
            <w:vAlign w:val="center"/>
          </w:tcPr>
          <w:p w:rsidR="00966D1E" w:rsidRDefault="00966D1E" w:rsidP="00C142EA">
            <w:pPr>
              <w:snapToGrid w:val="0"/>
              <w:jc w:val="center"/>
              <w:rPr>
                <w:bCs/>
                <w:sz w:val="24"/>
              </w:rPr>
            </w:pPr>
            <w:r>
              <w:rPr>
                <w:kern w:val="0"/>
                <w:sz w:val="24"/>
                <w:szCs w:val="24"/>
              </w:rPr>
              <w:t>第</w:t>
            </w:r>
            <w:r>
              <w:rPr>
                <w:rFonts w:hint="eastAsia"/>
                <w:kern w:val="0"/>
                <w:sz w:val="24"/>
                <w:szCs w:val="24"/>
              </w:rPr>
              <w:t>三</w:t>
            </w:r>
            <w:r>
              <w:rPr>
                <w:kern w:val="0"/>
                <w:sz w:val="24"/>
                <w:szCs w:val="24"/>
              </w:rPr>
              <w:t>部分</w:t>
            </w:r>
            <w:r>
              <w:rPr>
                <w:kern w:val="0"/>
                <w:sz w:val="24"/>
                <w:szCs w:val="24"/>
              </w:rPr>
              <w:t xml:space="preserve"> </w:t>
            </w:r>
            <w:r>
              <w:rPr>
                <w:rFonts w:hint="eastAsia"/>
                <w:kern w:val="0"/>
                <w:sz w:val="24"/>
                <w:szCs w:val="24"/>
              </w:rPr>
              <w:t>主观分</w:t>
            </w:r>
            <w:r>
              <w:rPr>
                <w:kern w:val="0"/>
                <w:sz w:val="24"/>
                <w:szCs w:val="24"/>
              </w:rPr>
              <w:t>（</w:t>
            </w:r>
            <w:r>
              <w:rPr>
                <w:rFonts w:hint="eastAsia"/>
                <w:kern w:val="0"/>
                <w:sz w:val="24"/>
                <w:szCs w:val="24"/>
              </w:rPr>
              <w:t>15</w:t>
            </w:r>
            <w:r>
              <w:rPr>
                <w:kern w:val="0"/>
                <w:sz w:val="24"/>
                <w:szCs w:val="24"/>
              </w:rPr>
              <w:t>分）</w:t>
            </w:r>
          </w:p>
        </w:tc>
        <w:tc>
          <w:tcPr>
            <w:tcW w:w="1010" w:type="dxa"/>
            <w:shd w:val="clear" w:color="auto" w:fill="auto"/>
            <w:vAlign w:val="center"/>
          </w:tcPr>
          <w:p w:rsidR="00966D1E" w:rsidRDefault="00966D1E" w:rsidP="00C142EA">
            <w:pPr>
              <w:widowControl/>
              <w:snapToGrid w:val="0"/>
              <w:jc w:val="center"/>
              <w:rPr>
                <w:kern w:val="0"/>
                <w:sz w:val="24"/>
                <w:szCs w:val="24"/>
              </w:rPr>
            </w:pPr>
            <w:r>
              <w:rPr>
                <w:rFonts w:hint="eastAsia"/>
                <w:kern w:val="0"/>
                <w:sz w:val="24"/>
                <w:szCs w:val="24"/>
              </w:rPr>
              <w:t>分值</w:t>
            </w:r>
          </w:p>
        </w:tc>
      </w:tr>
      <w:tr w:rsidR="00966D1E" w:rsidTr="00AB5DE2">
        <w:trPr>
          <w:jc w:val="center"/>
        </w:trPr>
        <w:tc>
          <w:tcPr>
            <w:tcW w:w="551" w:type="dxa"/>
            <w:shd w:val="clear" w:color="auto" w:fill="auto"/>
            <w:noWrap/>
            <w:vAlign w:val="center"/>
          </w:tcPr>
          <w:p w:rsidR="00966D1E" w:rsidRDefault="00966D1E" w:rsidP="00C142EA">
            <w:pPr>
              <w:widowControl/>
              <w:snapToGrid w:val="0"/>
              <w:jc w:val="center"/>
              <w:rPr>
                <w:kern w:val="0"/>
                <w:sz w:val="24"/>
                <w:szCs w:val="24"/>
              </w:rPr>
            </w:pPr>
            <w:r>
              <w:rPr>
                <w:rFonts w:hint="eastAsia"/>
                <w:kern w:val="0"/>
                <w:sz w:val="24"/>
                <w:szCs w:val="24"/>
              </w:rPr>
              <w:t>1</w:t>
            </w:r>
          </w:p>
        </w:tc>
        <w:tc>
          <w:tcPr>
            <w:tcW w:w="1612" w:type="dxa"/>
            <w:shd w:val="clear" w:color="auto" w:fill="auto"/>
            <w:vAlign w:val="center"/>
          </w:tcPr>
          <w:p w:rsidR="00966D1E" w:rsidRDefault="00966D1E" w:rsidP="00C142EA">
            <w:pPr>
              <w:widowControl/>
              <w:snapToGrid w:val="0"/>
              <w:jc w:val="center"/>
              <w:rPr>
                <w:kern w:val="0"/>
                <w:sz w:val="24"/>
                <w:szCs w:val="24"/>
              </w:rPr>
            </w:pPr>
            <w:r>
              <w:rPr>
                <w:rFonts w:asciiTheme="minorEastAsia" w:eastAsiaTheme="minorEastAsia" w:hAnsiTheme="minorEastAsia" w:hint="eastAsia"/>
                <w:sz w:val="24"/>
                <w:szCs w:val="24"/>
              </w:rPr>
              <w:t>上门服务送货方案评价</w:t>
            </w:r>
          </w:p>
        </w:tc>
        <w:tc>
          <w:tcPr>
            <w:tcW w:w="7087" w:type="dxa"/>
            <w:shd w:val="clear" w:color="auto" w:fill="auto"/>
            <w:vAlign w:val="center"/>
          </w:tcPr>
          <w:p w:rsidR="00966D1E" w:rsidRDefault="00966D1E" w:rsidP="00C142EA">
            <w:pPr>
              <w:widowControl/>
              <w:snapToGrid w:val="0"/>
              <w:jc w:val="lef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应包含配货、分货、送货、协调、保障时间保证、紧急送货应对措施、运输方案、备用车辆和备用路线等。</w:t>
            </w:r>
          </w:p>
          <w:p w:rsidR="00966D1E" w:rsidRDefault="00966D1E" w:rsidP="00C142EA">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966D1E" w:rsidRDefault="00966D1E" w:rsidP="00C142EA">
            <w:pPr>
              <w:widowControl/>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010" w:type="dxa"/>
            <w:shd w:val="clear" w:color="auto" w:fill="auto"/>
            <w:vAlign w:val="center"/>
          </w:tcPr>
          <w:p w:rsidR="00966D1E" w:rsidRDefault="00966D1E" w:rsidP="00C142EA">
            <w:pPr>
              <w:widowControl/>
              <w:snapToGrid w:val="0"/>
              <w:jc w:val="center"/>
              <w:rPr>
                <w:kern w:val="0"/>
                <w:sz w:val="24"/>
                <w:szCs w:val="24"/>
              </w:rPr>
            </w:pPr>
            <w:r>
              <w:rPr>
                <w:rFonts w:hint="eastAsia"/>
                <w:kern w:val="0"/>
                <w:sz w:val="24"/>
                <w:szCs w:val="24"/>
              </w:rPr>
              <w:t>9</w:t>
            </w:r>
          </w:p>
        </w:tc>
      </w:tr>
      <w:tr w:rsidR="00966D1E" w:rsidTr="00AB5DE2">
        <w:trPr>
          <w:jc w:val="center"/>
        </w:trPr>
        <w:tc>
          <w:tcPr>
            <w:tcW w:w="551" w:type="dxa"/>
            <w:shd w:val="clear" w:color="auto" w:fill="auto"/>
            <w:noWrap/>
            <w:vAlign w:val="center"/>
          </w:tcPr>
          <w:p w:rsidR="00966D1E" w:rsidRDefault="00966D1E" w:rsidP="00C142EA">
            <w:pPr>
              <w:widowControl/>
              <w:snapToGrid w:val="0"/>
              <w:jc w:val="center"/>
              <w:rPr>
                <w:kern w:val="0"/>
                <w:sz w:val="24"/>
                <w:szCs w:val="24"/>
              </w:rPr>
            </w:pPr>
            <w:r>
              <w:rPr>
                <w:rFonts w:hint="eastAsia"/>
                <w:kern w:val="0"/>
                <w:sz w:val="24"/>
                <w:szCs w:val="24"/>
              </w:rPr>
              <w:t>2</w:t>
            </w:r>
          </w:p>
        </w:tc>
        <w:tc>
          <w:tcPr>
            <w:tcW w:w="1612" w:type="dxa"/>
            <w:shd w:val="clear" w:color="auto" w:fill="auto"/>
            <w:vAlign w:val="center"/>
          </w:tcPr>
          <w:p w:rsidR="00966D1E" w:rsidRDefault="00966D1E" w:rsidP="00C142EA">
            <w:pPr>
              <w:widowControl/>
              <w:snapToGrid w:val="0"/>
              <w:jc w:val="center"/>
              <w:rPr>
                <w:sz w:val="24"/>
              </w:rPr>
            </w:pPr>
            <w:r>
              <w:rPr>
                <w:rFonts w:hint="eastAsia"/>
                <w:sz w:val="24"/>
              </w:rPr>
              <w:t>售后服务方案评价</w:t>
            </w:r>
          </w:p>
        </w:tc>
        <w:tc>
          <w:tcPr>
            <w:tcW w:w="7087" w:type="dxa"/>
            <w:shd w:val="clear" w:color="auto" w:fill="auto"/>
            <w:vAlign w:val="center"/>
          </w:tcPr>
          <w:p w:rsidR="00966D1E" w:rsidRDefault="00966D1E" w:rsidP="00C142EA">
            <w:pPr>
              <w:widowControl/>
              <w:snapToGrid w:val="0"/>
              <w:rPr>
                <w:kern w:val="0"/>
                <w:sz w:val="24"/>
                <w:szCs w:val="24"/>
              </w:rPr>
            </w:pPr>
            <w:r>
              <w:rPr>
                <w:rFonts w:hint="eastAsia"/>
                <w:kern w:val="0"/>
                <w:sz w:val="24"/>
                <w:szCs w:val="24"/>
              </w:rPr>
              <w:t>至少包含制造商服务承诺、投标人服务承诺、免费保修期时间、服务响应时间、培训方案等</w:t>
            </w:r>
          </w:p>
          <w:p w:rsidR="00966D1E" w:rsidRDefault="00966D1E" w:rsidP="00C142EA">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966D1E" w:rsidRDefault="00966D1E" w:rsidP="00C142EA">
            <w:pPr>
              <w:widowControl/>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010" w:type="dxa"/>
            <w:shd w:val="clear" w:color="auto" w:fill="auto"/>
            <w:vAlign w:val="center"/>
          </w:tcPr>
          <w:p w:rsidR="00966D1E" w:rsidRDefault="00966D1E" w:rsidP="00C142EA">
            <w:pPr>
              <w:widowControl/>
              <w:snapToGrid w:val="0"/>
              <w:jc w:val="center"/>
              <w:rPr>
                <w:kern w:val="0"/>
                <w:sz w:val="24"/>
                <w:szCs w:val="24"/>
              </w:rPr>
            </w:pPr>
            <w:r>
              <w:rPr>
                <w:rFonts w:hint="eastAsia"/>
                <w:kern w:val="0"/>
                <w:sz w:val="24"/>
                <w:szCs w:val="24"/>
              </w:rPr>
              <w:t>6</w:t>
            </w:r>
          </w:p>
        </w:tc>
      </w:tr>
    </w:tbl>
    <w:p w:rsidR="00966D1E" w:rsidRDefault="00966D1E" w:rsidP="00966D1E">
      <w:pPr>
        <w:autoSpaceDE w:val="0"/>
        <w:autoSpaceDN w:val="0"/>
        <w:adjustRightInd w:val="0"/>
        <w:spacing w:line="360" w:lineRule="auto"/>
        <w:rPr>
          <w:bCs/>
          <w:sz w:val="24"/>
        </w:rPr>
      </w:pPr>
    </w:p>
    <w:p w:rsidR="00966D1E" w:rsidRDefault="00966D1E" w:rsidP="00966D1E">
      <w:pPr>
        <w:spacing w:line="360" w:lineRule="auto"/>
        <w:ind w:firstLineChars="200" w:firstLine="480"/>
        <w:outlineLvl w:val="0"/>
        <w:rPr>
          <w:sz w:val="24"/>
        </w:rPr>
      </w:pPr>
      <w:r>
        <w:rPr>
          <w:rFonts w:hint="eastAsia"/>
          <w:kern w:val="0"/>
          <w:sz w:val="24"/>
          <w:szCs w:val="24"/>
        </w:rPr>
        <w:t>主观分</w:t>
      </w:r>
      <w:r>
        <w:rPr>
          <w:kern w:val="0"/>
          <w:sz w:val="24"/>
          <w:szCs w:val="24"/>
        </w:rPr>
        <w:t>中所称</w:t>
      </w:r>
      <w:r>
        <w:rPr>
          <w:kern w:val="0"/>
          <w:sz w:val="24"/>
          <w:szCs w:val="24"/>
        </w:rPr>
        <w:t>“</w:t>
      </w:r>
      <w:r>
        <w:rPr>
          <w:kern w:val="0"/>
          <w:sz w:val="24"/>
          <w:szCs w:val="24"/>
        </w:rPr>
        <w:t>瑕疵</w:t>
      </w:r>
      <w:r>
        <w:rPr>
          <w:kern w:val="0"/>
          <w:sz w:val="24"/>
          <w:szCs w:val="24"/>
        </w:rPr>
        <w:t>”</w:t>
      </w:r>
      <w:r>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966D1E" w:rsidRDefault="00966D1E" w:rsidP="00966D1E">
      <w:pPr>
        <w:spacing w:line="360" w:lineRule="auto"/>
        <w:ind w:firstLineChars="200" w:firstLine="480"/>
        <w:outlineLvl w:val="0"/>
        <w:rPr>
          <w:sz w:val="24"/>
        </w:rPr>
      </w:pPr>
    </w:p>
    <w:p w:rsidR="00966D1E" w:rsidRDefault="00966D1E" w:rsidP="00966D1E">
      <w:pPr>
        <w:spacing w:line="360" w:lineRule="auto"/>
        <w:ind w:firstLineChars="200" w:firstLine="480"/>
        <w:outlineLvl w:val="0"/>
        <w:rPr>
          <w:sz w:val="24"/>
        </w:rPr>
      </w:pPr>
    </w:p>
    <w:p w:rsidR="00966D1E" w:rsidRDefault="00966D1E" w:rsidP="00966D1E">
      <w:pPr>
        <w:pStyle w:val="Default"/>
        <w:spacing w:line="360" w:lineRule="auto"/>
        <w:jc w:val="both"/>
        <w:rPr>
          <w:rFonts w:ascii="Times New Roman" w:eastAsia="宋体" w:hAnsi="Times New Roman" w:cs="Times New Roman"/>
          <w:color w:val="auto"/>
          <w:kern w:val="2"/>
        </w:rPr>
      </w:pPr>
    </w:p>
    <w:p w:rsidR="00966D1E" w:rsidRDefault="00966D1E" w:rsidP="00966D1E">
      <w:pPr>
        <w:pStyle w:val="ab"/>
        <w:rPr>
          <w:rFonts w:ascii="Times New Roman" w:hAnsi="Times New Roman"/>
          <w:lang w:val="en-US"/>
        </w:rPr>
        <w:sectPr w:rsidR="00966D1E">
          <w:headerReference w:type="default" r:id="rId12"/>
          <w:footerReference w:type="default" r:id="rId13"/>
          <w:pgSz w:w="11906" w:h="16838"/>
          <w:pgMar w:top="1440" w:right="1800" w:bottom="1440" w:left="1800" w:header="851" w:footer="992" w:gutter="0"/>
          <w:pgNumType w:start="1"/>
          <w:cols w:space="720"/>
          <w:docGrid w:type="lines" w:linePitch="312"/>
        </w:sectPr>
      </w:pPr>
      <w:bookmarkStart w:id="7" w:name="_GoBack"/>
      <w:bookmarkEnd w:id="7"/>
    </w:p>
    <w:p w:rsidR="00966D1E" w:rsidRDefault="00966D1E" w:rsidP="00966D1E">
      <w:pPr>
        <w:pStyle w:val="ab"/>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供应商须知</w:t>
      </w:r>
      <w:bookmarkEnd w:id="1"/>
    </w:p>
    <w:p w:rsidR="00966D1E" w:rsidRDefault="00966D1E" w:rsidP="00966D1E">
      <w:pPr>
        <w:pStyle w:val="Default"/>
        <w:spacing w:line="360" w:lineRule="auto"/>
        <w:jc w:val="center"/>
        <w:rPr>
          <w:rFonts w:ascii="Times New Roman" w:eastAsia="宋体" w:hAnsi="Times New Roman" w:cs="Times New Roman"/>
          <w:color w:val="auto"/>
        </w:rPr>
      </w:pPr>
      <w:bookmarkStart w:id="8" w:name="_Toc411426751"/>
    </w:p>
    <w:p w:rsidR="00966D1E" w:rsidRDefault="00966D1E" w:rsidP="00966D1E">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根据《中华人民共和国政府采购法》、《中华人民共和国政府采购法实施条例》等有关法律、法规和规章的规定，本采购项目已具备竞争性磋商条件。</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本竞争性磋商文件仅适用于磋商邀请函中所叙述项目货物和服务的采购。</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参与磋商活动的所有各方，对在参与磋商过程中获悉的国家、商业和技术秘密以及其它依法应当保密的内容，均负有保密义务，违者应对由此造成的后果承担全部法律责任。</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系指本次磋商活动的采购单位。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系指组织本次磋商活动的机构，即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系指向采购代理机构提交响应文件的供应商。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2.3 “</w:t>
      </w:r>
      <w:r>
        <w:rPr>
          <w:rFonts w:ascii="Times New Roman" w:eastAsia="宋体" w:hAnsi="Times New Roman" w:cs="Times New Roman"/>
          <w:color w:val="auto"/>
        </w:rPr>
        <w:t>货物</w:t>
      </w:r>
      <w:r>
        <w:rPr>
          <w:rFonts w:ascii="Times New Roman" w:eastAsia="宋体" w:hAnsi="Times New Roman" w:cs="Times New Roman"/>
          <w:color w:val="auto"/>
        </w:rPr>
        <w:t>”</w:t>
      </w:r>
      <w:r>
        <w:rPr>
          <w:rFonts w:ascii="Times New Roman" w:eastAsia="宋体" w:hAnsi="Times New Roman" w:cs="Times New Roman"/>
          <w:color w:val="auto"/>
        </w:rPr>
        <w:t>系指各种形态和种类的物品，包括原材料、燃料、设备、产品等；</w:t>
      </w:r>
      <w:r>
        <w:rPr>
          <w:rFonts w:ascii="Times New Roman" w:eastAsia="宋体" w:hAnsi="Times New Roman" w:cs="Times New Roman"/>
          <w:color w:val="auto"/>
        </w:rPr>
        <w:t>“</w:t>
      </w:r>
      <w:r>
        <w:rPr>
          <w:rFonts w:ascii="Times New Roman" w:eastAsia="宋体" w:hAnsi="Times New Roman" w:cs="Times New Roman"/>
          <w:color w:val="auto"/>
        </w:rPr>
        <w:t>工程</w:t>
      </w:r>
      <w:r>
        <w:rPr>
          <w:rFonts w:ascii="Times New Roman" w:eastAsia="宋体" w:hAnsi="Times New Roman" w:cs="Times New Roman"/>
          <w:color w:val="auto"/>
        </w:rPr>
        <w:t>”</w:t>
      </w:r>
      <w:r>
        <w:rPr>
          <w:rFonts w:ascii="Times New Roman" w:eastAsia="宋体" w:hAnsi="Times New Roman" w:cs="Times New Roman"/>
          <w:color w:val="auto"/>
        </w:rPr>
        <w:t>系指建设工程，包括建筑物和构筑物的新建、改建、扩建、装修、拆除、修缮等；</w:t>
      </w:r>
      <w:r>
        <w:rPr>
          <w:rFonts w:ascii="Times New Roman" w:eastAsia="宋体" w:hAnsi="Times New Roman" w:cs="Times New Roman"/>
          <w:color w:val="auto"/>
        </w:rPr>
        <w:t>“</w:t>
      </w:r>
      <w:r>
        <w:rPr>
          <w:rFonts w:ascii="Times New Roman" w:eastAsia="宋体" w:hAnsi="Times New Roman" w:cs="Times New Roman"/>
          <w:color w:val="auto"/>
        </w:rPr>
        <w:t>服务</w:t>
      </w:r>
      <w:r>
        <w:rPr>
          <w:rFonts w:ascii="Times New Roman" w:eastAsia="宋体" w:hAnsi="Times New Roman" w:cs="Times New Roman"/>
          <w:color w:val="auto"/>
        </w:rPr>
        <w:t>”</w:t>
      </w:r>
      <w:r>
        <w:rPr>
          <w:rFonts w:ascii="Times New Roman" w:eastAsia="宋体" w:hAnsi="Times New Roman" w:cs="Times New Roman"/>
          <w:color w:val="auto"/>
        </w:rPr>
        <w:t>系指除货物和工程以外的其他政府采购对象。</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本次磋商的最终解释权归为采购人、采购代理机构。</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合格的供应商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符合《中华人民共和国政府采购法》第二十二条供应商参加政府采购活动应当具备的条件及其他有关法律、法规关于供应商的有关规定，有能力提供磋商采购货物及服务的供应商。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4.2 </w:t>
      </w:r>
      <w:r>
        <w:rPr>
          <w:rFonts w:ascii="Times New Roman" w:eastAsia="宋体" w:hAnsi="Times New Roman" w:cs="Times New Roman"/>
          <w:color w:val="auto"/>
        </w:rPr>
        <w:t>符合《磋商邀请函》中关于供应商资格要求（实质性要求）的规定。</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关于联合体参与磋商</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《磋商邀请函》接受联合体参与磋商的：</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lastRenderedPageBreak/>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中华人民共和国政府采购法》第二十二条第一款规定的条件，根据采购项目的特殊要求规定供应商特定条件的，联合体各方中至少应当有一方符合《磋商邀请函》规定的供应商资格条件（实质性要求）。</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响应文件内提交，明确约定联合体主体及联合体各方承担的工作和相应的责任。联合体各方签订共同投标协议后，不得再以自己名义单独在同一合同项下投标，也不得组成新的联合体参加同一合同项下的投标。</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）下载竞争性磋商文件时，应以联合体协议中确定的主体方名义下载。</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）联合体参与磋商的，应以主体方名义提交投标保证金（如有），对联合体各方均具有约束力。</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7</w:t>
      </w:r>
      <w:r>
        <w:rPr>
          <w:rFonts w:ascii="Times New Roman" w:eastAsia="宋体" w:hAnsi="Times New Roman" w:cs="Times New Roman"/>
          <w:color w:val="auto"/>
        </w:rPr>
        <w:t>）联合体中任意一方为中小企业的，该方应提供《中小企业声明函》。</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除联合体外，法定代表人或单位负责人为同一个人或者存在直接控股、管理关系的不同供应商，不得同时参加同一合同项下的投标。如同时参加，则评审时将同时被拒绝。</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4.5 </w:t>
      </w:r>
      <w:r>
        <w:rPr>
          <w:rFonts w:ascii="Times New Roman" w:eastAsia="宋体" w:hAnsi="Times New Roman" w:cs="Times New Roman"/>
          <w:color w:val="auto"/>
        </w:rPr>
        <w:t>关于分公司参与磋商</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分公司作为供应商参与本项目政府采购活动的，应提供具有法人资格的总公司的营业执照副本</w:t>
      </w:r>
      <w:r>
        <w:rPr>
          <w:rFonts w:ascii="Times New Roman" w:eastAsia="宋体" w:hAnsi="Times New Roman" w:cs="Times New Roman" w:hint="eastAsia"/>
          <w:color w:val="auto"/>
        </w:rPr>
        <w:t>电子件</w:t>
      </w:r>
      <w:r>
        <w:rPr>
          <w:rFonts w:ascii="Times New Roman" w:eastAsia="宋体" w:hAnsi="Times New Roman" w:cs="Times New Roman"/>
          <w:color w:val="auto"/>
        </w:rPr>
        <w:t>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lastRenderedPageBreak/>
        <w:t xml:space="preserve">4.6 </w:t>
      </w:r>
      <w:r>
        <w:rPr>
          <w:rFonts w:ascii="Times New Roman" w:eastAsia="宋体" w:hAnsi="Times New Roman" w:cs="Times New Roman"/>
          <w:color w:val="auto"/>
        </w:rPr>
        <w:t>关于提供前期服务的供应商</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为采购项目提供整体设计、规范编制或者项目管理、监理、检测等服务的供应商，不得再参加该采购项目的其他采购活动。</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4.7 </w:t>
      </w:r>
      <w:r>
        <w:rPr>
          <w:rFonts w:ascii="Times New Roman" w:eastAsia="宋体" w:hAnsi="Times New Roman" w:cs="Times New Roman"/>
          <w:color w:val="auto"/>
        </w:rPr>
        <w:t>关于中小微企业参与磋商</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中小微企业是指符合《政府采购促进中小企业发展管理办法》（财库</w:t>
      </w:r>
      <w:r>
        <w:rPr>
          <w:rFonts w:ascii="Times New Roman" w:eastAsia="宋体" w:hAnsi="Times New Roman" w:cs="Times New Roman"/>
          <w:color w:val="auto"/>
        </w:rPr>
        <w:t>[2020]46</w:t>
      </w:r>
      <w:r>
        <w:rPr>
          <w:rFonts w:ascii="Times New Roman" w:eastAsia="宋体" w:hAnsi="Times New Roman" w:cs="Times New Roman"/>
          <w:color w:val="auto"/>
        </w:rPr>
        <w:t>号）规定的供应商。中小微企业参与磋商应提供《中小企业声明函》。</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合格的货物和相关服务</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5.1 </w:t>
      </w:r>
      <w:r>
        <w:rPr>
          <w:rFonts w:ascii="Times New Roman" w:eastAsia="宋体" w:hAnsi="Times New Roman" w:cs="Times New Roman"/>
          <w:color w:val="auto"/>
        </w:rPr>
        <w:t>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5.2 </w:t>
      </w:r>
      <w:r>
        <w:rPr>
          <w:rFonts w:ascii="Times New Roman" w:eastAsia="宋体" w:hAnsi="Times New Roman" w:cs="Times New Roman"/>
          <w:color w:val="auto"/>
        </w:rPr>
        <w:t>除《磋商项目需求》有特殊规定外，供应商提供的货物应当是全新的、未使用过的，货物和相关服务应当符合竞争性磋商文件的要求，并且其质量完全符合国家标准、行业标准或地方标准。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5.3 </w:t>
      </w:r>
      <w:r>
        <w:rPr>
          <w:rFonts w:ascii="Times New Roman" w:eastAsia="宋体" w:hAnsi="Times New Roman" w:cs="Times New Roman"/>
          <w:color w:val="auto"/>
        </w:rPr>
        <w:t>供应商应当说明投标货物的来源地，如投标的货物非供应商生产或制造的，则交货时有义务提供其从合法途径获得该货物的相关证明。</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5.4 </w:t>
      </w:r>
      <w:r>
        <w:rPr>
          <w:rFonts w:ascii="Times New Roman" w:eastAsia="宋体" w:hAnsi="Times New Roman" w:cs="Times New Roman"/>
          <w:color w:val="auto"/>
        </w:rPr>
        <w:t>系统软件、通用软件必须是具有在中国境内的合法使用权或版权的正版软件，涉及到第三方提出侵权或知识产权的起诉及支付版税等费用由供应商承担</w:t>
      </w:r>
      <w:r>
        <w:rPr>
          <w:rFonts w:ascii="Times New Roman" w:eastAsia="宋体" w:hAnsi="Times New Roman" w:cs="Times New Roman"/>
          <w:color w:val="auto"/>
        </w:rPr>
        <w:lastRenderedPageBreak/>
        <w:t>所有责任及费用。</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磋商费用</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无论投标过程中的做法和结果如何，供应商自行承担所有与参加磋商有关的费用。</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本项目需要公开的有关信息，包括采购信息公告、更正公告、成交结果公告、终止公告等与磋商活动有关的通知，采购人、采购代理机构均将通过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公开发布。供应商在参与本采购项目磋商活动期间，请及时关注上述媒体和天津市政府采购中心招投标系统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的相关信息。因没有及时关注而未能如期获取相关信息，供应商自行承担由此可能产生的风险。</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8. </w:t>
      </w:r>
      <w:r>
        <w:rPr>
          <w:rFonts w:ascii="Times New Roman" w:eastAsia="宋体" w:hAnsi="Times New Roman" w:cs="Times New Roman"/>
          <w:color w:val="auto"/>
        </w:rPr>
        <w:t>询问与质疑</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8.1 </w:t>
      </w:r>
      <w:r>
        <w:rPr>
          <w:rFonts w:ascii="Times New Roman" w:eastAsia="宋体" w:hAnsi="Times New Roman" w:cs="Times New Roman"/>
          <w:color w:val="auto"/>
        </w:rPr>
        <w:t>根据《政府采购质疑和投诉办法》（财政部令第</w:t>
      </w:r>
      <w:r>
        <w:rPr>
          <w:rFonts w:ascii="Times New Roman" w:eastAsia="宋体" w:hAnsi="Times New Roman" w:cs="Times New Roman"/>
          <w:color w:val="auto"/>
        </w:rPr>
        <w:t>94</w:t>
      </w:r>
      <w:r>
        <w:rPr>
          <w:rFonts w:ascii="Times New Roman" w:eastAsia="宋体" w:hAnsi="Times New Roman" w:cs="Times New Roman"/>
          <w:color w:val="auto"/>
        </w:rPr>
        <w:t>号）、《天津市财政局关于转发</w:t>
      </w:r>
      <w:r>
        <w:rPr>
          <w:rFonts w:ascii="Times New Roman" w:eastAsia="宋体" w:hAnsi="Times New Roman" w:cs="Times New Roman"/>
          <w:color w:val="auto"/>
        </w:rPr>
        <w:t>&lt;</w:t>
      </w:r>
      <w:r>
        <w:rPr>
          <w:rFonts w:ascii="Times New Roman" w:eastAsia="宋体" w:hAnsi="Times New Roman" w:cs="Times New Roman"/>
          <w:color w:val="auto"/>
        </w:rPr>
        <w:t>财政部关于进一步加强政府采购需求和履约验收管理的指导意见</w:t>
      </w:r>
      <w:r>
        <w:rPr>
          <w:rFonts w:ascii="Times New Roman" w:eastAsia="宋体" w:hAnsi="Times New Roman" w:cs="Times New Roman"/>
          <w:color w:val="auto"/>
        </w:rPr>
        <w:t>&gt;</w:t>
      </w:r>
      <w:r>
        <w:rPr>
          <w:rFonts w:ascii="Times New Roman" w:eastAsia="宋体" w:hAnsi="Times New Roman" w:cs="Times New Roman"/>
          <w:color w:val="auto"/>
        </w:rPr>
        <w:t>的通知》（津财采</w:t>
      </w:r>
      <w:r>
        <w:rPr>
          <w:rFonts w:ascii="Times New Roman" w:eastAsia="宋体" w:hAnsi="Times New Roman" w:cs="Times New Roman"/>
          <w:color w:val="auto"/>
        </w:rPr>
        <w:t>[2017]4</w:t>
      </w:r>
      <w:r>
        <w:rPr>
          <w:rFonts w:ascii="Times New Roman" w:eastAsia="宋体" w:hAnsi="Times New Roman" w:cs="Times New Roman"/>
          <w:color w:val="auto"/>
        </w:rPr>
        <w:t>号）的要求及委托代理协议的授权范围，针对采购文件的询问、质疑应当向采购人提出；针对采购过程、采购结果的询问、质疑应当向天津市政府采购中心提出。</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8.2 </w:t>
      </w:r>
      <w:r>
        <w:rPr>
          <w:rFonts w:ascii="Times New Roman" w:eastAsia="宋体" w:hAnsi="Times New Roman" w:cs="Times New Roman"/>
          <w:color w:val="auto"/>
        </w:rPr>
        <w:t>询问</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）询问可以采取电话、当面或书面等形式。</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）采购人应当自收到供应商询问之日起</w:t>
      </w:r>
      <w:r>
        <w:rPr>
          <w:rFonts w:ascii="Times New Roman" w:eastAsia="宋体" w:hAnsi="Times New Roman" w:cs="Times New Roman"/>
          <w:color w:val="auto"/>
        </w:rPr>
        <w:t>3</w:t>
      </w:r>
      <w:r>
        <w:rPr>
          <w:rFonts w:ascii="Times New Roman" w:eastAsia="宋体" w:hAnsi="Times New Roman" w:cs="Times New Roman"/>
          <w:color w:val="auto"/>
        </w:rPr>
        <w:t>个工作日内作出答复，但答复的内容不得涉及商业秘密或者依法应当保密的内容。</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8.3 </w:t>
      </w:r>
      <w:r>
        <w:rPr>
          <w:rFonts w:ascii="Times New Roman" w:eastAsia="宋体" w:hAnsi="Times New Roman" w:cs="Times New Roman"/>
          <w:color w:val="auto"/>
        </w:rPr>
        <w:t>质疑</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）提出质疑的供应商应当是参与所质疑项目采购活动的供应商。</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针对采购结果的质疑，供应商可通过天津市政府采购中心招投标系统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质疑</w:t>
      </w:r>
      <w:r>
        <w:rPr>
          <w:rFonts w:ascii="Times New Roman" w:eastAsia="宋体" w:hAnsi="Times New Roman" w:cs="Times New Roman"/>
          <w:color w:val="auto"/>
        </w:rPr>
        <w:t>”</w:t>
      </w:r>
      <w:r>
        <w:rPr>
          <w:rFonts w:ascii="Times New Roman" w:eastAsia="宋体" w:hAnsi="Times New Roman" w:cs="Times New Roman"/>
          <w:color w:val="auto"/>
        </w:rPr>
        <w:t>模块在线提出。</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lastRenderedPageBreak/>
        <w:t>（</w:t>
      </w:r>
      <w:r>
        <w:rPr>
          <w:rFonts w:ascii="Times New Roman" w:eastAsia="宋体" w:hAnsi="Times New Roman" w:cs="Times New Roman"/>
          <w:color w:val="auto"/>
        </w:rPr>
        <w:t>3</w:t>
      </w:r>
      <w:r>
        <w:rPr>
          <w:rFonts w:ascii="Times New Roman" w:eastAsia="宋体" w:hAnsi="Times New Roman" w:cs="Times New Roman"/>
          <w:color w:val="auto"/>
        </w:rPr>
        <w:t>）质疑函应当符合《政府采购质疑和投诉办法》（财政部令第</w:t>
      </w:r>
      <w:r>
        <w:rPr>
          <w:rFonts w:ascii="Times New Roman" w:eastAsia="宋体" w:hAnsi="Times New Roman" w:cs="Times New Roman"/>
          <w:color w:val="auto"/>
        </w:rPr>
        <w:t>94</w:t>
      </w:r>
      <w:r>
        <w:rPr>
          <w:rFonts w:ascii="Times New Roman" w:eastAsia="宋体" w:hAnsi="Times New Roman" w:cs="Times New Roman"/>
          <w:color w:val="auto"/>
        </w:rPr>
        <w:t>号）第十二条的规定，并按照统一格式提出（具体格式可参照天津市政府采购网（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下载专区</w:t>
      </w:r>
      <w:r>
        <w:rPr>
          <w:rFonts w:ascii="Times New Roman" w:eastAsia="宋体" w:hAnsi="Times New Roman" w:cs="Times New Roman"/>
          <w:color w:val="auto"/>
        </w:rPr>
        <w:t>”</w:t>
      </w:r>
      <w:r>
        <w:rPr>
          <w:rFonts w:ascii="Times New Roman" w:eastAsia="宋体" w:hAnsi="Times New Roman" w:cs="Times New Roman"/>
          <w:color w:val="auto"/>
        </w:rPr>
        <w:t>中的</w:t>
      </w:r>
      <w:r>
        <w:rPr>
          <w:rFonts w:ascii="Times New Roman" w:eastAsia="宋体" w:hAnsi="Times New Roman" w:cs="Times New Roman"/>
          <w:color w:val="auto"/>
        </w:rPr>
        <w:t>“</w:t>
      </w:r>
      <w:r>
        <w:rPr>
          <w:rFonts w:ascii="Times New Roman" w:eastAsia="宋体" w:hAnsi="Times New Roman" w:cs="Times New Roman"/>
          <w:color w:val="auto"/>
        </w:rPr>
        <w:t>质疑函格式文本</w:t>
      </w:r>
      <w:r>
        <w:rPr>
          <w:rFonts w:ascii="Times New Roman" w:eastAsia="宋体" w:hAnsi="Times New Roman" w:cs="Times New Roman"/>
          <w:color w:val="auto"/>
        </w:rPr>
        <w:t>”</w:t>
      </w:r>
      <w:r>
        <w:rPr>
          <w:rFonts w:ascii="Times New Roman" w:eastAsia="宋体" w:hAnsi="Times New Roman" w:cs="Times New Roman"/>
          <w:color w:val="auto"/>
        </w:rPr>
        <w:t>）。质疑函应当明确阐述采购文件、采购过程、采购结果使自己的合法权益受到损害的法律依据、事实依据、相关证明材料及证据来源，以便于有关单位调查、答复和处理。</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8.4 </w:t>
      </w:r>
      <w:r>
        <w:rPr>
          <w:rFonts w:ascii="Times New Roman" w:eastAsia="宋体" w:hAnsi="Times New Roman" w:cs="Times New Roman"/>
          <w:color w:val="auto"/>
        </w:rPr>
        <w:t>针对询问或质疑的答复内容需要修改采购文件的，其修改内容应当以天津市政府采购网发布的更正公告为准。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本《供应商须知》的条款如与《磋商邀请函》、《磋商项目需求》就同一内容的表述不一致的，以《磋商邀请函》、《磋商项目需求》中规定的内容为准。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p>
    <w:p w:rsidR="00966D1E" w:rsidRDefault="00966D1E" w:rsidP="00966D1E">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竞争性磋商文件</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竞争性磋商文件的构成</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10.1 </w:t>
      </w:r>
      <w:r>
        <w:rPr>
          <w:rFonts w:ascii="Times New Roman" w:eastAsia="宋体" w:hAnsi="Times New Roman" w:cs="Times New Roman"/>
          <w:color w:val="auto"/>
        </w:rPr>
        <w:t>竞争性磋商文件由下述部分组成：</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）磋商邀请函；</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）磋商项目</w:t>
      </w:r>
      <w:r>
        <w:rPr>
          <w:rFonts w:ascii="Times New Roman" w:eastAsia="宋体" w:hAnsi="Times New Roman" w:cs="Times New Roman" w:hint="eastAsia"/>
          <w:color w:val="auto"/>
        </w:rPr>
        <w:t>需求</w:t>
      </w:r>
      <w:r>
        <w:rPr>
          <w:rFonts w:ascii="Times New Roman" w:eastAsia="宋体" w:hAnsi="Times New Roman" w:cs="Times New Roman"/>
          <w:color w:val="auto"/>
        </w:rPr>
        <w:t>；</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）供应商须知；</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）合同草案；</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）响应文件格式；</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）竞争性磋商文件的更正公告内容（如有）。</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除非有特殊要求，竞争性磋商文件不单独提供磋商项目使用地的自然环境、气候条件、公用设施等情况，供应商被视为熟悉上述与履行合同有关的一切情况。</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10.3 </w:t>
      </w:r>
      <w:r>
        <w:rPr>
          <w:rFonts w:ascii="Times New Roman" w:eastAsia="宋体" w:hAnsi="Times New Roman" w:cs="Times New Roman"/>
          <w:color w:val="auto"/>
        </w:rPr>
        <w:t>加注</w:t>
      </w:r>
      <w:r>
        <w:rPr>
          <w:rFonts w:ascii="Times New Roman" w:eastAsia="宋体" w:hAnsi="Times New Roman" w:cs="Times New Roman"/>
          <w:color w:val="auto"/>
        </w:rPr>
        <w:t>“</w:t>
      </w:r>
      <w:r>
        <w:rPr>
          <w:rFonts w:ascii="宋体" w:eastAsia="宋体" w:hAnsi="宋体" w:cs="宋体" w:hint="eastAsia"/>
          <w:color w:val="auto"/>
        </w:rPr>
        <w:t>★</w:t>
      </w:r>
      <w:r>
        <w:rPr>
          <w:rFonts w:ascii="Times New Roman" w:eastAsia="宋体" w:hAnsi="Times New Roman" w:cs="Times New Roman"/>
          <w:color w:val="auto"/>
        </w:rPr>
        <w:t>”</w:t>
      </w:r>
      <w:r>
        <w:rPr>
          <w:rFonts w:ascii="Times New Roman" w:eastAsia="宋体" w:hAnsi="Times New Roman" w:cs="Times New Roman"/>
          <w:color w:val="auto"/>
        </w:rPr>
        <w:t>号条款为不允许偏离的实质性要求，经磋商小组判定任意一</w:t>
      </w:r>
      <w:r>
        <w:rPr>
          <w:rFonts w:ascii="Times New Roman" w:eastAsia="宋体" w:hAnsi="Times New Roman" w:cs="Times New Roman"/>
          <w:color w:val="auto"/>
        </w:rPr>
        <w:lastRenderedPageBreak/>
        <w:t>条加注</w:t>
      </w:r>
      <w:r>
        <w:rPr>
          <w:rFonts w:ascii="Times New Roman" w:eastAsia="宋体" w:hAnsi="Times New Roman" w:cs="Times New Roman"/>
          <w:color w:val="auto"/>
        </w:rPr>
        <w:t>“</w:t>
      </w:r>
      <w:r>
        <w:rPr>
          <w:rFonts w:ascii="宋体" w:eastAsia="宋体" w:hAnsi="宋体" w:cs="宋体" w:hint="eastAsia"/>
          <w:color w:val="auto"/>
        </w:rPr>
        <w:t>★</w:t>
      </w:r>
      <w:r>
        <w:rPr>
          <w:rFonts w:ascii="Times New Roman" w:eastAsia="宋体" w:hAnsi="Times New Roman" w:cs="Times New Roman"/>
          <w:color w:val="auto"/>
        </w:rPr>
        <w:t>”</w:t>
      </w:r>
      <w:r>
        <w:rPr>
          <w:rFonts w:ascii="Times New Roman" w:eastAsia="宋体" w:hAnsi="Times New Roman" w:cs="Times New Roman"/>
          <w:color w:val="auto"/>
        </w:rPr>
        <w:t>号的条款出现偏离，视为无效响应。</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竞争性磋商文件中涉及的参照品牌、型号仅起说明作用，并没有任何限制性，供应商在投标中可以选用其他替代品牌或型号，但这些替代要实质上优于或相当于磋商要求。</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10.5 </w:t>
      </w:r>
      <w:r>
        <w:rPr>
          <w:rFonts w:ascii="Times New Roman" w:eastAsia="宋体" w:hAnsi="Times New Roman" w:cs="Times New Roman"/>
          <w:color w:val="auto"/>
        </w:rPr>
        <w:t>除竞争性磋商文件另有规定外，竞争性磋商文件中要求的每一项产品只允许一种产品投标，每一项产品的采购数量不允许变更。</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竞争性磋商文件的澄清和修改</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提交首次响应文件截止之日前，采购人、采购代理机构需要对磋商文件进行补充或修改的，采购人、采购代理机构将会通过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w:t>
      </w:r>
      <w:r>
        <w:rPr>
          <w:rFonts w:ascii="Times New Roman" w:eastAsia="宋体" w:hAnsi="Times New Roman" w:cs="Times New Roman"/>
          <w:color w:val="auto"/>
        </w:rPr>
        <w:t>5</w:t>
      </w:r>
      <w:r>
        <w:rPr>
          <w:rFonts w:ascii="Times New Roman" w:eastAsia="宋体" w:hAnsi="Times New Roman" w:cs="Times New Roman"/>
          <w:color w:val="auto"/>
        </w:rPr>
        <w:t>日前，以书面形式通知所有获取磋商文件的供应商；不足</w:t>
      </w:r>
      <w:r>
        <w:rPr>
          <w:rFonts w:ascii="Times New Roman" w:eastAsia="宋体" w:hAnsi="Times New Roman" w:cs="Times New Roman"/>
          <w:color w:val="auto"/>
        </w:rPr>
        <w:t>5</w:t>
      </w:r>
      <w:r>
        <w:rPr>
          <w:rFonts w:ascii="Times New Roman" w:eastAsia="宋体" w:hAnsi="Times New Roman" w:cs="Times New Roman"/>
          <w:color w:val="auto"/>
        </w:rPr>
        <w:t>日的，采购人、采购代理机构应当顺延提交首次响应文件截止时间。</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发布，天津市政府采购中心招投标系统将自动发送通知至已获取竞争性磋商文件供应商的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，视同已书面通知所有竞争性磋商文件的收受人。请参与项目的供应商及时关注更正公告，由此导致的风险由供应商自行承担，采购人、采购代理机构不承担任何责任。</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更正公告的内容为竞争性磋商文件的组成部分。当竞争性磋商文件与更正公告就同一内容的表述不一致时，以最后发出的更正公告内容为准。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11.5 </w:t>
      </w:r>
      <w:r>
        <w:rPr>
          <w:rFonts w:ascii="Times New Roman" w:eastAsia="宋体" w:hAnsi="Times New Roman" w:cs="Times New Roman"/>
          <w:color w:val="auto"/>
        </w:rPr>
        <w:t>竞争性磋商文件的澄清、答复、修改或补充都应由采购代理机构以更正公告形式发布，除此以外的其他任何澄清、修改方式及澄清、修改内容均属无效，不得作为投标的依据，由此导致的风险由供应商自行承担，采购人、采购代理机构不承担任何责任。</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答疑会和现场考察</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采购人、采购代理机构召开答疑会的，所有供应商应按《磋商邀请函》</w:t>
      </w:r>
      <w:r>
        <w:rPr>
          <w:rFonts w:ascii="Times New Roman" w:eastAsia="宋体" w:hAnsi="Times New Roman" w:cs="Times New Roman"/>
          <w:color w:val="auto"/>
        </w:rPr>
        <w:lastRenderedPageBreak/>
        <w:t>规定的时间、地点参加答疑会。供应商如不参加，其风险由供应商自行承担，采购人、采购代理机构不承担任何责任。</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采购人、采购代理机构组织现场考察的，所有供应商按《磋商邀请函》规定的时间、地点参加现场考察活动。供应商如不参加，其风险由供应商自行承担，采购人、采购代理机构不承担任何责任。</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以更正公告的形式发布外，不构成对竞争性磋商文件的修改，不作为供应商编制响应文件的依据。</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p>
    <w:p w:rsidR="00966D1E" w:rsidRDefault="00966D1E" w:rsidP="00966D1E">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响应文件的编制</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供应商应仔细阅读竞争性磋商文件的所有内容，按竞争性磋商文件要求编制响应文件，以使其投标对竞争性磋商文件做出实质性响应。否则，其响应文件可能被拒绝，供应商须自行承担由此引起的风险和责任。</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供应商应根据磋商项目需求和响应文件格式编制响应文件，保证其真实有效，并承担相应的法律责任。</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供应商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供应商和采购代理机构就投标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磋商小组有权拒绝其参与磋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除竞争性磋商文件中另有规定外，响应文件所使用的计量单位均应使用中华人民共和国法定计量单位。</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响应文件格式</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15.1 </w:t>
      </w:r>
      <w:r>
        <w:rPr>
          <w:rFonts w:ascii="Times New Roman" w:eastAsia="宋体" w:hAnsi="Times New Roman" w:cs="Times New Roman"/>
          <w:color w:val="auto"/>
        </w:rPr>
        <w:t>供应商应按竞争性磋商文件第五部分提供的响应文件格式完整填写。因不按要求编制而引起系统无法检索、读取相关信息时，其后果由供应商自行承担。</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供应商可对本竞争性磋商文件</w:t>
      </w:r>
      <w:r>
        <w:rPr>
          <w:rFonts w:ascii="Times New Roman" w:eastAsia="宋体" w:hAnsi="Times New Roman" w:cs="Times New Roman"/>
          <w:color w:val="auto"/>
        </w:rPr>
        <w:t>“</w:t>
      </w:r>
      <w:r>
        <w:rPr>
          <w:rFonts w:ascii="Times New Roman" w:eastAsia="宋体" w:hAnsi="Times New Roman" w:cs="Times New Roman"/>
          <w:color w:val="auto"/>
        </w:rPr>
        <w:t>磋商项目需求</w:t>
      </w:r>
      <w:r>
        <w:rPr>
          <w:rFonts w:ascii="Times New Roman" w:eastAsia="宋体" w:hAnsi="Times New Roman" w:cs="Times New Roman"/>
          <w:color w:val="auto"/>
        </w:rPr>
        <w:t>”</w:t>
      </w:r>
      <w:r>
        <w:rPr>
          <w:rFonts w:ascii="Times New Roman" w:eastAsia="宋体" w:hAnsi="Times New Roman" w:cs="Times New Roman"/>
          <w:color w:val="auto"/>
        </w:rPr>
        <w:t>所列的所有</w:t>
      </w:r>
      <w:r>
        <w:rPr>
          <w:rFonts w:ascii="Times New Roman" w:eastAsia="宋体" w:hAnsi="Times New Roman" w:cs="Times New Roman" w:hint="eastAsia"/>
          <w:color w:val="auto"/>
        </w:rPr>
        <w:t>标的</w:t>
      </w:r>
      <w:r>
        <w:rPr>
          <w:rFonts w:ascii="Times New Roman" w:eastAsia="宋体" w:hAnsi="Times New Roman" w:cs="Times New Roman"/>
          <w:color w:val="auto"/>
        </w:rPr>
        <w:t>进行投标，也可只对其中一包或几包的</w:t>
      </w:r>
      <w:r>
        <w:rPr>
          <w:rFonts w:ascii="Times New Roman" w:eastAsia="宋体" w:hAnsi="Times New Roman" w:cs="Times New Roman" w:hint="eastAsia"/>
          <w:color w:val="auto"/>
        </w:rPr>
        <w:t>标的</w:t>
      </w:r>
      <w:r>
        <w:rPr>
          <w:rFonts w:ascii="Times New Roman" w:eastAsia="宋体" w:hAnsi="Times New Roman" w:cs="Times New Roman"/>
          <w:color w:val="auto"/>
        </w:rPr>
        <w:t>投标；若无特殊说明，每一包的内容不得分项投标，原则上按照整包确定成交供应商。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15.3 </w:t>
      </w:r>
      <w:r>
        <w:rPr>
          <w:rFonts w:ascii="Times New Roman" w:eastAsia="宋体" w:hAnsi="Times New Roman" w:cs="Times New Roman"/>
          <w:color w:val="auto"/>
        </w:rPr>
        <w:t>如投标多个包的，要求按包分别独立制作响应文件。</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15.4 </w:t>
      </w:r>
      <w:r>
        <w:rPr>
          <w:rFonts w:ascii="Times New Roman" w:eastAsia="宋体" w:hAnsi="Times New Roman" w:cs="Times New Roman"/>
          <w:color w:val="auto"/>
        </w:rPr>
        <w:t>响应文件（包括封面和目录）的每一页，从封面开始按阿拉伯数字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响应文件的组成</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按照《磋商邀请函》规定的时间分别上传加盖电子签章的两阶段电子响应文件。</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报价</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17.1 </w:t>
      </w:r>
      <w:r>
        <w:rPr>
          <w:rFonts w:ascii="Times New Roman" w:eastAsia="宋体" w:hAnsi="Times New Roman" w:cs="Times New Roman"/>
          <w:color w:val="auto"/>
        </w:rPr>
        <w:t>报价书、报价分项一览表等各表中的报价，若无特殊说明应采用人民币填报。</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17.2 </w:t>
      </w:r>
      <w:r>
        <w:rPr>
          <w:rFonts w:ascii="Times New Roman" w:eastAsia="宋体" w:hAnsi="Times New Roman" w:cs="Times New Roman"/>
          <w:color w:val="auto"/>
        </w:rPr>
        <w:t>报价是</w:t>
      </w:r>
      <w:r>
        <w:rPr>
          <w:rFonts w:ascii="Times New Roman" w:hAnsi="Times New Roman" w:cs="Times New Roman"/>
          <w:color w:val="auto"/>
        </w:rPr>
        <w:t>为完成竞争性磋商文件规定的一切工作所需的全部费用的最终优惠价格。</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17.3 </w:t>
      </w:r>
      <w:r>
        <w:rPr>
          <w:rFonts w:ascii="Times New Roman" w:eastAsia="宋体" w:hAnsi="Times New Roman" w:cs="Times New Roman"/>
          <w:color w:val="auto"/>
        </w:rPr>
        <w:t>除《磋商项目需求》中说明并允许外，投标的每一个货物、服务的单项报价以及采购项目的投标总价均只允许有一个报价，任何有选择的报价，采购人、采购代理机构均将予以拒绝。</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供应商资格证明文件</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供应商必须提交证明其有资格进行投标和有能力履行合同的文件，作为响应文件的一部分。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）《磋商邀请函》中规定的供应商资格要求（实质性要求）证明文件；</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合格的供应商</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技术响应文件</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供应商须提交证明其拟供货物符合竞争性磋商文件规定的技术响应文</w:t>
      </w:r>
      <w:r>
        <w:rPr>
          <w:rFonts w:ascii="Times New Roman" w:eastAsia="宋体" w:hAnsi="Times New Roman" w:cs="Times New Roman"/>
          <w:color w:val="auto"/>
        </w:rPr>
        <w:lastRenderedPageBreak/>
        <w:t>件，作为响应文件的一部分。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上述文件可以是文字资料、图纸或数据，并须提供：</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）货物主要技术性能的详细描述；</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）保证货物从采购人开始使用至竞争性磋商文件规定的保修期内正常和连续运转期间所需要的所有备件和专用工具的详细清单，包括其现行价格和供货来源资料；</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）逐条对竞争性磋商文件要求的技术规格进行评议，并按竞争性磋商文件所附格式完整地填写《</w:t>
      </w:r>
      <w:r>
        <w:rPr>
          <w:rFonts w:ascii="Times New Roman" w:eastAsia="宋体" w:hAnsi="Times New Roman" w:cs="Times New Roman" w:hint="eastAsia"/>
          <w:color w:val="auto"/>
        </w:rPr>
        <w:t>技术要求偏离应答表</w:t>
      </w:r>
      <w:r>
        <w:rPr>
          <w:rFonts w:ascii="Times New Roman" w:eastAsia="宋体" w:hAnsi="Times New Roman" w:cs="Times New Roman"/>
          <w:color w:val="auto"/>
        </w:rPr>
        <w:t>》，说明自己所投标的与竞争性磋商文件要求的偏离情况。</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投标保证金</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按照《磋商项目需求》要求执行。</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符合《中华人民共和国政府采购法实施条例》和《政府采购竞争性磋商采购方式管理暂行办法》相关规定。</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磋商有效期</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磋商有效期为响应文件开启之日起</w:t>
      </w:r>
      <w:r>
        <w:rPr>
          <w:rFonts w:ascii="Times New Roman" w:eastAsia="宋体" w:hAnsi="Times New Roman" w:cs="Times New Roman"/>
          <w:color w:val="auto"/>
        </w:rPr>
        <w:t>60</w:t>
      </w:r>
      <w:r>
        <w:rPr>
          <w:rFonts w:ascii="Times New Roman" w:eastAsia="宋体" w:hAnsi="Times New Roman" w:cs="Times New Roman"/>
          <w:color w:val="auto"/>
        </w:rPr>
        <w:t>天。响应书中规定的有效期短于竞争性磋商文件规定的，其投标将被拒绝。</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21.2 </w:t>
      </w:r>
      <w:r>
        <w:rPr>
          <w:rFonts w:ascii="Times New Roman" w:eastAsia="宋体" w:hAnsi="Times New Roman" w:cs="Times New Roman"/>
          <w:color w:val="auto"/>
        </w:rPr>
        <w:t>特殊情况下，采购人、采购代理机构可于磋商有效期满之前，向供应商提出延长磋商有效期的要求。答复应以书面形式进行。供应商可以拒绝上述要求，但不被没收投标保证金。对于同意该要求的供应商，既不要求也不允许其修改响应文件，但将要求其延长投标保证金的有效期。</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 </w:t>
      </w:r>
      <w:r>
        <w:rPr>
          <w:rFonts w:ascii="Times New Roman" w:eastAsia="宋体" w:hAnsi="Times New Roman" w:cs="Times New Roman"/>
          <w:color w:val="auto"/>
        </w:rPr>
        <w:t>响应文件的签署及规定</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22.1 </w:t>
      </w:r>
      <w:r>
        <w:rPr>
          <w:rFonts w:ascii="Times New Roman" w:eastAsia="宋体" w:hAnsi="Times New Roman" w:cs="Times New Roman"/>
          <w:color w:val="auto"/>
        </w:rPr>
        <w:t>响应文件应按《磋商项目需求》和《响应文件格式》如实编写，未尽事宜可自行补充。响应文件内容不完整、格式不符合导致响应文件被误读、漏读或者查找不到相关内容的，供应商自行承担由此产生的风险。</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22.2 </w:t>
      </w:r>
      <w:r>
        <w:rPr>
          <w:rFonts w:ascii="Times New Roman" w:eastAsia="宋体" w:hAnsi="Times New Roman" w:cs="Times New Roman"/>
          <w:color w:val="auto"/>
        </w:rPr>
        <w:t>供应商按照《磋商邀请函》的要求提交网上应答并分别</w:t>
      </w:r>
      <w:r>
        <w:rPr>
          <w:rFonts w:ascii="Times New Roman" w:eastAsiaTheme="minorEastAsia" w:hAnsi="Times New Roman" w:cs="Times New Roman"/>
          <w:color w:val="auto"/>
          <w:szCs w:val="32"/>
        </w:rPr>
        <w:t>上传加盖电子签章的第一、第二阶段电子响应文件</w:t>
      </w:r>
      <w:r>
        <w:rPr>
          <w:rFonts w:ascii="Times New Roman" w:eastAsia="宋体" w:hAnsi="Times New Roman" w:cs="Times New Roman"/>
          <w:color w:val="auto"/>
        </w:rPr>
        <w:t>（以通过天津公共资源电子签章客户端正确读取签章信息为准）。加盖电子签章的电子响应文件应与网上应答填报内容一致。</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22.3 </w:t>
      </w:r>
      <w:r>
        <w:rPr>
          <w:rFonts w:ascii="Times New Roman" w:eastAsia="宋体" w:hAnsi="Times New Roman" w:cs="Times New Roman"/>
          <w:color w:val="auto"/>
        </w:rPr>
        <w:t>响应文件因模糊不清或表达不清所引起的后果由供应商自负。</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22.4 </w:t>
      </w:r>
      <w:r>
        <w:rPr>
          <w:rFonts w:ascii="Times New Roman" w:eastAsia="宋体" w:hAnsi="Times New Roman" w:cs="Times New Roman" w:hint="eastAsia"/>
          <w:color w:val="auto"/>
        </w:rPr>
        <w:t>响应文件中的电子件指扫描件、电子证照、照片等形式电子文件；要</w:t>
      </w:r>
      <w:r>
        <w:rPr>
          <w:rFonts w:ascii="Times New Roman" w:eastAsia="宋体" w:hAnsi="Times New Roman" w:cs="Times New Roman" w:hint="eastAsia"/>
          <w:color w:val="auto"/>
        </w:rPr>
        <w:lastRenderedPageBreak/>
        <w:t>求第三方出具的盖章件原件（如联合协议、分包意向协议、制造商授权书等），响应文件中应使用原件的电子件。</w:t>
      </w:r>
    </w:p>
    <w:p w:rsidR="00966D1E" w:rsidRDefault="00966D1E" w:rsidP="00966D1E">
      <w:pPr>
        <w:pStyle w:val="Default"/>
        <w:spacing w:line="360" w:lineRule="auto"/>
        <w:jc w:val="center"/>
        <w:rPr>
          <w:rFonts w:ascii="Times New Roman" w:eastAsia="宋体" w:hAnsi="Times New Roman" w:cs="Times New Roman"/>
          <w:color w:val="auto"/>
        </w:rPr>
      </w:pPr>
    </w:p>
    <w:p w:rsidR="00966D1E" w:rsidRDefault="00966D1E" w:rsidP="00966D1E">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响应文件的网上应答和提交</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23. </w:t>
      </w:r>
      <w:r>
        <w:rPr>
          <w:rFonts w:ascii="Times New Roman" w:eastAsia="宋体" w:hAnsi="Times New Roman" w:cs="Times New Roman"/>
          <w:color w:val="auto"/>
        </w:rPr>
        <w:t>供应商应按《磋商邀请函》的规定提交网上应答并上传加盖供应商电子签章的电子响应文件（以通过天津公共资源电子签章客户端正确读取签章信息为准）。具体方式：使用天津数字认证有限公司发出的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提交网上应答并上传加盖供应商电子签章的电子响应文件（以通过天津公共资源电子签章客户端正确读取签章信息为准）。如有需要，供应商可于工作时间且在竞争性磋商文件规定的截止时间前到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号天津市政府采购中心窗口完成上述操作。</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制作和上传电子响应文件要求</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24.1 </w:t>
      </w:r>
      <w:r>
        <w:rPr>
          <w:rFonts w:ascii="Times New Roman" w:eastAsia="宋体" w:hAnsi="Times New Roman" w:cs="Times New Roman"/>
          <w:color w:val="auto"/>
        </w:rPr>
        <w:t>投标人须下载天津市政府采购中心网</w:t>
      </w:r>
      <w:r>
        <w:rPr>
          <w:rFonts w:ascii="Times New Roman" w:eastAsia="宋体" w:hAnsi="Times New Roman" w:cs="Times New Roman"/>
          <w:color w:val="auto"/>
        </w:rPr>
        <w:t>-</w:t>
      </w:r>
      <w:r>
        <w:rPr>
          <w:rFonts w:ascii="Times New Roman" w:eastAsia="宋体" w:hAnsi="Times New Roman" w:cs="Times New Roman"/>
          <w:color w:val="auto"/>
        </w:rPr>
        <w:t>下载中心</w:t>
      </w:r>
      <w:r>
        <w:rPr>
          <w:rFonts w:ascii="Times New Roman" w:eastAsia="宋体" w:hAnsi="Times New Roman" w:cs="Times New Roman"/>
          <w:color w:val="auto"/>
        </w:rPr>
        <w:t>-</w:t>
      </w:r>
      <w:r>
        <w:rPr>
          <w:rFonts w:ascii="Times New Roman" w:eastAsia="宋体" w:hAnsi="Times New Roman" w:cs="Times New Roman"/>
          <w:color w:val="auto"/>
        </w:rPr>
        <w:t>《天津公共资源电子签章客户端安装包及使用说明》。</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24.2 </w:t>
      </w:r>
      <w:r>
        <w:rPr>
          <w:rFonts w:ascii="Times New Roman" w:eastAsia="宋体" w:hAnsi="Times New Roman" w:cs="Times New Roman"/>
          <w:color w:val="auto"/>
        </w:rPr>
        <w:t>投标人须按照竞争性磋商文件的规定制作电子响应文件，对所需提供的一切纸质材料进行扫描后加入电子响应文件，按照《天津公共资源电子签章客户端安装包及使用说明》规定的要求制作加盖投标人电子签章的电子响应文件（以通过天津公共资源电子签章客户端正确读取签章信息为准），并于投标截止时间前上传至天津市政府采购中心招投标系统。</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特别提醒：</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）供应商应当按照天津公共资源电子签章客户端使用说明的要求使用电子签章客户端软件。不按本使用说明使用电子签章客户端软件，或使用</w:t>
      </w:r>
      <w:r>
        <w:rPr>
          <w:rFonts w:ascii="Times New Roman" w:eastAsia="宋体" w:hAnsi="Times New Roman" w:cs="Times New Roman"/>
          <w:color w:val="auto"/>
        </w:rPr>
        <w:t>word</w:t>
      </w:r>
      <w:r>
        <w:rPr>
          <w:rFonts w:ascii="Times New Roman" w:eastAsia="宋体" w:hAnsi="Times New Roman" w:cs="Times New Roman"/>
          <w:color w:val="auto"/>
        </w:rPr>
        <w:t>等其</w:t>
      </w:r>
      <w:r>
        <w:rPr>
          <w:rFonts w:ascii="Times New Roman" w:eastAsia="宋体" w:hAnsi="Times New Roman" w:cs="Times New Roman"/>
          <w:color w:val="auto"/>
        </w:rPr>
        <w:lastRenderedPageBreak/>
        <w:t>它软件进行签章工作，将会造成天津公共资源电子签章客户端无法读取签章信息，并导致响应无效。</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24.3 </w:t>
      </w:r>
      <w:r>
        <w:rPr>
          <w:rFonts w:ascii="Times New Roman" w:eastAsia="宋体" w:hAnsi="Times New Roman" w:cs="Times New Roman"/>
          <w:color w:val="auto"/>
        </w:rPr>
        <w:t>供应商应保证电子响应文件清晰，便于识别，如因上传、扫描、格式等原因导致评审时受到影响，由供应商自行承担相应责任。</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24.4 </w:t>
      </w:r>
      <w:r>
        <w:rPr>
          <w:rFonts w:ascii="Times New Roman" w:eastAsia="宋体" w:hAnsi="Times New Roman" w:cs="Times New Roman"/>
          <w:color w:val="auto"/>
        </w:rPr>
        <w:t>未按规定提交网上应答和上传加盖电子签章的电子响应文件的投标将被拒绝。</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25. </w:t>
      </w:r>
      <w:r>
        <w:rPr>
          <w:rFonts w:ascii="Times New Roman" w:eastAsia="宋体" w:hAnsi="Times New Roman" w:cs="Times New Roman"/>
          <w:color w:val="auto"/>
        </w:rPr>
        <w:t>供应商须承诺接受电子投标的方式，并自行承担由此带来的废标、无效投标的风险。</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26. </w:t>
      </w:r>
      <w:r>
        <w:rPr>
          <w:rFonts w:ascii="Times New Roman" w:eastAsia="宋体" w:hAnsi="Times New Roman" w:cs="Times New Roman"/>
          <w:color w:val="auto"/>
        </w:rPr>
        <w:t>未按竞争性磋商文件的规定提交网上应答和上传加盖供应商电子签章的电子响应文件（以通过天津公共资源电子签章客户端正确读取签章信息为准）的投标将被拒绝。</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p>
    <w:p w:rsidR="00966D1E" w:rsidRDefault="00966D1E" w:rsidP="00966D1E">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磋商程序</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磋商步骤</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27.1 </w:t>
      </w:r>
      <w:r>
        <w:rPr>
          <w:rFonts w:ascii="Times New Roman" w:eastAsia="宋体" w:hAnsi="Times New Roman" w:cs="Times New Roman"/>
          <w:color w:val="auto"/>
        </w:rPr>
        <w:t>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磋商小组要求供应商澄清、说明或者更正响应文件应当以书面形式做出。</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注：供应商法定代表人或其磋商代表人须携带身份证或其他有效身份证明原件参加磋商。</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27.2 </w:t>
      </w:r>
      <w:r>
        <w:rPr>
          <w:rFonts w:ascii="Times New Roman" w:eastAsia="宋体" w:hAnsi="Times New Roman" w:cs="Times New Roman"/>
          <w:color w:val="auto"/>
        </w:rPr>
        <w:t>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对磋商文件做出的实质性变动是磋商文件的有效组成部分，磋商小组应当及时以书面形式同时通知所有参加磋商的供应商。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供应商应当按照磋商文件的变动情况和磋商小组的要求重新提交电子响应文件，且加盖电子签章</w:t>
      </w:r>
      <w:r>
        <w:rPr>
          <w:rFonts w:ascii="Times New Roman" w:eastAsia="宋体" w:hAnsi="Times New Roman" w:cs="Times New Roman"/>
          <w:color w:val="auto"/>
        </w:rPr>
        <w:t>后于磋商小组规定的时间内通过天津市政府采购中心招投</w:t>
      </w:r>
      <w:r>
        <w:rPr>
          <w:rFonts w:ascii="Times New Roman" w:eastAsia="宋体" w:hAnsi="Times New Roman" w:cs="Times New Roman"/>
          <w:color w:val="auto"/>
        </w:rPr>
        <w:lastRenderedPageBreak/>
        <w:t>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上传至天津市政府采购中心招投标系统。</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未实质性响应磋商文件的响应文件按无效响应处理，磋商小组应当告知提交响应文件的供应商。</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27.3 </w:t>
      </w:r>
      <w:r>
        <w:rPr>
          <w:rFonts w:ascii="Times New Roman" w:eastAsia="宋体" w:hAnsi="Times New Roman" w:cs="Times New Roman"/>
          <w:color w:val="auto"/>
        </w:rPr>
        <w:t>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27.4 </w:t>
      </w:r>
      <w:r>
        <w:rPr>
          <w:rFonts w:ascii="Times New Roman" w:eastAsia="宋体" w:hAnsi="Times New Roman" w:cs="Times New Roman"/>
          <w:color w:val="auto"/>
        </w:rPr>
        <w:t>第四步：经磋商确定最终采购需求和提交最后报价的供应商后，由磋商小组采用综合评分法对提交最后报价的供应商的响应文件和最后报价进行综合评分。</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号）的要求，磋商小组启动异常低价响应审查程序，</w:t>
      </w:r>
      <w:r>
        <w:rPr>
          <w:rFonts w:ascii="Times New Roman" w:eastAsia="宋体" w:hAnsi="Times New Roman" w:cs="Times New Roman"/>
          <w:color w:val="auto"/>
        </w:rPr>
        <w:t>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磋商小组</w:t>
      </w:r>
      <w:r>
        <w:rPr>
          <w:rFonts w:ascii="Times New Roman" w:eastAsia="宋体" w:hAnsi="Times New Roman" w:cs="Times New Roman"/>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27.5 </w:t>
      </w:r>
      <w:r>
        <w:rPr>
          <w:rFonts w:ascii="Times New Roman" w:eastAsia="宋体" w:hAnsi="Times New Roman" w:cs="Times New Roman"/>
          <w:color w:val="auto"/>
        </w:rPr>
        <w:t>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27.6 </w:t>
      </w:r>
      <w:r>
        <w:rPr>
          <w:rFonts w:ascii="Times New Roman" w:eastAsia="宋体" w:hAnsi="Times New Roman" w:cs="Times New Roman"/>
          <w:color w:val="auto"/>
        </w:rPr>
        <w:t>出现下列情形之一的，采购人或者采购代理机构应当终止竞争性磋商采购活动，发布项目终止公告并说明原因，重新开展采购活动：</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）因情况变化，不再符合规定的竞争性磋商采购方式适用情形的；</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lastRenderedPageBreak/>
        <w:t>（</w:t>
      </w:r>
      <w:r>
        <w:rPr>
          <w:rFonts w:ascii="Times New Roman" w:eastAsia="宋体" w:hAnsi="Times New Roman" w:cs="Times New Roman"/>
          <w:color w:val="auto"/>
        </w:rPr>
        <w:t>2</w:t>
      </w:r>
      <w:r>
        <w:rPr>
          <w:rFonts w:ascii="Times New Roman" w:eastAsia="宋体" w:hAnsi="Times New Roman" w:cs="Times New Roman"/>
          <w:color w:val="auto"/>
        </w:rPr>
        <w:t>）出现影响采购公正的违法、违规行为的；</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）除《政府采购竞争性磋商采购方式管理暂行办法》第二十一条第三款规定的情形外，在采购过程中符合要求的供应商或者报价未超过采购预算的供应商不足</w:t>
      </w:r>
      <w:r>
        <w:rPr>
          <w:rFonts w:ascii="Times New Roman" w:eastAsia="宋体" w:hAnsi="Times New Roman" w:cs="Times New Roman"/>
          <w:color w:val="auto"/>
        </w:rPr>
        <w:t>3</w:t>
      </w:r>
      <w:r>
        <w:rPr>
          <w:rFonts w:ascii="Times New Roman" w:eastAsia="宋体" w:hAnsi="Times New Roman" w:cs="Times New Roman"/>
          <w:color w:val="auto"/>
        </w:rPr>
        <w:t>家的。</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hAnsi="Times New Roman" w:cs="Times New Roman"/>
          <w:color w:val="auto"/>
        </w:rPr>
        <w:t xml:space="preserve">27.7 </w:t>
      </w:r>
      <w:r>
        <w:rPr>
          <w:rFonts w:ascii="Times New Roman" w:hAnsi="Times New Roman" w:cs="Times New Roman"/>
          <w:color w:val="auto"/>
        </w:rPr>
        <w:t>根据《财政部关于政府采购竞争性磋商采购方式管理暂行办法有关问题的补充通知》（财库〔</w:t>
      </w:r>
      <w:r>
        <w:rPr>
          <w:rFonts w:ascii="Times New Roman" w:hAnsi="Times New Roman" w:cs="Times New Roman"/>
          <w:color w:val="auto"/>
        </w:rPr>
        <w:t>2015</w:t>
      </w:r>
      <w:r>
        <w:rPr>
          <w:rFonts w:ascii="Times New Roman" w:hAnsi="Times New Roman" w:cs="Times New Roman"/>
          <w:color w:val="auto"/>
        </w:rPr>
        <w:t>〕</w:t>
      </w:r>
      <w:r>
        <w:rPr>
          <w:rFonts w:ascii="Times New Roman" w:hAnsi="Times New Roman" w:cs="Times New Roman"/>
          <w:color w:val="auto"/>
        </w:rPr>
        <w:t>124</w:t>
      </w:r>
      <w:r>
        <w:rPr>
          <w:rFonts w:ascii="Times New Roman" w:hAnsi="Times New Roman" w:cs="Times New Roman"/>
          <w:color w:val="auto"/>
        </w:rPr>
        <w:t>号）的规定，采用竞争性磋商采购方式采购的政府购买服务项目（含政府和社会资本合作项目），在采购过程中符合要求的供应商（社会资本）只有</w:t>
      </w:r>
      <w:r>
        <w:rPr>
          <w:rFonts w:ascii="Times New Roman" w:hAnsi="Times New Roman" w:cs="Times New Roman"/>
          <w:color w:val="auto"/>
        </w:rPr>
        <w:t>2</w:t>
      </w:r>
      <w:r>
        <w:rPr>
          <w:rFonts w:ascii="Times New Roman" w:hAnsi="Times New Roman" w:cs="Times New Roman"/>
          <w:color w:val="auto"/>
        </w:rPr>
        <w:t>家的，竞争性磋商采购活动可以继续进行。采购过程中符合要求的供应商（社会资本）只有</w:t>
      </w:r>
      <w:r>
        <w:rPr>
          <w:rFonts w:ascii="Times New Roman" w:hAnsi="Times New Roman" w:cs="Times New Roman"/>
          <w:color w:val="auto"/>
        </w:rPr>
        <w:t>1</w:t>
      </w:r>
      <w:r>
        <w:rPr>
          <w:rFonts w:ascii="Times New Roman" w:hAnsi="Times New Roman" w:cs="Times New Roman"/>
          <w:color w:val="auto"/>
        </w:rPr>
        <w:t>家的，采购人（项目实施机构）或者采购代理机构应当终止竞争性磋商采购活动，发布项目终止公告并说明原因，重新开展采购活动。</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评审方法及标准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28.1 </w:t>
      </w:r>
      <w:r>
        <w:rPr>
          <w:rFonts w:ascii="Times New Roman" w:eastAsia="宋体" w:hAnsi="Times New Roman" w:cs="Times New Roman"/>
          <w:color w:val="auto"/>
        </w:rPr>
        <w:t>磋商小组将根据竞争性磋商文件确定的评审原则和评审方法对确定为实质上响应竞争性磋商文件要求的投标进行评估和比较。</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28.2 </w:t>
      </w:r>
      <w:r>
        <w:rPr>
          <w:rFonts w:ascii="Times New Roman" w:eastAsia="宋体" w:hAnsi="Times New Roman" w:cs="Times New Roman"/>
          <w:color w:val="auto"/>
        </w:rPr>
        <w:t>磋商小组应当按照客观、公正、审慎的原则，根据竞争性磋商文件规定的评审程序、评审方法和评审标准进行独立评审。</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28.3 </w:t>
      </w:r>
      <w:r>
        <w:rPr>
          <w:rFonts w:ascii="Times New Roman" w:eastAsia="宋体" w:hAnsi="Times New Roman" w:cs="Times New Roman"/>
          <w:color w:val="auto"/>
        </w:rPr>
        <w:t>竞争性磋商文件内容违反国家有关强制性规定的，磋商小组应当停止评审并向采购人或者采购代理机构说明情况。</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28.4 </w:t>
      </w:r>
      <w:r>
        <w:rPr>
          <w:rFonts w:ascii="Times New Roman" w:eastAsia="宋体" w:hAnsi="Times New Roman" w:cs="Times New Roman"/>
          <w:color w:val="auto"/>
        </w:rPr>
        <w:t>对竞争性磋商文件中描述有歧义或前后不一致的地方，磋商小组有权进行评判，但对同一条款的评判应适用于每个供应商。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28.5 </w:t>
      </w:r>
      <w:r>
        <w:rPr>
          <w:rFonts w:ascii="Times New Roman" w:eastAsia="宋体" w:hAnsi="Times New Roman" w:cs="Times New Roman"/>
          <w:color w:val="auto"/>
        </w:rPr>
        <w:t>评审方法</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审方法，具体评审因素详见《磋商项目需求》。评审采用百分制，磋商小组各成员独立分别对实质上响应竞争性磋商文件的投标进行逐项打分，对磋商小组各成员每一因素的打分汇总后取算术平均分，该平均分为供应商的得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号）的规定，磋商小组成员要依法独立评审，并对评审意见承担个人责任。磋商小组成员对需要共同认定的事项存在争议的，按照少数服从多数的原则做出结论。持不同意见的磋商小组成</w:t>
      </w:r>
      <w:r>
        <w:rPr>
          <w:rFonts w:ascii="Times New Roman" w:eastAsia="宋体" w:hAnsi="Times New Roman" w:cs="Times New Roman"/>
          <w:color w:val="auto"/>
        </w:rPr>
        <w:lastRenderedPageBreak/>
        <w:t>员应当在评审报告上签署不同意见并说明理由，否则视为同意。</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号）文件要求，对</w:t>
      </w:r>
      <w:r>
        <w:rPr>
          <w:rFonts w:ascii="Times New Roman" w:hAnsi="Times New Roman" w:cs="Times New Roman"/>
          <w:color w:val="auto"/>
        </w:rPr>
        <w:t>政府采购节能、环境标志品目清单内的产品实施</w:t>
      </w:r>
      <w:r>
        <w:rPr>
          <w:rFonts w:ascii="Times New Roman" w:eastAsia="宋体" w:hAnsi="Times New Roman" w:cs="Times New Roman"/>
          <w:color w:val="auto"/>
        </w:rPr>
        <w:t>优先采购和强制采购的评标方法。</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）磋商小组审查产品资质或检测报告等相关文件符合性时，应综合考虑行业特点、交易习惯、采购需求最本质原义等情况，而不应以响应文件中产品名称与竞争性磋商文件产品名称是否一致作为审查的标准。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）成交候选供应商产生办法：按得分由高到低顺序确定成交候选供应商；得分相同的，按投标报价由低到高顺序确定成交候选供应商；得分且投标报价相同的，按技术指标优劣顺序确定成交候选供应商。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）采购人按成交候选供应商顺序确定成交供应商，或授权磋商小组按成交候选供应商顺序直接确定成交供应商。</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28.6 </w:t>
      </w:r>
      <w:r>
        <w:rPr>
          <w:rFonts w:ascii="Times New Roman" w:eastAsia="宋体" w:hAnsi="Times New Roman" w:cs="Times New Roman"/>
          <w:color w:val="auto"/>
        </w:rPr>
        <w:t>出现以下任何情形取消磋商资格：</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）响应文件未按竞争性磋商文件的要求加盖电子签章的；</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）磋商有效期短于竞争性磋商文件要求的；</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）响应文件中提供虚假材料的；</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）不能满足竞争性磋商文件中任何一条实质性要求或</w:t>
      </w:r>
      <w:r>
        <w:rPr>
          <w:rFonts w:ascii="Times New Roman" w:eastAsia="宋体" w:hAnsi="Times New Roman" w:cs="Times New Roman" w:hint="eastAsia"/>
          <w:color w:val="auto"/>
        </w:rPr>
        <w:t>加注“★”号条款经磋商小组认定出现偏离的</w:t>
      </w:r>
      <w:r>
        <w:rPr>
          <w:rFonts w:ascii="Times New Roman" w:eastAsia="宋体" w:hAnsi="Times New Roman" w:cs="Times New Roman"/>
          <w:color w:val="auto"/>
        </w:rPr>
        <w:t>或经磋商小组认定未实质性响应竞争性磋商文件要求的或响应内容不符合相关强制性规定的；</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）未按时进行网上解密或电子响应文件损坏、无效的；</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）磋商报价超出采购预算的；</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7</w:t>
      </w:r>
      <w:r>
        <w:rPr>
          <w:rFonts w:ascii="Times New Roman" w:eastAsia="宋体" w:hAnsi="Times New Roman" w:cs="Times New Roman"/>
          <w:color w:val="auto"/>
        </w:rPr>
        <w:t>）存在串通情形的；</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）单位负责人或法定代表人为同一人，或者存在控股、管理关系的不同供应商，参加同一合同项下投标的，相关投标均无效；</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）其他法定响应无效的情形。</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其他注意事项</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在磋商期间，供应商不得向磋商小组成员或采购代理机构询问评审情况、施加任何影响，不得进行旨在影响评审结果的活动。</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为保证定标的公正性，在评审过程中，磋商小组成员不得与供应商私</w:t>
      </w:r>
      <w:r>
        <w:rPr>
          <w:rFonts w:ascii="Times New Roman" w:eastAsia="宋体" w:hAnsi="Times New Roman" w:cs="Times New Roman"/>
          <w:color w:val="auto"/>
        </w:rPr>
        <w:lastRenderedPageBreak/>
        <w:t>下交换意见。在评审期间及磋商工作结束后，凡与评审情况有接触的任何人不得透露审查、澄清、评价和比较等投标的有关资料以及授标建议等评审情况。</w:t>
      </w:r>
    </w:p>
    <w:p w:rsidR="00966D1E" w:rsidRDefault="00966D1E" w:rsidP="00966D1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本项目不接受赠品、回扣或者与采购无关的其他商品、服务。</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如果几个供应商所投整包产品为同一品牌时，在服务承诺符合竞争性磋商文件的情况下，报价最低的供应商入围评审阶段。</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p>
    <w:p w:rsidR="00966D1E" w:rsidRDefault="00966D1E" w:rsidP="00966D1E">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成交供应商的产生</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30.1 </w:t>
      </w:r>
      <w:r>
        <w:rPr>
          <w:rFonts w:ascii="Times New Roman" w:eastAsia="宋体" w:hAnsi="Times New Roman" w:cs="Times New Roman"/>
          <w:color w:val="auto"/>
        </w:rPr>
        <w:t>采购人可以事先授权磋商小组直接确定成交供应商。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30.2 </w:t>
      </w:r>
      <w:r>
        <w:rPr>
          <w:rFonts w:ascii="Times New Roman" w:eastAsia="宋体" w:hAnsi="Times New Roman" w:cs="Times New Roman"/>
          <w:color w:val="auto"/>
        </w:rPr>
        <w:t>采购人也可以按照《中华人民共和国政府采购法》及其实施条例等法律法规的规定和竞争性磋商文件的要求确认成交供应商。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成交通知</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成交公告发布同时，采购代理机构将通过天津市政府采购中心招投标系统以电子形式向成交供应商发出《成交通知书》（请使用天津数字认证有限公司发出的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，并从</w:t>
      </w:r>
      <w:r>
        <w:rPr>
          <w:rFonts w:ascii="Times New Roman" w:eastAsia="宋体" w:hAnsi="Times New Roman" w:cs="Times New Roman"/>
          <w:color w:val="auto"/>
        </w:rPr>
        <w:t>“</w:t>
      </w:r>
      <w:r>
        <w:rPr>
          <w:rFonts w:ascii="Times New Roman" w:eastAsia="宋体" w:hAnsi="Times New Roman" w:cs="Times New Roman"/>
          <w:color w:val="auto"/>
        </w:rPr>
        <w:t>供应商系统</w:t>
      </w:r>
      <w:r>
        <w:rPr>
          <w:rFonts w:ascii="Times New Roman" w:eastAsia="宋体" w:hAnsi="Times New Roman" w:cs="Times New Roman"/>
          <w:color w:val="auto"/>
        </w:rPr>
        <w:t>”</w:t>
      </w:r>
      <w:r>
        <w:rPr>
          <w:rFonts w:ascii="Times New Roman" w:eastAsia="宋体" w:hAnsi="Times New Roman" w:cs="Times New Roman"/>
          <w:color w:val="auto"/>
        </w:rPr>
        <w:t>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中获取）。《成交通知书》一经发出即发生法律效力。</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投标人可使用天津数字认证有限公司发出的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，并从</w:t>
      </w:r>
      <w:r>
        <w:rPr>
          <w:rFonts w:ascii="Times New Roman" w:eastAsia="宋体" w:hAnsi="Times New Roman" w:cs="Times New Roman"/>
          <w:color w:val="auto"/>
        </w:rPr>
        <w:t>“</w:t>
      </w:r>
      <w:r>
        <w:rPr>
          <w:rFonts w:ascii="Times New Roman" w:eastAsia="宋体" w:hAnsi="Times New Roman" w:cs="Times New Roman"/>
          <w:color w:val="auto"/>
        </w:rPr>
        <w:t>供应商系统</w:t>
      </w:r>
      <w:r>
        <w:rPr>
          <w:rFonts w:ascii="Times New Roman" w:eastAsia="宋体" w:hAnsi="Times New Roman" w:cs="Times New Roman"/>
          <w:color w:val="auto"/>
        </w:rPr>
        <w:t>”</w:t>
      </w:r>
      <w:r>
        <w:rPr>
          <w:rFonts w:ascii="Times New Roman" w:eastAsia="宋体" w:hAnsi="Times New Roman" w:cs="Times New Roman"/>
          <w:color w:val="auto"/>
        </w:rPr>
        <w:t>的</w:t>
      </w:r>
      <w:r>
        <w:rPr>
          <w:rFonts w:ascii="Times New Roman" w:eastAsia="宋体" w:hAnsi="Times New Roman" w:cs="Times New Roman"/>
          <w:color w:val="auto"/>
        </w:rPr>
        <w:t>“</w:t>
      </w:r>
      <w:r>
        <w:rPr>
          <w:rFonts w:ascii="Times New Roman" w:eastAsia="宋体" w:hAnsi="Times New Roman" w:cs="Times New Roman"/>
          <w:color w:val="auto"/>
        </w:rPr>
        <w:t>项目资审情况</w:t>
      </w:r>
      <w:r>
        <w:rPr>
          <w:rFonts w:ascii="Times New Roman" w:eastAsia="宋体" w:hAnsi="Times New Roman" w:cs="Times New Roman"/>
          <w:color w:val="auto"/>
        </w:rPr>
        <w:t>”</w:t>
      </w:r>
      <w:r>
        <w:rPr>
          <w:rFonts w:ascii="Times New Roman" w:eastAsia="宋体" w:hAnsi="Times New Roman" w:cs="Times New Roman"/>
          <w:color w:val="auto"/>
        </w:rPr>
        <w:t>中获取未通过资格审查的原因或从</w:t>
      </w:r>
      <w:r>
        <w:rPr>
          <w:rFonts w:ascii="Times New Roman" w:eastAsia="宋体" w:hAnsi="Times New Roman" w:cs="Times New Roman"/>
          <w:color w:val="auto"/>
        </w:rPr>
        <w:t>“</w:t>
      </w:r>
      <w:r>
        <w:rPr>
          <w:rFonts w:ascii="Times New Roman" w:eastAsia="宋体" w:hAnsi="Times New Roman" w:cs="Times New Roman"/>
          <w:color w:val="auto"/>
        </w:rPr>
        <w:t>供应商系统</w:t>
      </w:r>
      <w:r>
        <w:rPr>
          <w:rFonts w:ascii="Times New Roman" w:eastAsia="宋体" w:hAnsi="Times New Roman" w:cs="Times New Roman"/>
          <w:color w:val="auto"/>
        </w:rPr>
        <w:t>”</w:t>
      </w:r>
      <w:r>
        <w:rPr>
          <w:rFonts w:ascii="Times New Roman" w:eastAsia="宋体" w:hAnsi="Times New Roman" w:cs="Times New Roman"/>
          <w:color w:val="auto"/>
        </w:rPr>
        <w:t>的</w:t>
      </w:r>
      <w:r>
        <w:rPr>
          <w:rFonts w:ascii="Times New Roman" w:eastAsia="宋体" w:hAnsi="Times New Roman" w:cs="Times New Roman"/>
          <w:color w:val="auto"/>
        </w:rPr>
        <w:t>“</w:t>
      </w:r>
      <w:r>
        <w:rPr>
          <w:rFonts w:ascii="Times New Roman" w:eastAsia="宋体" w:hAnsi="Times New Roman" w:cs="Times New Roman"/>
          <w:color w:val="auto"/>
        </w:rPr>
        <w:t>查看排序和得分</w:t>
      </w:r>
      <w:r>
        <w:rPr>
          <w:rFonts w:ascii="Times New Roman" w:eastAsia="宋体" w:hAnsi="Times New Roman" w:cs="Times New Roman"/>
          <w:color w:val="auto"/>
        </w:rPr>
        <w:t>”</w:t>
      </w:r>
      <w:r>
        <w:rPr>
          <w:rFonts w:ascii="Times New Roman" w:eastAsia="宋体" w:hAnsi="Times New Roman" w:cs="Times New Roman"/>
          <w:color w:val="auto"/>
        </w:rPr>
        <w:t>中获取未成交人本人的评审得分与排序。</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签订合同</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采购人与成交供应商应当在成交通知书发出之日起三十日内，按照竞争性磋商文件确定的事项签订政府采购合同。合同文本请使用天津数字认证有限公司发出的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w:t>
      </w:r>
      <w:r>
        <w:rPr>
          <w:rFonts w:ascii="Times New Roman" w:eastAsia="宋体" w:hAnsi="Times New Roman" w:cs="Times New Roman"/>
          <w:color w:val="auto"/>
        </w:rPr>
        <w:lastRenderedPageBreak/>
        <w:t>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，并从</w:t>
      </w:r>
      <w:r>
        <w:rPr>
          <w:rFonts w:ascii="Times New Roman" w:eastAsia="宋体" w:hAnsi="Times New Roman" w:cs="Times New Roman"/>
          <w:color w:val="auto"/>
        </w:rPr>
        <w:t>“</w:t>
      </w:r>
      <w:r>
        <w:rPr>
          <w:rFonts w:ascii="Times New Roman" w:eastAsia="宋体" w:hAnsi="Times New Roman" w:cs="Times New Roman"/>
          <w:color w:val="auto"/>
        </w:rPr>
        <w:t>供应商系统</w:t>
      </w:r>
      <w:r>
        <w:rPr>
          <w:rFonts w:ascii="Times New Roman" w:eastAsia="宋体" w:hAnsi="Times New Roman" w:cs="Times New Roman"/>
          <w:color w:val="auto"/>
        </w:rPr>
        <w:t>”</w:t>
      </w:r>
      <w:r>
        <w:rPr>
          <w:rFonts w:ascii="Times New Roman" w:eastAsia="宋体" w:hAnsi="Times New Roman" w:cs="Times New Roman"/>
          <w:color w:val="auto"/>
        </w:rPr>
        <w:t>的</w:t>
      </w:r>
      <w:r>
        <w:rPr>
          <w:rFonts w:ascii="Times New Roman" w:eastAsia="宋体" w:hAnsi="Times New Roman" w:cs="Times New Roman"/>
          <w:color w:val="auto"/>
        </w:rPr>
        <w:t>“</w:t>
      </w:r>
      <w:r>
        <w:rPr>
          <w:rFonts w:ascii="Times New Roman" w:eastAsia="宋体" w:hAnsi="Times New Roman" w:cs="Times New Roman"/>
          <w:color w:val="auto"/>
        </w:rPr>
        <w:t>合同</w:t>
      </w:r>
      <w:r>
        <w:rPr>
          <w:rFonts w:ascii="Times New Roman" w:eastAsia="宋体" w:hAnsi="Times New Roman" w:cs="Times New Roman"/>
          <w:color w:val="auto"/>
        </w:rPr>
        <w:t>”</w:t>
      </w:r>
      <w:r>
        <w:rPr>
          <w:rFonts w:ascii="Times New Roman" w:eastAsia="宋体" w:hAnsi="Times New Roman" w:cs="Times New Roman"/>
          <w:color w:val="auto"/>
        </w:rPr>
        <w:t>中获取。</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竞争性磋商文件、成交供应商的响应文件及其澄清文件等，均为签订合同的依据，且为合同的组成部分。</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履约保证金</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若《磋商项目需求》规定须提交履约保证金的，成交供应商须按照规定要求提交履约保证金。</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成交供应商未能按合同规定履行其义务，采购人有权没收履约保证金。</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34. </w:t>
      </w:r>
      <w:r>
        <w:rPr>
          <w:rFonts w:ascii="Times New Roman" w:eastAsia="宋体" w:hAnsi="Times New Roman" w:cs="Times New Roman"/>
          <w:color w:val="auto"/>
        </w:rPr>
        <w:t>成交供应商拒绝与采购人签订合同的，采购人可以按照评审报告推荐的成交候选人名单排序，确定下一候选人为成交供应商，也可以重新开展政府采购活动。</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35. </w:t>
      </w:r>
      <w:r>
        <w:rPr>
          <w:rFonts w:ascii="Times New Roman" w:eastAsia="宋体" w:hAnsi="Times New Roman" w:cs="Times New Roman"/>
          <w:color w:val="auto"/>
        </w:rPr>
        <w:t>合同分包</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35.1 </w:t>
      </w:r>
      <w:r>
        <w:rPr>
          <w:rFonts w:ascii="Times New Roman" w:eastAsia="宋体" w:hAnsi="Times New Roman" w:cs="Times New Roman"/>
          <w:color w:val="auto"/>
        </w:rPr>
        <w:t>未经采购人同意，成交供应商不得分包合同。</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35.2 </w:t>
      </w:r>
      <w:r>
        <w:rPr>
          <w:rFonts w:ascii="Times New Roman" w:eastAsia="宋体" w:hAnsi="Times New Roman" w:cs="Times New Roman"/>
          <w:color w:val="auto"/>
        </w:rPr>
        <w:t>政府采购合同分包履行的，成交供应商就采购项目和分包项目向采购人负责，分包供应商就分包项目承担责任。</w:t>
      </w: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p>
    <w:p w:rsidR="00966D1E" w:rsidRDefault="00966D1E" w:rsidP="00966D1E">
      <w:pPr>
        <w:pStyle w:val="Default"/>
        <w:spacing w:line="360" w:lineRule="auto"/>
        <w:ind w:firstLineChars="200" w:firstLine="480"/>
        <w:jc w:val="both"/>
        <w:rPr>
          <w:rFonts w:ascii="Times New Roman" w:eastAsia="宋体" w:hAnsi="Times New Roman" w:cs="Times New Roman"/>
          <w:color w:val="auto"/>
        </w:rPr>
      </w:pPr>
    </w:p>
    <w:p w:rsidR="00966D1E" w:rsidRDefault="00966D1E" w:rsidP="00966D1E">
      <w:pPr>
        <w:pStyle w:val="Default"/>
        <w:snapToGrid w:val="0"/>
        <w:spacing w:line="360" w:lineRule="auto"/>
        <w:ind w:firstLineChars="200" w:firstLine="480"/>
        <w:jc w:val="both"/>
        <w:rPr>
          <w:rFonts w:ascii="Times New Roman" w:eastAsia="宋体" w:hAnsi="Times New Roman" w:cs="Times New Roman"/>
          <w:color w:val="auto"/>
        </w:rPr>
      </w:pPr>
    </w:p>
    <w:p w:rsidR="00966D1E" w:rsidRDefault="00966D1E" w:rsidP="00966D1E">
      <w:pPr>
        <w:pStyle w:val="Default"/>
        <w:snapToGrid w:val="0"/>
        <w:spacing w:line="360" w:lineRule="auto"/>
        <w:ind w:firstLineChars="200" w:firstLine="480"/>
        <w:jc w:val="both"/>
        <w:rPr>
          <w:rFonts w:ascii="Times New Roman" w:eastAsia="宋体" w:hAnsi="Times New Roman" w:cs="Times New Roman"/>
          <w:color w:val="auto"/>
        </w:rPr>
        <w:sectPr w:rsidR="00966D1E">
          <w:headerReference w:type="default" r:id="rId14"/>
          <w:pgSz w:w="11906" w:h="16838"/>
          <w:pgMar w:top="1440" w:right="1800" w:bottom="1440" w:left="1800" w:header="851" w:footer="992" w:gutter="0"/>
          <w:cols w:space="720"/>
          <w:docGrid w:type="lines" w:linePitch="312"/>
        </w:sectPr>
      </w:pPr>
    </w:p>
    <w:p w:rsidR="00966D1E" w:rsidRDefault="00966D1E" w:rsidP="00966D1E">
      <w:pPr>
        <w:pStyle w:val="ab"/>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合同草案</w:t>
      </w:r>
      <w:bookmarkEnd w:id="8"/>
    </w:p>
    <w:p w:rsidR="00966D1E" w:rsidRDefault="00966D1E" w:rsidP="00966D1E">
      <w:pPr>
        <w:tabs>
          <w:tab w:val="left" w:pos="360"/>
        </w:tabs>
        <w:spacing w:line="520" w:lineRule="exact"/>
        <w:ind w:firstLineChars="171" w:firstLine="410"/>
        <w:rPr>
          <w:sz w:val="24"/>
          <w:szCs w:val="24"/>
        </w:rPr>
      </w:pPr>
    </w:p>
    <w:p w:rsidR="00966D1E" w:rsidRDefault="00966D1E" w:rsidP="00966D1E">
      <w:pPr>
        <w:tabs>
          <w:tab w:val="left" w:pos="360"/>
        </w:tabs>
        <w:spacing w:line="520" w:lineRule="exact"/>
        <w:ind w:firstLineChars="171" w:firstLine="410"/>
        <w:rPr>
          <w:sz w:val="24"/>
          <w:szCs w:val="24"/>
        </w:rPr>
      </w:pPr>
    </w:p>
    <w:p w:rsidR="00966D1E" w:rsidRDefault="00966D1E" w:rsidP="00966D1E">
      <w:pPr>
        <w:tabs>
          <w:tab w:val="left" w:pos="360"/>
        </w:tabs>
        <w:spacing w:line="520" w:lineRule="exact"/>
        <w:ind w:firstLineChars="171" w:firstLine="410"/>
        <w:rPr>
          <w:sz w:val="24"/>
          <w:szCs w:val="24"/>
        </w:rPr>
      </w:pPr>
    </w:p>
    <w:p w:rsidR="00966D1E" w:rsidRDefault="00966D1E" w:rsidP="00966D1E">
      <w:pPr>
        <w:pStyle w:val="a5"/>
        <w:spacing w:after="0"/>
        <w:jc w:val="center"/>
        <w:rPr>
          <w:b/>
          <w:bCs/>
          <w:spacing w:val="-20"/>
          <w:kern w:val="44"/>
          <w:sz w:val="48"/>
          <w:szCs w:val="48"/>
        </w:rPr>
      </w:pPr>
      <w:r>
        <w:rPr>
          <w:b/>
          <w:bCs/>
          <w:spacing w:val="-20"/>
          <w:kern w:val="44"/>
          <w:sz w:val="48"/>
          <w:szCs w:val="48"/>
        </w:rPr>
        <w:t>政府采购货物买卖合同</w:t>
      </w:r>
    </w:p>
    <w:p w:rsidR="00966D1E" w:rsidRDefault="00966D1E" w:rsidP="00966D1E">
      <w:pPr>
        <w:rPr>
          <w:b/>
          <w:bCs/>
          <w:spacing w:val="-20"/>
          <w:kern w:val="44"/>
          <w:sz w:val="40"/>
          <w:szCs w:val="40"/>
        </w:rPr>
      </w:pPr>
    </w:p>
    <w:p w:rsidR="00966D1E" w:rsidRDefault="00966D1E" w:rsidP="00966D1E">
      <w:pPr>
        <w:rPr>
          <w:b/>
          <w:bCs/>
          <w:spacing w:val="-20"/>
          <w:kern w:val="44"/>
          <w:sz w:val="40"/>
          <w:szCs w:val="40"/>
        </w:rPr>
      </w:pPr>
    </w:p>
    <w:p w:rsidR="00966D1E" w:rsidRDefault="00966D1E" w:rsidP="00966D1E">
      <w:pPr>
        <w:rPr>
          <w:b/>
          <w:bCs/>
          <w:spacing w:val="-20"/>
          <w:kern w:val="44"/>
          <w:sz w:val="40"/>
          <w:szCs w:val="40"/>
        </w:rPr>
      </w:pPr>
    </w:p>
    <w:p w:rsidR="00966D1E" w:rsidRDefault="00966D1E" w:rsidP="00966D1E">
      <w:pPr>
        <w:spacing w:line="360" w:lineRule="auto"/>
        <w:ind w:leftChars="200" w:left="420"/>
        <w:rPr>
          <w:sz w:val="32"/>
          <w:szCs w:val="32"/>
        </w:rPr>
      </w:pPr>
      <w:r>
        <w:rPr>
          <w:kern w:val="0"/>
          <w:sz w:val="32"/>
          <w:szCs w:val="32"/>
        </w:rPr>
        <w:t>项目名称：</w:t>
      </w:r>
      <w:r>
        <w:rPr>
          <w:sz w:val="32"/>
          <w:szCs w:val="32"/>
          <w:u w:val="single"/>
        </w:rPr>
        <w:t xml:space="preserve">                             </w:t>
      </w:r>
    </w:p>
    <w:p w:rsidR="00966D1E" w:rsidRDefault="00966D1E" w:rsidP="00966D1E">
      <w:pPr>
        <w:spacing w:line="360" w:lineRule="auto"/>
        <w:ind w:leftChars="200" w:left="420"/>
        <w:rPr>
          <w:sz w:val="32"/>
          <w:szCs w:val="32"/>
          <w:u w:val="single"/>
        </w:rPr>
      </w:pPr>
      <w:r>
        <w:rPr>
          <w:sz w:val="32"/>
          <w:szCs w:val="32"/>
        </w:rPr>
        <w:t>合同编号：</w:t>
      </w:r>
      <w:r>
        <w:rPr>
          <w:sz w:val="32"/>
          <w:szCs w:val="32"/>
          <w:u w:val="single"/>
        </w:rPr>
        <w:t xml:space="preserve">                             </w:t>
      </w:r>
    </w:p>
    <w:p w:rsidR="00966D1E" w:rsidRDefault="00966D1E" w:rsidP="00966D1E">
      <w:pPr>
        <w:spacing w:line="360" w:lineRule="auto"/>
        <w:ind w:leftChars="200" w:left="420"/>
        <w:rPr>
          <w:sz w:val="32"/>
          <w:szCs w:val="32"/>
        </w:rPr>
      </w:pPr>
      <w:r>
        <w:rPr>
          <w:sz w:val="32"/>
          <w:szCs w:val="32"/>
        </w:rPr>
        <w:t>甲</w:t>
      </w:r>
      <w:r>
        <w:rPr>
          <w:sz w:val="32"/>
          <w:szCs w:val="32"/>
        </w:rPr>
        <w:t xml:space="preserve">    </w:t>
      </w:r>
      <w:r>
        <w:rPr>
          <w:sz w:val="32"/>
          <w:szCs w:val="32"/>
        </w:rPr>
        <w:t>方：</w:t>
      </w:r>
      <w:r>
        <w:rPr>
          <w:sz w:val="32"/>
          <w:szCs w:val="32"/>
          <w:u w:val="single"/>
        </w:rPr>
        <w:t xml:space="preserve">                             </w:t>
      </w:r>
    </w:p>
    <w:p w:rsidR="00966D1E" w:rsidRDefault="00966D1E" w:rsidP="00966D1E">
      <w:pPr>
        <w:spacing w:line="360" w:lineRule="auto"/>
        <w:ind w:leftChars="200" w:left="420"/>
        <w:rPr>
          <w:sz w:val="32"/>
          <w:szCs w:val="32"/>
          <w:u w:val="single"/>
        </w:rPr>
      </w:pPr>
      <w:r>
        <w:rPr>
          <w:sz w:val="32"/>
          <w:szCs w:val="32"/>
        </w:rPr>
        <w:t>乙</w:t>
      </w:r>
      <w:r>
        <w:rPr>
          <w:sz w:val="32"/>
          <w:szCs w:val="32"/>
        </w:rPr>
        <w:t xml:space="preserve">    </w:t>
      </w:r>
      <w:r>
        <w:rPr>
          <w:sz w:val="32"/>
          <w:szCs w:val="32"/>
        </w:rPr>
        <w:t>方：</w:t>
      </w:r>
      <w:r>
        <w:rPr>
          <w:sz w:val="32"/>
          <w:szCs w:val="32"/>
          <w:u w:val="single"/>
        </w:rPr>
        <w:t xml:space="preserve">                             </w:t>
      </w:r>
    </w:p>
    <w:p w:rsidR="00966D1E" w:rsidRDefault="00966D1E" w:rsidP="00966D1E">
      <w:pPr>
        <w:spacing w:line="360" w:lineRule="auto"/>
        <w:ind w:leftChars="200" w:left="420"/>
        <w:rPr>
          <w:sz w:val="32"/>
          <w:szCs w:val="32"/>
        </w:rPr>
      </w:pPr>
      <w:r>
        <w:rPr>
          <w:sz w:val="32"/>
          <w:szCs w:val="32"/>
        </w:rPr>
        <w:t>签订时间：</w:t>
      </w:r>
      <w:r>
        <w:rPr>
          <w:sz w:val="32"/>
          <w:szCs w:val="32"/>
          <w:u w:val="single"/>
        </w:rPr>
        <w:t xml:space="preserve">                             </w:t>
      </w:r>
    </w:p>
    <w:p w:rsidR="00966D1E" w:rsidRDefault="00966D1E" w:rsidP="00966D1E">
      <w:pPr>
        <w:rPr>
          <w:szCs w:val="24"/>
        </w:rPr>
      </w:pPr>
    </w:p>
    <w:p w:rsidR="00966D1E" w:rsidRDefault="00966D1E" w:rsidP="00966D1E">
      <w:pPr>
        <w:rPr>
          <w:rFonts w:eastAsia="黑体"/>
          <w:sz w:val="44"/>
          <w:szCs w:val="44"/>
        </w:rPr>
      </w:pPr>
      <w:r>
        <w:rPr>
          <w:rFonts w:eastAsia="黑体"/>
          <w:sz w:val="44"/>
          <w:szCs w:val="44"/>
        </w:rPr>
        <w:br w:type="page"/>
      </w:r>
    </w:p>
    <w:p w:rsidR="00966D1E" w:rsidRDefault="00966D1E" w:rsidP="00966D1E">
      <w:pPr>
        <w:rPr>
          <w:rFonts w:eastAsia="黑体"/>
          <w:sz w:val="44"/>
          <w:szCs w:val="44"/>
        </w:rPr>
      </w:pPr>
    </w:p>
    <w:p w:rsidR="00966D1E" w:rsidRDefault="00966D1E" w:rsidP="00966D1E">
      <w:pPr>
        <w:rPr>
          <w:rFonts w:eastAsia="黑体"/>
          <w:sz w:val="44"/>
          <w:szCs w:val="44"/>
        </w:rPr>
      </w:pPr>
    </w:p>
    <w:p w:rsidR="00966D1E" w:rsidRDefault="00966D1E" w:rsidP="00966D1E">
      <w:pPr>
        <w:jc w:val="center"/>
        <w:rPr>
          <w:rFonts w:eastAsia="黑体"/>
          <w:sz w:val="44"/>
          <w:szCs w:val="44"/>
        </w:rPr>
      </w:pPr>
      <w:r>
        <w:rPr>
          <w:rFonts w:eastAsia="黑体"/>
          <w:sz w:val="44"/>
          <w:szCs w:val="44"/>
        </w:rPr>
        <w:t>使</w:t>
      </w:r>
      <w:r>
        <w:rPr>
          <w:rFonts w:eastAsia="黑体"/>
          <w:sz w:val="44"/>
          <w:szCs w:val="44"/>
        </w:rPr>
        <w:t xml:space="preserve"> </w:t>
      </w:r>
      <w:r>
        <w:rPr>
          <w:rFonts w:eastAsia="黑体"/>
          <w:sz w:val="44"/>
          <w:szCs w:val="44"/>
        </w:rPr>
        <w:t>用</w:t>
      </w:r>
      <w:r>
        <w:rPr>
          <w:rFonts w:eastAsia="黑体"/>
          <w:sz w:val="44"/>
          <w:szCs w:val="44"/>
        </w:rPr>
        <w:t xml:space="preserve"> </w:t>
      </w:r>
      <w:r>
        <w:rPr>
          <w:rFonts w:eastAsia="黑体"/>
          <w:sz w:val="44"/>
          <w:szCs w:val="44"/>
        </w:rPr>
        <w:t>说</w:t>
      </w:r>
      <w:r>
        <w:rPr>
          <w:rFonts w:eastAsia="黑体"/>
          <w:sz w:val="44"/>
          <w:szCs w:val="44"/>
        </w:rPr>
        <w:t xml:space="preserve"> </w:t>
      </w:r>
      <w:r>
        <w:rPr>
          <w:rFonts w:eastAsia="黑体"/>
          <w:sz w:val="44"/>
          <w:szCs w:val="44"/>
        </w:rPr>
        <w:t>明</w:t>
      </w:r>
    </w:p>
    <w:p w:rsidR="00966D1E" w:rsidRDefault="00966D1E" w:rsidP="00966D1E">
      <w:pPr>
        <w:ind w:firstLineChars="200" w:firstLine="640"/>
        <w:rPr>
          <w:rFonts w:eastAsia="仿宋_GB2312"/>
          <w:sz w:val="32"/>
          <w:szCs w:val="32"/>
        </w:rPr>
      </w:pPr>
    </w:p>
    <w:p w:rsidR="00966D1E" w:rsidRDefault="00966D1E" w:rsidP="00966D1E">
      <w:pPr>
        <w:ind w:firstLineChars="200" w:firstLine="640"/>
        <w:rPr>
          <w:rFonts w:eastAsia="仿宋_GB2312"/>
          <w:sz w:val="32"/>
          <w:szCs w:val="32"/>
        </w:rPr>
      </w:pPr>
      <w:r>
        <w:rPr>
          <w:rFonts w:eastAsia="仿宋_GB2312"/>
          <w:sz w:val="32"/>
          <w:szCs w:val="32"/>
        </w:rPr>
        <w:t>1.</w:t>
      </w:r>
      <w:r>
        <w:rPr>
          <w:rFonts w:eastAsia="仿宋_GB2312"/>
          <w:sz w:val="32"/>
          <w:szCs w:val="32"/>
        </w:rPr>
        <w:t>本合同标准文本适用于购买现成货物的采购项目，不包括需要供应商定制开发、创新研发的货物采购项目。</w:t>
      </w:r>
    </w:p>
    <w:p w:rsidR="00966D1E" w:rsidRDefault="00966D1E" w:rsidP="00966D1E">
      <w:pPr>
        <w:rPr>
          <w:rFonts w:eastAsia="黑体"/>
          <w:sz w:val="44"/>
          <w:szCs w:val="44"/>
        </w:rPr>
      </w:pPr>
      <w:r>
        <w:rPr>
          <w:rFonts w:eastAsia="黑体"/>
          <w:sz w:val="44"/>
          <w:szCs w:val="44"/>
        </w:rPr>
        <w:t xml:space="preserve">   </w:t>
      </w:r>
      <w:r>
        <w:rPr>
          <w:rFonts w:eastAsia="仿宋_GB2312"/>
          <w:sz w:val="32"/>
          <w:szCs w:val="32"/>
        </w:rPr>
        <w:t>2.</w:t>
      </w:r>
      <w:r>
        <w:rPr>
          <w:rFonts w:eastAsia="仿宋_GB2312"/>
          <w:sz w:val="32"/>
          <w:szCs w:val="32"/>
        </w:rPr>
        <w:t>本合同标准文本为政府采购货物买卖合同编制提供参考，可以结合采购项目具体情况，对文本作必要的调整修订后使用。</w:t>
      </w:r>
    </w:p>
    <w:p w:rsidR="00966D1E" w:rsidRDefault="00966D1E" w:rsidP="00966D1E">
      <w:pPr>
        <w:ind w:firstLineChars="200" w:firstLine="640"/>
        <w:rPr>
          <w:rFonts w:eastAsia="仿宋_GB2312"/>
          <w:sz w:val="32"/>
          <w:szCs w:val="32"/>
        </w:rPr>
      </w:pPr>
      <w:r>
        <w:rPr>
          <w:rFonts w:eastAsia="仿宋_GB2312"/>
          <w:sz w:val="32"/>
          <w:szCs w:val="32"/>
        </w:rPr>
        <w:t>3.</w:t>
      </w:r>
      <w:r>
        <w:rPr>
          <w:rFonts w:eastAsia="仿宋_GB2312"/>
          <w:sz w:val="32"/>
          <w:szCs w:val="32"/>
        </w:rPr>
        <w:t>本合同标准文本各条款中，如涉及填写多家供应商、制造商，多种采购标的、分包主要内容等信息的，可根据采购项目具体情况添加信息项。</w:t>
      </w:r>
    </w:p>
    <w:p w:rsidR="00966D1E" w:rsidRDefault="00966D1E" w:rsidP="00966D1E">
      <w:pPr>
        <w:widowControl/>
        <w:jc w:val="left"/>
        <w:rPr>
          <w:rFonts w:eastAsia="黑体"/>
          <w:sz w:val="44"/>
          <w:szCs w:val="44"/>
        </w:rPr>
        <w:sectPr w:rsidR="00966D1E">
          <w:pgSz w:w="11906" w:h="16838"/>
          <w:pgMar w:top="1440" w:right="1800" w:bottom="1440" w:left="1800" w:header="851" w:footer="992" w:gutter="0"/>
          <w:cols w:space="720"/>
          <w:docGrid w:type="lines" w:linePitch="312"/>
        </w:sectPr>
      </w:pPr>
    </w:p>
    <w:p w:rsidR="00966D1E" w:rsidRDefault="00966D1E" w:rsidP="00966D1E">
      <w:pPr>
        <w:pStyle w:val="2"/>
        <w:adjustRightInd w:val="0"/>
        <w:snapToGrid w:val="0"/>
        <w:spacing w:line="400" w:lineRule="exact"/>
        <w:jc w:val="center"/>
        <w:rPr>
          <w:rFonts w:ascii="Times New Roman" w:eastAsia="黑体" w:hAnsi="Times New Roman" w:cs="Times New Roman"/>
          <w:sz w:val="28"/>
          <w:szCs w:val="28"/>
        </w:rPr>
      </w:pPr>
      <w:bookmarkStart w:id="9" w:name="_Toc22209"/>
    </w:p>
    <w:p w:rsidR="00966D1E" w:rsidRDefault="00966D1E" w:rsidP="00966D1E">
      <w:pPr>
        <w:pStyle w:val="2"/>
        <w:adjustRightInd w:val="0"/>
        <w:snapToGrid w:val="0"/>
        <w:spacing w:line="400" w:lineRule="exact"/>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第一节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政府采购合同协议书</w:t>
      </w:r>
      <w:bookmarkEnd w:id="9"/>
    </w:p>
    <w:p w:rsidR="00966D1E" w:rsidRDefault="00966D1E" w:rsidP="00966D1E">
      <w:pPr>
        <w:pStyle w:val="2"/>
        <w:adjustRightInd w:val="0"/>
        <w:snapToGrid w:val="0"/>
        <w:spacing w:line="400" w:lineRule="exact"/>
        <w:jc w:val="center"/>
        <w:rPr>
          <w:rFonts w:ascii="Times New Roman" w:eastAsia="黑体" w:hAnsi="Times New Roman" w:cs="Times New Roman"/>
          <w:b w:val="0"/>
          <w:bCs w:val="0"/>
          <w:sz w:val="28"/>
          <w:szCs w:val="28"/>
        </w:rPr>
      </w:pPr>
    </w:p>
    <w:p w:rsidR="00966D1E" w:rsidRDefault="00966D1E" w:rsidP="00966D1E">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t xml:space="preserve">                                   </w:t>
      </w:r>
      <w:r>
        <w:rPr>
          <w:sz w:val="24"/>
          <w:szCs w:val="24"/>
        </w:rPr>
        <w:t>文件约定的合同甲方）</w:t>
      </w:r>
    </w:p>
    <w:p w:rsidR="00966D1E" w:rsidRDefault="00966D1E" w:rsidP="00966D1E">
      <w:pPr>
        <w:adjustRightInd w:val="0"/>
        <w:snapToGrid w:val="0"/>
        <w:spacing w:line="400" w:lineRule="exact"/>
        <w:rPr>
          <w:sz w:val="24"/>
          <w:szCs w:val="24"/>
        </w:rPr>
      </w:pPr>
      <w:r>
        <w:rPr>
          <w:sz w:val="24"/>
          <w:szCs w:val="24"/>
        </w:rPr>
        <w:t>乙方</w:t>
      </w:r>
      <w:r>
        <w:rPr>
          <w:sz w:val="24"/>
          <w:szCs w:val="24"/>
        </w:rPr>
        <w:t>1</w:t>
      </w:r>
      <w:r>
        <w:rPr>
          <w:sz w:val="24"/>
          <w:szCs w:val="24"/>
        </w:rPr>
        <w:t>（全称）：</w:t>
      </w:r>
      <w:r>
        <w:rPr>
          <w:sz w:val="24"/>
          <w:szCs w:val="24"/>
          <w:u w:val="single"/>
        </w:rPr>
        <w:t xml:space="preserve">                       </w:t>
      </w:r>
      <w:r>
        <w:rPr>
          <w:sz w:val="24"/>
          <w:szCs w:val="24"/>
        </w:rPr>
        <w:t>（供应商）</w:t>
      </w:r>
    </w:p>
    <w:p w:rsidR="00966D1E" w:rsidRDefault="00966D1E" w:rsidP="00966D1E">
      <w:pPr>
        <w:adjustRightInd w:val="0"/>
        <w:snapToGrid w:val="0"/>
        <w:spacing w:line="400" w:lineRule="exact"/>
        <w:rPr>
          <w:sz w:val="24"/>
          <w:szCs w:val="24"/>
        </w:rPr>
      </w:pPr>
      <w:r>
        <w:rPr>
          <w:sz w:val="24"/>
          <w:szCs w:val="24"/>
        </w:rPr>
        <w:t>乙方</w:t>
      </w:r>
      <w:r>
        <w:rPr>
          <w:sz w:val="24"/>
          <w:szCs w:val="24"/>
        </w:rPr>
        <w:t>2</w:t>
      </w:r>
      <w:r>
        <w:rPr>
          <w:sz w:val="24"/>
          <w:szCs w:val="24"/>
        </w:rPr>
        <w:t>（全称）：</w:t>
      </w:r>
      <w:r>
        <w:rPr>
          <w:sz w:val="24"/>
          <w:szCs w:val="24"/>
          <w:u w:val="single"/>
        </w:rPr>
        <w:t xml:space="preserve">                        </w:t>
      </w:r>
      <w:r>
        <w:rPr>
          <w:sz w:val="24"/>
          <w:szCs w:val="24"/>
        </w:rPr>
        <w:t>（联合体成员供应商或其他合同主体）（如有）</w:t>
      </w:r>
    </w:p>
    <w:p w:rsidR="00966D1E" w:rsidRDefault="00966D1E" w:rsidP="00966D1E">
      <w:pPr>
        <w:adjustRightInd w:val="0"/>
        <w:snapToGrid w:val="0"/>
        <w:spacing w:line="400" w:lineRule="exact"/>
        <w:rPr>
          <w:sz w:val="24"/>
          <w:szCs w:val="24"/>
        </w:rPr>
      </w:pPr>
      <w:r>
        <w:rPr>
          <w:sz w:val="24"/>
          <w:szCs w:val="24"/>
        </w:rPr>
        <w:t>乙方</w:t>
      </w:r>
      <w:r>
        <w:rPr>
          <w:sz w:val="24"/>
          <w:szCs w:val="24"/>
        </w:rPr>
        <w:t>3</w:t>
      </w:r>
      <w:r>
        <w:rPr>
          <w:sz w:val="24"/>
          <w:szCs w:val="24"/>
        </w:rPr>
        <w:t>（全称）</w:t>
      </w:r>
      <w:r>
        <w:rPr>
          <w:sz w:val="24"/>
          <w:szCs w:val="24"/>
          <w:u w:val="single"/>
        </w:rPr>
        <w:t xml:space="preserve">                          </w:t>
      </w:r>
      <w:r>
        <w:rPr>
          <w:sz w:val="24"/>
          <w:szCs w:val="24"/>
        </w:rPr>
        <w:t>（联合体成员供应商或其他合同主体）（如有）</w:t>
      </w:r>
    </w:p>
    <w:p w:rsidR="00966D1E" w:rsidRDefault="00966D1E" w:rsidP="00966D1E">
      <w:pPr>
        <w:spacing w:line="400" w:lineRule="exact"/>
        <w:rPr>
          <w:sz w:val="24"/>
          <w:szCs w:val="24"/>
        </w:rPr>
      </w:pPr>
    </w:p>
    <w:p w:rsidR="00966D1E" w:rsidRDefault="00966D1E" w:rsidP="00966D1E">
      <w:pPr>
        <w:pStyle w:val="a6"/>
        <w:adjustRightInd w:val="0"/>
        <w:snapToGrid w:val="0"/>
        <w:spacing w:after="0" w:line="400" w:lineRule="exact"/>
        <w:ind w:leftChars="0" w:left="0" w:firstLineChars="200" w:firstLine="480"/>
        <w:rPr>
          <w:sz w:val="24"/>
          <w:szCs w:val="24"/>
        </w:rPr>
      </w:pPr>
      <w:r>
        <w:rPr>
          <w:sz w:val="24"/>
          <w:szCs w:val="24"/>
        </w:rPr>
        <w:t>依据《中华人民共和国民法典》、《中华人民共和国政府采购法》等有关的法律法规，以及本采购项目的招标</w:t>
      </w:r>
      <w:r>
        <w:rPr>
          <w:sz w:val="24"/>
          <w:szCs w:val="24"/>
        </w:rPr>
        <w:t>/</w:t>
      </w:r>
      <w:r>
        <w:rPr>
          <w:sz w:val="24"/>
          <w:szCs w:val="24"/>
        </w:rPr>
        <w:t>谈判文件等采购文件、乙方的《投标（响应）文件》及《中标（成交）通知书》，甲乙双方同意签订本合同。具体情况及要求如下：</w:t>
      </w:r>
      <w:r>
        <w:rPr>
          <w:sz w:val="24"/>
          <w:szCs w:val="24"/>
        </w:rPr>
        <w:t xml:space="preserve">     </w:t>
      </w:r>
    </w:p>
    <w:p w:rsidR="00966D1E" w:rsidRDefault="00966D1E" w:rsidP="00966D1E">
      <w:pPr>
        <w:numPr>
          <w:ilvl w:val="0"/>
          <w:numId w:val="2"/>
        </w:numPr>
        <w:adjustRightInd w:val="0"/>
        <w:snapToGrid w:val="0"/>
        <w:spacing w:line="360" w:lineRule="auto"/>
        <w:ind w:firstLineChars="200" w:firstLine="482"/>
        <w:rPr>
          <w:b/>
          <w:sz w:val="24"/>
          <w:szCs w:val="24"/>
        </w:rPr>
      </w:pPr>
      <w:r>
        <w:rPr>
          <w:b/>
          <w:sz w:val="24"/>
          <w:szCs w:val="24"/>
        </w:rPr>
        <w:t>项目信息</w:t>
      </w:r>
    </w:p>
    <w:p w:rsidR="00966D1E" w:rsidRDefault="00966D1E" w:rsidP="00966D1E">
      <w:pPr>
        <w:pStyle w:val="a6"/>
        <w:numPr>
          <w:ilvl w:val="0"/>
          <w:numId w:val="3"/>
        </w:numPr>
        <w:adjustRightInd w:val="0"/>
        <w:snapToGrid w:val="0"/>
        <w:spacing w:after="0" w:line="360" w:lineRule="auto"/>
        <w:ind w:leftChars="0" w:firstLineChars="200" w:firstLine="480"/>
        <w:rPr>
          <w:sz w:val="24"/>
          <w:szCs w:val="24"/>
          <w:u w:val="single"/>
        </w:rPr>
      </w:pPr>
      <w:r>
        <w:rPr>
          <w:sz w:val="24"/>
          <w:szCs w:val="24"/>
        </w:rPr>
        <w:t>采购项目名称：</w:t>
      </w:r>
      <w:r>
        <w:rPr>
          <w:sz w:val="24"/>
          <w:szCs w:val="24"/>
          <w:u w:val="single"/>
        </w:rPr>
        <w:t xml:space="preserve">                                          </w:t>
      </w:r>
    </w:p>
    <w:p w:rsidR="00966D1E" w:rsidRDefault="00966D1E" w:rsidP="00966D1E">
      <w:pPr>
        <w:pStyle w:val="a6"/>
        <w:tabs>
          <w:tab w:val="left" w:pos="999"/>
        </w:tabs>
        <w:adjustRightInd w:val="0"/>
        <w:snapToGrid w:val="0"/>
        <w:spacing w:after="0" w:line="360" w:lineRule="auto"/>
        <w:ind w:leftChars="0" w:left="0"/>
        <w:rPr>
          <w:sz w:val="24"/>
          <w:szCs w:val="24"/>
        </w:rPr>
      </w:pPr>
      <w:r>
        <w:rPr>
          <w:sz w:val="24"/>
          <w:szCs w:val="24"/>
        </w:rPr>
        <w:t xml:space="preserve">         </w:t>
      </w:r>
      <w:r>
        <w:rPr>
          <w:sz w:val="24"/>
          <w:szCs w:val="24"/>
        </w:rPr>
        <w:t>采购项目编号：</w:t>
      </w:r>
      <w:r>
        <w:rPr>
          <w:sz w:val="24"/>
          <w:szCs w:val="24"/>
          <w:u w:val="single"/>
        </w:rPr>
        <w:t xml:space="preserve">                                          </w:t>
      </w:r>
    </w:p>
    <w:p w:rsidR="00966D1E" w:rsidRDefault="00966D1E" w:rsidP="00966D1E">
      <w:pPr>
        <w:pStyle w:val="a6"/>
        <w:adjustRightInd w:val="0"/>
        <w:snapToGrid w:val="0"/>
        <w:spacing w:after="0" w:line="360" w:lineRule="auto"/>
        <w:ind w:leftChars="0" w:left="0" w:firstLineChars="200" w:firstLine="480"/>
        <w:rPr>
          <w:sz w:val="24"/>
          <w:szCs w:val="24"/>
        </w:rPr>
      </w:pPr>
      <w:r>
        <w:rPr>
          <w:sz w:val="24"/>
          <w:szCs w:val="24"/>
        </w:rPr>
        <w:t>（</w:t>
      </w:r>
      <w:r>
        <w:rPr>
          <w:sz w:val="24"/>
          <w:szCs w:val="24"/>
        </w:rPr>
        <w:t>2</w:t>
      </w:r>
      <w:r>
        <w:rPr>
          <w:sz w:val="24"/>
          <w:szCs w:val="24"/>
        </w:rPr>
        <w:t>）采购计划编号：</w:t>
      </w:r>
      <w:r>
        <w:rPr>
          <w:sz w:val="24"/>
          <w:szCs w:val="24"/>
          <w:u w:val="single"/>
        </w:rPr>
        <w:t xml:space="preserve">                                          </w:t>
      </w:r>
      <w:r>
        <w:rPr>
          <w:sz w:val="24"/>
          <w:szCs w:val="24"/>
        </w:rPr>
        <w:t xml:space="preserve"> </w:t>
      </w:r>
    </w:p>
    <w:p w:rsidR="00966D1E" w:rsidRDefault="00966D1E" w:rsidP="00966D1E">
      <w:pPr>
        <w:adjustRightInd w:val="0"/>
        <w:snapToGrid w:val="0"/>
        <w:spacing w:line="360" w:lineRule="auto"/>
        <w:ind w:firstLineChars="200" w:firstLine="480"/>
        <w:rPr>
          <w:sz w:val="24"/>
          <w:szCs w:val="24"/>
        </w:rPr>
      </w:pPr>
      <w:r>
        <w:rPr>
          <w:sz w:val="24"/>
          <w:szCs w:val="24"/>
        </w:rPr>
        <w:t>（</w:t>
      </w:r>
      <w:r>
        <w:rPr>
          <w:sz w:val="24"/>
          <w:szCs w:val="24"/>
        </w:rPr>
        <w:t>3</w:t>
      </w:r>
      <w:r>
        <w:rPr>
          <w:sz w:val="24"/>
          <w:szCs w:val="24"/>
        </w:rPr>
        <w:t>）项目内容：</w:t>
      </w:r>
    </w:p>
    <w:p w:rsidR="00966D1E" w:rsidRDefault="00966D1E" w:rsidP="00966D1E">
      <w:pPr>
        <w:adjustRightInd w:val="0"/>
        <w:snapToGrid w:val="0"/>
        <w:spacing w:line="360" w:lineRule="auto"/>
        <w:ind w:firstLineChars="200" w:firstLine="480"/>
        <w:rPr>
          <w:sz w:val="24"/>
          <w:szCs w:val="24"/>
        </w:rPr>
      </w:pPr>
      <w:r>
        <w:rPr>
          <w:sz w:val="24"/>
          <w:szCs w:val="24"/>
        </w:rPr>
        <w:t xml:space="preserve">     </w:t>
      </w:r>
      <w:r>
        <w:rPr>
          <w:sz w:val="24"/>
          <w:szCs w:val="24"/>
        </w:rPr>
        <w:t>采购标的及数量（台</w:t>
      </w:r>
      <w:r>
        <w:rPr>
          <w:sz w:val="24"/>
          <w:szCs w:val="24"/>
        </w:rPr>
        <w:t>/</w:t>
      </w:r>
      <w:r>
        <w:rPr>
          <w:sz w:val="24"/>
          <w:szCs w:val="24"/>
        </w:rPr>
        <w:t>套</w:t>
      </w:r>
      <w:r>
        <w:rPr>
          <w:sz w:val="24"/>
          <w:szCs w:val="24"/>
          <w:lang w:val="en"/>
        </w:rPr>
        <w:t>/</w:t>
      </w:r>
      <w:r>
        <w:rPr>
          <w:sz w:val="24"/>
          <w:szCs w:val="24"/>
          <w:lang w:val="en"/>
        </w:rPr>
        <w:t>个</w:t>
      </w:r>
      <w:r>
        <w:rPr>
          <w:sz w:val="24"/>
          <w:szCs w:val="24"/>
          <w:lang w:val="en"/>
        </w:rPr>
        <w:t>/</w:t>
      </w:r>
      <w:r>
        <w:rPr>
          <w:sz w:val="24"/>
          <w:szCs w:val="24"/>
          <w:lang w:val="en"/>
        </w:rPr>
        <w:t>架</w:t>
      </w:r>
      <w:r>
        <w:rPr>
          <w:sz w:val="24"/>
          <w:szCs w:val="24"/>
          <w:lang w:val="en"/>
        </w:rPr>
        <w:t>/</w:t>
      </w:r>
      <w:r>
        <w:rPr>
          <w:sz w:val="24"/>
          <w:szCs w:val="24"/>
          <w:lang w:val="en"/>
        </w:rPr>
        <w:t>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rsidR="00966D1E" w:rsidRDefault="00966D1E" w:rsidP="00966D1E">
      <w:pPr>
        <w:adjustRightInd w:val="0"/>
        <w:snapToGrid w:val="0"/>
        <w:spacing w:line="360" w:lineRule="auto"/>
        <w:ind w:firstLineChars="200" w:firstLine="480"/>
        <w:rPr>
          <w:sz w:val="24"/>
          <w:szCs w:val="24"/>
          <w:lang w:val="en"/>
        </w:rPr>
      </w:pPr>
      <w:r>
        <w:rPr>
          <w:sz w:val="24"/>
          <w:szCs w:val="24"/>
        </w:rPr>
        <w:t xml:space="preserve">     </w:t>
      </w:r>
      <w:r>
        <w:rPr>
          <w:sz w:val="24"/>
          <w:szCs w:val="24"/>
        </w:rPr>
        <w:t>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rsidR="00966D1E" w:rsidRDefault="00966D1E" w:rsidP="00966D1E">
      <w:pPr>
        <w:adjustRightInd w:val="0"/>
        <w:snapToGrid w:val="0"/>
        <w:spacing w:line="360" w:lineRule="auto"/>
        <w:ind w:firstLineChars="450" w:firstLine="1080"/>
        <w:rPr>
          <w:sz w:val="24"/>
          <w:szCs w:val="24"/>
          <w:u w:val="single"/>
        </w:rPr>
      </w:pPr>
      <w:r>
        <w:rPr>
          <w:sz w:val="24"/>
          <w:szCs w:val="24"/>
        </w:rPr>
        <w:t>采购标的的技术要求、商务要求具体见附件。</w:t>
      </w:r>
    </w:p>
    <w:p w:rsidR="00966D1E" w:rsidRDefault="00966D1E" w:rsidP="00966D1E">
      <w:pPr>
        <w:adjustRightInd w:val="0"/>
        <w:snapToGrid w:val="0"/>
        <w:spacing w:line="360" w:lineRule="auto"/>
        <w:ind w:firstLineChars="450" w:firstLine="1080"/>
        <w:rPr>
          <w:sz w:val="24"/>
          <w:szCs w:val="24"/>
        </w:rPr>
      </w:pPr>
      <w:r>
        <w:rPr>
          <w:rFonts w:ascii="宋体" w:hAnsi="宋体" w:cs="宋体" w:hint="eastAsia"/>
          <w:sz w:val="24"/>
          <w:szCs w:val="24"/>
        </w:rPr>
        <w:t>①</w:t>
      </w:r>
      <w:r>
        <w:rPr>
          <w:sz w:val="24"/>
          <w:szCs w:val="24"/>
        </w:rPr>
        <w:t>涉及信息类产品，请填写该产品关键部件的品牌、型号：</w:t>
      </w:r>
    </w:p>
    <w:p w:rsidR="00966D1E" w:rsidRDefault="00966D1E" w:rsidP="00966D1E">
      <w:pPr>
        <w:adjustRightInd w:val="0"/>
        <w:snapToGrid w:val="0"/>
        <w:spacing w:line="360" w:lineRule="auto"/>
        <w:ind w:firstLineChars="200" w:firstLine="480"/>
        <w:rPr>
          <w:kern w:val="0"/>
          <w:sz w:val="24"/>
          <w:szCs w:val="24"/>
          <w:u w:val="single"/>
        </w:rPr>
      </w:pPr>
      <w:r>
        <w:rPr>
          <w:sz w:val="24"/>
          <w:szCs w:val="24"/>
        </w:rPr>
        <w:t xml:space="preserve">     </w:t>
      </w:r>
      <w:r>
        <w:rPr>
          <w:sz w:val="24"/>
          <w:szCs w:val="24"/>
        </w:rPr>
        <w:t>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rsidR="00966D1E" w:rsidRDefault="00966D1E" w:rsidP="00966D1E">
      <w:pPr>
        <w:adjustRightInd w:val="0"/>
        <w:snapToGrid w:val="0"/>
        <w:spacing w:line="360" w:lineRule="auto"/>
        <w:ind w:firstLineChars="200" w:firstLine="480"/>
        <w:rPr>
          <w:sz w:val="24"/>
          <w:szCs w:val="24"/>
        </w:rPr>
      </w:pPr>
      <w:r>
        <w:rPr>
          <w:sz w:val="24"/>
          <w:szCs w:val="24"/>
        </w:rPr>
        <w:t xml:space="preserve">     </w:t>
      </w:r>
      <w:r>
        <w:rPr>
          <w:sz w:val="24"/>
          <w:szCs w:val="24"/>
        </w:rPr>
        <w:t>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型号：</w:t>
      </w:r>
      <w:r>
        <w:rPr>
          <w:sz w:val="24"/>
          <w:szCs w:val="24"/>
          <w:u w:val="single"/>
        </w:rPr>
        <w:t xml:space="preserve">       </w:t>
      </w:r>
      <w:r>
        <w:rPr>
          <w:sz w:val="24"/>
          <w:szCs w:val="24"/>
        </w:rPr>
        <w:t xml:space="preserve"> </w:t>
      </w:r>
    </w:p>
    <w:p w:rsidR="00966D1E" w:rsidRDefault="00966D1E" w:rsidP="00966D1E">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kern w:val="2"/>
          <w:sz w:val="24"/>
          <w:szCs w:val="24"/>
        </w:rPr>
        <w:t>关键部件</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p>
    <w:p w:rsidR="00966D1E" w:rsidRDefault="00966D1E" w:rsidP="00966D1E">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关键部件：</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p>
    <w:p w:rsidR="00966D1E" w:rsidRDefault="00966D1E" w:rsidP="00966D1E">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   </w:t>
      </w:r>
      <w:r>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Pr>
          <w:rFonts w:ascii="Times New Roman" w:eastAsia="宋体" w:hAnsi="Times New Roman" w:cs="Times New Roman"/>
          <w:sz w:val="24"/>
          <w:szCs w:val="24"/>
        </w:rPr>
        <w:t>CPU</w:t>
      </w:r>
      <w:r>
        <w:rPr>
          <w:rFonts w:ascii="Times New Roman" w:eastAsia="宋体" w:hAnsi="Times New Roman" w:cs="Times New Roman"/>
          <w:sz w:val="24"/>
          <w:szCs w:val="24"/>
        </w:rPr>
        <w:t>芯片、操作系统、数据库等。）</w:t>
      </w:r>
    </w:p>
    <w:p w:rsidR="00966D1E" w:rsidRDefault="00966D1E" w:rsidP="00966D1E">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宋体" w:eastAsia="宋体" w:hAnsi="宋体" w:cs="宋体" w:hint="eastAsia"/>
          <w:sz w:val="24"/>
          <w:szCs w:val="24"/>
        </w:rPr>
        <w:t>②</w:t>
      </w:r>
      <w:r>
        <w:rPr>
          <w:rFonts w:ascii="Times New Roman" w:eastAsia="宋体" w:hAnsi="Times New Roman" w:cs="Times New Roman"/>
          <w:sz w:val="24"/>
          <w:szCs w:val="24"/>
        </w:rPr>
        <w:t>涉及车辆采购，请填写是否属于新能源汽车：</w:t>
      </w:r>
    </w:p>
    <w:p w:rsidR="00966D1E" w:rsidRDefault="00966D1E" w:rsidP="00966D1E">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是，《政府采购品目分类目录》底级品目名称：</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数量：</w:t>
      </w:r>
      <w:r>
        <w:rPr>
          <w:rFonts w:ascii="Times New Roman" w:eastAsiaTheme="minorEastAsia" w:hAnsi="Times New Roman" w:cs="Times New Roman"/>
          <w:sz w:val="24"/>
          <w:szCs w:val="24"/>
          <w:u w:val="single"/>
        </w:rPr>
        <w:t xml:space="preserve"> </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金额：</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否</w:t>
      </w:r>
    </w:p>
    <w:p w:rsidR="00966D1E" w:rsidRDefault="00966D1E" w:rsidP="00966D1E">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4</w:t>
      </w:r>
      <w:r>
        <w:rPr>
          <w:rFonts w:ascii="Times New Roman" w:eastAsiaTheme="minorEastAsia" w:hAnsi="Times New Roman" w:cs="Times New Roman"/>
          <w:sz w:val="24"/>
          <w:szCs w:val="24"/>
        </w:rPr>
        <w:t>）政府采购组织形式：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政府集中采购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部门集中采购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分散采购</w:t>
      </w:r>
    </w:p>
    <w:p w:rsidR="00966D1E" w:rsidRDefault="00966D1E" w:rsidP="00966D1E">
      <w:pPr>
        <w:pStyle w:val="AONormal"/>
        <w:snapToGrid w:val="0"/>
        <w:spacing w:line="360" w:lineRule="auto"/>
        <w:ind w:firstLineChars="0" w:firstLine="4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5</w:t>
      </w:r>
      <w:r>
        <w:rPr>
          <w:rFonts w:ascii="Times New Roman" w:eastAsiaTheme="minorEastAsia" w:hAnsi="Times New Roman" w:cs="Times New Roman"/>
          <w:sz w:val="24"/>
          <w:szCs w:val="24"/>
        </w:rPr>
        <w:t>）政府采购方式：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公开招标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邀请招标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竞争性谈判</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竞争性磋商</w:t>
      </w:r>
    </w:p>
    <w:p w:rsidR="00966D1E" w:rsidRDefault="00966D1E" w:rsidP="00966D1E">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询价</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单一来源</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框架协议</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其他：</w:t>
      </w:r>
      <w:r>
        <w:rPr>
          <w:rFonts w:ascii="Times New Roman" w:eastAsia="宋体" w:hAnsi="Times New Roman" w:cs="Times New Roman"/>
          <w:sz w:val="24"/>
          <w:szCs w:val="24"/>
          <w:u w:val="single"/>
        </w:rPr>
        <w:t xml:space="preserve">          </w:t>
      </w:r>
    </w:p>
    <w:p w:rsidR="00966D1E" w:rsidRDefault="00966D1E" w:rsidP="00966D1E">
      <w:pPr>
        <w:pStyle w:val="AONormal"/>
        <w:snapToGrid w:val="0"/>
        <w:spacing w:line="360" w:lineRule="auto"/>
        <w:ind w:firstLineChars="0" w:firstLine="420"/>
        <w:rPr>
          <w:rFonts w:ascii="Times New Roman" w:eastAsia="宋体" w:hAnsi="Times New Roman" w:cs="Times New Roman"/>
          <w:sz w:val="24"/>
          <w:szCs w:val="24"/>
        </w:rPr>
      </w:pPr>
      <w:r>
        <w:rPr>
          <w:rFonts w:ascii="Times New Roman" w:eastAsia="宋体" w:hAnsi="Times New Roman" w:cs="Times New Roman"/>
          <w:sz w:val="24"/>
          <w:szCs w:val="24"/>
        </w:rPr>
        <w:t>（注：在框架协议采购的第二阶段，可选择使用该合同文本）</w:t>
      </w:r>
    </w:p>
    <w:p w:rsidR="00966D1E" w:rsidRDefault="00966D1E" w:rsidP="00966D1E">
      <w:pPr>
        <w:pStyle w:val="AONormal"/>
        <w:snapToGrid w:val="0"/>
        <w:spacing w:line="360" w:lineRule="auto"/>
        <w:ind w:firstLineChars="100" w:firstLine="24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eastAsia="宋体" w:hAnsi="Times New Roman" w:cs="Times New Roman"/>
          <w:kern w:val="2"/>
          <w:sz w:val="24"/>
          <w:szCs w:val="24"/>
        </w:rPr>
        <w:t>中标（成交）采购标的制造商是否为中小企业：</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w:t>
      </w: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966D1E" w:rsidRDefault="00966D1E" w:rsidP="00966D1E">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966D1E" w:rsidRDefault="00966D1E" w:rsidP="00966D1E">
      <w:pPr>
        <w:adjustRightInd w:val="0"/>
        <w:snapToGrid w:val="0"/>
        <w:spacing w:line="360" w:lineRule="auto"/>
        <w:rPr>
          <w:iCs/>
          <w:sz w:val="24"/>
          <w:szCs w:val="24"/>
        </w:rPr>
      </w:pPr>
      <w:r>
        <w:rPr>
          <w:sz w:val="24"/>
          <w:szCs w:val="24"/>
        </w:rPr>
        <w:t>若本项目不专门面向中小企业采购，是否给予小微企业评审优惠：</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966D1E" w:rsidRDefault="00966D1E" w:rsidP="00966D1E">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966D1E" w:rsidRDefault="00966D1E" w:rsidP="00966D1E">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966D1E" w:rsidRDefault="00966D1E" w:rsidP="00966D1E">
      <w:pPr>
        <w:adjustRightInd w:val="0"/>
        <w:snapToGrid w:val="0"/>
        <w:spacing w:line="360" w:lineRule="auto"/>
        <w:ind w:firstLineChars="200" w:firstLine="480"/>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966D1E" w:rsidRDefault="00966D1E" w:rsidP="00966D1E">
      <w:pPr>
        <w:adjustRightInd w:val="0"/>
        <w:snapToGrid w:val="0"/>
        <w:spacing w:line="360" w:lineRule="auto"/>
        <w:ind w:firstLineChars="400" w:firstLine="960"/>
        <w:rPr>
          <w:sz w:val="24"/>
          <w:szCs w:val="24"/>
          <w:u w:val="single"/>
        </w:rPr>
      </w:pPr>
      <w:r>
        <w:rPr>
          <w:sz w:val="24"/>
          <w:szCs w:val="24"/>
        </w:rPr>
        <w:t xml:space="preserve"> </w:t>
      </w:r>
      <w:r>
        <w:rPr>
          <w:sz w:val="24"/>
          <w:szCs w:val="24"/>
        </w:rPr>
        <w:t>分包主要内容：</w:t>
      </w:r>
      <w:r>
        <w:rPr>
          <w:sz w:val="24"/>
          <w:szCs w:val="24"/>
          <w:u w:val="single"/>
        </w:rPr>
        <w:t xml:space="preserve">                                            </w:t>
      </w:r>
    </w:p>
    <w:p w:rsidR="00966D1E" w:rsidRDefault="00966D1E" w:rsidP="00966D1E">
      <w:pPr>
        <w:adjustRightInd w:val="0"/>
        <w:snapToGrid w:val="0"/>
        <w:spacing w:line="360" w:lineRule="auto"/>
        <w:ind w:firstLineChars="400" w:firstLine="960"/>
        <w:rPr>
          <w:sz w:val="24"/>
          <w:szCs w:val="24"/>
        </w:rPr>
      </w:pPr>
      <w:r>
        <w:rPr>
          <w:sz w:val="24"/>
          <w:szCs w:val="24"/>
        </w:rPr>
        <w:t xml:space="preserve"> </w:t>
      </w:r>
      <w:r>
        <w:rPr>
          <w:sz w:val="24"/>
          <w:szCs w:val="24"/>
        </w:rPr>
        <w:t>分包供应商</w:t>
      </w:r>
      <w:r>
        <w:rPr>
          <w:sz w:val="24"/>
          <w:szCs w:val="24"/>
        </w:rPr>
        <w:t>/</w:t>
      </w:r>
      <w:r>
        <w:rPr>
          <w:sz w:val="24"/>
          <w:szCs w:val="24"/>
        </w:rPr>
        <w:t>制造商名称（如供应商和制造商不同，请分别填写）：</w:t>
      </w:r>
    </w:p>
    <w:p w:rsidR="00966D1E" w:rsidRDefault="00966D1E" w:rsidP="00966D1E">
      <w:pPr>
        <w:adjustRightInd w:val="0"/>
        <w:snapToGrid w:val="0"/>
        <w:spacing w:line="360" w:lineRule="auto"/>
        <w:ind w:firstLineChars="400" w:firstLine="960"/>
        <w:rPr>
          <w:sz w:val="24"/>
          <w:szCs w:val="24"/>
          <w:u w:val="single"/>
        </w:rPr>
      </w:pPr>
      <w:r>
        <w:rPr>
          <w:sz w:val="24"/>
          <w:szCs w:val="24"/>
        </w:rPr>
        <w:t xml:space="preserve"> </w:t>
      </w:r>
      <w:r>
        <w:rPr>
          <w:sz w:val="24"/>
          <w:szCs w:val="24"/>
          <w:u w:val="single"/>
        </w:rPr>
        <w:t xml:space="preserve">                                                          </w:t>
      </w:r>
    </w:p>
    <w:p w:rsidR="00966D1E" w:rsidRDefault="00966D1E" w:rsidP="00966D1E">
      <w:pPr>
        <w:adjustRightInd w:val="0"/>
        <w:snapToGrid w:val="0"/>
        <w:spacing w:line="360" w:lineRule="auto"/>
        <w:ind w:firstLineChars="400" w:firstLine="960"/>
        <w:rPr>
          <w:sz w:val="24"/>
          <w:szCs w:val="24"/>
        </w:rPr>
      </w:pPr>
      <w:r>
        <w:rPr>
          <w:sz w:val="24"/>
          <w:szCs w:val="24"/>
        </w:rPr>
        <w:t xml:space="preserve"> </w:t>
      </w:r>
      <w:r>
        <w:rPr>
          <w:sz w:val="24"/>
          <w:szCs w:val="24"/>
        </w:rPr>
        <w:t>分包供应商</w:t>
      </w:r>
      <w:r>
        <w:rPr>
          <w:sz w:val="24"/>
          <w:szCs w:val="24"/>
        </w:rPr>
        <w:t>/</w:t>
      </w:r>
      <w:r>
        <w:rPr>
          <w:sz w:val="24"/>
          <w:szCs w:val="24"/>
        </w:rPr>
        <w:t>制造商类型（如果供应商和制造商不同，只填写制造商类型）：</w:t>
      </w:r>
    </w:p>
    <w:p w:rsidR="00966D1E" w:rsidRDefault="00966D1E" w:rsidP="00966D1E">
      <w:pPr>
        <w:adjustRightInd w:val="0"/>
        <w:snapToGrid w:val="0"/>
        <w:spacing w:line="360" w:lineRule="auto"/>
        <w:ind w:firstLineChars="400" w:firstLine="960"/>
        <w:rPr>
          <w:iCs/>
          <w:sz w:val="24"/>
          <w:szCs w:val="24"/>
        </w:rPr>
      </w:pPr>
      <w:r>
        <w:rPr>
          <w:iCs/>
          <w:sz w:val="24"/>
          <w:szCs w:val="24"/>
        </w:rPr>
        <w:t xml:space="preserve"> </w:t>
      </w:r>
      <w:r>
        <w:rPr>
          <w:iCs/>
          <w:sz w:val="24"/>
          <w:szCs w:val="24"/>
        </w:rPr>
        <w:sym w:font="Wingdings" w:char="F0A8"/>
      </w:r>
      <w:r>
        <w:rPr>
          <w:iCs/>
          <w:sz w:val="24"/>
          <w:szCs w:val="24"/>
        </w:rPr>
        <w:t>大型企业</w:t>
      </w:r>
      <w:r>
        <w:rPr>
          <w:iCs/>
          <w:sz w:val="24"/>
          <w:szCs w:val="24"/>
        </w:rPr>
        <w:t xml:space="preserve">  </w:t>
      </w:r>
      <w:r>
        <w:rPr>
          <w:iCs/>
          <w:sz w:val="24"/>
          <w:szCs w:val="24"/>
        </w:rPr>
        <w:sym w:font="Wingdings" w:char="F0A8"/>
      </w:r>
      <w:r>
        <w:rPr>
          <w:iCs/>
          <w:sz w:val="24"/>
          <w:szCs w:val="24"/>
        </w:rPr>
        <w:t>中型企业</w:t>
      </w:r>
      <w:r>
        <w:rPr>
          <w:iCs/>
          <w:sz w:val="24"/>
          <w:szCs w:val="24"/>
        </w:rPr>
        <w:t xml:space="preserve">  </w:t>
      </w:r>
      <w:r>
        <w:rPr>
          <w:iCs/>
          <w:sz w:val="24"/>
          <w:szCs w:val="24"/>
        </w:rPr>
        <w:sym w:font="Wingdings" w:char="F0A8"/>
      </w:r>
      <w:r>
        <w:rPr>
          <w:iCs/>
          <w:sz w:val="24"/>
          <w:szCs w:val="24"/>
        </w:rPr>
        <w:t>小微型企业</w:t>
      </w:r>
      <w:r>
        <w:rPr>
          <w:iCs/>
          <w:sz w:val="24"/>
          <w:szCs w:val="24"/>
        </w:rPr>
        <w:t xml:space="preserve">  </w:t>
      </w:r>
    </w:p>
    <w:p w:rsidR="00966D1E" w:rsidRDefault="00966D1E" w:rsidP="00966D1E">
      <w:pPr>
        <w:adjustRightInd w:val="0"/>
        <w:snapToGrid w:val="0"/>
        <w:spacing w:line="360" w:lineRule="auto"/>
        <w:ind w:firstLineChars="400" w:firstLine="960"/>
        <w:rPr>
          <w:rFonts w:eastAsia="华文楷体"/>
          <w:sz w:val="24"/>
          <w:szCs w:val="24"/>
        </w:rPr>
      </w:pPr>
      <w:r>
        <w:rPr>
          <w:iCs/>
          <w:sz w:val="24"/>
          <w:szCs w:val="24"/>
        </w:rPr>
        <w:t xml:space="preserve"> </w:t>
      </w:r>
      <w:r>
        <w:rPr>
          <w:iCs/>
          <w:sz w:val="24"/>
          <w:szCs w:val="24"/>
        </w:rPr>
        <w:sym w:font="Wingdings" w:char="F0A8"/>
      </w:r>
      <w:r>
        <w:rPr>
          <w:iCs/>
          <w:sz w:val="24"/>
          <w:szCs w:val="24"/>
        </w:rPr>
        <w:t>残疾人福利性单位</w:t>
      </w:r>
      <w:r>
        <w:rPr>
          <w:iCs/>
          <w:sz w:val="24"/>
          <w:szCs w:val="24"/>
        </w:rPr>
        <w:t xml:space="preserve"> </w:t>
      </w:r>
      <w:r>
        <w:rPr>
          <w:iCs/>
          <w:sz w:val="24"/>
          <w:szCs w:val="24"/>
        </w:rPr>
        <w:sym w:font="Wingdings" w:char="F0A8"/>
      </w:r>
      <w:r>
        <w:rPr>
          <w:iCs/>
          <w:sz w:val="24"/>
          <w:szCs w:val="24"/>
        </w:rPr>
        <w:t>监狱企业</w:t>
      </w:r>
      <w:r>
        <w:rPr>
          <w:iCs/>
          <w:sz w:val="24"/>
          <w:szCs w:val="24"/>
        </w:rPr>
        <w:t xml:space="preserve"> </w:t>
      </w:r>
      <w:r>
        <w:rPr>
          <w:iCs/>
          <w:sz w:val="24"/>
          <w:szCs w:val="24"/>
        </w:rPr>
        <w:sym w:font="Wingdings" w:char="F0A8"/>
      </w:r>
      <w:r>
        <w:rPr>
          <w:iCs/>
          <w:sz w:val="24"/>
          <w:szCs w:val="24"/>
        </w:rPr>
        <w:t>其他</w:t>
      </w:r>
    </w:p>
    <w:p w:rsidR="00966D1E" w:rsidRDefault="00966D1E" w:rsidP="00966D1E">
      <w:pPr>
        <w:adjustRightInd w:val="0"/>
        <w:snapToGrid w:val="0"/>
        <w:spacing w:line="360" w:lineRule="auto"/>
        <w:rPr>
          <w:iCs/>
          <w:sz w:val="24"/>
          <w:szCs w:val="24"/>
        </w:rPr>
      </w:pPr>
      <w:r>
        <w:rPr>
          <w:sz w:val="24"/>
          <w:szCs w:val="24"/>
        </w:rPr>
        <w:t xml:space="preserve">    </w:t>
      </w:r>
      <w:r>
        <w:rPr>
          <w:sz w:val="24"/>
          <w:szCs w:val="24"/>
        </w:rPr>
        <w:t>（</w:t>
      </w:r>
      <w:r>
        <w:rPr>
          <w:sz w:val="24"/>
          <w:szCs w:val="24"/>
          <w:lang w:val="en"/>
        </w:rPr>
        <w:t>8</w:t>
      </w:r>
      <w:r>
        <w:rPr>
          <w:sz w:val="24"/>
          <w:szCs w:val="24"/>
        </w:rPr>
        <w:t>）中标（成交）供应商是否为外商投资企业：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966D1E" w:rsidRDefault="00966D1E" w:rsidP="00966D1E">
      <w:pPr>
        <w:pStyle w:val="AONormal"/>
        <w:tabs>
          <w:tab w:val="left" w:pos="1340"/>
        </w:tabs>
        <w:snapToGrid w:val="0"/>
        <w:spacing w:line="360" w:lineRule="auto"/>
        <w:ind w:firstLine="480"/>
        <w:rPr>
          <w:rFonts w:ascii="Times New Roman" w:eastAsia="宋体" w:hAnsi="Times New Roman" w:cs="Times New Roman"/>
          <w:sz w:val="24"/>
          <w:szCs w:val="24"/>
          <w:u w:val="single"/>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外商投资企业类型：</w:t>
      </w:r>
      <w:r>
        <w:rPr>
          <w:rFonts w:ascii="Times New Roman" w:eastAsia="宋体" w:hAnsi="Times New Roman" w:cs="Times New Roman"/>
          <w:iCs/>
          <w:sz w:val="24"/>
          <w:szCs w:val="24"/>
        </w:rPr>
        <w:sym w:font="Wingdings" w:char="F0A8"/>
      </w:r>
      <w:r>
        <w:rPr>
          <w:rFonts w:ascii="Times New Roman" w:eastAsia="宋体" w:hAnsi="Times New Roman" w:cs="Times New Roman"/>
          <w:sz w:val="24"/>
          <w:szCs w:val="24"/>
        </w:rPr>
        <w:t>全部由外国投资者投资</w:t>
      </w:r>
      <w:r>
        <w:rPr>
          <w:rFonts w:ascii="Times New Roman" w:eastAsia="宋体" w:hAnsi="Times New Roman" w:cs="Times New Roman"/>
          <w:sz w:val="24"/>
          <w:szCs w:val="24"/>
        </w:rPr>
        <w:t xml:space="preserve">  </w:t>
      </w:r>
      <w:r>
        <w:rPr>
          <w:rFonts w:ascii="Times New Roman" w:eastAsia="宋体" w:hAnsi="Times New Roman" w:cs="Times New Roman"/>
          <w:iCs/>
          <w:sz w:val="24"/>
          <w:szCs w:val="24"/>
        </w:rPr>
        <w:sym w:font="Wingdings" w:char="F0A8"/>
      </w:r>
      <w:r>
        <w:rPr>
          <w:rFonts w:ascii="Times New Roman" w:eastAsia="宋体" w:hAnsi="Times New Roman" w:cs="Times New Roman"/>
          <w:iCs/>
          <w:sz w:val="24"/>
          <w:szCs w:val="24"/>
        </w:rPr>
        <w:t>部分由外国投资者投资</w:t>
      </w:r>
    </w:p>
    <w:p w:rsidR="00966D1E" w:rsidRDefault="00966D1E" w:rsidP="00966D1E">
      <w:pPr>
        <w:adjustRightInd w:val="0"/>
        <w:snapToGrid w:val="0"/>
        <w:spacing w:line="360" w:lineRule="auto"/>
        <w:ind w:firstLineChars="200" w:firstLine="480"/>
        <w:rPr>
          <w:sz w:val="24"/>
          <w:szCs w:val="24"/>
        </w:rPr>
      </w:pPr>
      <w:r>
        <w:rPr>
          <w:sz w:val="24"/>
          <w:szCs w:val="24"/>
        </w:rPr>
        <w:t>（</w:t>
      </w:r>
      <w:r>
        <w:rPr>
          <w:sz w:val="24"/>
          <w:szCs w:val="24"/>
          <w:lang w:val="en"/>
        </w:rPr>
        <w:t>9</w:t>
      </w:r>
      <w:r>
        <w:rPr>
          <w:sz w:val="24"/>
          <w:szCs w:val="24"/>
        </w:rPr>
        <w:t>）是否涉及进口产品：</w:t>
      </w:r>
    </w:p>
    <w:p w:rsidR="00966D1E" w:rsidRDefault="00966D1E" w:rsidP="00966D1E">
      <w:pPr>
        <w:adjustRightInd w:val="0"/>
        <w:snapToGrid w:val="0"/>
        <w:spacing w:line="360" w:lineRule="auto"/>
        <w:ind w:firstLineChars="400" w:firstLine="960"/>
        <w:rPr>
          <w:sz w:val="24"/>
          <w:szCs w:val="24"/>
          <w:u w:val="single"/>
        </w:rPr>
      </w:pPr>
      <w:r>
        <w:rPr>
          <w:sz w:val="24"/>
          <w:szCs w:val="24"/>
        </w:rPr>
        <w:t xml:space="preserve"> </w:t>
      </w:r>
      <w:r>
        <w:rPr>
          <w:sz w:val="24"/>
          <w:szCs w:val="24"/>
        </w:rPr>
        <w:sym w:font="Wingdings" w:char="F0A8"/>
      </w:r>
      <w:r>
        <w:rPr>
          <w:sz w:val="24"/>
          <w:szCs w:val="24"/>
        </w:rPr>
        <w:t>是，《政府采购品目分类目录》底级品目名称：</w:t>
      </w:r>
      <w:r>
        <w:rPr>
          <w:sz w:val="24"/>
          <w:szCs w:val="24"/>
          <w:u w:val="single"/>
        </w:rPr>
        <w:t xml:space="preserve">         </w:t>
      </w:r>
      <w:r>
        <w:rPr>
          <w:sz w:val="24"/>
          <w:szCs w:val="24"/>
        </w:rPr>
        <w:t xml:space="preserve"> </w:t>
      </w:r>
      <w:r>
        <w:rPr>
          <w:sz w:val="24"/>
          <w:szCs w:val="24"/>
        </w:rPr>
        <w:t>金额：</w:t>
      </w:r>
      <w:r>
        <w:rPr>
          <w:sz w:val="24"/>
          <w:szCs w:val="24"/>
          <w:u w:val="single"/>
        </w:rPr>
        <w:t xml:space="preserve">        </w:t>
      </w:r>
    </w:p>
    <w:p w:rsidR="00966D1E" w:rsidRDefault="00966D1E" w:rsidP="00966D1E">
      <w:pPr>
        <w:adjustRightInd w:val="0"/>
        <w:snapToGrid w:val="0"/>
        <w:spacing w:line="360" w:lineRule="auto"/>
        <w:ind w:firstLineChars="400" w:firstLine="960"/>
        <w:rPr>
          <w:sz w:val="24"/>
          <w:szCs w:val="24"/>
        </w:rPr>
      </w:pPr>
      <w:r>
        <w:rPr>
          <w:sz w:val="24"/>
          <w:szCs w:val="24"/>
        </w:rPr>
        <w:t xml:space="preserve">        </w:t>
      </w:r>
      <w:r>
        <w:rPr>
          <w:sz w:val="24"/>
          <w:szCs w:val="24"/>
        </w:rPr>
        <w:t>国别：</w:t>
      </w:r>
      <w:r>
        <w:rPr>
          <w:sz w:val="24"/>
          <w:szCs w:val="24"/>
          <w:u w:val="single"/>
        </w:rPr>
        <w:t xml:space="preserve">        </w:t>
      </w:r>
      <w:r>
        <w:rPr>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规格型号：</w:t>
      </w:r>
      <w:r>
        <w:rPr>
          <w:sz w:val="24"/>
          <w:szCs w:val="24"/>
          <w:u w:val="single"/>
        </w:rPr>
        <w:t xml:space="preserve">        </w:t>
      </w:r>
      <w:r>
        <w:rPr>
          <w:sz w:val="24"/>
          <w:szCs w:val="24"/>
        </w:rPr>
        <w:t xml:space="preserve">      </w:t>
      </w:r>
    </w:p>
    <w:p w:rsidR="00966D1E" w:rsidRDefault="00966D1E" w:rsidP="00966D1E">
      <w:pPr>
        <w:adjustRightInd w:val="0"/>
        <w:snapToGrid w:val="0"/>
        <w:spacing w:line="360" w:lineRule="auto"/>
        <w:ind w:firstLineChars="400" w:firstLine="960"/>
        <w:rPr>
          <w:sz w:val="24"/>
          <w:szCs w:val="24"/>
        </w:rPr>
      </w:pPr>
      <w:r>
        <w:rPr>
          <w:sz w:val="24"/>
          <w:szCs w:val="24"/>
        </w:rPr>
        <w:t xml:space="preserve"> </w:t>
      </w:r>
      <w:r>
        <w:rPr>
          <w:sz w:val="24"/>
          <w:szCs w:val="24"/>
        </w:rPr>
        <w:sym w:font="Wingdings" w:char="F0A8"/>
      </w:r>
      <w:r>
        <w:rPr>
          <w:sz w:val="24"/>
          <w:szCs w:val="24"/>
        </w:rPr>
        <w:t>否</w:t>
      </w:r>
    </w:p>
    <w:p w:rsidR="00966D1E" w:rsidRDefault="00966D1E" w:rsidP="00966D1E">
      <w:pPr>
        <w:tabs>
          <w:tab w:val="left" w:pos="740"/>
        </w:tabs>
        <w:adjustRightInd w:val="0"/>
        <w:snapToGrid w:val="0"/>
        <w:spacing w:line="360" w:lineRule="auto"/>
        <w:rPr>
          <w:sz w:val="24"/>
          <w:szCs w:val="24"/>
        </w:rPr>
      </w:pPr>
      <w:r>
        <w:rPr>
          <w:sz w:val="24"/>
          <w:szCs w:val="24"/>
        </w:rPr>
        <w:lastRenderedPageBreak/>
        <w:t xml:space="preserve">    </w:t>
      </w:r>
      <w:r>
        <w:rPr>
          <w:sz w:val="24"/>
          <w:szCs w:val="24"/>
        </w:rPr>
        <w:t>（</w:t>
      </w:r>
      <w:r>
        <w:rPr>
          <w:sz w:val="24"/>
          <w:szCs w:val="24"/>
        </w:rPr>
        <w:t>1</w:t>
      </w:r>
      <w:r>
        <w:rPr>
          <w:sz w:val="24"/>
          <w:szCs w:val="24"/>
          <w:lang w:val="en"/>
        </w:rPr>
        <w:t>0</w:t>
      </w:r>
      <w:r>
        <w:rPr>
          <w:sz w:val="24"/>
          <w:szCs w:val="24"/>
        </w:rPr>
        <w:t>）是否涉及节能产品：</w:t>
      </w:r>
    </w:p>
    <w:p w:rsidR="00966D1E" w:rsidRDefault="00966D1E" w:rsidP="00966D1E">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是，《节能产品政府采购品目清单》的底级品目名称：</w:t>
      </w:r>
      <w:r>
        <w:rPr>
          <w:sz w:val="24"/>
          <w:szCs w:val="24"/>
          <w:u w:val="single"/>
        </w:rPr>
        <w:t xml:space="preserve">         </w:t>
      </w:r>
      <w:r>
        <w:rPr>
          <w:iCs/>
          <w:sz w:val="24"/>
          <w:szCs w:val="24"/>
        </w:rPr>
        <w:t xml:space="preserve">     </w:t>
      </w:r>
    </w:p>
    <w:p w:rsidR="00966D1E" w:rsidRDefault="00966D1E" w:rsidP="00966D1E">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966D1E" w:rsidRDefault="00966D1E" w:rsidP="00966D1E">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rsidR="00966D1E" w:rsidRDefault="00966D1E" w:rsidP="00966D1E">
      <w:pPr>
        <w:tabs>
          <w:tab w:val="left" w:pos="740"/>
        </w:tabs>
        <w:adjustRightInd w:val="0"/>
        <w:snapToGrid w:val="0"/>
        <w:spacing w:line="360" w:lineRule="auto"/>
        <w:rPr>
          <w:sz w:val="24"/>
          <w:szCs w:val="24"/>
        </w:rPr>
      </w:pPr>
      <w:r>
        <w:rPr>
          <w:sz w:val="24"/>
          <w:szCs w:val="24"/>
        </w:rPr>
        <w:t xml:space="preserve">          </w:t>
      </w:r>
      <w:r>
        <w:rPr>
          <w:sz w:val="24"/>
          <w:szCs w:val="24"/>
        </w:rPr>
        <w:t>是否涉及环境标志产品：</w:t>
      </w:r>
    </w:p>
    <w:p w:rsidR="00966D1E" w:rsidRDefault="00966D1E" w:rsidP="00966D1E">
      <w:pPr>
        <w:tabs>
          <w:tab w:val="left" w:pos="740"/>
        </w:tabs>
        <w:adjustRightInd w:val="0"/>
        <w:snapToGrid w:val="0"/>
        <w:spacing w:line="360" w:lineRule="auto"/>
        <w:rPr>
          <w:sz w:val="24"/>
          <w:szCs w:val="24"/>
        </w:rPr>
      </w:pPr>
      <w:r>
        <w:rPr>
          <w:sz w:val="24"/>
          <w:szCs w:val="24"/>
        </w:rPr>
        <w:t xml:space="preserve">         </w:t>
      </w:r>
      <w:r>
        <w:rPr>
          <w:sz w:val="24"/>
          <w:szCs w:val="24"/>
        </w:rPr>
        <w:sym w:font="Wingdings" w:char="F0A8"/>
      </w:r>
      <w:r>
        <w:rPr>
          <w:sz w:val="24"/>
          <w:szCs w:val="24"/>
        </w:rPr>
        <w:t>是，《环境标志产品政府采购品目清单》的底级品目名称：</w:t>
      </w:r>
      <w:r>
        <w:rPr>
          <w:sz w:val="24"/>
          <w:szCs w:val="24"/>
          <w:u w:val="single"/>
        </w:rPr>
        <w:t xml:space="preserve">         </w:t>
      </w:r>
      <w:r>
        <w:rPr>
          <w:iCs/>
          <w:sz w:val="24"/>
          <w:szCs w:val="24"/>
        </w:rPr>
        <w:t xml:space="preserve"> </w:t>
      </w:r>
    </w:p>
    <w:p w:rsidR="00966D1E" w:rsidRDefault="00966D1E" w:rsidP="00966D1E">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966D1E" w:rsidRDefault="00966D1E" w:rsidP="00966D1E">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rsidR="00966D1E" w:rsidRDefault="00966D1E" w:rsidP="00966D1E">
      <w:pPr>
        <w:pStyle w:val="AONormal"/>
        <w:snapToGrid w:val="0"/>
        <w:spacing w:line="360" w:lineRule="auto"/>
        <w:ind w:firstLineChars="0" w:firstLine="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eastAsia="宋体" w:hAnsi="Times New Roman" w:cs="Times New Roman"/>
          <w:kern w:val="2"/>
          <w:sz w:val="24"/>
          <w:szCs w:val="24"/>
        </w:rPr>
        <w:t>是否涉及绿色产品：</w:t>
      </w:r>
      <w:r>
        <w:rPr>
          <w:rFonts w:ascii="Times New Roman" w:eastAsia="宋体" w:hAnsi="Times New Roman" w:cs="Times New Roman"/>
          <w:kern w:val="2"/>
          <w:sz w:val="24"/>
          <w:szCs w:val="24"/>
        </w:rPr>
        <w:t xml:space="preserve"> </w:t>
      </w:r>
    </w:p>
    <w:p w:rsidR="00966D1E" w:rsidRDefault="00966D1E" w:rsidP="00966D1E">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是，绿色产品政府采购相关政策确定的底级品目名称：</w:t>
      </w:r>
      <w:r>
        <w:rPr>
          <w:rFonts w:ascii="Times New Roman" w:eastAsia="宋体" w:hAnsi="Times New Roman" w:cs="Times New Roman"/>
          <w:sz w:val="24"/>
          <w:szCs w:val="24"/>
          <w:u w:val="single"/>
        </w:rPr>
        <w:t xml:space="preserve">         </w:t>
      </w:r>
    </w:p>
    <w:p w:rsidR="00966D1E" w:rsidRDefault="00966D1E" w:rsidP="00966D1E">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966D1E" w:rsidRDefault="00966D1E" w:rsidP="00966D1E">
      <w:pPr>
        <w:pStyle w:val="AONormal"/>
        <w:snapToGrid w:val="0"/>
        <w:spacing w:line="360" w:lineRule="auto"/>
        <w:ind w:firstLineChars="0" w:firstLine="420"/>
        <w:rPr>
          <w:rFonts w:ascii="Times New Roman" w:hAnsi="Times New Roman" w:cs="Times New Roman"/>
          <w:sz w:val="24"/>
          <w:szCs w:val="24"/>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966D1E" w:rsidRDefault="00966D1E" w:rsidP="00966D1E">
      <w:pPr>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rsidR="00966D1E" w:rsidRDefault="00966D1E" w:rsidP="00966D1E">
      <w:pPr>
        <w:adjustRightInd w:val="0"/>
        <w:snapToGrid w:val="0"/>
        <w:spacing w:line="360" w:lineRule="auto"/>
        <w:ind w:firstLineChars="400" w:firstLine="960"/>
        <w:rPr>
          <w:sz w:val="24"/>
          <w:szCs w:val="24"/>
        </w:rPr>
      </w:pP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r>
        <w:rPr>
          <w:sz w:val="24"/>
          <w:szCs w:val="24"/>
        </w:rPr>
        <w:t xml:space="preserve">      </w:t>
      </w:r>
      <w:r>
        <w:rPr>
          <w:sz w:val="24"/>
          <w:szCs w:val="24"/>
        </w:rPr>
        <w:sym w:font="Wingdings" w:char="F0A8"/>
      </w:r>
      <w:r>
        <w:rPr>
          <w:sz w:val="24"/>
          <w:szCs w:val="24"/>
        </w:rPr>
        <w:t>不涉及</w:t>
      </w:r>
    </w:p>
    <w:p w:rsidR="00966D1E" w:rsidRDefault="00966D1E" w:rsidP="00966D1E">
      <w:pPr>
        <w:numPr>
          <w:ilvl w:val="0"/>
          <w:numId w:val="2"/>
        </w:numPr>
        <w:adjustRightInd w:val="0"/>
        <w:snapToGrid w:val="0"/>
        <w:spacing w:line="360" w:lineRule="auto"/>
        <w:ind w:firstLineChars="200" w:firstLine="482"/>
        <w:rPr>
          <w:b/>
          <w:sz w:val="24"/>
          <w:szCs w:val="24"/>
        </w:rPr>
      </w:pPr>
      <w:r>
        <w:rPr>
          <w:b/>
          <w:sz w:val="24"/>
          <w:szCs w:val="24"/>
        </w:rPr>
        <w:t>合同金额</w:t>
      </w:r>
    </w:p>
    <w:p w:rsidR="00966D1E" w:rsidRDefault="00966D1E" w:rsidP="00966D1E">
      <w:pPr>
        <w:adjustRightInd w:val="0"/>
        <w:snapToGrid w:val="0"/>
        <w:spacing w:line="360" w:lineRule="auto"/>
        <w:ind w:firstLineChars="200" w:firstLine="480"/>
        <w:rPr>
          <w:sz w:val="24"/>
          <w:szCs w:val="24"/>
        </w:rPr>
      </w:pPr>
      <w:r>
        <w:rPr>
          <w:sz w:val="24"/>
          <w:szCs w:val="24"/>
        </w:rPr>
        <w:t>（</w:t>
      </w:r>
      <w:r>
        <w:rPr>
          <w:sz w:val="24"/>
          <w:szCs w:val="24"/>
        </w:rPr>
        <w:t>1</w:t>
      </w:r>
      <w:r>
        <w:rPr>
          <w:sz w:val="24"/>
          <w:szCs w:val="24"/>
        </w:rPr>
        <w:t>）合同金额小写：</w:t>
      </w:r>
      <w:r>
        <w:rPr>
          <w:sz w:val="24"/>
          <w:szCs w:val="24"/>
          <w:u w:val="single"/>
        </w:rPr>
        <w:t xml:space="preserve">                           </w:t>
      </w:r>
    </w:p>
    <w:p w:rsidR="00966D1E" w:rsidRDefault="00966D1E" w:rsidP="00966D1E">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966D1E" w:rsidRDefault="00966D1E" w:rsidP="00966D1E">
      <w:pPr>
        <w:adjustRightInd w:val="0"/>
        <w:snapToGrid w:val="0"/>
        <w:spacing w:line="360" w:lineRule="auto"/>
        <w:rPr>
          <w:sz w:val="24"/>
          <w:szCs w:val="24"/>
        </w:rPr>
      </w:pPr>
      <w:r>
        <w:rPr>
          <w:sz w:val="24"/>
          <w:szCs w:val="24"/>
        </w:rPr>
        <w:t xml:space="preserve">         </w:t>
      </w:r>
      <w:r>
        <w:rPr>
          <w:sz w:val="24"/>
          <w:szCs w:val="24"/>
        </w:rPr>
        <w:t>分包金额（如有）小写：</w:t>
      </w:r>
      <w:r>
        <w:rPr>
          <w:sz w:val="24"/>
          <w:szCs w:val="24"/>
          <w:u w:val="single"/>
        </w:rPr>
        <w:t xml:space="preserve">                   </w:t>
      </w:r>
    </w:p>
    <w:p w:rsidR="00966D1E" w:rsidRDefault="00966D1E" w:rsidP="00966D1E">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966D1E" w:rsidRDefault="00966D1E" w:rsidP="00966D1E">
      <w:pPr>
        <w:adjustRightInd w:val="0"/>
        <w:snapToGrid w:val="0"/>
        <w:spacing w:line="360" w:lineRule="auto"/>
        <w:rPr>
          <w:sz w:val="24"/>
          <w:szCs w:val="24"/>
        </w:rPr>
      </w:pPr>
      <w:r>
        <w:rPr>
          <w:sz w:val="24"/>
          <w:szCs w:val="24"/>
        </w:rPr>
        <w:t xml:space="preserve">    </w:t>
      </w:r>
      <w:r>
        <w:rPr>
          <w:sz w:val="24"/>
          <w:szCs w:val="24"/>
        </w:rPr>
        <w:t>（注：固定单价合同应填写单价和最高限价）</w:t>
      </w:r>
    </w:p>
    <w:p w:rsidR="00966D1E" w:rsidRDefault="00966D1E" w:rsidP="00966D1E">
      <w:pPr>
        <w:adjustRightInd w:val="0"/>
        <w:snapToGrid w:val="0"/>
        <w:spacing w:line="360" w:lineRule="auto"/>
        <w:rPr>
          <w:sz w:val="24"/>
          <w:szCs w:val="24"/>
        </w:rPr>
      </w:pPr>
      <w:r>
        <w:rPr>
          <w:sz w:val="24"/>
          <w:szCs w:val="24"/>
        </w:rPr>
        <w:t xml:space="preserve">    </w:t>
      </w:r>
      <w:r>
        <w:rPr>
          <w:sz w:val="24"/>
          <w:szCs w:val="24"/>
        </w:rPr>
        <w:t>（</w:t>
      </w:r>
      <w:r>
        <w:rPr>
          <w:sz w:val="24"/>
          <w:szCs w:val="24"/>
        </w:rPr>
        <w:t>2</w:t>
      </w:r>
      <w:r>
        <w:rPr>
          <w:sz w:val="24"/>
          <w:szCs w:val="24"/>
        </w:rPr>
        <w:t>）合同定价方式（采用组合定价方式的，可以勾选多项）：</w:t>
      </w:r>
    </w:p>
    <w:p w:rsidR="00966D1E" w:rsidRDefault="00966D1E" w:rsidP="00966D1E">
      <w:pPr>
        <w:adjustRightInd w:val="0"/>
        <w:snapToGrid w:val="0"/>
        <w:spacing w:line="360" w:lineRule="auto"/>
        <w:ind w:firstLineChars="200" w:firstLine="480"/>
        <w:rPr>
          <w:sz w:val="24"/>
          <w:szCs w:val="24"/>
        </w:rPr>
      </w:pPr>
      <w:r>
        <w:rPr>
          <w:iCs/>
          <w:sz w:val="24"/>
          <w:szCs w:val="24"/>
        </w:rPr>
        <w:t xml:space="preserve">  </w:t>
      </w:r>
      <w:r>
        <w:rPr>
          <w:iCs/>
          <w:sz w:val="24"/>
          <w:szCs w:val="24"/>
        </w:rPr>
        <w:sym w:font="Wingdings" w:char="F0A8"/>
      </w:r>
      <w:r>
        <w:rPr>
          <w:iCs/>
          <w:sz w:val="24"/>
          <w:szCs w:val="24"/>
        </w:rPr>
        <w:t>固定总价</w:t>
      </w:r>
      <w:r>
        <w:rPr>
          <w:iCs/>
          <w:sz w:val="24"/>
          <w:szCs w:val="24"/>
        </w:rPr>
        <w:t xml:space="preserve"> </w:t>
      </w:r>
      <w:r>
        <w:rPr>
          <w:iCs/>
          <w:sz w:val="24"/>
          <w:szCs w:val="24"/>
        </w:rPr>
        <w:sym w:font="Wingdings" w:char="F0A8"/>
      </w:r>
      <w:r>
        <w:rPr>
          <w:iCs/>
          <w:sz w:val="24"/>
          <w:szCs w:val="24"/>
        </w:rPr>
        <w:t>固定单价</w:t>
      </w:r>
      <w:r>
        <w:rPr>
          <w:iCs/>
          <w:sz w:val="24"/>
          <w:szCs w:val="24"/>
        </w:rPr>
        <w:t xml:space="preserve"> </w:t>
      </w:r>
      <w:r>
        <w:rPr>
          <w:iCs/>
          <w:sz w:val="24"/>
          <w:szCs w:val="24"/>
        </w:rPr>
        <w:sym w:font="Wingdings" w:char="F0A8"/>
      </w:r>
      <w:r>
        <w:rPr>
          <w:iCs/>
          <w:sz w:val="24"/>
          <w:szCs w:val="24"/>
        </w:rPr>
        <w:t>固定费率</w:t>
      </w:r>
      <w:r>
        <w:rPr>
          <w:iCs/>
          <w:sz w:val="24"/>
          <w:szCs w:val="24"/>
        </w:rPr>
        <w:t xml:space="preserve"> </w:t>
      </w:r>
      <w:r>
        <w:rPr>
          <w:iCs/>
          <w:sz w:val="24"/>
          <w:szCs w:val="24"/>
        </w:rPr>
        <w:sym w:font="Wingdings" w:char="F0A8"/>
      </w:r>
      <w:r>
        <w:rPr>
          <w:iCs/>
          <w:sz w:val="24"/>
          <w:szCs w:val="24"/>
        </w:rPr>
        <w:t>成本补偿</w:t>
      </w:r>
      <w:r>
        <w:rPr>
          <w:iCs/>
          <w:sz w:val="24"/>
          <w:szCs w:val="24"/>
        </w:rPr>
        <w:t xml:space="preserve"> </w:t>
      </w:r>
      <w:r>
        <w:rPr>
          <w:iCs/>
          <w:sz w:val="24"/>
          <w:szCs w:val="24"/>
        </w:rPr>
        <w:sym w:font="Wingdings" w:char="F0A8"/>
      </w:r>
      <w:r>
        <w:rPr>
          <w:iCs/>
          <w:sz w:val="24"/>
          <w:szCs w:val="24"/>
        </w:rPr>
        <w:t>绩效激励</w:t>
      </w:r>
      <w:r>
        <w:rPr>
          <w:iCs/>
          <w:sz w:val="24"/>
          <w:szCs w:val="24"/>
        </w:rPr>
        <w:t xml:space="preserve"> </w:t>
      </w:r>
      <w:r>
        <w:rPr>
          <w:iCs/>
          <w:sz w:val="24"/>
          <w:szCs w:val="24"/>
        </w:rPr>
        <w:sym w:font="Wingdings" w:char="F0A8"/>
      </w:r>
      <w:r>
        <w:rPr>
          <w:iCs/>
          <w:sz w:val="24"/>
          <w:szCs w:val="24"/>
        </w:rPr>
        <w:t>其他</w:t>
      </w:r>
      <w:r>
        <w:rPr>
          <w:sz w:val="24"/>
          <w:szCs w:val="24"/>
          <w:u w:val="single"/>
        </w:rPr>
        <w:t xml:space="preserve">       </w:t>
      </w:r>
    </w:p>
    <w:p w:rsidR="00966D1E" w:rsidRDefault="00966D1E" w:rsidP="00966D1E">
      <w:pPr>
        <w:pStyle w:val="10"/>
        <w:adjustRightInd w:val="0"/>
        <w:snapToGrid w:val="0"/>
        <w:spacing w:line="360" w:lineRule="auto"/>
        <w:ind w:firstLine="48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3</w:t>
      </w:r>
      <w:r>
        <w:rPr>
          <w:rFonts w:ascii="Times New Roman" w:hAnsi="Times New Roman" w:cs="Times New Roman"/>
          <w:sz w:val="24"/>
          <w:szCs w:val="24"/>
        </w:rPr>
        <w:t>）付款方式（按项目实际勾选填写）：</w:t>
      </w:r>
    </w:p>
    <w:p w:rsidR="00966D1E" w:rsidRDefault="00966D1E" w:rsidP="00966D1E">
      <w:pPr>
        <w:adjustRightInd w:val="0"/>
        <w:snapToGrid w:val="0"/>
        <w:spacing w:line="360" w:lineRule="auto"/>
        <w:ind w:firstLineChars="300" w:firstLine="720"/>
        <w:rPr>
          <w:sz w:val="24"/>
          <w:szCs w:val="24"/>
          <w:u w:val="single"/>
        </w:rPr>
      </w:pPr>
      <w:r>
        <w:rPr>
          <w:sz w:val="24"/>
          <w:szCs w:val="24"/>
        </w:rPr>
        <w:sym w:font="Wingdings" w:char="F0A8"/>
      </w:r>
      <w:r>
        <w:rPr>
          <w:sz w:val="24"/>
          <w:szCs w:val="24"/>
        </w:rPr>
        <w:t>全额付款：</w:t>
      </w:r>
      <w:r>
        <w:rPr>
          <w:sz w:val="24"/>
          <w:szCs w:val="24"/>
          <w:u w:val="single"/>
        </w:rPr>
        <w:t xml:space="preserve">     </w:t>
      </w:r>
      <w:r>
        <w:rPr>
          <w:sz w:val="24"/>
          <w:szCs w:val="24"/>
          <w:u w:val="single"/>
        </w:rPr>
        <w:t>（应明确一次性支付合同款项的条件）</w:t>
      </w:r>
      <w:r>
        <w:rPr>
          <w:sz w:val="24"/>
          <w:szCs w:val="24"/>
          <w:u w:val="single"/>
        </w:rPr>
        <w:t xml:space="preserve">                    </w:t>
      </w:r>
    </w:p>
    <w:p w:rsidR="00966D1E" w:rsidRDefault="00966D1E" w:rsidP="00966D1E">
      <w:pPr>
        <w:adjustRightInd w:val="0"/>
        <w:snapToGrid w:val="0"/>
        <w:spacing w:line="360" w:lineRule="auto"/>
        <w:ind w:firstLineChars="300" w:firstLine="720"/>
        <w:rPr>
          <w:sz w:val="24"/>
          <w:szCs w:val="24"/>
        </w:rPr>
      </w:pPr>
      <w:r>
        <w:rPr>
          <w:sz w:val="24"/>
          <w:szCs w:val="24"/>
        </w:rPr>
        <w:sym w:font="Wingdings" w:char="F0A8"/>
      </w:r>
      <w:r>
        <w:rPr>
          <w:sz w:val="24"/>
          <w:szCs w:val="24"/>
        </w:rPr>
        <w:t>分期付款：</w:t>
      </w:r>
      <w:r>
        <w:rPr>
          <w:sz w:val="24"/>
          <w:szCs w:val="24"/>
          <w:u w:val="single"/>
        </w:rPr>
        <w:t xml:space="preserve">  </w:t>
      </w:r>
      <w:r>
        <w:rPr>
          <w:sz w:val="24"/>
          <w:szCs w:val="24"/>
          <w:u w:val="single"/>
        </w:rPr>
        <w:t>（应明确分期支付合同款项的各期比例和支付条件，各期支付条件应与分期履约验收情况挂钩）</w:t>
      </w:r>
      <w:r>
        <w:rPr>
          <w:sz w:val="24"/>
          <w:szCs w:val="24"/>
          <w:u w:val="single"/>
        </w:rPr>
        <w:t xml:space="preserve"> </w:t>
      </w:r>
      <w:r>
        <w:rPr>
          <w:sz w:val="24"/>
          <w:szCs w:val="24"/>
        </w:rPr>
        <w:t>，其中涉及预付款的：</w:t>
      </w:r>
      <w:r>
        <w:rPr>
          <w:sz w:val="24"/>
          <w:szCs w:val="24"/>
          <w:u w:val="single"/>
        </w:rPr>
        <w:t xml:space="preserve"> </w:t>
      </w:r>
      <w:r>
        <w:rPr>
          <w:sz w:val="24"/>
          <w:szCs w:val="24"/>
          <w:u w:val="single"/>
        </w:rPr>
        <w:t>（应明确预付款的支付比例和支付条件）</w:t>
      </w:r>
      <w:r>
        <w:rPr>
          <w:sz w:val="24"/>
          <w:szCs w:val="24"/>
          <w:u w:val="single"/>
        </w:rPr>
        <w:t xml:space="preserve"> </w:t>
      </w:r>
    </w:p>
    <w:p w:rsidR="00966D1E" w:rsidRDefault="00966D1E" w:rsidP="00966D1E">
      <w:pPr>
        <w:adjustRightInd w:val="0"/>
        <w:snapToGrid w:val="0"/>
        <w:spacing w:line="360" w:lineRule="auto"/>
        <w:ind w:firstLineChars="300" w:firstLine="720"/>
        <w:rPr>
          <w:sz w:val="24"/>
          <w:szCs w:val="24"/>
          <w:u w:val="single"/>
        </w:rPr>
      </w:pPr>
      <w:r>
        <w:rPr>
          <w:sz w:val="24"/>
          <w:szCs w:val="24"/>
        </w:rPr>
        <w:sym w:font="Wingdings" w:char="F0A8"/>
      </w:r>
      <w:r>
        <w:rPr>
          <w:sz w:val="24"/>
          <w:szCs w:val="24"/>
        </w:rPr>
        <w:t>成本补偿：</w:t>
      </w:r>
      <w:r>
        <w:rPr>
          <w:sz w:val="24"/>
          <w:szCs w:val="24"/>
          <w:u w:val="single"/>
        </w:rPr>
        <w:t xml:space="preserve">      </w:t>
      </w:r>
      <w:r>
        <w:rPr>
          <w:sz w:val="24"/>
          <w:szCs w:val="24"/>
          <w:u w:val="single"/>
        </w:rPr>
        <w:t>（应明确按照成本补偿方式的支付方式和支付条件）</w:t>
      </w:r>
      <w:r>
        <w:rPr>
          <w:sz w:val="24"/>
          <w:szCs w:val="24"/>
          <w:u w:val="single"/>
        </w:rPr>
        <w:t xml:space="preserve">   </w:t>
      </w:r>
    </w:p>
    <w:p w:rsidR="00966D1E" w:rsidRDefault="00966D1E" w:rsidP="00966D1E">
      <w:pPr>
        <w:adjustRightInd w:val="0"/>
        <w:snapToGrid w:val="0"/>
        <w:spacing w:line="360" w:lineRule="auto"/>
        <w:ind w:firstLineChars="300" w:firstLine="720"/>
        <w:rPr>
          <w:sz w:val="24"/>
          <w:szCs w:val="24"/>
        </w:rPr>
      </w:pPr>
      <w:r>
        <w:rPr>
          <w:sz w:val="24"/>
          <w:szCs w:val="24"/>
        </w:rPr>
        <w:lastRenderedPageBreak/>
        <w:sym w:font="Wingdings" w:char="F0A8"/>
      </w:r>
      <w:r>
        <w:rPr>
          <w:sz w:val="24"/>
          <w:szCs w:val="24"/>
        </w:rPr>
        <w:t>绩效激励：</w:t>
      </w:r>
      <w:r>
        <w:rPr>
          <w:sz w:val="24"/>
          <w:szCs w:val="24"/>
          <w:u w:val="single"/>
        </w:rPr>
        <w:t xml:space="preserve">      </w:t>
      </w:r>
      <w:r>
        <w:rPr>
          <w:sz w:val="24"/>
          <w:szCs w:val="24"/>
          <w:u w:val="single"/>
        </w:rPr>
        <w:t>（应明确按照绩效激励方式的支付方式和支付条件）</w:t>
      </w:r>
      <w:r>
        <w:rPr>
          <w:sz w:val="24"/>
          <w:szCs w:val="24"/>
          <w:u w:val="single"/>
        </w:rPr>
        <w:t xml:space="preserve">   </w:t>
      </w:r>
    </w:p>
    <w:p w:rsidR="00966D1E" w:rsidRDefault="00966D1E" w:rsidP="00966D1E">
      <w:pPr>
        <w:numPr>
          <w:ilvl w:val="0"/>
          <w:numId w:val="2"/>
        </w:numPr>
        <w:adjustRightInd w:val="0"/>
        <w:snapToGrid w:val="0"/>
        <w:spacing w:line="360" w:lineRule="auto"/>
        <w:ind w:firstLineChars="200" w:firstLine="482"/>
        <w:rPr>
          <w:b/>
          <w:sz w:val="24"/>
          <w:szCs w:val="24"/>
          <w:u w:val="single"/>
        </w:rPr>
      </w:pPr>
      <w:r>
        <w:rPr>
          <w:b/>
          <w:sz w:val="24"/>
          <w:szCs w:val="24"/>
        </w:rPr>
        <w:t>合同履行</w:t>
      </w:r>
    </w:p>
    <w:p w:rsidR="00966D1E" w:rsidRDefault="00966D1E" w:rsidP="00966D1E">
      <w:pPr>
        <w:adjustRightInd w:val="0"/>
        <w:snapToGrid w:val="0"/>
        <w:spacing w:line="360" w:lineRule="auto"/>
        <w:ind w:firstLineChars="200" w:firstLine="480"/>
        <w:rPr>
          <w:sz w:val="24"/>
          <w:szCs w:val="24"/>
        </w:rPr>
      </w:pPr>
      <w:r>
        <w:rPr>
          <w:sz w:val="24"/>
          <w:szCs w:val="24"/>
        </w:rPr>
        <w:t>（</w:t>
      </w:r>
      <w:r>
        <w:rPr>
          <w:sz w:val="24"/>
          <w:szCs w:val="24"/>
        </w:rPr>
        <w:t>1</w:t>
      </w:r>
      <w:r>
        <w:rPr>
          <w:sz w:val="24"/>
          <w:szCs w:val="24"/>
        </w:rPr>
        <w:t>）起始日期：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966D1E" w:rsidRDefault="00966D1E" w:rsidP="00966D1E">
      <w:pPr>
        <w:adjustRightInd w:val="0"/>
        <w:snapToGrid w:val="0"/>
        <w:spacing w:line="360" w:lineRule="auto"/>
        <w:ind w:firstLineChars="200" w:firstLine="480"/>
        <w:rPr>
          <w:sz w:val="24"/>
          <w:szCs w:val="24"/>
          <w:u w:val="single"/>
        </w:rPr>
      </w:pPr>
      <w:r>
        <w:rPr>
          <w:sz w:val="24"/>
          <w:szCs w:val="24"/>
        </w:rPr>
        <w:t>（</w:t>
      </w:r>
      <w:r>
        <w:rPr>
          <w:sz w:val="24"/>
          <w:szCs w:val="24"/>
        </w:rPr>
        <w:t>2</w:t>
      </w:r>
      <w:r>
        <w:rPr>
          <w:sz w:val="24"/>
          <w:szCs w:val="24"/>
        </w:rPr>
        <w:t>）履约地点</w:t>
      </w:r>
      <w:r>
        <w:rPr>
          <w:bCs/>
          <w:sz w:val="24"/>
          <w:szCs w:val="24"/>
        </w:rPr>
        <w:t>：</w:t>
      </w:r>
      <w:r>
        <w:rPr>
          <w:sz w:val="24"/>
          <w:szCs w:val="24"/>
          <w:u w:val="single"/>
        </w:rPr>
        <w:t xml:space="preserve">                             </w:t>
      </w:r>
    </w:p>
    <w:p w:rsidR="00966D1E" w:rsidRDefault="00966D1E" w:rsidP="00966D1E">
      <w:pPr>
        <w:adjustRightInd w:val="0"/>
        <w:snapToGrid w:val="0"/>
        <w:spacing w:line="360" w:lineRule="auto"/>
        <w:ind w:firstLineChars="200" w:firstLine="480"/>
        <w:rPr>
          <w:sz w:val="24"/>
          <w:szCs w:val="24"/>
        </w:rPr>
      </w:pPr>
      <w:r>
        <w:rPr>
          <w:bCs/>
          <w:sz w:val="24"/>
          <w:szCs w:val="24"/>
        </w:rPr>
        <w:t>（</w:t>
      </w:r>
      <w:r>
        <w:rPr>
          <w:bCs/>
          <w:sz w:val="24"/>
          <w:szCs w:val="24"/>
        </w:rPr>
        <w:t>3</w:t>
      </w:r>
      <w:r>
        <w:rPr>
          <w:bCs/>
          <w:sz w:val="24"/>
          <w:szCs w:val="24"/>
        </w:rPr>
        <w:t>）履约担保：</w:t>
      </w:r>
      <w:r>
        <w:rPr>
          <w:sz w:val="24"/>
          <w:szCs w:val="24"/>
        </w:rPr>
        <w:t>是否收取履约保证金：</w:t>
      </w: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p>
    <w:p w:rsidR="00966D1E" w:rsidRDefault="00966D1E" w:rsidP="00966D1E">
      <w:pPr>
        <w:pStyle w:val="AONormal"/>
        <w:snapToGrid w:val="0"/>
        <w:spacing w:line="360" w:lineRule="auto"/>
        <w:ind w:firstLine="480"/>
        <w:rPr>
          <w:rFonts w:ascii="Times New Roman" w:eastAsia="宋体" w:hAnsi="Times New Roman" w:cs="Times New Roman"/>
          <w:sz w:val="24"/>
          <w:szCs w:val="24"/>
        </w:rPr>
      </w:pPr>
      <w:r>
        <w:rPr>
          <w:rFonts w:ascii="Times New Roman" w:hAnsi="Times New Roman" w:cs="Times New Roman"/>
          <w:bCs/>
          <w:sz w:val="24"/>
          <w:szCs w:val="24"/>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收取履约保证金形式：</w:t>
      </w:r>
      <w:r>
        <w:rPr>
          <w:rFonts w:ascii="Times New Roman" w:eastAsia="宋体" w:hAnsi="Times New Roman" w:cs="Times New Roman"/>
          <w:bCs/>
          <w:sz w:val="24"/>
          <w:szCs w:val="24"/>
          <w:u w:val="single"/>
        </w:rPr>
        <w:t xml:space="preserve">                            </w:t>
      </w:r>
    </w:p>
    <w:p w:rsidR="00966D1E" w:rsidRDefault="00966D1E" w:rsidP="00966D1E">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收取履约保证金金额：</w:t>
      </w:r>
      <w:r>
        <w:rPr>
          <w:rFonts w:ascii="Times New Roman" w:eastAsia="宋体" w:hAnsi="Times New Roman" w:cs="Times New Roman"/>
          <w:bCs/>
          <w:sz w:val="24"/>
          <w:szCs w:val="24"/>
          <w:u w:val="single"/>
        </w:rPr>
        <w:t xml:space="preserve">                            </w:t>
      </w:r>
    </w:p>
    <w:p w:rsidR="00966D1E" w:rsidRDefault="00966D1E" w:rsidP="00966D1E">
      <w:pPr>
        <w:adjustRightInd w:val="0"/>
        <w:snapToGrid w:val="0"/>
        <w:spacing w:line="360" w:lineRule="auto"/>
        <w:ind w:firstLineChars="200" w:firstLine="480"/>
        <w:rPr>
          <w:sz w:val="24"/>
          <w:szCs w:val="24"/>
        </w:rPr>
      </w:pPr>
      <w:r>
        <w:rPr>
          <w:bCs/>
          <w:sz w:val="24"/>
          <w:szCs w:val="24"/>
        </w:rPr>
        <w:t xml:space="preserve">    </w:t>
      </w:r>
      <w:r>
        <w:rPr>
          <w:bCs/>
          <w:sz w:val="24"/>
          <w:szCs w:val="24"/>
        </w:rPr>
        <w:t>履约担保期限：</w:t>
      </w:r>
      <w:r>
        <w:rPr>
          <w:bCs/>
          <w:sz w:val="24"/>
          <w:szCs w:val="24"/>
          <w:u w:val="single"/>
        </w:rPr>
        <w:t xml:space="preserve">                                  </w:t>
      </w:r>
    </w:p>
    <w:p w:rsidR="00966D1E" w:rsidRDefault="00966D1E" w:rsidP="00966D1E">
      <w:pPr>
        <w:adjustRightInd w:val="0"/>
        <w:snapToGrid w:val="0"/>
        <w:spacing w:line="360" w:lineRule="auto"/>
        <w:ind w:firstLineChars="200" w:firstLine="480"/>
        <w:rPr>
          <w:bCs/>
          <w:sz w:val="24"/>
          <w:szCs w:val="24"/>
        </w:rPr>
      </w:pPr>
      <w:r>
        <w:rPr>
          <w:bCs/>
          <w:sz w:val="24"/>
          <w:szCs w:val="24"/>
        </w:rPr>
        <w:t>（</w:t>
      </w:r>
      <w:r>
        <w:rPr>
          <w:bCs/>
          <w:sz w:val="24"/>
          <w:szCs w:val="24"/>
        </w:rPr>
        <w:t>4</w:t>
      </w:r>
      <w:r>
        <w:rPr>
          <w:bCs/>
          <w:sz w:val="24"/>
          <w:szCs w:val="24"/>
        </w:rPr>
        <w:t>）分期履行要求：</w:t>
      </w:r>
      <w:r>
        <w:rPr>
          <w:bCs/>
          <w:sz w:val="24"/>
          <w:szCs w:val="24"/>
          <w:u w:val="single"/>
        </w:rPr>
        <w:t xml:space="preserve">                                                        </w:t>
      </w:r>
    </w:p>
    <w:p w:rsidR="00966D1E" w:rsidRDefault="00966D1E" w:rsidP="00966D1E">
      <w:pPr>
        <w:adjustRightInd w:val="0"/>
        <w:snapToGrid w:val="0"/>
        <w:spacing w:line="360" w:lineRule="auto"/>
        <w:ind w:firstLineChars="200" w:firstLine="480"/>
        <w:rPr>
          <w:sz w:val="24"/>
          <w:szCs w:val="24"/>
          <w:u w:val="single"/>
        </w:rPr>
      </w:pPr>
      <w:r>
        <w:rPr>
          <w:bCs/>
          <w:sz w:val="24"/>
          <w:szCs w:val="24"/>
        </w:rPr>
        <w:t>（</w:t>
      </w:r>
      <w:r>
        <w:rPr>
          <w:bCs/>
          <w:sz w:val="24"/>
          <w:szCs w:val="24"/>
        </w:rPr>
        <w:t>5</w:t>
      </w:r>
      <w:r>
        <w:rPr>
          <w:bCs/>
          <w:sz w:val="24"/>
          <w:szCs w:val="24"/>
        </w:rPr>
        <w:t>）风险处置措施和替代方案：</w:t>
      </w:r>
      <w:r>
        <w:rPr>
          <w:sz w:val="24"/>
          <w:szCs w:val="24"/>
          <w:u w:val="single"/>
        </w:rPr>
        <w:t xml:space="preserve">                                                               </w:t>
      </w:r>
    </w:p>
    <w:p w:rsidR="00966D1E" w:rsidRDefault="00966D1E" w:rsidP="00966D1E">
      <w:pPr>
        <w:numPr>
          <w:ilvl w:val="0"/>
          <w:numId w:val="2"/>
        </w:numPr>
        <w:adjustRightInd w:val="0"/>
        <w:snapToGrid w:val="0"/>
        <w:spacing w:line="360" w:lineRule="auto"/>
        <w:ind w:firstLineChars="200" w:firstLine="482"/>
        <w:rPr>
          <w:b/>
          <w:sz w:val="24"/>
          <w:szCs w:val="24"/>
        </w:rPr>
      </w:pPr>
      <w:r>
        <w:rPr>
          <w:b/>
          <w:sz w:val="24"/>
          <w:szCs w:val="24"/>
        </w:rPr>
        <w:t>合同验收</w:t>
      </w:r>
    </w:p>
    <w:p w:rsidR="00966D1E" w:rsidRDefault="00966D1E" w:rsidP="00966D1E">
      <w:pPr>
        <w:numPr>
          <w:ilvl w:val="0"/>
          <w:numId w:val="4"/>
        </w:numPr>
        <w:adjustRightInd w:val="0"/>
        <w:snapToGrid w:val="0"/>
        <w:spacing w:line="360" w:lineRule="auto"/>
        <w:ind w:firstLineChars="200" w:firstLine="480"/>
        <w:rPr>
          <w:bCs/>
          <w:sz w:val="24"/>
          <w:szCs w:val="24"/>
        </w:rPr>
      </w:pPr>
      <w:r>
        <w:rPr>
          <w:bCs/>
          <w:sz w:val="24"/>
          <w:szCs w:val="24"/>
        </w:rPr>
        <w:t>验收组织方式：</w:t>
      </w:r>
      <w:r>
        <w:rPr>
          <w:sz w:val="24"/>
          <w:szCs w:val="24"/>
        </w:rPr>
        <w:sym w:font="Wingdings" w:char="F0A8"/>
      </w:r>
      <w:r>
        <w:rPr>
          <w:bCs/>
          <w:sz w:val="24"/>
          <w:szCs w:val="24"/>
        </w:rPr>
        <w:t>自行组织</w:t>
      </w:r>
      <w:r>
        <w:rPr>
          <w:bCs/>
          <w:sz w:val="24"/>
          <w:szCs w:val="24"/>
        </w:rPr>
        <w:t xml:space="preserve"> </w:t>
      </w:r>
      <w:r>
        <w:rPr>
          <w:sz w:val="24"/>
          <w:szCs w:val="24"/>
        </w:rPr>
        <w:sym w:font="Wingdings" w:char="F0A8"/>
      </w:r>
      <w:r>
        <w:rPr>
          <w:bCs/>
          <w:sz w:val="24"/>
          <w:szCs w:val="24"/>
        </w:rPr>
        <w:t>委托第三方组织</w:t>
      </w:r>
    </w:p>
    <w:p w:rsidR="00966D1E" w:rsidRDefault="00966D1E" w:rsidP="00966D1E">
      <w:pPr>
        <w:adjustRightInd w:val="0"/>
        <w:snapToGrid w:val="0"/>
        <w:spacing w:line="360" w:lineRule="auto"/>
        <w:rPr>
          <w:bCs/>
          <w:sz w:val="24"/>
          <w:szCs w:val="24"/>
        </w:rPr>
      </w:pPr>
      <w:r>
        <w:rPr>
          <w:bCs/>
          <w:sz w:val="24"/>
          <w:szCs w:val="24"/>
        </w:rPr>
        <w:t xml:space="preserve">         </w:t>
      </w:r>
      <w:r>
        <w:rPr>
          <w:bCs/>
          <w:sz w:val="24"/>
          <w:szCs w:val="24"/>
        </w:rPr>
        <w:t>验收主体：</w:t>
      </w:r>
      <w:r>
        <w:rPr>
          <w:bCs/>
          <w:sz w:val="24"/>
          <w:szCs w:val="24"/>
          <w:u w:val="single"/>
        </w:rPr>
        <w:t xml:space="preserve">                  </w:t>
      </w:r>
    </w:p>
    <w:p w:rsidR="00966D1E" w:rsidRDefault="00966D1E" w:rsidP="00966D1E">
      <w:pPr>
        <w:adjustRightInd w:val="0"/>
        <w:snapToGrid w:val="0"/>
        <w:spacing w:line="360" w:lineRule="auto"/>
        <w:rPr>
          <w:bCs/>
          <w:sz w:val="24"/>
          <w:szCs w:val="24"/>
        </w:rPr>
      </w:pPr>
      <w:r>
        <w:rPr>
          <w:bCs/>
          <w:sz w:val="24"/>
          <w:szCs w:val="24"/>
        </w:rPr>
        <w:t xml:space="preserve">        </w:t>
      </w:r>
      <w:r>
        <w:rPr>
          <w:bCs/>
          <w:sz w:val="24"/>
          <w:szCs w:val="24"/>
        </w:rPr>
        <w:t>是否邀请本项目的其他供应商参加验收：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966D1E" w:rsidRDefault="00966D1E" w:rsidP="00966D1E">
      <w:pPr>
        <w:adjustRightInd w:val="0"/>
        <w:snapToGrid w:val="0"/>
        <w:spacing w:line="360" w:lineRule="auto"/>
        <w:ind w:firstLineChars="400" w:firstLine="960"/>
        <w:rPr>
          <w:bCs/>
          <w:sz w:val="24"/>
          <w:szCs w:val="24"/>
        </w:rPr>
      </w:pPr>
      <w:r>
        <w:rPr>
          <w:bCs/>
          <w:sz w:val="24"/>
          <w:szCs w:val="24"/>
        </w:rPr>
        <w:t>是否邀请专家参加验收：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966D1E" w:rsidRDefault="00966D1E" w:rsidP="00966D1E">
      <w:pPr>
        <w:adjustRightInd w:val="0"/>
        <w:snapToGrid w:val="0"/>
        <w:spacing w:line="360" w:lineRule="auto"/>
        <w:ind w:firstLineChars="400" w:firstLine="960"/>
        <w:rPr>
          <w:bCs/>
          <w:sz w:val="24"/>
          <w:szCs w:val="24"/>
        </w:rPr>
      </w:pPr>
      <w:r>
        <w:rPr>
          <w:bCs/>
          <w:sz w:val="24"/>
          <w:szCs w:val="24"/>
        </w:rPr>
        <w:t>是否邀请服务对象参加验收：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966D1E" w:rsidRDefault="00966D1E" w:rsidP="00966D1E">
      <w:pPr>
        <w:adjustRightInd w:val="0"/>
        <w:snapToGrid w:val="0"/>
        <w:spacing w:line="360" w:lineRule="auto"/>
        <w:ind w:firstLineChars="400" w:firstLine="960"/>
        <w:rPr>
          <w:bCs/>
          <w:sz w:val="24"/>
          <w:szCs w:val="24"/>
        </w:rPr>
      </w:pPr>
      <w:r>
        <w:rPr>
          <w:bCs/>
          <w:sz w:val="24"/>
          <w:szCs w:val="24"/>
        </w:rPr>
        <w:t>是否邀请第三方检测机构参加验收：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966D1E" w:rsidRDefault="00966D1E" w:rsidP="00966D1E">
      <w:pPr>
        <w:adjustRightInd w:val="0"/>
        <w:snapToGrid w:val="0"/>
        <w:spacing w:line="360" w:lineRule="auto"/>
        <w:ind w:firstLineChars="400" w:firstLine="960"/>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r>
        <w:rPr>
          <w:bCs/>
          <w:sz w:val="24"/>
          <w:szCs w:val="24"/>
        </w:rPr>
        <w:t>否</w:t>
      </w:r>
    </w:p>
    <w:p w:rsidR="00966D1E" w:rsidRDefault="00966D1E" w:rsidP="00966D1E">
      <w:pPr>
        <w:adjustRightInd w:val="0"/>
        <w:snapToGrid w:val="0"/>
        <w:spacing w:line="360" w:lineRule="auto"/>
        <w:ind w:firstLineChars="400" w:firstLine="960"/>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rsidR="00966D1E" w:rsidRDefault="00966D1E" w:rsidP="00966D1E">
      <w:pPr>
        <w:adjustRightInd w:val="0"/>
        <w:snapToGrid w:val="0"/>
        <w:spacing w:line="360" w:lineRule="auto"/>
        <w:ind w:firstLineChars="400" w:firstLine="960"/>
        <w:rPr>
          <w:bCs/>
          <w:sz w:val="24"/>
          <w:szCs w:val="24"/>
        </w:rPr>
      </w:pPr>
      <w:r>
        <w:rPr>
          <w:bCs/>
          <w:sz w:val="24"/>
          <w:szCs w:val="24"/>
        </w:rPr>
        <w:t xml:space="preserve">                    </w:t>
      </w:r>
      <w:r>
        <w:rPr>
          <w:sz w:val="24"/>
          <w:szCs w:val="24"/>
        </w:rPr>
        <w:sym w:font="Wingdings" w:char="F0A8"/>
      </w:r>
      <w:r>
        <w:rPr>
          <w:bCs/>
          <w:sz w:val="24"/>
          <w:szCs w:val="24"/>
        </w:rPr>
        <w:t>否</w:t>
      </w:r>
    </w:p>
    <w:p w:rsidR="00966D1E" w:rsidRDefault="00966D1E" w:rsidP="00966D1E">
      <w:pPr>
        <w:adjustRightInd w:val="0"/>
        <w:snapToGrid w:val="0"/>
        <w:spacing w:line="360" w:lineRule="auto"/>
        <w:ind w:firstLineChars="400" w:firstLine="960"/>
        <w:rPr>
          <w:bCs/>
          <w:sz w:val="24"/>
          <w:szCs w:val="24"/>
          <w:u w:val="single"/>
        </w:rPr>
      </w:pPr>
      <w:r>
        <w:rPr>
          <w:bCs/>
          <w:sz w:val="24"/>
          <w:szCs w:val="24"/>
        </w:rPr>
        <w:t>验收组织的其他事项：</w:t>
      </w:r>
      <w:r>
        <w:rPr>
          <w:bCs/>
          <w:sz w:val="24"/>
          <w:szCs w:val="24"/>
          <w:u w:val="single"/>
        </w:rPr>
        <w:t xml:space="preserve">                </w:t>
      </w:r>
    </w:p>
    <w:p w:rsidR="00966D1E" w:rsidRDefault="00966D1E" w:rsidP="00966D1E">
      <w:pPr>
        <w:adjustRightInd w:val="0"/>
        <w:snapToGrid w:val="0"/>
        <w:spacing w:line="360" w:lineRule="auto"/>
        <w:ind w:firstLineChars="200" w:firstLine="480"/>
        <w:rPr>
          <w:bCs/>
          <w:sz w:val="24"/>
          <w:szCs w:val="24"/>
          <w:u w:val="single"/>
        </w:rPr>
      </w:pPr>
      <w:r>
        <w:rPr>
          <w:bCs/>
          <w:sz w:val="24"/>
          <w:szCs w:val="24"/>
        </w:rPr>
        <w:t>（</w:t>
      </w:r>
      <w:r>
        <w:rPr>
          <w:bCs/>
          <w:sz w:val="24"/>
          <w:szCs w:val="24"/>
        </w:rPr>
        <w:t>2</w:t>
      </w:r>
      <w:r>
        <w:rPr>
          <w:bCs/>
          <w:sz w:val="24"/>
          <w:szCs w:val="24"/>
        </w:rPr>
        <w:t>）履约验收时间：</w:t>
      </w:r>
      <w:r>
        <w:rPr>
          <w:bCs/>
          <w:sz w:val="24"/>
          <w:szCs w:val="24"/>
          <w:u w:val="single"/>
        </w:rPr>
        <w:t>（计划于何时验收</w:t>
      </w:r>
      <w:r>
        <w:rPr>
          <w:bCs/>
          <w:sz w:val="24"/>
          <w:szCs w:val="24"/>
          <w:u w:val="single"/>
        </w:rPr>
        <w:t>/</w:t>
      </w:r>
      <w:r>
        <w:rPr>
          <w:bCs/>
          <w:sz w:val="24"/>
          <w:szCs w:val="24"/>
          <w:u w:val="single"/>
        </w:rPr>
        <w:t>供应商提出验收申请之日起</w:t>
      </w:r>
      <w:r>
        <w:rPr>
          <w:bCs/>
          <w:sz w:val="24"/>
          <w:szCs w:val="24"/>
          <w:u w:val="single"/>
        </w:rPr>
        <w:t xml:space="preserve">   </w:t>
      </w:r>
      <w:r>
        <w:rPr>
          <w:bCs/>
          <w:sz w:val="24"/>
          <w:szCs w:val="24"/>
          <w:u w:val="single"/>
        </w:rPr>
        <w:t>日内组织验收）</w:t>
      </w:r>
      <w:r>
        <w:rPr>
          <w:bCs/>
          <w:sz w:val="24"/>
          <w:szCs w:val="24"/>
          <w:u w:val="single"/>
        </w:rPr>
        <w:t xml:space="preserve"> </w:t>
      </w:r>
    </w:p>
    <w:p w:rsidR="00966D1E" w:rsidRDefault="00966D1E" w:rsidP="00966D1E">
      <w:pPr>
        <w:adjustRightInd w:val="0"/>
        <w:snapToGrid w:val="0"/>
        <w:spacing w:line="360" w:lineRule="auto"/>
        <w:ind w:firstLineChars="200" w:firstLine="480"/>
        <w:rPr>
          <w:bCs/>
          <w:sz w:val="24"/>
          <w:szCs w:val="24"/>
        </w:rPr>
      </w:pPr>
      <w:r>
        <w:rPr>
          <w:bCs/>
          <w:sz w:val="24"/>
          <w:szCs w:val="24"/>
        </w:rPr>
        <w:t>（</w:t>
      </w:r>
      <w:r>
        <w:rPr>
          <w:bCs/>
          <w:sz w:val="24"/>
          <w:szCs w:val="24"/>
        </w:rPr>
        <w:t>3</w:t>
      </w:r>
      <w:r>
        <w:rPr>
          <w:bCs/>
          <w:sz w:val="24"/>
          <w:szCs w:val="24"/>
        </w:rPr>
        <w:t>）履约验收方式：</w:t>
      </w:r>
      <w:r>
        <w:rPr>
          <w:sz w:val="24"/>
          <w:szCs w:val="24"/>
        </w:rPr>
        <w:sym w:font="Wingdings" w:char="F0A8"/>
      </w:r>
      <w:r>
        <w:rPr>
          <w:bCs/>
          <w:sz w:val="24"/>
          <w:szCs w:val="24"/>
        </w:rPr>
        <w:t>一次性验收</w:t>
      </w:r>
      <w:r>
        <w:rPr>
          <w:bCs/>
          <w:sz w:val="24"/>
          <w:szCs w:val="24"/>
        </w:rPr>
        <w:t xml:space="preserve">         </w:t>
      </w:r>
    </w:p>
    <w:p w:rsidR="00966D1E" w:rsidRDefault="00966D1E" w:rsidP="00966D1E">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w:t>
      </w:r>
      <w:r>
        <w:rPr>
          <w:bCs/>
          <w:sz w:val="24"/>
          <w:szCs w:val="24"/>
        </w:rPr>
        <w:t>/</w:t>
      </w:r>
      <w:r>
        <w:rPr>
          <w:bCs/>
          <w:sz w:val="24"/>
          <w:szCs w:val="24"/>
        </w:rPr>
        <w:t>分项验收：</w:t>
      </w:r>
      <w:r>
        <w:rPr>
          <w:bCs/>
          <w:sz w:val="24"/>
          <w:szCs w:val="24"/>
          <w:u w:val="single"/>
        </w:rPr>
        <w:t xml:space="preserve"> </w:t>
      </w:r>
      <w:r>
        <w:rPr>
          <w:bCs/>
          <w:sz w:val="24"/>
          <w:szCs w:val="24"/>
          <w:u w:val="single"/>
        </w:rPr>
        <w:t>（应明确分期</w:t>
      </w:r>
      <w:r>
        <w:rPr>
          <w:bCs/>
          <w:sz w:val="24"/>
          <w:szCs w:val="24"/>
          <w:u w:val="single"/>
          <w:lang w:val="en"/>
        </w:rPr>
        <w:t>/</w:t>
      </w:r>
      <w:r>
        <w:rPr>
          <w:bCs/>
          <w:sz w:val="24"/>
          <w:szCs w:val="24"/>
          <w:u w:val="single"/>
          <w:lang w:val="en"/>
        </w:rPr>
        <w:t>分项验收的工作安排</w:t>
      </w:r>
      <w:r>
        <w:rPr>
          <w:bCs/>
          <w:sz w:val="24"/>
          <w:szCs w:val="24"/>
          <w:u w:val="single"/>
        </w:rPr>
        <w:t>）</w:t>
      </w:r>
      <w:r>
        <w:rPr>
          <w:bCs/>
          <w:sz w:val="24"/>
          <w:szCs w:val="24"/>
          <w:u w:val="single"/>
        </w:rPr>
        <w:t xml:space="preserve">  </w:t>
      </w:r>
    </w:p>
    <w:p w:rsidR="00966D1E" w:rsidRDefault="00966D1E" w:rsidP="00966D1E">
      <w:pPr>
        <w:adjustRightInd w:val="0"/>
        <w:snapToGrid w:val="0"/>
        <w:spacing w:line="360" w:lineRule="auto"/>
        <w:ind w:firstLineChars="200" w:firstLine="480"/>
        <w:rPr>
          <w:bCs/>
          <w:sz w:val="24"/>
          <w:szCs w:val="24"/>
        </w:rPr>
      </w:pPr>
      <w:r>
        <w:rPr>
          <w:bCs/>
          <w:sz w:val="24"/>
          <w:szCs w:val="24"/>
        </w:rPr>
        <w:t>（</w:t>
      </w:r>
      <w:r>
        <w:rPr>
          <w:bCs/>
          <w:sz w:val="24"/>
          <w:szCs w:val="24"/>
        </w:rPr>
        <w:t>4</w:t>
      </w:r>
      <w:r>
        <w:rPr>
          <w:bCs/>
          <w:sz w:val="24"/>
          <w:szCs w:val="24"/>
        </w:rPr>
        <w:t>）履约验收程序：</w:t>
      </w:r>
      <w:r>
        <w:rPr>
          <w:bCs/>
          <w:sz w:val="24"/>
          <w:szCs w:val="24"/>
          <w:u w:val="single"/>
        </w:rPr>
        <w:t xml:space="preserve">                                         </w:t>
      </w:r>
    </w:p>
    <w:p w:rsidR="00966D1E" w:rsidRDefault="00966D1E" w:rsidP="00966D1E">
      <w:pPr>
        <w:adjustRightInd w:val="0"/>
        <w:snapToGrid w:val="0"/>
        <w:spacing w:line="360" w:lineRule="auto"/>
        <w:ind w:firstLineChars="200" w:firstLine="480"/>
        <w:rPr>
          <w:bCs/>
          <w:sz w:val="24"/>
          <w:szCs w:val="24"/>
          <w:u w:val="single"/>
        </w:rPr>
      </w:pPr>
      <w:r>
        <w:rPr>
          <w:bCs/>
          <w:sz w:val="24"/>
          <w:szCs w:val="24"/>
        </w:rPr>
        <w:t>（</w:t>
      </w:r>
      <w:r>
        <w:rPr>
          <w:bCs/>
          <w:sz w:val="24"/>
          <w:szCs w:val="24"/>
        </w:rPr>
        <w:t>5</w:t>
      </w:r>
      <w:r>
        <w:rPr>
          <w:bCs/>
          <w:sz w:val="24"/>
          <w:szCs w:val="24"/>
        </w:rPr>
        <w:t>）履约验收的内容：</w:t>
      </w:r>
      <w:r>
        <w:rPr>
          <w:bCs/>
          <w:sz w:val="24"/>
          <w:szCs w:val="24"/>
          <w:u w:val="single"/>
        </w:rPr>
        <w:t xml:space="preserve"> </w:t>
      </w:r>
      <w:r>
        <w:rPr>
          <w:bCs/>
          <w:sz w:val="24"/>
          <w:szCs w:val="24"/>
          <w:u w:val="single"/>
        </w:rPr>
        <w:t>（应当包括每一项技术和商务要求的履约情况，特别是落实政府采购扶持中小企业，支持绿色发展和乡村振兴等政策情况）</w:t>
      </w:r>
      <w:r>
        <w:rPr>
          <w:bCs/>
          <w:sz w:val="24"/>
          <w:szCs w:val="24"/>
          <w:u w:val="single"/>
        </w:rPr>
        <w:t xml:space="preserve">                                      </w:t>
      </w:r>
    </w:p>
    <w:p w:rsidR="00966D1E" w:rsidRDefault="00966D1E" w:rsidP="00966D1E">
      <w:pPr>
        <w:adjustRightInd w:val="0"/>
        <w:snapToGrid w:val="0"/>
        <w:spacing w:line="360" w:lineRule="auto"/>
        <w:ind w:firstLineChars="200" w:firstLine="480"/>
        <w:rPr>
          <w:bCs/>
          <w:sz w:val="24"/>
          <w:szCs w:val="24"/>
          <w:u w:val="single"/>
        </w:rPr>
      </w:pPr>
      <w:r>
        <w:rPr>
          <w:bCs/>
          <w:sz w:val="24"/>
          <w:szCs w:val="24"/>
        </w:rPr>
        <w:t>（</w:t>
      </w:r>
      <w:r>
        <w:rPr>
          <w:bCs/>
          <w:sz w:val="24"/>
          <w:szCs w:val="24"/>
        </w:rPr>
        <w:t>6</w:t>
      </w:r>
      <w:r>
        <w:rPr>
          <w:bCs/>
          <w:sz w:val="24"/>
          <w:szCs w:val="24"/>
        </w:rPr>
        <w:t>）履约验收标准：</w:t>
      </w:r>
      <w:r>
        <w:rPr>
          <w:bCs/>
          <w:sz w:val="24"/>
          <w:szCs w:val="24"/>
          <w:u w:val="single"/>
        </w:rPr>
        <w:t xml:space="preserve">                                         </w:t>
      </w:r>
    </w:p>
    <w:p w:rsidR="00966D1E" w:rsidRDefault="00966D1E" w:rsidP="00966D1E">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bCs/>
          <w:sz w:val="24"/>
          <w:szCs w:val="24"/>
        </w:rPr>
        <w:lastRenderedPageBreak/>
        <w:t>（</w:t>
      </w:r>
      <w:r>
        <w:rPr>
          <w:rFonts w:ascii="Times New Roman" w:eastAsia="宋体" w:hAnsi="Times New Roman" w:cs="Times New Roman"/>
          <w:bCs/>
          <w:sz w:val="24"/>
          <w:szCs w:val="24"/>
        </w:rPr>
        <w:t>7</w:t>
      </w:r>
      <w:r>
        <w:rPr>
          <w:rFonts w:ascii="Times New Roman" w:eastAsia="宋体" w:hAnsi="Times New Roman" w:cs="Times New Roman"/>
          <w:bCs/>
          <w:sz w:val="24"/>
          <w:szCs w:val="24"/>
        </w:rPr>
        <w:t>）是否以采购活动中供应商提供的样品作为参考：</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是</w:t>
      </w:r>
      <w:r>
        <w:rPr>
          <w:rFonts w:ascii="Times New Roman" w:eastAsia="宋体" w:hAnsi="Times New Roman" w:cs="Times New Roman"/>
          <w:bCs/>
          <w:sz w:val="24"/>
          <w:szCs w:val="24"/>
        </w:rPr>
        <w:t xml:space="preserve">  </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否</w:t>
      </w:r>
    </w:p>
    <w:p w:rsidR="00966D1E" w:rsidRDefault="00966D1E" w:rsidP="00966D1E">
      <w:pPr>
        <w:adjustRightInd w:val="0"/>
        <w:snapToGrid w:val="0"/>
        <w:spacing w:line="360" w:lineRule="auto"/>
        <w:ind w:firstLineChars="200" w:firstLine="480"/>
        <w:rPr>
          <w:bCs/>
          <w:sz w:val="24"/>
          <w:szCs w:val="24"/>
          <w:u w:val="single"/>
        </w:rPr>
      </w:pPr>
      <w:r>
        <w:rPr>
          <w:bCs/>
          <w:sz w:val="24"/>
          <w:szCs w:val="24"/>
        </w:rPr>
        <w:t>（</w:t>
      </w:r>
      <w:r>
        <w:rPr>
          <w:bCs/>
          <w:sz w:val="24"/>
          <w:szCs w:val="24"/>
        </w:rPr>
        <w:t>8</w:t>
      </w:r>
      <w:r>
        <w:rPr>
          <w:bCs/>
          <w:sz w:val="24"/>
          <w:szCs w:val="24"/>
        </w:rPr>
        <w:t>）履约验收其他事项：</w:t>
      </w:r>
      <w:r>
        <w:rPr>
          <w:bCs/>
          <w:sz w:val="24"/>
          <w:szCs w:val="24"/>
          <w:u w:val="single"/>
        </w:rPr>
        <w:t xml:space="preserve">      </w:t>
      </w:r>
      <w:r>
        <w:rPr>
          <w:bCs/>
          <w:sz w:val="24"/>
          <w:szCs w:val="24"/>
          <w:u w:val="single"/>
        </w:rPr>
        <w:t>（产权过户登记等）</w:t>
      </w:r>
      <w:r>
        <w:rPr>
          <w:bCs/>
          <w:sz w:val="24"/>
          <w:szCs w:val="24"/>
          <w:u w:val="single"/>
        </w:rPr>
        <w:t xml:space="preserve">          </w:t>
      </w:r>
    </w:p>
    <w:p w:rsidR="00966D1E" w:rsidRDefault="00966D1E" w:rsidP="00966D1E">
      <w:pPr>
        <w:numPr>
          <w:ilvl w:val="0"/>
          <w:numId w:val="2"/>
        </w:numPr>
        <w:adjustRightInd w:val="0"/>
        <w:snapToGrid w:val="0"/>
        <w:spacing w:line="360" w:lineRule="auto"/>
        <w:ind w:firstLineChars="200" w:firstLine="482"/>
        <w:rPr>
          <w:b/>
          <w:sz w:val="24"/>
          <w:szCs w:val="24"/>
        </w:rPr>
      </w:pPr>
      <w:r>
        <w:rPr>
          <w:b/>
          <w:sz w:val="24"/>
          <w:szCs w:val="24"/>
        </w:rPr>
        <w:t>组成合同的文件</w:t>
      </w:r>
    </w:p>
    <w:p w:rsidR="00966D1E" w:rsidRDefault="00966D1E" w:rsidP="00966D1E">
      <w:pPr>
        <w:adjustRightInd w:val="0"/>
        <w:snapToGrid w:val="0"/>
        <w:spacing w:line="360" w:lineRule="auto"/>
        <w:ind w:firstLineChars="200" w:firstLine="480"/>
        <w:rPr>
          <w:sz w:val="24"/>
          <w:szCs w:val="24"/>
        </w:rPr>
      </w:pPr>
      <w:r>
        <w:rPr>
          <w:sz w:val="24"/>
          <w:szCs w:val="24"/>
        </w:rPr>
        <w:t>本协议书与下列文件一起构成合同文件，如下述文件之间有任何抵触、矛盾或歧义，应按以下顺序解释：</w:t>
      </w:r>
    </w:p>
    <w:p w:rsidR="00966D1E" w:rsidRDefault="00966D1E" w:rsidP="00966D1E">
      <w:pPr>
        <w:adjustRightInd w:val="0"/>
        <w:snapToGrid w:val="0"/>
        <w:spacing w:line="360" w:lineRule="auto"/>
        <w:ind w:firstLineChars="200" w:firstLine="480"/>
        <w:rPr>
          <w:sz w:val="24"/>
          <w:szCs w:val="24"/>
        </w:rPr>
      </w:pPr>
      <w:r>
        <w:rPr>
          <w:sz w:val="24"/>
          <w:szCs w:val="24"/>
        </w:rPr>
        <w:t>（</w:t>
      </w:r>
      <w:r>
        <w:rPr>
          <w:sz w:val="24"/>
          <w:szCs w:val="24"/>
        </w:rPr>
        <w:t>1</w:t>
      </w:r>
      <w:r>
        <w:rPr>
          <w:sz w:val="24"/>
          <w:szCs w:val="24"/>
        </w:rPr>
        <w:t>）政府采购合同协议书及其变更、补充协议</w:t>
      </w:r>
    </w:p>
    <w:p w:rsidR="00966D1E" w:rsidRDefault="00966D1E" w:rsidP="00966D1E">
      <w:pPr>
        <w:adjustRightInd w:val="0"/>
        <w:snapToGrid w:val="0"/>
        <w:spacing w:line="360" w:lineRule="auto"/>
        <w:ind w:firstLineChars="200" w:firstLine="480"/>
        <w:rPr>
          <w:sz w:val="24"/>
          <w:szCs w:val="24"/>
        </w:rPr>
      </w:pPr>
      <w:r>
        <w:rPr>
          <w:sz w:val="24"/>
          <w:szCs w:val="24"/>
        </w:rPr>
        <w:t>（</w:t>
      </w:r>
      <w:r>
        <w:rPr>
          <w:sz w:val="24"/>
          <w:szCs w:val="24"/>
        </w:rPr>
        <w:t>2</w:t>
      </w:r>
      <w:r>
        <w:rPr>
          <w:sz w:val="24"/>
          <w:szCs w:val="24"/>
        </w:rPr>
        <w:t>）政府采购合同专用条款</w:t>
      </w:r>
    </w:p>
    <w:p w:rsidR="00966D1E" w:rsidRDefault="00966D1E" w:rsidP="00966D1E">
      <w:pPr>
        <w:adjustRightInd w:val="0"/>
        <w:snapToGrid w:val="0"/>
        <w:spacing w:line="360" w:lineRule="auto"/>
        <w:ind w:firstLineChars="200" w:firstLine="480"/>
        <w:rPr>
          <w:sz w:val="24"/>
          <w:szCs w:val="24"/>
        </w:rPr>
      </w:pPr>
      <w:r>
        <w:rPr>
          <w:sz w:val="24"/>
          <w:szCs w:val="24"/>
        </w:rPr>
        <w:t>（</w:t>
      </w:r>
      <w:r>
        <w:rPr>
          <w:sz w:val="24"/>
          <w:szCs w:val="24"/>
        </w:rPr>
        <w:t>3</w:t>
      </w:r>
      <w:r>
        <w:rPr>
          <w:sz w:val="24"/>
          <w:szCs w:val="24"/>
        </w:rPr>
        <w:t>）政府采购合同通用条款</w:t>
      </w:r>
    </w:p>
    <w:p w:rsidR="00966D1E" w:rsidRDefault="00966D1E" w:rsidP="00966D1E">
      <w:pPr>
        <w:adjustRightInd w:val="0"/>
        <w:snapToGrid w:val="0"/>
        <w:spacing w:line="360" w:lineRule="auto"/>
        <w:ind w:firstLineChars="200" w:firstLine="480"/>
        <w:rPr>
          <w:sz w:val="24"/>
          <w:szCs w:val="24"/>
        </w:rPr>
      </w:pPr>
      <w:r>
        <w:rPr>
          <w:sz w:val="24"/>
          <w:szCs w:val="24"/>
        </w:rPr>
        <w:t>（</w:t>
      </w:r>
      <w:r>
        <w:rPr>
          <w:sz w:val="24"/>
          <w:szCs w:val="24"/>
        </w:rPr>
        <w:t>4</w:t>
      </w:r>
      <w:r>
        <w:rPr>
          <w:sz w:val="24"/>
          <w:szCs w:val="24"/>
        </w:rPr>
        <w:t>）中标（成交）通知书</w:t>
      </w:r>
    </w:p>
    <w:p w:rsidR="00966D1E" w:rsidRDefault="00966D1E" w:rsidP="00966D1E">
      <w:pPr>
        <w:adjustRightInd w:val="0"/>
        <w:snapToGrid w:val="0"/>
        <w:spacing w:line="360" w:lineRule="auto"/>
        <w:ind w:firstLineChars="200" w:firstLine="480"/>
        <w:rPr>
          <w:sz w:val="24"/>
          <w:szCs w:val="24"/>
        </w:rPr>
      </w:pPr>
      <w:r>
        <w:rPr>
          <w:sz w:val="24"/>
          <w:szCs w:val="24"/>
        </w:rPr>
        <w:t>（</w:t>
      </w:r>
      <w:r>
        <w:rPr>
          <w:sz w:val="24"/>
          <w:szCs w:val="24"/>
        </w:rPr>
        <w:t>5</w:t>
      </w:r>
      <w:r>
        <w:rPr>
          <w:sz w:val="24"/>
          <w:szCs w:val="24"/>
        </w:rPr>
        <w:t>）投标（响应）文件</w:t>
      </w:r>
    </w:p>
    <w:p w:rsidR="00966D1E" w:rsidRDefault="00966D1E" w:rsidP="00966D1E">
      <w:pPr>
        <w:adjustRightInd w:val="0"/>
        <w:snapToGrid w:val="0"/>
        <w:spacing w:line="360" w:lineRule="auto"/>
        <w:ind w:firstLineChars="200" w:firstLine="480"/>
        <w:rPr>
          <w:sz w:val="24"/>
          <w:szCs w:val="24"/>
        </w:rPr>
      </w:pPr>
      <w:r>
        <w:rPr>
          <w:sz w:val="24"/>
          <w:szCs w:val="24"/>
        </w:rPr>
        <w:t>（</w:t>
      </w:r>
      <w:r>
        <w:rPr>
          <w:sz w:val="24"/>
          <w:szCs w:val="24"/>
        </w:rPr>
        <w:t>6</w:t>
      </w:r>
      <w:r>
        <w:rPr>
          <w:sz w:val="24"/>
          <w:szCs w:val="24"/>
        </w:rPr>
        <w:t>）采购文件</w:t>
      </w:r>
    </w:p>
    <w:p w:rsidR="00966D1E" w:rsidRDefault="00966D1E" w:rsidP="00966D1E">
      <w:pPr>
        <w:adjustRightInd w:val="0"/>
        <w:snapToGrid w:val="0"/>
        <w:spacing w:line="360" w:lineRule="auto"/>
        <w:ind w:firstLineChars="200" w:firstLine="480"/>
        <w:rPr>
          <w:sz w:val="24"/>
          <w:szCs w:val="24"/>
        </w:rPr>
      </w:pPr>
      <w:r>
        <w:rPr>
          <w:sz w:val="24"/>
          <w:szCs w:val="24"/>
        </w:rPr>
        <w:t>（</w:t>
      </w:r>
      <w:r>
        <w:rPr>
          <w:sz w:val="24"/>
          <w:szCs w:val="24"/>
        </w:rPr>
        <w:t>7</w:t>
      </w:r>
      <w:r>
        <w:rPr>
          <w:sz w:val="24"/>
          <w:szCs w:val="24"/>
        </w:rPr>
        <w:t>）有关技术文件，图纸</w:t>
      </w:r>
    </w:p>
    <w:p w:rsidR="00966D1E" w:rsidRDefault="00966D1E" w:rsidP="00966D1E">
      <w:pPr>
        <w:pStyle w:val="AONormal"/>
        <w:snapToGrid w:val="0"/>
        <w:spacing w:line="360" w:lineRule="auto"/>
        <w:ind w:firstLine="480"/>
        <w:rPr>
          <w:rFonts w:ascii="Times New Roman" w:eastAsia="宋体" w:hAnsi="Times New Roman" w:cs="Times New Roman"/>
          <w:kern w:val="2"/>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8</w:t>
      </w:r>
      <w:r>
        <w:rPr>
          <w:rFonts w:ascii="Times New Roman" w:eastAsia="宋体" w:hAnsi="Times New Roman" w:cs="Times New Roman"/>
          <w:sz w:val="24"/>
          <w:szCs w:val="24"/>
        </w:rPr>
        <w:t>）</w:t>
      </w:r>
      <w:r>
        <w:rPr>
          <w:rFonts w:ascii="Times New Roman" w:eastAsia="宋体" w:hAnsi="Times New Roman" w:cs="Times New Roman"/>
          <w:kern w:val="2"/>
          <w:sz w:val="24"/>
          <w:szCs w:val="24"/>
        </w:rPr>
        <w:t>国家法律、行政法规和规章制度规定或合同约定的作为合同组成部分的其他文件</w:t>
      </w:r>
    </w:p>
    <w:p w:rsidR="00966D1E" w:rsidRDefault="00966D1E" w:rsidP="00966D1E">
      <w:pPr>
        <w:numPr>
          <w:ilvl w:val="0"/>
          <w:numId w:val="2"/>
        </w:numPr>
        <w:adjustRightInd w:val="0"/>
        <w:snapToGrid w:val="0"/>
        <w:spacing w:line="360" w:lineRule="auto"/>
        <w:ind w:firstLineChars="200" w:firstLine="482"/>
        <w:rPr>
          <w:b/>
          <w:sz w:val="24"/>
          <w:szCs w:val="24"/>
        </w:rPr>
      </w:pPr>
      <w:r>
        <w:rPr>
          <w:b/>
          <w:sz w:val="24"/>
          <w:szCs w:val="24"/>
        </w:rPr>
        <w:t>合同生效</w:t>
      </w:r>
    </w:p>
    <w:p w:rsidR="00966D1E" w:rsidRDefault="00966D1E" w:rsidP="00966D1E">
      <w:pPr>
        <w:adjustRightInd w:val="0"/>
        <w:snapToGrid w:val="0"/>
        <w:spacing w:line="360" w:lineRule="auto"/>
        <w:ind w:firstLineChars="200" w:firstLine="480"/>
        <w:rPr>
          <w:sz w:val="24"/>
          <w:szCs w:val="24"/>
        </w:rPr>
      </w:pPr>
      <w:r>
        <w:rPr>
          <w:sz w:val="24"/>
          <w:szCs w:val="24"/>
        </w:rPr>
        <w:t>本合同自</w:t>
      </w:r>
      <w:r>
        <w:rPr>
          <w:sz w:val="24"/>
          <w:szCs w:val="24"/>
          <w:u w:val="single"/>
        </w:rPr>
        <w:t xml:space="preserve">                             </w:t>
      </w:r>
      <w:r>
        <w:rPr>
          <w:sz w:val="24"/>
          <w:szCs w:val="24"/>
        </w:rPr>
        <w:t>生效。</w:t>
      </w:r>
    </w:p>
    <w:p w:rsidR="00966D1E" w:rsidRDefault="00966D1E" w:rsidP="00966D1E">
      <w:pPr>
        <w:numPr>
          <w:ilvl w:val="0"/>
          <w:numId w:val="2"/>
        </w:numPr>
        <w:adjustRightInd w:val="0"/>
        <w:snapToGrid w:val="0"/>
        <w:spacing w:line="360" w:lineRule="auto"/>
        <w:ind w:firstLineChars="200" w:firstLine="482"/>
        <w:rPr>
          <w:b/>
          <w:sz w:val="24"/>
          <w:szCs w:val="24"/>
        </w:rPr>
      </w:pPr>
      <w:r>
        <w:rPr>
          <w:b/>
          <w:sz w:val="24"/>
          <w:szCs w:val="24"/>
        </w:rPr>
        <w:t>合同份数</w:t>
      </w:r>
    </w:p>
    <w:p w:rsidR="00966D1E" w:rsidRDefault="00966D1E" w:rsidP="00966D1E">
      <w:pPr>
        <w:adjustRightInd w:val="0"/>
        <w:snapToGrid w:val="0"/>
        <w:spacing w:line="360" w:lineRule="auto"/>
        <w:ind w:firstLineChars="200" w:firstLine="480"/>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rsidR="00966D1E" w:rsidRDefault="00966D1E" w:rsidP="00966D1E">
      <w:pPr>
        <w:adjustRightInd w:val="0"/>
        <w:snapToGrid w:val="0"/>
        <w:spacing w:line="360" w:lineRule="auto"/>
        <w:ind w:firstLineChars="200" w:firstLine="480"/>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966D1E" w:rsidRDefault="00966D1E" w:rsidP="00966D1E">
      <w:pPr>
        <w:adjustRightInd w:val="0"/>
        <w:snapToGrid w:val="0"/>
        <w:spacing w:line="360" w:lineRule="auto"/>
        <w:ind w:firstLineChars="200" w:firstLine="480"/>
        <w:rPr>
          <w:sz w:val="24"/>
          <w:szCs w:val="24"/>
        </w:rPr>
      </w:pPr>
      <w:r>
        <w:rPr>
          <w:sz w:val="24"/>
          <w:szCs w:val="24"/>
        </w:rPr>
        <w:t>合同订立地点：</w:t>
      </w:r>
      <w:r>
        <w:rPr>
          <w:sz w:val="24"/>
          <w:szCs w:val="24"/>
          <w:u w:val="single"/>
        </w:rPr>
        <w:t xml:space="preserve">                           </w:t>
      </w:r>
    </w:p>
    <w:p w:rsidR="00966D1E" w:rsidRDefault="00966D1E" w:rsidP="00966D1E">
      <w:pPr>
        <w:adjustRightInd w:val="0"/>
        <w:snapToGrid w:val="0"/>
        <w:spacing w:line="360" w:lineRule="auto"/>
        <w:ind w:firstLineChars="200" w:firstLine="480"/>
      </w:pPr>
      <w:r>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1"/>
        <w:gridCol w:w="2412"/>
        <w:gridCol w:w="1979"/>
        <w:gridCol w:w="2116"/>
      </w:tblGrid>
      <w:tr w:rsidR="00966D1E" w:rsidTr="00C142EA">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rsidR="00966D1E" w:rsidRDefault="00966D1E" w:rsidP="00C142EA">
            <w:pPr>
              <w:adjustRightInd w:val="0"/>
              <w:snapToGrid w:val="0"/>
              <w:spacing w:line="300" w:lineRule="exact"/>
              <w:jc w:val="center"/>
              <w:rPr>
                <w:szCs w:val="24"/>
              </w:rPr>
            </w:pPr>
            <w:r>
              <w:rPr>
                <w:szCs w:val="21"/>
              </w:rPr>
              <w:t>乙方（供应商）</w:t>
            </w:r>
          </w:p>
        </w:tc>
      </w:tr>
      <w:tr w:rsidR="00966D1E" w:rsidTr="00C142EA">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966D1E" w:rsidRDefault="00966D1E" w:rsidP="00C142EA">
            <w:pPr>
              <w:adjustRightInd w:val="0"/>
              <w:snapToGrid w:val="0"/>
              <w:spacing w:line="300" w:lineRule="exact"/>
              <w:jc w:val="center"/>
              <w:rPr>
                <w:spacing w:val="20"/>
                <w:szCs w:val="21"/>
              </w:rPr>
            </w:pPr>
          </w:p>
        </w:tc>
      </w:tr>
      <w:tr w:rsidR="00966D1E" w:rsidTr="00C142EA">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法定代表人</w:t>
            </w:r>
          </w:p>
          <w:p w:rsidR="00966D1E" w:rsidRDefault="00966D1E" w:rsidP="00C142EA">
            <w:pPr>
              <w:adjustRightInd w:val="0"/>
              <w:snapToGrid w:val="0"/>
              <w:spacing w:line="300" w:lineRule="exact"/>
              <w:ind w:firstLineChars="48" w:firstLine="101"/>
              <w:jc w:val="center"/>
              <w:rPr>
                <w:szCs w:val="21"/>
              </w:rPr>
            </w:pPr>
            <w:r>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法定代表人</w:t>
            </w:r>
          </w:p>
          <w:p w:rsidR="00966D1E" w:rsidRDefault="00966D1E" w:rsidP="00C142EA">
            <w:pPr>
              <w:adjustRightInd w:val="0"/>
              <w:snapToGrid w:val="0"/>
              <w:spacing w:line="300" w:lineRule="exact"/>
              <w:jc w:val="center"/>
              <w:rPr>
                <w:szCs w:val="21"/>
              </w:rPr>
            </w:pPr>
            <w:r>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966D1E" w:rsidRDefault="00966D1E" w:rsidP="00C142EA">
            <w:pPr>
              <w:adjustRightInd w:val="0"/>
              <w:snapToGrid w:val="0"/>
              <w:spacing w:line="300" w:lineRule="exact"/>
              <w:jc w:val="center"/>
              <w:rPr>
                <w:szCs w:val="21"/>
              </w:rPr>
            </w:pPr>
          </w:p>
        </w:tc>
      </w:tr>
      <w:tr w:rsidR="00966D1E" w:rsidTr="00C142EA">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rsidR="00966D1E" w:rsidRDefault="00966D1E" w:rsidP="00C142EA">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rsidR="00966D1E" w:rsidRDefault="00966D1E" w:rsidP="00C142EA">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966D1E" w:rsidRDefault="00966D1E" w:rsidP="00C142EA">
            <w:pPr>
              <w:adjustRightInd w:val="0"/>
              <w:snapToGrid w:val="0"/>
              <w:spacing w:line="300" w:lineRule="exact"/>
              <w:jc w:val="center"/>
              <w:rPr>
                <w:spacing w:val="20"/>
                <w:szCs w:val="21"/>
              </w:rPr>
            </w:pPr>
          </w:p>
        </w:tc>
      </w:tr>
      <w:tr w:rsidR="00966D1E" w:rsidTr="00C142E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住</w:t>
            </w:r>
            <w:r>
              <w:rPr>
                <w:szCs w:val="21"/>
              </w:rPr>
              <w:t xml:space="preserve">  </w:t>
            </w:r>
            <w:r>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住</w:t>
            </w:r>
            <w:r>
              <w:rPr>
                <w:szCs w:val="21"/>
              </w:rPr>
              <w:t xml:space="preserve">  </w:t>
            </w:r>
            <w:r>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966D1E" w:rsidRDefault="00966D1E" w:rsidP="00C142EA">
            <w:pPr>
              <w:adjustRightInd w:val="0"/>
              <w:snapToGrid w:val="0"/>
              <w:spacing w:line="300" w:lineRule="exact"/>
              <w:jc w:val="center"/>
              <w:rPr>
                <w:spacing w:val="20"/>
                <w:szCs w:val="21"/>
              </w:rPr>
            </w:pPr>
          </w:p>
        </w:tc>
      </w:tr>
      <w:tr w:rsidR="00966D1E" w:rsidTr="00C142E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lastRenderedPageBreak/>
              <w:t>联</w:t>
            </w:r>
            <w:r>
              <w:rPr>
                <w:szCs w:val="21"/>
              </w:rPr>
              <w:t xml:space="preserve"> </w:t>
            </w:r>
            <w:r>
              <w:rPr>
                <w:szCs w:val="21"/>
              </w:rPr>
              <w:t>系</w:t>
            </w:r>
            <w:r>
              <w:rPr>
                <w:szCs w:val="21"/>
              </w:rPr>
              <w:t xml:space="preserve"> </w:t>
            </w:r>
            <w:r>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966D1E" w:rsidRDefault="00966D1E" w:rsidP="00C142EA">
            <w:pPr>
              <w:adjustRightInd w:val="0"/>
              <w:snapToGrid w:val="0"/>
              <w:spacing w:line="300" w:lineRule="exact"/>
              <w:jc w:val="center"/>
              <w:rPr>
                <w:spacing w:val="20"/>
                <w:szCs w:val="21"/>
              </w:rPr>
            </w:pPr>
          </w:p>
        </w:tc>
      </w:tr>
      <w:tr w:rsidR="00966D1E" w:rsidTr="00C142E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966D1E" w:rsidRDefault="00966D1E" w:rsidP="00C142EA">
            <w:pPr>
              <w:adjustRightInd w:val="0"/>
              <w:snapToGrid w:val="0"/>
              <w:spacing w:line="300" w:lineRule="exact"/>
              <w:jc w:val="center"/>
              <w:rPr>
                <w:spacing w:val="20"/>
                <w:szCs w:val="21"/>
              </w:rPr>
            </w:pPr>
          </w:p>
        </w:tc>
      </w:tr>
      <w:tr w:rsidR="00966D1E" w:rsidTr="00C142E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966D1E" w:rsidRDefault="00966D1E" w:rsidP="00C142EA">
            <w:pPr>
              <w:adjustRightInd w:val="0"/>
              <w:snapToGrid w:val="0"/>
              <w:spacing w:line="300" w:lineRule="exact"/>
              <w:jc w:val="center"/>
              <w:rPr>
                <w:spacing w:val="20"/>
                <w:szCs w:val="21"/>
              </w:rPr>
            </w:pPr>
          </w:p>
        </w:tc>
      </w:tr>
      <w:tr w:rsidR="00966D1E" w:rsidTr="00C142E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966D1E" w:rsidRDefault="00966D1E" w:rsidP="00C142EA">
            <w:pPr>
              <w:adjustRightInd w:val="0"/>
              <w:snapToGrid w:val="0"/>
              <w:spacing w:line="300" w:lineRule="exact"/>
              <w:jc w:val="center"/>
              <w:rPr>
                <w:spacing w:val="20"/>
                <w:szCs w:val="21"/>
              </w:rPr>
            </w:pPr>
          </w:p>
        </w:tc>
      </w:tr>
      <w:tr w:rsidR="00966D1E" w:rsidTr="00C142E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966D1E" w:rsidRDefault="00966D1E" w:rsidP="00C142EA">
            <w:pPr>
              <w:adjustRightInd w:val="0"/>
              <w:snapToGrid w:val="0"/>
              <w:spacing w:line="300" w:lineRule="exact"/>
              <w:jc w:val="center"/>
              <w:rPr>
                <w:spacing w:val="20"/>
                <w:szCs w:val="21"/>
              </w:rPr>
            </w:pPr>
          </w:p>
        </w:tc>
      </w:tr>
      <w:tr w:rsidR="00966D1E" w:rsidTr="00C142E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966D1E" w:rsidRDefault="00966D1E" w:rsidP="00C142EA">
            <w:pPr>
              <w:adjustRightInd w:val="0"/>
              <w:snapToGrid w:val="0"/>
              <w:spacing w:line="300" w:lineRule="exact"/>
              <w:jc w:val="center"/>
              <w:rPr>
                <w:spacing w:val="20"/>
                <w:szCs w:val="21"/>
              </w:rPr>
            </w:pPr>
          </w:p>
        </w:tc>
      </w:tr>
      <w:tr w:rsidR="00966D1E" w:rsidTr="00C142E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966D1E" w:rsidRDefault="00966D1E" w:rsidP="00C142EA">
            <w:pPr>
              <w:adjustRightInd w:val="0"/>
              <w:snapToGrid w:val="0"/>
              <w:spacing w:line="300" w:lineRule="exact"/>
              <w:jc w:val="center"/>
              <w:rPr>
                <w:spacing w:val="20"/>
                <w:szCs w:val="21"/>
              </w:rPr>
            </w:pPr>
          </w:p>
        </w:tc>
      </w:tr>
      <w:tr w:rsidR="00966D1E" w:rsidTr="00C142E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966D1E" w:rsidRDefault="00966D1E" w:rsidP="00C142EA">
            <w:pPr>
              <w:adjustRightInd w:val="0"/>
              <w:snapToGrid w:val="0"/>
              <w:spacing w:line="300" w:lineRule="exact"/>
              <w:jc w:val="center"/>
              <w:rPr>
                <w:spacing w:val="20"/>
                <w:szCs w:val="21"/>
              </w:rPr>
            </w:pPr>
          </w:p>
        </w:tc>
      </w:tr>
      <w:tr w:rsidR="00966D1E" w:rsidTr="00C142E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spacing w:line="300" w:lineRule="exact"/>
              <w:jc w:val="center"/>
              <w:rPr>
                <w:szCs w:val="21"/>
              </w:rPr>
            </w:pPr>
            <w:r>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966D1E" w:rsidRDefault="00966D1E" w:rsidP="00C142EA">
            <w:pPr>
              <w:adjustRightInd w:val="0"/>
              <w:snapToGrid w:val="0"/>
              <w:spacing w:line="300" w:lineRule="exact"/>
              <w:jc w:val="center"/>
              <w:rPr>
                <w:spacing w:val="20"/>
                <w:szCs w:val="21"/>
              </w:rPr>
            </w:pPr>
          </w:p>
        </w:tc>
      </w:tr>
      <w:tr w:rsidR="00966D1E" w:rsidTr="00C142EA">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rsidR="00966D1E" w:rsidRDefault="00966D1E" w:rsidP="00C142EA">
            <w:pPr>
              <w:pStyle w:val="a6"/>
              <w:adjustRightInd w:val="0"/>
              <w:snapToGrid w:val="0"/>
              <w:spacing w:beforeLines="50" w:before="156" w:after="0" w:line="360" w:lineRule="auto"/>
              <w:ind w:leftChars="0" w:left="0"/>
              <w:jc w:val="left"/>
              <w:rPr>
                <w:spacing w:val="20"/>
                <w:szCs w:val="21"/>
              </w:rPr>
            </w:pPr>
            <w:r>
              <w:rPr>
                <w:szCs w:val="21"/>
              </w:rPr>
              <w:t>注：涉及联合体或其他合同主体的信息应按上表格式加列。</w:t>
            </w:r>
          </w:p>
        </w:tc>
      </w:tr>
    </w:tbl>
    <w:p w:rsidR="00966D1E" w:rsidRDefault="00966D1E" w:rsidP="00966D1E">
      <w:pPr>
        <w:pStyle w:val="2"/>
        <w:adjustRightInd w:val="0"/>
        <w:snapToGrid w:val="0"/>
        <w:spacing w:beforeLines="50" w:before="156"/>
        <w:jc w:val="center"/>
        <w:rPr>
          <w:rFonts w:ascii="Times New Roman" w:eastAsia="黑体" w:hAnsi="Times New Roman" w:cs="Times New Roman"/>
          <w:sz w:val="28"/>
          <w:szCs w:val="28"/>
        </w:rPr>
      </w:pPr>
      <w:r>
        <w:rPr>
          <w:rFonts w:ascii="Times New Roman" w:hAnsi="Times New Roman" w:cs="Times New Roman"/>
          <w:b w:val="0"/>
          <w:bCs w:val="0"/>
          <w:szCs w:val="21"/>
          <w:u w:val="single"/>
        </w:rPr>
        <w:br w:type="page"/>
      </w:r>
      <w:bookmarkStart w:id="10" w:name="_Toc27624"/>
      <w:r>
        <w:rPr>
          <w:rFonts w:ascii="Times New Roman" w:eastAsia="黑体" w:hAnsi="Times New Roman" w:cs="Times New Roman"/>
          <w:b w:val="0"/>
          <w:bCs w:val="0"/>
          <w:sz w:val="28"/>
          <w:szCs w:val="28"/>
        </w:rPr>
        <w:lastRenderedPageBreak/>
        <w:t>第二节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政府采购合同通用条款</w:t>
      </w:r>
      <w:bookmarkEnd w:id="10"/>
    </w:p>
    <w:p w:rsidR="00966D1E" w:rsidRDefault="00966D1E" w:rsidP="00966D1E">
      <w:pPr>
        <w:tabs>
          <w:tab w:val="left" w:pos="8820"/>
          <w:tab w:val="left" w:pos="9345"/>
          <w:tab w:val="left" w:pos="9765"/>
        </w:tabs>
        <w:adjustRightInd w:val="0"/>
        <w:snapToGrid w:val="0"/>
        <w:spacing w:line="360" w:lineRule="auto"/>
        <w:ind w:firstLineChars="200" w:firstLine="482"/>
        <w:jc w:val="left"/>
        <w:rPr>
          <w:b/>
          <w:bCs/>
          <w:sz w:val="24"/>
          <w:szCs w:val="24"/>
        </w:rPr>
      </w:pPr>
      <w:r>
        <w:rPr>
          <w:b/>
          <w:sz w:val="24"/>
          <w:szCs w:val="24"/>
        </w:rPr>
        <w:t xml:space="preserve">1. </w:t>
      </w:r>
      <w:r>
        <w:rPr>
          <w:b/>
          <w:bCs/>
          <w:sz w:val="24"/>
          <w:szCs w:val="24"/>
        </w:rPr>
        <w:t>定义</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1.1</w:t>
      </w:r>
      <w:r>
        <w:rPr>
          <w:sz w:val="24"/>
          <w:szCs w:val="24"/>
        </w:rPr>
        <w:t>合同当事人</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）采购人（以下称甲方）是指使用财政性资金，通过政府采购方式向供应商购买货物及其相关服务的国家机关、事业单位、团体组织。</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）供应商（以下称乙方）是指参加政府采购活动并且中标（成交），向采购人提供合同约定的货物及其相关服务的法人、非法人组织或者自然人。</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）其他合同主体是指除采购人和供应商以外，</w:t>
      </w:r>
      <w:r>
        <w:rPr>
          <w:bCs/>
          <w:sz w:val="24"/>
          <w:szCs w:val="24"/>
        </w:rPr>
        <w:t>依法参与合同缔结或履行，享有权利、承担义务的合同当事人</w:t>
      </w:r>
      <w:r>
        <w:rPr>
          <w:sz w:val="24"/>
          <w:szCs w:val="24"/>
        </w:rPr>
        <w:t>。</w:t>
      </w:r>
    </w:p>
    <w:p w:rsidR="00966D1E" w:rsidRDefault="00966D1E" w:rsidP="00966D1E">
      <w:pPr>
        <w:tabs>
          <w:tab w:val="left" w:pos="570"/>
          <w:tab w:val="left" w:pos="9240"/>
          <w:tab w:val="left" w:pos="9555"/>
        </w:tabs>
        <w:adjustRightInd w:val="0"/>
        <w:snapToGrid w:val="0"/>
        <w:spacing w:line="360" w:lineRule="auto"/>
        <w:ind w:firstLineChars="200" w:firstLine="480"/>
        <w:jc w:val="left"/>
        <w:rPr>
          <w:sz w:val="24"/>
          <w:szCs w:val="24"/>
        </w:rPr>
      </w:pPr>
      <w:r>
        <w:rPr>
          <w:sz w:val="24"/>
          <w:szCs w:val="24"/>
        </w:rPr>
        <w:t>1.2</w:t>
      </w:r>
      <w:r>
        <w:rPr>
          <w:sz w:val="24"/>
          <w:szCs w:val="24"/>
        </w:rPr>
        <w:t>本合同下列术语应解释为：</w:t>
      </w:r>
    </w:p>
    <w:p w:rsidR="00966D1E" w:rsidRDefault="00966D1E" w:rsidP="00966D1E">
      <w:pPr>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w:t>
      </w:r>
      <w:r>
        <w:rPr>
          <w:sz w:val="24"/>
          <w:szCs w:val="24"/>
        </w:rPr>
        <w:t>“</w:t>
      </w:r>
      <w:r>
        <w:rPr>
          <w:sz w:val="24"/>
          <w:szCs w:val="24"/>
        </w:rPr>
        <w:t>合同</w:t>
      </w:r>
      <w:r>
        <w:rPr>
          <w:sz w:val="24"/>
          <w:szCs w:val="24"/>
        </w:rPr>
        <w:t>”</w:t>
      </w:r>
      <w:r>
        <w:rPr>
          <w:sz w:val="24"/>
          <w:szCs w:val="24"/>
        </w:rPr>
        <w:t>系指</w:t>
      </w:r>
      <w:r>
        <w:rPr>
          <w:bCs/>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966D1E" w:rsidRDefault="00966D1E" w:rsidP="00966D1E">
      <w:pPr>
        <w:tabs>
          <w:tab w:val="left" w:pos="570"/>
          <w:tab w:val="left" w:pos="9240"/>
          <w:tab w:val="left" w:pos="9555"/>
        </w:tabs>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w:t>
      </w:r>
      <w:r>
        <w:rPr>
          <w:sz w:val="24"/>
          <w:szCs w:val="24"/>
        </w:rPr>
        <w:t>“</w:t>
      </w:r>
      <w:r>
        <w:rPr>
          <w:sz w:val="24"/>
          <w:szCs w:val="24"/>
        </w:rPr>
        <w:t>合同价款</w:t>
      </w:r>
      <w:r>
        <w:rPr>
          <w:sz w:val="24"/>
          <w:szCs w:val="24"/>
        </w:rPr>
        <w:t>”</w:t>
      </w:r>
      <w:r>
        <w:rPr>
          <w:sz w:val="24"/>
          <w:szCs w:val="24"/>
        </w:rPr>
        <w:t>系指根据本合同规定乙方在全面履行合同义务后甲方应支付给乙方的价款。</w:t>
      </w:r>
    </w:p>
    <w:p w:rsidR="00966D1E" w:rsidRDefault="00966D1E" w:rsidP="00966D1E">
      <w:pPr>
        <w:tabs>
          <w:tab w:val="left" w:pos="570"/>
          <w:tab w:val="left" w:pos="9240"/>
          <w:tab w:val="left" w:pos="9555"/>
        </w:tabs>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w:t>
      </w:r>
      <w:r>
        <w:rPr>
          <w:sz w:val="24"/>
          <w:szCs w:val="24"/>
        </w:rPr>
        <w:t>“</w:t>
      </w:r>
      <w:r>
        <w:rPr>
          <w:sz w:val="24"/>
          <w:szCs w:val="24"/>
        </w:rPr>
        <w:t>货物</w:t>
      </w:r>
      <w:r>
        <w:rPr>
          <w:sz w:val="24"/>
          <w:szCs w:val="24"/>
        </w:rPr>
        <w:t>”</w:t>
      </w:r>
      <w:r>
        <w:rPr>
          <w:sz w:val="24"/>
          <w:szCs w:val="24"/>
        </w:rPr>
        <w:t>系指乙方根据本合同规定须向甲方提供的各种形态和种类的物品，包括原材料、设备、产品（包括软件）及相关的其备品备件、工具、手册及</w:t>
      </w:r>
      <w:r>
        <w:rPr>
          <w:sz w:val="24"/>
          <w:szCs w:val="24"/>
          <w:lang w:val="en"/>
        </w:rPr>
        <w:t>其他</w:t>
      </w:r>
      <w:r>
        <w:rPr>
          <w:sz w:val="24"/>
          <w:szCs w:val="24"/>
        </w:rPr>
        <w:t>技术资料和材料等。</w:t>
      </w:r>
    </w:p>
    <w:p w:rsidR="00966D1E" w:rsidRDefault="00966D1E" w:rsidP="00966D1E">
      <w:pPr>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w:t>
      </w:r>
      <w:r>
        <w:rPr>
          <w:sz w:val="24"/>
          <w:szCs w:val="24"/>
        </w:rPr>
        <w:t>“</w:t>
      </w:r>
      <w:r>
        <w:rPr>
          <w:sz w:val="24"/>
          <w:szCs w:val="24"/>
        </w:rPr>
        <w:t>相关服务</w:t>
      </w:r>
      <w:r>
        <w:rPr>
          <w:sz w:val="24"/>
          <w:szCs w:val="24"/>
        </w:rPr>
        <w:t>”</w:t>
      </w:r>
      <w:r>
        <w:rPr>
          <w:sz w:val="24"/>
          <w:szCs w:val="24"/>
        </w:rPr>
        <w:t>系指根据合同规定，乙方应提供的与货物有关的技术、管理和</w:t>
      </w:r>
      <w:r>
        <w:rPr>
          <w:sz w:val="24"/>
          <w:szCs w:val="24"/>
          <w:lang w:val="en"/>
        </w:rPr>
        <w:t>其他</w:t>
      </w:r>
      <w:r>
        <w:rPr>
          <w:sz w:val="24"/>
          <w:szCs w:val="24"/>
        </w:rPr>
        <w:t>服务，包括但不限于：管理和质量保证、运输、保险、检验、现场准备、安装、集成、调试、培训、维修、废弃处置、技术支持等以及合同中规定乙方应承担的</w:t>
      </w:r>
      <w:r>
        <w:rPr>
          <w:sz w:val="24"/>
          <w:szCs w:val="24"/>
          <w:lang w:val="en"/>
        </w:rPr>
        <w:t>其他</w:t>
      </w:r>
      <w:r>
        <w:rPr>
          <w:sz w:val="24"/>
          <w:szCs w:val="24"/>
        </w:rPr>
        <w:t>义务。</w:t>
      </w:r>
    </w:p>
    <w:p w:rsidR="00966D1E" w:rsidRDefault="00966D1E" w:rsidP="00966D1E">
      <w:pPr>
        <w:adjustRightInd w:val="0"/>
        <w:snapToGrid w:val="0"/>
        <w:spacing w:line="360" w:lineRule="auto"/>
        <w:ind w:firstLineChars="200" w:firstLine="480"/>
        <w:jc w:val="left"/>
        <w:rPr>
          <w:sz w:val="24"/>
          <w:szCs w:val="24"/>
        </w:rPr>
      </w:pPr>
      <w:r>
        <w:rPr>
          <w:sz w:val="24"/>
          <w:szCs w:val="24"/>
        </w:rPr>
        <w:t>（</w:t>
      </w:r>
      <w:r>
        <w:rPr>
          <w:sz w:val="24"/>
          <w:szCs w:val="24"/>
        </w:rPr>
        <w:t>5</w:t>
      </w:r>
      <w:r>
        <w:rPr>
          <w:sz w:val="24"/>
          <w:szCs w:val="24"/>
        </w:rPr>
        <w:t>）</w:t>
      </w:r>
      <w:r>
        <w:rPr>
          <w:sz w:val="24"/>
          <w:szCs w:val="24"/>
        </w:rPr>
        <w:t>“</w:t>
      </w:r>
      <w:r>
        <w:rPr>
          <w:sz w:val="24"/>
          <w:szCs w:val="24"/>
        </w:rPr>
        <w:t>分包</w:t>
      </w:r>
      <w:r>
        <w:rPr>
          <w:sz w:val="24"/>
          <w:szCs w:val="24"/>
        </w:rPr>
        <w:t>”</w:t>
      </w:r>
      <w:r>
        <w:rPr>
          <w:sz w:val="24"/>
          <w:szCs w:val="24"/>
        </w:rPr>
        <w:t>系指中标（成交）供应商按采购文件、投标（响应）文件的规定，根据分包意向协议，将中标（成交）项目中的部分履约内容，分给具有相应资质条件的供应商履行合同的行为。</w:t>
      </w:r>
    </w:p>
    <w:p w:rsidR="00966D1E" w:rsidRDefault="00966D1E" w:rsidP="00966D1E">
      <w:pPr>
        <w:tabs>
          <w:tab w:val="left" w:pos="570"/>
          <w:tab w:val="left" w:pos="9240"/>
          <w:tab w:val="left" w:pos="9555"/>
        </w:tabs>
        <w:adjustRightInd w:val="0"/>
        <w:snapToGrid w:val="0"/>
        <w:spacing w:line="360" w:lineRule="auto"/>
        <w:ind w:firstLineChars="200" w:firstLine="480"/>
        <w:jc w:val="left"/>
        <w:rPr>
          <w:sz w:val="24"/>
          <w:szCs w:val="24"/>
        </w:rPr>
      </w:pPr>
      <w:r>
        <w:rPr>
          <w:sz w:val="24"/>
          <w:szCs w:val="24"/>
        </w:rPr>
        <w:t>（</w:t>
      </w:r>
      <w:r>
        <w:rPr>
          <w:sz w:val="24"/>
          <w:szCs w:val="24"/>
        </w:rPr>
        <w:t>6</w:t>
      </w:r>
      <w:r>
        <w:rPr>
          <w:sz w:val="24"/>
          <w:szCs w:val="24"/>
        </w:rPr>
        <w:t>）</w:t>
      </w:r>
      <w:r>
        <w:rPr>
          <w:sz w:val="24"/>
          <w:szCs w:val="24"/>
        </w:rPr>
        <w:t>“</w:t>
      </w:r>
      <w:r>
        <w:rPr>
          <w:sz w:val="24"/>
          <w:szCs w:val="24"/>
        </w:rPr>
        <w:t>联合体</w:t>
      </w:r>
      <w:r>
        <w:rPr>
          <w:sz w:val="24"/>
          <w:szCs w:val="24"/>
        </w:rPr>
        <w:t>”</w:t>
      </w:r>
      <w:r>
        <w:rPr>
          <w:sz w:val="24"/>
          <w:szCs w:val="24"/>
        </w:rPr>
        <w:t>系指由两个以上的自然人、法人或者非法人组织组成，以一</w:t>
      </w:r>
      <w:r>
        <w:rPr>
          <w:sz w:val="24"/>
          <w:szCs w:val="24"/>
        </w:rPr>
        <w:lastRenderedPageBreak/>
        <w:t>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b/>
          <w:bCs/>
          <w:sz w:val="24"/>
          <w:szCs w:val="24"/>
        </w:rPr>
        <w:t>政府采购合同专用条款</w:t>
      </w:r>
      <w:r>
        <w:rPr>
          <w:sz w:val="24"/>
          <w:szCs w:val="24"/>
        </w:rPr>
        <w:t>】。</w:t>
      </w:r>
    </w:p>
    <w:p w:rsidR="00966D1E" w:rsidRDefault="00966D1E" w:rsidP="00966D1E">
      <w:pPr>
        <w:tabs>
          <w:tab w:val="left" w:pos="570"/>
          <w:tab w:val="left" w:pos="9240"/>
          <w:tab w:val="left" w:pos="9555"/>
        </w:tabs>
        <w:adjustRightInd w:val="0"/>
        <w:snapToGrid w:val="0"/>
        <w:spacing w:line="360" w:lineRule="auto"/>
        <w:ind w:firstLineChars="200" w:firstLine="480"/>
        <w:jc w:val="left"/>
        <w:rPr>
          <w:sz w:val="24"/>
          <w:szCs w:val="24"/>
        </w:rPr>
      </w:pPr>
      <w:r>
        <w:rPr>
          <w:sz w:val="24"/>
          <w:szCs w:val="24"/>
        </w:rPr>
        <w:t>（</w:t>
      </w:r>
      <w:r>
        <w:rPr>
          <w:sz w:val="24"/>
          <w:szCs w:val="24"/>
        </w:rPr>
        <w:t>7</w:t>
      </w:r>
      <w:r>
        <w:rPr>
          <w:sz w:val="24"/>
          <w:szCs w:val="24"/>
        </w:rPr>
        <w:t>）其他术语解释，见【</w:t>
      </w:r>
      <w:r>
        <w:rPr>
          <w:b/>
          <w:bCs/>
          <w:sz w:val="24"/>
          <w:szCs w:val="24"/>
        </w:rPr>
        <w:t>政府采购合同专用条款</w:t>
      </w:r>
      <w:r>
        <w:rPr>
          <w:sz w:val="24"/>
          <w:szCs w:val="24"/>
        </w:rPr>
        <w:t>】。</w:t>
      </w:r>
    </w:p>
    <w:p w:rsidR="00966D1E" w:rsidRDefault="00966D1E" w:rsidP="00966D1E">
      <w:pPr>
        <w:numPr>
          <w:ilvl w:val="0"/>
          <w:numId w:val="5"/>
        </w:numPr>
        <w:autoSpaceDE w:val="0"/>
        <w:autoSpaceDN w:val="0"/>
        <w:adjustRightInd w:val="0"/>
        <w:snapToGrid w:val="0"/>
        <w:spacing w:line="360" w:lineRule="auto"/>
        <w:ind w:firstLineChars="200" w:firstLine="482"/>
        <w:jc w:val="left"/>
        <w:rPr>
          <w:b/>
          <w:bCs/>
          <w:sz w:val="24"/>
          <w:szCs w:val="24"/>
        </w:rPr>
      </w:pPr>
      <w:r>
        <w:rPr>
          <w:b/>
          <w:sz w:val="24"/>
          <w:szCs w:val="24"/>
        </w:rPr>
        <w:t>合同标的及金额</w:t>
      </w:r>
    </w:p>
    <w:p w:rsidR="00966D1E" w:rsidRDefault="00966D1E" w:rsidP="00966D1E">
      <w:pPr>
        <w:autoSpaceDE w:val="0"/>
        <w:autoSpaceDN w:val="0"/>
        <w:adjustRightInd w:val="0"/>
        <w:snapToGrid w:val="0"/>
        <w:spacing w:line="360" w:lineRule="auto"/>
        <w:ind w:firstLineChars="200" w:firstLine="480"/>
        <w:jc w:val="left"/>
        <w:rPr>
          <w:b/>
          <w:bCs/>
          <w:i/>
          <w:iCs/>
          <w:sz w:val="24"/>
          <w:szCs w:val="24"/>
        </w:rPr>
      </w:pPr>
      <w:r>
        <w:rPr>
          <w:sz w:val="24"/>
          <w:szCs w:val="24"/>
        </w:rPr>
        <w:t xml:space="preserve">2.1 </w:t>
      </w:r>
      <w:r>
        <w:rPr>
          <w:sz w:val="24"/>
          <w:szCs w:val="24"/>
        </w:rPr>
        <w:t>合同标的及金额应与中标（成交）结果一致。乙方为履行本合同而发生的所有费用均应包含在合同价款中，甲方不再另行支付</w:t>
      </w:r>
      <w:r>
        <w:rPr>
          <w:sz w:val="24"/>
          <w:szCs w:val="24"/>
          <w:lang w:val="en"/>
        </w:rPr>
        <w:t>其他</w:t>
      </w:r>
      <w:r>
        <w:rPr>
          <w:sz w:val="24"/>
          <w:szCs w:val="24"/>
        </w:rPr>
        <w:t>任何费用。</w:t>
      </w:r>
    </w:p>
    <w:p w:rsidR="00966D1E" w:rsidRDefault="00966D1E" w:rsidP="00966D1E">
      <w:pPr>
        <w:adjustRightInd w:val="0"/>
        <w:snapToGrid w:val="0"/>
        <w:spacing w:line="360" w:lineRule="auto"/>
        <w:ind w:firstLineChars="200" w:firstLine="482"/>
        <w:jc w:val="left"/>
        <w:rPr>
          <w:b/>
          <w:sz w:val="24"/>
          <w:szCs w:val="24"/>
        </w:rPr>
      </w:pPr>
      <w:r>
        <w:rPr>
          <w:b/>
          <w:sz w:val="24"/>
          <w:szCs w:val="24"/>
        </w:rPr>
        <w:t xml:space="preserve">3. </w:t>
      </w:r>
      <w:r>
        <w:rPr>
          <w:b/>
          <w:sz w:val="24"/>
          <w:szCs w:val="24"/>
        </w:rPr>
        <w:t>履行合同的时间、地点和方式</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3.1 </w:t>
      </w:r>
      <w:r>
        <w:rPr>
          <w:sz w:val="24"/>
          <w:szCs w:val="24"/>
        </w:rPr>
        <w:t>乙方应当在约定的时间、地点，按照约定方式履行合同。</w:t>
      </w:r>
    </w:p>
    <w:p w:rsidR="00966D1E" w:rsidRDefault="00966D1E" w:rsidP="00966D1E">
      <w:pPr>
        <w:autoSpaceDE w:val="0"/>
        <w:autoSpaceDN w:val="0"/>
        <w:adjustRightInd w:val="0"/>
        <w:snapToGrid w:val="0"/>
        <w:spacing w:line="360" w:lineRule="auto"/>
        <w:ind w:firstLineChars="200" w:firstLine="482"/>
        <w:jc w:val="left"/>
        <w:rPr>
          <w:b/>
          <w:bCs/>
          <w:sz w:val="24"/>
          <w:szCs w:val="24"/>
        </w:rPr>
      </w:pPr>
      <w:r>
        <w:rPr>
          <w:b/>
          <w:bCs/>
          <w:sz w:val="24"/>
          <w:szCs w:val="24"/>
        </w:rPr>
        <w:t xml:space="preserve">4. </w:t>
      </w:r>
      <w:r>
        <w:rPr>
          <w:b/>
          <w:bCs/>
          <w:sz w:val="24"/>
          <w:szCs w:val="24"/>
        </w:rPr>
        <w:t>甲方的权利和义务</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4.1 </w:t>
      </w:r>
      <w:r>
        <w:rPr>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4.2 </w:t>
      </w:r>
      <w:r>
        <w:rPr>
          <w:sz w:val="24"/>
          <w:szCs w:val="24"/>
        </w:rPr>
        <w:t>甲方有权要求乙方按时提交各阶段有关安排计划，并有权定期核对乙方提供货物数量、规格、质量等内容。甲方有权督促乙方工作并要求乙方更换不符合要求的货物。</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4.3 </w:t>
      </w:r>
      <w:r>
        <w:rPr>
          <w:sz w:val="24"/>
          <w:szCs w:val="24"/>
        </w:rPr>
        <w:t>甲方有权要求乙方对缺陷部分予以修复，并按合同约定享有货物保修及其他合同约定的权利。</w:t>
      </w:r>
    </w:p>
    <w:p w:rsidR="00966D1E" w:rsidRDefault="00966D1E" w:rsidP="00966D1E">
      <w:pPr>
        <w:adjustRightInd w:val="0"/>
        <w:snapToGrid w:val="0"/>
        <w:spacing w:line="360" w:lineRule="auto"/>
        <w:ind w:firstLineChars="200" w:firstLine="480"/>
        <w:rPr>
          <w:rFonts w:eastAsia="华文楷体"/>
          <w:sz w:val="24"/>
          <w:szCs w:val="24"/>
        </w:rPr>
      </w:pPr>
      <w:r>
        <w:rPr>
          <w:sz w:val="24"/>
          <w:szCs w:val="24"/>
        </w:rPr>
        <w:t xml:space="preserve">4.4 </w:t>
      </w:r>
      <w:r>
        <w:rPr>
          <w:sz w:val="24"/>
          <w:szCs w:val="24"/>
        </w:rPr>
        <w:t>甲方应当按照合同约定及时对交付的货物进行验收，未在</w:t>
      </w:r>
      <w:r>
        <w:rPr>
          <w:b/>
          <w:bCs/>
          <w:sz w:val="24"/>
          <w:szCs w:val="24"/>
        </w:rPr>
        <w:t>【政府采购合同专用条款】</w:t>
      </w:r>
      <w:r>
        <w:rPr>
          <w:sz w:val="24"/>
          <w:szCs w:val="24"/>
        </w:rPr>
        <w:t>约定的期限内对乙方履约提出任何异议或者向乙方作出任何说明的，视为验收通过。</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4.5 </w:t>
      </w:r>
      <w:r>
        <w:rPr>
          <w:sz w:val="24"/>
          <w:szCs w:val="24"/>
        </w:rPr>
        <w:t>甲方应当根据合同约定及时向乙方支付合同价款，不得以内部人员变更、履行内部付款流程等为由，拒绝或迟延支付。</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4.6 </w:t>
      </w:r>
      <w:r>
        <w:rPr>
          <w:sz w:val="24"/>
          <w:szCs w:val="24"/>
        </w:rPr>
        <w:t>国家法律法规规定及</w:t>
      </w:r>
      <w:r>
        <w:rPr>
          <w:b/>
          <w:bCs/>
          <w:sz w:val="24"/>
          <w:szCs w:val="24"/>
        </w:rPr>
        <w:t>【政府采购合同专用条款】</w:t>
      </w:r>
      <w:r>
        <w:rPr>
          <w:sz w:val="24"/>
          <w:szCs w:val="24"/>
        </w:rPr>
        <w:t>约定应由甲方承担的其他义务和责任。</w:t>
      </w:r>
    </w:p>
    <w:p w:rsidR="00966D1E" w:rsidRDefault="00966D1E" w:rsidP="00966D1E">
      <w:pPr>
        <w:autoSpaceDE w:val="0"/>
        <w:autoSpaceDN w:val="0"/>
        <w:adjustRightInd w:val="0"/>
        <w:snapToGrid w:val="0"/>
        <w:spacing w:line="360" w:lineRule="auto"/>
        <w:ind w:firstLineChars="200" w:firstLine="482"/>
        <w:jc w:val="left"/>
        <w:rPr>
          <w:b/>
          <w:bCs/>
          <w:sz w:val="24"/>
          <w:szCs w:val="24"/>
        </w:rPr>
      </w:pPr>
      <w:r>
        <w:rPr>
          <w:b/>
          <w:bCs/>
          <w:sz w:val="24"/>
          <w:szCs w:val="24"/>
        </w:rPr>
        <w:t xml:space="preserve">5. </w:t>
      </w:r>
      <w:r>
        <w:rPr>
          <w:b/>
          <w:bCs/>
          <w:sz w:val="24"/>
          <w:szCs w:val="24"/>
        </w:rPr>
        <w:t>乙方的权利和义务</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5.1 </w:t>
      </w:r>
      <w:r>
        <w:rPr>
          <w:sz w:val="24"/>
          <w:szCs w:val="24"/>
        </w:rPr>
        <w:t>签署合同后，乙方应确定项目负责人（或项目联系人），负责与本合同有关的事务。</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5.2 </w:t>
      </w:r>
      <w:r>
        <w:rPr>
          <w:sz w:val="24"/>
          <w:szCs w:val="24"/>
        </w:rPr>
        <w:t>乙方应按照合同要求履约，充分合理安排，确保提供的货物及相关服务</w:t>
      </w:r>
      <w:r>
        <w:rPr>
          <w:sz w:val="24"/>
          <w:szCs w:val="24"/>
        </w:rPr>
        <w:lastRenderedPageBreak/>
        <w:t>符合合同有关要求。接受项目行业管理部门及政府有关部门的指导，配合甲方的履约检查及验收，并负责项目实施过程中的所有协调工作。</w:t>
      </w:r>
    </w:p>
    <w:p w:rsidR="00966D1E" w:rsidRDefault="00966D1E" w:rsidP="00966D1E">
      <w:pPr>
        <w:pStyle w:val="a5"/>
        <w:adjustRightInd w:val="0"/>
        <w:snapToGrid w:val="0"/>
        <w:spacing w:after="0" w:line="360" w:lineRule="auto"/>
        <w:ind w:firstLineChars="200" w:firstLine="480"/>
        <w:rPr>
          <w:sz w:val="24"/>
          <w:szCs w:val="24"/>
        </w:rPr>
      </w:pPr>
      <w:r>
        <w:rPr>
          <w:sz w:val="24"/>
          <w:szCs w:val="24"/>
        </w:rPr>
        <w:t>5.3</w:t>
      </w:r>
      <w:r>
        <w:rPr>
          <w:sz w:val="24"/>
          <w:szCs w:val="24"/>
        </w:rPr>
        <w:t>乙方有权根据合同约定向甲方收取合同价款。</w:t>
      </w:r>
    </w:p>
    <w:p w:rsidR="00966D1E" w:rsidRDefault="00966D1E" w:rsidP="00966D1E">
      <w:pPr>
        <w:pStyle w:val="a5"/>
        <w:adjustRightInd w:val="0"/>
        <w:snapToGrid w:val="0"/>
        <w:spacing w:after="0" w:line="360" w:lineRule="auto"/>
        <w:ind w:firstLineChars="200" w:firstLine="480"/>
        <w:rPr>
          <w:sz w:val="24"/>
          <w:szCs w:val="24"/>
        </w:rPr>
      </w:pPr>
      <w:r>
        <w:rPr>
          <w:sz w:val="24"/>
          <w:szCs w:val="24"/>
        </w:rPr>
        <w:t>5.4</w:t>
      </w:r>
      <w:r>
        <w:rPr>
          <w:sz w:val="24"/>
          <w:szCs w:val="24"/>
        </w:rPr>
        <w:t>国家法律法规规定及</w:t>
      </w:r>
      <w:r>
        <w:rPr>
          <w:b/>
          <w:bCs/>
          <w:sz w:val="24"/>
          <w:szCs w:val="24"/>
        </w:rPr>
        <w:t>【政府采购合同专用条款】</w:t>
      </w:r>
      <w:r>
        <w:rPr>
          <w:sz w:val="24"/>
          <w:szCs w:val="24"/>
        </w:rPr>
        <w:t>约定应由乙方承担的其他义务和责任。</w:t>
      </w:r>
    </w:p>
    <w:p w:rsidR="00966D1E" w:rsidRDefault="00966D1E" w:rsidP="00966D1E">
      <w:pPr>
        <w:numPr>
          <w:ilvl w:val="0"/>
          <w:numId w:val="6"/>
        </w:numPr>
        <w:autoSpaceDE w:val="0"/>
        <w:autoSpaceDN w:val="0"/>
        <w:adjustRightInd w:val="0"/>
        <w:snapToGrid w:val="0"/>
        <w:spacing w:line="360" w:lineRule="auto"/>
        <w:ind w:firstLineChars="200" w:firstLine="482"/>
        <w:jc w:val="left"/>
        <w:rPr>
          <w:b/>
          <w:bCs/>
          <w:sz w:val="24"/>
          <w:szCs w:val="24"/>
        </w:rPr>
      </w:pPr>
      <w:r>
        <w:rPr>
          <w:b/>
          <w:bCs/>
          <w:sz w:val="24"/>
          <w:szCs w:val="24"/>
        </w:rPr>
        <w:t>合同履行</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6.1 </w:t>
      </w:r>
      <w:r>
        <w:rPr>
          <w:sz w:val="24"/>
          <w:szCs w:val="24"/>
        </w:rPr>
        <w:t>甲乙双方应当按照</w:t>
      </w:r>
      <w:r>
        <w:rPr>
          <w:b/>
          <w:bCs/>
          <w:sz w:val="24"/>
          <w:szCs w:val="24"/>
        </w:rPr>
        <w:t>【政府采购合同专用条款】</w:t>
      </w:r>
      <w:r>
        <w:rPr>
          <w:sz w:val="24"/>
          <w:szCs w:val="24"/>
        </w:rPr>
        <w:t>约定顺序履行合同义务；如果没有先后顺序的，应当同时履行。</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6.2 </w:t>
      </w:r>
      <w:r>
        <w:rPr>
          <w:sz w:val="24"/>
          <w:szCs w:val="24"/>
        </w:rPr>
        <w:t>甲乙双方按照合同约定顺序履行合同义务时，应当先履行一方未履行的，后履行一方有权拒绝其履行请求。先履行一方履行不符合约定的，后履行一方有权拒绝其相应的履行请求。</w:t>
      </w:r>
    </w:p>
    <w:p w:rsidR="00966D1E" w:rsidRDefault="00966D1E" w:rsidP="00966D1E">
      <w:pPr>
        <w:adjustRightInd w:val="0"/>
        <w:snapToGrid w:val="0"/>
        <w:spacing w:line="360" w:lineRule="auto"/>
        <w:ind w:firstLineChars="200" w:firstLine="482"/>
        <w:jc w:val="left"/>
        <w:rPr>
          <w:b/>
          <w:bCs/>
          <w:sz w:val="24"/>
          <w:szCs w:val="24"/>
        </w:rPr>
      </w:pPr>
      <w:r>
        <w:rPr>
          <w:b/>
          <w:bCs/>
          <w:sz w:val="24"/>
          <w:szCs w:val="24"/>
        </w:rPr>
        <w:t xml:space="preserve">7. </w:t>
      </w:r>
      <w:r>
        <w:rPr>
          <w:b/>
          <w:bCs/>
          <w:sz w:val="24"/>
          <w:szCs w:val="24"/>
        </w:rPr>
        <w:t>货物包装、运输、保险和交付要求</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7.1 </w:t>
      </w:r>
      <w:r>
        <w:rPr>
          <w:sz w:val="24"/>
          <w:szCs w:val="24"/>
        </w:rPr>
        <w:t>本合同</w:t>
      </w:r>
      <w:r>
        <w:rPr>
          <w:bCs/>
          <w:sz w:val="24"/>
          <w:szCs w:val="24"/>
        </w:rPr>
        <w:t>涉及商品包装、快递包装的，</w:t>
      </w:r>
      <w:r>
        <w:rPr>
          <w:sz w:val="24"/>
          <w:szCs w:val="24"/>
        </w:rPr>
        <w:t>除</w:t>
      </w:r>
      <w:r>
        <w:rPr>
          <w:b/>
          <w:sz w:val="24"/>
          <w:szCs w:val="24"/>
        </w:rPr>
        <w:t>【政府采购合同专用条款】</w:t>
      </w:r>
      <w:r>
        <w:rPr>
          <w:bCs/>
          <w:sz w:val="24"/>
          <w:szCs w:val="24"/>
        </w:rPr>
        <w:t>另有约定外，</w:t>
      </w:r>
      <w:r>
        <w:rPr>
          <w:sz w:val="24"/>
          <w:szCs w:val="24"/>
        </w:rPr>
        <w:t>包装应适应远距离运输、防潮、防震、防锈和防野蛮装卸等要求，确保货物安全无损地运抵</w:t>
      </w:r>
      <w:r>
        <w:rPr>
          <w:b/>
          <w:sz w:val="24"/>
          <w:szCs w:val="24"/>
        </w:rPr>
        <w:t>【政府采购合同专用条款】</w:t>
      </w:r>
      <w:r>
        <w:rPr>
          <w:bCs/>
          <w:sz w:val="24"/>
          <w:szCs w:val="24"/>
        </w:rPr>
        <w:t>约定的</w:t>
      </w:r>
      <w:r>
        <w:rPr>
          <w:sz w:val="24"/>
          <w:szCs w:val="24"/>
        </w:rPr>
        <w:t>指定现场。</w:t>
      </w:r>
    </w:p>
    <w:p w:rsidR="00966D1E" w:rsidRDefault="00966D1E" w:rsidP="00966D1E">
      <w:pPr>
        <w:adjustRightInd w:val="0"/>
        <w:snapToGrid w:val="0"/>
        <w:spacing w:line="360" w:lineRule="auto"/>
        <w:ind w:firstLineChars="200" w:firstLine="480"/>
        <w:jc w:val="left"/>
        <w:rPr>
          <w:sz w:val="24"/>
          <w:szCs w:val="24"/>
        </w:rPr>
      </w:pPr>
      <w:r>
        <w:rPr>
          <w:sz w:val="24"/>
          <w:szCs w:val="24"/>
        </w:rPr>
        <w:t xml:space="preserve">7.2 </w:t>
      </w:r>
      <w:r>
        <w:rPr>
          <w:sz w:val="24"/>
          <w:szCs w:val="24"/>
        </w:rPr>
        <w:t>除</w:t>
      </w:r>
      <w:r>
        <w:rPr>
          <w:b/>
          <w:sz w:val="24"/>
          <w:szCs w:val="24"/>
        </w:rPr>
        <w:t>【政府采购合同专用条款】</w:t>
      </w:r>
      <w:r>
        <w:rPr>
          <w:bCs/>
          <w:sz w:val="24"/>
          <w:szCs w:val="24"/>
        </w:rPr>
        <w:t>另有约定外，</w:t>
      </w:r>
      <w:r>
        <w:rPr>
          <w:sz w:val="24"/>
          <w:szCs w:val="24"/>
        </w:rPr>
        <w:t>乙方负责办理将货物运抵本合同规定的交货地点，并装卸、交付至甲方的一切运输事项，相关费用应包含在合同价款中。</w:t>
      </w:r>
    </w:p>
    <w:p w:rsidR="00966D1E" w:rsidRDefault="00966D1E" w:rsidP="00966D1E">
      <w:pPr>
        <w:adjustRightInd w:val="0"/>
        <w:snapToGrid w:val="0"/>
        <w:spacing w:line="360" w:lineRule="auto"/>
        <w:ind w:firstLineChars="200" w:firstLine="480"/>
        <w:jc w:val="left"/>
        <w:rPr>
          <w:sz w:val="24"/>
          <w:szCs w:val="24"/>
        </w:rPr>
      </w:pPr>
      <w:r>
        <w:rPr>
          <w:sz w:val="24"/>
          <w:szCs w:val="24"/>
        </w:rPr>
        <w:t xml:space="preserve">7.3 </w:t>
      </w:r>
      <w:r>
        <w:rPr>
          <w:sz w:val="24"/>
          <w:szCs w:val="24"/>
        </w:rPr>
        <w:t>货物保险要求按</w:t>
      </w:r>
      <w:r>
        <w:rPr>
          <w:b/>
          <w:sz w:val="24"/>
          <w:szCs w:val="24"/>
        </w:rPr>
        <w:t>【政府采购合同专用条款】</w:t>
      </w:r>
      <w:r>
        <w:rPr>
          <w:bCs/>
          <w:sz w:val="24"/>
          <w:szCs w:val="24"/>
        </w:rPr>
        <w:t>规定执行</w:t>
      </w:r>
      <w:r>
        <w:rPr>
          <w:sz w:val="24"/>
          <w:szCs w:val="24"/>
        </w:rPr>
        <w:t>。</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7.4 </w:t>
      </w:r>
      <w:r>
        <w:rPr>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7.5 </w:t>
      </w:r>
      <w:r>
        <w:rPr>
          <w:sz w:val="24"/>
          <w:szCs w:val="24"/>
        </w:rPr>
        <w:t>乙方在运输到达之前应提前通知甲方，并提示货物运输装卸的注意事项，甲方配合乙方做好货物的接收工作。</w:t>
      </w:r>
    </w:p>
    <w:p w:rsidR="00966D1E" w:rsidRDefault="00966D1E" w:rsidP="00966D1E">
      <w:pPr>
        <w:pStyle w:val="AONormal"/>
        <w:snapToGrid w:val="0"/>
        <w:spacing w:line="360" w:lineRule="auto"/>
        <w:ind w:firstLine="480"/>
        <w:rPr>
          <w:rFonts w:ascii="Times New Roman" w:hAnsi="Times New Roman" w:cs="Times New Roman"/>
          <w:sz w:val="24"/>
          <w:szCs w:val="24"/>
        </w:rPr>
      </w:pPr>
      <w:r>
        <w:rPr>
          <w:rFonts w:ascii="Times New Roman" w:eastAsia="宋体" w:hAnsi="Times New Roman" w:cs="Times New Roman"/>
          <w:kern w:val="2"/>
          <w:sz w:val="24"/>
          <w:szCs w:val="24"/>
        </w:rPr>
        <w:t xml:space="preserve">7.6 </w:t>
      </w:r>
      <w:r>
        <w:rPr>
          <w:rFonts w:ascii="Times New Roman" w:eastAsia="宋体" w:hAnsi="Times New Roman" w:cs="Times New Roman"/>
          <w:kern w:val="2"/>
          <w:sz w:val="24"/>
          <w:szCs w:val="24"/>
        </w:rPr>
        <w:t>如因包装、运输问题导致货物损毁、丢失或者品质下降，甲方有权要求降价、换货、拒收部分或整批货物，由此产生的费用和损失，均由乙方承担。</w:t>
      </w:r>
    </w:p>
    <w:p w:rsidR="00966D1E" w:rsidRDefault="00966D1E" w:rsidP="00966D1E">
      <w:pPr>
        <w:adjustRightInd w:val="0"/>
        <w:snapToGrid w:val="0"/>
        <w:spacing w:line="360" w:lineRule="auto"/>
        <w:ind w:firstLineChars="200" w:firstLine="482"/>
        <w:jc w:val="left"/>
        <w:rPr>
          <w:b/>
          <w:sz w:val="24"/>
          <w:szCs w:val="24"/>
        </w:rPr>
      </w:pPr>
      <w:r>
        <w:rPr>
          <w:b/>
          <w:sz w:val="24"/>
          <w:szCs w:val="24"/>
        </w:rPr>
        <w:t xml:space="preserve">8. </w:t>
      </w:r>
      <w:r>
        <w:rPr>
          <w:b/>
          <w:sz w:val="24"/>
          <w:szCs w:val="24"/>
        </w:rPr>
        <w:t>质量标准和保证</w:t>
      </w:r>
    </w:p>
    <w:p w:rsidR="00966D1E" w:rsidRDefault="00966D1E" w:rsidP="00966D1E">
      <w:pPr>
        <w:pStyle w:val="a7"/>
        <w:adjustRightInd w:val="0"/>
        <w:snapToGrid w:val="0"/>
        <w:spacing w:line="360" w:lineRule="auto"/>
        <w:ind w:firstLineChars="200" w:firstLine="480"/>
        <w:jc w:val="left"/>
        <w:rPr>
          <w:rFonts w:ascii="Times New Roman" w:hAnsi="Times New Roman" w:cs="Times New Roman"/>
          <w:b/>
          <w:sz w:val="24"/>
          <w:szCs w:val="24"/>
        </w:rPr>
      </w:pPr>
      <w:r>
        <w:rPr>
          <w:rFonts w:ascii="Times New Roman" w:hAnsi="Times New Roman" w:cs="Times New Roman"/>
          <w:sz w:val="24"/>
          <w:szCs w:val="24"/>
        </w:rPr>
        <w:t xml:space="preserve">8.1 </w:t>
      </w:r>
      <w:r>
        <w:rPr>
          <w:rFonts w:ascii="Times New Roman" w:hAnsi="Times New Roman" w:cs="Times New Roman"/>
          <w:sz w:val="24"/>
          <w:szCs w:val="24"/>
        </w:rPr>
        <w:t>质量标准</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）本合同下提供的货物应符合合同约定的品牌、规格型号、技术性能、</w:t>
      </w:r>
      <w:r>
        <w:rPr>
          <w:sz w:val="24"/>
          <w:szCs w:val="24"/>
        </w:rPr>
        <w:lastRenderedPageBreak/>
        <w:t>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966D1E" w:rsidRDefault="00966D1E" w:rsidP="00966D1E">
      <w:pPr>
        <w:pStyle w:val="a7"/>
        <w:adjustRightInd w:val="0"/>
        <w:snapToGrid w:val="0"/>
        <w:spacing w:line="360" w:lineRule="auto"/>
        <w:ind w:firstLineChars="200" w:firstLine="480"/>
        <w:jc w:val="left"/>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2</w:t>
      </w:r>
      <w:r>
        <w:rPr>
          <w:rFonts w:ascii="Times New Roman" w:hAnsi="Times New Roman" w:cs="Times New Roman"/>
          <w:sz w:val="24"/>
          <w:szCs w:val="24"/>
        </w:rPr>
        <w:t>）采用中华人民共和国法定计量单位。</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）乙方所提供的货物应符合国家有关安全、环保、卫生的规定。</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）乙方应向甲方提交所提供货物的技术文件，包括相应的中文技术文件，如：产品目录、图纸、操作手册、使用说明、维护手册或服务指南等。上述文件应包装好随货物一同发运。</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8.2 </w:t>
      </w:r>
      <w:r>
        <w:rPr>
          <w:sz w:val="24"/>
          <w:szCs w:val="24"/>
        </w:rPr>
        <w:t>保证</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规定或乙方书面承诺（两者以较长的为准）的质量保证期内，本保证保持有效。</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）在质量保证期内所发现的缺陷，甲方应尽快以书面形式通知乙方。</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）乙方收到通知后，应在</w:t>
      </w:r>
      <w:r>
        <w:rPr>
          <w:b/>
          <w:sz w:val="24"/>
          <w:szCs w:val="24"/>
        </w:rPr>
        <w:t>【政府采购合同专用条款】</w:t>
      </w:r>
      <w:r>
        <w:rPr>
          <w:sz w:val="24"/>
          <w:szCs w:val="24"/>
        </w:rPr>
        <w:t>规定的响应时间内以合理的速度免费维修或更换有缺陷的货物或部件。</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）在质量保证期内，如果货物的质量或规格与合同不符，或证实货物是有缺陷的，包括潜在的缺陷或使用不符合要求的材料等，甲方可以根据本合同第</w:t>
      </w:r>
      <w:r>
        <w:rPr>
          <w:sz w:val="24"/>
          <w:szCs w:val="24"/>
        </w:rPr>
        <w:t>15.1</w:t>
      </w:r>
      <w:r>
        <w:rPr>
          <w:sz w:val="24"/>
          <w:szCs w:val="24"/>
        </w:rPr>
        <w:t>条规定以书面形式追究乙方的违约责任。</w:t>
      </w:r>
    </w:p>
    <w:p w:rsidR="00966D1E" w:rsidRDefault="00966D1E" w:rsidP="00966D1E">
      <w:pPr>
        <w:adjustRightInd w:val="0"/>
        <w:snapToGrid w:val="0"/>
        <w:spacing w:line="360" w:lineRule="auto"/>
        <w:ind w:firstLineChars="200" w:firstLine="480"/>
        <w:jc w:val="left"/>
        <w:rPr>
          <w:sz w:val="24"/>
          <w:szCs w:val="24"/>
        </w:rPr>
      </w:pPr>
      <w:r>
        <w:rPr>
          <w:sz w:val="24"/>
          <w:szCs w:val="24"/>
        </w:rPr>
        <w:t>（</w:t>
      </w:r>
      <w:r>
        <w:rPr>
          <w:sz w:val="24"/>
          <w:szCs w:val="24"/>
        </w:rPr>
        <w:t>5</w:t>
      </w:r>
      <w:r>
        <w:rPr>
          <w:sz w:val="24"/>
          <w:szCs w:val="24"/>
        </w:rPr>
        <w:t>）乙方在约定的时间内未能弥补缺陷，甲方可采取必要的补救措施，但其风险和费用将由乙方承担，甲方根据合同约定对乙方行使的其他权利不受影响。</w:t>
      </w:r>
    </w:p>
    <w:p w:rsidR="00966D1E" w:rsidRDefault="00966D1E" w:rsidP="00966D1E">
      <w:pPr>
        <w:adjustRightInd w:val="0"/>
        <w:snapToGrid w:val="0"/>
        <w:spacing w:line="360" w:lineRule="auto"/>
        <w:ind w:firstLineChars="200" w:firstLine="482"/>
        <w:jc w:val="left"/>
        <w:rPr>
          <w:b/>
          <w:bCs/>
          <w:sz w:val="24"/>
          <w:szCs w:val="24"/>
        </w:rPr>
      </w:pPr>
      <w:r>
        <w:rPr>
          <w:b/>
          <w:bCs/>
          <w:sz w:val="24"/>
          <w:szCs w:val="24"/>
        </w:rPr>
        <w:t xml:space="preserve">9. </w:t>
      </w:r>
      <w:r>
        <w:rPr>
          <w:b/>
          <w:bCs/>
          <w:sz w:val="24"/>
          <w:szCs w:val="24"/>
        </w:rPr>
        <w:t>权利瑕疵担保</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9.1 </w:t>
      </w:r>
      <w:r>
        <w:rPr>
          <w:sz w:val="24"/>
          <w:szCs w:val="24"/>
        </w:rPr>
        <w:t>乙方保证对其出售的货物享有合法的权利。</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9.2 </w:t>
      </w:r>
      <w:r>
        <w:rPr>
          <w:sz w:val="24"/>
          <w:szCs w:val="24"/>
        </w:rPr>
        <w:t>乙方保证在交付的货物上不存在抵押权等担保物权。</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9.3 </w:t>
      </w:r>
      <w:r>
        <w:rPr>
          <w:sz w:val="24"/>
          <w:szCs w:val="24"/>
        </w:rPr>
        <w:t>如甲方使用上述货物构成对第三人侵权的，则由乙方承担全部责任。</w:t>
      </w:r>
    </w:p>
    <w:p w:rsidR="00966D1E" w:rsidRDefault="00966D1E" w:rsidP="00966D1E">
      <w:pPr>
        <w:autoSpaceDE w:val="0"/>
        <w:autoSpaceDN w:val="0"/>
        <w:adjustRightInd w:val="0"/>
        <w:snapToGrid w:val="0"/>
        <w:spacing w:line="360" w:lineRule="auto"/>
        <w:ind w:firstLineChars="200" w:firstLine="482"/>
        <w:jc w:val="left"/>
        <w:rPr>
          <w:b/>
          <w:bCs/>
          <w:sz w:val="24"/>
          <w:szCs w:val="24"/>
        </w:rPr>
      </w:pPr>
      <w:r>
        <w:rPr>
          <w:b/>
          <w:bCs/>
          <w:sz w:val="24"/>
          <w:szCs w:val="24"/>
        </w:rPr>
        <w:t xml:space="preserve">10. </w:t>
      </w:r>
      <w:r>
        <w:rPr>
          <w:b/>
          <w:bCs/>
          <w:sz w:val="24"/>
          <w:szCs w:val="24"/>
        </w:rPr>
        <w:t>知识产权保护</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10.1 </w:t>
      </w:r>
      <w:r>
        <w:rPr>
          <w:sz w:val="24"/>
          <w:szCs w:val="24"/>
        </w:rPr>
        <w:t>乙方对其所销售的货物应当享有知识产权或经权利人合法授权，保证没有侵犯任何第三人的知识产权等权利。</w:t>
      </w:r>
      <w:bookmarkStart w:id="11" w:name="_Hlk163047038"/>
      <w:r>
        <w:rPr>
          <w:sz w:val="24"/>
          <w:szCs w:val="24"/>
        </w:rPr>
        <w:t>因违反前述约定对第三人构成侵权的，</w:t>
      </w:r>
      <w:r>
        <w:rPr>
          <w:sz w:val="24"/>
          <w:szCs w:val="24"/>
        </w:rPr>
        <w:lastRenderedPageBreak/>
        <w:t>应当由乙方向第三人承担法律责任；甲方依法向第三人赔偿后，有权向乙方追偿。甲方有其他损失的，乙方应当赔偿</w:t>
      </w:r>
      <w:bookmarkEnd w:id="11"/>
      <w:r>
        <w:rPr>
          <w:sz w:val="24"/>
          <w:szCs w:val="24"/>
        </w:rPr>
        <w:t>。</w:t>
      </w:r>
    </w:p>
    <w:p w:rsidR="00966D1E" w:rsidRDefault="00966D1E" w:rsidP="00966D1E">
      <w:pPr>
        <w:autoSpaceDE w:val="0"/>
        <w:autoSpaceDN w:val="0"/>
        <w:adjustRightInd w:val="0"/>
        <w:snapToGrid w:val="0"/>
        <w:spacing w:line="360" w:lineRule="auto"/>
        <w:ind w:firstLineChars="200" w:firstLine="482"/>
        <w:jc w:val="left"/>
        <w:rPr>
          <w:b/>
          <w:bCs/>
          <w:sz w:val="24"/>
          <w:szCs w:val="24"/>
        </w:rPr>
      </w:pPr>
      <w:r>
        <w:rPr>
          <w:b/>
          <w:bCs/>
          <w:sz w:val="24"/>
          <w:szCs w:val="24"/>
        </w:rPr>
        <w:t xml:space="preserve">11. </w:t>
      </w:r>
      <w:r>
        <w:rPr>
          <w:b/>
          <w:bCs/>
          <w:sz w:val="24"/>
          <w:szCs w:val="24"/>
        </w:rPr>
        <w:t>保密义务</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11.1 </w:t>
      </w:r>
      <w:r>
        <w:rPr>
          <w:sz w:val="24"/>
          <w:szCs w:val="24"/>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rsidR="00966D1E" w:rsidRDefault="00966D1E" w:rsidP="00966D1E">
      <w:pPr>
        <w:autoSpaceDE w:val="0"/>
        <w:autoSpaceDN w:val="0"/>
        <w:adjustRightInd w:val="0"/>
        <w:snapToGrid w:val="0"/>
        <w:spacing w:line="360" w:lineRule="auto"/>
        <w:ind w:firstLineChars="200" w:firstLine="482"/>
        <w:jc w:val="left"/>
        <w:rPr>
          <w:b/>
          <w:bCs/>
          <w:sz w:val="24"/>
          <w:szCs w:val="24"/>
        </w:rPr>
      </w:pPr>
      <w:r>
        <w:rPr>
          <w:b/>
          <w:bCs/>
          <w:sz w:val="24"/>
          <w:szCs w:val="24"/>
        </w:rPr>
        <w:t xml:space="preserve">12. </w:t>
      </w:r>
      <w:r>
        <w:rPr>
          <w:b/>
          <w:bCs/>
          <w:sz w:val="24"/>
          <w:szCs w:val="24"/>
        </w:rPr>
        <w:t>合同价款支付</w:t>
      </w:r>
    </w:p>
    <w:p w:rsidR="00966D1E" w:rsidRDefault="00966D1E" w:rsidP="00966D1E">
      <w:pPr>
        <w:adjustRightInd w:val="0"/>
        <w:snapToGrid w:val="0"/>
        <w:spacing w:line="360" w:lineRule="auto"/>
        <w:ind w:firstLineChars="200" w:firstLine="480"/>
        <w:jc w:val="left"/>
        <w:rPr>
          <w:sz w:val="24"/>
          <w:szCs w:val="24"/>
        </w:rPr>
      </w:pPr>
      <w:r>
        <w:rPr>
          <w:sz w:val="24"/>
          <w:szCs w:val="24"/>
        </w:rPr>
        <w:t xml:space="preserve">12.1 </w:t>
      </w:r>
      <w:r>
        <w:rPr>
          <w:sz w:val="24"/>
          <w:szCs w:val="24"/>
        </w:rPr>
        <w:t>合同价款支付按照国库集中支付制度及财政管理相关规定执行。</w:t>
      </w:r>
    </w:p>
    <w:p w:rsidR="00966D1E" w:rsidRDefault="00966D1E" w:rsidP="00966D1E">
      <w:pPr>
        <w:pStyle w:val="2"/>
        <w:adjustRightInd w:val="0"/>
        <w:snapToGrid w:val="0"/>
        <w:spacing w:before="0" w:after="0" w:line="360" w:lineRule="auto"/>
        <w:ind w:firstLineChars="200" w:firstLine="480"/>
        <w:rPr>
          <w:rFonts w:ascii="Times New Roman" w:hAnsi="Times New Roman" w:cs="Times New Roman"/>
          <w:sz w:val="24"/>
          <w:szCs w:val="24"/>
        </w:rPr>
      </w:pPr>
      <w:r>
        <w:rPr>
          <w:rFonts w:ascii="Times New Roman" w:hAnsi="Times New Roman" w:cs="Times New Roman"/>
          <w:b w:val="0"/>
          <w:bCs w:val="0"/>
          <w:sz w:val="24"/>
          <w:szCs w:val="24"/>
        </w:rPr>
        <w:t xml:space="preserve">12.2 </w:t>
      </w:r>
      <w:r>
        <w:rPr>
          <w:rFonts w:ascii="Times New Roman" w:hAnsi="Times New Roman" w:cs="Times New Roman"/>
          <w:b w:val="0"/>
          <w:bCs w:val="0"/>
          <w:sz w:val="24"/>
          <w:szCs w:val="24"/>
        </w:rPr>
        <w:t>对于满足合同约定支付条件的，甲方原则上应当自收到发票后</w:t>
      </w:r>
      <w:r>
        <w:rPr>
          <w:rFonts w:ascii="Times New Roman" w:hAnsi="Times New Roman" w:cs="Times New Roman"/>
          <w:b w:val="0"/>
          <w:bCs w:val="0"/>
          <w:sz w:val="24"/>
          <w:szCs w:val="24"/>
        </w:rPr>
        <w:t>10</w:t>
      </w:r>
      <w:r>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rsidR="00966D1E" w:rsidRDefault="00966D1E" w:rsidP="00966D1E">
      <w:pPr>
        <w:pStyle w:val="a5"/>
        <w:adjustRightInd w:val="0"/>
        <w:snapToGrid w:val="0"/>
        <w:spacing w:after="0" w:line="360" w:lineRule="auto"/>
        <w:ind w:firstLineChars="200" w:firstLine="482"/>
        <w:rPr>
          <w:b/>
          <w:bCs/>
          <w:sz w:val="24"/>
          <w:szCs w:val="24"/>
        </w:rPr>
      </w:pPr>
      <w:r>
        <w:rPr>
          <w:b/>
          <w:bCs/>
          <w:sz w:val="24"/>
          <w:szCs w:val="24"/>
        </w:rPr>
        <w:t xml:space="preserve">13. </w:t>
      </w:r>
      <w:r>
        <w:rPr>
          <w:b/>
          <w:bCs/>
          <w:sz w:val="24"/>
          <w:szCs w:val="24"/>
        </w:rPr>
        <w:t>履约保证金</w:t>
      </w:r>
    </w:p>
    <w:p w:rsidR="00966D1E" w:rsidRDefault="00966D1E" w:rsidP="00966D1E">
      <w:pPr>
        <w:adjustRightInd w:val="0"/>
        <w:snapToGrid w:val="0"/>
        <w:spacing w:line="360" w:lineRule="auto"/>
        <w:ind w:firstLineChars="200" w:firstLine="480"/>
        <w:jc w:val="left"/>
        <w:rPr>
          <w:sz w:val="24"/>
          <w:szCs w:val="24"/>
        </w:rPr>
      </w:pPr>
      <w:r>
        <w:rPr>
          <w:sz w:val="24"/>
          <w:szCs w:val="24"/>
        </w:rPr>
        <w:t xml:space="preserve">13.1 </w:t>
      </w:r>
      <w:r>
        <w:rPr>
          <w:sz w:val="24"/>
          <w:szCs w:val="24"/>
        </w:rPr>
        <w:t>乙方应当以支票、汇票、本票或者金融机构、担保机构出具的保函等非现金形式提交。</w:t>
      </w:r>
    </w:p>
    <w:p w:rsidR="00966D1E" w:rsidRDefault="00966D1E" w:rsidP="00966D1E">
      <w:pPr>
        <w:adjustRightInd w:val="0"/>
        <w:snapToGrid w:val="0"/>
        <w:spacing w:line="360" w:lineRule="auto"/>
        <w:ind w:firstLineChars="200" w:firstLine="480"/>
        <w:jc w:val="left"/>
        <w:rPr>
          <w:sz w:val="24"/>
          <w:szCs w:val="24"/>
        </w:rPr>
      </w:pPr>
      <w:r>
        <w:rPr>
          <w:sz w:val="24"/>
          <w:szCs w:val="24"/>
        </w:rPr>
        <w:t xml:space="preserve">13.2 </w:t>
      </w:r>
      <w:r>
        <w:rPr>
          <w:sz w:val="24"/>
          <w:szCs w:val="24"/>
        </w:rPr>
        <w:t>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966D1E" w:rsidRDefault="00966D1E" w:rsidP="00966D1E">
      <w:pPr>
        <w:adjustRightInd w:val="0"/>
        <w:snapToGrid w:val="0"/>
        <w:spacing w:line="360" w:lineRule="auto"/>
        <w:ind w:firstLineChars="200" w:firstLine="480"/>
        <w:rPr>
          <w:sz w:val="24"/>
          <w:szCs w:val="24"/>
        </w:rPr>
      </w:pPr>
      <w:r>
        <w:rPr>
          <w:sz w:val="24"/>
          <w:szCs w:val="24"/>
        </w:rPr>
        <w:t xml:space="preserve">13.3 </w:t>
      </w:r>
      <w:r>
        <w:rPr>
          <w:sz w:val="24"/>
          <w:szCs w:val="24"/>
        </w:rPr>
        <w:t>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rsidR="00966D1E" w:rsidRDefault="00966D1E" w:rsidP="00966D1E">
      <w:pPr>
        <w:autoSpaceDE w:val="0"/>
        <w:autoSpaceDN w:val="0"/>
        <w:adjustRightInd w:val="0"/>
        <w:snapToGrid w:val="0"/>
        <w:spacing w:line="360" w:lineRule="auto"/>
        <w:ind w:firstLineChars="200" w:firstLine="482"/>
        <w:jc w:val="left"/>
        <w:rPr>
          <w:b/>
          <w:sz w:val="24"/>
          <w:szCs w:val="24"/>
        </w:rPr>
      </w:pPr>
      <w:r>
        <w:rPr>
          <w:b/>
          <w:bCs/>
          <w:sz w:val="24"/>
          <w:szCs w:val="24"/>
        </w:rPr>
        <w:t xml:space="preserve">14. </w:t>
      </w:r>
      <w:r>
        <w:rPr>
          <w:b/>
          <w:sz w:val="24"/>
          <w:szCs w:val="24"/>
        </w:rPr>
        <w:t>售后服务</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14.1 </w:t>
      </w:r>
      <w:r>
        <w:rPr>
          <w:sz w:val="24"/>
          <w:szCs w:val="24"/>
        </w:rPr>
        <w:t>除项目不涉及或采购活动中明确约定无须承担外，乙方还应提供下列服务：</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）货物的现场移动、安装、调试、启动监督及技术支持；</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）提供货物组装和维修所需的专用工具和辅助材料；</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）在</w:t>
      </w:r>
      <w:r>
        <w:rPr>
          <w:b/>
          <w:bCs/>
          <w:sz w:val="24"/>
          <w:szCs w:val="24"/>
        </w:rPr>
        <w:t>【政府采购合同专用条款】</w:t>
      </w:r>
      <w:r>
        <w:rPr>
          <w:sz w:val="24"/>
          <w:szCs w:val="24"/>
        </w:rPr>
        <w:t>约定的期限内对所有的货物实施运行监</w:t>
      </w:r>
      <w:r>
        <w:rPr>
          <w:sz w:val="24"/>
          <w:szCs w:val="24"/>
        </w:rPr>
        <w:lastRenderedPageBreak/>
        <w:t>督、维修，但前提条件是该服务并不能免除乙方在质量保证期内所承担的义务；</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）在制造商所在地或指定现场就货物的安装、启动、运营、维护、废弃处置等对甲方操作人员进行培训；</w:t>
      </w:r>
    </w:p>
    <w:p w:rsidR="00966D1E" w:rsidRDefault="00966D1E" w:rsidP="00966D1E">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）依照法律、行政法规的规定或者按照</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约定，货物在有效使用年限届满后应予回收的，乙方负有自行或者委托第三人对货物予以回收的义务；</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6</w:t>
      </w:r>
      <w:r>
        <w:rPr>
          <w:sz w:val="24"/>
          <w:szCs w:val="24"/>
        </w:rPr>
        <w:t>）</w:t>
      </w:r>
      <w:r>
        <w:rPr>
          <w:b/>
          <w:sz w:val="24"/>
          <w:szCs w:val="24"/>
        </w:rPr>
        <w:t>【政府采购合同专用条款】</w:t>
      </w:r>
      <w:r>
        <w:rPr>
          <w:sz w:val="24"/>
          <w:szCs w:val="24"/>
        </w:rPr>
        <w:t>规定由乙方提供的其他服务。</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14.2 </w:t>
      </w:r>
      <w:r>
        <w:rPr>
          <w:sz w:val="24"/>
          <w:szCs w:val="24"/>
        </w:rPr>
        <w:t>乙方提供的售后服务的费用已包含在合同价款中，甲方不再另行支付。</w:t>
      </w:r>
    </w:p>
    <w:p w:rsidR="00966D1E" w:rsidRDefault="00966D1E" w:rsidP="00966D1E">
      <w:pPr>
        <w:adjustRightInd w:val="0"/>
        <w:snapToGrid w:val="0"/>
        <w:spacing w:line="360" w:lineRule="auto"/>
        <w:ind w:firstLineChars="200" w:firstLine="482"/>
        <w:jc w:val="left"/>
        <w:rPr>
          <w:b/>
          <w:bCs/>
          <w:sz w:val="24"/>
          <w:szCs w:val="24"/>
        </w:rPr>
      </w:pPr>
      <w:r>
        <w:rPr>
          <w:b/>
          <w:bCs/>
          <w:sz w:val="24"/>
          <w:szCs w:val="24"/>
        </w:rPr>
        <w:t xml:space="preserve">15. </w:t>
      </w:r>
      <w:r>
        <w:rPr>
          <w:b/>
          <w:bCs/>
          <w:sz w:val="24"/>
          <w:szCs w:val="24"/>
        </w:rPr>
        <w:t>违约责任</w:t>
      </w:r>
    </w:p>
    <w:p w:rsidR="00966D1E" w:rsidRDefault="00966D1E" w:rsidP="00966D1E">
      <w:pPr>
        <w:adjustRightInd w:val="0"/>
        <w:snapToGrid w:val="0"/>
        <w:spacing w:line="360" w:lineRule="auto"/>
        <w:ind w:firstLineChars="200" w:firstLine="480"/>
        <w:jc w:val="left"/>
        <w:rPr>
          <w:bCs/>
          <w:sz w:val="24"/>
          <w:szCs w:val="24"/>
        </w:rPr>
      </w:pPr>
      <w:r>
        <w:rPr>
          <w:bCs/>
          <w:sz w:val="24"/>
          <w:szCs w:val="24"/>
        </w:rPr>
        <w:t>15.1</w:t>
      </w:r>
      <w:r>
        <w:rPr>
          <w:bCs/>
          <w:sz w:val="24"/>
          <w:szCs w:val="24"/>
        </w:rPr>
        <w:t>质量瑕疵的违约责任</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rsidR="00966D1E" w:rsidRDefault="00966D1E" w:rsidP="00966D1E">
      <w:pPr>
        <w:autoSpaceDE w:val="0"/>
        <w:autoSpaceDN w:val="0"/>
        <w:adjustRightInd w:val="0"/>
        <w:snapToGrid w:val="0"/>
        <w:spacing w:line="360" w:lineRule="auto"/>
        <w:ind w:firstLineChars="200" w:firstLine="480"/>
        <w:jc w:val="left"/>
        <w:rPr>
          <w:bCs/>
          <w:sz w:val="24"/>
          <w:szCs w:val="24"/>
        </w:rPr>
      </w:pPr>
      <w:r>
        <w:rPr>
          <w:bCs/>
          <w:sz w:val="24"/>
          <w:szCs w:val="24"/>
        </w:rPr>
        <w:t xml:space="preserve">15.2 </w:t>
      </w:r>
      <w:r>
        <w:rPr>
          <w:bCs/>
          <w:sz w:val="24"/>
          <w:szCs w:val="24"/>
        </w:rPr>
        <w:t>迟延交货的违约责任</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15.3 </w:t>
      </w:r>
      <w:r>
        <w:rPr>
          <w:sz w:val="24"/>
          <w:szCs w:val="24"/>
        </w:rPr>
        <w:t>迟延支付的违约责任</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rsidR="00966D1E" w:rsidRDefault="00966D1E" w:rsidP="00966D1E">
      <w:pPr>
        <w:adjustRightInd w:val="0"/>
        <w:snapToGrid w:val="0"/>
        <w:spacing w:line="360" w:lineRule="auto"/>
        <w:ind w:firstLineChars="200" w:firstLine="480"/>
        <w:jc w:val="left"/>
        <w:rPr>
          <w:sz w:val="24"/>
          <w:szCs w:val="24"/>
        </w:rPr>
      </w:pPr>
      <w:r>
        <w:rPr>
          <w:bCs/>
          <w:sz w:val="24"/>
          <w:szCs w:val="24"/>
        </w:rPr>
        <w:t>15.4</w:t>
      </w:r>
      <w:r>
        <w:rPr>
          <w:bCs/>
          <w:sz w:val="24"/>
          <w:szCs w:val="24"/>
        </w:rPr>
        <w:t>其他违约责任根据项目实际需要按</w:t>
      </w:r>
      <w:r>
        <w:rPr>
          <w:b/>
          <w:bCs/>
          <w:sz w:val="24"/>
          <w:szCs w:val="24"/>
        </w:rPr>
        <w:t>【政府采购合同专用条款】</w:t>
      </w:r>
      <w:r>
        <w:rPr>
          <w:sz w:val="24"/>
          <w:szCs w:val="24"/>
        </w:rPr>
        <w:t>规定执行。</w:t>
      </w:r>
    </w:p>
    <w:p w:rsidR="00966D1E" w:rsidRDefault="00966D1E" w:rsidP="00966D1E">
      <w:pPr>
        <w:numPr>
          <w:ilvl w:val="0"/>
          <w:numId w:val="7"/>
        </w:numPr>
        <w:autoSpaceDE w:val="0"/>
        <w:autoSpaceDN w:val="0"/>
        <w:adjustRightInd w:val="0"/>
        <w:snapToGrid w:val="0"/>
        <w:spacing w:line="360" w:lineRule="auto"/>
        <w:ind w:firstLineChars="200" w:firstLine="482"/>
        <w:jc w:val="left"/>
        <w:rPr>
          <w:b/>
          <w:sz w:val="24"/>
          <w:szCs w:val="24"/>
        </w:rPr>
      </w:pPr>
      <w:r>
        <w:rPr>
          <w:b/>
          <w:sz w:val="24"/>
          <w:szCs w:val="24"/>
        </w:rPr>
        <w:t>合同变更、中止与终止</w:t>
      </w:r>
    </w:p>
    <w:p w:rsidR="00966D1E" w:rsidRDefault="00966D1E" w:rsidP="00966D1E">
      <w:pPr>
        <w:adjustRightInd w:val="0"/>
        <w:snapToGrid w:val="0"/>
        <w:spacing w:line="360" w:lineRule="auto"/>
        <w:ind w:firstLineChars="200" w:firstLine="480"/>
        <w:jc w:val="left"/>
        <w:rPr>
          <w:sz w:val="24"/>
          <w:szCs w:val="24"/>
        </w:rPr>
      </w:pPr>
      <w:r>
        <w:rPr>
          <w:sz w:val="24"/>
          <w:szCs w:val="24"/>
        </w:rPr>
        <w:t xml:space="preserve">    16.1</w:t>
      </w:r>
      <w:r>
        <w:rPr>
          <w:sz w:val="24"/>
          <w:szCs w:val="24"/>
        </w:rPr>
        <w:t>合同的变更</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政府采购合同履行中，在不改变合同其他条款的前提下，甲方可以在合同价款</w:t>
      </w:r>
      <w:r>
        <w:rPr>
          <w:sz w:val="24"/>
          <w:szCs w:val="24"/>
        </w:rPr>
        <w:t>10%</w:t>
      </w:r>
      <w:r>
        <w:rPr>
          <w:sz w:val="24"/>
          <w:szCs w:val="24"/>
        </w:rPr>
        <w:t>的范围内追加与合同标的相同的货物，并就此与乙方协商一致后签订补充</w:t>
      </w:r>
      <w:r>
        <w:rPr>
          <w:sz w:val="24"/>
          <w:szCs w:val="24"/>
        </w:rPr>
        <w:lastRenderedPageBreak/>
        <w:t>协议。</w:t>
      </w:r>
    </w:p>
    <w:p w:rsidR="00966D1E" w:rsidRDefault="00966D1E" w:rsidP="00966D1E">
      <w:pPr>
        <w:adjustRightInd w:val="0"/>
        <w:snapToGrid w:val="0"/>
        <w:spacing w:line="360" w:lineRule="auto"/>
        <w:ind w:firstLineChars="200" w:firstLine="480"/>
        <w:jc w:val="left"/>
        <w:rPr>
          <w:sz w:val="24"/>
          <w:szCs w:val="24"/>
        </w:rPr>
      </w:pPr>
      <w:r>
        <w:rPr>
          <w:sz w:val="24"/>
          <w:szCs w:val="24"/>
        </w:rPr>
        <w:t>16.2</w:t>
      </w:r>
      <w:r>
        <w:rPr>
          <w:sz w:val="24"/>
          <w:szCs w:val="24"/>
        </w:rPr>
        <w:t>合同的中止</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）合同履行过程中因供应商就采购文件、采购过程或结果提起投诉的，甲方认为有必要的，可以中止合同的履行。</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）合同履行过程中，如果乙方出现以下情形之一的：</w:t>
      </w:r>
      <w:r>
        <w:rPr>
          <w:sz w:val="24"/>
          <w:szCs w:val="24"/>
        </w:rPr>
        <w:t>1</w:t>
      </w:r>
      <w:r>
        <w:rPr>
          <w:sz w:val="24"/>
          <w:szCs w:val="24"/>
        </w:rPr>
        <w:t>．经营状况严重恶化；</w:t>
      </w:r>
      <w:r>
        <w:rPr>
          <w:sz w:val="24"/>
          <w:szCs w:val="24"/>
        </w:rPr>
        <w:t>2</w:t>
      </w:r>
      <w:r>
        <w:rPr>
          <w:sz w:val="24"/>
          <w:szCs w:val="24"/>
        </w:rPr>
        <w:t>．转移财产、抽逃资金，以逃避债务；</w:t>
      </w:r>
      <w:r>
        <w:rPr>
          <w:sz w:val="24"/>
          <w:szCs w:val="24"/>
        </w:rPr>
        <w:t>3</w:t>
      </w:r>
      <w:r>
        <w:rPr>
          <w:sz w:val="24"/>
          <w:szCs w:val="24"/>
        </w:rPr>
        <w:t>．丧失商业信誉；</w:t>
      </w:r>
      <w:r>
        <w:rPr>
          <w:sz w:val="24"/>
          <w:szCs w:val="24"/>
        </w:rPr>
        <w:t>4</w:t>
      </w:r>
      <w:r>
        <w:rPr>
          <w:sz w:val="24"/>
          <w:szCs w:val="24"/>
        </w:rPr>
        <w:t>．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966D1E" w:rsidRDefault="00966D1E" w:rsidP="00966D1E">
      <w:pPr>
        <w:pStyle w:val="AONormal"/>
        <w:snapToGrid w:val="0"/>
        <w:spacing w:line="360" w:lineRule="auto"/>
        <w:ind w:firstLine="480"/>
        <w:jc w:val="both"/>
        <w:rPr>
          <w:rFonts w:ascii="Times New Roman"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966D1E" w:rsidRDefault="00966D1E" w:rsidP="00966D1E">
      <w:pPr>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）甲方不得以行政区划调整、政府换届、机构或者职能调整以及相关责任人更替为由中止合同。</w:t>
      </w:r>
    </w:p>
    <w:p w:rsidR="00966D1E" w:rsidRDefault="00966D1E" w:rsidP="00966D1E">
      <w:pPr>
        <w:adjustRightInd w:val="0"/>
        <w:snapToGrid w:val="0"/>
        <w:spacing w:line="360" w:lineRule="auto"/>
        <w:ind w:firstLineChars="200" w:firstLine="480"/>
        <w:jc w:val="left"/>
        <w:rPr>
          <w:sz w:val="24"/>
          <w:szCs w:val="24"/>
        </w:rPr>
      </w:pPr>
      <w:r>
        <w:rPr>
          <w:sz w:val="24"/>
          <w:szCs w:val="24"/>
        </w:rPr>
        <w:t>16.3</w:t>
      </w:r>
      <w:r>
        <w:rPr>
          <w:sz w:val="24"/>
          <w:szCs w:val="24"/>
        </w:rPr>
        <w:t>合同的终止</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）合同因有效期限届满而终止；</w:t>
      </w:r>
    </w:p>
    <w:p w:rsidR="00966D1E" w:rsidRDefault="00966D1E" w:rsidP="00966D1E">
      <w:pPr>
        <w:adjustRightInd w:val="0"/>
        <w:snapToGrid w:val="0"/>
        <w:spacing w:line="360" w:lineRule="auto"/>
        <w:ind w:firstLineChars="200" w:firstLine="480"/>
        <w:rPr>
          <w:sz w:val="24"/>
          <w:szCs w:val="24"/>
        </w:rPr>
      </w:pPr>
      <w:r>
        <w:rPr>
          <w:sz w:val="24"/>
          <w:szCs w:val="24"/>
        </w:rPr>
        <w:t>（</w:t>
      </w:r>
      <w:r>
        <w:rPr>
          <w:sz w:val="24"/>
          <w:szCs w:val="24"/>
        </w:rPr>
        <w:t>2</w:t>
      </w:r>
      <w:r>
        <w:rPr>
          <w:sz w:val="24"/>
          <w:szCs w:val="24"/>
        </w:rPr>
        <w:t>）乙方未按合同约定履行，构成根本性违约的，甲方有权终止合同，并追究乙方的违约责任。</w:t>
      </w:r>
    </w:p>
    <w:p w:rsidR="00966D1E" w:rsidRDefault="00966D1E" w:rsidP="00966D1E">
      <w:pPr>
        <w:pStyle w:val="AONormal"/>
        <w:snapToGrid w:val="0"/>
        <w:spacing w:line="360" w:lineRule="auto"/>
        <w:ind w:firstLine="480"/>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eastAsia="宋体" w:hAnsi="Times New Roman" w:cs="Times New Roman"/>
          <w:kern w:val="2"/>
          <w:sz w:val="24"/>
          <w:szCs w:val="24"/>
        </w:rPr>
        <w:t>涉及国家利益、社会公共利益的情形</w:t>
      </w:r>
    </w:p>
    <w:p w:rsidR="00966D1E" w:rsidRDefault="00966D1E" w:rsidP="00966D1E">
      <w:pPr>
        <w:pStyle w:val="AONormal"/>
        <w:snapToGrid w:val="0"/>
        <w:spacing w:line="360" w:lineRule="auto"/>
        <w:ind w:firstLine="480"/>
        <w:jc w:val="both"/>
        <w:rPr>
          <w:rFonts w:ascii="Times New Roman" w:hAnsi="Times New Roman" w:cs="Times New Roman"/>
          <w:sz w:val="24"/>
          <w:szCs w:val="24"/>
        </w:rPr>
      </w:pPr>
      <w:r>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966D1E" w:rsidRDefault="00966D1E" w:rsidP="00966D1E">
      <w:pPr>
        <w:autoSpaceDE w:val="0"/>
        <w:autoSpaceDN w:val="0"/>
        <w:adjustRightInd w:val="0"/>
        <w:snapToGrid w:val="0"/>
        <w:spacing w:line="360" w:lineRule="auto"/>
        <w:ind w:firstLineChars="200" w:firstLine="482"/>
        <w:jc w:val="left"/>
        <w:rPr>
          <w:b/>
          <w:bCs/>
          <w:sz w:val="24"/>
          <w:szCs w:val="24"/>
        </w:rPr>
      </w:pPr>
      <w:r>
        <w:rPr>
          <w:b/>
          <w:bCs/>
          <w:sz w:val="24"/>
          <w:szCs w:val="24"/>
        </w:rPr>
        <w:t xml:space="preserve">17. </w:t>
      </w:r>
      <w:r>
        <w:rPr>
          <w:b/>
          <w:bCs/>
          <w:sz w:val="24"/>
          <w:szCs w:val="24"/>
        </w:rPr>
        <w:t>合同分包</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17.1 </w:t>
      </w:r>
      <w:r>
        <w:rPr>
          <w:sz w:val="24"/>
          <w:szCs w:val="24"/>
        </w:rPr>
        <w:t>乙方不得将合同转包给其他供应商。涉及合同分包的，乙方应根据采购文件和投标（响应）文件规定进行合同分包。</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17.2 </w:t>
      </w:r>
      <w:r>
        <w:rPr>
          <w:sz w:val="24"/>
          <w:szCs w:val="24"/>
        </w:rPr>
        <w:t>乙方执行政府采购政策向中小企业依法分包的，乙方应当按采购文件和投标（响应）文件签订分包意向协议，分包意向协议属于本合同组成部分。</w:t>
      </w:r>
    </w:p>
    <w:p w:rsidR="00966D1E" w:rsidRDefault="00966D1E" w:rsidP="00966D1E">
      <w:pPr>
        <w:autoSpaceDE w:val="0"/>
        <w:autoSpaceDN w:val="0"/>
        <w:adjustRightInd w:val="0"/>
        <w:snapToGrid w:val="0"/>
        <w:spacing w:line="360" w:lineRule="auto"/>
        <w:ind w:firstLineChars="200" w:firstLine="482"/>
        <w:jc w:val="left"/>
        <w:rPr>
          <w:b/>
          <w:bCs/>
          <w:sz w:val="24"/>
          <w:szCs w:val="24"/>
        </w:rPr>
      </w:pPr>
      <w:r>
        <w:rPr>
          <w:b/>
          <w:bCs/>
          <w:sz w:val="24"/>
          <w:szCs w:val="24"/>
        </w:rPr>
        <w:t xml:space="preserve">18. </w:t>
      </w:r>
      <w:r>
        <w:rPr>
          <w:b/>
          <w:bCs/>
          <w:sz w:val="24"/>
          <w:szCs w:val="24"/>
        </w:rPr>
        <w:t>不可抗力</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lastRenderedPageBreak/>
        <w:t xml:space="preserve">18.1 </w:t>
      </w:r>
      <w:r>
        <w:rPr>
          <w:sz w:val="24"/>
          <w:szCs w:val="24"/>
        </w:rPr>
        <w:t>不可抗力是指合同双方不能预见、不能避免且不能克服的客观情况。</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18.2 </w:t>
      </w:r>
      <w:r>
        <w:rPr>
          <w:sz w:val="24"/>
          <w:szCs w:val="24"/>
        </w:rPr>
        <w:t>任何一方对由于不可抗力造成的部分或全部不能履行合同不承担违约责任。但迟延履行后发生不可抗力的，不能免除责任。</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18.3 </w:t>
      </w:r>
      <w:r>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966D1E" w:rsidRDefault="00966D1E" w:rsidP="00966D1E">
      <w:pPr>
        <w:autoSpaceDE w:val="0"/>
        <w:autoSpaceDN w:val="0"/>
        <w:adjustRightInd w:val="0"/>
        <w:snapToGrid w:val="0"/>
        <w:spacing w:line="360" w:lineRule="auto"/>
        <w:ind w:firstLineChars="200" w:firstLine="482"/>
        <w:jc w:val="left"/>
        <w:rPr>
          <w:b/>
          <w:bCs/>
          <w:sz w:val="24"/>
          <w:szCs w:val="24"/>
        </w:rPr>
      </w:pPr>
      <w:r>
        <w:rPr>
          <w:b/>
          <w:bCs/>
          <w:sz w:val="24"/>
          <w:szCs w:val="24"/>
        </w:rPr>
        <w:t xml:space="preserve">19. </w:t>
      </w:r>
      <w:r>
        <w:rPr>
          <w:b/>
          <w:bCs/>
          <w:sz w:val="24"/>
          <w:szCs w:val="24"/>
        </w:rPr>
        <w:t>解决争议的方法</w:t>
      </w:r>
    </w:p>
    <w:p w:rsidR="00966D1E" w:rsidRDefault="00966D1E" w:rsidP="00966D1E">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19.1 </w:t>
      </w:r>
      <w:r>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966D1E" w:rsidRDefault="00966D1E" w:rsidP="00966D1E">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选择仲裁的，应在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中明确仲裁机构及仲裁地；通过诉讼方式解决的，可以在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966D1E" w:rsidRDefault="00966D1E" w:rsidP="00966D1E">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如甲乙双方有争议的事项不影响合同其他部分的履行，在争议解决期间，合同其他部分应当继续履行。</w:t>
      </w:r>
    </w:p>
    <w:p w:rsidR="00966D1E" w:rsidRDefault="00966D1E" w:rsidP="00966D1E">
      <w:pPr>
        <w:autoSpaceDE w:val="0"/>
        <w:autoSpaceDN w:val="0"/>
        <w:adjustRightInd w:val="0"/>
        <w:snapToGrid w:val="0"/>
        <w:spacing w:line="360" w:lineRule="auto"/>
        <w:ind w:firstLineChars="200" w:firstLine="482"/>
        <w:jc w:val="left"/>
        <w:rPr>
          <w:sz w:val="24"/>
          <w:szCs w:val="24"/>
        </w:rPr>
      </w:pPr>
      <w:r>
        <w:rPr>
          <w:b/>
          <w:sz w:val="24"/>
          <w:szCs w:val="24"/>
        </w:rPr>
        <w:t xml:space="preserve">20. </w:t>
      </w:r>
      <w:r>
        <w:rPr>
          <w:b/>
          <w:sz w:val="24"/>
          <w:szCs w:val="24"/>
        </w:rPr>
        <w:t>政府采购政策</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20.1 </w:t>
      </w:r>
      <w:r>
        <w:rPr>
          <w:sz w:val="24"/>
          <w:szCs w:val="24"/>
          <w:lang w:val="en-GB"/>
        </w:rPr>
        <w:t>本合同应当按照规定执行政府采购政策。</w:t>
      </w:r>
    </w:p>
    <w:p w:rsidR="00966D1E" w:rsidRDefault="00966D1E" w:rsidP="00966D1E">
      <w:pPr>
        <w:autoSpaceDE w:val="0"/>
        <w:autoSpaceDN w:val="0"/>
        <w:adjustRightInd w:val="0"/>
        <w:snapToGrid w:val="0"/>
        <w:spacing w:line="360" w:lineRule="auto"/>
        <w:ind w:firstLineChars="200" w:firstLine="480"/>
        <w:jc w:val="left"/>
        <w:rPr>
          <w:sz w:val="24"/>
          <w:szCs w:val="24"/>
        </w:rPr>
      </w:pPr>
      <w:r>
        <w:rPr>
          <w:sz w:val="24"/>
          <w:szCs w:val="24"/>
        </w:rPr>
        <w:t xml:space="preserve">20.2 </w:t>
      </w:r>
      <w:r>
        <w:rPr>
          <w:sz w:val="24"/>
          <w:szCs w:val="24"/>
        </w:rPr>
        <w:t>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rsidR="00966D1E" w:rsidRDefault="00966D1E" w:rsidP="00966D1E">
      <w:pPr>
        <w:pStyle w:val="a5"/>
        <w:adjustRightInd w:val="0"/>
        <w:snapToGrid w:val="0"/>
        <w:spacing w:after="0" w:line="360" w:lineRule="auto"/>
        <w:ind w:firstLineChars="200" w:firstLine="480"/>
        <w:rPr>
          <w:sz w:val="24"/>
          <w:szCs w:val="24"/>
        </w:rPr>
      </w:pPr>
      <w:r>
        <w:rPr>
          <w:sz w:val="24"/>
          <w:szCs w:val="24"/>
        </w:rPr>
        <w:t xml:space="preserve">20.3 </w:t>
      </w:r>
      <w:r>
        <w:rPr>
          <w:sz w:val="24"/>
          <w:szCs w:val="24"/>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rsidR="00966D1E" w:rsidRDefault="00966D1E" w:rsidP="00966D1E">
      <w:pPr>
        <w:autoSpaceDE w:val="0"/>
        <w:autoSpaceDN w:val="0"/>
        <w:adjustRightInd w:val="0"/>
        <w:snapToGrid w:val="0"/>
        <w:spacing w:line="360" w:lineRule="auto"/>
        <w:ind w:firstLineChars="200" w:firstLine="482"/>
        <w:jc w:val="left"/>
        <w:rPr>
          <w:b/>
          <w:sz w:val="24"/>
          <w:szCs w:val="24"/>
        </w:rPr>
      </w:pPr>
      <w:r>
        <w:rPr>
          <w:b/>
          <w:sz w:val="24"/>
          <w:szCs w:val="24"/>
        </w:rPr>
        <w:t xml:space="preserve">21. </w:t>
      </w:r>
      <w:r>
        <w:rPr>
          <w:b/>
          <w:sz w:val="24"/>
          <w:szCs w:val="24"/>
        </w:rPr>
        <w:t>法律适用</w:t>
      </w:r>
    </w:p>
    <w:p w:rsidR="00966D1E" w:rsidRDefault="00966D1E" w:rsidP="00966D1E">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21.1 </w:t>
      </w:r>
      <w:r>
        <w:rPr>
          <w:rFonts w:ascii="Times New Roman" w:eastAsia="宋体" w:hAnsi="Times New Roman" w:cs="Times New Roman"/>
          <w:sz w:val="24"/>
          <w:szCs w:val="24"/>
        </w:rPr>
        <w:t>本合同的订立、生效、解释、履行及与本合同有关的争议解决，均适用法律、行政法规。</w:t>
      </w:r>
    </w:p>
    <w:p w:rsidR="00966D1E" w:rsidRDefault="00966D1E" w:rsidP="00966D1E">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21.2 </w:t>
      </w:r>
      <w:r>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966D1E" w:rsidRDefault="00966D1E" w:rsidP="00966D1E">
      <w:pPr>
        <w:autoSpaceDE w:val="0"/>
        <w:autoSpaceDN w:val="0"/>
        <w:adjustRightInd w:val="0"/>
        <w:snapToGrid w:val="0"/>
        <w:spacing w:line="360" w:lineRule="auto"/>
        <w:ind w:firstLineChars="200" w:firstLine="482"/>
        <w:jc w:val="left"/>
        <w:rPr>
          <w:b/>
          <w:sz w:val="24"/>
          <w:szCs w:val="24"/>
        </w:rPr>
      </w:pPr>
      <w:r>
        <w:rPr>
          <w:b/>
          <w:sz w:val="24"/>
          <w:szCs w:val="24"/>
        </w:rPr>
        <w:lastRenderedPageBreak/>
        <w:t xml:space="preserve">22. </w:t>
      </w:r>
      <w:r>
        <w:rPr>
          <w:b/>
          <w:sz w:val="24"/>
          <w:szCs w:val="24"/>
        </w:rPr>
        <w:t>通知</w:t>
      </w:r>
    </w:p>
    <w:p w:rsidR="00966D1E" w:rsidRDefault="00966D1E" w:rsidP="00966D1E">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22.1 </w:t>
      </w:r>
      <w:r>
        <w:rPr>
          <w:rFonts w:ascii="Times New Roman" w:eastAsia="宋体" w:hAnsi="Times New Roman" w:cs="Times New Roman"/>
          <w:sz w:val="24"/>
          <w:szCs w:val="24"/>
        </w:rPr>
        <w:t>本合同任何一方向对方发出的通知、信件、数据电文等，应当发送至本合同第一部分《政府采购合同协议书》所约定的通讯地址、联系人、联系电话或电子邮箱。</w:t>
      </w:r>
    </w:p>
    <w:p w:rsidR="00966D1E" w:rsidRDefault="00966D1E" w:rsidP="00966D1E">
      <w:pPr>
        <w:pStyle w:val="AONormal"/>
        <w:snapToGrid w:val="0"/>
        <w:spacing w:line="360" w:lineRule="auto"/>
        <w:ind w:firstLine="480"/>
        <w:jc w:val="both"/>
        <w:rPr>
          <w:rFonts w:ascii="Times New Roman" w:hAnsi="Times New Roman" w:cs="Times New Roman"/>
          <w:sz w:val="24"/>
          <w:szCs w:val="24"/>
        </w:rPr>
      </w:pPr>
      <w:r>
        <w:rPr>
          <w:rFonts w:ascii="Times New Roman" w:eastAsia="宋体" w:hAnsi="Times New Roman" w:cs="Times New Roman"/>
          <w:sz w:val="24"/>
          <w:szCs w:val="24"/>
        </w:rPr>
        <w:t xml:space="preserve">    22.2 </w:t>
      </w:r>
      <w:r>
        <w:rPr>
          <w:rFonts w:ascii="Times New Roman" w:eastAsia="宋体" w:hAnsi="Times New Roman" w:cs="Times New Roman"/>
          <w:sz w:val="24"/>
          <w:szCs w:val="24"/>
        </w:rPr>
        <w:t>一方当事人变更名称、住所、联系人、联系电话或电子邮箱等信息的，应当在变更后</w:t>
      </w:r>
      <w:r>
        <w:rPr>
          <w:rFonts w:ascii="Times New Roman" w:eastAsia="宋体" w:hAnsi="Times New Roman" w:cs="Times New Roman"/>
          <w:sz w:val="24"/>
          <w:szCs w:val="24"/>
        </w:rPr>
        <w:t>3</w:t>
      </w:r>
      <w:r>
        <w:rPr>
          <w:rFonts w:ascii="Times New Roman" w:eastAsia="宋体" w:hAnsi="Times New Roman" w:cs="Times New Roman"/>
          <w:sz w:val="24"/>
          <w:szCs w:val="24"/>
        </w:rPr>
        <w:t>日内及时书面通知对方，对方实际收到变更通知前的送达仍为有效送达。</w:t>
      </w:r>
    </w:p>
    <w:p w:rsidR="00966D1E" w:rsidRDefault="00966D1E" w:rsidP="00966D1E">
      <w:pPr>
        <w:adjustRightInd w:val="0"/>
        <w:snapToGrid w:val="0"/>
        <w:spacing w:line="360" w:lineRule="auto"/>
        <w:ind w:firstLineChars="200" w:firstLine="480"/>
        <w:jc w:val="left"/>
        <w:rPr>
          <w:sz w:val="24"/>
          <w:szCs w:val="24"/>
        </w:rPr>
      </w:pPr>
      <w:r>
        <w:rPr>
          <w:sz w:val="24"/>
          <w:szCs w:val="24"/>
        </w:rPr>
        <w:t>22.3</w:t>
      </w:r>
      <w:r>
        <w:rPr>
          <w:sz w:val="24"/>
          <w:szCs w:val="24"/>
        </w:rPr>
        <w:t>本合同一方给另一方的通知均应采用书面形式，传真或快递送到本合同中规定的对方的地址和办理签收手续。</w:t>
      </w:r>
    </w:p>
    <w:p w:rsidR="00966D1E" w:rsidRDefault="00966D1E" w:rsidP="00966D1E">
      <w:pPr>
        <w:adjustRightInd w:val="0"/>
        <w:snapToGrid w:val="0"/>
        <w:spacing w:line="360" w:lineRule="auto"/>
        <w:ind w:firstLineChars="200" w:firstLine="480"/>
        <w:jc w:val="left"/>
        <w:rPr>
          <w:sz w:val="24"/>
          <w:szCs w:val="24"/>
        </w:rPr>
      </w:pPr>
      <w:r>
        <w:rPr>
          <w:sz w:val="24"/>
          <w:szCs w:val="24"/>
        </w:rPr>
        <w:t>22.4</w:t>
      </w:r>
      <w:r>
        <w:rPr>
          <w:sz w:val="24"/>
          <w:szCs w:val="24"/>
        </w:rPr>
        <w:t>通知以送达之日或通知书中规定的生效之日起生效，两者中以较迟之日为准。</w:t>
      </w:r>
    </w:p>
    <w:p w:rsidR="00966D1E" w:rsidRDefault="00966D1E" w:rsidP="00966D1E">
      <w:pPr>
        <w:numPr>
          <w:ilvl w:val="0"/>
          <w:numId w:val="8"/>
        </w:numPr>
        <w:adjustRightInd w:val="0"/>
        <w:snapToGrid w:val="0"/>
        <w:spacing w:line="360" w:lineRule="auto"/>
        <w:ind w:firstLineChars="200" w:firstLine="482"/>
        <w:jc w:val="left"/>
        <w:rPr>
          <w:b/>
          <w:bCs/>
          <w:sz w:val="24"/>
          <w:szCs w:val="24"/>
        </w:rPr>
      </w:pPr>
      <w:r>
        <w:rPr>
          <w:b/>
          <w:bCs/>
          <w:sz w:val="24"/>
          <w:szCs w:val="24"/>
        </w:rPr>
        <w:t>合同未尽事项</w:t>
      </w:r>
    </w:p>
    <w:p w:rsidR="00966D1E" w:rsidRDefault="00966D1E" w:rsidP="00966D1E">
      <w:pPr>
        <w:adjustRightInd w:val="0"/>
        <w:snapToGrid w:val="0"/>
        <w:spacing w:line="360" w:lineRule="auto"/>
        <w:ind w:firstLineChars="200" w:firstLine="480"/>
        <w:jc w:val="left"/>
        <w:rPr>
          <w:bCs/>
          <w:sz w:val="24"/>
          <w:szCs w:val="24"/>
        </w:rPr>
      </w:pPr>
      <w:r>
        <w:rPr>
          <w:bCs/>
          <w:sz w:val="24"/>
          <w:szCs w:val="24"/>
        </w:rPr>
        <w:t>23.1</w:t>
      </w:r>
      <w:r>
        <w:rPr>
          <w:bCs/>
          <w:sz w:val="24"/>
          <w:szCs w:val="24"/>
        </w:rPr>
        <w:t>合同未尽事项见</w:t>
      </w:r>
      <w:r>
        <w:rPr>
          <w:b/>
          <w:sz w:val="24"/>
          <w:szCs w:val="24"/>
        </w:rPr>
        <w:t>【政府采购合同专用条款】</w:t>
      </w:r>
      <w:r>
        <w:rPr>
          <w:bCs/>
          <w:sz w:val="24"/>
          <w:szCs w:val="24"/>
        </w:rPr>
        <w:t>。</w:t>
      </w:r>
    </w:p>
    <w:p w:rsidR="00966D1E" w:rsidRDefault="00966D1E" w:rsidP="00966D1E">
      <w:pPr>
        <w:adjustRightInd w:val="0"/>
        <w:snapToGrid w:val="0"/>
        <w:spacing w:line="360" w:lineRule="auto"/>
        <w:ind w:firstLineChars="200" w:firstLine="480"/>
        <w:jc w:val="left"/>
        <w:rPr>
          <w:rFonts w:eastAsia="黑体"/>
          <w:sz w:val="24"/>
          <w:szCs w:val="24"/>
        </w:rPr>
      </w:pPr>
      <w:r>
        <w:rPr>
          <w:bCs/>
          <w:sz w:val="24"/>
          <w:szCs w:val="24"/>
        </w:rPr>
        <w:t xml:space="preserve">    23.2 </w:t>
      </w:r>
      <w:r>
        <w:rPr>
          <w:bCs/>
          <w:sz w:val="24"/>
          <w:szCs w:val="24"/>
        </w:rPr>
        <w:t>合同附件与合同正文具有同等的法律效力。</w:t>
      </w:r>
      <w:bookmarkStart w:id="12" w:name="_Toc20313"/>
    </w:p>
    <w:p w:rsidR="00966D1E" w:rsidRDefault="00966D1E" w:rsidP="00966D1E">
      <w:pPr>
        <w:adjustRightInd w:val="0"/>
        <w:snapToGrid w:val="0"/>
        <w:jc w:val="center"/>
        <w:rPr>
          <w:rFonts w:eastAsia="黑体"/>
          <w:sz w:val="28"/>
          <w:szCs w:val="28"/>
        </w:rPr>
      </w:pPr>
    </w:p>
    <w:p w:rsidR="00966D1E" w:rsidRDefault="00966D1E" w:rsidP="00966D1E">
      <w:pPr>
        <w:adjustRightInd w:val="0"/>
        <w:snapToGrid w:val="0"/>
        <w:jc w:val="center"/>
        <w:rPr>
          <w:rFonts w:eastAsia="黑体"/>
          <w:sz w:val="28"/>
          <w:szCs w:val="28"/>
        </w:rPr>
      </w:pPr>
    </w:p>
    <w:p w:rsidR="00966D1E" w:rsidRDefault="00966D1E" w:rsidP="00966D1E">
      <w:pPr>
        <w:adjustRightInd w:val="0"/>
        <w:snapToGrid w:val="0"/>
        <w:jc w:val="center"/>
        <w:rPr>
          <w:rFonts w:eastAsia="黑体"/>
          <w:sz w:val="28"/>
          <w:szCs w:val="28"/>
        </w:rPr>
      </w:pPr>
      <w:r>
        <w:rPr>
          <w:rFonts w:eastAsia="黑体"/>
          <w:sz w:val="28"/>
          <w:szCs w:val="28"/>
        </w:rPr>
        <w:br w:type="page"/>
      </w:r>
    </w:p>
    <w:p w:rsidR="00966D1E" w:rsidRDefault="00966D1E" w:rsidP="00966D1E">
      <w:pPr>
        <w:pStyle w:val="2"/>
        <w:adjustRightInd w:val="0"/>
        <w:snapToGrid w:val="0"/>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lastRenderedPageBreak/>
        <w:t>第三节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政府采购合同专用条款</w:t>
      </w:r>
      <w:bookmarkEnd w:id="12"/>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966D1E" w:rsidTr="00C142EA">
        <w:trPr>
          <w:trHeight w:val="736"/>
        </w:trPr>
        <w:tc>
          <w:tcPr>
            <w:tcW w:w="1607" w:type="dxa"/>
            <w:tcBorders>
              <w:top w:val="double" w:sz="4"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1.2</w:t>
            </w:r>
            <w:r>
              <w:rPr>
                <w:szCs w:val="21"/>
              </w:rPr>
              <w:t>（</w:t>
            </w:r>
            <w:r>
              <w:rPr>
                <w:szCs w:val="21"/>
              </w:rPr>
              <w:t>6</w:t>
            </w:r>
            <w:r>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966D1E" w:rsidRDefault="00966D1E" w:rsidP="00C142EA">
            <w:pPr>
              <w:adjustRightInd w:val="0"/>
              <w:snapToGrid w:val="0"/>
              <w:jc w:val="left"/>
              <w:rPr>
                <w:szCs w:val="21"/>
              </w:rPr>
            </w:pPr>
          </w:p>
        </w:tc>
      </w:tr>
      <w:tr w:rsidR="00966D1E" w:rsidTr="00C142EA">
        <w:trPr>
          <w:trHeight w:val="604"/>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1.2</w:t>
            </w:r>
            <w:r>
              <w:rPr>
                <w:szCs w:val="21"/>
              </w:rPr>
              <w:t>（</w:t>
            </w:r>
            <w:r>
              <w:rPr>
                <w:szCs w:val="21"/>
              </w:rPr>
              <w:t>7</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adjustRightInd w:val="0"/>
              <w:snapToGrid w:val="0"/>
              <w:jc w:val="left"/>
              <w:rPr>
                <w:szCs w:val="21"/>
              </w:rPr>
            </w:pPr>
          </w:p>
        </w:tc>
      </w:tr>
      <w:tr w:rsidR="00966D1E" w:rsidTr="00C142EA">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4.4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履约验收中甲方提出异议或作出说明的期限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adjustRightInd w:val="0"/>
              <w:snapToGrid w:val="0"/>
              <w:jc w:val="left"/>
              <w:rPr>
                <w:szCs w:val="21"/>
              </w:rPr>
            </w:pPr>
          </w:p>
        </w:tc>
      </w:tr>
      <w:tr w:rsidR="00966D1E" w:rsidTr="00C142EA">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4.6</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adjustRightInd w:val="0"/>
              <w:snapToGrid w:val="0"/>
              <w:jc w:val="left"/>
              <w:rPr>
                <w:szCs w:val="21"/>
              </w:rPr>
            </w:pPr>
          </w:p>
        </w:tc>
      </w:tr>
      <w:tr w:rsidR="00966D1E" w:rsidTr="00C142EA">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snapToGrid w:val="0"/>
              <w:jc w:val="center"/>
              <w:rPr>
                <w:szCs w:val="24"/>
              </w:rPr>
            </w:pPr>
            <w:r>
              <w:rPr>
                <w:szCs w:val="21"/>
              </w:rPr>
              <w:t>第</w:t>
            </w:r>
            <w:r>
              <w:rPr>
                <w:szCs w:val="21"/>
              </w:rPr>
              <w:t>5.4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adjustRightInd w:val="0"/>
              <w:snapToGrid w:val="0"/>
              <w:jc w:val="left"/>
              <w:rPr>
                <w:szCs w:val="21"/>
              </w:rPr>
            </w:pPr>
          </w:p>
        </w:tc>
      </w:tr>
      <w:tr w:rsidR="00966D1E" w:rsidTr="00C142EA">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snapToGrid w:val="0"/>
              <w:jc w:val="center"/>
              <w:rPr>
                <w:szCs w:val="21"/>
              </w:rPr>
            </w:pPr>
            <w:r>
              <w:rPr>
                <w:szCs w:val="21"/>
              </w:rPr>
              <w:t>第</w:t>
            </w:r>
            <w:r>
              <w:rPr>
                <w:szCs w:val="21"/>
              </w:rPr>
              <w:t>6.1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adjustRightInd w:val="0"/>
              <w:snapToGrid w:val="0"/>
              <w:jc w:val="left"/>
              <w:rPr>
                <w:szCs w:val="21"/>
              </w:rPr>
            </w:pPr>
          </w:p>
        </w:tc>
      </w:tr>
      <w:tr w:rsidR="00966D1E" w:rsidTr="00C142EA">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7.1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rPr>
                <w:szCs w:val="24"/>
              </w:rPr>
            </w:pPr>
          </w:p>
        </w:tc>
      </w:tr>
      <w:tr w:rsidR="00966D1E" w:rsidTr="00C142EA">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rsidR="00966D1E" w:rsidRDefault="00966D1E" w:rsidP="00C142EA">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rPr>
                <w:szCs w:val="24"/>
              </w:rPr>
            </w:pPr>
          </w:p>
        </w:tc>
      </w:tr>
      <w:tr w:rsidR="00966D1E" w:rsidTr="00C142EA">
        <w:trPr>
          <w:trHeight w:val="772"/>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7.2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rPr>
                <w:szCs w:val="24"/>
              </w:rPr>
            </w:pPr>
          </w:p>
        </w:tc>
      </w:tr>
      <w:tr w:rsidR="00966D1E" w:rsidTr="00C142EA">
        <w:trPr>
          <w:trHeight w:val="667"/>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7.3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rPr>
                <w:szCs w:val="24"/>
              </w:rPr>
            </w:pPr>
          </w:p>
        </w:tc>
      </w:tr>
      <w:tr w:rsidR="00966D1E" w:rsidTr="00C142EA">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8.2</w:t>
            </w:r>
            <w:r>
              <w:rPr>
                <w:szCs w:val="21"/>
              </w:rPr>
              <w:t>（</w:t>
            </w:r>
            <w:r>
              <w:rPr>
                <w:szCs w:val="21"/>
              </w:rPr>
              <w:t>1</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autoSpaceDE w:val="0"/>
              <w:autoSpaceDN w:val="0"/>
              <w:adjustRightInd w:val="0"/>
              <w:snapToGrid w:val="0"/>
              <w:ind w:firstLineChars="200" w:firstLine="420"/>
              <w:jc w:val="left"/>
              <w:rPr>
                <w:szCs w:val="21"/>
              </w:rPr>
            </w:pPr>
          </w:p>
        </w:tc>
      </w:tr>
      <w:tr w:rsidR="00966D1E" w:rsidTr="00C142EA">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8.2</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货物质量缺陷</w:t>
            </w:r>
          </w:p>
          <w:p w:rsidR="00966D1E" w:rsidRDefault="00966D1E" w:rsidP="00C142EA">
            <w:pPr>
              <w:adjustRightInd w:val="0"/>
              <w:snapToGrid w:val="0"/>
              <w:jc w:val="left"/>
              <w:rPr>
                <w:szCs w:val="21"/>
              </w:rPr>
            </w:pPr>
            <w:r>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adjustRightInd w:val="0"/>
              <w:snapToGrid w:val="0"/>
              <w:jc w:val="left"/>
              <w:rPr>
                <w:szCs w:val="21"/>
              </w:rPr>
            </w:pPr>
          </w:p>
        </w:tc>
      </w:tr>
      <w:tr w:rsidR="00966D1E" w:rsidTr="00C142EA">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snapToGrid w:val="0"/>
              <w:jc w:val="center"/>
              <w:rPr>
                <w:szCs w:val="21"/>
              </w:rPr>
            </w:pPr>
            <w:r>
              <w:rPr>
                <w:szCs w:val="21"/>
              </w:rPr>
              <w:t>第二节</w:t>
            </w:r>
          </w:p>
          <w:p w:rsidR="00966D1E" w:rsidRDefault="00966D1E" w:rsidP="00C142EA">
            <w:pPr>
              <w:pStyle w:val="AONormal"/>
              <w:ind w:firstLineChars="0" w:firstLine="0"/>
              <w:jc w:val="center"/>
              <w:rPr>
                <w:rFonts w:ascii="Times New Roman" w:hAnsi="Times New Roman" w:cs="Times New Roman"/>
              </w:rPr>
            </w:pPr>
            <w:r>
              <w:rPr>
                <w:rFonts w:ascii="Times New Roman" w:eastAsia="宋体" w:hAnsi="Times New Roman" w:cs="Times New Roman"/>
              </w:rPr>
              <w:t>第</w:t>
            </w:r>
            <w:r>
              <w:rPr>
                <w:rFonts w:ascii="Times New Roman" w:eastAsia="宋体" w:hAnsi="Times New Roman" w:cs="Times New Roman"/>
              </w:rPr>
              <w:t>11.1</w:t>
            </w:r>
            <w:r>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rPr>
                <w:szCs w:val="21"/>
              </w:rPr>
            </w:pPr>
            <w:r>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adjustRightInd w:val="0"/>
              <w:snapToGrid w:val="0"/>
              <w:jc w:val="left"/>
              <w:rPr>
                <w:szCs w:val="21"/>
              </w:rPr>
            </w:pPr>
          </w:p>
        </w:tc>
      </w:tr>
      <w:tr w:rsidR="00966D1E" w:rsidTr="00C142EA">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12.2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adjustRightInd w:val="0"/>
              <w:snapToGrid w:val="0"/>
              <w:jc w:val="left"/>
              <w:rPr>
                <w:szCs w:val="21"/>
              </w:rPr>
            </w:pPr>
          </w:p>
        </w:tc>
      </w:tr>
      <w:tr w:rsidR="00966D1E" w:rsidTr="00C142EA">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13.2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adjustRightInd w:val="0"/>
              <w:snapToGrid w:val="0"/>
              <w:jc w:val="left"/>
              <w:rPr>
                <w:szCs w:val="21"/>
              </w:rPr>
            </w:pPr>
          </w:p>
        </w:tc>
      </w:tr>
      <w:tr w:rsidR="00966D1E" w:rsidTr="00C142EA">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13.3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adjustRightInd w:val="0"/>
              <w:snapToGrid w:val="0"/>
              <w:jc w:val="left"/>
              <w:rPr>
                <w:szCs w:val="21"/>
              </w:rPr>
            </w:pPr>
          </w:p>
        </w:tc>
      </w:tr>
      <w:tr w:rsidR="00966D1E" w:rsidTr="00C142EA">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14.1</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adjustRightInd w:val="0"/>
              <w:snapToGrid w:val="0"/>
              <w:jc w:val="left"/>
              <w:rPr>
                <w:szCs w:val="21"/>
              </w:rPr>
            </w:pPr>
          </w:p>
        </w:tc>
      </w:tr>
      <w:tr w:rsidR="00966D1E" w:rsidTr="00C142EA">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lastRenderedPageBreak/>
              <w:t>第二节</w:t>
            </w:r>
          </w:p>
          <w:p w:rsidR="00966D1E" w:rsidRDefault="00966D1E" w:rsidP="00C142EA">
            <w:pPr>
              <w:adjustRightInd w:val="0"/>
              <w:snapToGrid w:val="0"/>
              <w:jc w:val="center"/>
              <w:rPr>
                <w:szCs w:val="21"/>
              </w:rPr>
            </w:pPr>
            <w:r>
              <w:rPr>
                <w:szCs w:val="21"/>
              </w:rPr>
              <w:t>第</w:t>
            </w:r>
            <w:r>
              <w:rPr>
                <w:szCs w:val="21"/>
              </w:rPr>
              <w:t>14.1</w:t>
            </w:r>
            <w:r>
              <w:rPr>
                <w:szCs w:val="21"/>
              </w:rPr>
              <w:t>（</w:t>
            </w:r>
            <w:r>
              <w:rPr>
                <w:szCs w:val="21"/>
              </w:rPr>
              <w:t>5</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adjustRightInd w:val="0"/>
              <w:snapToGrid w:val="0"/>
              <w:jc w:val="left"/>
              <w:rPr>
                <w:szCs w:val="21"/>
              </w:rPr>
            </w:pPr>
          </w:p>
        </w:tc>
      </w:tr>
      <w:tr w:rsidR="00966D1E" w:rsidTr="00C142EA">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14.1</w:t>
            </w:r>
            <w:r>
              <w:rPr>
                <w:szCs w:val="21"/>
              </w:rPr>
              <w:t>（</w:t>
            </w:r>
            <w:r>
              <w:rPr>
                <w:szCs w:val="21"/>
              </w:rPr>
              <w:t>6</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adjustRightInd w:val="0"/>
              <w:snapToGrid w:val="0"/>
              <w:jc w:val="left"/>
              <w:rPr>
                <w:szCs w:val="21"/>
              </w:rPr>
            </w:pPr>
          </w:p>
        </w:tc>
      </w:tr>
      <w:tr w:rsidR="00966D1E" w:rsidTr="00C142EA">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15.1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adjustRightInd w:val="0"/>
              <w:snapToGrid w:val="0"/>
              <w:jc w:val="left"/>
              <w:rPr>
                <w:szCs w:val="21"/>
              </w:rPr>
            </w:pPr>
          </w:p>
        </w:tc>
      </w:tr>
      <w:tr w:rsidR="00966D1E" w:rsidTr="00C142EA">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15.2</w:t>
            </w:r>
            <w:r>
              <w:rPr>
                <w:szCs w:val="21"/>
              </w:rPr>
              <w:t>（</w:t>
            </w:r>
            <w:r>
              <w:rPr>
                <w:szCs w:val="21"/>
              </w:rPr>
              <w:t>2</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adjustRightInd w:val="0"/>
              <w:snapToGrid w:val="0"/>
              <w:jc w:val="left"/>
              <w:rPr>
                <w:szCs w:val="21"/>
                <w:u w:val="single"/>
              </w:rPr>
            </w:pPr>
          </w:p>
        </w:tc>
      </w:tr>
      <w:tr w:rsidR="00966D1E" w:rsidTr="00C142EA">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15.3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966D1E" w:rsidRDefault="00966D1E" w:rsidP="00C142EA">
            <w:pPr>
              <w:adjustRightInd w:val="0"/>
              <w:snapToGrid w:val="0"/>
              <w:jc w:val="left"/>
              <w:rPr>
                <w:szCs w:val="21"/>
              </w:rPr>
            </w:pPr>
            <w:r>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966D1E" w:rsidRDefault="00966D1E" w:rsidP="00C142EA">
            <w:pPr>
              <w:adjustRightInd w:val="0"/>
              <w:snapToGrid w:val="0"/>
              <w:jc w:val="left"/>
              <w:rPr>
                <w:szCs w:val="21"/>
                <w:u w:val="single"/>
              </w:rPr>
            </w:pPr>
          </w:p>
        </w:tc>
      </w:tr>
      <w:tr w:rsidR="00966D1E" w:rsidTr="00C142EA">
        <w:trPr>
          <w:trHeight w:val="876"/>
        </w:trPr>
        <w:tc>
          <w:tcPr>
            <w:tcW w:w="1607" w:type="dxa"/>
            <w:tcBorders>
              <w:top w:val="single" w:sz="6" w:space="0" w:color="auto"/>
              <w:left w:val="double" w:sz="4" w:space="0" w:color="auto"/>
              <w:bottom w:val="single" w:sz="2" w:space="0" w:color="auto"/>
              <w:right w:val="single" w:sz="2"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15.4</w:t>
            </w:r>
            <w:r>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rsidR="00966D1E" w:rsidRDefault="00966D1E" w:rsidP="00C142EA">
            <w:pPr>
              <w:adjustRightInd w:val="0"/>
              <w:snapToGrid w:val="0"/>
              <w:jc w:val="left"/>
              <w:rPr>
                <w:szCs w:val="21"/>
              </w:rPr>
            </w:pPr>
            <w:r>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966D1E" w:rsidRDefault="00966D1E" w:rsidP="00C142EA">
            <w:pPr>
              <w:adjustRightInd w:val="0"/>
              <w:snapToGrid w:val="0"/>
              <w:jc w:val="left"/>
              <w:rPr>
                <w:szCs w:val="21"/>
                <w:u w:val="single"/>
              </w:rPr>
            </w:pPr>
          </w:p>
        </w:tc>
      </w:tr>
      <w:tr w:rsidR="00966D1E" w:rsidTr="00C142EA">
        <w:trPr>
          <w:trHeight w:val="90"/>
        </w:trPr>
        <w:tc>
          <w:tcPr>
            <w:tcW w:w="1607" w:type="dxa"/>
            <w:tcBorders>
              <w:top w:val="single" w:sz="2" w:space="0" w:color="auto"/>
              <w:left w:val="double" w:sz="4" w:space="0" w:color="auto"/>
              <w:bottom w:val="single" w:sz="6" w:space="0" w:color="auto"/>
              <w:right w:val="single" w:sz="2"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19.2</w:t>
            </w:r>
            <w:r>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rsidR="00966D1E" w:rsidRDefault="00966D1E" w:rsidP="00C142EA">
            <w:pPr>
              <w:adjustRightInd w:val="0"/>
              <w:snapToGrid w:val="0"/>
              <w:jc w:val="left"/>
              <w:rPr>
                <w:szCs w:val="21"/>
              </w:rPr>
            </w:pPr>
            <w:r>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rsidR="00966D1E" w:rsidRDefault="00966D1E" w:rsidP="00C142EA">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rsidR="00966D1E" w:rsidRDefault="00966D1E" w:rsidP="00C142EA">
            <w:pPr>
              <w:autoSpaceDE w:val="0"/>
              <w:autoSpaceDN w:val="0"/>
              <w:adjustRightInd w:val="0"/>
              <w:snapToGrid w:val="0"/>
              <w:spacing w:line="400" w:lineRule="exact"/>
              <w:jc w:val="left"/>
              <w:rPr>
                <w:iCs/>
                <w:szCs w:val="21"/>
              </w:rPr>
            </w:pPr>
            <w:r>
              <w:rPr>
                <w:iCs/>
                <w:szCs w:val="21"/>
              </w:rPr>
              <w:t>（</w:t>
            </w:r>
            <w:r>
              <w:rPr>
                <w:iCs/>
                <w:szCs w:val="21"/>
              </w:rPr>
              <w:t>1</w:t>
            </w:r>
            <w:r>
              <w:rPr>
                <w:iCs/>
                <w:szCs w:val="21"/>
              </w:rPr>
              <w:t>）向</w:t>
            </w:r>
            <w:r>
              <w:rPr>
                <w:iCs/>
                <w:szCs w:val="21"/>
                <w:u w:val="single"/>
              </w:rPr>
              <w:t xml:space="preserve">                    </w:t>
            </w:r>
            <w:r>
              <w:rPr>
                <w:iCs/>
                <w:szCs w:val="21"/>
              </w:rPr>
              <w:t>仲裁委员会申请仲裁，仲裁地点为</w:t>
            </w:r>
            <w:r>
              <w:rPr>
                <w:iCs/>
                <w:szCs w:val="21"/>
                <w:u w:val="single"/>
              </w:rPr>
              <w:t xml:space="preserve">           </w:t>
            </w:r>
            <w:r>
              <w:rPr>
                <w:iCs/>
                <w:szCs w:val="21"/>
              </w:rPr>
              <w:t>；</w:t>
            </w:r>
          </w:p>
          <w:p w:rsidR="00966D1E" w:rsidRDefault="00966D1E" w:rsidP="00C142EA">
            <w:pPr>
              <w:adjustRightInd w:val="0"/>
              <w:snapToGrid w:val="0"/>
              <w:jc w:val="left"/>
              <w:rPr>
                <w:szCs w:val="21"/>
                <w:u w:val="single"/>
              </w:rPr>
            </w:pPr>
            <w:r>
              <w:rPr>
                <w:iCs/>
                <w:szCs w:val="21"/>
              </w:rPr>
              <w:t>（</w:t>
            </w:r>
            <w:r>
              <w:rPr>
                <w:iCs/>
                <w:szCs w:val="21"/>
              </w:rPr>
              <w:t>2</w:t>
            </w:r>
            <w:r>
              <w:rPr>
                <w:iCs/>
                <w:szCs w:val="21"/>
              </w:rPr>
              <w:t>）向</w:t>
            </w:r>
            <w:r>
              <w:rPr>
                <w:iCs/>
                <w:szCs w:val="21"/>
                <w:u w:val="single"/>
              </w:rPr>
              <w:t xml:space="preserve">                    </w:t>
            </w:r>
            <w:r>
              <w:rPr>
                <w:iCs/>
                <w:szCs w:val="21"/>
              </w:rPr>
              <w:t>人民法院起诉。</w:t>
            </w:r>
          </w:p>
        </w:tc>
      </w:tr>
      <w:tr w:rsidR="00966D1E" w:rsidTr="00C142EA">
        <w:trPr>
          <w:trHeight w:val="770"/>
        </w:trPr>
        <w:tc>
          <w:tcPr>
            <w:tcW w:w="1607" w:type="dxa"/>
            <w:tcBorders>
              <w:top w:val="single" w:sz="6" w:space="0" w:color="auto"/>
              <w:left w:val="double" w:sz="4" w:space="0" w:color="auto"/>
              <w:bottom w:val="double" w:sz="4" w:space="0" w:color="auto"/>
              <w:right w:val="single" w:sz="6" w:space="0" w:color="auto"/>
            </w:tcBorders>
            <w:vAlign w:val="center"/>
          </w:tcPr>
          <w:p w:rsidR="00966D1E" w:rsidRDefault="00966D1E" w:rsidP="00C142EA">
            <w:pPr>
              <w:adjustRightInd w:val="0"/>
              <w:snapToGrid w:val="0"/>
              <w:jc w:val="center"/>
              <w:rPr>
                <w:szCs w:val="21"/>
              </w:rPr>
            </w:pPr>
            <w:r>
              <w:rPr>
                <w:szCs w:val="21"/>
              </w:rPr>
              <w:t>第二节</w:t>
            </w:r>
          </w:p>
          <w:p w:rsidR="00966D1E" w:rsidRDefault="00966D1E" w:rsidP="00C142EA">
            <w:pPr>
              <w:adjustRightInd w:val="0"/>
              <w:snapToGrid w:val="0"/>
              <w:jc w:val="center"/>
              <w:rPr>
                <w:szCs w:val="21"/>
              </w:rPr>
            </w:pPr>
            <w:r>
              <w:rPr>
                <w:szCs w:val="21"/>
              </w:rPr>
              <w:t>第</w:t>
            </w:r>
            <w:r>
              <w:rPr>
                <w:szCs w:val="21"/>
              </w:rPr>
              <w:t>23.1</w:t>
            </w:r>
            <w:r>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rsidR="00966D1E" w:rsidRDefault="00966D1E" w:rsidP="00C142EA">
            <w:pPr>
              <w:adjustRightInd w:val="0"/>
              <w:snapToGrid w:val="0"/>
              <w:jc w:val="left"/>
              <w:rPr>
                <w:szCs w:val="21"/>
              </w:rPr>
            </w:pPr>
            <w:r>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966D1E" w:rsidRDefault="00966D1E" w:rsidP="00C142EA">
            <w:pPr>
              <w:adjustRightInd w:val="0"/>
              <w:snapToGrid w:val="0"/>
              <w:jc w:val="left"/>
              <w:rPr>
                <w:szCs w:val="21"/>
              </w:rPr>
            </w:pPr>
          </w:p>
        </w:tc>
      </w:tr>
    </w:tbl>
    <w:p w:rsidR="00966D1E" w:rsidRDefault="00966D1E" w:rsidP="00966D1E">
      <w:pPr>
        <w:tabs>
          <w:tab w:val="left" w:pos="360"/>
        </w:tabs>
        <w:spacing w:line="520" w:lineRule="exact"/>
        <w:ind w:firstLineChars="171" w:firstLine="410"/>
        <w:rPr>
          <w:sz w:val="24"/>
          <w:szCs w:val="24"/>
        </w:rPr>
      </w:pPr>
    </w:p>
    <w:p w:rsidR="00966D1E" w:rsidRDefault="00966D1E" w:rsidP="00966D1E">
      <w:pPr>
        <w:tabs>
          <w:tab w:val="left" w:pos="360"/>
        </w:tabs>
        <w:spacing w:line="520" w:lineRule="exact"/>
        <w:ind w:firstLineChars="171" w:firstLine="410"/>
        <w:rPr>
          <w:sz w:val="24"/>
          <w:szCs w:val="24"/>
        </w:rPr>
      </w:pPr>
    </w:p>
    <w:p w:rsidR="00966D1E" w:rsidRDefault="00966D1E" w:rsidP="00966D1E">
      <w:pPr>
        <w:tabs>
          <w:tab w:val="left" w:pos="360"/>
        </w:tabs>
        <w:spacing w:line="520" w:lineRule="exact"/>
        <w:ind w:firstLineChars="171" w:firstLine="410"/>
        <w:rPr>
          <w:sz w:val="24"/>
          <w:szCs w:val="24"/>
        </w:rPr>
      </w:pPr>
    </w:p>
    <w:p w:rsidR="00966D1E" w:rsidRDefault="00966D1E" w:rsidP="00966D1E">
      <w:pPr>
        <w:tabs>
          <w:tab w:val="left" w:pos="360"/>
        </w:tabs>
        <w:spacing w:line="520" w:lineRule="exact"/>
        <w:ind w:firstLineChars="171" w:firstLine="410"/>
        <w:rPr>
          <w:sz w:val="24"/>
          <w:szCs w:val="24"/>
        </w:rPr>
        <w:sectPr w:rsidR="00966D1E">
          <w:headerReference w:type="default" r:id="rId15"/>
          <w:pgSz w:w="11906" w:h="16838"/>
          <w:pgMar w:top="1440" w:right="1800" w:bottom="1440" w:left="1800" w:header="851" w:footer="992" w:gutter="0"/>
          <w:cols w:space="720"/>
          <w:docGrid w:type="lines" w:linePitch="312"/>
        </w:sectPr>
      </w:pPr>
    </w:p>
    <w:p w:rsidR="00966D1E" w:rsidRDefault="00966D1E" w:rsidP="00966D1E">
      <w:pPr>
        <w:pStyle w:val="3"/>
        <w:jc w:val="center"/>
      </w:pPr>
      <w:bookmarkStart w:id="13" w:name="_Toc411426753"/>
      <w:r>
        <w:lastRenderedPageBreak/>
        <w:t>第五部分</w:t>
      </w:r>
      <w:r>
        <w:t xml:space="preserve">  </w:t>
      </w:r>
      <w:r>
        <w:t>响应文件格式</w:t>
      </w:r>
      <w:bookmarkEnd w:id="13"/>
    </w:p>
    <w:p w:rsidR="00966D1E" w:rsidRDefault="00966D1E" w:rsidP="00966D1E">
      <w:pPr>
        <w:autoSpaceDE w:val="0"/>
        <w:autoSpaceDN w:val="0"/>
        <w:adjustRightInd w:val="0"/>
        <w:spacing w:line="520" w:lineRule="exact"/>
        <w:rPr>
          <w:b/>
          <w:kern w:val="0"/>
          <w:sz w:val="24"/>
          <w:lang w:val="zh-CN"/>
        </w:rPr>
      </w:pPr>
    </w:p>
    <w:p w:rsidR="00966D1E" w:rsidRDefault="00966D1E" w:rsidP="00966D1E">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966D1E" w:rsidRDefault="00966D1E" w:rsidP="00966D1E">
      <w:pPr>
        <w:autoSpaceDE w:val="0"/>
        <w:autoSpaceDN w:val="0"/>
        <w:adjustRightInd w:val="0"/>
        <w:spacing w:line="520" w:lineRule="exact"/>
        <w:jc w:val="center"/>
        <w:rPr>
          <w:rFonts w:eastAsia="楷体_GB2312"/>
          <w:b/>
          <w:kern w:val="0"/>
          <w:sz w:val="36"/>
          <w:szCs w:val="36"/>
        </w:rPr>
      </w:pPr>
      <w:r>
        <w:rPr>
          <w:rFonts w:eastAsia="楷体_GB2312"/>
          <w:b/>
          <w:kern w:val="0"/>
          <w:sz w:val="36"/>
          <w:szCs w:val="36"/>
        </w:rPr>
        <w:t>（</w:t>
      </w:r>
      <w:r>
        <w:rPr>
          <w:rFonts w:eastAsia="楷体_GB2312"/>
          <w:b/>
          <w:kern w:val="0"/>
          <w:sz w:val="36"/>
          <w:szCs w:val="36"/>
        </w:rPr>
        <w:t xml:space="preserve"> </w:t>
      </w:r>
      <w:r>
        <w:rPr>
          <w:rFonts w:eastAsia="楷体_GB2312" w:hint="eastAsia"/>
          <w:b/>
          <w:kern w:val="0"/>
          <w:sz w:val="36"/>
          <w:szCs w:val="36"/>
        </w:rPr>
        <w:t>加盖电子签章</w:t>
      </w:r>
      <w:r>
        <w:rPr>
          <w:rFonts w:eastAsia="楷体_GB2312"/>
          <w:b/>
          <w:kern w:val="0"/>
          <w:sz w:val="36"/>
          <w:szCs w:val="36"/>
        </w:rPr>
        <w:t xml:space="preserve"> </w:t>
      </w:r>
      <w:r>
        <w:rPr>
          <w:rFonts w:eastAsia="楷体_GB2312"/>
          <w:b/>
          <w:kern w:val="0"/>
          <w:sz w:val="36"/>
          <w:szCs w:val="36"/>
        </w:rPr>
        <w:t>）</w:t>
      </w:r>
    </w:p>
    <w:p w:rsidR="00966D1E" w:rsidRDefault="00966D1E" w:rsidP="00966D1E">
      <w:pPr>
        <w:autoSpaceDE w:val="0"/>
        <w:autoSpaceDN w:val="0"/>
        <w:adjustRightInd w:val="0"/>
        <w:spacing w:line="520" w:lineRule="exact"/>
        <w:rPr>
          <w:b/>
          <w:kern w:val="0"/>
          <w:sz w:val="24"/>
        </w:rPr>
      </w:pPr>
    </w:p>
    <w:p w:rsidR="00966D1E" w:rsidRDefault="00966D1E" w:rsidP="00966D1E">
      <w:pPr>
        <w:autoSpaceDE w:val="0"/>
        <w:autoSpaceDN w:val="0"/>
        <w:adjustRightInd w:val="0"/>
        <w:spacing w:line="520" w:lineRule="exact"/>
        <w:jc w:val="center"/>
        <w:rPr>
          <w:b/>
          <w:kern w:val="0"/>
          <w:sz w:val="24"/>
        </w:rPr>
      </w:pPr>
      <w:r>
        <w:rPr>
          <w:b/>
          <w:kern w:val="0"/>
          <w:sz w:val="24"/>
        </w:rPr>
        <w:t>第一阶段</w:t>
      </w:r>
      <w:r>
        <w:rPr>
          <w:rFonts w:hint="eastAsia"/>
          <w:b/>
          <w:kern w:val="0"/>
          <w:sz w:val="24"/>
        </w:rPr>
        <w:t>响应</w:t>
      </w:r>
      <w:r>
        <w:rPr>
          <w:b/>
          <w:kern w:val="0"/>
          <w:sz w:val="24"/>
        </w:rPr>
        <w:t>文件</w:t>
      </w:r>
    </w:p>
    <w:p w:rsidR="00966D1E" w:rsidRDefault="00966D1E" w:rsidP="00966D1E">
      <w:pPr>
        <w:autoSpaceDE w:val="0"/>
        <w:autoSpaceDN w:val="0"/>
        <w:adjustRightInd w:val="0"/>
        <w:spacing w:line="520" w:lineRule="exact"/>
        <w:rPr>
          <w:b/>
          <w:kern w:val="0"/>
          <w:sz w:val="24"/>
        </w:rPr>
      </w:pPr>
    </w:p>
    <w:p w:rsidR="00966D1E" w:rsidRDefault="00966D1E" w:rsidP="00966D1E">
      <w:pPr>
        <w:spacing w:beforeLines="30" w:before="93" w:afterLines="70" w:after="218" w:line="540" w:lineRule="exact"/>
        <w:ind w:leftChars="300" w:left="630"/>
        <w:rPr>
          <w:rFonts w:eastAsia="仿宋"/>
          <w:b/>
          <w:sz w:val="34"/>
          <w:szCs w:val="34"/>
        </w:rPr>
      </w:pPr>
      <w:r>
        <w:rPr>
          <w:rFonts w:eastAsia="仿宋"/>
          <w:b/>
          <w:sz w:val="34"/>
          <w:szCs w:val="34"/>
        </w:rPr>
        <w:t>项</w:t>
      </w:r>
      <w:r>
        <w:rPr>
          <w:rFonts w:eastAsia="仿宋"/>
          <w:b/>
          <w:sz w:val="34"/>
          <w:szCs w:val="34"/>
        </w:rPr>
        <w:t xml:space="preserve"> </w:t>
      </w:r>
      <w:r>
        <w:rPr>
          <w:rFonts w:eastAsia="仿宋"/>
          <w:b/>
          <w:sz w:val="34"/>
          <w:szCs w:val="34"/>
        </w:rPr>
        <w:t>目</w:t>
      </w:r>
      <w:r>
        <w:rPr>
          <w:rFonts w:eastAsia="仿宋"/>
          <w:b/>
          <w:sz w:val="34"/>
          <w:szCs w:val="34"/>
        </w:rPr>
        <w:t xml:space="preserve"> </w:t>
      </w:r>
      <w:r>
        <w:rPr>
          <w:rFonts w:eastAsia="仿宋"/>
          <w:b/>
          <w:sz w:val="34"/>
          <w:szCs w:val="34"/>
        </w:rPr>
        <w:t>编</w:t>
      </w:r>
      <w:r>
        <w:rPr>
          <w:rFonts w:eastAsia="仿宋"/>
          <w:b/>
          <w:sz w:val="34"/>
          <w:szCs w:val="34"/>
        </w:rPr>
        <w:t xml:space="preserve"> </w:t>
      </w:r>
      <w:r>
        <w:rPr>
          <w:rFonts w:eastAsia="仿宋"/>
          <w:b/>
          <w:sz w:val="34"/>
          <w:szCs w:val="34"/>
        </w:rPr>
        <w:t>号：</w:t>
      </w:r>
    </w:p>
    <w:p w:rsidR="00966D1E" w:rsidRDefault="00966D1E" w:rsidP="00966D1E">
      <w:pPr>
        <w:spacing w:beforeLines="30" w:before="93" w:afterLines="70" w:after="218" w:line="540" w:lineRule="exact"/>
        <w:ind w:leftChars="300" w:left="630"/>
        <w:rPr>
          <w:rFonts w:eastAsia="仿宋"/>
          <w:b/>
          <w:sz w:val="34"/>
          <w:szCs w:val="34"/>
        </w:rPr>
      </w:pPr>
      <w:r>
        <w:rPr>
          <w:rFonts w:eastAsia="仿宋"/>
          <w:b/>
          <w:sz w:val="34"/>
          <w:szCs w:val="34"/>
        </w:rPr>
        <w:t>项</w:t>
      </w:r>
      <w:r>
        <w:rPr>
          <w:rFonts w:eastAsia="仿宋"/>
          <w:b/>
          <w:sz w:val="34"/>
          <w:szCs w:val="34"/>
        </w:rPr>
        <w:t xml:space="preserve"> </w:t>
      </w:r>
      <w:r>
        <w:rPr>
          <w:rFonts w:eastAsia="仿宋"/>
          <w:b/>
          <w:sz w:val="34"/>
          <w:szCs w:val="34"/>
        </w:rPr>
        <w:t>目</w:t>
      </w:r>
      <w:r>
        <w:rPr>
          <w:rFonts w:eastAsia="仿宋"/>
          <w:b/>
          <w:sz w:val="34"/>
          <w:szCs w:val="34"/>
        </w:rPr>
        <w:t xml:space="preserve"> </w:t>
      </w:r>
      <w:r>
        <w:rPr>
          <w:rFonts w:eastAsia="仿宋"/>
          <w:b/>
          <w:sz w:val="34"/>
          <w:szCs w:val="34"/>
        </w:rPr>
        <w:t>名</w:t>
      </w:r>
      <w:r>
        <w:rPr>
          <w:rFonts w:eastAsia="仿宋"/>
          <w:b/>
          <w:sz w:val="34"/>
          <w:szCs w:val="34"/>
        </w:rPr>
        <w:t xml:space="preserve"> </w:t>
      </w:r>
      <w:r>
        <w:rPr>
          <w:rFonts w:eastAsia="仿宋"/>
          <w:b/>
          <w:sz w:val="34"/>
          <w:szCs w:val="34"/>
        </w:rPr>
        <w:t>称：</w:t>
      </w:r>
    </w:p>
    <w:p w:rsidR="00966D1E" w:rsidRDefault="00966D1E" w:rsidP="00966D1E">
      <w:pPr>
        <w:spacing w:beforeLines="30" w:before="93" w:afterLines="70" w:after="218" w:line="540" w:lineRule="exact"/>
        <w:ind w:leftChars="300" w:left="630"/>
        <w:rPr>
          <w:rFonts w:eastAsia="仿宋"/>
          <w:b/>
          <w:sz w:val="34"/>
          <w:szCs w:val="34"/>
        </w:rPr>
      </w:pPr>
      <w:r>
        <w:rPr>
          <w:rFonts w:eastAsia="仿宋" w:hint="eastAsia"/>
          <w:b/>
          <w:sz w:val="34"/>
          <w:szCs w:val="34"/>
        </w:rPr>
        <w:t>所</w:t>
      </w:r>
      <w:r>
        <w:rPr>
          <w:rFonts w:eastAsia="仿宋" w:hint="eastAsia"/>
          <w:b/>
          <w:sz w:val="34"/>
          <w:szCs w:val="34"/>
        </w:rPr>
        <w:t xml:space="preserve"> </w:t>
      </w:r>
      <w:r>
        <w:rPr>
          <w:rFonts w:eastAsia="仿宋" w:hint="eastAsia"/>
          <w:b/>
          <w:sz w:val="34"/>
          <w:szCs w:val="34"/>
        </w:rPr>
        <w:t>投</w:t>
      </w:r>
      <w:r>
        <w:rPr>
          <w:rFonts w:eastAsia="仿宋" w:hint="eastAsia"/>
          <w:b/>
          <w:sz w:val="34"/>
          <w:szCs w:val="34"/>
        </w:rPr>
        <w:t xml:space="preserve"> </w:t>
      </w:r>
      <w:r>
        <w:rPr>
          <w:rFonts w:eastAsia="仿宋" w:hint="eastAsia"/>
          <w:b/>
          <w:sz w:val="34"/>
          <w:szCs w:val="34"/>
        </w:rPr>
        <w:t>包</w:t>
      </w:r>
      <w:r>
        <w:rPr>
          <w:rFonts w:eastAsia="仿宋" w:hint="eastAsia"/>
          <w:b/>
          <w:sz w:val="34"/>
          <w:szCs w:val="34"/>
        </w:rPr>
        <w:t xml:space="preserve"> </w:t>
      </w:r>
      <w:r>
        <w:rPr>
          <w:rFonts w:eastAsia="仿宋" w:hint="eastAsia"/>
          <w:b/>
          <w:sz w:val="34"/>
          <w:szCs w:val="34"/>
        </w:rPr>
        <w:t>号：</w:t>
      </w:r>
    </w:p>
    <w:p w:rsidR="00966D1E" w:rsidRDefault="00966D1E" w:rsidP="00966D1E">
      <w:pPr>
        <w:spacing w:beforeLines="30" w:before="93" w:afterLines="70" w:after="218" w:line="540" w:lineRule="exact"/>
        <w:ind w:leftChars="300" w:left="630"/>
        <w:rPr>
          <w:rFonts w:eastAsia="仿宋"/>
          <w:b/>
          <w:sz w:val="34"/>
          <w:szCs w:val="34"/>
        </w:rPr>
      </w:pPr>
      <w:r>
        <w:rPr>
          <w:rFonts w:eastAsia="仿宋"/>
          <w:b/>
          <w:sz w:val="34"/>
          <w:szCs w:val="34"/>
        </w:rPr>
        <w:t>供应商名称：</w:t>
      </w:r>
    </w:p>
    <w:p w:rsidR="00966D1E" w:rsidRDefault="00966D1E" w:rsidP="00966D1E">
      <w:pPr>
        <w:spacing w:beforeLines="30" w:before="93" w:afterLines="70" w:after="218" w:line="540" w:lineRule="exact"/>
        <w:ind w:leftChars="300" w:left="630"/>
        <w:rPr>
          <w:rFonts w:eastAsia="仿宋"/>
          <w:b/>
          <w:sz w:val="34"/>
          <w:szCs w:val="34"/>
        </w:rPr>
      </w:pPr>
      <w:r>
        <w:rPr>
          <w:rFonts w:eastAsia="仿宋" w:hint="eastAsia"/>
          <w:b/>
          <w:sz w:val="34"/>
          <w:szCs w:val="34"/>
        </w:rPr>
        <w:t>法定代表人姓名：</w:t>
      </w:r>
    </w:p>
    <w:p w:rsidR="00966D1E" w:rsidRDefault="00966D1E" w:rsidP="00966D1E">
      <w:pPr>
        <w:spacing w:beforeLines="30" w:before="93" w:afterLines="70" w:after="218" w:line="540" w:lineRule="exact"/>
        <w:ind w:leftChars="300" w:left="630"/>
        <w:rPr>
          <w:rFonts w:eastAsia="仿宋"/>
          <w:b/>
          <w:sz w:val="34"/>
          <w:szCs w:val="34"/>
        </w:rPr>
      </w:pPr>
      <w:r>
        <w:rPr>
          <w:rFonts w:eastAsia="仿宋" w:hint="eastAsia"/>
          <w:b/>
          <w:sz w:val="34"/>
          <w:szCs w:val="34"/>
        </w:rPr>
        <w:t>磋商代表人姓名：</w:t>
      </w:r>
    </w:p>
    <w:p w:rsidR="00966D1E" w:rsidRDefault="00966D1E" w:rsidP="00966D1E">
      <w:pPr>
        <w:spacing w:beforeLines="30" w:before="93" w:afterLines="70" w:after="218" w:line="540" w:lineRule="exact"/>
        <w:ind w:leftChars="300" w:left="630"/>
        <w:rPr>
          <w:rFonts w:eastAsia="仿宋"/>
          <w:b/>
          <w:sz w:val="34"/>
          <w:szCs w:val="34"/>
        </w:rPr>
      </w:pPr>
    </w:p>
    <w:p w:rsidR="00966D1E" w:rsidRDefault="00966D1E" w:rsidP="00966D1E">
      <w:pPr>
        <w:spacing w:beforeLines="30" w:before="93" w:afterLines="70" w:after="218" w:line="540" w:lineRule="exact"/>
        <w:ind w:leftChars="300" w:left="630"/>
        <w:rPr>
          <w:rFonts w:eastAsia="仿宋"/>
          <w:b/>
          <w:sz w:val="34"/>
          <w:szCs w:val="34"/>
        </w:rPr>
      </w:pPr>
    </w:p>
    <w:p w:rsidR="00966D1E" w:rsidRDefault="00966D1E" w:rsidP="00966D1E">
      <w:pPr>
        <w:spacing w:beforeLines="30" w:before="93" w:afterLines="70" w:after="218" w:line="540" w:lineRule="exact"/>
        <w:ind w:leftChars="300" w:left="630"/>
        <w:rPr>
          <w:rFonts w:eastAsia="仿宋"/>
          <w:b/>
          <w:sz w:val="34"/>
          <w:szCs w:val="34"/>
        </w:rPr>
      </w:pPr>
      <w:r>
        <w:rPr>
          <w:rFonts w:eastAsia="仿宋"/>
          <w:b/>
          <w:sz w:val="34"/>
          <w:szCs w:val="34"/>
        </w:rPr>
        <w:t>递交日期：</w:t>
      </w:r>
    </w:p>
    <w:p w:rsidR="00966D1E" w:rsidRDefault="00966D1E" w:rsidP="00966D1E">
      <w:pPr>
        <w:autoSpaceDN w:val="0"/>
        <w:spacing w:line="360" w:lineRule="auto"/>
        <w:jc w:val="center"/>
        <w:rPr>
          <w:b/>
          <w:bCs/>
          <w:sz w:val="24"/>
        </w:rPr>
      </w:pPr>
      <w:r>
        <w:rPr>
          <w:b/>
          <w:sz w:val="24"/>
        </w:rPr>
        <w:br w:type="page"/>
      </w:r>
      <w:r>
        <w:rPr>
          <w:rFonts w:hint="eastAsia"/>
          <w:b/>
          <w:sz w:val="24"/>
        </w:rPr>
        <w:lastRenderedPageBreak/>
        <w:t>第一阶段</w:t>
      </w:r>
      <w:r>
        <w:rPr>
          <w:rFonts w:hint="eastAsia"/>
          <w:b/>
          <w:bCs/>
          <w:sz w:val="24"/>
        </w:rPr>
        <w:t>响应文件总目录</w:t>
      </w:r>
    </w:p>
    <w:p w:rsidR="00966D1E" w:rsidRDefault="00966D1E" w:rsidP="00966D1E">
      <w:pPr>
        <w:autoSpaceDN w:val="0"/>
        <w:spacing w:line="360" w:lineRule="auto"/>
        <w:jc w:val="center"/>
        <w:rPr>
          <w:b/>
          <w:bCs/>
          <w:sz w:val="24"/>
        </w:rPr>
      </w:pPr>
    </w:p>
    <w:p w:rsidR="00966D1E" w:rsidRDefault="00966D1E" w:rsidP="00966D1E">
      <w:pPr>
        <w:autoSpaceDN w:val="0"/>
        <w:spacing w:line="360" w:lineRule="auto"/>
        <w:jc w:val="center"/>
        <w:rPr>
          <w:b/>
          <w:bCs/>
          <w:sz w:val="24"/>
        </w:rPr>
      </w:pPr>
      <w:r>
        <w:rPr>
          <w:rFonts w:hint="eastAsia"/>
          <w:b/>
          <w:bCs/>
          <w:sz w:val="24"/>
        </w:rPr>
        <w:t>（供应商自行编制）</w:t>
      </w:r>
    </w:p>
    <w:p w:rsidR="00966D1E" w:rsidRDefault="00966D1E" w:rsidP="00966D1E">
      <w:pPr>
        <w:widowControl/>
        <w:spacing w:line="360" w:lineRule="auto"/>
        <w:jc w:val="center"/>
        <w:rPr>
          <w:b/>
          <w:sz w:val="24"/>
        </w:rPr>
      </w:pPr>
      <w:r>
        <w:rPr>
          <w:b/>
          <w:sz w:val="24"/>
        </w:rPr>
        <w:br w:type="page"/>
      </w:r>
      <w:r>
        <w:rPr>
          <w:rFonts w:hint="eastAsia"/>
          <w:b/>
          <w:sz w:val="24"/>
        </w:rPr>
        <w:lastRenderedPageBreak/>
        <w:t>评分因素及评标标准页码检索</w:t>
      </w:r>
    </w:p>
    <w:p w:rsidR="00966D1E" w:rsidRDefault="00966D1E" w:rsidP="00966D1E">
      <w:pPr>
        <w:widowControl/>
        <w:spacing w:line="360" w:lineRule="auto"/>
        <w:jc w:val="center"/>
        <w:rPr>
          <w:b/>
          <w:sz w:val="24"/>
        </w:rPr>
      </w:pPr>
    </w:p>
    <w:p w:rsidR="00966D1E" w:rsidRDefault="00966D1E" w:rsidP="00966D1E">
      <w:pPr>
        <w:widowControl/>
        <w:spacing w:line="360" w:lineRule="auto"/>
        <w:jc w:val="center"/>
        <w:rPr>
          <w:b/>
          <w:bCs/>
          <w:sz w:val="24"/>
        </w:rPr>
      </w:pPr>
      <w:r>
        <w:rPr>
          <w:rFonts w:hint="eastAsia"/>
          <w:b/>
          <w:bCs/>
          <w:sz w:val="24"/>
        </w:rPr>
        <w:t>（供应商按磋商文件“评分因素及评标标准”中除涉及价格的评分项外的每个评分项逐项列明页码）</w:t>
      </w:r>
    </w:p>
    <w:p w:rsidR="00966D1E" w:rsidRDefault="00966D1E" w:rsidP="00966D1E">
      <w:pPr>
        <w:spacing w:line="460" w:lineRule="exact"/>
        <w:jc w:val="left"/>
        <w:rPr>
          <w:b/>
          <w:sz w:val="24"/>
        </w:rPr>
      </w:pPr>
      <w:r>
        <w:rPr>
          <w:b/>
          <w:sz w:val="24"/>
        </w:rPr>
        <w:br w:type="page"/>
      </w:r>
      <w:r>
        <w:rPr>
          <w:b/>
          <w:sz w:val="24"/>
        </w:rPr>
        <w:lastRenderedPageBreak/>
        <w:t>附件</w:t>
      </w:r>
      <w:r>
        <w:rPr>
          <w:b/>
          <w:sz w:val="24"/>
        </w:rPr>
        <w:t>1</w:t>
      </w:r>
    </w:p>
    <w:p w:rsidR="00966D1E" w:rsidRDefault="00966D1E" w:rsidP="00966D1E">
      <w:pPr>
        <w:tabs>
          <w:tab w:val="left" w:pos="360"/>
        </w:tabs>
        <w:spacing w:line="560" w:lineRule="exact"/>
        <w:jc w:val="center"/>
        <w:rPr>
          <w:b/>
          <w:sz w:val="24"/>
        </w:rPr>
      </w:pPr>
      <w:r>
        <w:rPr>
          <w:b/>
          <w:sz w:val="24"/>
        </w:rPr>
        <w:t>响应书</w:t>
      </w:r>
    </w:p>
    <w:p w:rsidR="00966D1E" w:rsidRDefault="00966D1E" w:rsidP="00966D1E">
      <w:pPr>
        <w:tabs>
          <w:tab w:val="left" w:pos="360"/>
        </w:tabs>
        <w:spacing w:line="560" w:lineRule="exact"/>
        <w:jc w:val="center"/>
        <w:rPr>
          <w:b/>
          <w:sz w:val="24"/>
        </w:rPr>
      </w:pPr>
    </w:p>
    <w:p w:rsidR="00966D1E" w:rsidRDefault="00966D1E" w:rsidP="00966D1E">
      <w:pPr>
        <w:autoSpaceDE w:val="0"/>
        <w:autoSpaceDN w:val="0"/>
        <w:adjustRightInd w:val="0"/>
        <w:spacing w:line="520" w:lineRule="exact"/>
        <w:jc w:val="left"/>
        <w:rPr>
          <w:kern w:val="0"/>
          <w:sz w:val="24"/>
        </w:rPr>
      </w:pPr>
      <w:r>
        <w:rPr>
          <w:kern w:val="0"/>
          <w:sz w:val="24"/>
        </w:rPr>
        <w:t>致：天津市政府采购中心</w:t>
      </w:r>
    </w:p>
    <w:p w:rsidR="00966D1E" w:rsidRDefault="00966D1E" w:rsidP="00966D1E">
      <w:pPr>
        <w:autoSpaceDE w:val="0"/>
        <w:autoSpaceDN w:val="0"/>
        <w:adjustRightInd w:val="0"/>
        <w:spacing w:line="360" w:lineRule="auto"/>
        <w:ind w:firstLine="480"/>
        <w:jc w:val="left"/>
        <w:rPr>
          <w:sz w:val="24"/>
        </w:rPr>
      </w:pPr>
      <w:r>
        <w:rPr>
          <w:sz w:val="24"/>
        </w:rPr>
        <w:t>根据贵方为天津市</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w:t>
      </w:r>
      <w:r>
        <w:rPr>
          <w:rFonts w:hint="eastAsia"/>
          <w:sz w:val="24"/>
        </w:rPr>
        <w:t>磋商</w:t>
      </w:r>
      <w:r>
        <w:rPr>
          <w:sz w:val="24"/>
        </w:rPr>
        <w:t>邀请，签字代表</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供应商</w:t>
      </w:r>
      <w:r>
        <w:rPr>
          <w:sz w:val="24"/>
        </w:rPr>
        <w:t>名称、地址）提交</w:t>
      </w:r>
      <w:r>
        <w:rPr>
          <w:rFonts w:hint="eastAsia"/>
          <w:sz w:val="24"/>
        </w:rPr>
        <w:t>网上应答及上传加盖电子签章的响应文件</w:t>
      </w:r>
      <w:r>
        <w:rPr>
          <w:sz w:val="24"/>
        </w:rPr>
        <w:t>。</w:t>
      </w:r>
    </w:p>
    <w:p w:rsidR="00966D1E" w:rsidRDefault="00966D1E" w:rsidP="00966D1E">
      <w:pPr>
        <w:autoSpaceDE w:val="0"/>
        <w:autoSpaceDN w:val="0"/>
        <w:adjustRightInd w:val="0"/>
        <w:spacing w:line="360" w:lineRule="auto"/>
        <w:ind w:firstLine="480"/>
        <w:jc w:val="left"/>
        <w:rPr>
          <w:kern w:val="0"/>
          <w:sz w:val="24"/>
        </w:rPr>
      </w:pPr>
      <w:r>
        <w:rPr>
          <w:kern w:val="0"/>
          <w:sz w:val="24"/>
        </w:rPr>
        <w:t>据此函，签字代表宣布同意如下：</w:t>
      </w:r>
    </w:p>
    <w:p w:rsidR="00966D1E" w:rsidRDefault="00966D1E" w:rsidP="00966D1E">
      <w:pPr>
        <w:spacing w:line="360" w:lineRule="auto"/>
        <w:ind w:firstLineChars="200" w:firstLine="480"/>
        <w:rPr>
          <w:sz w:val="24"/>
        </w:rPr>
      </w:pPr>
      <w:r>
        <w:rPr>
          <w:rFonts w:hint="eastAsia"/>
          <w:sz w:val="24"/>
        </w:rPr>
        <w:t>1</w:t>
      </w:r>
      <w:r>
        <w:rPr>
          <w:sz w:val="24"/>
        </w:rPr>
        <w:t>.</w:t>
      </w:r>
      <w:r>
        <w:rPr>
          <w:rFonts w:hint="eastAsia"/>
          <w:sz w:val="24"/>
        </w:rPr>
        <w:t xml:space="preserve"> </w:t>
      </w:r>
      <w:r>
        <w:rPr>
          <w:rFonts w:hint="eastAsia"/>
          <w:sz w:val="24"/>
        </w:rPr>
        <w:t>我公司</w:t>
      </w:r>
      <w:r>
        <w:rPr>
          <w:sz w:val="24"/>
        </w:rPr>
        <w:t>将按磋商文件的规定履行合同责任和义务。</w:t>
      </w:r>
    </w:p>
    <w:p w:rsidR="00966D1E" w:rsidRDefault="00966D1E" w:rsidP="00966D1E">
      <w:pPr>
        <w:spacing w:line="360" w:lineRule="auto"/>
        <w:ind w:firstLineChars="200" w:firstLine="480"/>
        <w:rPr>
          <w:sz w:val="24"/>
        </w:rPr>
      </w:pPr>
      <w:r>
        <w:rPr>
          <w:rFonts w:hint="eastAsia"/>
          <w:sz w:val="24"/>
        </w:rPr>
        <w:t>2</w:t>
      </w:r>
      <w:r>
        <w:rPr>
          <w:sz w:val="24"/>
        </w:rPr>
        <w:t>.</w:t>
      </w:r>
      <w:r>
        <w:rPr>
          <w:rFonts w:hint="eastAsia"/>
          <w:sz w:val="24"/>
        </w:rPr>
        <w:t xml:space="preserve"> </w:t>
      </w:r>
      <w:r>
        <w:rPr>
          <w:rFonts w:hint="eastAsia"/>
          <w:sz w:val="24"/>
        </w:rPr>
        <w:t>我公司已详细审查全部磋商文件，包括更正公告以及全部参考资料和所有附件。我们完全理解并同意放弃对这方面有不明及误解的权利，并认为全部磋商文件（包括更正公告以及全部参考资料和所有附件）公平公正，无倾向性和排他性。</w:t>
      </w:r>
    </w:p>
    <w:p w:rsidR="00966D1E" w:rsidRDefault="00966D1E" w:rsidP="00966D1E">
      <w:pPr>
        <w:spacing w:line="360" w:lineRule="auto"/>
        <w:ind w:firstLineChars="200" w:firstLine="480"/>
        <w:rPr>
          <w:sz w:val="24"/>
        </w:rPr>
      </w:pPr>
      <w:r>
        <w:rPr>
          <w:rFonts w:hint="eastAsia"/>
          <w:sz w:val="24"/>
        </w:rPr>
        <w:t>3</w:t>
      </w:r>
      <w:r>
        <w:rPr>
          <w:sz w:val="24"/>
        </w:rPr>
        <w:t>.</w:t>
      </w:r>
      <w:r>
        <w:rPr>
          <w:rFonts w:hint="eastAsia"/>
          <w:sz w:val="24"/>
        </w:rPr>
        <w:t xml:space="preserve"> </w:t>
      </w:r>
      <w:r>
        <w:rPr>
          <w:rFonts w:hint="eastAsia"/>
          <w:sz w:val="24"/>
        </w:rPr>
        <w:t>我公司的磋商有效期为响应文件开启之日起</w:t>
      </w:r>
      <w:r>
        <w:rPr>
          <w:rFonts w:hint="eastAsia"/>
          <w:sz w:val="24"/>
        </w:rPr>
        <w:t>60</w:t>
      </w:r>
      <w:r>
        <w:rPr>
          <w:rFonts w:hint="eastAsia"/>
          <w:sz w:val="24"/>
        </w:rPr>
        <w:t>天。</w:t>
      </w:r>
    </w:p>
    <w:p w:rsidR="00966D1E" w:rsidRDefault="00966D1E" w:rsidP="00966D1E">
      <w:pPr>
        <w:spacing w:line="360" w:lineRule="auto"/>
        <w:ind w:firstLineChars="200" w:firstLine="480"/>
        <w:rPr>
          <w:sz w:val="24"/>
        </w:rPr>
      </w:pPr>
      <w:r>
        <w:rPr>
          <w:rFonts w:hint="eastAsia"/>
          <w:sz w:val="24"/>
        </w:rPr>
        <w:t>4</w:t>
      </w:r>
      <w:r>
        <w:rPr>
          <w:sz w:val="24"/>
        </w:rPr>
        <w:t>.</w:t>
      </w:r>
      <w:r>
        <w:rPr>
          <w:rFonts w:hint="eastAsia"/>
          <w:sz w:val="24"/>
        </w:rPr>
        <w:t xml:space="preserve"> </w:t>
      </w:r>
      <w:r>
        <w:rPr>
          <w:rFonts w:hint="eastAsia"/>
          <w:sz w:val="24"/>
        </w:rPr>
        <w:t>我公司同意按照采购人、采购代理机构要求</w:t>
      </w:r>
      <w:r>
        <w:rPr>
          <w:sz w:val="24"/>
        </w:rPr>
        <w:t>提供的与投标有关的一切数据或资料</w:t>
      </w:r>
      <w:r>
        <w:rPr>
          <w:rFonts w:hint="eastAsia"/>
          <w:sz w:val="24"/>
        </w:rPr>
        <w:t>，并声明响应文件及所提供的一切资料均真实有效。由于我公司提供资料不实而造成的责任和后果由我公司自行承担。</w:t>
      </w:r>
    </w:p>
    <w:p w:rsidR="00966D1E" w:rsidRDefault="00966D1E" w:rsidP="00966D1E">
      <w:pPr>
        <w:spacing w:line="360" w:lineRule="auto"/>
        <w:ind w:firstLineChars="200" w:firstLine="480"/>
        <w:rPr>
          <w:sz w:val="24"/>
        </w:rPr>
      </w:pPr>
      <w:r>
        <w:rPr>
          <w:rFonts w:hint="eastAsia"/>
          <w:sz w:val="24"/>
        </w:rPr>
        <w:t xml:space="preserve">5. </w:t>
      </w:r>
      <w:r>
        <w:rPr>
          <w:rFonts w:hint="eastAsia"/>
          <w:sz w:val="24"/>
        </w:rPr>
        <w:t>我公司保证所投产品来自合法的供货渠道，若成交，则有义务向采购人提供其需要的有效书面证明材料。如果提供非法渠道的商品，视为欺诈，并承担相关责任。</w:t>
      </w:r>
    </w:p>
    <w:p w:rsidR="00966D1E" w:rsidRDefault="00966D1E" w:rsidP="00966D1E">
      <w:pPr>
        <w:spacing w:line="360" w:lineRule="auto"/>
        <w:ind w:firstLineChars="200" w:firstLine="480"/>
        <w:rPr>
          <w:sz w:val="24"/>
        </w:rPr>
      </w:pPr>
      <w:r>
        <w:rPr>
          <w:rFonts w:hint="eastAsia"/>
          <w:sz w:val="24"/>
        </w:rPr>
        <w:t xml:space="preserve">6. </w:t>
      </w:r>
      <w:r>
        <w:rPr>
          <w:rFonts w:hint="eastAsia"/>
          <w:sz w:val="24"/>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rsidR="00966D1E" w:rsidRDefault="00966D1E" w:rsidP="00966D1E">
      <w:pPr>
        <w:spacing w:line="360" w:lineRule="auto"/>
        <w:ind w:firstLineChars="200" w:firstLine="480"/>
        <w:rPr>
          <w:sz w:val="24"/>
        </w:rPr>
      </w:pPr>
      <w:r>
        <w:rPr>
          <w:rFonts w:hint="eastAsia"/>
          <w:sz w:val="24"/>
        </w:rPr>
        <w:t xml:space="preserve">7. </w:t>
      </w:r>
      <w:r>
        <w:rPr>
          <w:rFonts w:hint="eastAsia"/>
          <w:sz w:val="24"/>
        </w:rPr>
        <w:t>我公司承诺完全符合《中华人民共和国政府采购法》、《中华人民共和国政府采购法实施条例》等法律法规规定，并随时接受采购人、采购代理机构的检查验证。</w:t>
      </w:r>
      <w:r>
        <w:rPr>
          <w:sz w:val="24"/>
        </w:rPr>
        <w:t>在整个</w:t>
      </w:r>
      <w:r>
        <w:rPr>
          <w:rFonts w:hint="eastAsia"/>
          <w:sz w:val="24"/>
        </w:rPr>
        <w:t>磋商</w:t>
      </w:r>
      <w:r>
        <w:rPr>
          <w:sz w:val="24"/>
        </w:rPr>
        <w:t>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磋商文件</w:t>
      </w:r>
      <w:r>
        <w:rPr>
          <w:rFonts w:hint="eastAsia"/>
          <w:sz w:val="24"/>
        </w:rPr>
        <w:t>的</w:t>
      </w:r>
      <w:r>
        <w:rPr>
          <w:sz w:val="24"/>
        </w:rPr>
        <w:t>规定给予</w:t>
      </w:r>
      <w:r>
        <w:rPr>
          <w:rFonts w:hint="eastAsia"/>
          <w:sz w:val="24"/>
        </w:rPr>
        <w:t>处罚</w:t>
      </w:r>
      <w:r>
        <w:rPr>
          <w:sz w:val="24"/>
        </w:rPr>
        <w:t>。</w:t>
      </w:r>
    </w:p>
    <w:p w:rsidR="00966D1E" w:rsidRDefault="00966D1E" w:rsidP="00966D1E">
      <w:pPr>
        <w:spacing w:line="360" w:lineRule="auto"/>
        <w:ind w:firstLineChars="200" w:firstLine="480"/>
        <w:rPr>
          <w:sz w:val="24"/>
        </w:rPr>
      </w:pPr>
      <w:r>
        <w:rPr>
          <w:rFonts w:hint="eastAsia"/>
          <w:sz w:val="24"/>
        </w:rPr>
        <w:lastRenderedPageBreak/>
        <w:t xml:space="preserve">8.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p>
    <w:p w:rsidR="00966D1E" w:rsidRDefault="00966D1E" w:rsidP="00966D1E">
      <w:pPr>
        <w:spacing w:line="360" w:lineRule="auto"/>
        <w:ind w:firstLineChars="200" w:firstLine="480"/>
        <w:rPr>
          <w:sz w:val="24"/>
        </w:rPr>
      </w:pPr>
      <w:r>
        <w:rPr>
          <w:rFonts w:hint="eastAsia"/>
          <w:sz w:val="24"/>
        </w:rPr>
        <w:t>9</w:t>
      </w:r>
      <w:r>
        <w:rPr>
          <w:sz w:val="24"/>
        </w:rPr>
        <w:t>.</w:t>
      </w:r>
      <w:r>
        <w:rPr>
          <w:rFonts w:hint="eastAsia"/>
          <w:sz w:val="24"/>
        </w:rPr>
        <w:t xml:space="preserve"> </w:t>
      </w:r>
      <w:r>
        <w:rPr>
          <w:sz w:val="24"/>
        </w:rPr>
        <w:t>我公司若</w:t>
      </w:r>
      <w:r>
        <w:rPr>
          <w:rFonts w:hint="eastAsia"/>
          <w:sz w:val="24"/>
        </w:rPr>
        <w:t>成交</w:t>
      </w:r>
      <w:r>
        <w:rPr>
          <w:sz w:val="24"/>
        </w:rPr>
        <w:t>，本承诺将成为合同不可分割的一部分，与合同具有同等的法律效力。</w:t>
      </w:r>
    </w:p>
    <w:p w:rsidR="00966D1E" w:rsidRDefault="00966D1E" w:rsidP="00966D1E">
      <w:pPr>
        <w:spacing w:line="360" w:lineRule="auto"/>
        <w:ind w:firstLineChars="200" w:firstLine="480"/>
        <w:rPr>
          <w:sz w:val="24"/>
        </w:rPr>
      </w:pPr>
      <w:r>
        <w:rPr>
          <w:rFonts w:hint="eastAsia"/>
          <w:sz w:val="24"/>
        </w:rPr>
        <w:t xml:space="preserve">10. </w:t>
      </w:r>
      <w:r>
        <w:rPr>
          <w:rFonts w:hint="eastAsia"/>
          <w:sz w:val="24"/>
        </w:rPr>
        <w:t>如违反上述承诺，我公司投标无效且接受相关部门依法作出的处罚，并承担通过相关媒体予以公布的任何风险和责任。</w:t>
      </w:r>
    </w:p>
    <w:p w:rsidR="00966D1E" w:rsidRDefault="00966D1E" w:rsidP="00966D1E">
      <w:pPr>
        <w:spacing w:line="360" w:lineRule="auto"/>
        <w:ind w:firstLineChars="200" w:firstLine="480"/>
        <w:rPr>
          <w:sz w:val="24"/>
        </w:rPr>
      </w:pPr>
      <w:r>
        <w:rPr>
          <w:sz w:val="24"/>
        </w:rPr>
        <w:t>1</w:t>
      </w:r>
      <w:r>
        <w:rPr>
          <w:rFonts w:hint="eastAsia"/>
          <w:sz w:val="24"/>
        </w:rPr>
        <w:t>1</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rsidR="00966D1E" w:rsidRDefault="00966D1E" w:rsidP="00966D1E">
      <w:pPr>
        <w:spacing w:line="360" w:lineRule="auto"/>
        <w:ind w:firstLineChars="200" w:firstLine="480"/>
        <w:rPr>
          <w:sz w:val="24"/>
        </w:rPr>
      </w:pPr>
      <w:r>
        <w:rPr>
          <w:rFonts w:hint="eastAsia"/>
          <w:sz w:val="24"/>
        </w:rPr>
        <w:t>纳税人识别号：</w:t>
      </w:r>
    </w:p>
    <w:p w:rsidR="00966D1E" w:rsidRDefault="00966D1E" w:rsidP="00966D1E">
      <w:pPr>
        <w:spacing w:line="360" w:lineRule="auto"/>
        <w:ind w:firstLineChars="200" w:firstLine="480"/>
        <w:rPr>
          <w:sz w:val="24"/>
        </w:rPr>
      </w:pPr>
      <w:r>
        <w:rPr>
          <w:rFonts w:hint="eastAsia"/>
          <w:sz w:val="24"/>
        </w:rPr>
        <w:t>地址、电话：</w:t>
      </w:r>
    </w:p>
    <w:p w:rsidR="00966D1E" w:rsidRDefault="00966D1E" w:rsidP="00966D1E">
      <w:pPr>
        <w:spacing w:line="360" w:lineRule="auto"/>
        <w:ind w:firstLineChars="200" w:firstLine="480"/>
        <w:rPr>
          <w:sz w:val="24"/>
        </w:rPr>
      </w:pPr>
      <w:r>
        <w:rPr>
          <w:rFonts w:hint="eastAsia"/>
          <w:sz w:val="24"/>
        </w:rPr>
        <w:t>开户行及账号：</w:t>
      </w:r>
    </w:p>
    <w:p w:rsidR="00966D1E" w:rsidRDefault="00966D1E" w:rsidP="00966D1E">
      <w:pPr>
        <w:spacing w:line="360" w:lineRule="auto"/>
        <w:ind w:firstLineChars="200" w:firstLine="480"/>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966D1E" w:rsidRDefault="00966D1E" w:rsidP="00966D1E">
      <w:pPr>
        <w:spacing w:line="360" w:lineRule="auto"/>
        <w:ind w:firstLineChars="200" w:firstLine="480"/>
        <w:rPr>
          <w:sz w:val="24"/>
        </w:rPr>
      </w:pPr>
      <w:r>
        <w:rPr>
          <w:rFonts w:hint="eastAsia"/>
          <w:sz w:val="24"/>
        </w:rPr>
        <w:t xml:space="preserve">12.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966D1E" w:rsidRDefault="00966D1E" w:rsidP="00966D1E">
      <w:pPr>
        <w:spacing w:line="360" w:lineRule="auto"/>
        <w:ind w:firstLineChars="200" w:firstLine="482"/>
        <w:rPr>
          <w:b/>
          <w:sz w:val="24"/>
        </w:rPr>
      </w:pPr>
      <w:r>
        <w:rPr>
          <w:rFonts w:hint="eastAsia"/>
          <w:b/>
          <w:sz w:val="24"/>
        </w:rPr>
        <w:t>□</w:t>
      </w:r>
      <w:r>
        <w:rPr>
          <w:b/>
          <w:sz w:val="24"/>
        </w:rPr>
        <w:t>上门自取</w:t>
      </w:r>
    </w:p>
    <w:p w:rsidR="00966D1E" w:rsidRDefault="00966D1E" w:rsidP="00966D1E">
      <w:pPr>
        <w:spacing w:line="360" w:lineRule="auto"/>
        <w:ind w:firstLineChars="200" w:firstLine="480"/>
        <w:rPr>
          <w:sz w:val="24"/>
        </w:rPr>
      </w:pPr>
    </w:p>
    <w:p w:rsidR="00966D1E" w:rsidRDefault="00966D1E" w:rsidP="00966D1E">
      <w:pPr>
        <w:spacing w:line="360" w:lineRule="auto"/>
        <w:ind w:firstLineChars="200" w:firstLine="482"/>
        <w:rPr>
          <w:b/>
          <w:sz w:val="24"/>
        </w:rPr>
      </w:pPr>
      <w:r>
        <w:rPr>
          <w:rFonts w:hint="eastAsia"/>
          <w:b/>
          <w:sz w:val="24"/>
        </w:rPr>
        <w:t>□</w:t>
      </w:r>
      <w:r>
        <w:rPr>
          <w:b/>
          <w:sz w:val="24"/>
        </w:rPr>
        <w:t>到付邮寄</w:t>
      </w:r>
    </w:p>
    <w:p w:rsidR="00966D1E" w:rsidRDefault="00966D1E" w:rsidP="00966D1E">
      <w:pPr>
        <w:spacing w:line="360" w:lineRule="auto"/>
        <w:ind w:firstLineChars="200" w:firstLine="480"/>
        <w:rPr>
          <w:sz w:val="24"/>
        </w:rPr>
      </w:pPr>
      <w:r>
        <w:rPr>
          <w:sz w:val="24"/>
        </w:rPr>
        <w:t>邮寄地址</w:t>
      </w:r>
      <w:r>
        <w:rPr>
          <w:rFonts w:hint="eastAsia"/>
          <w:sz w:val="24"/>
        </w:rPr>
        <w:t>、邮编</w:t>
      </w:r>
      <w:r>
        <w:rPr>
          <w:sz w:val="24"/>
        </w:rPr>
        <w:t>：</w:t>
      </w:r>
    </w:p>
    <w:p w:rsidR="00966D1E" w:rsidRDefault="00966D1E" w:rsidP="00966D1E">
      <w:pPr>
        <w:spacing w:line="360" w:lineRule="auto"/>
        <w:ind w:firstLineChars="200" w:firstLine="480"/>
        <w:rPr>
          <w:sz w:val="24"/>
        </w:rPr>
      </w:pPr>
      <w:r>
        <w:rPr>
          <w:sz w:val="24"/>
        </w:rPr>
        <w:t>邮寄联系人、手机号码：</w:t>
      </w:r>
    </w:p>
    <w:p w:rsidR="00966D1E" w:rsidRDefault="00966D1E" w:rsidP="00966D1E">
      <w:pPr>
        <w:spacing w:line="360" w:lineRule="auto"/>
        <w:ind w:firstLineChars="1700" w:firstLine="4080"/>
        <w:rPr>
          <w:sz w:val="24"/>
        </w:rPr>
      </w:pPr>
    </w:p>
    <w:p w:rsidR="00966D1E" w:rsidRDefault="00966D1E" w:rsidP="00966D1E">
      <w:pPr>
        <w:spacing w:line="360" w:lineRule="auto"/>
        <w:ind w:firstLineChars="1700" w:firstLine="4080"/>
        <w:rPr>
          <w:sz w:val="24"/>
        </w:rPr>
      </w:pPr>
    </w:p>
    <w:p w:rsidR="00966D1E" w:rsidRDefault="00966D1E" w:rsidP="00966D1E">
      <w:pPr>
        <w:spacing w:line="360" w:lineRule="auto"/>
        <w:ind w:firstLineChars="1700" w:firstLine="4080"/>
        <w:rPr>
          <w:sz w:val="24"/>
        </w:rPr>
      </w:pPr>
    </w:p>
    <w:p w:rsidR="00966D1E" w:rsidRDefault="00966D1E" w:rsidP="00966D1E">
      <w:pPr>
        <w:spacing w:line="360" w:lineRule="auto"/>
        <w:ind w:firstLineChars="1700" w:firstLine="4080"/>
        <w:rPr>
          <w:sz w:val="24"/>
        </w:rPr>
      </w:pPr>
      <w:r>
        <w:rPr>
          <w:sz w:val="24"/>
        </w:rPr>
        <w:t>供应商名称：</w:t>
      </w:r>
    </w:p>
    <w:p w:rsidR="00966D1E" w:rsidRDefault="00966D1E" w:rsidP="00966D1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966D1E" w:rsidRDefault="00966D1E" w:rsidP="00966D1E">
      <w:pPr>
        <w:spacing w:line="460" w:lineRule="exact"/>
        <w:rPr>
          <w:b/>
          <w:sz w:val="24"/>
        </w:rPr>
      </w:pPr>
      <w:r>
        <w:rPr>
          <w:b/>
          <w:sz w:val="24"/>
        </w:rPr>
        <w:br w:type="page"/>
      </w:r>
      <w:r>
        <w:rPr>
          <w:b/>
          <w:sz w:val="24"/>
        </w:rPr>
        <w:lastRenderedPageBreak/>
        <w:t>附件</w:t>
      </w:r>
      <w:r>
        <w:rPr>
          <w:b/>
          <w:sz w:val="24"/>
        </w:rPr>
        <w:t>2</w:t>
      </w:r>
    </w:p>
    <w:p w:rsidR="00966D1E" w:rsidRDefault="00966D1E" w:rsidP="00966D1E">
      <w:pPr>
        <w:ind w:right="84"/>
        <w:jc w:val="center"/>
        <w:rPr>
          <w:b/>
          <w:sz w:val="24"/>
        </w:rPr>
      </w:pPr>
    </w:p>
    <w:p w:rsidR="00966D1E" w:rsidRDefault="00966D1E" w:rsidP="00966D1E">
      <w:pPr>
        <w:ind w:right="84"/>
        <w:jc w:val="center"/>
        <w:rPr>
          <w:b/>
          <w:sz w:val="24"/>
        </w:rPr>
      </w:pPr>
      <w:r>
        <w:rPr>
          <w:rFonts w:hint="eastAsia"/>
          <w:b/>
          <w:sz w:val="24"/>
        </w:rPr>
        <w:t>供应商资格声明函</w:t>
      </w:r>
    </w:p>
    <w:p w:rsidR="00966D1E" w:rsidRDefault="00966D1E" w:rsidP="00966D1E">
      <w:pPr>
        <w:spacing w:line="360" w:lineRule="auto"/>
        <w:ind w:firstLine="420"/>
        <w:jc w:val="center"/>
        <w:rPr>
          <w:b/>
          <w:sz w:val="24"/>
        </w:rPr>
      </w:pPr>
    </w:p>
    <w:p w:rsidR="00966D1E" w:rsidRDefault="00966D1E" w:rsidP="00966D1E">
      <w:pPr>
        <w:spacing w:line="360" w:lineRule="auto"/>
        <w:rPr>
          <w:sz w:val="24"/>
        </w:rPr>
      </w:pPr>
      <w:r>
        <w:rPr>
          <w:rFonts w:hint="eastAsia"/>
          <w:sz w:val="24"/>
        </w:rPr>
        <w:t>天津市政府采购中心：</w:t>
      </w:r>
    </w:p>
    <w:p w:rsidR="00966D1E" w:rsidRDefault="00966D1E" w:rsidP="00966D1E">
      <w:pPr>
        <w:spacing w:line="360" w:lineRule="auto"/>
        <w:ind w:firstLineChars="200" w:firstLine="480"/>
        <w:rPr>
          <w:sz w:val="24"/>
        </w:rPr>
      </w:pPr>
      <w:r>
        <w:rPr>
          <w:rFonts w:hint="eastAsia"/>
          <w:sz w:val="24"/>
        </w:rPr>
        <w:t>我单位自愿参与本项目的政府采购活动，郑重承诺如下：</w:t>
      </w:r>
    </w:p>
    <w:p w:rsidR="00966D1E" w:rsidRDefault="00966D1E" w:rsidP="00966D1E">
      <w:pPr>
        <w:spacing w:line="360" w:lineRule="auto"/>
        <w:ind w:firstLineChars="200" w:firstLine="480"/>
        <w:rPr>
          <w:sz w:val="24"/>
        </w:rPr>
      </w:pPr>
      <w:r>
        <w:rPr>
          <w:rFonts w:hint="eastAsia"/>
          <w:sz w:val="24"/>
        </w:rPr>
        <w:t>（一）我单位具有良好的商业信誉和健全的财务会计制度；</w:t>
      </w:r>
    </w:p>
    <w:p w:rsidR="00966D1E" w:rsidRDefault="00966D1E" w:rsidP="00966D1E">
      <w:pPr>
        <w:spacing w:line="360" w:lineRule="auto"/>
        <w:ind w:firstLineChars="200" w:firstLine="480"/>
        <w:rPr>
          <w:sz w:val="24"/>
        </w:rPr>
      </w:pPr>
      <w:r>
        <w:rPr>
          <w:rFonts w:hint="eastAsia"/>
          <w:sz w:val="24"/>
        </w:rPr>
        <w:t>（二）我单位依法缴纳税收和社会保障资金；</w:t>
      </w:r>
    </w:p>
    <w:p w:rsidR="00966D1E" w:rsidRDefault="00966D1E" w:rsidP="00966D1E">
      <w:pPr>
        <w:spacing w:line="360" w:lineRule="auto"/>
        <w:ind w:firstLineChars="200" w:firstLine="480"/>
        <w:rPr>
          <w:sz w:val="24"/>
        </w:rPr>
      </w:pPr>
      <w:r>
        <w:rPr>
          <w:rFonts w:hint="eastAsia"/>
          <w:sz w:val="24"/>
        </w:rPr>
        <w:t>（三）我单位具备履行合同所必需的设备和专业技术能力；</w:t>
      </w:r>
    </w:p>
    <w:p w:rsidR="00966D1E" w:rsidRDefault="00966D1E" w:rsidP="00966D1E">
      <w:pPr>
        <w:spacing w:line="360" w:lineRule="auto"/>
        <w:ind w:firstLineChars="200" w:firstLine="480"/>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966D1E" w:rsidRDefault="00966D1E" w:rsidP="00966D1E">
      <w:pPr>
        <w:spacing w:line="360" w:lineRule="auto"/>
        <w:ind w:firstLineChars="200" w:firstLine="480"/>
        <w:rPr>
          <w:sz w:val="24"/>
        </w:rPr>
      </w:pPr>
      <w:r>
        <w:rPr>
          <w:rFonts w:hint="eastAsia"/>
          <w:sz w:val="24"/>
        </w:rPr>
        <w:t>（五）我单位不存在为采购项目提供整体设计、规范编制或者项目管理、监理、检测等服务后，再参加该采购项目的其他采购活动的情形。</w:t>
      </w:r>
    </w:p>
    <w:p w:rsidR="00966D1E" w:rsidRDefault="00966D1E" w:rsidP="00966D1E">
      <w:pPr>
        <w:spacing w:line="360" w:lineRule="auto"/>
        <w:ind w:firstLineChars="200" w:firstLine="480"/>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8"/>
        <w:gridCol w:w="3874"/>
        <w:gridCol w:w="2840"/>
      </w:tblGrid>
      <w:tr w:rsidR="00966D1E" w:rsidTr="00C142EA">
        <w:tc>
          <w:tcPr>
            <w:tcW w:w="1061" w:type="pct"/>
            <w:vAlign w:val="center"/>
          </w:tcPr>
          <w:p w:rsidR="00966D1E" w:rsidRDefault="00966D1E" w:rsidP="00C142EA">
            <w:pPr>
              <w:jc w:val="center"/>
              <w:rPr>
                <w:szCs w:val="21"/>
              </w:rPr>
            </w:pPr>
            <w:r>
              <w:rPr>
                <w:rFonts w:hint="eastAsia"/>
                <w:szCs w:val="21"/>
              </w:rPr>
              <w:t>序号</w:t>
            </w:r>
          </w:p>
        </w:tc>
        <w:tc>
          <w:tcPr>
            <w:tcW w:w="2273" w:type="pct"/>
            <w:vAlign w:val="center"/>
          </w:tcPr>
          <w:p w:rsidR="00966D1E" w:rsidRDefault="00966D1E" w:rsidP="00C142EA">
            <w:pPr>
              <w:jc w:val="center"/>
              <w:rPr>
                <w:szCs w:val="21"/>
              </w:rPr>
            </w:pPr>
            <w:r>
              <w:rPr>
                <w:rFonts w:hint="eastAsia"/>
                <w:szCs w:val="21"/>
              </w:rPr>
              <w:t>单位名称</w:t>
            </w:r>
          </w:p>
        </w:tc>
        <w:tc>
          <w:tcPr>
            <w:tcW w:w="1667" w:type="pct"/>
            <w:vAlign w:val="center"/>
          </w:tcPr>
          <w:p w:rsidR="00966D1E" w:rsidRDefault="00966D1E" w:rsidP="00C142EA">
            <w:pPr>
              <w:jc w:val="center"/>
              <w:rPr>
                <w:szCs w:val="21"/>
              </w:rPr>
            </w:pPr>
            <w:r>
              <w:rPr>
                <w:rFonts w:hint="eastAsia"/>
                <w:szCs w:val="21"/>
              </w:rPr>
              <w:t>相互关系类型</w:t>
            </w:r>
          </w:p>
        </w:tc>
      </w:tr>
      <w:tr w:rsidR="00966D1E" w:rsidTr="00C142EA">
        <w:tc>
          <w:tcPr>
            <w:tcW w:w="1061" w:type="pct"/>
            <w:vAlign w:val="center"/>
          </w:tcPr>
          <w:p w:rsidR="00966D1E" w:rsidRDefault="00966D1E" w:rsidP="00C142EA">
            <w:pPr>
              <w:jc w:val="center"/>
              <w:rPr>
                <w:szCs w:val="21"/>
              </w:rPr>
            </w:pPr>
            <w:r>
              <w:rPr>
                <w:rFonts w:hint="eastAsia"/>
                <w:szCs w:val="21"/>
              </w:rPr>
              <w:t>1</w:t>
            </w:r>
          </w:p>
        </w:tc>
        <w:tc>
          <w:tcPr>
            <w:tcW w:w="2273" w:type="pct"/>
            <w:vAlign w:val="center"/>
          </w:tcPr>
          <w:p w:rsidR="00966D1E" w:rsidRDefault="00966D1E" w:rsidP="00C142EA">
            <w:pPr>
              <w:jc w:val="center"/>
              <w:rPr>
                <w:szCs w:val="21"/>
              </w:rPr>
            </w:pPr>
          </w:p>
        </w:tc>
        <w:tc>
          <w:tcPr>
            <w:tcW w:w="1667" w:type="pct"/>
            <w:vAlign w:val="center"/>
          </w:tcPr>
          <w:p w:rsidR="00966D1E" w:rsidRDefault="00966D1E" w:rsidP="00C142EA">
            <w:pPr>
              <w:jc w:val="center"/>
              <w:rPr>
                <w:szCs w:val="21"/>
              </w:rPr>
            </w:pPr>
          </w:p>
        </w:tc>
      </w:tr>
      <w:tr w:rsidR="00966D1E" w:rsidTr="00C142EA">
        <w:tc>
          <w:tcPr>
            <w:tcW w:w="1061" w:type="pct"/>
            <w:vAlign w:val="center"/>
          </w:tcPr>
          <w:p w:rsidR="00966D1E" w:rsidRDefault="00966D1E" w:rsidP="00C142EA">
            <w:pPr>
              <w:jc w:val="center"/>
              <w:rPr>
                <w:szCs w:val="21"/>
              </w:rPr>
            </w:pPr>
            <w:r>
              <w:rPr>
                <w:rFonts w:hint="eastAsia"/>
                <w:szCs w:val="21"/>
              </w:rPr>
              <w:t>2</w:t>
            </w:r>
          </w:p>
        </w:tc>
        <w:tc>
          <w:tcPr>
            <w:tcW w:w="2273" w:type="pct"/>
            <w:vAlign w:val="center"/>
          </w:tcPr>
          <w:p w:rsidR="00966D1E" w:rsidRDefault="00966D1E" w:rsidP="00C142EA">
            <w:pPr>
              <w:jc w:val="center"/>
              <w:rPr>
                <w:szCs w:val="21"/>
              </w:rPr>
            </w:pPr>
          </w:p>
        </w:tc>
        <w:tc>
          <w:tcPr>
            <w:tcW w:w="1667" w:type="pct"/>
            <w:vAlign w:val="center"/>
          </w:tcPr>
          <w:p w:rsidR="00966D1E" w:rsidRDefault="00966D1E" w:rsidP="00C142EA">
            <w:pPr>
              <w:jc w:val="center"/>
              <w:rPr>
                <w:szCs w:val="21"/>
              </w:rPr>
            </w:pPr>
          </w:p>
        </w:tc>
      </w:tr>
      <w:tr w:rsidR="00966D1E" w:rsidTr="00C142EA">
        <w:tc>
          <w:tcPr>
            <w:tcW w:w="1061" w:type="pct"/>
            <w:vAlign w:val="center"/>
          </w:tcPr>
          <w:p w:rsidR="00966D1E" w:rsidRDefault="00966D1E" w:rsidP="00C142EA">
            <w:pPr>
              <w:jc w:val="center"/>
              <w:rPr>
                <w:szCs w:val="21"/>
              </w:rPr>
            </w:pPr>
            <w:r>
              <w:rPr>
                <w:rFonts w:hint="eastAsia"/>
                <w:szCs w:val="21"/>
              </w:rPr>
              <w:t>3</w:t>
            </w:r>
          </w:p>
        </w:tc>
        <w:tc>
          <w:tcPr>
            <w:tcW w:w="2273" w:type="pct"/>
            <w:vAlign w:val="center"/>
          </w:tcPr>
          <w:p w:rsidR="00966D1E" w:rsidRDefault="00966D1E" w:rsidP="00C142EA">
            <w:pPr>
              <w:jc w:val="center"/>
              <w:rPr>
                <w:szCs w:val="21"/>
              </w:rPr>
            </w:pPr>
          </w:p>
        </w:tc>
        <w:tc>
          <w:tcPr>
            <w:tcW w:w="1667" w:type="pct"/>
            <w:vAlign w:val="center"/>
          </w:tcPr>
          <w:p w:rsidR="00966D1E" w:rsidRDefault="00966D1E" w:rsidP="00C142EA">
            <w:pPr>
              <w:jc w:val="center"/>
              <w:rPr>
                <w:szCs w:val="21"/>
              </w:rPr>
            </w:pPr>
          </w:p>
        </w:tc>
      </w:tr>
    </w:tbl>
    <w:p w:rsidR="00966D1E" w:rsidRDefault="00966D1E" w:rsidP="00966D1E">
      <w:pPr>
        <w:spacing w:line="360" w:lineRule="auto"/>
        <w:ind w:firstLineChars="200" w:firstLine="480"/>
        <w:rPr>
          <w:sz w:val="24"/>
        </w:rPr>
      </w:pPr>
      <w:r>
        <w:rPr>
          <w:rFonts w:hint="eastAsia"/>
          <w:sz w:val="24"/>
        </w:rPr>
        <w:t>上表未填写的，视为不存在第（六）条所列情形</w:t>
      </w:r>
    </w:p>
    <w:p w:rsidR="00966D1E" w:rsidRDefault="00966D1E" w:rsidP="00966D1E">
      <w:pPr>
        <w:spacing w:line="360" w:lineRule="auto"/>
        <w:ind w:firstLineChars="200" w:firstLine="480"/>
        <w:rPr>
          <w:sz w:val="24"/>
        </w:rPr>
      </w:pPr>
    </w:p>
    <w:p w:rsidR="00966D1E" w:rsidRDefault="00966D1E" w:rsidP="00966D1E">
      <w:pPr>
        <w:spacing w:line="360" w:lineRule="auto"/>
        <w:ind w:firstLineChars="200" w:firstLine="480"/>
        <w:rPr>
          <w:sz w:val="24"/>
        </w:rPr>
      </w:pPr>
      <w:r>
        <w:rPr>
          <w:rFonts w:hint="eastAsia"/>
          <w:sz w:val="24"/>
        </w:rPr>
        <w:t>上述声明真实有效，否则我单位承担全部责任和不利后果。</w:t>
      </w:r>
    </w:p>
    <w:p w:rsidR="00966D1E" w:rsidRDefault="00966D1E" w:rsidP="00966D1E">
      <w:pPr>
        <w:spacing w:line="360" w:lineRule="auto"/>
        <w:ind w:firstLineChars="200" w:firstLine="480"/>
        <w:rPr>
          <w:sz w:val="24"/>
        </w:rPr>
      </w:pPr>
    </w:p>
    <w:p w:rsidR="00966D1E" w:rsidRDefault="00966D1E" w:rsidP="00966D1E">
      <w:pPr>
        <w:spacing w:line="360" w:lineRule="auto"/>
        <w:ind w:firstLineChars="100" w:firstLine="240"/>
        <w:rPr>
          <w:sz w:val="24"/>
        </w:rPr>
      </w:pPr>
      <w:r>
        <w:rPr>
          <w:sz w:val="24"/>
        </w:rPr>
        <w:t>供应商名称：</w:t>
      </w:r>
    </w:p>
    <w:p w:rsidR="00966D1E" w:rsidRDefault="00966D1E" w:rsidP="00966D1E">
      <w:pPr>
        <w:spacing w:line="360" w:lineRule="auto"/>
        <w:ind w:firstLineChars="100" w:firstLine="240"/>
        <w:rPr>
          <w:sz w:val="24"/>
        </w:rPr>
      </w:pPr>
    </w:p>
    <w:p w:rsidR="00966D1E" w:rsidRDefault="00966D1E" w:rsidP="00966D1E">
      <w:pPr>
        <w:spacing w:line="360" w:lineRule="auto"/>
        <w:ind w:firstLineChars="100" w:firstLine="240"/>
        <w:rPr>
          <w:sz w:val="24"/>
        </w:rPr>
      </w:pPr>
      <w:r>
        <w:rPr>
          <w:sz w:val="24"/>
        </w:rPr>
        <w:t>日期：</w:t>
      </w:r>
      <w:r>
        <w:rPr>
          <w:sz w:val="24"/>
        </w:rPr>
        <w:t xml:space="preserve">  </w:t>
      </w:r>
    </w:p>
    <w:p w:rsidR="00966D1E" w:rsidRDefault="00966D1E" w:rsidP="00966D1E">
      <w:pPr>
        <w:spacing w:line="460" w:lineRule="exact"/>
        <w:rPr>
          <w:b/>
          <w:sz w:val="24"/>
        </w:rPr>
      </w:pPr>
    </w:p>
    <w:p w:rsidR="00966D1E" w:rsidRDefault="00966D1E" w:rsidP="00966D1E">
      <w:pPr>
        <w:spacing w:line="460" w:lineRule="exact"/>
        <w:rPr>
          <w:b/>
          <w:sz w:val="24"/>
        </w:rPr>
      </w:pPr>
    </w:p>
    <w:p w:rsidR="00966D1E" w:rsidRDefault="00966D1E" w:rsidP="00966D1E">
      <w:pPr>
        <w:spacing w:line="460" w:lineRule="exact"/>
        <w:rPr>
          <w:b/>
          <w:sz w:val="24"/>
        </w:rPr>
      </w:pPr>
    </w:p>
    <w:p w:rsidR="00966D1E" w:rsidRDefault="00966D1E" w:rsidP="00966D1E">
      <w:pPr>
        <w:spacing w:line="460" w:lineRule="exact"/>
        <w:rPr>
          <w:b/>
          <w:sz w:val="24"/>
        </w:rPr>
      </w:pPr>
    </w:p>
    <w:p w:rsidR="00966D1E" w:rsidRDefault="00966D1E" w:rsidP="00966D1E">
      <w:pPr>
        <w:spacing w:line="460" w:lineRule="exact"/>
        <w:rPr>
          <w:b/>
          <w:sz w:val="24"/>
        </w:rPr>
      </w:pPr>
    </w:p>
    <w:p w:rsidR="00966D1E" w:rsidRDefault="00966D1E" w:rsidP="00966D1E">
      <w:pPr>
        <w:spacing w:line="460" w:lineRule="exact"/>
        <w:rPr>
          <w:b/>
          <w:sz w:val="24"/>
        </w:rPr>
      </w:pPr>
    </w:p>
    <w:p w:rsidR="00966D1E" w:rsidRDefault="00966D1E" w:rsidP="00966D1E">
      <w:pPr>
        <w:spacing w:line="460" w:lineRule="exact"/>
        <w:rPr>
          <w:b/>
          <w:sz w:val="24"/>
        </w:rPr>
      </w:pPr>
      <w:r>
        <w:rPr>
          <w:rFonts w:hint="eastAsia"/>
          <w:b/>
          <w:bCs/>
          <w:sz w:val="24"/>
        </w:rPr>
        <w:lastRenderedPageBreak/>
        <w:t>附件</w:t>
      </w:r>
      <w:r>
        <w:rPr>
          <w:rFonts w:hint="eastAsia"/>
          <w:b/>
          <w:bCs/>
          <w:sz w:val="24"/>
        </w:rPr>
        <w:t>2-1</w:t>
      </w:r>
      <w:r>
        <w:rPr>
          <w:rFonts w:hint="eastAsia"/>
          <w:b/>
          <w:bCs/>
          <w:sz w:val="24"/>
        </w:rPr>
        <w:t>：磋商文件第一部分供应商资格要求的证件</w:t>
      </w:r>
    </w:p>
    <w:p w:rsidR="00966D1E" w:rsidRDefault="00966D1E" w:rsidP="00966D1E">
      <w:pPr>
        <w:spacing w:line="460" w:lineRule="exact"/>
        <w:jc w:val="left"/>
        <w:rPr>
          <w:b/>
          <w:sz w:val="24"/>
        </w:rPr>
      </w:pPr>
      <w:r>
        <w:rPr>
          <w:b/>
          <w:sz w:val="24"/>
        </w:rPr>
        <w:br w:type="page"/>
      </w:r>
    </w:p>
    <w:p w:rsidR="00966D1E" w:rsidRDefault="00966D1E" w:rsidP="00966D1E">
      <w:pPr>
        <w:spacing w:line="460" w:lineRule="exact"/>
        <w:jc w:val="left"/>
        <w:rPr>
          <w:b/>
          <w:sz w:val="24"/>
        </w:rPr>
      </w:pPr>
      <w:r>
        <w:rPr>
          <w:b/>
          <w:sz w:val="24"/>
        </w:rPr>
        <w:lastRenderedPageBreak/>
        <w:t>附件</w:t>
      </w:r>
      <w:r>
        <w:rPr>
          <w:b/>
          <w:sz w:val="24"/>
        </w:rPr>
        <w:t>3</w:t>
      </w:r>
    </w:p>
    <w:p w:rsidR="00966D1E" w:rsidRDefault="00966D1E" w:rsidP="00966D1E">
      <w:pPr>
        <w:autoSpaceDN w:val="0"/>
        <w:spacing w:line="360" w:lineRule="auto"/>
        <w:jc w:val="center"/>
        <w:rPr>
          <w:b/>
          <w:bCs/>
          <w:sz w:val="24"/>
        </w:rPr>
      </w:pPr>
      <w:r>
        <w:rPr>
          <w:rFonts w:hint="eastAsia"/>
          <w:b/>
          <w:bCs/>
          <w:sz w:val="24"/>
        </w:rPr>
        <w:t>磋商</w:t>
      </w:r>
      <w:r>
        <w:rPr>
          <w:b/>
          <w:bCs/>
          <w:sz w:val="24"/>
        </w:rPr>
        <w:t>代表人授权书</w:t>
      </w:r>
    </w:p>
    <w:p w:rsidR="00966D1E" w:rsidRDefault="00966D1E" w:rsidP="00966D1E">
      <w:pPr>
        <w:spacing w:line="360" w:lineRule="auto"/>
        <w:rPr>
          <w:sz w:val="24"/>
          <w:szCs w:val="21"/>
        </w:rPr>
      </w:pPr>
    </w:p>
    <w:p w:rsidR="00966D1E" w:rsidRDefault="00966D1E" w:rsidP="00966D1E">
      <w:pPr>
        <w:spacing w:line="360" w:lineRule="auto"/>
        <w:rPr>
          <w:sz w:val="24"/>
          <w:szCs w:val="21"/>
        </w:rPr>
      </w:pPr>
      <w:r>
        <w:rPr>
          <w:sz w:val="24"/>
          <w:szCs w:val="21"/>
        </w:rPr>
        <w:t>致：天津市政府采购中心</w:t>
      </w:r>
    </w:p>
    <w:p w:rsidR="00966D1E" w:rsidRDefault="00966D1E" w:rsidP="00966D1E">
      <w:pPr>
        <w:spacing w:line="360" w:lineRule="auto"/>
        <w:ind w:firstLineChars="200" w:firstLine="480"/>
        <w:rPr>
          <w:sz w:val="24"/>
          <w:szCs w:val="21"/>
        </w:rPr>
      </w:pPr>
      <w:r>
        <w:rPr>
          <w:rFonts w:hint="eastAsia"/>
          <w:sz w:val="24"/>
          <w:szCs w:val="21"/>
        </w:rPr>
        <w:t>我单位授权委托本月</w:t>
      </w:r>
      <w:r>
        <w:rPr>
          <w:sz w:val="24"/>
          <w:szCs w:val="21"/>
        </w:rPr>
        <w:t>/</w:t>
      </w:r>
      <w:r>
        <w:rPr>
          <w:rFonts w:hint="eastAsia"/>
          <w:sz w:val="24"/>
          <w:szCs w:val="21"/>
        </w:rPr>
        <w:t>上月（本月尚未缴纳社保的，则填写上月）由我单位缴纳社会保险的在职职工</w:t>
      </w:r>
      <w:r>
        <w:rPr>
          <w:sz w:val="24"/>
          <w:szCs w:val="21"/>
        </w:rPr>
        <w:t>_______________</w:t>
      </w:r>
      <w:r>
        <w:rPr>
          <w:rFonts w:hint="eastAsia"/>
          <w:sz w:val="24"/>
          <w:szCs w:val="21"/>
        </w:rPr>
        <w:t>（姓名）（身份证号码：</w:t>
      </w:r>
      <w:r>
        <w:rPr>
          <w:sz w:val="24"/>
          <w:szCs w:val="21"/>
        </w:rPr>
        <w:t>____________________</w:t>
      </w:r>
      <w:r>
        <w:rPr>
          <w:rFonts w:hint="eastAsia"/>
          <w:sz w:val="24"/>
          <w:szCs w:val="21"/>
        </w:rPr>
        <w:t>、联系电话：</w:t>
      </w:r>
      <w:r>
        <w:rPr>
          <w:sz w:val="24"/>
          <w:szCs w:val="21"/>
        </w:rPr>
        <w:t>_______________</w:t>
      </w:r>
      <w:r>
        <w:rPr>
          <w:rFonts w:hint="eastAsia"/>
          <w:sz w:val="24"/>
          <w:szCs w:val="21"/>
        </w:rPr>
        <w:t>）作为磋商代表人以我方的名义参加贵中心组织的</w:t>
      </w:r>
      <w:r>
        <w:rPr>
          <w:sz w:val="24"/>
          <w:szCs w:val="21"/>
        </w:rPr>
        <w:t>______________________</w:t>
      </w:r>
      <w:r>
        <w:rPr>
          <w:rFonts w:hint="eastAsia"/>
          <w:sz w:val="24"/>
          <w:szCs w:val="21"/>
        </w:rPr>
        <w:t>项目（项目编号：</w:t>
      </w:r>
      <w:r>
        <w:rPr>
          <w:sz w:val="24"/>
          <w:szCs w:val="21"/>
        </w:rPr>
        <w:t>_______________</w:t>
      </w:r>
      <w:r>
        <w:rPr>
          <w:rFonts w:hint="eastAsia"/>
          <w:sz w:val="24"/>
          <w:szCs w:val="21"/>
        </w:rPr>
        <w:t>）的政府采购活动，并代表我方全权办理针对上述项目的响应文件递交、磋商、响应文件澄清、签约等一切具体事务和签署相关文件。</w:t>
      </w:r>
    </w:p>
    <w:p w:rsidR="00966D1E" w:rsidRDefault="00966D1E" w:rsidP="00966D1E">
      <w:pPr>
        <w:spacing w:line="360" w:lineRule="auto"/>
        <w:ind w:firstLineChars="200" w:firstLine="480"/>
        <w:rPr>
          <w:sz w:val="24"/>
          <w:szCs w:val="21"/>
        </w:rPr>
      </w:pPr>
      <w:r>
        <w:rPr>
          <w:sz w:val="24"/>
          <w:szCs w:val="21"/>
        </w:rPr>
        <w:t>我方对</w:t>
      </w:r>
      <w:r>
        <w:rPr>
          <w:rFonts w:hint="eastAsia"/>
          <w:sz w:val="24"/>
          <w:szCs w:val="21"/>
        </w:rPr>
        <w:t>磋商代表人</w:t>
      </w:r>
      <w:r>
        <w:rPr>
          <w:sz w:val="24"/>
          <w:szCs w:val="21"/>
        </w:rPr>
        <w:t>的签名事项负全部责任。</w:t>
      </w:r>
    </w:p>
    <w:p w:rsidR="00966D1E" w:rsidRDefault="00966D1E" w:rsidP="00966D1E">
      <w:pPr>
        <w:spacing w:line="360" w:lineRule="auto"/>
        <w:ind w:firstLineChars="200" w:firstLine="480"/>
        <w:rPr>
          <w:sz w:val="24"/>
          <w:szCs w:val="21"/>
        </w:rPr>
      </w:pPr>
      <w:r>
        <w:rPr>
          <w:sz w:val="24"/>
          <w:szCs w:val="21"/>
        </w:rPr>
        <w:t>本授权书至</w:t>
      </w:r>
      <w:r>
        <w:rPr>
          <w:rFonts w:hint="eastAsia"/>
          <w:sz w:val="24"/>
          <w:szCs w:val="21"/>
        </w:rPr>
        <w:t>磋商</w:t>
      </w:r>
      <w:r>
        <w:rPr>
          <w:sz w:val="24"/>
          <w:szCs w:val="21"/>
        </w:rPr>
        <w:t>有效期结束前始终有效。</w:t>
      </w:r>
    </w:p>
    <w:p w:rsidR="00966D1E" w:rsidRDefault="00966D1E" w:rsidP="00966D1E">
      <w:pPr>
        <w:spacing w:line="360" w:lineRule="auto"/>
        <w:ind w:firstLineChars="200" w:firstLine="480"/>
        <w:rPr>
          <w:sz w:val="24"/>
          <w:szCs w:val="21"/>
        </w:rPr>
      </w:pPr>
      <w:r>
        <w:rPr>
          <w:rFonts w:hint="eastAsia"/>
          <w:sz w:val="24"/>
          <w:szCs w:val="21"/>
        </w:rPr>
        <w:t>磋商</w:t>
      </w:r>
      <w:r>
        <w:rPr>
          <w:sz w:val="24"/>
          <w:szCs w:val="21"/>
        </w:rPr>
        <w:t>代表人无转委托权，特此委托。</w:t>
      </w:r>
    </w:p>
    <w:p w:rsidR="00966D1E" w:rsidRDefault="00966D1E" w:rsidP="00966D1E">
      <w:pPr>
        <w:spacing w:line="360" w:lineRule="auto"/>
        <w:ind w:firstLineChars="200" w:firstLine="480"/>
        <w:rPr>
          <w:sz w:val="24"/>
        </w:rPr>
      </w:pPr>
    </w:p>
    <w:p w:rsidR="00966D1E" w:rsidRDefault="00966D1E" w:rsidP="00966D1E">
      <w:pPr>
        <w:spacing w:line="360" w:lineRule="auto"/>
        <w:ind w:firstLineChars="200" w:firstLine="480"/>
        <w:rPr>
          <w:sz w:val="24"/>
        </w:rPr>
      </w:pPr>
    </w:p>
    <w:p w:rsidR="00966D1E" w:rsidRDefault="00966D1E" w:rsidP="00966D1E">
      <w:pPr>
        <w:spacing w:line="360" w:lineRule="auto"/>
        <w:ind w:firstLineChars="200" w:firstLine="480"/>
        <w:rPr>
          <w:sz w:val="24"/>
        </w:rPr>
      </w:pPr>
    </w:p>
    <w:p w:rsidR="00966D1E" w:rsidRDefault="00966D1E" w:rsidP="00966D1E">
      <w:pPr>
        <w:spacing w:line="360" w:lineRule="auto"/>
        <w:ind w:firstLineChars="2100" w:firstLine="5040"/>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tbl>
      <w:tblPr>
        <w:tblStyle w:val="af"/>
        <w:tblW w:w="0" w:type="auto"/>
        <w:tblLook w:val="04A0" w:firstRow="1" w:lastRow="0" w:firstColumn="1" w:lastColumn="0" w:noHBand="0" w:noVBand="1"/>
      </w:tblPr>
      <w:tblGrid>
        <w:gridCol w:w="4261"/>
        <w:gridCol w:w="4261"/>
      </w:tblGrid>
      <w:tr w:rsidR="00966D1E" w:rsidTr="00C142EA">
        <w:tc>
          <w:tcPr>
            <w:tcW w:w="4264" w:type="dxa"/>
          </w:tcPr>
          <w:p w:rsidR="00966D1E" w:rsidRDefault="00966D1E" w:rsidP="00C142EA">
            <w:pPr>
              <w:spacing w:line="360" w:lineRule="auto"/>
              <w:jc w:val="left"/>
              <w:rPr>
                <w:sz w:val="24"/>
              </w:rPr>
            </w:pPr>
            <w:r>
              <w:rPr>
                <w:rFonts w:hint="eastAsia"/>
                <w:sz w:val="24"/>
              </w:rPr>
              <w:t>磋商代表人身份证正面</w:t>
            </w:r>
          </w:p>
          <w:p w:rsidR="00966D1E" w:rsidRDefault="00966D1E" w:rsidP="00C142EA">
            <w:pPr>
              <w:spacing w:line="360" w:lineRule="auto"/>
              <w:jc w:val="left"/>
              <w:rPr>
                <w:sz w:val="24"/>
              </w:rPr>
            </w:pPr>
          </w:p>
          <w:p w:rsidR="00966D1E" w:rsidRDefault="00966D1E" w:rsidP="00C142EA">
            <w:pPr>
              <w:spacing w:line="360" w:lineRule="auto"/>
              <w:jc w:val="left"/>
              <w:rPr>
                <w:sz w:val="24"/>
              </w:rPr>
            </w:pPr>
          </w:p>
          <w:p w:rsidR="00966D1E" w:rsidRDefault="00966D1E" w:rsidP="00C142EA">
            <w:pPr>
              <w:spacing w:line="360" w:lineRule="auto"/>
              <w:jc w:val="left"/>
              <w:rPr>
                <w:sz w:val="24"/>
              </w:rPr>
            </w:pPr>
          </w:p>
          <w:p w:rsidR="00966D1E" w:rsidRDefault="00966D1E" w:rsidP="00C142EA">
            <w:pPr>
              <w:spacing w:line="360" w:lineRule="auto"/>
              <w:jc w:val="left"/>
              <w:rPr>
                <w:sz w:val="24"/>
              </w:rPr>
            </w:pPr>
          </w:p>
          <w:p w:rsidR="00966D1E" w:rsidRDefault="00966D1E" w:rsidP="00C142EA">
            <w:pPr>
              <w:spacing w:line="360" w:lineRule="auto"/>
              <w:jc w:val="left"/>
              <w:rPr>
                <w:sz w:val="24"/>
              </w:rPr>
            </w:pPr>
          </w:p>
        </w:tc>
        <w:tc>
          <w:tcPr>
            <w:tcW w:w="4264" w:type="dxa"/>
          </w:tcPr>
          <w:p w:rsidR="00966D1E" w:rsidRDefault="00966D1E" w:rsidP="00C142EA">
            <w:pPr>
              <w:spacing w:line="360" w:lineRule="auto"/>
              <w:jc w:val="left"/>
              <w:rPr>
                <w:sz w:val="24"/>
              </w:rPr>
            </w:pPr>
            <w:r>
              <w:rPr>
                <w:rFonts w:hint="eastAsia"/>
                <w:sz w:val="24"/>
              </w:rPr>
              <w:t>磋商代表人身份证背面</w:t>
            </w:r>
          </w:p>
        </w:tc>
      </w:tr>
    </w:tbl>
    <w:p w:rsidR="00966D1E" w:rsidRDefault="00966D1E" w:rsidP="00966D1E">
      <w:pPr>
        <w:spacing w:line="460" w:lineRule="exact"/>
        <w:ind w:left="192"/>
        <w:jc w:val="left"/>
        <w:rPr>
          <w:b/>
          <w:sz w:val="24"/>
        </w:rPr>
      </w:pPr>
      <w:r>
        <w:rPr>
          <w:b/>
          <w:sz w:val="24"/>
        </w:rPr>
        <w:br w:type="page"/>
      </w:r>
    </w:p>
    <w:p w:rsidR="00966D1E" w:rsidRDefault="00966D1E" w:rsidP="00966D1E">
      <w:pPr>
        <w:spacing w:line="460" w:lineRule="exact"/>
        <w:jc w:val="left"/>
        <w:rPr>
          <w:b/>
          <w:sz w:val="24"/>
        </w:rPr>
      </w:pPr>
      <w:r>
        <w:rPr>
          <w:b/>
          <w:sz w:val="24"/>
        </w:rPr>
        <w:lastRenderedPageBreak/>
        <w:t>附件</w:t>
      </w:r>
      <w:r>
        <w:rPr>
          <w:rFonts w:hint="eastAsia"/>
          <w:b/>
          <w:sz w:val="24"/>
        </w:rPr>
        <w:t>4</w:t>
      </w:r>
    </w:p>
    <w:p w:rsidR="00966D1E" w:rsidRDefault="00966D1E" w:rsidP="00966D1E">
      <w:pPr>
        <w:tabs>
          <w:tab w:val="left" w:pos="360"/>
        </w:tabs>
        <w:spacing w:line="560" w:lineRule="exact"/>
        <w:jc w:val="center"/>
        <w:rPr>
          <w:b/>
          <w:sz w:val="24"/>
        </w:rPr>
      </w:pPr>
      <w:r>
        <w:rPr>
          <w:b/>
          <w:sz w:val="24"/>
        </w:rPr>
        <w:t>货物分项一览表</w:t>
      </w:r>
    </w:p>
    <w:p w:rsidR="00966D1E" w:rsidRDefault="00966D1E" w:rsidP="00966D1E">
      <w:pPr>
        <w:tabs>
          <w:tab w:val="left" w:pos="360"/>
        </w:tabs>
        <w:spacing w:line="560" w:lineRule="exact"/>
        <w:jc w:val="center"/>
        <w:rPr>
          <w:b/>
          <w:sz w:val="24"/>
        </w:rPr>
      </w:pPr>
    </w:p>
    <w:p w:rsidR="00966D1E" w:rsidRDefault="00966D1E" w:rsidP="00966D1E">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966D1E" w:rsidRDefault="00966D1E" w:rsidP="00966D1E">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966D1E" w:rsidRDefault="00966D1E" w:rsidP="00966D1E">
      <w:pPr>
        <w:spacing w:line="460" w:lineRule="exact"/>
        <w:rPr>
          <w:sz w:val="24"/>
          <w:u w:val="single"/>
        </w:rPr>
      </w:pPr>
      <w:r>
        <w:rPr>
          <w:sz w:val="24"/>
        </w:rPr>
        <w:t>包号：</w:t>
      </w:r>
      <w:r>
        <w:rPr>
          <w:sz w:val="24"/>
          <w:u w:val="single"/>
        </w:rPr>
        <w:t xml:space="preserve">                        </w:t>
      </w:r>
    </w:p>
    <w:p w:rsidR="00966D1E" w:rsidRDefault="00966D1E" w:rsidP="00966D1E">
      <w:pPr>
        <w:tabs>
          <w:tab w:val="left" w:pos="10395"/>
        </w:tabs>
        <w:spacing w:line="460" w:lineRule="exact"/>
        <w:ind w:left="181" w:right="-58"/>
        <w:jc w:val="right"/>
        <w:rPr>
          <w:b/>
          <w:sz w:val="24"/>
        </w:rPr>
      </w:pPr>
      <w:r>
        <w:rPr>
          <w:sz w:val="24"/>
        </w:rPr>
        <w:t xml:space="preserve">                                                            </w:t>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95"/>
        <w:gridCol w:w="767"/>
        <w:gridCol w:w="737"/>
      </w:tblGrid>
      <w:tr w:rsidR="00966D1E" w:rsidTr="00C142EA">
        <w:trPr>
          <w:jc w:val="center"/>
        </w:trPr>
        <w:tc>
          <w:tcPr>
            <w:tcW w:w="813" w:type="dxa"/>
            <w:noWrap/>
            <w:vAlign w:val="center"/>
          </w:tcPr>
          <w:p w:rsidR="00966D1E" w:rsidRDefault="00966D1E" w:rsidP="00C142EA">
            <w:pPr>
              <w:widowControl/>
              <w:jc w:val="center"/>
              <w:rPr>
                <w:bCs/>
                <w:kern w:val="0"/>
                <w:sz w:val="24"/>
                <w:szCs w:val="24"/>
              </w:rPr>
            </w:pPr>
            <w:r>
              <w:rPr>
                <w:bCs/>
                <w:kern w:val="0"/>
                <w:sz w:val="24"/>
                <w:szCs w:val="24"/>
              </w:rPr>
              <w:t>项号</w:t>
            </w:r>
          </w:p>
        </w:tc>
        <w:tc>
          <w:tcPr>
            <w:tcW w:w="1348" w:type="dxa"/>
            <w:vAlign w:val="center"/>
          </w:tcPr>
          <w:p w:rsidR="00966D1E" w:rsidRDefault="00966D1E" w:rsidP="00C142EA">
            <w:pPr>
              <w:widowControl/>
              <w:jc w:val="center"/>
              <w:rPr>
                <w:bCs/>
                <w:kern w:val="0"/>
                <w:sz w:val="24"/>
                <w:szCs w:val="24"/>
              </w:rPr>
            </w:pPr>
            <w:r>
              <w:rPr>
                <w:rFonts w:hint="eastAsia"/>
                <w:bCs/>
                <w:kern w:val="0"/>
                <w:sz w:val="24"/>
                <w:szCs w:val="24"/>
              </w:rPr>
              <w:t>标的</w:t>
            </w:r>
            <w:r>
              <w:rPr>
                <w:bCs/>
                <w:kern w:val="0"/>
                <w:sz w:val="24"/>
                <w:szCs w:val="24"/>
              </w:rPr>
              <w:t>名称</w:t>
            </w:r>
          </w:p>
        </w:tc>
        <w:tc>
          <w:tcPr>
            <w:tcW w:w="716" w:type="dxa"/>
            <w:vAlign w:val="center"/>
          </w:tcPr>
          <w:p w:rsidR="00966D1E" w:rsidRDefault="00966D1E" w:rsidP="00C142EA">
            <w:pPr>
              <w:widowControl/>
              <w:jc w:val="center"/>
              <w:rPr>
                <w:bCs/>
                <w:kern w:val="0"/>
                <w:sz w:val="24"/>
                <w:szCs w:val="24"/>
              </w:rPr>
            </w:pPr>
            <w:r>
              <w:rPr>
                <w:bCs/>
                <w:kern w:val="0"/>
                <w:sz w:val="24"/>
                <w:szCs w:val="24"/>
              </w:rPr>
              <w:t>品牌</w:t>
            </w:r>
          </w:p>
        </w:tc>
        <w:tc>
          <w:tcPr>
            <w:tcW w:w="715" w:type="dxa"/>
            <w:vAlign w:val="center"/>
          </w:tcPr>
          <w:p w:rsidR="00966D1E" w:rsidRDefault="00966D1E" w:rsidP="00C142EA">
            <w:pPr>
              <w:widowControl/>
              <w:jc w:val="center"/>
              <w:rPr>
                <w:bCs/>
                <w:kern w:val="0"/>
                <w:sz w:val="24"/>
                <w:szCs w:val="24"/>
              </w:rPr>
            </w:pPr>
            <w:r>
              <w:rPr>
                <w:bCs/>
                <w:kern w:val="0"/>
                <w:sz w:val="24"/>
                <w:szCs w:val="24"/>
              </w:rPr>
              <w:t>规格型号</w:t>
            </w:r>
          </w:p>
        </w:tc>
        <w:tc>
          <w:tcPr>
            <w:tcW w:w="1230" w:type="dxa"/>
            <w:vAlign w:val="center"/>
          </w:tcPr>
          <w:p w:rsidR="00966D1E" w:rsidRDefault="00966D1E" w:rsidP="00C142EA">
            <w:pPr>
              <w:widowControl/>
              <w:jc w:val="center"/>
              <w:rPr>
                <w:bCs/>
                <w:kern w:val="0"/>
                <w:sz w:val="24"/>
                <w:szCs w:val="24"/>
              </w:rPr>
            </w:pPr>
            <w:r>
              <w:rPr>
                <w:bCs/>
                <w:kern w:val="0"/>
                <w:sz w:val="24"/>
                <w:szCs w:val="24"/>
              </w:rPr>
              <w:t>制造商</w:t>
            </w:r>
          </w:p>
        </w:tc>
        <w:tc>
          <w:tcPr>
            <w:tcW w:w="715" w:type="dxa"/>
            <w:vAlign w:val="center"/>
          </w:tcPr>
          <w:p w:rsidR="00966D1E" w:rsidRDefault="00966D1E" w:rsidP="00C142EA">
            <w:pPr>
              <w:widowControl/>
              <w:jc w:val="center"/>
              <w:rPr>
                <w:bCs/>
                <w:kern w:val="0"/>
                <w:sz w:val="24"/>
                <w:szCs w:val="24"/>
              </w:rPr>
            </w:pPr>
            <w:r>
              <w:rPr>
                <w:bCs/>
                <w:kern w:val="0"/>
                <w:sz w:val="24"/>
                <w:szCs w:val="24"/>
              </w:rPr>
              <w:t>产地</w:t>
            </w:r>
          </w:p>
        </w:tc>
        <w:tc>
          <w:tcPr>
            <w:tcW w:w="1235" w:type="dxa"/>
            <w:vAlign w:val="center"/>
          </w:tcPr>
          <w:p w:rsidR="00966D1E" w:rsidRDefault="00966D1E" w:rsidP="00C142EA">
            <w:pPr>
              <w:widowControl/>
              <w:jc w:val="center"/>
              <w:rPr>
                <w:bCs/>
                <w:kern w:val="0"/>
                <w:sz w:val="24"/>
                <w:szCs w:val="24"/>
              </w:rPr>
            </w:pPr>
            <w:r>
              <w:rPr>
                <w:bCs/>
                <w:kern w:val="0"/>
                <w:sz w:val="24"/>
                <w:szCs w:val="24"/>
              </w:rPr>
              <w:t>商品属性</w:t>
            </w:r>
          </w:p>
        </w:tc>
        <w:tc>
          <w:tcPr>
            <w:tcW w:w="795" w:type="dxa"/>
            <w:vAlign w:val="center"/>
          </w:tcPr>
          <w:p w:rsidR="00966D1E" w:rsidRDefault="00966D1E" w:rsidP="00C142EA">
            <w:pPr>
              <w:widowControl/>
              <w:jc w:val="center"/>
              <w:rPr>
                <w:bCs/>
                <w:kern w:val="0"/>
                <w:sz w:val="24"/>
                <w:szCs w:val="24"/>
              </w:rPr>
            </w:pPr>
            <w:r>
              <w:rPr>
                <w:bCs/>
                <w:kern w:val="0"/>
                <w:sz w:val="24"/>
                <w:szCs w:val="24"/>
              </w:rPr>
              <w:t>采购数量</w:t>
            </w:r>
          </w:p>
        </w:tc>
        <w:tc>
          <w:tcPr>
            <w:tcW w:w="767" w:type="dxa"/>
            <w:vAlign w:val="center"/>
          </w:tcPr>
          <w:p w:rsidR="00966D1E" w:rsidRDefault="00966D1E" w:rsidP="00C142EA">
            <w:pPr>
              <w:widowControl/>
              <w:jc w:val="center"/>
              <w:rPr>
                <w:bCs/>
                <w:kern w:val="0"/>
                <w:sz w:val="24"/>
                <w:szCs w:val="24"/>
              </w:rPr>
            </w:pPr>
            <w:r>
              <w:rPr>
                <w:bCs/>
                <w:kern w:val="0"/>
                <w:sz w:val="24"/>
                <w:szCs w:val="24"/>
              </w:rPr>
              <w:t>计量单位</w:t>
            </w:r>
          </w:p>
        </w:tc>
        <w:tc>
          <w:tcPr>
            <w:tcW w:w="737" w:type="dxa"/>
            <w:vAlign w:val="center"/>
          </w:tcPr>
          <w:p w:rsidR="00966D1E" w:rsidRDefault="00966D1E" w:rsidP="00C142EA">
            <w:pPr>
              <w:widowControl/>
              <w:jc w:val="center"/>
              <w:rPr>
                <w:bCs/>
                <w:kern w:val="0"/>
                <w:sz w:val="24"/>
                <w:szCs w:val="24"/>
              </w:rPr>
            </w:pPr>
            <w:r>
              <w:rPr>
                <w:rFonts w:hint="eastAsia"/>
                <w:bCs/>
                <w:kern w:val="0"/>
                <w:sz w:val="24"/>
                <w:szCs w:val="24"/>
              </w:rPr>
              <w:t>备注</w:t>
            </w:r>
          </w:p>
        </w:tc>
      </w:tr>
      <w:tr w:rsidR="00966D1E" w:rsidTr="00C142EA">
        <w:trPr>
          <w:jc w:val="center"/>
        </w:trPr>
        <w:tc>
          <w:tcPr>
            <w:tcW w:w="813" w:type="dxa"/>
            <w:noWrap/>
            <w:vAlign w:val="center"/>
          </w:tcPr>
          <w:p w:rsidR="00966D1E" w:rsidRDefault="00966D1E" w:rsidP="00C142EA">
            <w:pPr>
              <w:widowControl/>
              <w:jc w:val="center"/>
              <w:rPr>
                <w:kern w:val="0"/>
                <w:sz w:val="24"/>
                <w:szCs w:val="24"/>
              </w:rPr>
            </w:pPr>
          </w:p>
        </w:tc>
        <w:tc>
          <w:tcPr>
            <w:tcW w:w="1348" w:type="dxa"/>
            <w:noWrap/>
            <w:vAlign w:val="center"/>
          </w:tcPr>
          <w:p w:rsidR="00966D1E" w:rsidRDefault="00966D1E" w:rsidP="00C142EA">
            <w:pPr>
              <w:widowControl/>
              <w:jc w:val="center"/>
              <w:rPr>
                <w:kern w:val="0"/>
                <w:sz w:val="24"/>
                <w:szCs w:val="24"/>
              </w:rPr>
            </w:pPr>
          </w:p>
        </w:tc>
        <w:tc>
          <w:tcPr>
            <w:tcW w:w="716" w:type="dxa"/>
            <w:noWrap/>
            <w:vAlign w:val="center"/>
          </w:tcPr>
          <w:p w:rsidR="00966D1E" w:rsidRDefault="00966D1E" w:rsidP="00C142EA">
            <w:pPr>
              <w:widowControl/>
              <w:jc w:val="center"/>
              <w:rPr>
                <w:kern w:val="0"/>
                <w:sz w:val="24"/>
                <w:szCs w:val="24"/>
              </w:rPr>
            </w:pPr>
          </w:p>
        </w:tc>
        <w:tc>
          <w:tcPr>
            <w:tcW w:w="715" w:type="dxa"/>
            <w:noWrap/>
            <w:vAlign w:val="center"/>
          </w:tcPr>
          <w:p w:rsidR="00966D1E" w:rsidRDefault="00966D1E" w:rsidP="00C142EA">
            <w:pPr>
              <w:widowControl/>
              <w:jc w:val="center"/>
              <w:rPr>
                <w:kern w:val="0"/>
                <w:sz w:val="24"/>
                <w:szCs w:val="24"/>
              </w:rPr>
            </w:pPr>
          </w:p>
        </w:tc>
        <w:tc>
          <w:tcPr>
            <w:tcW w:w="1230" w:type="dxa"/>
            <w:noWrap/>
            <w:vAlign w:val="center"/>
          </w:tcPr>
          <w:p w:rsidR="00966D1E" w:rsidRDefault="00966D1E" w:rsidP="00C142EA">
            <w:pPr>
              <w:widowControl/>
              <w:jc w:val="center"/>
              <w:rPr>
                <w:kern w:val="0"/>
                <w:sz w:val="24"/>
                <w:szCs w:val="24"/>
              </w:rPr>
            </w:pPr>
          </w:p>
        </w:tc>
        <w:tc>
          <w:tcPr>
            <w:tcW w:w="715" w:type="dxa"/>
            <w:noWrap/>
            <w:vAlign w:val="center"/>
          </w:tcPr>
          <w:p w:rsidR="00966D1E" w:rsidRDefault="00966D1E" w:rsidP="00C142EA">
            <w:pPr>
              <w:widowControl/>
              <w:jc w:val="center"/>
              <w:rPr>
                <w:kern w:val="0"/>
                <w:sz w:val="24"/>
                <w:szCs w:val="24"/>
              </w:rPr>
            </w:pPr>
          </w:p>
        </w:tc>
        <w:tc>
          <w:tcPr>
            <w:tcW w:w="1235" w:type="dxa"/>
            <w:vAlign w:val="center"/>
          </w:tcPr>
          <w:p w:rsidR="00966D1E" w:rsidRDefault="00966D1E" w:rsidP="00C142EA">
            <w:pPr>
              <w:widowControl/>
              <w:jc w:val="center"/>
              <w:rPr>
                <w:kern w:val="0"/>
                <w:sz w:val="24"/>
                <w:szCs w:val="18"/>
              </w:rPr>
            </w:pPr>
          </w:p>
        </w:tc>
        <w:tc>
          <w:tcPr>
            <w:tcW w:w="795" w:type="dxa"/>
            <w:noWrap/>
            <w:vAlign w:val="center"/>
          </w:tcPr>
          <w:p w:rsidR="00966D1E" w:rsidRDefault="00966D1E" w:rsidP="00C142EA">
            <w:pPr>
              <w:widowControl/>
              <w:jc w:val="center"/>
              <w:rPr>
                <w:kern w:val="0"/>
                <w:sz w:val="24"/>
                <w:szCs w:val="24"/>
              </w:rPr>
            </w:pPr>
          </w:p>
        </w:tc>
        <w:tc>
          <w:tcPr>
            <w:tcW w:w="767" w:type="dxa"/>
            <w:noWrap/>
            <w:vAlign w:val="center"/>
          </w:tcPr>
          <w:p w:rsidR="00966D1E" w:rsidRDefault="00966D1E" w:rsidP="00C142EA">
            <w:pPr>
              <w:widowControl/>
              <w:jc w:val="center"/>
              <w:rPr>
                <w:kern w:val="0"/>
                <w:sz w:val="24"/>
                <w:szCs w:val="18"/>
              </w:rPr>
            </w:pPr>
          </w:p>
        </w:tc>
        <w:tc>
          <w:tcPr>
            <w:tcW w:w="737" w:type="dxa"/>
            <w:noWrap/>
            <w:vAlign w:val="center"/>
          </w:tcPr>
          <w:p w:rsidR="00966D1E" w:rsidRDefault="00966D1E" w:rsidP="00C142EA">
            <w:pPr>
              <w:widowControl/>
              <w:jc w:val="center"/>
              <w:rPr>
                <w:kern w:val="0"/>
                <w:sz w:val="24"/>
                <w:szCs w:val="24"/>
              </w:rPr>
            </w:pPr>
          </w:p>
        </w:tc>
      </w:tr>
      <w:tr w:rsidR="00966D1E" w:rsidTr="00C142EA">
        <w:trPr>
          <w:jc w:val="center"/>
        </w:trPr>
        <w:tc>
          <w:tcPr>
            <w:tcW w:w="813" w:type="dxa"/>
            <w:noWrap/>
            <w:vAlign w:val="center"/>
          </w:tcPr>
          <w:p w:rsidR="00966D1E" w:rsidRDefault="00966D1E" w:rsidP="00C142EA">
            <w:pPr>
              <w:widowControl/>
              <w:jc w:val="center"/>
              <w:rPr>
                <w:kern w:val="0"/>
                <w:sz w:val="24"/>
                <w:szCs w:val="24"/>
              </w:rPr>
            </w:pPr>
          </w:p>
        </w:tc>
        <w:tc>
          <w:tcPr>
            <w:tcW w:w="1348" w:type="dxa"/>
            <w:noWrap/>
            <w:vAlign w:val="center"/>
          </w:tcPr>
          <w:p w:rsidR="00966D1E" w:rsidRDefault="00966D1E" w:rsidP="00C142EA">
            <w:pPr>
              <w:widowControl/>
              <w:jc w:val="center"/>
              <w:rPr>
                <w:kern w:val="0"/>
                <w:sz w:val="24"/>
                <w:szCs w:val="24"/>
              </w:rPr>
            </w:pPr>
          </w:p>
        </w:tc>
        <w:tc>
          <w:tcPr>
            <w:tcW w:w="716" w:type="dxa"/>
            <w:noWrap/>
            <w:vAlign w:val="center"/>
          </w:tcPr>
          <w:p w:rsidR="00966D1E" w:rsidRDefault="00966D1E" w:rsidP="00C142EA">
            <w:pPr>
              <w:widowControl/>
              <w:jc w:val="center"/>
              <w:rPr>
                <w:kern w:val="0"/>
                <w:sz w:val="24"/>
                <w:szCs w:val="24"/>
              </w:rPr>
            </w:pPr>
          </w:p>
        </w:tc>
        <w:tc>
          <w:tcPr>
            <w:tcW w:w="715" w:type="dxa"/>
            <w:noWrap/>
            <w:vAlign w:val="center"/>
          </w:tcPr>
          <w:p w:rsidR="00966D1E" w:rsidRDefault="00966D1E" w:rsidP="00C142EA">
            <w:pPr>
              <w:widowControl/>
              <w:jc w:val="center"/>
              <w:rPr>
                <w:kern w:val="0"/>
                <w:sz w:val="24"/>
                <w:szCs w:val="24"/>
              </w:rPr>
            </w:pPr>
          </w:p>
        </w:tc>
        <w:tc>
          <w:tcPr>
            <w:tcW w:w="1230" w:type="dxa"/>
            <w:noWrap/>
            <w:vAlign w:val="center"/>
          </w:tcPr>
          <w:p w:rsidR="00966D1E" w:rsidRDefault="00966D1E" w:rsidP="00C142EA">
            <w:pPr>
              <w:widowControl/>
              <w:jc w:val="center"/>
              <w:rPr>
                <w:kern w:val="0"/>
                <w:sz w:val="24"/>
                <w:szCs w:val="24"/>
              </w:rPr>
            </w:pPr>
          </w:p>
        </w:tc>
        <w:tc>
          <w:tcPr>
            <w:tcW w:w="715" w:type="dxa"/>
            <w:noWrap/>
            <w:vAlign w:val="center"/>
          </w:tcPr>
          <w:p w:rsidR="00966D1E" w:rsidRDefault="00966D1E" w:rsidP="00C142EA">
            <w:pPr>
              <w:widowControl/>
              <w:jc w:val="center"/>
              <w:rPr>
                <w:kern w:val="0"/>
                <w:sz w:val="24"/>
                <w:szCs w:val="24"/>
              </w:rPr>
            </w:pPr>
          </w:p>
        </w:tc>
        <w:tc>
          <w:tcPr>
            <w:tcW w:w="1235" w:type="dxa"/>
            <w:vAlign w:val="center"/>
          </w:tcPr>
          <w:p w:rsidR="00966D1E" w:rsidRDefault="00966D1E" w:rsidP="00C142EA">
            <w:pPr>
              <w:widowControl/>
              <w:jc w:val="center"/>
              <w:rPr>
                <w:kern w:val="0"/>
                <w:sz w:val="24"/>
                <w:szCs w:val="18"/>
              </w:rPr>
            </w:pPr>
          </w:p>
        </w:tc>
        <w:tc>
          <w:tcPr>
            <w:tcW w:w="795" w:type="dxa"/>
            <w:noWrap/>
            <w:vAlign w:val="center"/>
          </w:tcPr>
          <w:p w:rsidR="00966D1E" w:rsidRDefault="00966D1E" w:rsidP="00C142EA">
            <w:pPr>
              <w:widowControl/>
              <w:jc w:val="center"/>
              <w:rPr>
                <w:kern w:val="0"/>
                <w:sz w:val="24"/>
                <w:szCs w:val="24"/>
              </w:rPr>
            </w:pPr>
          </w:p>
        </w:tc>
        <w:tc>
          <w:tcPr>
            <w:tcW w:w="767" w:type="dxa"/>
            <w:noWrap/>
            <w:vAlign w:val="center"/>
          </w:tcPr>
          <w:p w:rsidR="00966D1E" w:rsidRDefault="00966D1E" w:rsidP="00C142EA">
            <w:pPr>
              <w:widowControl/>
              <w:jc w:val="center"/>
              <w:rPr>
                <w:kern w:val="0"/>
                <w:sz w:val="24"/>
                <w:szCs w:val="24"/>
              </w:rPr>
            </w:pPr>
          </w:p>
        </w:tc>
        <w:tc>
          <w:tcPr>
            <w:tcW w:w="737" w:type="dxa"/>
            <w:noWrap/>
            <w:vAlign w:val="center"/>
          </w:tcPr>
          <w:p w:rsidR="00966D1E" w:rsidRDefault="00966D1E" w:rsidP="00C142EA">
            <w:pPr>
              <w:widowControl/>
              <w:jc w:val="center"/>
              <w:rPr>
                <w:kern w:val="0"/>
                <w:sz w:val="24"/>
                <w:szCs w:val="24"/>
              </w:rPr>
            </w:pPr>
          </w:p>
        </w:tc>
      </w:tr>
      <w:tr w:rsidR="00966D1E" w:rsidTr="00C142EA">
        <w:trPr>
          <w:jc w:val="center"/>
        </w:trPr>
        <w:tc>
          <w:tcPr>
            <w:tcW w:w="813" w:type="dxa"/>
            <w:noWrap/>
            <w:vAlign w:val="center"/>
          </w:tcPr>
          <w:p w:rsidR="00966D1E" w:rsidRDefault="00966D1E" w:rsidP="00C142EA">
            <w:pPr>
              <w:widowControl/>
              <w:jc w:val="center"/>
              <w:rPr>
                <w:kern w:val="0"/>
                <w:sz w:val="24"/>
                <w:szCs w:val="24"/>
              </w:rPr>
            </w:pPr>
          </w:p>
        </w:tc>
        <w:tc>
          <w:tcPr>
            <w:tcW w:w="1348" w:type="dxa"/>
            <w:noWrap/>
            <w:vAlign w:val="center"/>
          </w:tcPr>
          <w:p w:rsidR="00966D1E" w:rsidRDefault="00966D1E" w:rsidP="00C142EA">
            <w:pPr>
              <w:widowControl/>
              <w:jc w:val="center"/>
              <w:rPr>
                <w:kern w:val="0"/>
                <w:sz w:val="24"/>
                <w:szCs w:val="24"/>
              </w:rPr>
            </w:pPr>
          </w:p>
        </w:tc>
        <w:tc>
          <w:tcPr>
            <w:tcW w:w="716" w:type="dxa"/>
            <w:noWrap/>
            <w:vAlign w:val="center"/>
          </w:tcPr>
          <w:p w:rsidR="00966D1E" w:rsidRDefault="00966D1E" w:rsidP="00C142EA">
            <w:pPr>
              <w:widowControl/>
              <w:jc w:val="center"/>
              <w:rPr>
                <w:kern w:val="0"/>
                <w:sz w:val="24"/>
                <w:szCs w:val="24"/>
              </w:rPr>
            </w:pPr>
          </w:p>
        </w:tc>
        <w:tc>
          <w:tcPr>
            <w:tcW w:w="715" w:type="dxa"/>
            <w:noWrap/>
            <w:vAlign w:val="center"/>
          </w:tcPr>
          <w:p w:rsidR="00966D1E" w:rsidRDefault="00966D1E" w:rsidP="00C142EA">
            <w:pPr>
              <w:widowControl/>
              <w:jc w:val="center"/>
              <w:rPr>
                <w:kern w:val="0"/>
                <w:sz w:val="24"/>
                <w:szCs w:val="24"/>
              </w:rPr>
            </w:pPr>
          </w:p>
        </w:tc>
        <w:tc>
          <w:tcPr>
            <w:tcW w:w="1230" w:type="dxa"/>
            <w:noWrap/>
            <w:vAlign w:val="center"/>
          </w:tcPr>
          <w:p w:rsidR="00966D1E" w:rsidRDefault="00966D1E" w:rsidP="00C142EA">
            <w:pPr>
              <w:widowControl/>
              <w:jc w:val="center"/>
              <w:rPr>
                <w:kern w:val="0"/>
                <w:sz w:val="24"/>
                <w:szCs w:val="24"/>
              </w:rPr>
            </w:pPr>
          </w:p>
        </w:tc>
        <w:tc>
          <w:tcPr>
            <w:tcW w:w="715" w:type="dxa"/>
            <w:noWrap/>
            <w:vAlign w:val="center"/>
          </w:tcPr>
          <w:p w:rsidR="00966D1E" w:rsidRDefault="00966D1E" w:rsidP="00C142EA">
            <w:pPr>
              <w:widowControl/>
              <w:jc w:val="center"/>
              <w:rPr>
                <w:kern w:val="0"/>
                <w:sz w:val="24"/>
                <w:szCs w:val="24"/>
              </w:rPr>
            </w:pPr>
          </w:p>
        </w:tc>
        <w:tc>
          <w:tcPr>
            <w:tcW w:w="1235" w:type="dxa"/>
            <w:vAlign w:val="center"/>
          </w:tcPr>
          <w:p w:rsidR="00966D1E" w:rsidRDefault="00966D1E" w:rsidP="00C142EA">
            <w:pPr>
              <w:widowControl/>
              <w:jc w:val="center"/>
              <w:rPr>
                <w:kern w:val="0"/>
                <w:sz w:val="24"/>
                <w:szCs w:val="18"/>
              </w:rPr>
            </w:pPr>
          </w:p>
        </w:tc>
        <w:tc>
          <w:tcPr>
            <w:tcW w:w="795" w:type="dxa"/>
            <w:noWrap/>
            <w:vAlign w:val="center"/>
          </w:tcPr>
          <w:p w:rsidR="00966D1E" w:rsidRDefault="00966D1E" w:rsidP="00C142EA">
            <w:pPr>
              <w:widowControl/>
              <w:jc w:val="center"/>
              <w:rPr>
                <w:kern w:val="0"/>
                <w:sz w:val="24"/>
                <w:szCs w:val="24"/>
              </w:rPr>
            </w:pPr>
          </w:p>
        </w:tc>
        <w:tc>
          <w:tcPr>
            <w:tcW w:w="767" w:type="dxa"/>
            <w:noWrap/>
            <w:vAlign w:val="center"/>
          </w:tcPr>
          <w:p w:rsidR="00966D1E" w:rsidRDefault="00966D1E" w:rsidP="00C142EA">
            <w:pPr>
              <w:widowControl/>
              <w:jc w:val="center"/>
              <w:rPr>
                <w:kern w:val="0"/>
                <w:sz w:val="24"/>
                <w:szCs w:val="24"/>
              </w:rPr>
            </w:pPr>
          </w:p>
        </w:tc>
        <w:tc>
          <w:tcPr>
            <w:tcW w:w="737" w:type="dxa"/>
            <w:noWrap/>
            <w:vAlign w:val="center"/>
          </w:tcPr>
          <w:p w:rsidR="00966D1E" w:rsidRDefault="00966D1E" w:rsidP="00C142EA">
            <w:pPr>
              <w:widowControl/>
              <w:jc w:val="center"/>
              <w:rPr>
                <w:kern w:val="0"/>
                <w:sz w:val="24"/>
                <w:szCs w:val="24"/>
              </w:rPr>
            </w:pPr>
          </w:p>
        </w:tc>
      </w:tr>
      <w:tr w:rsidR="00966D1E" w:rsidTr="00C142EA">
        <w:trPr>
          <w:jc w:val="center"/>
        </w:trPr>
        <w:tc>
          <w:tcPr>
            <w:tcW w:w="813" w:type="dxa"/>
            <w:noWrap/>
            <w:vAlign w:val="center"/>
          </w:tcPr>
          <w:p w:rsidR="00966D1E" w:rsidRDefault="00966D1E" w:rsidP="00C142EA">
            <w:pPr>
              <w:widowControl/>
              <w:jc w:val="center"/>
              <w:rPr>
                <w:kern w:val="0"/>
                <w:sz w:val="24"/>
                <w:szCs w:val="24"/>
              </w:rPr>
            </w:pPr>
          </w:p>
        </w:tc>
        <w:tc>
          <w:tcPr>
            <w:tcW w:w="1348" w:type="dxa"/>
            <w:noWrap/>
            <w:vAlign w:val="center"/>
          </w:tcPr>
          <w:p w:rsidR="00966D1E" w:rsidRDefault="00966D1E" w:rsidP="00C142EA">
            <w:pPr>
              <w:widowControl/>
              <w:jc w:val="center"/>
              <w:rPr>
                <w:kern w:val="0"/>
                <w:sz w:val="24"/>
                <w:szCs w:val="24"/>
              </w:rPr>
            </w:pPr>
          </w:p>
        </w:tc>
        <w:tc>
          <w:tcPr>
            <w:tcW w:w="716" w:type="dxa"/>
            <w:noWrap/>
            <w:vAlign w:val="center"/>
          </w:tcPr>
          <w:p w:rsidR="00966D1E" w:rsidRDefault="00966D1E" w:rsidP="00C142EA">
            <w:pPr>
              <w:widowControl/>
              <w:jc w:val="center"/>
              <w:rPr>
                <w:kern w:val="0"/>
                <w:sz w:val="24"/>
                <w:szCs w:val="24"/>
              </w:rPr>
            </w:pPr>
          </w:p>
        </w:tc>
        <w:tc>
          <w:tcPr>
            <w:tcW w:w="715" w:type="dxa"/>
            <w:noWrap/>
            <w:vAlign w:val="center"/>
          </w:tcPr>
          <w:p w:rsidR="00966D1E" w:rsidRDefault="00966D1E" w:rsidP="00C142EA">
            <w:pPr>
              <w:widowControl/>
              <w:jc w:val="center"/>
              <w:rPr>
                <w:kern w:val="0"/>
                <w:sz w:val="24"/>
                <w:szCs w:val="24"/>
              </w:rPr>
            </w:pPr>
          </w:p>
        </w:tc>
        <w:tc>
          <w:tcPr>
            <w:tcW w:w="1230" w:type="dxa"/>
            <w:noWrap/>
            <w:vAlign w:val="center"/>
          </w:tcPr>
          <w:p w:rsidR="00966D1E" w:rsidRDefault="00966D1E" w:rsidP="00C142EA">
            <w:pPr>
              <w:widowControl/>
              <w:jc w:val="center"/>
              <w:rPr>
                <w:kern w:val="0"/>
                <w:sz w:val="24"/>
                <w:szCs w:val="24"/>
              </w:rPr>
            </w:pPr>
          </w:p>
        </w:tc>
        <w:tc>
          <w:tcPr>
            <w:tcW w:w="715" w:type="dxa"/>
            <w:noWrap/>
            <w:vAlign w:val="center"/>
          </w:tcPr>
          <w:p w:rsidR="00966D1E" w:rsidRDefault="00966D1E" w:rsidP="00C142EA">
            <w:pPr>
              <w:widowControl/>
              <w:jc w:val="center"/>
              <w:rPr>
                <w:kern w:val="0"/>
                <w:sz w:val="24"/>
                <w:szCs w:val="24"/>
              </w:rPr>
            </w:pPr>
          </w:p>
        </w:tc>
        <w:tc>
          <w:tcPr>
            <w:tcW w:w="1235" w:type="dxa"/>
            <w:noWrap/>
            <w:vAlign w:val="center"/>
          </w:tcPr>
          <w:p w:rsidR="00966D1E" w:rsidRDefault="00966D1E" w:rsidP="00C142EA">
            <w:pPr>
              <w:widowControl/>
              <w:jc w:val="center"/>
              <w:rPr>
                <w:kern w:val="0"/>
                <w:sz w:val="24"/>
                <w:szCs w:val="18"/>
              </w:rPr>
            </w:pPr>
          </w:p>
        </w:tc>
        <w:tc>
          <w:tcPr>
            <w:tcW w:w="795" w:type="dxa"/>
            <w:noWrap/>
            <w:vAlign w:val="center"/>
          </w:tcPr>
          <w:p w:rsidR="00966D1E" w:rsidRDefault="00966D1E" w:rsidP="00C142EA">
            <w:pPr>
              <w:widowControl/>
              <w:jc w:val="center"/>
              <w:rPr>
                <w:kern w:val="0"/>
                <w:sz w:val="24"/>
                <w:szCs w:val="24"/>
              </w:rPr>
            </w:pPr>
          </w:p>
        </w:tc>
        <w:tc>
          <w:tcPr>
            <w:tcW w:w="767" w:type="dxa"/>
            <w:noWrap/>
            <w:vAlign w:val="center"/>
          </w:tcPr>
          <w:p w:rsidR="00966D1E" w:rsidRDefault="00966D1E" w:rsidP="00C142EA">
            <w:pPr>
              <w:widowControl/>
              <w:jc w:val="center"/>
              <w:rPr>
                <w:kern w:val="0"/>
                <w:sz w:val="24"/>
                <w:szCs w:val="24"/>
              </w:rPr>
            </w:pPr>
          </w:p>
        </w:tc>
        <w:tc>
          <w:tcPr>
            <w:tcW w:w="737" w:type="dxa"/>
            <w:noWrap/>
            <w:vAlign w:val="center"/>
          </w:tcPr>
          <w:p w:rsidR="00966D1E" w:rsidRDefault="00966D1E" w:rsidP="00C142EA">
            <w:pPr>
              <w:widowControl/>
              <w:jc w:val="center"/>
              <w:rPr>
                <w:kern w:val="0"/>
                <w:sz w:val="24"/>
                <w:szCs w:val="24"/>
              </w:rPr>
            </w:pPr>
          </w:p>
        </w:tc>
      </w:tr>
      <w:tr w:rsidR="00966D1E" w:rsidTr="00C142EA">
        <w:trPr>
          <w:jc w:val="center"/>
        </w:trPr>
        <w:tc>
          <w:tcPr>
            <w:tcW w:w="813" w:type="dxa"/>
            <w:noWrap/>
            <w:vAlign w:val="center"/>
          </w:tcPr>
          <w:p w:rsidR="00966D1E" w:rsidRDefault="00966D1E" w:rsidP="00C142EA">
            <w:pPr>
              <w:widowControl/>
              <w:jc w:val="center"/>
              <w:rPr>
                <w:kern w:val="0"/>
                <w:sz w:val="24"/>
                <w:szCs w:val="24"/>
              </w:rPr>
            </w:pPr>
          </w:p>
        </w:tc>
        <w:tc>
          <w:tcPr>
            <w:tcW w:w="1348" w:type="dxa"/>
            <w:noWrap/>
            <w:vAlign w:val="center"/>
          </w:tcPr>
          <w:p w:rsidR="00966D1E" w:rsidRDefault="00966D1E" w:rsidP="00C142EA">
            <w:pPr>
              <w:widowControl/>
              <w:jc w:val="center"/>
              <w:rPr>
                <w:kern w:val="0"/>
                <w:sz w:val="24"/>
                <w:szCs w:val="24"/>
              </w:rPr>
            </w:pPr>
          </w:p>
        </w:tc>
        <w:tc>
          <w:tcPr>
            <w:tcW w:w="716" w:type="dxa"/>
            <w:noWrap/>
            <w:vAlign w:val="center"/>
          </w:tcPr>
          <w:p w:rsidR="00966D1E" w:rsidRDefault="00966D1E" w:rsidP="00C142EA">
            <w:pPr>
              <w:widowControl/>
              <w:jc w:val="center"/>
              <w:rPr>
                <w:kern w:val="0"/>
                <w:sz w:val="24"/>
                <w:szCs w:val="24"/>
              </w:rPr>
            </w:pPr>
          </w:p>
        </w:tc>
        <w:tc>
          <w:tcPr>
            <w:tcW w:w="715" w:type="dxa"/>
            <w:noWrap/>
            <w:vAlign w:val="center"/>
          </w:tcPr>
          <w:p w:rsidR="00966D1E" w:rsidRDefault="00966D1E" w:rsidP="00C142EA">
            <w:pPr>
              <w:widowControl/>
              <w:jc w:val="center"/>
              <w:rPr>
                <w:kern w:val="0"/>
                <w:sz w:val="24"/>
                <w:szCs w:val="24"/>
              </w:rPr>
            </w:pPr>
          </w:p>
        </w:tc>
        <w:tc>
          <w:tcPr>
            <w:tcW w:w="1230" w:type="dxa"/>
            <w:noWrap/>
            <w:vAlign w:val="center"/>
          </w:tcPr>
          <w:p w:rsidR="00966D1E" w:rsidRDefault="00966D1E" w:rsidP="00C142EA">
            <w:pPr>
              <w:widowControl/>
              <w:jc w:val="center"/>
              <w:rPr>
                <w:kern w:val="0"/>
                <w:sz w:val="24"/>
                <w:szCs w:val="24"/>
              </w:rPr>
            </w:pPr>
          </w:p>
        </w:tc>
        <w:tc>
          <w:tcPr>
            <w:tcW w:w="715" w:type="dxa"/>
            <w:noWrap/>
            <w:vAlign w:val="center"/>
          </w:tcPr>
          <w:p w:rsidR="00966D1E" w:rsidRDefault="00966D1E" w:rsidP="00C142EA">
            <w:pPr>
              <w:widowControl/>
              <w:jc w:val="center"/>
              <w:rPr>
                <w:kern w:val="0"/>
                <w:sz w:val="24"/>
                <w:szCs w:val="24"/>
              </w:rPr>
            </w:pPr>
          </w:p>
        </w:tc>
        <w:tc>
          <w:tcPr>
            <w:tcW w:w="1235" w:type="dxa"/>
            <w:noWrap/>
            <w:vAlign w:val="center"/>
          </w:tcPr>
          <w:p w:rsidR="00966D1E" w:rsidRDefault="00966D1E" w:rsidP="00C142EA">
            <w:pPr>
              <w:widowControl/>
              <w:jc w:val="center"/>
              <w:rPr>
                <w:kern w:val="0"/>
                <w:sz w:val="24"/>
                <w:szCs w:val="24"/>
              </w:rPr>
            </w:pPr>
          </w:p>
        </w:tc>
        <w:tc>
          <w:tcPr>
            <w:tcW w:w="795" w:type="dxa"/>
            <w:noWrap/>
            <w:vAlign w:val="center"/>
          </w:tcPr>
          <w:p w:rsidR="00966D1E" w:rsidRDefault="00966D1E" w:rsidP="00C142EA">
            <w:pPr>
              <w:widowControl/>
              <w:jc w:val="center"/>
              <w:rPr>
                <w:kern w:val="0"/>
                <w:sz w:val="24"/>
                <w:szCs w:val="24"/>
              </w:rPr>
            </w:pPr>
          </w:p>
        </w:tc>
        <w:tc>
          <w:tcPr>
            <w:tcW w:w="767" w:type="dxa"/>
            <w:noWrap/>
            <w:vAlign w:val="center"/>
          </w:tcPr>
          <w:p w:rsidR="00966D1E" w:rsidRDefault="00966D1E" w:rsidP="00C142EA">
            <w:pPr>
              <w:widowControl/>
              <w:jc w:val="center"/>
              <w:rPr>
                <w:kern w:val="0"/>
                <w:sz w:val="24"/>
                <w:szCs w:val="24"/>
              </w:rPr>
            </w:pPr>
          </w:p>
        </w:tc>
        <w:tc>
          <w:tcPr>
            <w:tcW w:w="737" w:type="dxa"/>
            <w:noWrap/>
            <w:vAlign w:val="center"/>
          </w:tcPr>
          <w:p w:rsidR="00966D1E" w:rsidRDefault="00966D1E" w:rsidP="00C142EA">
            <w:pPr>
              <w:widowControl/>
              <w:jc w:val="center"/>
              <w:rPr>
                <w:kern w:val="0"/>
                <w:sz w:val="24"/>
                <w:szCs w:val="24"/>
              </w:rPr>
            </w:pPr>
          </w:p>
        </w:tc>
      </w:tr>
      <w:tr w:rsidR="00966D1E" w:rsidTr="00C142EA">
        <w:trPr>
          <w:jc w:val="center"/>
        </w:trPr>
        <w:tc>
          <w:tcPr>
            <w:tcW w:w="813" w:type="dxa"/>
            <w:noWrap/>
            <w:vAlign w:val="center"/>
          </w:tcPr>
          <w:p w:rsidR="00966D1E" w:rsidRDefault="00966D1E" w:rsidP="00C142EA">
            <w:pPr>
              <w:widowControl/>
              <w:jc w:val="center"/>
              <w:rPr>
                <w:kern w:val="0"/>
                <w:sz w:val="24"/>
                <w:szCs w:val="24"/>
              </w:rPr>
            </w:pPr>
          </w:p>
        </w:tc>
        <w:tc>
          <w:tcPr>
            <w:tcW w:w="1348" w:type="dxa"/>
            <w:noWrap/>
            <w:vAlign w:val="center"/>
          </w:tcPr>
          <w:p w:rsidR="00966D1E" w:rsidRDefault="00966D1E" w:rsidP="00C142EA">
            <w:pPr>
              <w:widowControl/>
              <w:jc w:val="center"/>
              <w:rPr>
                <w:kern w:val="0"/>
                <w:sz w:val="24"/>
                <w:szCs w:val="24"/>
              </w:rPr>
            </w:pPr>
          </w:p>
        </w:tc>
        <w:tc>
          <w:tcPr>
            <w:tcW w:w="716" w:type="dxa"/>
            <w:noWrap/>
            <w:vAlign w:val="center"/>
          </w:tcPr>
          <w:p w:rsidR="00966D1E" w:rsidRDefault="00966D1E" w:rsidP="00C142EA">
            <w:pPr>
              <w:widowControl/>
              <w:jc w:val="center"/>
              <w:rPr>
                <w:kern w:val="0"/>
                <w:sz w:val="24"/>
                <w:szCs w:val="24"/>
              </w:rPr>
            </w:pPr>
          </w:p>
        </w:tc>
        <w:tc>
          <w:tcPr>
            <w:tcW w:w="715" w:type="dxa"/>
            <w:noWrap/>
            <w:vAlign w:val="center"/>
          </w:tcPr>
          <w:p w:rsidR="00966D1E" w:rsidRDefault="00966D1E" w:rsidP="00C142EA">
            <w:pPr>
              <w:widowControl/>
              <w:jc w:val="center"/>
              <w:rPr>
                <w:kern w:val="0"/>
                <w:sz w:val="24"/>
                <w:szCs w:val="24"/>
              </w:rPr>
            </w:pPr>
          </w:p>
        </w:tc>
        <w:tc>
          <w:tcPr>
            <w:tcW w:w="1230" w:type="dxa"/>
            <w:noWrap/>
            <w:vAlign w:val="center"/>
          </w:tcPr>
          <w:p w:rsidR="00966D1E" w:rsidRDefault="00966D1E" w:rsidP="00C142EA">
            <w:pPr>
              <w:widowControl/>
              <w:jc w:val="center"/>
              <w:rPr>
                <w:kern w:val="0"/>
                <w:sz w:val="24"/>
                <w:szCs w:val="24"/>
              </w:rPr>
            </w:pPr>
          </w:p>
        </w:tc>
        <w:tc>
          <w:tcPr>
            <w:tcW w:w="715" w:type="dxa"/>
            <w:noWrap/>
            <w:vAlign w:val="center"/>
          </w:tcPr>
          <w:p w:rsidR="00966D1E" w:rsidRDefault="00966D1E" w:rsidP="00C142EA">
            <w:pPr>
              <w:widowControl/>
              <w:jc w:val="center"/>
              <w:rPr>
                <w:kern w:val="0"/>
                <w:sz w:val="24"/>
                <w:szCs w:val="24"/>
              </w:rPr>
            </w:pPr>
          </w:p>
        </w:tc>
        <w:tc>
          <w:tcPr>
            <w:tcW w:w="1235" w:type="dxa"/>
            <w:noWrap/>
            <w:vAlign w:val="center"/>
          </w:tcPr>
          <w:p w:rsidR="00966D1E" w:rsidRDefault="00966D1E" w:rsidP="00C142EA">
            <w:pPr>
              <w:widowControl/>
              <w:jc w:val="center"/>
              <w:rPr>
                <w:kern w:val="0"/>
                <w:sz w:val="24"/>
                <w:szCs w:val="24"/>
              </w:rPr>
            </w:pPr>
          </w:p>
        </w:tc>
        <w:tc>
          <w:tcPr>
            <w:tcW w:w="795" w:type="dxa"/>
            <w:noWrap/>
            <w:vAlign w:val="center"/>
          </w:tcPr>
          <w:p w:rsidR="00966D1E" w:rsidRDefault="00966D1E" w:rsidP="00C142EA">
            <w:pPr>
              <w:widowControl/>
              <w:jc w:val="center"/>
              <w:rPr>
                <w:kern w:val="0"/>
                <w:sz w:val="24"/>
                <w:szCs w:val="24"/>
              </w:rPr>
            </w:pPr>
          </w:p>
        </w:tc>
        <w:tc>
          <w:tcPr>
            <w:tcW w:w="767" w:type="dxa"/>
            <w:noWrap/>
            <w:vAlign w:val="center"/>
          </w:tcPr>
          <w:p w:rsidR="00966D1E" w:rsidRDefault="00966D1E" w:rsidP="00C142EA">
            <w:pPr>
              <w:widowControl/>
              <w:jc w:val="center"/>
              <w:rPr>
                <w:kern w:val="0"/>
                <w:sz w:val="24"/>
                <w:szCs w:val="24"/>
              </w:rPr>
            </w:pPr>
          </w:p>
        </w:tc>
        <w:tc>
          <w:tcPr>
            <w:tcW w:w="737" w:type="dxa"/>
            <w:noWrap/>
            <w:vAlign w:val="center"/>
          </w:tcPr>
          <w:p w:rsidR="00966D1E" w:rsidRDefault="00966D1E" w:rsidP="00C142EA">
            <w:pPr>
              <w:widowControl/>
              <w:jc w:val="center"/>
              <w:rPr>
                <w:kern w:val="0"/>
                <w:sz w:val="24"/>
                <w:szCs w:val="24"/>
              </w:rPr>
            </w:pPr>
          </w:p>
        </w:tc>
      </w:tr>
      <w:tr w:rsidR="00966D1E" w:rsidTr="00C142EA">
        <w:trPr>
          <w:jc w:val="center"/>
        </w:trPr>
        <w:tc>
          <w:tcPr>
            <w:tcW w:w="813" w:type="dxa"/>
            <w:noWrap/>
            <w:vAlign w:val="center"/>
          </w:tcPr>
          <w:p w:rsidR="00966D1E" w:rsidRDefault="00966D1E" w:rsidP="00C142EA">
            <w:pPr>
              <w:widowControl/>
              <w:jc w:val="center"/>
              <w:rPr>
                <w:kern w:val="0"/>
                <w:sz w:val="24"/>
                <w:szCs w:val="24"/>
              </w:rPr>
            </w:pPr>
          </w:p>
        </w:tc>
        <w:tc>
          <w:tcPr>
            <w:tcW w:w="1348" w:type="dxa"/>
            <w:noWrap/>
            <w:vAlign w:val="center"/>
          </w:tcPr>
          <w:p w:rsidR="00966D1E" w:rsidRDefault="00966D1E" w:rsidP="00C142EA">
            <w:pPr>
              <w:widowControl/>
              <w:jc w:val="center"/>
              <w:rPr>
                <w:kern w:val="0"/>
                <w:sz w:val="24"/>
                <w:szCs w:val="24"/>
              </w:rPr>
            </w:pPr>
          </w:p>
        </w:tc>
        <w:tc>
          <w:tcPr>
            <w:tcW w:w="716" w:type="dxa"/>
            <w:noWrap/>
            <w:vAlign w:val="center"/>
          </w:tcPr>
          <w:p w:rsidR="00966D1E" w:rsidRDefault="00966D1E" w:rsidP="00C142EA">
            <w:pPr>
              <w:widowControl/>
              <w:jc w:val="center"/>
              <w:rPr>
                <w:kern w:val="0"/>
                <w:sz w:val="24"/>
                <w:szCs w:val="24"/>
              </w:rPr>
            </w:pPr>
          </w:p>
        </w:tc>
        <w:tc>
          <w:tcPr>
            <w:tcW w:w="715" w:type="dxa"/>
            <w:noWrap/>
            <w:vAlign w:val="center"/>
          </w:tcPr>
          <w:p w:rsidR="00966D1E" w:rsidRDefault="00966D1E" w:rsidP="00C142EA">
            <w:pPr>
              <w:widowControl/>
              <w:jc w:val="center"/>
              <w:rPr>
                <w:kern w:val="0"/>
                <w:sz w:val="24"/>
                <w:szCs w:val="24"/>
              </w:rPr>
            </w:pPr>
          </w:p>
        </w:tc>
        <w:tc>
          <w:tcPr>
            <w:tcW w:w="1230" w:type="dxa"/>
            <w:noWrap/>
            <w:vAlign w:val="center"/>
          </w:tcPr>
          <w:p w:rsidR="00966D1E" w:rsidRDefault="00966D1E" w:rsidP="00C142EA">
            <w:pPr>
              <w:widowControl/>
              <w:jc w:val="center"/>
              <w:rPr>
                <w:kern w:val="0"/>
                <w:sz w:val="24"/>
                <w:szCs w:val="24"/>
              </w:rPr>
            </w:pPr>
          </w:p>
        </w:tc>
        <w:tc>
          <w:tcPr>
            <w:tcW w:w="715" w:type="dxa"/>
            <w:noWrap/>
            <w:vAlign w:val="center"/>
          </w:tcPr>
          <w:p w:rsidR="00966D1E" w:rsidRDefault="00966D1E" w:rsidP="00C142EA">
            <w:pPr>
              <w:widowControl/>
              <w:jc w:val="center"/>
              <w:rPr>
                <w:kern w:val="0"/>
                <w:sz w:val="24"/>
                <w:szCs w:val="24"/>
              </w:rPr>
            </w:pPr>
          </w:p>
        </w:tc>
        <w:tc>
          <w:tcPr>
            <w:tcW w:w="1235" w:type="dxa"/>
            <w:noWrap/>
            <w:vAlign w:val="center"/>
          </w:tcPr>
          <w:p w:rsidR="00966D1E" w:rsidRDefault="00966D1E" w:rsidP="00C142EA">
            <w:pPr>
              <w:widowControl/>
              <w:jc w:val="center"/>
              <w:rPr>
                <w:kern w:val="0"/>
                <w:sz w:val="24"/>
                <w:szCs w:val="24"/>
              </w:rPr>
            </w:pPr>
          </w:p>
        </w:tc>
        <w:tc>
          <w:tcPr>
            <w:tcW w:w="795" w:type="dxa"/>
            <w:noWrap/>
            <w:vAlign w:val="center"/>
          </w:tcPr>
          <w:p w:rsidR="00966D1E" w:rsidRDefault="00966D1E" w:rsidP="00C142EA">
            <w:pPr>
              <w:widowControl/>
              <w:jc w:val="center"/>
              <w:rPr>
                <w:kern w:val="0"/>
                <w:sz w:val="24"/>
                <w:szCs w:val="24"/>
              </w:rPr>
            </w:pPr>
          </w:p>
        </w:tc>
        <w:tc>
          <w:tcPr>
            <w:tcW w:w="767" w:type="dxa"/>
            <w:noWrap/>
            <w:vAlign w:val="center"/>
          </w:tcPr>
          <w:p w:rsidR="00966D1E" w:rsidRDefault="00966D1E" w:rsidP="00C142EA">
            <w:pPr>
              <w:widowControl/>
              <w:jc w:val="center"/>
              <w:rPr>
                <w:kern w:val="0"/>
                <w:sz w:val="24"/>
                <w:szCs w:val="24"/>
              </w:rPr>
            </w:pPr>
          </w:p>
        </w:tc>
        <w:tc>
          <w:tcPr>
            <w:tcW w:w="737" w:type="dxa"/>
            <w:noWrap/>
            <w:vAlign w:val="center"/>
          </w:tcPr>
          <w:p w:rsidR="00966D1E" w:rsidRDefault="00966D1E" w:rsidP="00C142EA">
            <w:pPr>
              <w:widowControl/>
              <w:jc w:val="center"/>
              <w:rPr>
                <w:kern w:val="0"/>
                <w:sz w:val="24"/>
                <w:szCs w:val="24"/>
              </w:rPr>
            </w:pPr>
          </w:p>
        </w:tc>
      </w:tr>
    </w:tbl>
    <w:p w:rsidR="00966D1E" w:rsidRDefault="00966D1E" w:rsidP="00966D1E">
      <w:pPr>
        <w:spacing w:line="460" w:lineRule="exact"/>
        <w:ind w:left="180"/>
        <w:rPr>
          <w:sz w:val="24"/>
        </w:rPr>
      </w:pPr>
    </w:p>
    <w:p w:rsidR="00966D1E" w:rsidRDefault="00966D1E" w:rsidP="00966D1E">
      <w:pPr>
        <w:spacing w:line="360" w:lineRule="auto"/>
        <w:ind w:left="181"/>
        <w:rPr>
          <w:sz w:val="24"/>
          <w:szCs w:val="24"/>
        </w:rPr>
      </w:pPr>
      <w:r>
        <w:rPr>
          <w:sz w:val="24"/>
          <w:szCs w:val="24"/>
        </w:rPr>
        <w:t>注：</w:t>
      </w:r>
    </w:p>
    <w:p w:rsidR="00966D1E" w:rsidRDefault="00966D1E" w:rsidP="00966D1E">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rsidR="00966D1E" w:rsidRDefault="00966D1E" w:rsidP="00966D1E">
      <w:pPr>
        <w:spacing w:line="360" w:lineRule="auto"/>
        <w:ind w:left="181"/>
        <w:rPr>
          <w:sz w:val="24"/>
          <w:szCs w:val="24"/>
        </w:rPr>
      </w:pPr>
      <w:r>
        <w:rPr>
          <w:sz w:val="24"/>
          <w:szCs w:val="24"/>
        </w:rPr>
        <w:t xml:space="preserve">2. </w:t>
      </w:r>
      <w:r>
        <w:rPr>
          <w:rFonts w:hint="eastAsia"/>
          <w:sz w:val="24"/>
          <w:szCs w:val="24"/>
        </w:rPr>
        <w:t>货物</w:t>
      </w:r>
      <w:r>
        <w:rPr>
          <w:sz w:val="24"/>
          <w:szCs w:val="24"/>
        </w:rPr>
        <w:t>分项一览表中应列明</w:t>
      </w:r>
      <w:r>
        <w:rPr>
          <w:rFonts w:hint="eastAsia"/>
          <w:sz w:val="24"/>
          <w:szCs w:val="24"/>
        </w:rPr>
        <w:t>货物</w:t>
      </w:r>
      <w:r>
        <w:rPr>
          <w:sz w:val="24"/>
          <w:szCs w:val="24"/>
        </w:rPr>
        <w:t>一览表中每项的分项内容。</w:t>
      </w:r>
    </w:p>
    <w:p w:rsidR="00966D1E" w:rsidRDefault="00966D1E" w:rsidP="00966D1E">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rsidR="00966D1E" w:rsidRDefault="00966D1E" w:rsidP="00966D1E">
      <w:pPr>
        <w:spacing w:line="360" w:lineRule="auto"/>
        <w:ind w:left="181"/>
        <w:rPr>
          <w:sz w:val="24"/>
          <w:szCs w:val="24"/>
        </w:rPr>
      </w:pPr>
    </w:p>
    <w:p w:rsidR="00966D1E" w:rsidRDefault="00966D1E" w:rsidP="00966D1E">
      <w:pPr>
        <w:spacing w:line="360" w:lineRule="auto"/>
        <w:ind w:firstLineChars="1700" w:firstLine="4080"/>
        <w:rPr>
          <w:sz w:val="24"/>
        </w:rPr>
      </w:pPr>
      <w:r>
        <w:rPr>
          <w:sz w:val="24"/>
        </w:rPr>
        <w:t>供应商名称：</w:t>
      </w:r>
    </w:p>
    <w:p w:rsidR="00966D1E" w:rsidRDefault="00966D1E" w:rsidP="00966D1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966D1E" w:rsidRDefault="00966D1E" w:rsidP="00966D1E">
      <w:pPr>
        <w:spacing w:line="460" w:lineRule="exact"/>
        <w:ind w:left="180"/>
        <w:rPr>
          <w:sz w:val="24"/>
        </w:rPr>
      </w:pPr>
    </w:p>
    <w:p w:rsidR="00966D1E" w:rsidRDefault="00966D1E" w:rsidP="00966D1E">
      <w:pPr>
        <w:spacing w:line="460" w:lineRule="exact"/>
        <w:jc w:val="left"/>
        <w:rPr>
          <w:b/>
          <w:sz w:val="24"/>
        </w:rPr>
      </w:pPr>
      <w:r>
        <w:rPr>
          <w:b/>
          <w:sz w:val="24"/>
        </w:rPr>
        <w:br w:type="page"/>
      </w:r>
      <w:r>
        <w:rPr>
          <w:b/>
          <w:sz w:val="24"/>
        </w:rPr>
        <w:lastRenderedPageBreak/>
        <w:t>附件</w:t>
      </w:r>
      <w:r>
        <w:rPr>
          <w:rFonts w:hint="eastAsia"/>
          <w:b/>
          <w:sz w:val="24"/>
        </w:rPr>
        <w:t>5</w:t>
      </w:r>
    </w:p>
    <w:p w:rsidR="00966D1E" w:rsidRDefault="00966D1E" w:rsidP="00966D1E">
      <w:pPr>
        <w:tabs>
          <w:tab w:val="left" w:pos="360"/>
        </w:tabs>
        <w:spacing w:line="560" w:lineRule="exact"/>
        <w:jc w:val="center"/>
        <w:rPr>
          <w:b/>
          <w:sz w:val="24"/>
        </w:rPr>
      </w:pPr>
      <w:r>
        <w:rPr>
          <w:b/>
          <w:sz w:val="24"/>
        </w:rPr>
        <w:t>商务要求点对点应答表</w:t>
      </w:r>
    </w:p>
    <w:p w:rsidR="00966D1E" w:rsidRDefault="00966D1E" w:rsidP="00966D1E">
      <w:pPr>
        <w:spacing w:line="460" w:lineRule="exact"/>
        <w:rPr>
          <w:sz w:val="24"/>
        </w:rPr>
      </w:pPr>
    </w:p>
    <w:p w:rsidR="00966D1E" w:rsidRDefault="00966D1E" w:rsidP="00966D1E">
      <w:pPr>
        <w:spacing w:line="460" w:lineRule="exact"/>
        <w:rPr>
          <w:sz w:val="24"/>
        </w:rPr>
      </w:pPr>
      <w:r>
        <w:rPr>
          <w:sz w:val="24"/>
        </w:rPr>
        <w:t>项目名称：</w:t>
      </w:r>
      <w:r>
        <w:rPr>
          <w:sz w:val="24"/>
          <w:u w:val="single"/>
        </w:rPr>
        <w:t xml:space="preserve">                    </w:t>
      </w:r>
    </w:p>
    <w:p w:rsidR="00966D1E" w:rsidRDefault="00966D1E" w:rsidP="00966D1E">
      <w:pPr>
        <w:spacing w:line="460" w:lineRule="exact"/>
        <w:rPr>
          <w:sz w:val="24"/>
        </w:rPr>
      </w:pPr>
      <w:r>
        <w:rPr>
          <w:sz w:val="24"/>
        </w:rPr>
        <w:t>项目编号：</w:t>
      </w:r>
      <w:r>
        <w:rPr>
          <w:sz w:val="24"/>
          <w:u w:val="single"/>
        </w:rPr>
        <w:t xml:space="preserve">                    </w:t>
      </w:r>
    </w:p>
    <w:p w:rsidR="00966D1E" w:rsidRDefault="00966D1E" w:rsidP="00966D1E">
      <w:pPr>
        <w:spacing w:line="460" w:lineRule="exact"/>
        <w:rPr>
          <w:sz w:val="24"/>
          <w:u w:val="single"/>
        </w:rPr>
      </w:pPr>
      <w:r>
        <w:rPr>
          <w:sz w:val="24"/>
        </w:rPr>
        <w:t>包号：</w:t>
      </w:r>
      <w:r>
        <w:rPr>
          <w:sz w:val="24"/>
          <w:u w:val="single"/>
        </w:rPr>
        <w:t xml:space="preserve">                        </w:t>
      </w:r>
    </w:p>
    <w:p w:rsidR="00966D1E" w:rsidRDefault="00966D1E" w:rsidP="00966D1E">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966D1E" w:rsidTr="00C142EA">
        <w:trPr>
          <w:jc w:val="center"/>
        </w:trPr>
        <w:tc>
          <w:tcPr>
            <w:tcW w:w="1080" w:type="dxa"/>
            <w:shd w:val="clear" w:color="auto" w:fill="auto"/>
            <w:vAlign w:val="center"/>
          </w:tcPr>
          <w:p w:rsidR="00966D1E" w:rsidRDefault="00966D1E" w:rsidP="00C142EA">
            <w:pPr>
              <w:widowControl/>
              <w:snapToGrid w:val="0"/>
              <w:jc w:val="center"/>
              <w:rPr>
                <w:kern w:val="0"/>
                <w:sz w:val="24"/>
                <w:szCs w:val="21"/>
              </w:rPr>
            </w:pPr>
            <w:r>
              <w:rPr>
                <w:kern w:val="0"/>
                <w:sz w:val="24"/>
                <w:szCs w:val="21"/>
              </w:rPr>
              <w:t>序号</w:t>
            </w:r>
          </w:p>
        </w:tc>
        <w:tc>
          <w:tcPr>
            <w:tcW w:w="2500" w:type="dxa"/>
            <w:shd w:val="clear" w:color="auto" w:fill="auto"/>
            <w:vAlign w:val="center"/>
          </w:tcPr>
          <w:p w:rsidR="00966D1E" w:rsidRDefault="00966D1E" w:rsidP="00C142EA">
            <w:pPr>
              <w:widowControl/>
              <w:snapToGrid w:val="0"/>
              <w:jc w:val="center"/>
              <w:rPr>
                <w:kern w:val="0"/>
                <w:sz w:val="24"/>
                <w:szCs w:val="21"/>
              </w:rPr>
            </w:pPr>
            <w:r>
              <w:rPr>
                <w:rFonts w:hint="eastAsia"/>
                <w:kern w:val="0"/>
                <w:sz w:val="24"/>
                <w:szCs w:val="21"/>
              </w:rPr>
              <w:t>磋商</w:t>
            </w:r>
            <w:r>
              <w:rPr>
                <w:kern w:val="0"/>
                <w:sz w:val="24"/>
                <w:szCs w:val="21"/>
              </w:rPr>
              <w:t>要求</w:t>
            </w:r>
          </w:p>
        </w:tc>
        <w:tc>
          <w:tcPr>
            <w:tcW w:w="2680" w:type="dxa"/>
            <w:shd w:val="clear" w:color="auto" w:fill="auto"/>
            <w:vAlign w:val="center"/>
          </w:tcPr>
          <w:p w:rsidR="00966D1E" w:rsidRDefault="00966D1E" w:rsidP="00C142EA">
            <w:pPr>
              <w:widowControl/>
              <w:snapToGrid w:val="0"/>
              <w:jc w:val="center"/>
              <w:rPr>
                <w:kern w:val="0"/>
                <w:sz w:val="24"/>
                <w:szCs w:val="21"/>
              </w:rPr>
            </w:pPr>
            <w:r>
              <w:rPr>
                <w:rFonts w:hint="eastAsia"/>
                <w:kern w:val="0"/>
                <w:sz w:val="24"/>
                <w:szCs w:val="21"/>
              </w:rPr>
              <w:t>响应</w:t>
            </w:r>
            <w:r>
              <w:rPr>
                <w:kern w:val="0"/>
                <w:sz w:val="24"/>
                <w:szCs w:val="21"/>
              </w:rPr>
              <w:t>应答</w:t>
            </w:r>
          </w:p>
        </w:tc>
        <w:tc>
          <w:tcPr>
            <w:tcW w:w="1979" w:type="dxa"/>
            <w:shd w:val="clear" w:color="auto" w:fill="auto"/>
            <w:vAlign w:val="center"/>
          </w:tcPr>
          <w:p w:rsidR="00966D1E" w:rsidRDefault="00966D1E" w:rsidP="00C142EA">
            <w:pPr>
              <w:widowControl/>
              <w:snapToGrid w:val="0"/>
              <w:jc w:val="center"/>
              <w:rPr>
                <w:kern w:val="0"/>
                <w:sz w:val="24"/>
                <w:szCs w:val="21"/>
              </w:rPr>
            </w:pPr>
            <w:r>
              <w:rPr>
                <w:kern w:val="0"/>
                <w:sz w:val="24"/>
                <w:szCs w:val="21"/>
              </w:rPr>
              <w:t>偏离说明</w:t>
            </w:r>
          </w:p>
        </w:tc>
        <w:tc>
          <w:tcPr>
            <w:tcW w:w="1241" w:type="dxa"/>
            <w:shd w:val="clear" w:color="auto" w:fill="auto"/>
            <w:vAlign w:val="center"/>
          </w:tcPr>
          <w:p w:rsidR="00966D1E" w:rsidRDefault="00966D1E" w:rsidP="00C142EA">
            <w:pPr>
              <w:widowControl/>
              <w:snapToGrid w:val="0"/>
              <w:jc w:val="center"/>
              <w:rPr>
                <w:kern w:val="0"/>
                <w:sz w:val="24"/>
                <w:szCs w:val="21"/>
              </w:rPr>
            </w:pPr>
            <w:r>
              <w:rPr>
                <w:kern w:val="0"/>
                <w:sz w:val="24"/>
                <w:szCs w:val="21"/>
              </w:rPr>
              <w:t>备注</w:t>
            </w:r>
          </w:p>
        </w:tc>
      </w:tr>
      <w:tr w:rsidR="00966D1E" w:rsidTr="00C142EA">
        <w:trPr>
          <w:jc w:val="center"/>
        </w:trPr>
        <w:tc>
          <w:tcPr>
            <w:tcW w:w="9480" w:type="dxa"/>
            <w:gridSpan w:val="5"/>
            <w:shd w:val="clear" w:color="auto" w:fill="auto"/>
            <w:vAlign w:val="center"/>
          </w:tcPr>
          <w:p w:rsidR="00966D1E" w:rsidRDefault="00966D1E" w:rsidP="00C142EA">
            <w:pPr>
              <w:widowControl/>
              <w:snapToGrid w:val="0"/>
              <w:jc w:val="left"/>
              <w:rPr>
                <w:kern w:val="0"/>
                <w:sz w:val="24"/>
                <w:szCs w:val="21"/>
              </w:rPr>
            </w:pPr>
            <w:r>
              <w:rPr>
                <w:kern w:val="0"/>
                <w:sz w:val="24"/>
                <w:szCs w:val="21"/>
              </w:rPr>
              <w:t>（</w:t>
            </w:r>
            <w:r>
              <w:rPr>
                <w:rFonts w:hint="eastAsia"/>
                <w:kern w:val="0"/>
                <w:sz w:val="24"/>
                <w:szCs w:val="21"/>
              </w:rPr>
              <w:t>一</w:t>
            </w:r>
            <w:r>
              <w:rPr>
                <w:kern w:val="0"/>
                <w:sz w:val="24"/>
                <w:szCs w:val="21"/>
              </w:rPr>
              <w:t>）报价要求</w:t>
            </w:r>
          </w:p>
        </w:tc>
      </w:tr>
      <w:tr w:rsidR="00966D1E" w:rsidTr="00C142EA">
        <w:trPr>
          <w:jc w:val="center"/>
        </w:trPr>
        <w:tc>
          <w:tcPr>
            <w:tcW w:w="1080" w:type="dxa"/>
            <w:shd w:val="clear" w:color="auto" w:fill="auto"/>
            <w:vAlign w:val="center"/>
          </w:tcPr>
          <w:p w:rsidR="00966D1E" w:rsidRDefault="00966D1E" w:rsidP="00C142EA">
            <w:pPr>
              <w:widowControl/>
              <w:snapToGrid w:val="0"/>
              <w:jc w:val="center"/>
              <w:rPr>
                <w:kern w:val="0"/>
                <w:sz w:val="24"/>
                <w:szCs w:val="21"/>
              </w:rPr>
            </w:pPr>
          </w:p>
        </w:tc>
        <w:tc>
          <w:tcPr>
            <w:tcW w:w="2500" w:type="dxa"/>
            <w:shd w:val="clear" w:color="auto" w:fill="auto"/>
            <w:vAlign w:val="center"/>
          </w:tcPr>
          <w:p w:rsidR="00966D1E" w:rsidRDefault="00966D1E" w:rsidP="00C142EA">
            <w:pPr>
              <w:widowControl/>
              <w:snapToGrid w:val="0"/>
              <w:jc w:val="left"/>
              <w:rPr>
                <w:kern w:val="0"/>
                <w:sz w:val="24"/>
                <w:szCs w:val="21"/>
              </w:rPr>
            </w:pPr>
          </w:p>
        </w:tc>
        <w:tc>
          <w:tcPr>
            <w:tcW w:w="2680" w:type="dxa"/>
            <w:shd w:val="clear" w:color="auto" w:fill="auto"/>
            <w:vAlign w:val="center"/>
          </w:tcPr>
          <w:p w:rsidR="00966D1E" w:rsidRDefault="00966D1E" w:rsidP="00C142EA">
            <w:pPr>
              <w:widowControl/>
              <w:snapToGrid w:val="0"/>
              <w:jc w:val="left"/>
              <w:rPr>
                <w:kern w:val="0"/>
                <w:sz w:val="24"/>
                <w:szCs w:val="21"/>
              </w:rPr>
            </w:pPr>
          </w:p>
        </w:tc>
        <w:tc>
          <w:tcPr>
            <w:tcW w:w="1979" w:type="dxa"/>
            <w:shd w:val="clear" w:color="auto" w:fill="auto"/>
            <w:vAlign w:val="center"/>
          </w:tcPr>
          <w:p w:rsidR="00966D1E" w:rsidRDefault="00966D1E" w:rsidP="00C142EA">
            <w:pPr>
              <w:widowControl/>
              <w:snapToGrid w:val="0"/>
              <w:jc w:val="left"/>
              <w:rPr>
                <w:kern w:val="0"/>
                <w:sz w:val="24"/>
                <w:szCs w:val="21"/>
              </w:rPr>
            </w:pPr>
          </w:p>
        </w:tc>
        <w:tc>
          <w:tcPr>
            <w:tcW w:w="1241" w:type="dxa"/>
            <w:shd w:val="clear" w:color="auto" w:fill="auto"/>
            <w:vAlign w:val="center"/>
          </w:tcPr>
          <w:p w:rsidR="00966D1E" w:rsidRDefault="00966D1E" w:rsidP="00C142EA">
            <w:pPr>
              <w:widowControl/>
              <w:snapToGrid w:val="0"/>
              <w:jc w:val="left"/>
              <w:rPr>
                <w:kern w:val="0"/>
                <w:sz w:val="24"/>
                <w:szCs w:val="21"/>
              </w:rPr>
            </w:pPr>
          </w:p>
        </w:tc>
      </w:tr>
      <w:tr w:rsidR="00966D1E" w:rsidTr="00C142EA">
        <w:trPr>
          <w:jc w:val="center"/>
        </w:trPr>
        <w:tc>
          <w:tcPr>
            <w:tcW w:w="1080" w:type="dxa"/>
            <w:shd w:val="clear" w:color="auto" w:fill="auto"/>
            <w:vAlign w:val="center"/>
          </w:tcPr>
          <w:p w:rsidR="00966D1E" w:rsidRDefault="00966D1E" w:rsidP="00C142EA">
            <w:pPr>
              <w:widowControl/>
              <w:snapToGrid w:val="0"/>
              <w:jc w:val="center"/>
              <w:rPr>
                <w:kern w:val="0"/>
                <w:sz w:val="24"/>
                <w:szCs w:val="21"/>
              </w:rPr>
            </w:pPr>
          </w:p>
        </w:tc>
        <w:tc>
          <w:tcPr>
            <w:tcW w:w="2500" w:type="dxa"/>
            <w:shd w:val="clear" w:color="auto" w:fill="auto"/>
            <w:vAlign w:val="center"/>
          </w:tcPr>
          <w:p w:rsidR="00966D1E" w:rsidRDefault="00966D1E" w:rsidP="00C142EA">
            <w:pPr>
              <w:widowControl/>
              <w:snapToGrid w:val="0"/>
              <w:jc w:val="left"/>
              <w:rPr>
                <w:kern w:val="0"/>
                <w:sz w:val="24"/>
                <w:szCs w:val="21"/>
              </w:rPr>
            </w:pPr>
          </w:p>
        </w:tc>
        <w:tc>
          <w:tcPr>
            <w:tcW w:w="2680" w:type="dxa"/>
            <w:shd w:val="clear" w:color="auto" w:fill="auto"/>
            <w:vAlign w:val="center"/>
          </w:tcPr>
          <w:p w:rsidR="00966D1E" w:rsidRDefault="00966D1E" w:rsidP="00C142EA">
            <w:pPr>
              <w:widowControl/>
              <w:snapToGrid w:val="0"/>
              <w:jc w:val="left"/>
              <w:rPr>
                <w:kern w:val="0"/>
                <w:sz w:val="24"/>
                <w:szCs w:val="21"/>
              </w:rPr>
            </w:pPr>
          </w:p>
        </w:tc>
        <w:tc>
          <w:tcPr>
            <w:tcW w:w="1979" w:type="dxa"/>
            <w:shd w:val="clear" w:color="auto" w:fill="auto"/>
            <w:vAlign w:val="center"/>
          </w:tcPr>
          <w:p w:rsidR="00966D1E" w:rsidRDefault="00966D1E" w:rsidP="00C142EA">
            <w:pPr>
              <w:widowControl/>
              <w:snapToGrid w:val="0"/>
              <w:jc w:val="left"/>
              <w:rPr>
                <w:kern w:val="0"/>
                <w:sz w:val="24"/>
                <w:szCs w:val="21"/>
              </w:rPr>
            </w:pPr>
          </w:p>
        </w:tc>
        <w:tc>
          <w:tcPr>
            <w:tcW w:w="1241" w:type="dxa"/>
            <w:shd w:val="clear" w:color="auto" w:fill="auto"/>
            <w:vAlign w:val="center"/>
          </w:tcPr>
          <w:p w:rsidR="00966D1E" w:rsidRDefault="00966D1E" w:rsidP="00C142EA">
            <w:pPr>
              <w:widowControl/>
              <w:snapToGrid w:val="0"/>
              <w:jc w:val="left"/>
              <w:rPr>
                <w:kern w:val="0"/>
                <w:sz w:val="24"/>
                <w:szCs w:val="21"/>
              </w:rPr>
            </w:pPr>
          </w:p>
        </w:tc>
      </w:tr>
      <w:tr w:rsidR="00966D1E" w:rsidTr="00C142EA">
        <w:trPr>
          <w:jc w:val="center"/>
        </w:trPr>
        <w:tc>
          <w:tcPr>
            <w:tcW w:w="9480" w:type="dxa"/>
            <w:gridSpan w:val="5"/>
            <w:shd w:val="clear" w:color="auto" w:fill="auto"/>
            <w:vAlign w:val="center"/>
          </w:tcPr>
          <w:p w:rsidR="00966D1E" w:rsidRDefault="00966D1E" w:rsidP="00C142EA">
            <w:pPr>
              <w:widowControl/>
              <w:snapToGrid w:val="0"/>
              <w:jc w:val="left"/>
              <w:rPr>
                <w:kern w:val="0"/>
                <w:sz w:val="24"/>
                <w:szCs w:val="21"/>
              </w:rPr>
            </w:pPr>
            <w:r>
              <w:rPr>
                <w:rFonts w:hint="eastAsia"/>
                <w:kern w:val="0"/>
                <w:sz w:val="24"/>
                <w:szCs w:val="21"/>
              </w:rPr>
              <w:t>（二）服务要求</w:t>
            </w:r>
          </w:p>
        </w:tc>
      </w:tr>
      <w:tr w:rsidR="00966D1E" w:rsidTr="00C142EA">
        <w:trPr>
          <w:jc w:val="center"/>
        </w:trPr>
        <w:tc>
          <w:tcPr>
            <w:tcW w:w="1080" w:type="dxa"/>
            <w:shd w:val="clear" w:color="auto" w:fill="auto"/>
            <w:vAlign w:val="center"/>
          </w:tcPr>
          <w:p w:rsidR="00966D1E" w:rsidRDefault="00966D1E" w:rsidP="00C142EA">
            <w:pPr>
              <w:widowControl/>
              <w:snapToGrid w:val="0"/>
              <w:jc w:val="center"/>
              <w:rPr>
                <w:kern w:val="0"/>
                <w:sz w:val="24"/>
                <w:szCs w:val="21"/>
              </w:rPr>
            </w:pPr>
          </w:p>
        </w:tc>
        <w:tc>
          <w:tcPr>
            <w:tcW w:w="2500" w:type="dxa"/>
            <w:shd w:val="clear" w:color="auto" w:fill="auto"/>
            <w:vAlign w:val="center"/>
          </w:tcPr>
          <w:p w:rsidR="00966D1E" w:rsidRDefault="00966D1E" w:rsidP="00C142EA">
            <w:pPr>
              <w:widowControl/>
              <w:snapToGrid w:val="0"/>
              <w:jc w:val="left"/>
              <w:rPr>
                <w:kern w:val="0"/>
                <w:sz w:val="24"/>
                <w:szCs w:val="21"/>
              </w:rPr>
            </w:pPr>
          </w:p>
        </w:tc>
        <w:tc>
          <w:tcPr>
            <w:tcW w:w="2680" w:type="dxa"/>
            <w:shd w:val="clear" w:color="auto" w:fill="auto"/>
            <w:vAlign w:val="center"/>
          </w:tcPr>
          <w:p w:rsidR="00966D1E" w:rsidRDefault="00966D1E" w:rsidP="00C142EA">
            <w:pPr>
              <w:widowControl/>
              <w:snapToGrid w:val="0"/>
              <w:jc w:val="left"/>
              <w:rPr>
                <w:kern w:val="0"/>
                <w:sz w:val="24"/>
                <w:szCs w:val="21"/>
              </w:rPr>
            </w:pPr>
          </w:p>
        </w:tc>
        <w:tc>
          <w:tcPr>
            <w:tcW w:w="1979" w:type="dxa"/>
            <w:shd w:val="clear" w:color="auto" w:fill="auto"/>
            <w:vAlign w:val="center"/>
          </w:tcPr>
          <w:p w:rsidR="00966D1E" w:rsidRDefault="00966D1E" w:rsidP="00C142EA">
            <w:pPr>
              <w:widowControl/>
              <w:snapToGrid w:val="0"/>
              <w:jc w:val="left"/>
              <w:rPr>
                <w:kern w:val="0"/>
                <w:sz w:val="24"/>
                <w:szCs w:val="21"/>
              </w:rPr>
            </w:pPr>
          </w:p>
        </w:tc>
        <w:tc>
          <w:tcPr>
            <w:tcW w:w="1241" w:type="dxa"/>
            <w:shd w:val="clear" w:color="auto" w:fill="auto"/>
            <w:vAlign w:val="center"/>
          </w:tcPr>
          <w:p w:rsidR="00966D1E" w:rsidRDefault="00966D1E" w:rsidP="00C142EA">
            <w:pPr>
              <w:widowControl/>
              <w:snapToGrid w:val="0"/>
              <w:jc w:val="left"/>
              <w:rPr>
                <w:kern w:val="0"/>
                <w:sz w:val="24"/>
                <w:szCs w:val="21"/>
              </w:rPr>
            </w:pPr>
          </w:p>
        </w:tc>
      </w:tr>
      <w:tr w:rsidR="00966D1E" w:rsidTr="00C142EA">
        <w:trPr>
          <w:jc w:val="center"/>
        </w:trPr>
        <w:tc>
          <w:tcPr>
            <w:tcW w:w="1080" w:type="dxa"/>
            <w:shd w:val="clear" w:color="auto" w:fill="auto"/>
            <w:vAlign w:val="center"/>
          </w:tcPr>
          <w:p w:rsidR="00966D1E" w:rsidRDefault="00966D1E" w:rsidP="00C142EA">
            <w:pPr>
              <w:widowControl/>
              <w:snapToGrid w:val="0"/>
              <w:jc w:val="center"/>
              <w:rPr>
                <w:kern w:val="0"/>
                <w:sz w:val="24"/>
                <w:szCs w:val="21"/>
              </w:rPr>
            </w:pPr>
          </w:p>
        </w:tc>
        <w:tc>
          <w:tcPr>
            <w:tcW w:w="2500" w:type="dxa"/>
            <w:shd w:val="clear" w:color="auto" w:fill="auto"/>
            <w:vAlign w:val="center"/>
          </w:tcPr>
          <w:p w:rsidR="00966D1E" w:rsidRDefault="00966D1E" w:rsidP="00C142EA">
            <w:pPr>
              <w:widowControl/>
              <w:snapToGrid w:val="0"/>
              <w:jc w:val="left"/>
              <w:rPr>
                <w:kern w:val="0"/>
                <w:sz w:val="24"/>
                <w:szCs w:val="21"/>
              </w:rPr>
            </w:pPr>
          </w:p>
        </w:tc>
        <w:tc>
          <w:tcPr>
            <w:tcW w:w="2680" w:type="dxa"/>
            <w:shd w:val="clear" w:color="auto" w:fill="auto"/>
            <w:vAlign w:val="center"/>
          </w:tcPr>
          <w:p w:rsidR="00966D1E" w:rsidRDefault="00966D1E" w:rsidP="00C142EA">
            <w:pPr>
              <w:widowControl/>
              <w:snapToGrid w:val="0"/>
              <w:jc w:val="left"/>
              <w:rPr>
                <w:kern w:val="0"/>
                <w:sz w:val="24"/>
                <w:szCs w:val="21"/>
              </w:rPr>
            </w:pPr>
          </w:p>
        </w:tc>
        <w:tc>
          <w:tcPr>
            <w:tcW w:w="1979" w:type="dxa"/>
            <w:shd w:val="clear" w:color="auto" w:fill="auto"/>
            <w:vAlign w:val="center"/>
          </w:tcPr>
          <w:p w:rsidR="00966D1E" w:rsidRDefault="00966D1E" w:rsidP="00C142EA">
            <w:pPr>
              <w:widowControl/>
              <w:snapToGrid w:val="0"/>
              <w:jc w:val="left"/>
              <w:rPr>
                <w:kern w:val="0"/>
                <w:sz w:val="24"/>
                <w:szCs w:val="21"/>
              </w:rPr>
            </w:pPr>
          </w:p>
        </w:tc>
        <w:tc>
          <w:tcPr>
            <w:tcW w:w="1241" w:type="dxa"/>
            <w:shd w:val="clear" w:color="auto" w:fill="auto"/>
            <w:vAlign w:val="center"/>
          </w:tcPr>
          <w:p w:rsidR="00966D1E" w:rsidRDefault="00966D1E" w:rsidP="00C142EA">
            <w:pPr>
              <w:widowControl/>
              <w:snapToGrid w:val="0"/>
              <w:jc w:val="left"/>
              <w:rPr>
                <w:kern w:val="0"/>
                <w:sz w:val="24"/>
                <w:szCs w:val="21"/>
              </w:rPr>
            </w:pPr>
          </w:p>
        </w:tc>
      </w:tr>
      <w:tr w:rsidR="00966D1E" w:rsidTr="00C142EA">
        <w:trPr>
          <w:jc w:val="center"/>
        </w:trPr>
        <w:tc>
          <w:tcPr>
            <w:tcW w:w="9480" w:type="dxa"/>
            <w:gridSpan w:val="5"/>
            <w:shd w:val="clear" w:color="auto" w:fill="auto"/>
            <w:vAlign w:val="center"/>
          </w:tcPr>
          <w:p w:rsidR="00966D1E" w:rsidRDefault="00966D1E" w:rsidP="00C142EA">
            <w:pPr>
              <w:widowControl/>
              <w:snapToGrid w:val="0"/>
              <w:jc w:val="left"/>
              <w:rPr>
                <w:kern w:val="0"/>
                <w:sz w:val="24"/>
                <w:szCs w:val="21"/>
              </w:rPr>
            </w:pPr>
            <w:r>
              <w:rPr>
                <w:rFonts w:hint="eastAsia"/>
                <w:kern w:val="0"/>
                <w:sz w:val="24"/>
                <w:szCs w:val="21"/>
              </w:rPr>
              <w:t>（三）交货要求</w:t>
            </w:r>
          </w:p>
        </w:tc>
      </w:tr>
      <w:tr w:rsidR="00966D1E" w:rsidTr="00C142EA">
        <w:trPr>
          <w:jc w:val="center"/>
        </w:trPr>
        <w:tc>
          <w:tcPr>
            <w:tcW w:w="1080" w:type="dxa"/>
            <w:shd w:val="clear" w:color="auto" w:fill="auto"/>
            <w:vAlign w:val="center"/>
          </w:tcPr>
          <w:p w:rsidR="00966D1E" w:rsidRDefault="00966D1E" w:rsidP="00C142EA">
            <w:pPr>
              <w:widowControl/>
              <w:snapToGrid w:val="0"/>
              <w:jc w:val="center"/>
              <w:rPr>
                <w:kern w:val="0"/>
                <w:sz w:val="24"/>
                <w:szCs w:val="21"/>
              </w:rPr>
            </w:pPr>
          </w:p>
        </w:tc>
        <w:tc>
          <w:tcPr>
            <w:tcW w:w="2500" w:type="dxa"/>
            <w:shd w:val="clear" w:color="auto" w:fill="auto"/>
            <w:vAlign w:val="center"/>
          </w:tcPr>
          <w:p w:rsidR="00966D1E" w:rsidRDefault="00966D1E" w:rsidP="00C142EA">
            <w:pPr>
              <w:widowControl/>
              <w:snapToGrid w:val="0"/>
              <w:jc w:val="left"/>
              <w:rPr>
                <w:kern w:val="0"/>
                <w:sz w:val="24"/>
                <w:szCs w:val="21"/>
              </w:rPr>
            </w:pPr>
          </w:p>
        </w:tc>
        <w:tc>
          <w:tcPr>
            <w:tcW w:w="2680" w:type="dxa"/>
            <w:shd w:val="clear" w:color="auto" w:fill="auto"/>
            <w:vAlign w:val="center"/>
          </w:tcPr>
          <w:p w:rsidR="00966D1E" w:rsidRDefault="00966D1E" w:rsidP="00C142EA">
            <w:pPr>
              <w:widowControl/>
              <w:snapToGrid w:val="0"/>
              <w:jc w:val="left"/>
              <w:rPr>
                <w:kern w:val="0"/>
                <w:sz w:val="24"/>
                <w:szCs w:val="21"/>
              </w:rPr>
            </w:pPr>
          </w:p>
        </w:tc>
        <w:tc>
          <w:tcPr>
            <w:tcW w:w="1979" w:type="dxa"/>
            <w:shd w:val="clear" w:color="auto" w:fill="auto"/>
            <w:vAlign w:val="center"/>
          </w:tcPr>
          <w:p w:rsidR="00966D1E" w:rsidRDefault="00966D1E" w:rsidP="00C142EA">
            <w:pPr>
              <w:widowControl/>
              <w:snapToGrid w:val="0"/>
              <w:jc w:val="left"/>
              <w:rPr>
                <w:kern w:val="0"/>
                <w:sz w:val="24"/>
                <w:szCs w:val="21"/>
              </w:rPr>
            </w:pPr>
          </w:p>
        </w:tc>
        <w:tc>
          <w:tcPr>
            <w:tcW w:w="1241" w:type="dxa"/>
            <w:shd w:val="clear" w:color="auto" w:fill="auto"/>
            <w:vAlign w:val="center"/>
          </w:tcPr>
          <w:p w:rsidR="00966D1E" w:rsidRDefault="00966D1E" w:rsidP="00C142EA">
            <w:pPr>
              <w:widowControl/>
              <w:snapToGrid w:val="0"/>
              <w:jc w:val="left"/>
              <w:rPr>
                <w:kern w:val="0"/>
                <w:sz w:val="24"/>
                <w:szCs w:val="21"/>
              </w:rPr>
            </w:pPr>
          </w:p>
        </w:tc>
      </w:tr>
      <w:tr w:rsidR="00966D1E" w:rsidTr="00C142EA">
        <w:trPr>
          <w:jc w:val="center"/>
        </w:trPr>
        <w:tc>
          <w:tcPr>
            <w:tcW w:w="9480" w:type="dxa"/>
            <w:gridSpan w:val="5"/>
            <w:shd w:val="clear" w:color="auto" w:fill="auto"/>
            <w:vAlign w:val="center"/>
          </w:tcPr>
          <w:p w:rsidR="00966D1E" w:rsidRDefault="00966D1E" w:rsidP="00C142EA">
            <w:pPr>
              <w:widowControl/>
              <w:snapToGrid w:val="0"/>
              <w:jc w:val="left"/>
              <w:rPr>
                <w:kern w:val="0"/>
                <w:sz w:val="24"/>
                <w:szCs w:val="21"/>
              </w:rPr>
            </w:pPr>
            <w:r>
              <w:rPr>
                <w:kern w:val="0"/>
                <w:sz w:val="24"/>
                <w:szCs w:val="21"/>
              </w:rPr>
              <w:t>（</w:t>
            </w:r>
            <w:r>
              <w:rPr>
                <w:rFonts w:hint="eastAsia"/>
                <w:kern w:val="0"/>
                <w:sz w:val="24"/>
                <w:szCs w:val="21"/>
              </w:rPr>
              <w:t>四</w:t>
            </w:r>
            <w:r>
              <w:rPr>
                <w:kern w:val="0"/>
                <w:sz w:val="24"/>
                <w:szCs w:val="21"/>
              </w:rPr>
              <w:t>）付款方式</w:t>
            </w:r>
          </w:p>
        </w:tc>
      </w:tr>
      <w:tr w:rsidR="00966D1E" w:rsidTr="00C142EA">
        <w:trPr>
          <w:jc w:val="center"/>
        </w:trPr>
        <w:tc>
          <w:tcPr>
            <w:tcW w:w="1080" w:type="dxa"/>
            <w:shd w:val="clear" w:color="auto" w:fill="auto"/>
            <w:vAlign w:val="center"/>
          </w:tcPr>
          <w:p w:rsidR="00966D1E" w:rsidRDefault="00966D1E" w:rsidP="00C142EA">
            <w:pPr>
              <w:widowControl/>
              <w:snapToGrid w:val="0"/>
              <w:jc w:val="center"/>
              <w:rPr>
                <w:kern w:val="0"/>
                <w:sz w:val="24"/>
                <w:szCs w:val="21"/>
              </w:rPr>
            </w:pPr>
          </w:p>
        </w:tc>
        <w:tc>
          <w:tcPr>
            <w:tcW w:w="2500" w:type="dxa"/>
            <w:shd w:val="clear" w:color="auto" w:fill="auto"/>
            <w:vAlign w:val="center"/>
          </w:tcPr>
          <w:p w:rsidR="00966D1E" w:rsidRDefault="00966D1E" w:rsidP="00C142EA">
            <w:pPr>
              <w:widowControl/>
              <w:snapToGrid w:val="0"/>
              <w:jc w:val="left"/>
              <w:rPr>
                <w:kern w:val="0"/>
                <w:sz w:val="24"/>
                <w:szCs w:val="21"/>
              </w:rPr>
            </w:pPr>
          </w:p>
        </w:tc>
        <w:tc>
          <w:tcPr>
            <w:tcW w:w="2680" w:type="dxa"/>
            <w:shd w:val="clear" w:color="auto" w:fill="auto"/>
            <w:vAlign w:val="center"/>
          </w:tcPr>
          <w:p w:rsidR="00966D1E" w:rsidRDefault="00966D1E" w:rsidP="00C142EA">
            <w:pPr>
              <w:widowControl/>
              <w:snapToGrid w:val="0"/>
              <w:jc w:val="left"/>
              <w:rPr>
                <w:kern w:val="0"/>
                <w:sz w:val="24"/>
                <w:szCs w:val="21"/>
              </w:rPr>
            </w:pPr>
          </w:p>
        </w:tc>
        <w:tc>
          <w:tcPr>
            <w:tcW w:w="1979" w:type="dxa"/>
            <w:shd w:val="clear" w:color="auto" w:fill="auto"/>
            <w:vAlign w:val="center"/>
          </w:tcPr>
          <w:p w:rsidR="00966D1E" w:rsidRDefault="00966D1E" w:rsidP="00C142EA">
            <w:pPr>
              <w:widowControl/>
              <w:snapToGrid w:val="0"/>
              <w:jc w:val="left"/>
              <w:rPr>
                <w:kern w:val="0"/>
                <w:sz w:val="24"/>
                <w:szCs w:val="21"/>
              </w:rPr>
            </w:pPr>
          </w:p>
        </w:tc>
        <w:tc>
          <w:tcPr>
            <w:tcW w:w="1241" w:type="dxa"/>
            <w:shd w:val="clear" w:color="auto" w:fill="auto"/>
            <w:vAlign w:val="center"/>
          </w:tcPr>
          <w:p w:rsidR="00966D1E" w:rsidRDefault="00966D1E" w:rsidP="00C142EA">
            <w:pPr>
              <w:widowControl/>
              <w:snapToGrid w:val="0"/>
              <w:jc w:val="left"/>
              <w:rPr>
                <w:kern w:val="0"/>
                <w:sz w:val="24"/>
                <w:szCs w:val="21"/>
              </w:rPr>
            </w:pPr>
          </w:p>
        </w:tc>
      </w:tr>
      <w:tr w:rsidR="00966D1E" w:rsidTr="00C142EA">
        <w:trPr>
          <w:jc w:val="center"/>
        </w:trPr>
        <w:tc>
          <w:tcPr>
            <w:tcW w:w="9480" w:type="dxa"/>
            <w:gridSpan w:val="5"/>
            <w:shd w:val="clear" w:color="auto" w:fill="auto"/>
            <w:vAlign w:val="center"/>
          </w:tcPr>
          <w:p w:rsidR="00966D1E" w:rsidRDefault="00966D1E" w:rsidP="00C142EA">
            <w:pPr>
              <w:widowControl/>
              <w:snapToGrid w:val="0"/>
              <w:jc w:val="left"/>
              <w:rPr>
                <w:kern w:val="0"/>
                <w:sz w:val="24"/>
                <w:szCs w:val="21"/>
              </w:rPr>
            </w:pPr>
            <w:r>
              <w:rPr>
                <w:kern w:val="0"/>
                <w:sz w:val="24"/>
                <w:szCs w:val="21"/>
              </w:rPr>
              <w:t>（</w:t>
            </w:r>
            <w:r>
              <w:rPr>
                <w:rFonts w:hint="eastAsia"/>
                <w:kern w:val="0"/>
                <w:sz w:val="24"/>
                <w:szCs w:val="21"/>
              </w:rPr>
              <w:t>五</w:t>
            </w:r>
            <w:r>
              <w:rPr>
                <w:kern w:val="0"/>
                <w:sz w:val="24"/>
                <w:szCs w:val="21"/>
              </w:rPr>
              <w:t>）投标保证金和履约保证金</w:t>
            </w:r>
          </w:p>
        </w:tc>
      </w:tr>
      <w:tr w:rsidR="00966D1E" w:rsidTr="00C142EA">
        <w:trPr>
          <w:jc w:val="center"/>
        </w:trPr>
        <w:tc>
          <w:tcPr>
            <w:tcW w:w="1080" w:type="dxa"/>
            <w:shd w:val="clear" w:color="auto" w:fill="auto"/>
            <w:vAlign w:val="center"/>
          </w:tcPr>
          <w:p w:rsidR="00966D1E" w:rsidRDefault="00966D1E" w:rsidP="00C142EA">
            <w:pPr>
              <w:widowControl/>
              <w:snapToGrid w:val="0"/>
              <w:jc w:val="center"/>
              <w:rPr>
                <w:kern w:val="0"/>
                <w:sz w:val="24"/>
                <w:szCs w:val="21"/>
              </w:rPr>
            </w:pPr>
          </w:p>
        </w:tc>
        <w:tc>
          <w:tcPr>
            <w:tcW w:w="2500" w:type="dxa"/>
            <w:shd w:val="clear" w:color="auto" w:fill="auto"/>
            <w:vAlign w:val="center"/>
          </w:tcPr>
          <w:p w:rsidR="00966D1E" w:rsidRDefault="00966D1E" w:rsidP="00C142EA">
            <w:pPr>
              <w:widowControl/>
              <w:snapToGrid w:val="0"/>
              <w:jc w:val="left"/>
              <w:rPr>
                <w:kern w:val="0"/>
                <w:sz w:val="24"/>
                <w:szCs w:val="21"/>
              </w:rPr>
            </w:pPr>
          </w:p>
        </w:tc>
        <w:tc>
          <w:tcPr>
            <w:tcW w:w="2680" w:type="dxa"/>
            <w:shd w:val="clear" w:color="auto" w:fill="auto"/>
            <w:vAlign w:val="center"/>
          </w:tcPr>
          <w:p w:rsidR="00966D1E" w:rsidRDefault="00966D1E" w:rsidP="00C142EA">
            <w:pPr>
              <w:widowControl/>
              <w:snapToGrid w:val="0"/>
              <w:jc w:val="left"/>
              <w:rPr>
                <w:kern w:val="0"/>
                <w:sz w:val="24"/>
                <w:szCs w:val="21"/>
              </w:rPr>
            </w:pPr>
          </w:p>
        </w:tc>
        <w:tc>
          <w:tcPr>
            <w:tcW w:w="1979" w:type="dxa"/>
            <w:shd w:val="clear" w:color="auto" w:fill="auto"/>
            <w:vAlign w:val="center"/>
          </w:tcPr>
          <w:p w:rsidR="00966D1E" w:rsidRDefault="00966D1E" w:rsidP="00C142EA">
            <w:pPr>
              <w:widowControl/>
              <w:snapToGrid w:val="0"/>
              <w:jc w:val="left"/>
              <w:rPr>
                <w:kern w:val="0"/>
                <w:sz w:val="24"/>
                <w:szCs w:val="21"/>
              </w:rPr>
            </w:pPr>
          </w:p>
        </w:tc>
        <w:tc>
          <w:tcPr>
            <w:tcW w:w="1241" w:type="dxa"/>
            <w:shd w:val="clear" w:color="auto" w:fill="auto"/>
            <w:vAlign w:val="center"/>
          </w:tcPr>
          <w:p w:rsidR="00966D1E" w:rsidRDefault="00966D1E" w:rsidP="00C142EA">
            <w:pPr>
              <w:widowControl/>
              <w:snapToGrid w:val="0"/>
              <w:jc w:val="left"/>
              <w:rPr>
                <w:kern w:val="0"/>
                <w:sz w:val="24"/>
                <w:szCs w:val="21"/>
              </w:rPr>
            </w:pPr>
          </w:p>
        </w:tc>
      </w:tr>
    </w:tbl>
    <w:p w:rsidR="00966D1E" w:rsidRDefault="00966D1E" w:rsidP="00966D1E">
      <w:pPr>
        <w:spacing w:line="360" w:lineRule="auto"/>
        <w:ind w:firstLineChars="200" w:firstLine="480"/>
        <w:rPr>
          <w:sz w:val="24"/>
        </w:rPr>
      </w:pPr>
      <w:r>
        <w:rPr>
          <w:sz w:val="24"/>
        </w:rPr>
        <w:t>注：</w:t>
      </w:r>
    </w:p>
    <w:p w:rsidR="00966D1E" w:rsidRDefault="00966D1E" w:rsidP="00966D1E">
      <w:pPr>
        <w:spacing w:line="360" w:lineRule="auto"/>
        <w:ind w:firstLineChars="200" w:firstLine="480"/>
        <w:rPr>
          <w:sz w:val="24"/>
        </w:rPr>
      </w:pPr>
      <w:r>
        <w:rPr>
          <w:rFonts w:hint="eastAsia"/>
          <w:sz w:val="24"/>
        </w:rPr>
        <w:t xml:space="preserve">1. </w:t>
      </w:r>
      <w:r>
        <w:rPr>
          <w:rFonts w:hint="eastAsia"/>
          <w:sz w:val="24"/>
        </w:rPr>
        <w:t>此表应按磋商文件商务要求中的全部内容逐项进行应答，未应答的，视为不满足磋商文件要求。</w:t>
      </w:r>
    </w:p>
    <w:p w:rsidR="00966D1E" w:rsidRDefault="00966D1E" w:rsidP="00966D1E">
      <w:pPr>
        <w:spacing w:line="360" w:lineRule="auto"/>
        <w:ind w:firstLineChars="200" w:firstLine="480"/>
        <w:rPr>
          <w:sz w:val="24"/>
        </w:rPr>
      </w:pPr>
      <w:r>
        <w:rPr>
          <w:rFonts w:hint="eastAsia"/>
          <w:sz w:val="24"/>
        </w:rPr>
        <w:t>2</w:t>
      </w:r>
      <w:r>
        <w:rPr>
          <w:sz w:val="24"/>
        </w:rPr>
        <w:t xml:space="preserve">. </w:t>
      </w:r>
      <w:r>
        <w:rPr>
          <w:sz w:val="24"/>
        </w:rPr>
        <w:t>不如实填写偏离情况的</w:t>
      </w:r>
      <w:r>
        <w:rPr>
          <w:rFonts w:hint="eastAsia"/>
          <w:sz w:val="24"/>
        </w:rPr>
        <w:t>响应</w:t>
      </w:r>
      <w:r>
        <w:rPr>
          <w:sz w:val="24"/>
        </w:rPr>
        <w:t>文件将视为虚假材料。</w:t>
      </w:r>
    </w:p>
    <w:p w:rsidR="00966D1E" w:rsidRDefault="00966D1E" w:rsidP="00966D1E">
      <w:pPr>
        <w:spacing w:line="360" w:lineRule="auto"/>
        <w:ind w:firstLineChars="200" w:firstLine="480"/>
        <w:rPr>
          <w:sz w:val="24"/>
        </w:rPr>
      </w:pPr>
      <w:r>
        <w:rPr>
          <w:rFonts w:hint="eastAsia"/>
          <w:sz w:val="24"/>
        </w:rPr>
        <w:t>3</w:t>
      </w:r>
      <w:r>
        <w:rPr>
          <w:sz w:val="24"/>
        </w:rPr>
        <w:t>. “</w:t>
      </w:r>
      <w:r>
        <w:rPr>
          <w:rFonts w:hint="eastAsia"/>
          <w:sz w:val="24"/>
        </w:rPr>
        <w:t>磋商文件</w:t>
      </w:r>
      <w:r>
        <w:rPr>
          <w:sz w:val="24"/>
        </w:rPr>
        <w:t>要求</w:t>
      </w:r>
      <w:r>
        <w:rPr>
          <w:sz w:val="24"/>
        </w:rPr>
        <w:t>”</w:t>
      </w:r>
      <w:r>
        <w:rPr>
          <w:sz w:val="24"/>
        </w:rPr>
        <w:t>指磋商文件中规定的具体要求，</w:t>
      </w:r>
      <w:r>
        <w:rPr>
          <w:sz w:val="24"/>
        </w:rPr>
        <w:t>“</w:t>
      </w:r>
      <w:r>
        <w:rPr>
          <w:rFonts w:hint="eastAsia"/>
          <w:sz w:val="24"/>
        </w:rPr>
        <w:t>响应</w:t>
      </w:r>
      <w:r>
        <w:rPr>
          <w:sz w:val="24"/>
        </w:rPr>
        <w:t>应答</w:t>
      </w:r>
      <w:r>
        <w:rPr>
          <w:sz w:val="24"/>
        </w:rPr>
        <w:t>”</w:t>
      </w:r>
      <w:r>
        <w:rPr>
          <w:sz w:val="24"/>
        </w:rPr>
        <w:t>指</w:t>
      </w:r>
      <w:r>
        <w:rPr>
          <w:rFonts w:hint="eastAsia"/>
          <w:sz w:val="24"/>
        </w:rPr>
        <w:t>响应</w:t>
      </w:r>
      <w:r>
        <w:rPr>
          <w:sz w:val="24"/>
        </w:rPr>
        <w:t>文件的具体内容。</w:t>
      </w:r>
      <w:r>
        <w:rPr>
          <w:sz w:val="24"/>
        </w:rPr>
        <w:t>“</w:t>
      </w:r>
      <w:r>
        <w:rPr>
          <w:sz w:val="24"/>
        </w:rPr>
        <w:t>偏离说明</w:t>
      </w:r>
      <w:r>
        <w:rPr>
          <w:sz w:val="24"/>
        </w:rPr>
        <w:t>”</w:t>
      </w:r>
      <w:r>
        <w:rPr>
          <w:sz w:val="24"/>
        </w:rPr>
        <w:t>指</w:t>
      </w:r>
      <w:r>
        <w:rPr>
          <w:rFonts w:hint="eastAsia"/>
          <w:sz w:val="24"/>
        </w:rPr>
        <w:t>磋商文件</w:t>
      </w:r>
      <w:r>
        <w:rPr>
          <w:sz w:val="24"/>
        </w:rPr>
        <w:t>要求与</w:t>
      </w:r>
      <w:r>
        <w:rPr>
          <w:rFonts w:hint="eastAsia"/>
          <w:sz w:val="24"/>
        </w:rPr>
        <w:t>响应</w:t>
      </w:r>
      <w:r>
        <w:rPr>
          <w:sz w:val="24"/>
        </w:rPr>
        <w:t>应答之间的不同之处。</w:t>
      </w:r>
    </w:p>
    <w:p w:rsidR="00966D1E" w:rsidRDefault="00966D1E" w:rsidP="00966D1E">
      <w:pPr>
        <w:spacing w:line="360" w:lineRule="auto"/>
        <w:rPr>
          <w:sz w:val="24"/>
        </w:rPr>
      </w:pPr>
    </w:p>
    <w:p w:rsidR="00966D1E" w:rsidRDefault="00966D1E" w:rsidP="00966D1E">
      <w:pPr>
        <w:spacing w:line="360" w:lineRule="auto"/>
        <w:ind w:firstLineChars="1700" w:firstLine="4080"/>
        <w:rPr>
          <w:sz w:val="24"/>
        </w:rPr>
      </w:pPr>
      <w:r>
        <w:rPr>
          <w:sz w:val="24"/>
        </w:rPr>
        <w:t>供应商名称：</w:t>
      </w:r>
    </w:p>
    <w:p w:rsidR="00966D1E" w:rsidRDefault="00966D1E" w:rsidP="00966D1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966D1E" w:rsidRDefault="00966D1E" w:rsidP="00966D1E">
      <w:pPr>
        <w:spacing w:line="460" w:lineRule="exact"/>
        <w:jc w:val="left"/>
        <w:rPr>
          <w:b/>
          <w:sz w:val="24"/>
        </w:rPr>
      </w:pPr>
      <w:r>
        <w:rPr>
          <w:sz w:val="24"/>
        </w:rPr>
        <w:br w:type="page"/>
      </w:r>
      <w:r>
        <w:rPr>
          <w:b/>
          <w:sz w:val="24"/>
        </w:rPr>
        <w:lastRenderedPageBreak/>
        <w:t>附件</w:t>
      </w:r>
      <w:r>
        <w:rPr>
          <w:rFonts w:hint="eastAsia"/>
          <w:b/>
          <w:sz w:val="24"/>
        </w:rPr>
        <w:t>6</w:t>
      </w:r>
    </w:p>
    <w:p w:rsidR="00966D1E" w:rsidRDefault="00966D1E" w:rsidP="00966D1E">
      <w:pPr>
        <w:spacing w:line="360" w:lineRule="auto"/>
        <w:jc w:val="center"/>
        <w:rPr>
          <w:b/>
          <w:bCs/>
          <w:sz w:val="24"/>
          <w:szCs w:val="24"/>
        </w:rPr>
      </w:pPr>
      <w:r>
        <w:rPr>
          <w:rFonts w:ascii="宋体" w:hAnsi="宋体"/>
          <w:b/>
          <w:bCs/>
          <w:sz w:val="24"/>
          <w:szCs w:val="24"/>
        </w:rPr>
        <w:t>技术要求偏离应答表</w:t>
      </w:r>
    </w:p>
    <w:p w:rsidR="00966D1E" w:rsidRDefault="00966D1E" w:rsidP="00966D1E">
      <w:pPr>
        <w:spacing w:line="460" w:lineRule="exact"/>
        <w:rPr>
          <w:sz w:val="24"/>
        </w:rPr>
      </w:pPr>
      <w:r>
        <w:rPr>
          <w:sz w:val="24"/>
        </w:rPr>
        <w:t>项目名称：</w:t>
      </w:r>
      <w:r>
        <w:rPr>
          <w:sz w:val="24"/>
          <w:u w:val="single"/>
        </w:rPr>
        <w:t xml:space="preserve">                    </w:t>
      </w:r>
    </w:p>
    <w:p w:rsidR="00966D1E" w:rsidRDefault="00966D1E" w:rsidP="00966D1E">
      <w:pPr>
        <w:spacing w:line="460" w:lineRule="exact"/>
        <w:rPr>
          <w:sz w:val="24"/>
        </w:rPr>
      </w:pPr>
      <w:r>
        <w:rPr>
          <w:sz w:val="24"/>
        </w:rPr>
        <w:t>项目编号：</w:t>
      </w:r>
      <w:r>
        <w:rPr>
          <w:sz w:val="24"/>
          <w:u w:val="single"/>
        </w:rPr>
        <w:t xml:space="preserve">                    </w:t>
      </w:r>
    </w:p>
    <w:p w:rsidR="00966D1E" w:rsidRDefault="00966D1E" w:rsidP="00966D1E">
      <w:pPr>
        <w:spacing w:line="460" w:lineRule="exact"/>
        <w:rPr>
          <w:sz w:val="24"/>
          <w:u w:val="single"/>
        </w:rPr>
      </w:pPr>
      <w:r>
        <w:rPr>
          <w:sz w:val="24"/>
        </w:rPr>
        <w:t>包号：</w:t>
      </w:r>
      <w:r>
        <w:rPr>
          <w:sz w:val="24"/>
          <w:u w:val="single"/>
        </w:rPr>
        <w:t xml:space="preserve">                        </w:t>
      </w:r>
    </w:p>
    <w:p w:rsidR="00966D1E" w:rsidRDefault="00966D1E" w:rsidP="00966D1E">
      <w:pPr>
        <w:spacing w:line="460" w:lineRule="exact"/>
        <w:rPr>
          <w:sz w:val="24"/>
          <w:szCs w:val="24"/>
          <w:u w:val="single"/>
        </w:rPr>
      </w:pPr>
    </w:p>
    <w:p w:rsidR="00966D1E" w:rsidRDefault="00966D1E" w:rsidP="00966D1E">
      <w:pPr>
        <w:spacing w:line="360" w:lineRule="auto"/>
        <w:ind w:firstLineChars="200" w:firstLine="482"/>
        <w:rPr>
          <w:sz w:val="24"/>
          <w:szCs w:val="24"/>
          <w:u w:val="single"/>
        </w:rPr>
      </w:pPr>
      <w:r>
        <w:rPr>
          <w:rFonts w:ascii="宋体" w:hAnsi="宋体" w:hint="eastAsia"/>
          <w:b/>
          <w:sz w:val="24"/>
          <w:szCs w:val="24"/>
        </w:rPr>
        <w:t>我单位郑重承诺：所投产品和服务符合相关强制性规定。验收时采购人有权要求我单位出具所投产品、服务符合上述规定的证明文件。除下表列出的偏离外，与磋商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966D1E" w:rsidTr="00C142EA">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r>
              <w:rPr>
                <w:rFonts w:ascii="宋体" w:hAnsi="宋体" w:hint="eastAsia"/>
                <w:kern w:val="0"/>
                <w:sz w:val="24"/>
                <w:szCs w:val="24"/>
              </w:rPr>
              <w:t>磋商文件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r>
              <w:rPr>
                <w:rFonts w:ascii="宋体" w:hAnsi="宋体"/>
                <w:kern w:val="0"/>
                <w:sz w:val="24"/>
                <w:szCs w:val="24"/>
              </w:rPr>
              <w:t>响应应答</w:t>
            </w:r>
          </w:p>
        </w:tc>
        <w:tc>
          <w:tcPr>
            <w:tcW w:w="2071"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r>
              <w:rPr>
                <w:rFonts w:ascii="宋体" w:hAnsi="宋体"/>
                <w:kern w:val="0"/>
                <w:sz w:val="24"/>
                <w:szCs w:val="24"/>
              </w:rPr>
              <w:t>备注</w:t>
            </w:r>
          </w:p>
        </w:tc>
      </w:tr>
      <w:tr w:rsidR="00966D1E" w:rsidTr="00C142EA">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r>
      <w:tr w:rsidR="00966D1E" w:rsidTr="00C142EA">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r>
      <w:tr w:rsidR="00966D1E" w:rsidTr="00C142EA">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r>
      <w:tr w:rsidR="00966D1E" w:rsidTr="00C142EA">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r>
      <w:tr w:rsidR="00966D1E" w:rsidTr="00C142EA">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widowControl/>
              <w:snapToGrid w:val="0"/>
              <w:jc w:val="center"/>
              <w:rPr>
                <w:kern w:val="0"/>
                <w:sz w:val="24"/>
                <w:szCs w:val="24"/>
              </w:rPr>
            </w:pPr>
          </w:p>
        </w:tc>
      </w:tr>
    </w:tbl>
    <w:p w:rsidR="00966D1E" w:rsidRDefault="00966D1E" w:rsidP="00966D1E">
      <w:pPr>
        <w:snapToGrid w:val="0"/>
        <w:spacing w:line="360" w:lineRule="auto"/>
        <w:ind w:firstLineChars="200" w:firstLine="480"/>
        <w:rPr>
          <w:sz w:val="24"/>
          <w:szCs w:val="24"/>
        </w:rPr>
      </w:pPr>
      <w:r>
        <w:rPr>
          <w:rFonts w:ascii="宋体" w:hAnsi="宋体"/>
          <w:sz w:val="24"/>
          <w:szCs w:val="24"/>
        </w:rPr>
        <w:t>注：</w:t>
      </w:r>
    </w:p>
    <w:p w:rsidR="00966D1E" w:rsidRDefault="00966D1E" w:rsidP="00966D1E">
      <w:pPr>
        <w:snapToGrid w:val="0"/>
        <w:spacing w:line="360" w:lineRule="auto"/>
        <w:ind w:firstLineChars="200" w:firstLine="480"/>
        <w:rPr>
          <w:sz w:val="24"/>
          <w:szCs w:val="24"/>
        </w:rPr>
      </w:pPr>
      <w:r>
        <w:rPr>
          <w:rFonts w:hint="eastAsia"/>
          <w:sz w:val="24"/>
          <w:szCs w:val="24"/>
        </w:rPr>
        <w:t xml:space="preserve">1. </w:t>
      </w:r>
      <w:r>
        <w:rPr>
          <w:rFonts w:ascii="宋体" w:hAnsi="宋体" w:hint="eastAsia"/>
          <w:sz w:val="24"/>
          <w:szCs w:val="24"/>
        </w:rPr>
        <w:t>此表仅体现与磋商文件技术要求存在偏离的部分，无偏离的部分，无需填写。</w:t>
      </w:r>
    </w:p>
    <w:p w:rsidR="00966D1E" w:rsidRDefault="00966D1E" w:rsidP="00966D1E">
      <w:pPr>
        <w:spacing w:line="360" w:lineRule="auto"/>
        <w:ind w:firstLineChars="200" w:firstLine="480"/>
        <w:rPr>
          <w:sz w:val="24"/>
          <w:szCs w:val="24"/>
        </w:rPr>
      </w:pPr>
      <w:r>
        <w:rPr>
          <w:rFonts w:hint="eastAsia"/>
          <w:sz w:val="24"/>
          <w:szCs w:val="24"/>
        </w:rPr>
        <w:t>2</w:t>
      </w:r>
      <w:r>
        <w:rPr>
          <w:sz w:val="24"/>
          <w:szCs w:val="24"/>
        </w:rPr>
        <w:t xml:space="preserve">. </w:t>
      </w:r>
      <w:r>
        <w:rPr>
          <w:rFonts w:ascii="宋体" w:hAnsi="宋体" w:hint="eastAsia"/>
          <w:sz w:val="24"/>
          <w:szCs w:val="24"/>
        </w:rPr>
        <w:t>响应文件未如实填报偏差偏离情况，或所附技术支撑资料与项目采购需求存在偏离但未在上述表格中填报的，一律认定为提供虚假承诺。</w:t>
      </w:r>
    </w:p>
    <w:p w:rsidR="00966D1E" w:rsidRDefault="00966D1E" w:rsidP="00966D1E">
      <w:pPr>
        <w:snapToGrid w:val="0"/>
        <w:spacing w:line="360" w:lineRule="auto"/>
        <w:ind w:firstLineChars="200" w:firstLine="480"/>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磋商</w:t>
      </w:r>
      <w:r>
        <w:rPr>
          <w:rFonts w:ascii="宋体" w:hAnsi="宋体"/>
          <w:sz w:val="24"/>
          <w:szCs w:val="24"/>
        </w:rPr>
        <w:t>文件要求</w:t>
      </w:r>
      <w:r>
        <w:rPr>
          <w:rFonts w:hint="eastAsia"/>
          <w:sz w:val="24"/>
          <w:szCs w:val="24"/>
        </w:rPr>
        <w:t>”</w:t>
      </w:r>
      <w:r>
        <w:rPr>
          <w:rFonts w:ascii="宋体" w:hAnsi="宋体"/>
          <w:sz w:val="24"/>
          <w:szCs w:val="24"/>
        </w:rPr>
        <w:t>指磋商文件中规定的具体要求，“响应应答”指</w:t>
      </w:r>
      <w:r>
        <w:rPr>
          <w:rFonts w:ascii="宋体" w:hAnsi="宋体" w:hint="eastAsia"/>
          <w:sz w:val="24"/>
          <w:szCs w:val="24"/>
        </w:rPr>
        <w:t>响应文件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磋商</w:t>
      </w:r>
      <w:r>
        <w:rPr>
          <w:rFonts w:ascii="宋体" w:hAnsi="宋体"/>
          <w:sz w:val="24"/>
          <w:szCs w:val="24"/>
        </w:rPr>
        <w:t>文件中规定的具体要求与</w:t>
      </w:r>
      <w:r>
        <w:rPr>
          <w:rFonts w:ascii="宋体" w:hAnsi="宋体" w:hint="eastAsia"/>
          <w:sz w:val="24"/>
          <w:szCs w:val="24"/>
        </w:rPr>
        <w:t>响应</w:t>
      </w:r>
      <w:r>
        <w:rPr>
          <w:rFonts w:ascii="宋体" w:hAnsi="宋体"/>
          <w:sz w:val="24"/>
          <w:szCs w:val="24"/>
        </w:rPr>
        <w:t>文件的具体内容的不同之处。</w:t>
      </w:r>
    </w:p>
    <w:p w:rsidR="00966D1E" w:rsidRDefault="00966D1E" w:rsidP="00966D1E">
      <w:pPr>
        <w:spacing w:line="360" w:lineRule="auto"/>
        <w:ind w:firstLineChars="1700" w:firstLine="4080"/>
        <w:rPr>
          <w:sz w:val="24"/>
        </w:rPr>
      </w:pPr>
    </w:p>
    <w:p w:rsidR="00966D1E" w:rsidRDefault="00966D1E" w:rsidP="00966D1E">
      <w:pPr>
        <w:spacing w:line="360" w:lineRule="auto"/>
        <w:ind w:firstLineChars="1700" w:firstLine="4080"/>
        <w:rPr>
          <w:sz w:val="24"/>
        </w:rPr>
      </w:pPr>
      <w:r>
        <w:rPr>
          <w:sz w:val="24"/>
        </w:rPr>
        <w:t>供应商名称：</w:t>
      </w:r>
    </w:p>
    <w:p w:rsidR="00966D1E" w:rsidRDefault="00966D1E" w:rsidP="00966D1E">
      <w:pPr>
        <w:spacing w:line="360" w:lineRule="auto"/>
        <w:ind w:firstLineChars="1700" w:firstLine="4080"/>
        <w:rPr>
          <w:sz w:val="24"/>
        </w:rPr>
      </w:pPr>
    </w:p>
    <w:p w:rsidR="00966D1E" w:rsidRDefault="00966D1E" w:rsidP="00966D1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966D1E" w:rsidRDefault="00966D1E" w:rsidP="00966D1E">
      <w:pPr>
        <w:spacing w:line="460" w:lineRule="exact"/>
        <w:jc w:val="left"/>
      </w:pPr>
      <w:r>
        <w:rPr>
          <w:b/>
          <w:sz w:val="24"/>
        </w:rPr>
        <w:br w:type="page"/>
      </w:r>
      <w:r>
        <w:rPr>
          <w:b/>
          <w:sz w:val="24"/>
        </w:rPr>
        <w:lastRenderedPageBreak/>
        <w:t>附件</w:t>
      </w:r>
      <w:r>
        <w:rPr>
          <w:b/>
          <w:sz w:val="24"/>
        </w:rPr>
        <w:t>7</w:t>
      </w:r>
    </w:p>
    <w:p w:rsidR="00966D1E" w:rsidRDefault="00966D1E" w:rsidP="00966D1E">
      <w:pPr>
        <w:tabs>
          <w:tab w:val="left" w:pos="360"/>
        </w:tabs>
        <w:spacing w:line="560" w:lineRule="exact"/>
        <w:jc w:val="center"/>
        <w:rPr>
          <w:b/>
          <w:sz w:val="24"/>
        </w:rPr>
      </w:pPr>
      <w:r>
        <w:rPr>
          <w:b/>
          <w:sz w:val="24"/>
        </w:rPr>
        <w:t>主要相关项目业绩一览表</w:t>
      </w:r>
    </w:p>
    <w:p w:rsidR="00966D1E" w:rsidRDefault="00966D1E" w:rsidP="00966D1E">
      <w:pPr>
        <w:spacing w:line="460" w:lineRule="exact"/>
        <w:ind w:left="192"/>
        <w:rPr>
          <w:sz w:val="24"/>
        </w:rPr>
      </w:pPr>
    </w:p>
    <w:p w:rsidR="00966D1E" w:rsidRDefault="00966D1E" w:rsidP="00966D1E">
      <w:pPr>
        <w:spacing w:line="460" w:lineRule="exact"/>
        <w:rPr>
          <w:sz w:val="24"/>
        </w:rPr>
      </w:pPr>
      <w:r>
        <w:rPr>
          <w:sz w:val="24"/>
        </w:rPr>
        <w:t>项目名称：</w:t>
      </w:r>
      <w:r>
        <w:rPr>
          <w:sz w:val="24"/>
          <w:u w:val="single"/>
        </w:rPr>
        <w:t xml:space="preserve">                    </w:t>
      </w:r>
    </w:p>
    <w:p w:rsidR="00966D1E" w:rsidRDefault="00966D1E" w:rsidP="00966D1E">
      <w:pPr>
        <w:spacing w:line="460" w:lineRule="exact"/>
        <w:rPr>
          <w:sz w:val="24"/>
        </w:rPr>
      </w:pPr>
      <w:r>
        <w:rPr>
          <w:sz w:val="24"/>
        </w:rPr>
        <w:t>项目编号：</w:t>
      </w:r>
      <w:r>
        <w:rPr>
          <w:sz w:val="24"/>
          <w:u w:val="single"/>
        </w:rPr>
        <w:t xml:space="preserve">                    </w:t>
      </w:r>
    </w:p>
    <w:p w:rsidR="00966D1E" w:rsidRDefault="00966D1E" w:rsidP="00966D1E">
      <w:pPr>
        <w:spacing w:line="460" w:lineRule="exact"/>
        <w:rPr>
          <w:sz w:val="24"/>
          <w:u w:val="single"/>
        </w:rPr>
      </w:pPr>
      <w:r>
        <w:rPr>
          <w:sz w:val="24"/>
        </w:rPr>
        <w:t>包号：</w:t>
      </w:r>
      <w:r>
        <w:rPr>
          <w:sz w:val="24"/>
          <w:u w:val="single"/>
        </w:rPr>
        <w:t xml:space="preserve">                        </w:t>
      </w:r>
    </w:p>
    <w:p w:rsidR="00966D1E" w:rsidRDefault="00966D1E" w:rsidP="00966D1E">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966D1E" w:rsidTr="00C142E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r>
              <w:rPr>
                <w:sz w:val="24"/>
              </w:rPr>
              <w:t>项目起止时间</w:t>
            </w:r>
          </w:p>
        </w:tc>
      </w:tr>
      <w:tr w:rsidR="00966D1E" w:rsidTr="00C142E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r>
      <w:tr w:rsidR="00966D1E" w:rsidTr="00C142E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r>
      <w:tr w:rsidR="00966D1E" w:rsidTr="00C142E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r>
      <w:tr w:rsidR="00966D1E" w:rsidTr="00C142E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r>
      <w:tr w:rsidR="00966D1E" w:rsidTr="00C142E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r>
      <w:tr w:rsidR="00966D1E" w:rsidTr="00C142E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r>
      <w:tr w:rsidR="00966D1E" w:rsidTr="00C142E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r>
      <w:tr w:rsidR="00966D1E" w:rsidTr="00C142E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r>
      <w:tr w:rsidR="00966D1E" w:rsidTr="00C142E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r>
      <w:tr w:rsidR="00966D1E" w:rsidTr="00C142E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r>
      <w:tr w:rsidR="00966D1E" w:rsidTr="00C142EA">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966D1E" w:rsidRDefault="00966D1E" w:rsidP="00C142EA">
            <w:pPr>
              <w:snapToGrid w:val="0"/>
              <w:jc w:val="center"/>
              <w:rPr>
                <w:sz w:val="24"/>
              </w:rPr>
            </w:pPr>
          </w:p>
        </w:tc>
      </w:tr>
    </w:tbl>
    <w:p w:rsidR="00966D1E" w:rsidRDefault="00966D1E" w:rsidP="00966D1E">
      <w:pPr>
        <w:spacing w:line="560" w:lineRule="exact"/>
        <w:rPr>
          <w:sz w:val="24"/>
        </w:rPr>
      </w:pPr>
      <w:r>
        <w:rPr>
          <w:sz w:val="24"/>
        </w:rPr>
        <w:t>备注：投标人所列业绩应按第二部分的要求将证明材料按顺序附后。</w:t>
      </w:r>
    </w:p>
    <w:p w:rsidR="00966D1E" w:rsidRDefault="00966D1E" w:rsidP="00966D1E">
      <w:pPr>
        <w:spacing w:line="560" w:lineRule="exact"/>
        <w:rPr>
          <w:sz w:val="24"/>
        </w:rPr>
      </w:pPr>
    </w:p>
    <w:p w:rsidR="00966D1E" w:rsidRDefault="00966D1E" w:rsidP="00966D1E">
      <w:pPr>
        <w:spacing w:line="360" w:lineRule="auto"/>
        <w:ind w:firstLineChars="1700" w:firstLine="4080"/>
        <w:rPr>
          <w:sz w:val="24"/>
        </w:rPr>
      </w:pPr>
      <w:r>
        <w:rPr>
          <w:sz w:val="24"/>
        </w:rPr>
        <w:t>供应商名称：</w:t>
      </w:r>
    </w:p>
    <w:p w:rsidR="00966D1E" w:rsidRDefault="00966D1E" w:rsidP="00966D1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966D1E" w:rsidRDefault="00966D1E" w:rsidP="00966D1E">
      <w:pPr>
        <w:spacing w:line="460" w:lineRule="exact"/>
        <w:ind w:left="180"/>
        <w:rPr>
          <w:sz w:val="24"/>
        </w:rPr>
      </w:pPr>
    </w:p>
    <w:p w:rsidR="00966D1E" w:rsidRDefault="00966D1E" w:rsidP="00966D1E">
      <w:pPr>
        <w:spacing w:line="460" w:lineRule="exact"/>
        <w:jc w:val="left"/>
        <w:rPr>
          <w:b/>
          <w:sz w:val="24"/>
        </w:rPr>
      </w:pPr>
      <w:r>
        <w:rPr>
          <w:b/>
          <w:sz w:val="24"/>
        </w:rPr>
        <w:br w:type="page"/>
      </w:r>
      <w:r>
        <w:rPr>
          <w:b/>
          <w:sz w:val="24"/>
        </w:rPr>
        <w:lastRenderedPageBreak/>
        <w:t>附件</w:t>
      </w:r>
      <w:r>
        <w:rPr>
          <w:b/>
          <w:sz w:val="24"/>
        </w:rPr>
        <w:t>8</w:t>
      </w:r>
    </w:p>
    <w:p w:rsidR="00966D1E" w:rsidRDefault="00966D1E" w:rsidP="00966D1E">
      <w:pPr>
        <w:autoSpaceDN w:val="0"/>
        <w:spacing w:line="360" w:lineRule="auto"/>
        <w:jc w:val="center"/>
        <w:rPr>
          <w:b/>
          <w:bCs/>
          <w:sz w:val="24"/>
        </w:rPr>
      </w:pPr>
      <w:r>
        <w:rPr>
          <w:rFonts w:hint="eastAsia"/>
          <w:b/>
          <w:bCs/>
          <w:sz w:val="24"/>
        </w:rPr>
        <w:t>制造商售后服务承诺</w:t>
      </w:r>
    </w:p>
    <w:p w:rsidR="00966D1E" w:rsidRDefault="00966D1E" w:rsidP="00966D1E">
      <w:pPr>
        <w:autoSpaceDE w:val="0"/>
        <w:autoSpaceDN w:val="0"/>
        <w:adjustRightInd w:val="0"/>
        <w:spacing w:line="360" w:lineRule="auto"/>
        <w:ind w:firstLineChars="200" w:firstLine="480"/>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8"/>
        <w:gridCol w:w="6838"/>
      </w:tblGrid>
      <w:tr w:rsidR="00966D1E" w:rsidTr="00C142E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jc w:val="center"/>
              <w:rPr>
                <w:rFonts w:cs="Arial"/>
                <w:sz w:val="24"/>
              </w:rPr>
            </w:pPr>
            <w:r>
              <w:rPr>
                <w:rFonts w:cs="Arial" w:hint="eastAsia"/>
                <w:sz w:val="24"/>
              </w:rPr>
              <w:t>承诺内容</w:t>
            </w:r>
          </w:p>
        </w:tc>
      </w:tr>
      <w:tr w:rsidR="00966D1E" w:rsidTr="00C142E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966D1E" w:rsidRDefault="00966D1E" w:rsidP="00C142EA">
            <w:pPr>
              <w:pStyle w:val="11"/>
              <w:spacing w:line="360" w:lineRule="auto"/>
              <w:rPr>
                <w:rFonts w:cs="Arial"/>
                <w:bCs/>
                <w:sz w:val="24"/>
              </w:rPr>
            </w:pPr>
          </w:p>
        </w:tc>
      </w:tr>
      <w:tr w:rsidR="00966D1E" w:rsidTr="00C142EA">
        <w:trPr>
          <w:cantSplit/>
          <w:trHeight w:val="2818"/>
          <w:jc w:val="center"/>
        </w:trPr>
        <w:tc>
          <w:tcPr>
            <w:tcW w:w="470" w:type="pct"/>
            <w:tcBorders>
              <w:top w:val="single" w:sz="4" w:space="0" w:color="auto"/>
              <w:left w:val="single" w:sz="4" w:space="0" w:color="auto"/>
              <w:right w:val="single" w:sz="4" w:space="0" w:color="auto"/>
            </w:tcBorders>
            <w:vAlign w:val="center"/>
          </w:tcPr>
          <w:p w:rsidR="00966D1E" w:rsidRDefault="00966D1E" w:rsidP="00C142EA">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966D1E" w:rsidRDefault="00966D1E" w:rsidP="00C142EA">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966D1E" w:rsidRDefault="00966D1E" w:rsidP="00C142EA">
            <w:pPr>
              <w:pStyle w:val="11"/>
              <w:spacing w:line="360" w:lineRule="auto"/>
              <w:rPr>
                <w:rFonts w:cs="Arial"/>
                <w:bCs/>
                <w:sz w:val="24"/>
              </w:rPr>
            </w:pPr>
          </w:p>
        </w:tc>
      </w:tr>
      <w:tr w:rsidR="00966D1E" w:rsidTr="00C142E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rPr>
                <w:rFonts w:cs="Arial"/>
                <w:bCs/>
                <w:sz w:val="24"/>
              </w:rPr>
            </w:pPr>
          </w:p>
          <w:p w:rsidR="00966D1E" w:rsidRDefault="00966D1E" w:rsidP="00C142EA">
            <w:pPr>
              <w:pStyle w:val="11"/>
              <w:spacing w:line="360" w:lineRule="auto"/>
              <w:rPr>
                <w:rFonts w:cs="Arial"/>
                <w:bCs/>
                <w:sz w:val="24"/>
              </w:rPr>
            </w:pPr>
          </w:p>
        </w:tc>
      </w:tr>
      <w:tr w:rsidR="00966D1E" w:rsidTr="00C142E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rPr>
                <w:rFonts w:cs="Arial"/>
                <w:bCs/>
                <w:sz w:val="24"/>
              </w:rPr>
            </w:pPr>
          </w:p>
          <w:p w:rsidR="00966D1E" w:rsidRDefault="00966D1E" w:rsidP="00C142EA">
            <w:pPr>
              <w:pStyle w:val="11"/>
              <w:spacing w:line="360" w:lineRule="auto"/>
              <w:rPr>
                <w:rFonts w:cs="Arial"/>
                <w:bCs/>
                <w:sz w:val="24"/>
              </w:rPr>
            </w:pPr>
          </w:p>
        </w:tc>
      </w:tr>
    </w:tbl>
    <w:p w:rsidR="00966D1E" w:rsidRDefault="00966D1E" w:rsidP="00966D1E">
      <w:pPr>
        <w:spacing w:line="620" w:lineRule="exact"/>
        <w:rPr>
          <w:sz w:val="24"/>
        </w:rPr>
      </w:pPr>
    </w:p>
    <w:p w:rsidR="00966D1E" w:rsidRDefault="00966D1E" w:rsidP="00966D1E">
      <w:pPr>
        <w:spacing w:line="360" w:lineRule="auto"/>
        <w:ind w:firstLineChars="1700" w:firstLine="4080"/>
        <w:rPr>
          <w:sz w:val="24"/>
        </w:rPr>
      </w:pPr>
      <w:r>
        <w:rPr>
          <w:rFonts w:hint="eastAsia"/>
          <w:sz w:val="24"/>
        </w:rPr>
        <w:t>制造商（加盖制造商公章）：</w:t>
      </w:r>
    </w:p>
    <w:p w:rsidR="00966D1E" w:rsidRDefault="00966D1E" w:rsidP="00966D1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966D1E" w:rsidRDefault="00966D1E" w:rsidP="00966D1E">
      <w:pPr>
        <w:snapToGrid w:val="0"/>
        <w:spacing w:line="360" w:lineRule="auto"/>
        <w:rPr>
          <w:sz w:val="24"/>
          <w:szCs w:val="21"/>
        </w:rPr>
      </w:pPr>
    </w:p>
    <w:p w:rsidR="00966D1E" w:rsidRDefault="00966D1E" w:rsidP="00966D1E">
      <w:pPr>
        <w:snapToGrid w:val="0"/>
        <w:spacing w:line="360" w:lineRule="auto"/>
        <w:rPr>
          <w:sz w:val="24"/>
          <w:szCs w:val="21"/>
        </w:rPr>
      </w:pPr>
      <w:r>
        <w:rPr>
          <w:rFonts w:hint="eastAsia"/>
          <w:sz w:val="24"/>
          <w:szCs w:val="21"/>
        </w:rPr>
        <w:t>注：制造商售后服务承诺须加盖制造商公章原件扫描后放入电子响应文件，否则不予认定。</w:t>
      </w:r>
    </w:p>
    <w:p w:rsidR="00966D1E" w:rsidRDefault="00966D1E" w:rsidP="00966D1E"/>
    <w:p w:rsidR="00966D1E" w:rsidRDefault="00966D1E" w:rsidP="00966D1E">
      <w:pPr>
        <w:widowControl/>
        <w:jc w:val="left"/>
        <w:rPr>
          <w:b/>
          <w:bCs/>
          <w:sz w:val="24"/>
        </w:rPr>
      </w:pPr>
      <w:r>
        <w:rPr>
          <w:b/>
          <w:bCs/>
          <w:sz w:val="24"/>
        </w:rPr>
        <w:br w:type="page"/>
      </w:r>
    </w:p>
    <w:p w:rsidR="00966D1E" w:rsidRDefault="00966D1E" w:rsidP="00966D1E">
      <w:pPr>
        <w:autoSpaceDN w:val="0"/>
        <w:spacing w:line="360" w:lineRule="auto"/>
        <w:jc w:val="center"/>
        <w:rPr>
          <w:b/>
          <w:bCs/>
          <w:sz w:val="24"/>
        </w:rPr>
      </w:pPr>
      <w:r>
        <w:rPr>
          <w:rFonts w:hint="eastAsia"/>
          <w:b/>
          <w:bCs/>
          <w:sz w:val="24"/>
        </w:rPr>
        <w:lastRenderedPageBreak/>
        <w:t>供应商售后服务承诺</w:t>
      </w:r>
    </w:p>
    <w:p w:rsidR="00966D1E" w:rsidRDefault="00966D1E" w:rsidP="00966D1E">
      <w:pPr>
        <w:autoSpaceDE w:val="0"/>
        <w:autoSpaceDN w:val="0"/>
        <w:adjustRightInd w:val="0"/>
        <w:spacing w:line="360" w:lineRule="auto"/>
        <w:ind w:firstLineChars="200" w:firstLine="480"/>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8"/>
        <w:gridCol w:w="6838"/>
      </w:tblGrid>
      <w:tr w:rsidR="00966D1E" w:rsidTr="00C142E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jc w:val="center"/>
              <w:rPr>
                <w:rFonts w:cs="Arial"/>
                <w:sz w:val="24"/>
              </w:rPr>
            </w:pPr>
            <w:r>
              <w:rPr>
                <w:rFonts w:cs="Arial" w:hint="eastAsia"/>
                <w:sz w:val="24"/>
              </w:rPr>
              <w:t>承诺内容</w:t>
            </w:r>
          </w:p>
        </w:tc>
      </w:tr>
      <w:tr w:rsidR="00966D1E" w:rsidTr="00C142E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966D1E" w:rsidRDefault="00966D1E" w:rsidP="00C142EA">
            <w:pPr>
              <w:pStyle w:val="11"/>
              <w:spacing w:line="360" w:lineRule="auto"/>
              <w:rPr>
                <w:rFonts w:cs="Arial"/>
                <w:bCs/>
                <w:sz w:val="24"/>
              </w:rPr>
            </w:pPr>
          </w:p>
        </w:tc>
      </w:tr>
      <w:tr w:rsidR="00966D1E" w:rsidTr="00C142EA">
        <w:trPr>
          <w:cantSplit/>
          <w:trHeight w:val="2818"/>
          <w:jc w:val="center"/>
        </w:trPr>
        <w:tc>
          <w:tcPr>
            <w:tcW w:w="470" w:type="pct"/>
            <w:tcBorders>
              <w:top w:val="single" w:sz="4" w:space="0" w:color="auto"/>
              <w:left w:val="single" w:sz="4" w:space="0" w:color="auto"/>
              <w:right w:val="single" w:sz="4" w:space="0" w:color="auto"/>
            </w:tcBorders>
            <w:vAlign w:val="center"/>
          </w:tcPr>
          <w:p w:rsidR="00966D1E" w:rsidRDefault="00966D1E" w:rsidP="00C142EA">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966D1E" w:rsidRDefault="00966D1E" w:rsidP="00C142EA">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966D1E" w:rsidRDefault="00966D1E" w:rsidP="00C142EA">
            <w:pPr>
              <w:pStyle w:val="11"/>
              <w:spacing w:line="360" w:lineRule="auto"/>
              <w:rPr>
                <w:rFonts w:cs="Arial"/>
                <w:bCs/>
                <w:sz w:val="24"/>
              </w:rPr>
            </w:pPr>
          </w:p>
        </w:tc>
      </w:tr>
      <w:tr w:rsidR="00966D1E" w:rsidTr="00C142E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rPr>
                <w:rFonts w:cs="Arial"/>
                <w:bCs/>
                <w:sz w:val="24"/>
              </w:rPr>
            </w:pPr>
          </w:p>
          <w:p w:rsidR="00966D1E" w:rsidRDefault="00966D1E" w:rsidP="00C142EA">
            <w:pPr>
              <w:pStyle w:val="11"/>
              <w:spacing w:line="360" w:lineRule="auto"/>
              <w:rPr>
                <w:rFonts w:cs="Arial"/>
                <w:bCs/>
                <w:sz w:val="24"/>
              </w:rPr>
            </w:pPr>
          </w:p>
        </w:tc>
      </w:tr>
      <w:tr w:rsidR="00966D1E" w:rsidTr="00C142E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966D1E" w:rsidRDefault="00966D1E" w:rsidP="00C142EA">
            <w:pPr>
              <w:pStyle w:val="11"/>
              <w:spacing w:line="360" w:lineRule="auto"/>
              <w:rPr>
                <w:rFonts w:cs="Arial"/>
                <w:bCs/>
                <w:sz w:val="24"/>
              </w:rPr>
            </w:pPr>
          </w:p>
          <w:p w:rsidR="00966D1E" w:rsidRDefault="00966D1E" w:rsidP="00C142EA">
            <w:pPr>
              <w:pStyle w:val="11"/>
              <w:spacing w:line="360" w:lineRule="auto"/>
              <w:rPr>
                <w:rFonts w:cs="Arial"/>
                <w:bCs/>
                <w:sz w:val="24"/>
              </w:rPr>
            </w:pPr>
          </w:p>
        </w:tc>
      </w:tr>
    </w:tbl>
    <w:p w:rsidR="00966D1E" w:rsidRDefault="00966D1E" w:rsidP="00966D1E">
      <w:pPr>
        <w:spacing w:line="620" w:lineRule="exact"/>
        <w:rPr>
          <w:sz w:val="24"/>
        </w:rPr>
      </w:pPr>
    </w:p>
    <w:p w:rsidR="00966D1E" w:rsidRDefault="00966D1E" w:rsidP="00966D1E">
      <w:pPr>
        <w:spacing w:line="360" w:lineRule="auto"/>
        <w:ind w:firstLineChars="1700" w:firstLine="4080"/>
        <w:rPr>
          <w:sz w:val="24"/>
        </w:rPr>
      </w:pPr>
      <w:r>
        <w:rPr>
          <w:sz w:val="24"/>
        </w:rPr>
        <w:t>供应商名称：</w:t>
      </w:r>
    </w:p>
    <w:p w:rsidR="00966D1E" w:rsidRDefault="00966D1E" w:rsidP="00966D1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966D1E" w:rsidRDefault="00966D1E" w:rsidP="00966D1E">
      <w:pPr>
        <w:spacing w:line="620" w:lineRule="exact"/>
        <w:rPr>
          <w:sz w:val="24"/>
        </w:rPr>
      </w:pPr>
    </w:p>
    <w:p w:rsidR="00966D1E" w:rsidRDefault="00966D1E" w:rsidP="00966D1E">
      <w:pPr>
        <w:spacing w:line="460" w:lineRule="exact"/>
        <w:jc w:val="left"/>
        <w:rPr>
          <w:b/>
          <w:sz w:val="24"/>
        </w:rPr>
      </w:pPr>
      <w:r>
        <w:rPr>
          <w:b/>
          <w:sz w:val="24"/>
        </w:rPr>
        <w:br w:type="page"/>
      </w:r>
      <w:r>
        <w:rPr>
          <w:b/>
          <w:sz w:val="24"/>
        </w:rPr>
        <w:lastRenderedPageBreak/>
        <w:t>附件</w:t>
      </w:r>
      <w:r>
        <w:rPr>
          <w:rFonts w:hint="eastAsia"/>
          <w:b/>
          <w:sz w:val="24"/>
        </w:rPr>
        <w:t>9</w:t>
      </w:r>
    </w:p>
    <w:p w:rsidR="00966D1E" w:rsidRDefault="00966D1E" w:rsidP="00966D1E">
      <w:pPr>
        <w:tabs>
          <w:tab w:val="left" w:pos="360"/>
        </w:tabs>
        <w:spacing w:line="560" w:lineRule="exact"/>
        <w:jc w:val="center"/>
        <w:rPr>
          <w:b/>
          <w:sz w:val="24"/>
        </w:rPr>
      </w:pPr>
      <w:r>
        <w:rPr>
          <w:b/>
          <w:sz w:val="24"/>
        </w:rPr>
        <w:t>投标产品配置清单</w:t>
      </w:r>
    </w:p>
    <w:p w:rsidR="00966D1E" w:rsidRDefault="00966D1E" w:rsidP="00966D1E">
      <w:pPr>
        <w:spacing w:line="560" w:lineRule="exact"/>
        <w:jc w:val="center"/>
        <w:rPr>
          <w:rFonts w:eastAsia="仿宋"/>
          <w:sz w:val="32"/>
        </w:rPr>
      </w:pPr>
    </w:p>
    <w:p w:rsidR="00966D1E" w:rsidRDefault="00966D1E" w:rsidP="00966D1E">
      <w:pPr>
        <w:spacing w:line="460" w:lineRule="exact"/>
        <w:rPr>
          <w:sz w:val="24"/>
        </w:rPr>
      </w:pPr>
      <w:r>
        <w:rPr>
          <w:sz w:val="24"/>
        </w:rPr>
        <w:t>项目名称：</w:t>
      </w:r>
      <w:r>
        <w:rPr>
          <w:sz w:val="24"/>
          <w:u w:val="single"/>
        </w:rPr>
        <w:t xml:space="preserve">                    </w:t>
      </w:r>
    </w:p>
    <w:p w:rsidR="00966D1E" w:rsidRDefault="00966D1E" w:rsidP="00966D1E">
      <w:pPr>
        <w:spacing w:line="460" w:lineRule="exact"/>
        <w:rPr>
          <w:sz w:val="24"/>
        </w:rPr>
      </w:pPr>
      <w:r>
        <w:rPr>
          <w:sz w:val="24"/>
        </w:rPr>
        <w:t>项目编号：</w:t>
      </w:r>
      <w:r>
        <w:rPr>
          <w:sz w:val="24"/>
          <w:u w:val="single"/>
        </w:rPr>
        <w:t xml:space="preserve">                    </w:t>
      </w:r>
    </w:p>
    <w:p w:rsidR="00966D1E" w:rsidRDefault="00966D1E" w:rsidP="00966D1E">
      <w:pPr>
        <w:spacing w:line="460" w:lineRule="exact"/>
        <w:rPr>
          <w:sz w:val="24"/>
          <w:u w:val="single"/>
        </w:rPr>
      </w:pPr>
      <w:r>
        <w:rPr>
          <w:sz w:val="24"/>
        </w:rPr>
        <w:t>包号：</w:t>
      </w:r>
      <w:r>
        <w:rPr>
          <w:sz w:val="24"/>
          <w:u w:val="single"/>
        </w:rPr>
        <w:t xml:space="preserve">                        </w:t>
      </w:r>
    </w:p>
    <w:p w:rsidR="00966D1E" w:rsidRDefault="00966D1E" w:rsidP="00966D1E">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698"/>
        <w:gridCol w:w="1560"/>
        <w:gridCol w:w="4304"/>
      </w:tblGrid>
      <w:tr w:rsidR="00966D1E" w:rsidTr="00C142EA">
        <w:tc>
          <w:tcPr>
            <w:tcW w:w="564" w:type="pct"/>
            <w:shd w:val="clear" w:color="auto" w:fill="auto"/>
            <w:vAlign w:val="center"/>
          </w:tcPr>
          <w:p w:rsidR="00966D1E" w:rsidRDefault="00966D1E" w:rsidP="00C142EA">
            <w:pPr>
              <w:spacing w:line="560" w:lineRule="exact"/>
              <w:jc w:val="center"/>
              <w:rPr>
                <w:sz w:val="24"/>
              </w:rPr>
            </w:pPr>
            <w:r>
              <w:rPr>
                <w:sz w:val="24"/>
              </w:rPr>
              <w:t>序号</w:t>
            </w:r>
          </w:p>
        </w:tc>
        <w:tc>
          <w:tcPr>
            <w:tcW w:w="996" w:type="pct"/>
            <w:shd w:val="clear" w:color="auto" w:fill="auto"/>
            <w:vAlign w:val="center"/>
          </w:tcPr>
          <w:p w:rsidR="00966D1E" w:rsidRDefault="00966D1E" w:rsidP="00C142EA">
            <w:pPr>
              <w:spacing w:line="560" w:lineRule="exact"/>
              <w:jc w:val="center"/>
              <w:rPr>
                <w:sz w:val="24"/>
              </w:rPr>
            </w:pPr>
            <w:r>
              <w:rPr>
                <w:rFonts w:hint="eastAsia"/>
                <w:sz w:val="24"/>
              </w:rPr>
              <w:t>标的</w:t>
            </w:r>
            <w:r>
              <w:rPr>
                <w:sz w:val="24"/>
              </w:rPr>
              <w:t>名称</w:t>
            </w:r>
          </w:p>
        </w:tc>
        <w:tc>
          <w:tcPr>
            <w:tcW w:w="915" w:type="pct"/>
            <w:shd w:val="clear" w:color="auto" w:fill="auto"/>
            <w:vAlign w:val="center"/>
          </w:tcPr>
          <w:p w:rsidR="00966D1E" w:rsidRDefault="00966D1E" w:rsidP="00C142EA">
            <w:pPr>
              <w:spacing w:line="560" w:lineRule="exact"/>
              <w:jc w:val="center"/>
              <w:rPr>
                <w:sz w:val="24"/>
              </w:rPr>
            </w:pPr>
            <w:r>
              <w:rPr>
                <w:sz w:val="24"/>
              </w:rPr>
              <w:t>规格型号</w:t>
            </w:r>
          </w:p>
        </w:tc>
        <w:tc>
          <w:tcPr>
            <w:tcW w:w="2525" w:type="pct"/>
            <w:shd w:val="clear" w:color="auto" w:fill="auto"/>
            <w:vAlign w:val="center"/>
          </w:tcPr>
          <w:p w:rsidR="00966D1E" w:rsidRDefault="00966D1E" w:rsidP="00C142EA">
            <w:pPr>
              <w:spacing w:line="560" w:lineRule="exact"/>
              <w:jc w:val="center"/>
              <w:rPr>
                <w:sz w:val="24"/>
              </w:rPr>
            </w:pPr>
            <w:r>
              <w:rPr>
                <w:sz w:val="24"/>
              </w:rPr>
              <w:t>详细配置及技术标准</w:t>
            </w:r>
          </w:p>
        </w:tc>
      </w:tr>
      <w:tr w:rsidR="00966D1E" w:rsidTr="00C142EA">
        <w:tc>
          <w:tcPr>
            <w:tcW w:w="564" w:type="pct"/>
            <w:shd w:val="clear" w:color="auto" w:fill="auto"/>
            <w:vAlign w:val="center"/>
          </w:tcPr>
          <w:p w:rsidR="00966D1E" w:rsidRDefault="00966D1E" w:rsidP="00C142EA">
            <w:pPr>
              <w:spacing w:line="560" w:lineRule="exact"/>
              <w:jc w:val="center"/>
              <w:rPr>
                <w:sz w:val="24"/>
              </w:rPr>
            </w:pPr>
            <w:r>
              <w:rPr>
                <w:sz w:val="24"/>
              </w:rPr>
              <w:t>1</w:t>
            </w:r>
          </w:p>
        </w:tc>
        <w:tc>
          <w:tcPr>
            <w:tcW w:w="996" w:type="pct"/>
            <w:shd w:val="clear" w:color="auto" w:fill="auto"/>
            <w:vAlign w:val="center"/>
          </w:tcPr>
          <w:p w:rsidR="00966D1E" w:rsidRDefault="00966D1E" w:rsidP="00C142EA">
            <w:pPr>
              <w:spacing w:line="560" w:lineRule="exact"/>
              <w:jc w:val="center"/>
              <w:rPr>
                <w:sz w:val="24"/>
              </w:rPr>
            </w:pPr>
          </w:p>
        </w:tc>
        <w:tc>
          <w:tcPr>
            <w:tcW w:w="915" w:type="pct"/>
            <w:shd w:val="clear" w:color="auto" w:fill="auto"/>
            <w:vAlign w:val="center"/>
          </w:tcPr>
          <w:p w:rsidR="00966D1E" w:rsidRDefault="00966D1E" w:rsidP="00C142EA">
            <w:pPr>
              <w:spacing w:line="560" w:lineRule="exact"/>
              <w:jc w:val="center"/>
              <w:rPr>
                <w:sz w:val="24"/>
              </w:rPr>
            </w:pPr>
          </w:p>
        </w:tc>
        <w:tc>
          <w:tcPr>
            <w:tcW w:w="2525" w:type="pct"/>
            <w:shd w:val="clear" w:color="auto" w:fill="auto"/>
            <w:vAlign w:val="center"/>
          </w:tcPr>
          <w:p w:rsidR="00966D1E" w:rsidRDefault="00966D1E" w:rsidP="00C142EA">
            <w:pPr>
              <w:spacing w:line="560" w:lineRule="exact"/>
              <w:jc w:val="center"/>
              <w:rPr>
                <w:sz w:val="24"/>
              </w:rPr>
            </w:pPr>
          </w:p>
        </w:tc>
      </w:tr>
      <w:tr w:rsidR="00966D1E" w:rsidTr="00C142EA">
        <w:tc>
          <w:tcPr>
            <w:tcW w:w="564" w:type="pct"/>
            <w:shd w:val="clear" w:color="auto" w:fill="auto"/>
            <w:vAlign w:val="center"/>
          </w:tcPr>
          <w:p w:rsidR="00966D1E" w:rsidRDefault="00966D1E" w:rsidP="00C142EA">
            <w:pPr>
              <w:spacing w:line="560" w:lineRule="exact"/>
              <w:jc w:val="center"/>
              <w:rPr>
                <w:sz w:val="24"/>
              </w:rPr>
            </w:pPr>
            <w:r>
              <w:rPr>
                <w:sz w:val="24"/>
              </w:rPr>
              <w:t>2</w:t>
            </w:r>
          </w:p>
        </w:tc>
        <w:tc>
          <w:tcPr>
            <w:tcW w:w="996" w:type="pct"/>
            <w:shd w:val="clear" w:color="auto" w:fill="auto"/>
            <w:vAlign w:val="center"/>
          </w:tcPr>
          <w:p w:rsidR="00966D1E" w:rsidRDefault="00966D1E" w:rsidP="00C142EA">
            <w:pPr>
              <w:spacing w:line="560" w:lineRule="exact"/>
              <w:jc w:val="center"/>
              <w:rPr>
                <w:sz w:val="24"/>
              </w:rPr>
            </w:pPr>
          </w:p>
        </w:tc>
        <w:tc>
          <w:tcPr>
            <w:tcW w:w="915" w:type="pct"/>
            <w:shd w:val="clear" w:color="auto" w:fill="auto"/>
            <w:vAlign w:val="center"/>
          </w:tcPr>
          <w:p w:rsidR="00966D1E" w:rsidRDefault="00966D1E" w:rsidP="00C142EA">
            <w:pPr>
              <w:spacing w:line="560" w:lineRule="exact"/>
              <w:jc w:val="center"/>
              <w:rPr>
                <w:sz w:val="24"/>
              </w:rPr>
            </w:pPr>
          </w:p>
        </w:tc>
        <w:tc>
          <w:tcPr>
            <w:tcW w:w="2525" w:type="pct"/>
            <w:shd w:val="clear" w:color="auto" w:fill="auto"/>
            <w:vAlign w:val="center"/>
          </w:tcPr>
          <w:p w:rsidR="00966D1E" w:rsidRDefault="00966D1E" w:rsidP="00C142EA">
            <w:pPr>
              <w:spacing w:line="560" w:lineRule="exact"/>
              <w:jc w:val="center"/>
              <w:rPr>
                <w:sz w:val="24"/>
              </w:rPr>
            </w:pPr>
          </w:p>
        </w:tc>
      </w:tr>
      <w:tr w:rsidR="00966D1E" w:rsidTr="00C142EA">
        <w:tc>
          <w:tcPr>
            <w:tcW w:w="564" w:type="pct"/>
            <w:shd w:val="clear" w:color="auto" w:fill="auto"/>
            <w:vAlign w:val="center"/>
          </w:tcPr>
          <w:p w:rsidR="00966D1E" w:rsidRDefault="00966D1E" w:rsidP="00C142EA">
            <w:pPr>
              <w:spacing w:line="560" w:lineRule="exact"/>
              <w:jc w:val="center"/>
              <w:rPr>
                <w:sz w:val="24"/>
              </w:rPr>
            </w:pPr>
            <w:r>
              <w:rPr>
                <w:sz w:val="24"/>
              </w:rPr>
              <w:t>3</w:t>
            </w:r>
          </w:p>
        </w:tc>
        <w:tc>
          <w:tcPr>
            <w:tcW w:w="996" w:type="pct"/>
            <w:shd w:val="clear" w:color="auto" w:fill="auto"/>
            <w:vAlign w:val="center"/>
          </w:tcPr>
          <w:p w:rsidR="00966D1E" w:rsidRDefault="00966D1E" w:rsidP="00C142EA">
            <w:pPr>
              <w:spacing w:line="560" w:lineRule="exact"/>
              <w:jc w:val="center"/>
              <w:rPr>
                <w:sz w:val="24"/>
              </w:rPr>
            </w:pPr>
          </w:p>
        </w:tc>
        <w:tc>
          <w:tcPr>
            <w:tcW w:w="915" w:type="pct"/>
            <w:shd w:val="clear" w:color="auto" w:fill="auto"/>
            <w:vAlign w:val="center"/>
          </w:tcPr>
          <w:p w:rsidR="00966D1E" w:rsidRDefault="00966D1E" w:rsidP="00C142EA">
            <w:pPr>
              <w:spacing w:line="560" w:lineRule="exact"/>
              <w:jc w:val="center"/>
              <w:rPr>
                <w:sz w:val="24"/>
              </w:rPr>
            </w:pPr>
          </w:p>
        </w:tc>
        <w:tc>
          <w:tcPr>
            <w:tcW w:w="2525" w:type="pct"/>
            <w:shd w:val="clear" w:color="auto" w:fill="auto"/>
            <w:vAlign w:val="center"/>
          </w:tcPr>
          <w:p w:rsidR="00966D1E" w:rsidRDefault="00966D1E" w:rsidP="00C142EA">
            <w:pPr>
              <w:spacing w:line="560" w:lineRule="exact"/>
              <w:jc w:val="center"/>
              <w:rPr>
                <w:sz w:val="24"/>
              </w:rPr>
            </w:pPr>
          </w:p>
        </w:tc>
      </w:tr>
      <w:tr w:rsidR="00966D1E" w:rsidTr="00C142EA">
        <w:tc>
          <w:tcPr>
            <w:tcW w:w="564" w:type="pct"/>
            <w:shd w:val="clear" w:color="auto" w:fill="auto"/>
            <w:vAlign w:val="center"/>
          </w:tcPr>
          <w:p w:rsidR="00966D1E" w:rsidRDefault="00966D1E" w:rsidP="00C142EA">
            <w:pPr>
              <w:spacing w:line="560" w:lineRule="exact"/>
              <w:jc w:val="center"/>
              <w:rPr>
                <w:sz w:val="24"/>
              </w:rPr>
            </w:pPr>
            <w:r>
              <w:rPr>
                <w:sz w:val="24"/>
              </w:rPr>
              <w:t>…</w:t>
            </w:r>
          </w:p>
        </w:tc>
        <w:tc>
          <w:tcPr>
            <w:tcW w:w="996" w:type="pct"/>
            <w:shd w:val="clear" w:color="auto" w:fill="auto"/>
            <w:vAlign w:val="center"/>
          </w:tcPr>
          <w:p w:rsidR="00966D1E" w:rsidRDefault="00966D1E" w:rsidP="00C142EA">
            <w:pPr>
              <w:spacing w:line="560" w:lineRule="exact"/>
              <w:jc w:val="center"/>
              <w:rPr>
                <w:sz w:val="24"/>
              </w:rPr>
            </w:pPr>
          </w:p>
        </w:tc>
        <w:tc>
          <w:tcPr>
            <w:tcW w:w="915" w:type="pct"/>
            <w:shd w:val="clear" w:color="auto" w:fill="auto"/>
            <w:vAlign w:val="center"/>
          </w:tcPr>
          <w:p w:rsidR="00966D1E" w:rsidRDefault="00966D1E" w:rsidP="00C142EA">
            <w:pPr>
              <w:spacing w:line="560" w:lineRule="exact"/>
              <w:jc w:val="center"/>
              <w:rPr>
                <w:sz w:val="24"/>
              </w:rPr>
            </w:pPr>
          </w:p>
        </w:tc>
        <w:tc>
          <w:tcPr>
            <w:tcW w:w="2525" w:type="pct"/>
            <w:shd w:val="clear" w:color="auto" w:fill="auto"/>
            <w:vAlign w:val="center"/>
          </w:tcPr>
          <w:p w:rsidR="00966D1E" w:rsidRDefault="00966D1E" w:rsidP="00C142EA">
            <w:pPr>
              <w:spacing w:line="560" w:lineRule="exact"/>
              <w:jc w:val="center"/>
              <w:rPr>
                <w:sz w:val="24"/>
              </w:rPr>
            </w:pPr>
          </w:p>
        </w:tc>
      </w:tr>
    </w:tbl>
    <w:p w:rsidR="00966D1E" w:rsidRDefault="00966D1E" w:rsidP="00966D1E">
      <w:pPr>
        <w:spacing w:line="560" w:lineRule="exact"/>
        <w:jc w:val="left"/>
        <w:rPr>
          <w:sz w:val="24"/>
        </w:rPr>
      </w:pPr>
    </w:p>
    <w:p w:rsidR="00966D1E" w:rsidRDefault="00966D1E" w:rsidP="00966D1E">
      <w:pPr>
        <w:spacing w:line="560" w:lineRule="exact"/>
        <w:jc w:val="left"/>
        <w:rPr>
          <w:sz w:val="24"/>
        </w:rPr>
      </w:pPr>
    </w:p>
    <w:p w:rsidR="00966D1E" w:rsidRDefault="00966D1E" w:rsidP="00966D1E">
      <w:pPr>
        <w:spacing w:line="360" w:lineRule="auto"/>
        <w:ind w:firstLineChars="1700" w:firstLine="4080"/>
        <w:rPr>
          <w:sz w:val="24"/>
        </w:rPr>
      </w:pPr>
      <w:r>
        <w:rPr>
          <w:sz w:val="24"/>
        </w:rPr>
        <w:t>供应商名称：</w:t>
      </w:r>
    </w:p>
    <w:p w:rsidR="00966D1E" w:rsidRDefault="00966D1E" w:rsidP="00966D1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966D1E" w:rsidRDefault="00966D1E" w:rsidP="00966D1E">
      <w:pPr>
        <w:spacing w:line="360" w:lineRule="auto"/>
        <w:outlineLvl w:val="0"/>
        <w:rPr>
          <w:sz w:val="24"/>
        </w:rPr>
      </w:pPr>
    </w:p>
    <w:p w:rsidR="00966D1E" w:rsidRDefault="00966D1E" w:rsidP="00966D1E">
      <w:pPr>
        <w:spacing w:line="460" w:lineRule="exact"/>
        <w:jc w:val="left"/>
        <w:rPr>
          <w:b/>
          <w:sz w:val="24"/>
        </w:rPr>
      </w:pPr>
      <w:r>
        <w:rPr>
          <w:b/>
          <w:sz w:val="24"/>
        </w:rPr>
        <w:br w:type="page"/>
      </w:r>
      <w:r>
        <w:rPr>
          <w:b/>
          <w:sz w:val="24"/>
        </w:rPr>
        <w:lastRenderedPageBreak/>
        <w:t>附件</w:t>
      </w:r>
      <w:r>
        <w:rPr>
          <w:rFonts w:hint="eastAsia"/>
          <w:b/>
          <w:sz w:val="24"/>
        </w:rPr>
        <w:t>10</w:t>
      </w:r>
    </w:p>
    <w:p w:rsidR="00966D1E" w:rsidRDefault="00966D1E" w:rsidP="00966D1E">
      <w:pPr>
        <w:autoSpaceDE w:val="0"/>
        <w:autoSpaceDN w:val="0"/>
        <w:spacing w:line="480" w:lineRule="auto"/>
        <w:jc w:val="center"/>
        <w:rPr>
          <w:b/>
          <w:sz w:val="24"/>
          <w:szCs w:val="24"/>
        </w:rPr>
      </w:pPr>
      <w:r>
        <w:rPr>
          <w:b/>
          <w:sz w:val="24"/>
          <w:szCs w:val="24"/>
        </w:rPr>
        <w:t>中小企业声明函（货物）</w:t>
      </w:r>
    </w:p>
    <w:p w:rsidR="00966D1E" w:rsidRDefault="00966D1E" w:rsidP="00966D1E">
      <w:pPr>
        <w:widowControl/>
        <w:spacing w:line="500" w:lineRule="exact"/>
        <w:ind w:firstLineChars="200" w:firstLine="480"/>
        <w:jc w:val="left"/>
        <w:rPr>
          <w:sz w:val="24"/>
          <w:szCs w:val="24"/>
        </w:rPr>
      </w:pPr>
      <w:r>
        <w:rPr>
          <w:sz w:val="24"/>
          <w:szCs w:val="24"/>
        </w:rPr>
        <w:t>本公司（联合体）郑重声明，针对本项目提供的货物</w:t>
      </w:r>
      <w:r>
        <w:rPr>
          <w:sz w:val="24"/>
          <w:szCs w:val="24"/>
          <w:u w:val="single"/>
        </w:rPr>
        <w:t xml:space="preserve">      </w:t>
      </w:r>
      <w:r>
        <w:rPr>
          <w:sz w:val="24"/>
          <w:szCs w:val="24"/>
          <w:u w:val="single"/>
        </w:rPr>
        <w:t>（</w:t>
      </w:r>
      <w:r>
        <w:rPr>
          <w:b/>
          <w:sz w:val="24"/>
          <w:szCs w:val="24"/>
        </w:rPr>
        <w:t>请填写有</w:t>
      </w:r>
      <w:r>
        <w:rPr>
          <w:b/>
          <w:sz w:val="24"/>
          <w:szCs w:val="24"/>
        </w:rPr>
        <w:t>/</w:t>
      </w:r>
      <w:r>
        <w:rPr>
          <w:b/>
          <w:sz w:val="24"/>
          <w:szCs w:val="24"/>
        </w:rPr>
        <w:t>无）</w:t>
      </w:r>
      <w:r>
        <w:rPr>
          <w:sz w:val="24"/>
          <w:szCs w:val="24"/>
        </w:rPr>
        <w:t>大型企业制造的货物。</w:t>
      </w:r>
      <w:r>
        <w:rPr>
          <w:b/>
          <w:sz w:val="24"/>
          <w:szCs w:val="24"/>
        </w:rPr>
        <w:t>（若有大型企业制造的货物，则无需填写以下内容；若无大型企业制造的货物，则继续填写以下内容）</w:t>
      </w:r>
    </w:p>
    <w:p w:rsidR="00966D1E" w:rsidRDefault="00966D1E" w:rsidP="00966D1E">
      <w:pPr>
        <w:widowControl/>
        <w:spacing w:line="500" w:lineRule="exact"/>
        <w:ind w:firstLineChars="200" w:firstLine="480"/>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sz w:val="24"/>
          <w:szCs w:val="24"/>
          <w:u w:val="single"/>
        </w:rPr>
        <w:t>（</w:t>
      </w:r>
      <w:r>
        <w:rPr>
          <w:b/>
          <w:sz w:val="24"/>
          <w:szCs w:val="24"/>
        </w:rPr>
        <w:t>请填写项目名称）</w:t>
      </w:r>
      <w:r>
        <w:rPr>
          <w:sz w:val="24"/>
          <w:szCs w:val="24"/>
        </w:rPr>
        <w:t>采购活动，提供的货物全部由符合政策要求的中小企业制造。相关企业（含联合体中的中小企业、签订分包意向协议的中小企业）的具体情况如下：</w:t>
      </w:r>
    </w:p>
    <w:p w:rsidR="00966D1E" w:rsidRDefault="00966D1E" w:rsidP="00966D1E">
      <w:pPr>
        <w:autoSpaceDE w:val="0"/>
        <w:autoSpaceDN w:val="0"/>
        <w:spacing w:line="500" w:lineRule="exact"/>
        <w:ind w:firstLineChars="200" w:firstLine="480"/>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966D1E" w:rsidRDefault="00966D1E" w:rsidP="00966D1E">
      <w:pPr>
        <w:autoSpaceDE w:val="0"/>
        <w:autoSpaceDN w:val="0"/>
        <w:spacing w:line="500" w:lineRule="exact"/>
        <w:ind w:firstLineChars="200" w:firstLine="480"/>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966D1E" w:rsidRDefault="00966D1E" w:rsidP="00966D1E">
      <w:pPr>
        <w:autoSpaceDE w:val="0"/>
        <w:autoSpaceDN w:val="0"/>
        <w:spacing w:line="500" w:lineRule="exact"/>
        <w:ind w:left="641"/>
        <w:jc w:val="left"/>
        <w:rPr>
          <w:sz w:val="24"/>
          <w:szCs w:val="24"/>
        </w:rPr>
      </w:pPr>
      <w:r>
        <w:rPr>
          <w:sz w:val="24"/>
          <w:szCs w:val="24"/>
        </w:rPr>
        <w:t>……</w:t>
      </w:r>
    </w:p>
    <w:p w:rsidR="00966D1E" w:rsidRDefault="00966D1E" w:rsidP="00966D1E">
      <w:pPr>
        <w:autoSpaceDE w:val="0"/>
        <w:autoSpaceDN w:val="0"/>
        <w:spacing w:line="500" w:lineRule="exact"/>
        <w:ind w:firstLineChars="200" w:firstLine="480"/>
        <w:jc w:val="left"/>
        <w:rPr>
          <w:sz w:val="24"/>
          <w:szCs w:val="24"/>
        </w:rPr>
      </w:pPr>
      <w:r>
        <w:rPr>
          <w:sz w:val="24"/>
          <w:szCs w:val="24"/>
        </w:rPr>
        <w:t>以上企业，不属于大型企业的分支机构，不存在控股股东为大型企业的情形，也不存在与大型企业的负责人为同一人的情形。</w:t>
      </w:r>
    </w:p>
    <w:p w:rsidR="00966D1E" w:rsidRDefault="00966D1E" w:rsidP="00966D1E">
      <w:pPr>
        <w:autoSpaceDE w:val="0"/>
        <w:autoSpaceDN w:val="0"/>
        <w:spacing w:line="500" w:lineRule="exact"/>
        <w:ind w:firstLineChars="200" w:firstLine="480"/>
        <w:jc w:val="left"/>
        <w:rPr>
          <w:sz w:val="24"/>
          <w:szCs w:val="24"/>
        </w:rPr>
      </w:pPr>
      <w:r>
        <w:rPr>
          <w:sz w:val="24"/>
          <w:szCs w:val="24"/>
        </w:rPr>
        <w:t>本企业对上述声明内容的真实性负责。如有虚假，将依法承担相应责任。</w:t>
      </w:r>
    </w:p>
    <w:p w:rsidR="00966D1E" w:rsidRDefault="00966D1E" w:rsidP="00966D1E">
      <w:pPr>
        <w:autoSpaceDE w:val="0"/>
        <w:autoSpaceDN w:val="0"/>
        <w:spacing w:line="500" w:lineRule="exact"/>
        <w:ind w:left="3840"/>
        <w:jc w:val="left"/>
        <w:rPr>
          <w:sz w:val="24"/>
          <w:szCs w:val="24"/>
        </w:rPr>
      </w:pPr>
      <w:r>
        <w:rPr>
          <w:sz w:val="24"/>
          <w:szCs w:val="24"/>
        </w:rPr>
        <w:t>供应商名称：</w:t>
      </w:r>
    </w:p>
    <w:p w:rsidR="00966D1E" w:rsidRDefault="00966D1E" w:rsidP="00966D1E">
      <w:pPr>
        <w:autoSpaceDE w:val="0"/>
        <w:autoSpaceDN w:val="0"/>
        <w:spacing w:line="500" w:lineRule="exact"/>
        <w:ind w:left="3840"/>
        <w:jc w:val="left"/>
        <w:rPr>
          <w:b/>
          <w:sz w:val="24"/>
          <w:szCs w:val="24"/>
        </w:rPr>
      </w:pPr>
      <w:r>
        <w:rPr>
          <w:sz w:val="24"/>
          <w:szCs w:val="24"/>
        </w:rPr>
        <w:t>日期：</w:t>
      </w:r>
    </w:p>
    <w:p w:rsidR="00966D1E" w:rsidRDefault="00966D1E" w:rsidP="00966D1E">
      <w:pPr>
        <w:spacing w:line="360" w:lineRule="auto"/>
        <w:ind w:right="84" w:firstLineChars="100" w:firstLine="241"/>
        <w:rPr>
          <w:b/>
          <w:sz w:val="24"/>
          <w:szCs w:val="24"/>
        </w:rPr>
      </w:pPr>
      <w:r>
        <w:rPr>
          <w:b/>
          <w:sz w:val="24"/>
          <w:szCs w:val="24"/>
        </w:rPr>
        <w:t>注：</w:t>
      </w:r>
    </w:p>
    <w:p w:rsidR="00966D1E" w:rsidRDefault="00966D1E" w:rsidP="00966D1E">
      <w:pPr>
        <w:spacing w:line="360" w:lineRule="auto"/>
        <w:ind w:firstLineChars="200" w:firstLine="482"/>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966D1E" w:rsidRDefault="00966D1E" w:rsidP="00966D1E">
      <w:pPr>
        <w:spacing w:line="360" w:lineRule="auto"/>
        <w:ind w:firstLineChars="200" w:firstLine="482"/>
        <w:rPr>
          <w:b/>
          <w:sz w:val="24"/>
          <w:szCs w:val="24"/>
        </w:rPr>
      </w:pPr>
      <w:r>
        <w:rPr>
          <w:b/>
          <w:sz w:val="24"/>
          <w:szCs w:val="24"/>
        </w:rPr>
        <w:t>2.</w:t>
      </w:r>
      <w:r>
        <w:rPr>
          <w:b/>
          <w:sz w:val="24"/>
          <w:szCs w:val="24"/>
        </w:rPr>
        <w:t>从业人员、营业收入、资产总额填报上一年度数据，无上一年度数据的新成立企业可不填报。</w:t>
      </w:r>
    </w:p>
    <w:p w:rsidR="00966D1E" w:rsidRDefault="00966D1E" w:rsidP="00966D1E">
      <w:pPr>
        <w:spacing w:line="360" w:lineRule="auto"/>
        <w:ind w:right="85" w:firstLineChars="200" w:firstLine="482"/>
        <w:rPr>
          <w:b/>
          <w:sz w:val="24"/>
          <w:szCs w:val="21"/>
        </w:rPr>
      </w:pPr>
      <w:r>
        <w:rPr>
          <w:b/>
          <w:sz w:val="24"/>
          <w:szCs w:val="21"/>
        </w:rPr>
        <w:lastRenderedPageBreak/>
        <w:t>3.</w:t>
      </w:r>
      <w:r>
        <w:rPr>
          <w:b/>
          <w:sz w:val="24"/>
          <w:szCs w:val="21"/>
        </w:rPr>
        <w:t>中标（成交）供应商享受中小企业扶持政策的，将随中标（成交）结果同时公告其《中小企业声明函》，接受社会监督。</w:t>
      </w:r>
    </w:p>
    <w:p w:rsidR="00966D1E" w:rsidRDefault="00966D1E" w:rsidP="00966D1E">
      <w:pPr>
        <w:widowControl/>
        <w:jc w:val="left"/>
        <w:rPr>
          <w:sz w:val="24"/>
          <w:szCs w:val="21"/>
        </w:rPr>
      </w:pPr>
      <w:r>
        <w:rPr>
          <w:sz w:val="24"/>
          <w:szCs w:val="21"/>
        </w:rPr>
        <w:br w:type="page"/>
      </w:r>
    </w:p>
    <w:p w:rsidR="00966D1E" w:rsidRDefault="00966D1E" w:rsidP="00966D1E">
      <w:pPr>
        <w:autoSpaceDN w:val="0"/>
        <w:spacing w:line="360" w:lineRule="auto"/>
        <w:rPr>
          <w:b/>
          <w:kern w:val="0"/>
          <w:sz w:val="24"/>
          <w:szCs w:val="21"/>
        </w:rPr>
      </w:pPr>
    </w:p>
    <w:p w:rsidR="00966D1E" w:rsidRDefault="00966D1E" w:rsidP="00966D1E">
      <w:pPr>
        <w:autoSpaceDN w:val="0"/>
        <w:spacing w:line="360" w:lineRule="auto"/>
        <w:jc w:val="left"/>
        <w:rPr>
          <w:b/>
          <w:bCs/>
          <w:sz w:val="24"/>
        </w:rPr>
      </w:pPr>
      <w:r>
        <w:rPr>
          <w:rFonts w:hint="eastAsia"/>
          <w:b/>
          <w:kern w:val="0"/>
          <w:sz w:val="24"/>
          <w:szCs w:val="21"/>
        </w:rPr>
        <w:t>若不是残疾人福利性单位，响应文件中可不提供此声明函</w:t>
      </w:r>
    </w:p>
    <w:p w:rsidR="00966D1E" w:rsidRDefault="00966D1E" w:rsidP="00966D1E">
      <w:pPr>
        <w:autoSpaceDN w:val="0"/>
        <w:spacing w:line="360" w:lineRule="auto"/>
        <w:jc w:val="center"/>
        <w:rPr>
          <w:b/>
          <w:bCs/>
          <w:sz w:val="24"/>
        </w:rPr>
      </w:pPr>
    </w:p>
    <w:p w:rsidR="00966D1E" w:rsidRDefault="00966D1E" w:rsidP="00966D1E">
      <w:pPr>
        <w:snapToGrid w:val="0"/>
        <w:spacing w:line="360" w:lineRule="auto"/>
        <w:jc w:val="center"/>
        <w:rPr>
          <w:b/>
          <w:bCs/>
          <w:sz w:val="24"/>
        </w:rPr>
      </w:pPr>
      <w:r>
        <w:rPr>
          <w:rFonts w:hint="eastAsia"/>
          <w:b/>
          <w:bCs/>
          <w:sz w:val="24"/>
        </w:rPr>
        <w:t>残疾人福利性单位声明函</w:t>
      </w:r>
    </w:p>
    <w:p w:rsidR="00966D1E" w:rsidRDefault="00966D1E" w:rsidP="00966D1E">
      <w:pPr>
        <w:snapToGrid w:val="0"/>
        <w:spacing w:line="360" w:lineRule="auto"/>
        <w:ind w:firstLineChars="200" w:firstLine="482"/>
        <w:jc w:val="left"/>
        <w:rPr>
          <w:b/>
          <w:bCs/>
          <w:sz w:val="24"/>
        </w:rPr>
      </w:pPr>
    </w:p>
    <w:p w:rsidR="00966D1E" w:rsidRDefault="00966D1E" w:rsidP="00966D1E">
      <w:pPr>
        <w:snapToGrid w:val="0"/>
        <w:spacing w:line="360" w:lineRule="auto"/>
        <w:ind w:firstLineChars="200" w:firstLine="480"/>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966D1E" w:rsidRDefault="00966D1E" w:rsidP="00966D1E">
      <w:pPr>
        <w:snapToGrid w:val="0"/>
        <w:spacing w:line="360" w:lineRule="auto"/>
        <w:ind w:firstLineChars="200" w:firstLine="480"/>
        <w:jc w:val="left"/>
        <w:rPr>
          <w:bCs/>
          <w:sz w:val="24"/>
        </w:rPr>
      </w:pPr>
      <w:r>
        <w:rPr>
          <w:rFonts w:hint="eastAsia"/>
          <w:bCs/>
          <w:sz w:val="24"/>
        </w:rPr>
        <w:t>本单位对上述声明的真实性负责。如有虚假，将依法承担相应责任。</w:t>
      </w:r>
    </w:p>
    <w:p w:rsidR="00966D1E" w:rsidRDefault="00966D1E" w:rsidP="00966D1E">
      <w:pPr>
        <w:snapToGrid w:val="0"/>
        <w:spacing w:line="360" w:lineRule="auto"/>
        <w:ind w:firstLineChars="200" w:firstLine="480"/>
        <w:jc w:val="left"/>
        <w:rPr>
          <w:bCs/>
          <w:sz w:val="24"/>
        </w:rPr>
      </w:pPr>
    </w:p>
    <w:p w:rsidR="00966D1E" w:rsidRDefault="00966D1E" w:rsidP="00966D1E">
      <w:pPr>
        <w:snapToGrid w:val="0"/>
        <w:spacing w:line="360" w:lineRule="auto"/>
        <w:ind w:firstLineChars="200" w:firstLine="480"/>
        <w:jc w:val="left"/>
        <w:rPr>
          <w:bCs/>
          <w:sz w:val="24"/>
        </w:rPr>
      </w:pPr>
    </w:p>
    <w:p w:rsidR="00966D1E" w:rsidRDefault="00966D1E" w:rsidP="00966D1E">
      <w:pPr>
        <w:snapToGrid w:val="0"/>
        <w:spacing w:line="360" w:lineRule="auto"/>
        <w:ind w:firstLineChars="200" w:firstLine="480"/>
        <w:jc w:val="left"/>
        <w:rPr>
          <w:bCs/>
          <w:sz w:val="24"/>
        </w:rPr>
      </w:pPr>
      <w:r>
        <w:rPr>
          <w:rFonts w:hint="eastAsia"/>
          <w:bCs/>
          <w:sz w:val="24"/>
        </w:rPr>
        <w:t xml:space="preserve">               </w:t>
      </w:r>
      <w:r>
        <w:rPr>
          <w:sz w:val="24"/>
          <w:szCs w:val="24"/>
        </w:rPr>
        <w:t>供应商名称：</w:t>
      </w:r>
    </w:p>
    <w:p w:rsidR="00966D1E" w:rsidRDefault="00966D1E" w:rsidP="00966D1E">
      <w:pPr>
        <w:snapToGrid w:val="0"/>
        <w:spacing w:line="360" w:lineRule="auto"/>
        <w:ind w:firstLineChars="200" w:firstLine="480"/>
        <w:jc w:val="left"/>
        <w:rPr>
          <w:bCs/>
          <w:sz w:val="24"/>
        </w:rPr>
      </w:pPr>
    </w:p>
    <w:p w:rsidR="00966D1E" w:rsidRDefault="00966D1E" w:rsidP="00966D1E">
      <w:pPr>
        <w:snapToGrid w:val="0"/>
        <w:spacing w:line="360" w:lineRule="auto"/>
        <w:ind w:firstLineChars="200" w:firstLine="480"/>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966D1E" w:rsidRDefault="00966D1E" w:rsidP="00966D1E">
      <w:pPr>
        <w:snapToGrid w:val="0"/>
        <w:spacing w:line="360" w:lineRule="auto"/>
        <w:ind w:firstLineChars="200" w:firstLine="480"/>
        <w:jc w:val="left"/>
        <w:rPr>
          <w:sz w:val="24"/>
          <w:szCs w:val="21"/>
        </w:rPr>
      </w:pPr>
    </w:p>
    <w:p w:rsidR="00966D1E" w:rsidRDefault="00966D1E" w:rsidP="00966D1E">
      <w:pPr>
        <w:snapToGrid w:val="0"/>
        <w:spacing w:line="360" w:lineRule="auto"/>
        <w:ind w:firstLineChars="200" w:firstLine="480"/>
        <w:rPr>
          <w:sz w:val="24"/>
          <w:szCs w:val="21"/>
        </w:rPr>
      </w:pPr>
      <w:r>
        <w:rPr>
          <w:sz w:val="24"/>
          <w:szCs w:val="21"/>
        </w:rPr>
        <w:t>注：</w:t>
      </w:r>
    </w:p>
    <w:p w:rsidR="00966D1E" w:rsidRDefault="00966D1E" w:rsidP="00966D1E">
      <w:pPr>
        <w:snapToGrid w:val="0"/>
        <w:spacing w:line="360" w:lineRule="auto"/>
        <w:ind w:firstLineChars="200" w:firstLine="482"/>
        <w:rPr>
          <w:b/>
          <w:sz w:val="24"/>
          <w:szCs w:val="21"/>
        </w:rPr>
      </w:pPr>
      <w:r>
        <w:rPr>
          <w:b/>
          <w:sz w:val="24"/>
          <w:szCs w:val="21"/>
        </w:rPr>
        <w:t>中标（成交）供应商为残疾人福利性单位的，将随中标（成交）结果同时公告其《残疾人福利性单位声明函》，接受社会监督。</w:t>
      </w:r>
    </w:p>
    <w:p w:rsidR="00966D1E" w:rsidRDefault="00966D1E" w:rsidP="00966D1E">
      <w:pPr>
        <w:snapToGrid w:val="0"/>
        <w:spacing w:line="360" w:lineRule="auto"/>
        <w:ind w:firstLineChars="200" w:firstLine="482"/>
        <w:rPr>
          <w:b/>
          <w:sz w:val="24"/>
          <w:szCs w:val="21"/>
        </w:rPr>
      </w:pPr>
      <w:r>
        <w:rPr>
          <w:b/>
          <w:kern w:val="0"/>
          <w:sz w:val="24"/>
          <w:szCs w:val="21"/>
        </w:rPr>
        <w:t>若不是残疾人福利性单位，响应文件中可不提供此声明函。</w:t>
      </w:r>
    </w:p>
    <w:p w:rsidR="00966D1E" w:rsidRDefault="00966D1E" w:rsidP="00966D1E">
      <w:pPr>
        <w:snapToGrid w:val="0"/>
        <w:spacing w:line="360" w:lineRule="auto"/>
        <w:rPr>
          <w:sz w:val="24"/>
          <w:szCs w:val="21"/>
        </w:rPr>
      </w:pPr>
    </w:p>
    <w:p w:rsidR="00966D1E" w:rsidRDefault="00966D1E" w:rsidP="00966D1E">
      <w:pPr>
        <w:snapToGrid w:val="0"/>
        <w:spacing w:line="360" w:lineRule="auto"/>
        <w:rPr>
          <w:sz w:val="24"/>
          <w:szCs w:val="21"/>
        </w:rPr>
      </w:pPr>
    </w:p>
    <w:p w:rsidR="00966D1E" w:rsidRDefault="00966D1E" w:rsidP="00966D1E">
      <w:pPr>
        <w:spacing w:line="460" w:lineRule="exact"/>
        <w:ind w:left="192"/>
        <w:jc w:val="left"/>
        <w:rPr>
          <w:b/>
          <w:sz w:val="24"/>
        </w:rPr>
      </w:pPr>
      <w:r>
        <w:rPr>
          <w:b/>
          <w:sz w:val="24"/>
        </w:rPr>
        <w:br w:type="page"/>
      </w:r>
    </w:p>
    <w:p w:rsidR="00966D1E" w:rsidRDefault="00966D1E" w:rsidP="00966D1E">
      <w:pPr>
        <w:snapToGrid w:val="0"/>
        <w:spacing w:line="360" w:lineRule="auto"/>
        <w:jc w:val="center"/>
        <w:rPr>
          <w:b/>
          <w:bCs/>
          <w:sz w:val="24"/>
        </w:rPr>
      </w:pPr>
      <w:r>
        <w:rPr>
          <w:b/>
          <w:sz w:val="24"/>
        </w:rPr>
        <w:lastRenderedPageBreak/>
        <w:t>关于符合本国产品标准的声明函</w:t>
      </w:r>
    </w:p>
    <w:p w:rsidR="00966D1E" w:rsidRDefault="00966D1E" w:rsidP="00966D1E">
      <w:pPr>
        <w:pStyle w:val="ad"/>
        <w:shd w:val="clear" w:color="auto" w:fill="FFFFFF"/>
        <w:spacing w:before="30" w:beforeAutospacing="0" w:after="30" w:afterAutospacing="0"/>
        <w:ind w:firstLine="480"/>
        <w:rPr>
          <w:rFonts w:ascii="Times New Roman" w:hAnsi="Times New Roman" w:cs="Times New Roman"/>
        </w:rPr>
      </w:pPr>
    </w:p>
    <w:p w:rsidR="00966D1E" w:rsidRDefault="00966D1E" w:rsidP="00966D1E">
      <w:pPr>
        <w:pStyle w:val="ad"/>
        <w:shd w:val="clear" w:color="auto" w:fill="FFFFFF"/>
        <w:spacing w:before="30" w:beforeAutospacing="0" w:after="30" w:afterAutospacing="0" w:line="360" w:lineRule="auto"/>
        <w:ind w:firstLine="482"/>
        <w:rPr>
          <w:rFonts w:ascii="Times New Roman" w:hAnsi="Times New Roman" w:cs="Times New Roman"/>
        </w:rPr>
      </w:pPr>
      <w:r>
        <w:rPr>
          <w:rFonts w:ascii="Times New Roman" w:hAnsi="Times New Roman" w:cs="Times New Roman"/>
        </w:rPr>
        <w:t>本公司（单位）郑重声明，根据《国务院办公厅关于在政府采购中实施本国产品标准及相关政策的通知》（国办发〔</w:t>
      </w:r>
      <w:r>
        <w:rPr>
          <w:rFonts w:ascii="Times New Roman" w:hAnsi="Times New Roman" w:cs="Times New Roman"/>
        </w:rPr>
        <w:t>2025</w:t>
      </w:r>
      <w:r>
        <w:rPr>
          <w:rFonts w:ascii="Times New Roman" w:hAnsi="Times New Roman" w:cs="Times New Roman"/>
        </w:rPr>
        <w:t>〕</w:t>
      </w:r>
      <w:r>
        <w:rPr>
          <w:rFonts w:ascii="Times New Roman" w:hAnsi="Times New Roman" w:cs="Times New Roman"/>
        </w:rPr>
        <w:t>34</w:t>
      </w:r>
      <w:r>
        <w:rPr>
          <w:rFonts w:ascii="Times New Roman" w:hAnsi="Times New Roman" w:cs="Times New Roman"/>
        </w:rPr>
        <w:t>号）的规定，本公司（单位）提供的以下产品属于本国产品。具体情况如下：</w:t>
      </w:r>
    </w:p>
    <w:p w:rsidR="00966D1E" w:rsidRDefault="00966D1E" w:rsidP="00966D1E">
      <w:pPr>
        <w:pStyle w:val="ad"/>
        <w:shd w:val="clear" w:color="auto" w:fill="FFFFFF"/>
        <w:spacing w:before="0" w:beforeAutospacing="0" w:after="0" w:afterAutospacing="0" w:line="360" w:lineRule="auto"/>
        <w:ind w:firstLine="482"/>
        <w:rPr>
          <w:rFonts w:ascii="Times New Roman" w:hAnsi="Times New Roman" w:cs="Times New Roman"/>
        </w:rPr>
      </w:pPr>
      <w:r>
        <w:rPr>
          <w:rFonts w:ascii="Times New Roman" w:hAnsi="Times New Roman" w:cs="Times New Roman"/>
        </w:rPr>
        <w:t>1.</w:t>
      </w:r>
      <w:r>
        <w:rPr>
          <w:rStyle w:val="af2"/>
          <w:u w:val="single"/>
        </w:rPr>
        <w:t>（产品名称1）</w:t>
      </w:r>
      <w:r>
        <w:rPr>
          <w:rStyle w:val="af2"/>
          <w:vertAlign w:val="superscript"/>
        </w:rPr>
        <w:t>1</w:t>
      </w:r>
      <w:r>
        <w:rPr>
          <w:rFonts w:ascii="Times New Roman" w:hAnsi="Times New Roman" w:cs="Times New Roman"/>
        </w:rPr>
        <w:t>，生产厂为</w:t>
      </w:r>
      <w:r>
        <w:rPr>
          <w:rStyle w:val="af2"/>
          <w:u w:val="single"/>
        </w:rPr>
        <w:t>（厂名）</w:t>
      </w:r>
      <w:r>
        <w:rPr>
          <w:rStyle w:val="af2"/>
          <w:vertAlign w:val="superscript"/>
        </w:rPr>
        <w:t>2</w:t>
      </w:r>
      <w:r>
        <w:rPr>
          <w:rFonts w:ascii="Times New Roman" w:hAnsi="Times New Roman" w:cs="Times New Roman"/>
        </w:rPr>
        <w:t>，厂址为</w:t>
      </w:r>
      <w:r>
        <w:rPr>
          <w:rStyle w:val="af2"/>
          <w:u w:val="single"/>
        </w:rPr>
        <w:t>（生产厂址）</w:t>
      </w:r>
      <w:r>
        <w:rPr>
          <w:rFonts w:ascii="Times New Roman" w:hAnsi="Times New Roman" w:cs="Times New Roman"/>
        </w:rPr>
        <w:t>。</w:t>
      </w:r>
    </w:p>
    <w:p w:rsidR="00966D1E" w:rsidRDefault="00966D1E" w:rsidP="00966D1E">
      <w:pPr>
        <w:pStyle w:val="ad"/>
        <w:shd w:val="clear" w:color="auto" w:fill="FFFFFF"/>
        <w:spacing w:before="0" w:beforeAutospacing="0" w:after="0" w:afterAutospacing="0" w:line="360" w:lineRule="auto"/>
        <w:ind w:firstLine="482"/>
        <w:rPr>
          <w:rFonts w:ascii="Times New Roman" w:hAnsi="Times New Roman" w:cs="Times New Roman"/>
        </w:rPr>
      </w:pPr>
      <w:r>
        <w:rPr>
          <w:rFonts w:ascii="Times New Roman" w:hAnsi="Times New Roman" w:cs="Times New Roman"/>
        </w:rPr>
        <w:t>2.</w:t>
      </w:r>
      <w:r>
        <w:rPr>
          <w:rStyle w:val="af2"/>
          <w:u w:val="single"/>
        </w:rPr>
        <w:t>（产品名称2）</w:t>
      </w:r>
      <w:r>
        <w:rPr>
          <w:rFonts w:ascii="Times New Roman" w:hAnsi="Times New Roman" w:cs="Times New Roman"/>
        </w:rPr>
        <w:t>，生产厂为</w:t>
      </w:r>
      <w:r>
        <w:rPr>
          <w:rStyle w:val="af2"/>
          <w:u w:val="single"/>
        </w:rPr>
        <w:t>（厂名）</w:t>
      </w:r>
      <w:r>
        <w:rPr>
          <w:rFonts w:ascii="Times New Roman" w:hAnsi="Times New Roman" w:cs="Times New Roman"/>
        </w:rPr>
        <w:t>，厂址为</w:t>
      </w:r>
      <w:r>
        <w:rPr>
          <w:rStyle w:val="af2"/>
          <w:u w:val="single"/>
        </w:rPr>
        <w:t>（生产厂址）</w:t>
      </w:r>
      <w:r>
        <w:rPr>
          <w:rFonts w:ascii="Times New Roman" w:hAnsi="Times New Roman" w:cs="Times New Roman"/>
        </w:rPr>
        <w:t>。</w:t>
      </w:r>
    </w:p>
    <w:p w:rsidR="00966D1E" w:rsidRDefault="00966D1E" w:rsidP="00966D1E">
      <w:pPr>
        <w:pStyle w:val="ad"/>
        <w:shd w:val="clear" w:color="auto" w:fill="FFFFFF"/>
        <w:spacing w:before="30" w:beforeAutospacing="0" w:after="30" w:afterAutospacing="0" w:line="360" w:lineRule="auto"/>
        <w:ind w:firstLine="482"/>
        <w:rPr>
          <w:rFonts w:ascii="Times New Roman" w:hAnsi="Times New Roman" w:cs="Times New Roman"/>
        </w:rPr>
      </w:pPr>
      <w:r>
        <w:rPr>
          <w:rFonts w:ascii="Times New Roman" w:hAnsi="Times New Roman" w:cs="Times New Roman"/>
        </w:rPr>
        <w:t>……</w:t>
      </w:r>
    </w:p>
    <w:p w:rsidR="00966D1E" w:rsidRDefault="00966D1E" w:rsidP="00966D1E">
      <w:pPr>
        <w:pStyle w:val="ad"/>
        <w:shd w:val="clear" w:color="auto" w:fill="FFFFFF"/>
        <w:spacing w:before="30" w:beforeAutospacing="0" w:after="30" w:afterAutospacing="0" w:line="360" w:lineRule="auto"/>
        <w:ind w:firstLine="482"/>
        <w:rPr>
          <w:rFonts w:ascii="Times New Roman" w:hAnsi="Times New Roman" w:cs="Times New Roman"/>
        </w:rPr>
      </w:pPr>
      <w:r>
        <w:rPr>
          <w:rFonts w:ascii="Times New Roman" w:hAnsi="Times New Roman" w:cs="Times New Roman"/>
        </w:rPr>
        <w:t>本公司（单位）对上述声明内容的真实性负责。如有虚假，愿承担相应法律责任。</w:t>
      </w:r>
    </w:p>
    <w:p w:rsidR="00966D1E" w:rsidRDefault="00966D1E" w:rsidP="00966D1E">
      <w:pPr>
        <w:snapToGrid w:val="0"/>
        <w:spacing w:line="360" w:lineRule="auto"/>
        <w:ind w:firstLineChars="200" w:firstLine="480"/>
        <w:jc w:val="left"/>
        <w:rPr>
          <w:bCs/>
          <w:sz w:val="24"/>
        </w:rPr>
      </w:pPr>
      <w:r>
        <w:rPr>
          <w:rFonts w:hint="eastAsia"/>
          <w:bCs/>
          <w:sz w:val="24"/>
        </w:rPr>
        <w:t xml:space="preserve">                           </w:t>
      </w:r>
    </w:p>
    <w:p w:rsidR="00966D1E" w:rsidRDefault="00966D1E" w:rsidP="00966D1E">
      <w:pPr>
        <w:snapToGrid w:val="0"/>
        <w:spacing w:line="360" w:lineRule="auto"/>
        <w:ind w:firstLineChars="1600" w:firstLine="3840"/>
        <w:jc w:val="left"/>
        <w:rPr>
          <w:bCs/>
          <w:sz w:val="24"/>
        </w:rPr>
      </w:pPr>
      <w:r>
        <w:rPr>
          <w:sz w:val="24"/>
          <w:szCs w:val="24"/>
        </w:rPr>
        <w:t>供应商名称：</w:t>
      </w:r>
    </w:p>
    <w:p w:rsidR="00966D1E" w:rsidRDefault="00966D1E" w:rsidP="00966D1E">
      <w:pPr>
        <w:snapToGrid w:val="0"/>
        <w:spacing w:line="360" w:lineRule="auto"/>
        <w:ind w:firstLineChars="200" w:firstLine="480"/>
        <w:jc w:val="left"/>
        <w:rPr>
          <w:bCs/>
          <w:sz w:val="24"/>
        </w:rPr>
      </w:pPr>
    </w:p>
    <w:p w:rsidR="00966D1E" w:rsidRDefault="00966D1E" w:rsidP="00966D1E">
      <w:pPr>
        <w:snapToGrid w:val="0"/>
        <w:spacing w:line="360" w:lineRule="auto"/>
        <w:ind w:firstLineChars="200" w:firstLine="480"/>
        <w:jc w:val="left"/>
        <w:rPr>
          <w:bCs/>
          <w:sz w:val="24"/>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966D1E" w:rsidRDefault="00966D1E" w:rsidP="00966D1E">
      <w:pPr>
        <w:pStyle w:val="ad"/>
        <w:shd w:val="clear" w:color="auto" w:fill="FFFFFF"/>
        <w:spacing w:before="30" w:beforeAutospacing="0" w:after="30" w:afterAutospacing="0"/>
        <w:rPr>
          <w:rFonts w:ascii="Times New Roman" w:hAnsi="Times New Roman" w:cs="Times New Roman"/>
        </w:rPr>
      </w:pPr>
      <w:r>
        <w:rPr>
          <w:rFonts w:ascii="Times New Roman" w:hAnsi="Times New Roman" w:cs="Times New Roman"/>
        </w:rPr>
        <w:t>__________________</w:t>
      </w:r>
    </w:p>
    <w:p w:rsidR="00966D1E" w:rsidRDefault="00966D1E" w:rsidP="00966D1E">
      <w:pPr>
        <w:pStyle w:val="ad"/>
        <w:shd w:val="clear" w:color="auto" w:fill="FFFFFF"/>
        <w:spacing w:before="0" w:beforeAutospacing="0" w:after="0" w:afterAutospacing="0" w:line="360" w:lineRule="auto"/>
        <w:ind w:firstLineChars="200" w:firstLine="420"/>
        <w:rPr>
          <w:rFonts w:ascii="Times New Roman" w:hAnsi="Times New Roman" w:cs="Times New Roman"/>
          <w:sz w:val="21"/>
          <w:szCs w:val="21"/>
        </w:rPr>
      </w:pPr>
      <w:r>
        <w:rPr>
          <w:rFonts w:ascii="Times New Roman" w:hAnsi="Times New Roman" w:cs="Times New Roman"/>
          <w:sz w:val="21"/>
          <w:szCs w:val="21"/>
        </w:rPr>
        <w:t>1.</w:t>
      </w:r>
      <w:r>
        <w:rPr>
          <w:rFonts w:ascii="Times New Roman" w:hAnsi="Times New Roman" w:cs="Times New Roman"/>
          <w:sz w:val="21"/>
          <w:szCs w:val="21"/>
        </w:rPr>
        <w:t>产品如有型号，请在</w:t>
      </w:r>
      <w:r>
        <w:rPr>
          <w:rFonts w:ascii="Times New Roman" w:hAnsi="Times New Roman" w:cs="Times New Roman"/>
          <w:sz w:val="21"/>
          <w:szCs w:val="21"/>
        </w:rPr>
        <w:t>“</w:t>
      </w:r>
      <w:r>
        <w:rPr>
          <w:rFonts w:ascii="Times New Roman" w:hAnsi="Times New Roman" w:cs="Times New Roman"/>
          <w:sz w:val="21"/>
          <w:szCs w:val="21"/>
        </w:rPr>
        <w:t>产品名称</w:t>
      </w:r>
      <w:r>
        <w:rPr>
          <w:rFonts w:ascii="Times New Roman" w:hAnsi="Times New Roman" w:cs="Times New Roman"/>
          <w:sz w:val="21"/>
          <w:szCs w:val="21"/>
        </w:rPr>
        <w:t>”</w:t>
      </w:r>
      <w:r>
        <w:rPr>
          <w:rFonts w:ascii="Times New Roman" w:hAnsi="Times New Roman" w:cs="Times New Roman"/>
          <w:sz w:val="21"/>
          <w:szCs w:val="21"/>
        </w:rPr>
        <w:t>栏一并填写。</w:t>
      </w:r>
    </w:p>
    <w:p w:rsidR="00966D1E" w:rsidRDefault="00966D1E" w:rsidP="00966D1E">
      <w:pPr>
        <w:pStyle w:val="ad"/>
        <w:shd w:val="clear" w:color="auto" w:fill="FFFFFF"/>
        <w:spacing w:before="0" w:beforeAutospacing="0" w:after="0" w:afterAutospacing="0" w:line="360" w:lineRule="auto"/>
        <w:ind w:firstLineChars="200" w:firstLine="420"/>
        <w:rPr>
          <w:rFonts w:ascii="Times New Roman" w:hAnsi="Times New Roman" w:cs="Times New Roman"/>
          <w:sz w:val="21"/>
          <w:szCs w:val="21"/>
        </w:rPr>
      </w:pPr>
      <w:r>
        <w:rPr>
          <w:rFonts w:ascii="Times New Roman" w:hAnsi="Times New Roman" w:cs="Times New Roman"/>
          <w:sz w:val="21"/>
          <w:szCs w:val="21"/>
        </w:rPr>
        <w:t>2.</w:t>
      </w:r>
      <w:r>
        <w:rPr>
          <w:rFonts w:ascii="Times New Roman" w:hAnsi="Times New Roman" w:cs="Times New Roman"/>
          <w:sz w:val="21"/>
          <w:szCs w:val="21"/>
        </w:rPr>
        <w:t>生产厂名与厂址应与生产厂营业执照载明的相关信息保持一致。</w:t>
      </w:r>
    </w:p>
    <w:p w:rsidR="00966D1E" w:rsidRDefault="00966D1E" w:rsidP="00966D1E">
      <w:pPr>
        <w:pStyle w:val="ad"/>
        <w:shd w:val="clear" w:color="auto" w:fill="FFFFFF"/>
        <w:spacing w:before="0" w:beforeAutospacing="0" w:after="0" w:afterAutospacing="0" w:line="360" w:lineRule="auto"/>
        <w:rPr>
          <w:rFonts w:ascii="Times New Roman" w:hAnsi="Times New Roman" w:cs="Times New Roman"/>
          <w:sz w:val="21"/>
          <w:szCs w:val="21"/>
        </w:rPr>
      </w:pPr>
      <w:r>
        <w:rPr>
          <w:rFonts w:ascii="Times New Roman" w:hAnsi="Times New Roman" w:cs="Times New Roman"/>
          <w:sz w:val="21"/>
          <w:szCs w:val="21"/>
        </w:rPr>
        <w:t>———————————————————————————————————————</w:t>
      </w:r>
    </w:p>
    <w:p w:rsidR="00966D1E" w:rsidRDefault="00966D1E" w:rsidP="00966D1E">
      <w:pPr>
        <w:snapToGrid w:val="0"/>
        <w:spacing w:line="360" w:lineRule="auto"/>
        <w:jc w:val="center"/>
        <w:rPr>
          <w:b/>
          <w:bCs/>
          <w:sz w:val="24"/>
        </w:rPr>
      </w:pPr>
      <w:r>
        <w:rPr>
          <w:b/>
          <w:sz w:val="24"/>
        </w:rPr>
        <w:t>关于符合本国产品</w:t>
      </w:r>
      <w:r>
        <w:rPr>
          <w:rFonts w:hint="eastAsia"/>
          <w:b/>
          <w:sz w:val="24"/>
        </w:rPr>
        <w:t>成本</w:t>
      </w:r>
      <w:r>
        <w:rPr>
          <w:b/>
          <w:sz w:val="24"/>
        </w:rPr>
        <w:t>比例的声明函</w:t>
      </w:r>
    </w:p>
    <w:p w:rsidR="00966D1E" w:rsidRDefault="00966D1E" w:rsidP="00966D1E">
      <w:pPr>
        <w:pStyle w:val="ad"/>
        <w:shd w:val="clear" w:color="auto" w:fill="FFFFFF"/>
        <w:spacing w:before="0" w:beforeAutospacing="0" w:after="0" w:afterAutospacing="0" w:line="360" w:lineRule="auto"/>
        <w:ind w:firstLineChars="200" w:firstLine="420"/>
        <w:rPr>
          <w:rFonts w:ascii="Times New Roman" w:hAnsi="Times New Roman" w:cs="Times New Roman"/>
          <w:sz w:val="21"/>
          <w:szCs w:val="21"/>
        </w:rPr>
      </w:pPr>
    </w:p>
    <w:p w:rsidR="00966D1E" w:rsidRDefault="00966D1E" w:rsidP="00966D1E">
      <w:pPr>
        <w:pStyle w:val="ad"/>
        <w:shd w:val="clear" w:color="auto" w:fill="FFFFFF"/>
        <w:spacing w:before="0" w:beforeAutospacing="0" w:after="0" w:afterAutospacing="0" w:line="360" w:lineRule="auto"/>
        <w:ind w:firstLineChars="200" w:firstLine="480"/>
        <w:rPr>
          <w:rFonts w:ascii="Times New Roman" w:hAnsi="Times New Roman" w:cs="Times New Roman"/>
          <w:szCs w:val="21"/>
        </w:rPr>
      </w:pPr>
      <w:r>
        <w:rPr>
          <w:rFonts w:ascii="Times New Roman" w:hAnsi="Times New Roman" w:cs="Times New Roman" w:hint="eastAsia"/>
          <w:szCs w:val="21"/>
        </w:rPr>
        <w:t>以上符合本国产品标准的产品成本之和占全部产品成本之和的比例为</w:t>
      </w:r>
      <w:r>
        <w:rPr>
          <w:rFonts w:ascii="Times New Roman" w:hAnsi="Times New Roman" w:cs="Times New Roman" w:hint="eastAsia"/>
          <w:szCs w:val="21"/>
          <w:u w:val="single"/>
        </w:rPr>
        <w:t xml:space="preserve">        </w:t>
      </w:r>
      <w:r>
        <w:rPr>
          <w:rFonts w:ascii="Times New Roman" w:hAnsi="Times New Roman" w:cs="Times New Roman" w:hint="eastAsia"/>
          <w:szCs w:val="21"/>
        </w:rPr>
        <w:t>%</w:t>
      </w:r>
      <w:r>
        <w:rPr>
          <w:rStyle w:val="af5"/>
          <w:rFonts w:ascii="Times New Roman" w:hAnsi="Times New Roman"/>
          <w:szCs w:val="21"/>
        </w:rPr>
        <w:footnoteReference w:id="1"/>
      </w:r>
      <w:r>
        <w:rPr>
          <w:rFonts w:ascii="Times New Roman" w:hAnsi="Times New Roman" w:cs="Times New Roman" w:hint="eastAsia"/>
          <w:szCs w:val="21"/>
        </w:rPr>
        <w:t>。</w:t>
      </w:r>
    </w:p>
    <w:p w:rsidR="00966D1E" w:rsidRDefault="00966D1E" w:rsidP="00966D1E">
      <w:pPr>
        <w:snapToGrid w:val="0"/>
        <w:spacing w:line="360" w:lineRule="auto"/>
        <w:ind w:firstLineChars="1600" w:firstLine="3840"/>
        <w:jc w:val="left"/>
        <w:rPr>
          <w:sz w:val="24"/>
          <w:szCs w:val="24"/>
        </w:rPr>
      </w:pPr>
    </w:p>
    <w:p w:rsidR="00966D1E" w:rsidRDefault="00966D1E" w:rsidP="00966D1E">
      <w:pPr>
        <w:snapToGrid w:val="0"/>
        <w:spacing w:line="360" w:lineRule="auto"/>
        <w:ind w:firstLineChars="1600" w:firstLine="3840"/>
        <w:jc w:val="left"/>
        <w:rPr>
          <w:bCs/>
          <w:sz w:val="24"/>
        </w:rPr>
      </w:pPr>
      <w:r>
        <w:rPr>
          <w:sz w:val="24"/>
          <w:szCs w:val="24"/>
        </w:rPr>
        <w:t>供应商名称：</w:t>
      </w:r>
    </w:p>
    <w:p w:rsidR="00966D1E" w:rsidRDefault="00966D1E" w:rsidP="00966D1E">
      <w:pPr>
        <w:snapToGrid w:val="0"/>
        <w:spacing w:line="360" w:lineRule="auto"/>
        <w:ind w:firstLineChars="200" w:firstLine="480"/>
        <w:jc w:val="left"/>
        <w:rPr>
          <w:bCs/>
          <w:sz w:val="24"/>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966D1E" w:rsidRDefault="00966D1E" w:rsidP="00966D1E">
      <w:pPr>
        <w:widowControl/>
        <w:jc w:val="left"/>
        <w:rPr>
          <w:b/>
          <w:sz w:val="24"/>
        </w:rPr>
      </w:pPr>
      <w:r>
        <w:rPr>
          <w:b/>
          <w:sz w:val="24"/>
        </w:rPr>
        <w:br w:type="page"/>
      </w:r>
    </w:p>
    <w:p w:rsidR="00966D1E" w:rsidRDefault="00966D1E" w:rsidP="00966D1E">
      <w:pPr>
        <w:spacing w:line="460" w:lineRule="exact"/>
        <w:jc w:val="left"/>
        <w:rPr>
          <w:b/>
          <w:sz w:val="24"/>
        </w:rPr>
      </w:pPr>
      <w:r>
        <w:rPr>
          <w:rFonts w:hint="eastAsia"/>
          <w:b/>
          <w:sz w:val="24"/>
        </w:rPr>
        <w:lastRenderedPageBreak/>
        <w:t>附件</w:t>
      </w:r>
      <w:r>
        <w:rPr>
          <w:rFonts w:hint="eastAsia"/>
          <w:b/>
          <w:sz w:val="24"/>
        </w:rPr>
        <w:t>11</w:t>
      </w:r>
    </w:p>
    <w:p w:rsidR="00966D1E" w:rsidRDefault="00966D1E" w:rsidP="00966D1E">
      <w:pPr>
        <w:spacing w:line="460" w:lineRule="exact"/>
        <w:jc w:val="center"/>
        <w:rPr>
          <w:b/>
          <w:sz w:val="24"/>
        </w:rPr>
      </w:pPr>
      <w:r>
        <w:rPr>
          <w:b/>
          <w:sz w:val="24"/>
        </w:rPr>
        <w:t>供应商认为需要提交的其他资料</w:t>
      </w:r>
    </w:p>
    <w:p w:rsidR="00966D1E" w:rsidRDefault="00966D1E" w:rsidP="00966D1E">
      <w:pPr>
        <w:spacing w:line="460" w:lineRule="exact"/>
        <w:ind w:left="192"/>
        <w:rPr>
          <w:b/>
          <w:sz w:val="24"/>
        </w:rPr>
      </w:pPr>
    </w:p>
    <w:p w:rsidR="00966D1E" w:rsidRDefault="00966D1E" w:rsidP="00966D1E">
      <w:pPr>
        <w:autoSpaceDE w:val="0"/>
        <w:autoSpaceDN w:val="0"/>
        <w:adjustRightInd w:val="0"/>
        <w:jc w:val="center"/>
        <w:rPr>
          <w:sz w:val="24"/>
        </w:rPr>
      </w:pPr>
      <w:r>
        <w:rPr>
          <w:sz w:val="24"/>
        </w:rPr>
        <w:br w:type="page"/>
      </w:r>
    </w:p>
    <w:p w:rsidR="00966D1E" w:rsidRDefault="00966D1E" w:rsidP="00966D1E">
      <w:pPr>
        <w:autoSpaceDE w:val="0"/>
        <w:autoSpaceDN w:val="0"/>
        <w:adjustRightInd w:val="0"/>
        <w:jc w:val="center"/>
        <w:rPr>
          <w:rFonts w:eastAsia="华文行楷"/>
          <w:kern w:val="0"/>
          <w:sz w:val="144"/>
          <w:szCs w:val="144"/>
        </w:rPr>
      </w:pPr>
      <w:r>
        <w:rPr>
          <w:rFonts w:eastAsia="方正行楷简体"/>
          <w:sz w:val="160"/>
          <w:szCs w:val="84"/>
        </w:rPr>
        <w:lastRenderedPageBreak/>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966D1E" w:rsidRDefault="00966D1E" w:rsidP="00966D1E">
      <w:pPr>
        <w:autoSpaceDE w:val="0"/>
        <w:autoSpaceDN w:val="0"/>
        <w:adjustRightInd w:val="0"/>
        <w:spacing w:line="520" w:lineRule="exact"/>
        <w:jc w:val="center"/>
        <w:rPr>
          <w:rFonts w:eastAsia="楷体_GB2312"/>
          <w:b/>
          <w:kern w:val="0"/>
          <w:sz w:val="36"/>
          <w:szCs w:val="36"/>
        </w:rPr>
      </w:pPr>
      <w:r>
        <w:rPr>
          <w:rFonts w:eastAsia="楷体_GB2312"/>
          <w:b/>
          <w:kern w:val="0"/>
          <w:sz w:val="36"/>
          <w:szCs w:val="36"/>
        </w:rPr>
        <w:t>（</w:t>
      </w:r>
      <w:r>
        <w:rPr>
          <w:rFonts w:eastAsia="楷体_GB2312"/>
          <w:b/>
          <w:kern w:val="0"/>
          <w:sz w:val="36"/>
          <w:szCs w:val="36"/>
        </w:rPr>
        <w:t xml:space="preserve"> </w:t>
      </w:r>
      <w:r>
        <w:rPr>
          <w:rFonts w:eastAsia="楷体_GB2312" w:hint="eastAsia"/>
          <w:b/>
          <w:kern w:val="0"/>
          <w:sz w:val="36"/>
          <w:szCs w:val="36"/>
        </w:rPr>
        <w:t>加盖电子签章</w:t>
      </w:r>
      <w:r>
        <w:rPr>
          <w:rFonts w:eastAsia="楷体_GB2312"/>
          <w:b/>
          <w:kern w:val="0"/>
          <w:sz w:val="36"/>
          <w:szCs w:val="36"/>
        </w:rPr>
        <w:t xml:space="preserve"> </w:t>
      </w:r>
      <w:r>
        <w:rPr>
          <w:rFonts w:eastAsia="楷体_GB2312"/>
          <w:b/>
          <w:kern w:val="0"/>
          <w:sz w:val="36"/>
          <w:szCs w:val="36"/>
        </w:rPr>
        <w:t>）</w:t>
      </w:r>
    </w:p>
    <w:p w:rsidR="00966D1E" w:rsidRDefault="00966D1E" w:rsidP="00966D1E">
      <w:pPr>
        <w:autoSpaceDE w:val="0"/>
        <w:autoSpaceDN w:val="0"/>
        <w:adjustRightInd w:val="0"/>
        <w:spacing w:line="520" w:lineRule="exact"/>
        <w:rPr>
          <w:b/>
          <w:kern w:val="0"/>
          <w:sz w:val="24"/>
        </w:rPr>
      </w:pPr>
    </w:p>
    <w:p w:rsidR="00966D1E" w:rsidRDefault="00966D1E" w:rsidP="00966D1E">
      <w:pPr>
        <w:autoSpaceDE w:val="0"/>
        <w:autoSpaceDN w:val="0"/>
        <w:adjustRightInd w:val="0"/>
        <w:spacing w:line="520" w:lineRule="exact"/>
        <w:jc w:val="center"/>
        <w:rPr>
          <w:b/>
          <w:kern w:val="0"/>
          <w:sz w:val="24"/>
        </w:rPr>
      </w:pPr>
      <w:r>
        <w:rPr>
          <w:b/>
          <w:kern w:val="0"/>
          <w:sz w:val="24"/>
        </w:rPr>
        <w:t>第二阶段</w:t>
      </w:r>
      <w:r>
        <w:rPr>
          <w:rFonts w:hint="eastAsia"/>
          <w:b/>
          <w:kern w:val="0"/>
          <w:sz w:val="24"/>
        </w:rPr>
        <w:t>响应</w:t>
      </w:r>
      <w:r>
        <w:rPr>
          <w:b/>
          <w:kern w:val="0"/>
          <w:sz w:val="24"/>
        </w:rPr>
        <w:t>文件</w:t>
      </w:r>
    </w:p>
    <w:p w:rsidR="00966D1E" w:rsidRDefault="00966D1E" w:rsidP="00966D1E">
      <w:pPr>
        <w:autoSpaceDE w:val="0"/>
        <w:autoSpaceDN w:val="0"/>
        <w:adjustRightInd w:val="0"/>
        <w:spacing w:line="520" w:lineRule="exact"/>
        <w:rPr>
          <w:b/>
          <w:kern w:val="0"/>
          <w:sz w:val="24"/>
        </w:rPr>
      </w:pPr>
    </w:p>
    <w:p w:rsidR="00966D1E" w:rsidRDefault="00966D1E" w:rsidP="00966D1E">
      <w:pPr>
        <w:spacing w:beforeLines="30" w:before="93" w:afterLines="70" w:after="218" w:line="540" w:lineRule="exact"/>
        <w:ind w:leftChars="300" w:left="630"/>
        <w:rPr>
          <w:rFonts w:eastAsia="仿宋"/>
          <w:b/>
          <w:sz w:val="34"/>
          <w:szCs w:val="34"/>
        </w:rPr>
      </w:pPr>
      <w:r>
        <w:rPr>
          <w:rFonts w:eastAsia="仿宋"/>
          <w:b/>
          <w:sz w:val="34"/>
          <w:szCs w:val="34"/>
        </w:rPr>
        <w:t>项</w:t>
      </w:r>
      <w:r>
        <w:rPr>
          <w:rFonts w:eastAsia="仿宋"/>
          <w:b/>
          <w:sz w:val="34"/>
          <w:szCs w:val="34"/>
        </w:rPr>
        <w:t xml:space="preserve"> </w:t>
      </w:r>
      <w:r>
        <w:rPr>
          <w:rFonts w:eastAsia="仿宋"/>
          <w:b/>
          <w:sz w:val="34"/>
          <w:szCs w:val="34"/>
        </w:rPr>
        <w:t>目</w:t>
      </w:r>
      <w:r>
        <w:rPr>
          <w:rFonts w:eastAsia="仿宋"/>
          <w:b/>
          <w:sz w:val="34"/>
          <w:szCs w:val="34"/>
        </w:rPr>
        <w:t xml:space="preserve"> </w:t>
      </w:r>
      <w:r>
        <w:rPr>
          <w:rFonts w:eastAsia="仿宋"/>
          <w:b/>
          <w:sz w:val="34"/>
          <w:szCs w:val="34"/>
        </w:rPr>
        <w:t>编</w:t>
      </w:r>
      <w:r>
        <w:rPr>
          <w:rFonts w:eastAsia="仿宋"/>
          <w:b/>
          <w:sz w:val="34"/>
          <w:szCs w:val="34"/>
        </w:rPr>
        <w:t xml:space="preserve"> </w:t>
      </w:r>
      <w:r>
        <w:rPr>
          <w:rFonts w:eastAsia="仿宋"/>
          <w:b/>
          <w:sz w:val="34"/>
          <w:szCs w:val="34"/>
        </w:rPr>
        <w:t>号：</w:t>
      </w:r>
    </w:p>
    <w:p w:rsidR="00966D1E" w:rsidRDefault="00966D1E" w:rsidP="00966D1E">
      <w:pPr>
        <w:spacing w:beforeLines="30" w:before="93" w:afterLines="70" w:after="218" w:line="540" w:lineRule="exact"/>
        <w:ind w:leftChars="300" w:left="630"/>
        <w:rPr>
          <w:rFonts w:eastAsia="仿宋"/>
          <w:b/>
          <w:sz w:val="34"/>
          <w:szCs w:val="34"/>
        </w:rPr>
      </w:pPr>
      <w:r>
        <w:rPr>
          <w:rFonts w:eastAsia="仿宋"/>
          <w:b/>
          <w:sz w:val="34"/>
          <w:szCs w:val="34"/>
        </w:rPr>
        <w:t>项</w:t>
      </w:r>
      <w:r>
        <w:rPr>
          <w:rFonts w:eastAsia="仿宋"/>
          <w:b/>
          <w:sz w:val="34"/>
          <w:szCs w:val="34"/>
        </w:rPr>
        <w:t xml:space="preserve"> </w:t>
      </w:r>
      <w:r>
        <w:rPr>
          <w:rFonts w:eastAsia="仿宋"/>
          <w:b/>
          <w:sz w:val="34"/>
          <w:szCs w:val="34"/>
        </w:rPr>
        <w:t>目</w:t>
      </w:r>
      <w:r>
        <w:rPr>
          <w:rFonts w:eastAsia="仿宋"/>
          <w:b/>
          <w:sz w:val="34"/>
          <w:szCs w:val="34"/>
        </w:rPr>
        <w:t xml:space="preserve"> </w:t>
      </w:r>
      <w:r>
        <w:rPr>
          <w:rFonts w:eastAsia="仿宋"/>
          <w:b/>
          <w:sz w:val="34"/>
          <w:szCs w:val="34"/>
        </w:rPr>
        <w:t>名</w:t>
      </w:r>
      <w:r>
        <w:rPr>
          <w:rFonts w:eastAsia="仿宋"/>
          <w:b/>
          <w:sz w:val="34"/>
          <w:szCs w:val="34"/>
        </w:rPr>
        <w:t xml:space="preserve"> </w:t>
      </w:r>
      <w:r>
        <w:rPr>
          <w:rFonts w:eastAsia="仿宋"/>
          <w:b/>
          <w:sz w:val="34"/>
          <w:szCs w:val="34"/>
        </w:rPr>
        <w:t>称：</w:t>
      </w:r>
    </w:p>
    <w:p w:rsidR="00966D1E" w:rsidRDefault="00966D1E" w:rsidP="00966D1E">
      <w:pPr>
        <w:spacing w:beforeLines="30" w:before="93" w:afterLines="70" w:after="218" w:line="540" w:lineRule="exact"/>
        <w:ind w:leftChars="300" w:left="630"/>
        <w:rPr>
          <w:rFonts w:eastAsia="仿宋"/>
          <w:b/>
          <w:sz w:val="34"/>
          <w:szCs w:val="34"/>
        </w:rPr>
      </w:pPr>
      <w:r>
        <w:rPr>
          <w:rFonts w:eastAsia="仿宋" w:hint="eastAsia"/>
          <w:b/>
          <w:sz w:val="34"/>
          <w:szCs w:val="34"/>
        </w:rPr>
        <w:t>所</w:t>
      </w:r>
      <w:r>
        <w:rPr>
          <w:rFonts w:eastAsia="仿宋" w:hint="eastAsia"/>
          <w:b/>
          <w:sz w:val="34"/>
          <w:szCs w:val="34"/>
        </w:rPr>
        <w:t xml:space="preserve"> </w:t>
      </w:r>
      <w:r>
        <w:rPr>
          <w:rFonts w:eastAsia="仿宋" w:hint="eastAsia"/>
          <w:b/>
          <w:sz w:val="34"/>
          <w:szCs w:val="34"/>
        </w:rPr>
        <w:t>投</w:t>
      </w:r>
      <w:r>
        <w:rPr>
          <w:rFonts w:eastAsia="仿宋" w:hint="eastAsia"/>
          <w:b/>
          <w:sz w:val="34"/>
          <w:szCs w:val="34"/>
        </w:rPr>
        <w:t xml:space="preserve"> </w:t>
      </w:r>
      <w:r>
        <w:rPr>
          <w:rFonts w:eastAsia="仿宋" w:hint="eastAsia"/>
          <w:b/>
          <w:sz w:val="34"/>
          <w:szCs w:val="34"/>
        </w:rPr>
        <w:t>包</w:t>
      </w:r>
      <w:r>
        <w:rPr>
          <w:rFonts w:eastAsia="仿宋" w:hint="eastAsia"/>
          <w:b/>
          <w:sz w:val="34"/>
          <w:szCs w:val="34"/>
        </w:rPr>
        <w:t xml:space="preserve"> </w:t>
      </w:r>
      <w:r>
        <w:rPr>
          <w:rFonts w:eastAsia="仿宋" w:hint="eastAsia"/>
          <w:b/>
          <w:sz w:val="34"/>
          <w:szCs w:val="34"/>
        </w:rPr>
        <w:t>号：</w:t>
      </w:r>
    </w:p>
    <w:p w:rsidR="00966D1E" w:rsidRDefault="00966D1E" w:rsidP="00966D1E">
      <w:pPr>
        <w:spacing w:beforeLines="30" w:before="93" w:afterLines="70" w:after="218" w:line="540" w:lineRule="exact"/>
        <w:ind w:leftChars="300" w:left="630"/>
        <w:rPr>
          <w:rFonts w:eastAsia="仿宋"/>
          <w:b/>
          <w:sz w:val="34"/>
          <w:szCs w:val="34"/>
        </w:rPr>
      </w:pPr>
      <w:r>
        <w:rPr>
          <w:rFonts w:eastAsia="仿宋"/>
          <w:b/>
          <w:sz w:val="34"/>
          <w:szCs w:val="34"/>
        </w:rPr>
        <w:t>供应商名称：</w:t>
      </w:r>
    </w:p>
    <w:p w:rsidR="00966D1E" w:rsidRDefault="00966D1E" w:rsidP="00966D1E">
      <w:pPr>
        <w:spacing w:beforeLines="30" w:before="93" w:afterLines="70" w:after="218" w:line="540" w:lineRule="exact"/>
        <w:ind w:leftChars="300" w:left="630"/>
        <w:rPr>
          <w:rFonts w:eastAsia="仿宋"/>
          <w:b/>
          <w:sz w:val="34"/>
          <w:szCs w:val="34"/>
        </w:rPr>
      </w:pPr>
    </w:p>
    <w:p w:rsidR="00966D1E" w:rsidRDefault="00966D1E" w:rsidP="00966D1E">
      <w:pPr>
        <w:spacing w:beforeLines="30" w:before="93" w:afterLines="70" w:after="218" w:line="540" w:lineRule="exact"/>
        <w:ind w:leftChars="300" w:left="630"/>
        <w:rPr>
          <w:rFonts w:eastAsia="仿宋"/>
          <w:b/>
          <w:sz w:val="34"/>
          <w:szCs w:val="34"/>
        </w:rPr>
      </w:pPr>
    </w:p>
    <w:p w:rsidR="00966D1E" w:rsidRDefault="00966D1E" w:rsidP="00966D1E">
      <w:pPr>
        <w:spacing w:beforeLines="30" w:before="93" w:afterLines="70" w:after="218" w:line="540" w:lineRule="exact"/>
        <w:ind w:leftChars="300" w:left="630"/>
        <w:rPr>
          <w:rFonts w:eastAsia="仿宋"/>
          <w:b/>
          <w:sz w:val="34"/>
          <w:szCs w:val="34"/>
        </w:rPr>
      </w:pPr>
    </w:p>
    <w:p w:rsidR="00966D1E" w:rsidRDefault="00966D1E" w:rsidP="00966D1E">
      <w:pPr>
        <w:spacing w:beforeLines="30" w:before="93" w:afterLines="70" w:after="218" w:line="540" w:lineRule="exact"/>
        <w:ind w:leftChars="300" w:left="630"/>
        <w:rPr>
          <w:rFonts w:eastAsia="仿宋"/>
          <w:b/>
          <w:sz w:val="34"/>
          <w:szCs w:val="34"/>
        </w:rPr>
      </w:pPr>
    </w:p>
    <w:p w:rsidR="00966D1E" w:rsidRDefault="00966D1E" w:rsidP="00966D1E">
      <w:pPr>
        <w:spacing w:beforeLines="30" w:before="93" w:afterLines="70" w:after="218" w:line="540" w:lineRule="exact"/>
        <w:ind w:leftChars="300" w:left="630"/>
        <w:rPr>
          <w:rFonts w:eastAsia="仿宋"/>
          <w:b/>
          <w:sz w:val="34"/>
          <w:szCs w:val="34"/>
        </w:rPr>
      </w:pPr>
      <w:r>
        <w:rPr>
          <w:rFonts w:eastAsia="仿宋"/>
          <w:b/>
          <w:sz w:val="34"/>
          <w:szCs w:val="34"/>
        </w:rPr>
        <w:t>递交日期：</w:t>
      </w:r>
    </w:p>
    <w:p w:rsidR="00966D1E" w:rsidRDefault="00966D1E" w:rsidP="00966D1E">
      <w:pPr>
        <w:tabs>
          <w:tab w:val="left" w:pos="360"/>
        </w:tabs>
        <w:spacing w:line="560" w:lineRule="exact"/>
        <w:jc w:val="center"/>
        <w:rPr>
          <w:b/>
          <w:sz w:val="24"/>
        </w:rPr>
      </w:pPr>
      <w:r>
        <w:rPr>
          <w:sz w:val="24"/>
        </w:rPr>
        <w:br w:type="page"/>
      </w:r>
      <w:r>
        <w:rPr>
          <w:b/>
          <w:sz w:val="24"/>
        </w:rPr>
        <w:lastRenderedPageBreak/>
        <w:t>报价书</w:t>
      </w:r>
    </w:p>
    <w:p w:rsidR="00966D1E" w:rsidRDefault="00966D1E" w:rsidP="00966D1E">
      <w:pPr>
        <w:tabs>
          <w:tab w:val="left" w:pos="360"/>
        </w:tabs>
        <w:spacing w:line="560" w:lineRule="exact"/>
        <w:jc w:val="center"/>
        <w:rPr>
          <w:b/>
          <w:sz w:val="24"/>
        </w:rPr>
      </w:pPr>
    </w:p>
    <w:p w:rsidR="00966D1E" w:rsidRDefault="00966D1E" w:rsidP="00966D1E">
      <w:pPr>
        <w:spacing w:line="460" w:lineRule="exact"/>
        <w:rPr>
          <w:sz w:val="24"/>
        </w:rPr>
      </w:pPr>
      <w:r>
        <w:rPr>
          <w:sz w:val="24"/>
        </w:rPr>
        <w:t>致：天津市政府采购中心</w:t>
      </w:r>
    </w:p>
    <w:p w:rsidR="00966D1E" w:rsidRDefault="00966D1E" w:rsidP="00966D1E">
      <w:pPr>
        <w:tabs>
          <w:tab w:val="left" w:pos="540"/>
          <w:tab w:val="left" w:pos="720"/>
        </w:tabs>
        <w:spacing w:line="460" w:lineRule="exact"/>
        <w:ind w:firstLineChars="200" w:firstLine="48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职务）经正式授权并代表供应商</w:t>
      </w:r>
      <w:r>
        <w:rPr>
          <w:sz w:val="24"/>
          <w:u w:val="single"/>
        </w:rPr>
        <w:t xml:space="preserve">                  </w:t>
      </w:r>
      <w:r>
        <w:rPr>
          <w:sz w:val="24"/>
        </w:rPr>
        <w:t>（供应商名称、地址）提交</w:t>
      </w:r>
      <w:r>
        <w:rPr>
          <w:rFonts w:hint="eastAsia"/>
          <w:sz w:val="24"/>
        </w:rPr>
        <w:t>网上应答及上传加盖电子签章的响应文件</w:t>
      </w:r>
      <w:r>
        <w:rPr>
          <w:sz w:val="24"/>
        </w:rPr>
        <w:t>。</w:t>
      </w:r>
    </w:p>
    <w:p w:rsidR="00966D1E" w:rsidRDefault="00966D1E" w:rsidP="00966D1E">
      <w:pPr>
        <w:spacing w:line="460" w:lineRule="exact"/>
        <w:ind w:firstLineChars="200" w:firstLine="480"/>
        <w:rPr>
          <w:sz w:val="24"/>
        </w:rPr>
      </w:pPr>
      <w:r>
        <w:rPr>
          <w:sz w:val="24"/>
        </w:rPr>
        <w:t>签字代表宣布同意如下：</w:t>
      </w:r>
    </w:p>
    <w:p w:rsidR="00966D1E" w:rsidRDefault="00966D1E" w:rsidP="00966D1E">
      <w:pPr>
        <w:spacing w:line="360" w:lineRule="auto"/>
        <w:ind w:firstLineChars="200" w:firstLine="480"/>
        <w:jc w:val="left"/>
        <w:rPr>
          <w:sz w:val="24"/>
        </w:rPr>
      </w:pPr>
      <w:r>
        <w:rPr>
          <w:sz w:val="24"/>
        </w:rPr>
        <w:t xml:space="preserve">1. </w:t>
      </w:r>
      <w:r>
        <w:rPr>
          <w:sz w:val="24"/>
        </w:rPr>
        <w:t>我公司对磋商文件要求的全部服务报价如下：</w:t>
      </w:r>
    </w:p>
    <w:tbl>
      <w:tblPr>
        <w:tblStyle w:val="af"/>
        <w:tblW w:w="5000" w:type="pct"/>
        <w:jc w:val="center"/>
        <w:tblLook w:val="04A0" w:firstRow="1" w:lastRow="0" w:firstColumn="1" w:lastColumn="0" w:noHBand="0" w:noVBand="1"/>
      </w:tblPr>
      <w:tblGrid>
        <w:gridCol w:w="3161"/>
        <w:gridCol w:w="2908"/>
        <w:gridCol w:w="2453"/>
      </w:tblGrid>
      <w:tr w:rsidR="00966D1E" w:rsidTr="00C142EA">
        <w:trPr>
          <w:jc w:val="center"/>
        </w:trPr>
        <w:tc>
          <w:tcPr>
            <w:tcW w:w="1855" w:type="pct"/>
            <w:vAlign w:val="center"/>
          </w:tcPr>
          <w:p w:rsidR="00966D1E" w:rsidRDefault="00966D1E" w:rsidP="00C142EA">
            <w:pPr>
              <w:spacing w:line="460" w:lineRule="exact"/>
              <w:jc w:val="center"/>
              <w:rPr>
                <w:sz w:val="24"/>
              </w:rPr>
            </w:pPr>
            <w:r>
              <w:rPr>
                <w:sz w:val="24"/>
              </w:rPr>
              <w:t>报价综合折扣</w:t>
            </w:r>
          </w:p>
        </w:tc>
        <w:tc>
          <w:tcPr>
            <w:tcW w:w="1706" w:type="pct"/>
          </w:tcPr>
          <w:p w:rsidR="00966D1E" w:rsidRDefault="00966D1E" w:rsidP="00C142EA">
            <w:pPr>
              <w:spacing w:line="460" w:lineRule="exact"/>
              <w:jc w:val="center"/>
              <w:rPr>
                <w:sz w:val="24"/>
              </w:rPr>
            </w:pPr>
            <w:r>
              <w:rPr>
                <w:sz w:val="24"/>
              </w:rPr>
              <w:t>综合折扣大写</w:t>
            </w:r>
          </w:p>
        </w:tc>
        <w:tc>
          <w:tcPr>
            <w:tcW w:w="1439" w:type="pct"/>
            <w:vAlign w:val="center"/>
          </w:tcPr>
          <w:p w:rsidR="00966D1E" w:rsidRDefault="00966D1E" w:rsidP="00C142EA">
            <w:pPr>
              <w:spacing w:line="460" w:lineRule="exact"/>
              <w:jc w:val="center"/>
              <w:rPr>
                <w:sz w:val="24"/>
              </w:rPr>
            </w:pPr>
            <w:r>
              <w:rPr>
                <w:sz w:val="24"/>
              </w:rPr>
              <w:t>服务期</w:t>
            </w:r>
          </w:p>
        </w:tc>
      </w:tr>
      <w:tr w:rsidR="00966D1E" w:rsidTr="00C142EA">
        <w:trPr>
          <w:jc w:val="center"/>
        </w:trPr>
        <w:tc>
          <w:tcPr>
            <w:tcW w:w="1855" w:type="pct"/>
            <w:vAlign w:val="center"/>
          </w:tcPr>
          <w:p w:rsidR="00966D1E" w:rsidRDefault="00966D1E" w:rsidP="00C142EA">
            <w:pPr>
              <w:spacing w:line="460" w:lineRule="exact"/>
              <w:jc w:val="center"/>
              <w:rPr>
                <w:sz w:val="24"/>
              </w:rPr>
            </w:pPr>
            <w:r>
              <w:rPr>
                <w:sz w:val="24"/>
              </w:rPr>
              <w:t>%</w:t>
            </w:r>
          </w:p>
        </w:tc>
        <w:tc>
          <w:tcPr>
            <w:tcW w:w="1706" w:type="pct"/>
            <w:vAlign w:val="center"/>
          </w:tcPr>
          <w:p w:rsidR="00966D1E" w:rsidRDefault="00966D1E" w:rsidP="00C142EA">
            <w:pPr>
              <w:spacing w:line="460" w:lineRule="exact"/>
              <w:jc w:val="center"/>
              <w:rPr>
                <w:sz w:val="24"/>
              </w:rPr>
            </w:pPr>
            <w:r>
              <w:rPr>
                <w:sz w:val="24"/>
              </w:rPr>
              <w:t>百分之</w:t>
            </w:r>
          </w:p>
        </w:tc>
        <w:tc>
          <w:tcPr>
            <w:tcW w:w="1439" w:type="pct"/>
          </w:tcPr>
          <w:p w:rsidR="00966D1E" w:rsidRDefault="00966D1E" w:rsidP="00C142EA">
            <w:pPr>
              <w:spacing w:line="460" w:lineRule="exact"/>
              <w:jc w:val="center"/>
              <w:rPr>
                <w:sz w:val="24"/>
              </w:rPr>
            </w:pPr>
            <w:r>
              <w:rPr>
                <w:sz w:val="24"/>
              </w:rPr>
              <w:t>一年</w:t>
            </w:r>
          </w:p>
        </w:tc>
      </w:tr>
    </w:tbl>
    <w:p w:rsidR="00966D1E" w:rsidRDefault="00966D1E" w:rsidP="00966D1E">
      <w:pPr>
        <w:autoSpaceDE w:val="0"/>
        <w:autoSpaceDN w:val="0"/>
        <w:adjustRightInd w:val="0"/>
        <w:spacing w:line="360" w:lineRule="auto"/>
        <w:ind w:firstLineChars="200" w:firstLine="480"/>
        <w:rPr>
          <w:sz w:val="24"/>
        </w:rPr>
      </w:pPr>
      <w:r>
        <w:rPr>
          <w:rFonts w:hint="eastAsia"/>
          <w:sz w:val="24"/>
        </w:rPr>
        <w:t>投标报价以综合折扣填列。以需求书中各单项单个最高限价价格为基础，报出综合折扣（例如：投标人报价综合折扣为九五折，则填写折扣为</w:t>
      </w:r>
      <w:r>
        <w:rPr>
          <w:rFonts w:hint="eastAsia"/>
          <w:sz w:val="24"/>
        </w:rPr>
        <w:t>95%</w:t>
      </w:r>
      <w:r>
        <w:rPr>
          <w:rFonts w:hint="eastAsia"/>
          <w:sz w:val="24"/>
        </w:rPr>
        <w:t>，最多保留小数点后两位，填写折扣大于</w:t>
      </w:r>
      <w:r>
        <w:rPr>
          <w:rFonts w:hint="eastAsia"/>
          <w:sz w:val="24"/>
        </w:rPr>
        <w:t>100%</w:t>
      </w:r>
      <w:r>
        <w:rPr>
          <w:rFonts w:hint="eastAsia"/>
          <w:sz w:val="24"/>
        </w:rPr>
        <w:t>的为无效投标，每项配送产品实际结算价格</w:t>
      </w:r>
      <w:r>
        <w:rPr>
          <w:rFonts w:hint="eastAsia"/>
          <w:sz w:val="24"/>
        </w:rPr>
        <w:t>=</w:t>
      </w:r>
      <w:r>
        <w:rPr>
          <w:rFonts w:hint="eastAsia"/>
          <w:sz w:val="24"/>
        </w:rPr>
        <w:t>实际收货数量×该配送产品单项单个最高限价价格×成交供应商投标时承诺的综合折扣；服务期内每次结算总额</w:t>
      </w:r>
      <w:r>
        <w:rPr>
          <w:rFonts w:hint="eastAsia"/>
          <w:sz w:val="24"/>
        </w:rPr>
        <w:t>=</w:t>
      </w:r>
      <w:r>
        <w:rPr>
          <w:rFonts w:hint="eastAsia"/>
          <w:sz w:val="24"/>
        </w:rPr>
        <w:t>每项配送产品实际结算价格总和。</w:t>
      </w:r>
    </w:p>
    <w:p w:rsidR="00966D1E" w:rsidRDefault="00966D1E" w:rsidP="00966D1E">
      <w:pPr>
        <w:spacing w:line="460" w:lineRule="exact"/>
        <w:ind w:firstLine="471"/>
        <w:rPr>
          <w:sz w:val="24"/>
        </w:rPr>
      </w:pPr>
    </w:p>
    <w:p w:rsidR="00966D1E" w:rsidRDefault="00966D1E" w:rsidP="00966D1E">
      <w:pPr>
        <w:spacing w:line="460" w:lineRule="exact"/>
        <w:ind w:firstLine="471"/>
        <w:rPr>
          <w:sz w:val="24"/>
        </w:rPr>
      </w:pPr>
      <w:r>
        <w:rPr>
          <w:sz w:val="24"/>
        </w:rPr>
        <w:t xml:space="preserve">2. </w:t>
      </w:r>
      <w:r>
        <w:rPr>
          <w:sz w:val="24"/>
        </w:rPr>
        <w:t>供应商已经对全部价格进行了认真核对，保证本报价真实、准确无误，并承担本价格所对应本项目的一切责任和义务。</w:t>
      </w:r>
    </w:p>
    <w:p w:rsidR="00966D1E" w:rsidRDefault="00966D1E" w:rsidP="00966D1E">
      <w:pPr>
        <w:spacing w:line="460" w:lineRule="exact"/>
        <w:ind w:firstLine="471"/>
        <w:rPr>
          <w:sz w:val="24"/>
        </w:rPr>
      </w:pPr>
      <w:r>
        <w:rPr>
          <w:sz w:val="24"/>
        </w:rPr>
        <w:t xml:space="preserve">3. </w:t>
      </w:r>
      <w:r>
        <w:rPr>
          <w:rFonts w:hint="eastAsia"/>
          <w:sz w:val="24"/>
        </w:rPr>
        <w:t>第一、二</w:t>
      </w:r>
      <w:r>
        <w:rPr>
          <w:sz w:val="24"/>
        </w:rPr>
        <w:t>阶段响应文件一一对应、不可分割，共同构成我方对本项目的所有承诺。</w:t>
      </w:r>
    </w:p>
    <w:p w:rsidR="00966D1E" w:rsidRDefault="00966D1E" w:rsidP="00966D1E">
      <w:pPr>
        <w:spacing w:line="360" w:lineRule="auto"/>
        <w:ind w:firstLine="471"/>
        <w:rPr>
          <w:sz w:val="24"/>
        </w:rPr>
      </w:pPr>
    </w:p>
    <w:p w:rsidR="00966D1E" w:rsidRDefault="00966D1E" w:rsidP="00966D1E">
      <w:pPr>
        <w:spacing w:line="460" w:lineRule="exact"/>
        <w:ind w:firstLine="471"/>
        <w:rPr>
          <w:sz w:val="24"/>
        </w:rPr>
      </w:pPr>
    </w:p>
    <w:p w:rsidR="00966D1E" w:rsidRDefault="00966D1E" w:rsidP="00966D1E">
      <w:pPr>
        <w:spacing w:line="360" w:lineRule="auto"/>
        <w:ind w:firstLineChars="1700" w:firstLine="4080"/>
        <w:rPr>
          <w:sz w:val="24"/>
        </w:rPr>
      </w:pPr>
      <w:r>
        <w:rPr>
          <w:sz w:val="24"/>
        </w:rPr>
        <w:t>供应商名称：</w:t>
      </w:r>
    </w:p>
    <w:p w:rsidR="00966D1E" w:rsidRDefault="00966D1E" w:rsidP="00966D1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966D1E" w:rsidRDefault="00966D1E" w:rsidP="00966D1E">
      <w:pPr>
        <w:spacing w:line="460" w:lineRule="exact"/>
        <w:ind w:firstLine="471"/>
        <w:rPr>
          <w:sz w:val="24"/>
        </w:rPr>
      </w:pPr>
    </w:p>
    <w:p w:rsidR="00966D1E" w:rsidRDefault="00966D1E" w:rsidP="00966D1E">
      <w:pPr>
        <w:spacing w:line="460" w:lineRule="exact"/>
        <w:jc w:val="left"/>
        <w:rPr>
          <w:b/>
          <w:sz w:val="24"/>
        </w:rPr>
      </w:pPr>
      <w:r>
        <w:rPr>
          <w:b/>
          <w:sz w:val="24"/>
        </w:rPr>
        <w:br w:type="page"/>
      </w:r>
      <w:r>
        <w:rPr>
          <w:b/>
          <w:sz w:val="24"/>
        </w:rPr>
        <w:lastRenderedPageBreak/>
        <w:t>附件</w:t>
      </w:r>
      <w:r>
        <w:rPr>
          <w:b/>
          <w:sz w:val="24"/>
        </w:rPr>
        <w:t>1</w:t>
      </w:r>
    </w:p>
    <w:p w:rsidR="00966D1E" w:rsidRDefault="00966D1E" w:rsidP="00966D1E">
      <w:pPr>
        <w:tabs>
          <w:tab w:val="left" w:pos="360"/>
        </w:tabs>
        <w:spacing w:line="560" w:lineRule="exact"/>
        <w:jc w:val="center"/>
        <w:rPr>
          <w:b/>
          <w:sz w:val="24"/>
        </w:rPr>
      </w:pPr>
      <w:r>
        <w:rPr>
          <w:b/>
          <w:sz w:val="24"/>
        </w:rPr>
        <w:t>报价分项一览表</w:t>
      </w:r>
    </w:p>
    <w:p w:rsidR="00966D1E" w:rsidRDefault="00966D1E" w:rsidP="00966D1E">
      <w:pPr>
        <w:tabs>
          <w:tab w:val="left" w:pos="360"/>
        </w:tabs>
        <w:spacing w:line="560" w:lineRule="exact"/>
        <w:jc w:val="center"/>
        <w:rPr>
          <w:b/>
          <w:sz w:val="24"/>
        </w:rPr>
      </w:pPr>
    </w:p>
    <w:p w:rsidR="00966D1E" w:rsidRDefault="00966D1E" w:rsidP="00966D1E">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966D1E" w:rsidRDefault="00966D1E" w:rsidP="00966D1E">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966D1E" w:rsidRDefault="00966D1E" w:rsidP="00966D1E">
      <w:pPr>
        <w:spacing w:line="460" w:lineRule="exact"/>
        <w:rPr>
          <w:sz w:val="24"/>
          <w:u w:val="single"/>
        </w:rPr>
      </w:pPr>
      <w:r>
        <w:rPr>
          <w:sz w:val="24"/>
        </w:rPr>
        <w:t>包号：</w:t>
      </w:r>
      <w:r>
        <w:rPr>
          <w:sz w:val="24"/>
          <w:u w:val="single"/>
        </w:rPr>
        <w:t xml:space="preserve">                        </w:t>
      </w:r>
    </w:p>
    <w:p w:rsidR="00966D1E" w:rsidRDefault="00966D1E" w:rsidP="00966D1E">
      <w:pPr>
        <w:spacing w:line="460" w:lineRule="exact"/>
        <w:rPr>
          <w:b/>
          <w:sz w:val="24"/>
        </w:rPr>
      </w:pPr>
      <w:r>
        <w:rPr>
          <w:sz w:val="24"/>
        </w:rPr>
        <w:t xml:space="preserve">                                                              </w:t>
      </w:r>
      <w:r>
        <w:rPr>
          <w:sz w:val="24"/>
        </w:rPr>
        <w:t>单位：元</w:t>
      </w:r>
    </w:p>
    <w:tbl>
      <w:tblPr>
        <w:tblW w:w="8277" w:type="dxa"/>
        <w:jc w:val="center"/>
        <w:tblLook w:val="04A0" w:firstRow="1" w:lastRow="0" w:firstColumn="1" w:lastColumn="0" w:noHBand="0" w:noVBand="1"/>
      </w:tblPr>
      <w:tblGrid>
        <w:gridCol w:w="727"/>
        <w:gridCol w:w="1226"/>
        <w:gridCol w:w="783"/>
        <w:gridCol w:w="1254"/>
        <w:gridCol w:w="1052"/>
        <w:gridCol w:w="782"/>
        <w:gridCol w:w="819"/>
        <w:gridCol w:w="824"/>
        <w:gridCol w:w="810"/>
      </w:tblGrid>
      <w:tr w:rsidR="00966D1E" w:rsidTr="00C142EA">
        <w:trPr>
          <w:trHeight w:val="555"/>
          <w:jc w:val="center"/>
        </w:trPr>
        <w:tc>
          <w:tcPr>
            <w:tcW w:w="727" w:type="dxa"/>
            <w:tcBorders>
              <w:top w:val="single" w:sz="8" w:space="0" w:color="auto"/>
              <w:left w:val="single" w:sz="8" w:space="0" w:color="auto"/>
              <w:bottom w:val="single" w:sz="4" w:space="0" w:color="auto"/>
              <w:right w:val="single" w:sz="4" w:space="0" w:color="auto"/>
            </w:tcBorders>
            <w:noWrap/>
            <w:vAlign w:val="center"/>
          </w:tcPr>
          <w:p w:rsidR="00966D1E" w:rsidRDefault="00966D1E" w:rsidP="00C142EA">
            <w:pPr>
              <w:widowControl/>
              <w:jc w:val="center"/>
              <w:rPr>
                <w:bCs/>
                <w:kern w:val="0"/>
                <w:sz w:val="24"/>
                <w:szCs w:val="24"/>
              </w:rPr>
            </w:pPr>
            <w:r>
              <w:rPr>
                <w:bCs/>
                <w:kern w:val="0"/>
                <w:sz w:val="24"/>
                <w:szCs w:val="24"/>
              </w:rPr>
              <w:t>项号</w:t>
            </w:r>
          </w:p>
        </w:tc>
        <w:tc>
          <w:tcPr>
            <w:tcW w:w="1226" w:type="dxa"/>
            <w:tcBorders>
              <w:top w:val="single" w:sz="8" w:space="0" w:color="auto"/>
              <w:left w:val="nil"/>
              <w:bottom w:val="single" w:sz="4" w:space="0" w:color="auto"/>
              <w:right w:val="single" w:sz="4" w:space="0" w:color="auto"/>
            </w:tcBorders>
            <w:vAlign w:val="center"/>
          </w:tcPr>
          <w:p w:rsidR="00966D1E" w:rsidRDefault="00966D1E" w:rsidP="00C142EA">
            <w:pPr>
              <w:widowControl/>
              <w:jc w:val="center"/>
              <w:rPr>
                <w:bCs/>
                <w:kern w:val="0"/>
                <w:sz w:val="24"/>
                <w:szCs w:val="24"/>
              </w:rPr>
            </w:pPr>
            <w:r>
              <w:rPr>
                <w:rFonts w:hint="eastAsia"/>
                <w:bCs/>
                <w:kern w:val="0"/>
                <w:sz w:val="24"/>
                <w:szCs w:val="24"/>
              </w:rPr>
              <w:t>标的</w:t>
            </w:r>
            <w:r>
              <w:rPr>
                <w:bCs/>
                <w:kern w:val="0"/>
                <w:sz w:val="24"/>
                <w:szCs w:val="24"/>
              </w:rPr>
              <w:t>名称</w:t>
            </w:r>
          </w:p>
        </w:tc>
        <w:tc>
          <w:tcPr>
            <w:tcW w:w="783" w:type="dxa"/>
            <w:tcBorders>
              <w:top w:val="single" w:sz="8" w:space="0" w:color="auto"/>
              <w:left w:val="nil"/>
              <w:bottom w:val="single" w:sz="4" w:space="0" w:color="auto"/>
              <w:right w:val="single" w:sz="4" w:space="0" w:color="auto"/>
            </w:tcBorders>
            <w:vAlign w:val="center"/>
          </w:tcPr>
          <w:p w:rsidR="00966D1E" w:rsidRDefault="00966D1E" w:rsidP="00C142EA">
            <w:pPr>
              <w:widowControl/>
              <w:jc w:val="center"/>
              <w:rPr>
                <w:bCs/>
                <w:kern w:val="0"/>
                <w:sz w:val="24"/>
                <w:szCs w:val="24"/>
              </w:rPr>
            </w:pPr>
            <w:r>
              <w:rPr>
                <w:bCs/>
                <w:kern w:val="0"/>
                <w:sz w:val="24"/>
                <w:szCs w:val="24"/>
              </w:rPr>
              <w:t>品牌</w:t>
            </w:r>
          </w:p>
        </w:tc>
        <w:tc>
          <w:tcPr>
            <w:tcW w:w="1254" w:type="dxa"/>
            <w:tcBorders>
              <w:top w:val="single" w:sz="8" w:space="0" w:color="auto"/>
              <w:left w:val="nil"/>
              <w:bottom w:val="single" w:sz="4" w:space="0" w:color="auto"/>
              <w:right w:val="single" w:sz="4" w:space="0" w:color="auto"/>
            </w:tcBorders>
            <w:vAlign w:val="center"/>
          </w:tcPr>
          <w:p w:rsidR="00966D1E" w:rsidRDefault="00966D1E" w:rsidP="00C142EA">
            <w:pPr>
              <w:widowControl/>
              <w:jc w:val="center"/>
              <w:rPr>
                <w:bCs/>
                <w:kern w:val="0"/>
                <w:sz w:val="24"/>
                <w:szCs w:val="24"/>
              </w:rPr>
            </w:pPr>
            <w:r>
              <w:rPr>
                <w:bCs/>
                <w:kern w:val="0"/>
                <w:sz w:val="24"/>
                <w:szCs w:val="24"/>
              </w:rPr>
              <w:t>规格型号</w:t>
            </w:r>
          </w:p>
        </w:tc>
        <w:tc>
          <w:tcPr>
            <w:tcW w:w="1052" w:type="dxa"/>
            <w:tcBorders>
              <w:top w:val="single" w:sz="8" w:space="0" w:color="auto"/>
              <w:left w:val="nil"/>
              <w:bottom w:val="single" w:sz="4" w:space="0" w:color="auto"/>
              <w:right w:val="single" w:sz="4" w:space="0" w:color="auto"/>
            </w:tcBorders>
            <w:vAlign w:val="center"/>
          </w:tcPr>
          <w:p w:rsidR="00966D1E" w:rsidRDefault="00966D1E" w:rsidP="00C142EA">
            <w:pPr>
              <w:widowControl/>
              <w:jc w:val="center"/>
              <w:rPr>
                <w:bCs/>
                <w:kern w:val="0"/>
                <w:sz w:val="24"/>
                <w:szCs w:val="24"/>
              </w:rPr>
            </w:pPr>
            <w:r>
              <w:rPr>
                <w:bCs/>
                <w:kern w:val="0"/>
                <w:sz w:val="24"/>
                <w:szCs w:val="24"/>
              </w:rPr>
              <w:t>制造商</w:t>
            </w:r>
          </w:p>
        </w:tc>
        <w:tc>
          <w:tcPr>
            <w:tcW w:w="782" w:type="dxa"/>
            <w:tcBorders>
              <w:top w:val="single" w:sz="8" w:space="0" w:color="auto"/>
              <w:left w:val="nil"/>
              <w:bottom w:val="single" w:sz="4" w:space="0" w:color="auto"/>
              <w:right w:val="single" w:sz="4" w:space="0" w:color="auto"/>
            </w:tcBorders>
            <w:vAlign w:val="center"/>
          </w:tcPr>
          <w:p w:rsidR="00966D1E" w:rsidRDefault="00966D1E" w:rsidP="00C142EA">
            <w:pPr>
              <w:widowControl/>
              <w:jc w:val="center"/>
              <w:rPr>
                <w:bCs/>
                <w:kern w:val="0"/>
                <w:sz w:val="24"/>
                <w:szCs w:val="24"/>
              </w:rPr>
            </w:pPr>
            <w:r>
              <w:rPr>
                <w:bCs/>
                <w:kern w:val="0"/>
                <w:sz w:val="24"/>
                <w:szCs w:val="24"/>
              </w:rPr>
              <w:t>产地</w:t>
            </w:r>
          </w:p>
        </w:tc>
        <w:tc>
          <w:tcPr>
            <w:tcW w:w="819" w:type="dxa"/>
            <w:tcBorders>
              <w:top w:val="single" w:sz="8" w:space="0" w:color="auto"/>
              <w:left w:val="nil"/>
              <w:bottom w:val="single" w:sz="4" w:space="0" w:color="auto"/>
              <w:right w:val="single" w:sz="4" w:space="0" w:color="auto"/>
            </w:tcBorders>
            <w:vAlign w:val="center"/>
          </w:tcPr>
          <w:p w:rsidR="00966D1E" w:rsidRDefault="00966D1E" w:rsidP="00C142EA">
            <w:pPr>
              <w:widowControl/>
              <w:jc w:val="center"/>
              <w:rPr>
                <w:bCs/>
                <w:kern w:val="0"/>
                <w:sz w:val="24"/>
                <w:szCs w:val="24"/>
              </w:rPr>
            </w:pPr>
            <w:r>
              <w:rPr>
                <w:bCs/>
                <w:kern w:val="0"/>
                <w:sz w:val="24"/>
                <w:szCs w:val="24"/>
              </w:rPr>
              <w:t>商品属性</w:t>
            </w:r>
          </w:p>
        </w:tc>
        <w:tc>
          <w:tcPr>
            <w:tcW w:w="824" w:type="dxa"/>
            <w:tcBorders>
              <w:top w:val="single" w:sz="8" w:space="0" w:color="auto"/>
              <w:left w:val="nil"/>
              <w:bottom w:val="single" w:sz="4" w:space="0" w:color="auto"/>
              <w:right w:val="single" w:sz="4" w:space="0" w:color="auto"/>
            </w:tcBorders>
            <w:vAlign w:val="center"/>
          </w:tcPr>
          <w:p w:rsidR="00966D1E" w:rsidRDefault="00966D1E" w:rsidP="00C142EA">
            <w:pPr>
              <w:widowControl/>
              <w:jc w:val="center"/>
              <w:rPr>
                <w:bCs/>
                <w:kern w:val="0"/>
                <w:sz w:val="24"/>
                <w:szCs w:val="24"/>
              </w:rPr>
            </w:pPr>
            <w:r>
              <w:rPr>
                <w:bCs/>
                <w:kern w:val="0"/>
                <w:sz w:val="24"/>
                <w:szCs w:val="24"/>
              </w:rPr>
              <w:t>采购数量</w:t>
            </w:r>
          </w:p>
        </w:tc>
        <w:tc>
          <w:tcPr>
            <w:tcW w:w="810" w:type="dxa"/>
            <w:tcBorders>
              <w:top w:val="single" w:sz="8" w:space="0" w:color="auto"/>
              <w:left w:val="nil"/>
              <w:bottom w:val="single" w:sz="4" w:space="0" w:color="auto"/>
              <w:right w:val="single" w:sz="4" w:space="0" w:color="auto"/>
            </w:tcBorders>
            <w:vAlign w:val="center"/>
          </w:tcPr>
          <w:p w:rsidR="00966D1E" w:rsidRDefault="00966D1E" w:rsidP="00C142EA">
            <w:pPr>
              <w:widowControl/>
              <w:jc w:val="center"/>
              <w:rPr>
                <w:bCs/>
                <w:kern w:val="0"/>
                <w:sz w:val="24"/>
                <w:szCs w:val="24"/>
              </w:rPr>
            </w:pPr>
            <w:r>
              <w:rPr>
                <w:bCs/>
                <w:kern w:val="0"/>
                <w:sz w:val="24"/>
                <w:szCs w:val="24"/>
              </w:rPr>
              <w:t>计量单位</w:t>
            </w:r>
          </w:p>
        </w:tc>
      </w:tr>
      <w:tr w:rsidR="00966D1E" w:rsidTr="00C142EA">
        <w:trPr>
          <w:trHeight w:val="465"/>
          <w:jc w:val="center"/>
        </w:trPr>
        <w:tc>
          <w:tcPr>
            <w:tcW w:w="727" w:type="dxa"/>
            <w:tcBorders>
              <w:top w:val="nil"/>
              <w:left w:val="single" w:sz="8" w:space="0" w:color="auto"/>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1226"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783"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1254"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1052"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819" w:type="dxa"/>
            <w:tcBorders>
              <w:top w:val="nil"/>
              <w:left w:val="nil"/>
              <w:bottom w:val="single" w:sz="4" w:space="0" w:color="auto"/>
              <w:right w:val="single" w:sz="4" w:space="0" w:color="auto"/>
            </w:tcBorders>
            <w:vAlign w:val="center"/>
          </w:tcPr>
          <w:p w:rsidR="00966D1E" w:rsidRDefault="00966D1E" w:rsidP="00C142EA">
            <w:pPr>
              <w:widowControl/>
              <w:jc w:val="center"/>
              <w:rPr>
                <w:kern w:val="0"/>
                <w:sz w:val="18"/>
                <w:szCs w:val="18"/>
              </w:rPr>
            </w:pPr>
          </w:p>
        </w:tc>
        <w:tc>
          <w:tcPr>
            <w:tcW w:w="824"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810"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18"/>
                <w:szCs w:val="18"/>
              </w:rPr>
            </w:pPr>
          </w:p>
        </w:tc>
      </w:tr>
      <w:tr w:rsidR="00966D1E" w:rsidTr="00C142EA">
        <w:trPr>
          <w:trHeight w:val="465"/>
          <w:jc w:val="center"/>
        </w:trPr>
        <w:tc>
          <w:tcPr>
            <w:tcW w:w="727" w:type="dxa"/>
            <w:tcBorders>
              <w:top w:val="nil"/>
              <w:left w:val="single" w:sz="8" w:space="0" w:color="auto"/>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1226"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783"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1254"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1052"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819" w:type="dxa"/>
            <w:tcBorders>
              <w:top w:val="nil"/>
              <w:left w:val="nil"/>
              <w:bottom w:val="single" w:sz="4" w:space="0" w:color="auto"/>
              <w:right w:val="single" w:sz="4" w:space="0" w:color="auto"/>
            </w:tcBorders>
            <w:vAlign w:val="center"/>
          </w:tcPr>
          <w:p w:rsidR="00966D1E" w:rsidRDefault="00966D1E" w:rsidP="00C142EA">
            <w:pPr>
              <w:widowControl/>
              <w:jc w:val="center"/>
              <w:rPr>
                <w:kern w:val="0"/>
                <w:sz w:val="18"/>
                <w:szCs w:val="18"/>
              </w:rPr>
            </w:pPr>
          </w:p>
        </w:tc>
        <w:tc>
          <w:tcPr>
            <w:tcW w:w="824"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810"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r>
      <w:tr w:rsidR="00966D1E" w:rsidTr="00C142EA">
        <w:trPr>
          <w:trHeight w:val="465"/>
          <w:jc w:val="center"/>
        </w:trPr>
        <w:tc>
          <w:tcPr>
            <w:tcW w:w="727" w:type="dxa"/>
            <w:tcBorders>
              <w:top w:val="nil"/>
              <w:left w:val="single" w:sz="8" w:space="0" w:color="auto"/>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1226"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783"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1254"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1052"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819" w:type="dxa"/>
            <w:tcBorders>
              <w:top w:val="nil"/>
              <w:left w:val="nil"/>
              <w:bottom w:val="single" w:sz="4" w:space="0" w:color="auto"/>
              <w:right w:val="single" w:sz="4" w:space="0" w:color="auto"/>
            </w:tcBorders>
            <w:vAlign w:val="center"/>
          </w:tcPr>
          <w:p w:rsidR="00966D1E" w:rsidRDefault="00966D1E" w:rsidP="00C142EA">
            <w:pPr>
              <w:widowControl/>
              <w:jc w:val="center"/>
              <w:rPr>
                <w:kern w:val="0"/>
                <w:sz w:val="18"/>
                <w:szCs w:val="18"/>
              </w:rPr>
            </w:pPr>
          </w:p>
        </w:tc>
        <w:tc>
          <w:tcPr>
            <w:tcW w:w="824"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810"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r>
      <w:tr w:rsidR="00966D1E" w:rsidTr="00C142EA">
        <w:trPr>
          <w:trHeight w:val="465"/>
          <w:jc w:val="center"/>
        </w:trPr>
        <w:tc>
          <w:tcPr>
            <w:tcW w:w="727" w:type="dxa"/>
            <w:tcBorders>
              <w:top w:val="nil"/>
              <w:left w:val="single" w:sz="8" w:space="0" w:color="auto"/>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1226"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783"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1254"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1052"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819"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18"/>
                <w:szCs w:val="18"/>
              </w:rPr>
            </w:pPr>
          </w:p>
        </w:tc>
        <w:tc>
          <w:tcPr>
            <w:tcW w:w="824"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810"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r>
      <w:tr w:rsidR="00966D1E" w:rsidTr="00C142EA">
        <w:trPr>
          <w:trHeight w:val="465"/>
          <w:jc w:val="center"/>
        </w:trPr>
        <w:tc>
          <w:tcPr>
            <w:tcW w:w="727" w:type="dxa"/>
            <w:tcBorders>
              <w:top w:val="nil"/>
              <w:left w:val="single" w:sz="8" w:space="0" w:color="auto"/>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1226"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783"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1254"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1052"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819"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824"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810"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r>
      <w:tr w:rsidR="00966D1E" w:rsidTr="00C142EA">
        <w:trPr>
          <w:trHeight w:val="465"/>
          <w:jc w:val="center"/>
        </w:trPr>
        <w:tc>
          <w:tcPr>
            <w:tcW w:w="727" w:type="dxa"/>
            <w:tcBorders>
              <w:top w:val="nil"/>
              <w:left w:val="single" w:sz="8" w:space="0" w:color="auto"/>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1226"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783"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1254"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1052"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819"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824"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c>
          <w:tcPr>
            <w:tcW w:w="810" w:type="dxa"/>
            <w:tcBorders>
              <w:top w:val="nil"/>
              <w:left w:val="nil"/>
              <w:bottom w:val="single" w:sz="4" w:space="0" w:color="auto"/>
              <w:right w:val="single" w:sz="4" w:space="0" w:color="auto"/>
            </w:tcBorders>
            <w:noWrap/>
            <w:vAlign w:val="center"/>
          </w:tcPr>
          <w:p w:rsidR="00966D1E" w:rsidRDefault="00966D1E" w:rsidP="00C142EA">
            <w:pPr>
              <w:widowControl/>
              <w:jc w:val="center"/>
              <w:rPr>
                <w:kern w:val="0"/>
                <w:sz w:val="24"/>
                <w:szCs w:val="24"/>
              </w:rPr>
            </w:pPr>
          </w:p>
        </w:tc>
      </w:tr>
      <w:tr w:rsidR="00966D1E" w:rsidTr="00C142EA">
        <w:trPr>
          <w:trHeight w:val="465"/>
          <w:jc w:val="center"/>
        </w:trPr>
        <w:tc>
          <w:tcPr>
            <w:tcW w:w="727" w:type="dxa"/>
            <w:tcBorders>
              <w:top w:val="nil"/>
              <w:left w:val="single" w:sz="8" w:space="0" w:color="auto"/>
              <w:bottom w:val="single" w:sz="8" w:space="0" w:color="auto"/>
              <w:right w:val="single" w:sz="4" w:space="0" w:color="auto"/>
            </w:tcBorders>
            <w:noWrap/>
            <w:vAlign w:val="center"/>
          </w:tcPr>
          <w:p w:rsidR="00966D1E" w:rsidRDefault="00966D1E" w:rsidP="00C142EA">
            <w:pPr>
              <w:widowControl/>
              <w:jc w:val="center"/>
              <w:rPr>
                <w:kern w:val="0"/>
                <w:sz w:val="24"/>
                <w:szCs w:val="24"/>
              </w:rPr>
            </w:pPr>
          </w:p>
        </w:tc>
        <w:tc>
          <w:tcPr>
            <w:tcW w:w="1226" w:type="dxa"/>
            <w:tcBorders>
              <w:top w:val="nil"/>
              <w:left w:val="nil"/>
              <w:bottom w:val="single" w:sz="8" w:space="0" w:color="auto"/>
              <w:right w:val="single" w:sz="4" w:space="0" w:color="auto"/>
            </w:tcBorders>
            <w:noWrap/>
            <w:vAlign w:val="center"/>
          </w:tcPr>
          <w:p w:rsidR="00966D1E" w:rsidRDefault="00966D1E" w:rsidP="00C142EA">
            <w:pPr>
              <w:widowControl/>
              <w:jc w:val="center"/>
              <w:rPr>
                <w:kern w:val="0"/>
                <w:sz w:val="24"/>
                <w:szCs w:val="24"/>
              </w:rPr>
            </w:pPr>
          </w:p>
        </w:tc>
        <w:tc>
          <w:tcPr>
            <w:tcW w:w="783" w:type="dxa"/>
            <w:tcBorders>
              <w:top w:val="nil"/>
              <w:left w:val="nil"/>
              <w:bottom w:val="single" w:sz="8" w:space="0" w:color="auto"/>
              <w:right w:val="single" w:sz="4" w:space="0" w:color="auto"/>
            </w:tcBorders>
            <w:noWrap/>
            <w:vAlign w:val="center"/>
          </w:tcPr>
          <w:p w:rsidR="00966D1E" w:rsidRDefault="00966D1E" w:rsidP="00C142EA">
            <w:pPr>
              <w:widowControl/>
              <w:jc w:val="center"/>
              <w:rPr>
                <w:kern w:val="0"/>
                <w:sz w:val="24"/>
                <w:szCs w:val="24"/>
              </w:rPr>
            </w:pPr>
          </w:p>
        </w:tc>
        <w:tc>
          <w:tcPr>
            <w:tcW w:w="1254" w:type="dxa"/>
            <w:tcBorders>
              <w:top w:val="nil"/>
              <w:left w:val="nil"/>
              <w:bottom w:val="single" w:sz="8" w:space="0" w:color="auto"/>
              <w:right w:val="single" w:sz="4" w:space="0" w:color="auto"/>
            </w:tcBorders>
            <w:noWrap/>
            <w:vAlign w:val="center"/>
          </w:tcPr>
          <w:p w:rsidR="00966D1E" w:rsidRDefault="00966D1E" w:rsidP="00C142EA">
            <w:pPr>
              <w:widowControl/>
              <w:jc w:val="center"/>
              <w:rPr>
                <w:kern w:val="0"/>
                <w:sz w:val="24"/>
                <w:szCs w:val="24"/>
              </w:rPr>
            </w:pPr>
          </w:p>
        </w:tc>
        <w:tc>
          <w:tcPr>
            <w:tcW w:w="1052" w:type="dxa"/>
            <w:tcBorders>
              <w:top w:val="nil"/>
              <w:left w:val="nil"/>
              <w:bottom w:val="single" w:sz="8" w:space="0" w:color="auto"/>
              <w:right w:val="single" w:sz="4" w:space="0" w:color="auto"/>
            </w:tcBorders>
            <w:noWrap/>
            <w:vAlign w:val="center"/>
          </w:tcPr>
          <w:p w:rsidR="00966D1E" w:rsidRDefault="00966D1E" w:rsidP="00C142EA">
            <w:pPr>
              <w:widowControl/>
              <w:jc w:val="center"/>
              <w:rPr>
                <w:kern w:val="0"/>
                <w:sz w:val="24"/>
                <w:szCs w:val="24"/>
              </w:rPr>
            </w:pPr>
          </w:p>
        </w:tc>
        <w:tc>
          <w:tcPr>
            <w:tcW w:w="782" w:type="dxa"/>
            <w:tcBorders>
              <w:top w:val="nil"/>
              <w:left w:val="nil"/>
              <w:bottom w:val="single" w:sz="8" w:space="0" w:color="auto"/>
              <w:right w:val="single" w:sz="4" w:space="0" w:color="auto"/>
            </w:tcBorders>
            <w:noWrap/>
            <w:vAlign w:val="center"/>
          </w:tcPr>
          <w:p w:rsidR="00966D1E" w:rsidRDefault="00966D1E" w:rsidP="00C142EA">
            <w:pPr>
              <w:widowControl/>
              <w:jc w:val="center"/>
              <w:rPr>
                <w:kern w:val="0"/>
                <w:sz w:val="24"/>
                <w:szCs w:val="24"/>
              </w:rPr>
            </w:pPr>
          </w:p>
        </w:tc>
        <w:tc>
          <w:tcPr>
            <w:tcW w:w="819" w:type="dxa"/>
            <w:tcBorders>
              <w:top w:val="nil"/>
              <w:left w:val="nil"/>
              <w:bottom w:val="single" w:sz="8" w:space="0" w:color="auto"/>
              <w:right w:val="single" w:sz="4" w:space="0" w:color="auto"/>
            </w:tcBorders>
            <w:noWrap/>
            <w:vAlign w:val="center"/>
          </w:tcPr>
          <w:p w:rsidR="00966D1E" w:rsidRDefault="00966D1E" w:rsidP="00C142EA">
            <w:pPr>
              <w:widowControl/>
              <w:jc w:val="center"/>
              <w:rPr>
                <w:kern w:val="0"/>
                <w:sz w:val="24"/>
                <w:szCs w:val="24"/>
              </w:rPr>
            </w:pPr>
          </w:p>
        </w:tc>
        <w:tc>
          <w:tcPr>
            <w:tcW w:w="824" w:type="dxa"/>
            <w:tcBorders>
              <w:top w:val="nil"/>
              <w:left w:val="nil"/>
              <w:bottom w:val="single" w:sz="8" w:space="0" w:color="auto"/>
              <w:right w:val="single" w:sz="4" w:space="0" w:color="auto"/>
            </w:tcBorders>
            <w:noWrap/>
            <w:vAlign w:val="center"/>
          </w:tcPr>
          <w:p w:rsidR="00966D1E" w:rsidRDefault="00966D1E" w:rsidP="00C142EA">
            <w:pPr>
              <w:widowControl/>
              <w:jc w:val="center"/>
              <w:rPr>
                <w:kern w:val="0"/>
                <w:sz w:val="24"/>
                <w:szCs w:val="24"/>
              </w:rPr>
            </w:pPr>
          </w:p>
        </w:tc>
        <w:tc>
          <w:tcPr>
            <w:tcW w:w="810" w:type="dxa"/>
            <w:tcBorders>
              <w:top w:val="nil"/>
              <w:left w:val="nil"/>
              <w:bottom w:val="single" w:sz="8" w:space="0" w:color="auto"/>
              <w:right w:val="single" w:sz="4" w:space="0" w:color="auto"/>
            </w:tcBorders>
            <w:noWrap/>
            <w:vAlign w:val="center"/>
          </w:tcPr>
          <w:p w:rsidR="00966D1E" w:rsidRDefault="00966D1E" w:rsidP="00C142EA">
            <w:pPr>
              <w:widowControl/>
              <w:jc w:val="center"/>
              <w:rPr>
                <w:kern w:val="0"/>
                <w:sz w:val="24"/>
                <w:szCs w:val="24"/>
              </w:rPr>
            </w:pPr>
          </w:p>
        </w:tc>
      </w:tr>
    </w:tbl>
    <w:p w:rsidR="00966D1E" w:rsidRDefault="00966D1E" w:rsidP="00966D1E">
      <w:pPr>
        <w:ind w:left="180"/>
      </w:pPr>
    </w:p>
    <w:p w:rsidR="00966D1E" w:rsidRDefault="00966D1E" w:rsidP="00966D1E">
      <w:pPr>
        <w:ind w:left="180"/>
        <w:rPr>
          <w:sz w:val="24"/>
          <w:szCs w:val="24"/>
        </w:rPr>
      </w:pPr>
      <w:r>
        <w:rPr>
          <w:sz w:val="24"/>
          <w:szCs w:val="24"/>
        </w:rPr>
        <w:t>注：</w:t>
      </w:r>
    </w:p>
    <w:p w:rsidR="00966D1E" w:rsidRDefault="00966D1E" w:rsidP="00966D1E">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rsidR="00966D1E" w:rsidRDefault="00966D1E" w:rsidP="00966D1E">
      <w:pPr>
        <w:spacing w:line="360" w:lineRule="auto"/>
        <w:ind w:left="181"/>
        <w:rPr>
          <w:sz w:val="24"/>
          <w:szCs w:val="24"/>
        </w:rPr>
      </w:pPr>
      <w:r>
        <w:rPr>
          <w:sz w:val="24"/>
          <w:szCs w:val="24"/>
        </w:rPr>
        <w:t xml:space="preserve">2. </w:t>
      </w:r>
      <w:r>
        <w:rPr>
          <w:rFonts w:hint="eastAsia"/>
          <w:sz w:val="24"/>
          <w:szCs w:val="24"/>
        </w:rPr>
        <w:t>报价</w:t>
      </w:r>
      <w:r>
        <w:rPr>
          <w:sz w:val="24"/>
          <w:szCs w:val="24"/>
        </w:rPr>
        <w:t>分项一览表中应列明</w:t>
      </w:r>
      <w:r>
        <w:rPr>
          <w:rFonts w:hint="eastAsia"/>
          <w:sz w:val="24"/>
          <w:szCs w:val="24"/>
        </w:rPr>
        <w:t>报价</w:t>
      </w:r>
      <w:r>
        <w:rPr>
          <w:sz w:val="24"/>
          <w:szCs w:val="24"/>
        </w:rPr>
        <w:t>一览表中每项的分项内容。</w:t>
      </w:r>
    </w:p>
    <w:p w:rsidR="00966D1E" w:rsidRDefault="00966D1E" w:rsidP="00966D1E">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rsidR="00966D1E" w:rsidRDefault="00966D1E" w:rsidP="00966D1E">
      <w:pPr>
        <w:spacing w:line="360" w:lineRule="auto"/>
        <w:ind w:left="181"/>
        <w:rPr>
          <w:sz w:val="24"/>
          <w:szCs w:val="24"/>
        </w:rPr>
      </w:pPr>
      <w:r>
        <w:rPr>
          <w:rFonts w:hint="eastAsia"/>
          <w:sz w:val="24"/>
          <w:szCs w:val="24"/>
        </w:rPr>
        <w:t xml:space="preserve">4. </w:t>
      </w:r>
      <w:r>
        <w:rPr>
          <w:rFonts w:hint="eastAsia"/>
          <w:sz w:val="24"/>
          <w:szCs w:val="24"/>
        </w:rPr>
        <w:t>“单价”须包含产品及附件货款、运输费、运输保险费、装卸费、安装调试费及其他应有的费用。</w:t>
      </w:r>
    </w:p>
    <w:p w:rsidR="00966D1E" w:rsidRDefault="00966D1E" w:rsidP="00966D1E">
      <w:pPr>
        <w:spacing w:line="460" w:lineRule="exact"/>
        <w:ind w:left="192" w:firstLineChars="1645" w:firstLine="3948"/>
        <w:rPr>
          <w:sz w:val="24"/>
        </w:rPr>
      </w:pPr>
    </w:p>
    <w:p w:rsidR="00966D1E" w:rsidRDefault="00966D1E" w:rsidP="00966D1E">
      <w:pPr>
        <w:spacing w:line="360" w:lineRule="auto"/>
        <w:ind w:firstLineChars="1700" w:firstLine="4080"/>
        <w:rPr>
          <w:sz w:val="24"/>
        </w:rPr>
      </w:pPr>
      <w:r>
        <w:rPr>
          <w:sz w:val="24"/>
        </w:rPr>
        <w:t>供应商名称：</w:t>
      </w:r>
    </w:p>
    <w:p w:rsidR="00966D1E" w:rsidRDefault="00966D1E" w:rsidP="00966D1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966D1E" w:rsidRDefault="00966D1E" w:rsidP="00966D1E">
      <w:pPr>
        <w:spacing w:line="460" w:lineRule="exact"/>
        <w:jc w:val="left"/>
        <w:rPr>
          <w:b/>
          <w:sz w:val="24"/>
        </w:rPr>
      </w:pPr>
      <w:r>
        <w:br w:type="page"/>
      </w:r>
      <w:r>
        <w:rPr>
          <w:rFonts w:hint="eastAsia"/>
          <w:b/>
          <w:sz w:val="24"/>
        </w:rPr>
        <w:lastRenderedPageBreak/>
        <w:t>附件</w:t>
      </w:r>
      <w:r>
        <w:rPr>
          <w:rFonts w:hint="eastAsia"/>
          <w:b/>
          <w:sz w:val="24"/>
        </w:rPr>
        <w:t>2</w:t>
      </w:r>
    </w:p>
    <w:p w:rsidR="00966D1E" w:rsidRDefault="00966D1E" w:rsidP="00966D1E">
      <w:pPr>
        <w:tabs>
          <w:tab w:val="left" w:pos="360"/>
        </w:tabs>
        <w:spacing w:line="560" w:lineRule="exact"/>
        <w:jc w:val="center"/>
        <w:rPr>
          <w:b/>
          <w:sz w:val="24"/>
        </w:rPr>
      </w:pPr>
      <w:r>
        <w:rPr>
          <w:rFonts w:hint="eastAsia"/>
          <w:b/>
          <w:sz w:val="24"/>
        </w:rPr>
        <w:t>政府采购政策情况表</w:t>
      </w:r>
    </w:p>
    <w:p w:rsidR="00966D1E" w:rsidRDefault="00966D1E" w:rsidP="00966D1E">
      <w:pPr>
        <w:tabs>
          <w:tab w:val="left" w:pos="360"/>
        </w:tabs>
        <w:spacing w:line="560" w:lineRule="exact"/>
        <w:jc w:val="center"/>
        <w:rPr>
          <w:sz w:val="24"/>
        </w:rPr>
      </w:pPr>
    </w:p>
    <w:p w:rsidR="00966D1E" w:rsidRDefault="00966D1E" w:rsidP="00966D1E">
      <w:pPr>
        <w:spacing w:line="460" w:lineRule="exact"/>
        <w:rPr>
          <w:sz w:val="24"/>
        </w:rPr>
      </w:pPr>
      <w:r>
        <w:rPr>
          <w:sz w:val="24"/>
        </w:rPr>
        <w:t>项目名称：</w:t>
      </w:r>
      <w:r>
        <w:rPr>
          <w:sz w:val="24"/>
          <w:u w:val="single"/>
        </w:rPr>
        <w:t xml:space="preserve">                    </w:t>
      </w:r>
    </w:p>
    <w:p w:rsidR="00966D1E" w:rsidRDefault="00966D1E" w:rsidP="00966D1E">
      <w:pPr>
        <w:spacing w:line="460" w:lineRule="exact"/>
        <w:rPr>
          <w:sz w:val="24"/>
        </w:rPr>
      </w:pPr>
      <w:r>
        <w:rPr>
          <w:sz w:val="24"/>
        </w:rPr>
        <w:t>项目编号：</w:t>
      </w:r>
      <w:r>
        <w:rPr>
          <w:sz w:val="24"/>
          <w:u w:val="single"/>
        </w:rPr>
        <w:t xml:space="preserve">                    </w:t>
      </w:r>
    </w:p>
    <w:p w:rsidR="00966D1E" w:rsidRDefault="00966D1E" w:rsidP="00966D1E">
      <w:pPr>
        <w:spacing w:line="460" w:lineRule="exact"/>
        <w:rPr>
          <w:sz w:val="24"/>
          <w:u w:val="single"/>
        </w:rPr>
      </w:pPr>
      <w:r>
        <w:rPr>
          <w:sz w:val="24"/>
        </w:rPr>
        <w:t>包号：</w:t>
      </w:r>
      <w:r>
        <w:rPr>
          <w:sz w:val="24"/>
          <w:u w:val="single"/>
        </w:rPr>
        <w:t xml:space="preserve">                        </w:t>
      </w:r>
    </w:p>
    <w:p w:rsidR="00966D1E" w:rsidRDefault="00966D1E" w:rsidP="00966D1E">
      <w:pPr>
        <w:spacing w:line="460" w:lineRule="exact"/>
        <w:rPr>
          <w:sz w:val="24"/>
          <w:szCs w:val="24"/>
        </w:rPr>
      </w:pPr>
      <w:r>
        <w:rPr>
          <w:sz w:val="24"/>
          <w:szCs w:val="24"/>
        </w:rPr>
        <w:t>填报要求：</w:t>
      </w:r>
    </w:p>
    <w:p w:rsidR="00966D1E" w:rsidRDefault="00966D1E" w:rsidP="00966D1E">
      <w:pPr>
        <w:spacing w:line="460" w:lineRule="exact"/>
        <w:rPr>
          <w:sz w:val="24"/>
          <w:szCs w:val="24"/>
        </w:rPr>
      </w:pPr>
      <w:r>
        <w:rPr>
          <w:sz w:val="24"/>
          <w:szCs w:val="24"/>
        </w:rPr>
        <w:t>1.</w:t>
      </w:r>
      <w:r>
        <w:rPr>
          <w:sz w:val="24"/>
          <w:szCs w:val="24"/>
        </w:rPr>
        <w:t>本表的产品名称、品牌型号、金额应与《开标分项一览表》一致。</w:t>
      </w:r>
    </w:p>
    <w:p w:rsidR="00966D1E" w:rsidRDefault="00966D1E" w:rsidP="00966D1E">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rsidR="00966D1E" w:rsidRDefault="00966D1E" w:rsidP="00966D1E">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966D1E" w:rsidRDefault="00966D1E" w:rsidP="00966D1E">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rsidR="00966D1E" w:rsidRDefault="00966D1E" w:rsidP="00966D1E">
      <w:pPr>
        <w:spacing w:line="460" w:lineRule="exact"/>
        <w:ind w:firstLineChars="3000" w:firstLine="7200"/>
        <w:rPr>
          <w:sz w:val="24"/>
          <w:szCs w:val="24"/>
        </w:rPr>
      </w:pPr>
      <w:r>
        <w:rPr>
          <w:sz w:val="24"/>
          <w:szCs w:val="24"/>
        </w:rPr>
        <w:t>单位：元</w:t>
      </w:r>
    </w:p>
    <w:tbl>
      <w:tblPr>
        <w:tblW w:w="49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1490"/>
        <w:gridCol w:w="1565"/>
        <w:gridCol w:w="1351"/>
        <w:gridCol w:w="1624"/>
        <w:gridCol w:w="1457"/>
      </w:tblGrid>
      <w:tr w:rsidR="00966D1E" w:rsidTr="00C142EA">
        <w:trPr>
          <w:trHeight w:val="490"/>
          <w:jc w:val="center"/>
        </w:trPr>
        <w:tc>
          <w:tcPr>
            <w:tcW w:w="555" w:type="pct"/>
            <w:vMerge w:val="restar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环境标志产品</w:t>
            </w:r>
          </w:p>
        </w:tc>
        <w:tc>
          <w:tcPr>
            <w:tcW w:w="88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品牌型号</w:t>
            </w:r>
          </w:p>
        </w:tc>
        <w:tc>
          <w:tcPr>
            <w:tcW w:w="802"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环境标志认证证书编号</w:t>
            </w:r>
          </w:p>
        </w:tc>
        <w:tc>
          <w:tcPr>
            <w:tcW w:w="86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金额</w:t>
            </w:r>
          </w:p>
        </w:tc>
      </w:tr>
      <w:tr w:rsidR="00966D1E" w:rsidTr="00C142EA">
        <w:trPr>
          <w:trHeight w:val="567"/>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8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29"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02"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63"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6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r>
      <w:tr w:rsidR="00966D1E" w:rsidTr="00C142EA">
        <w:trPr>
          <w:trHeight w:val="567"/>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8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29"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02"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63"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6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r>
      <w:tr w:rsidR="00966D1E" w:rsidTr="00C142EA">
        <w:trPr>
          <w:trHeight w:val="567"/>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3580" w:type="pct"/>
            <w:gridSpan w:val="4"/>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环境标志产品金额合计</w:t>
            </w:r>
          </w:p>
        </w:tc>
        <w:tc>
          <w:tcPr>
            <w:tcW w:w="865" w:type="pct"/>
            <w:shd w:val="clear" w:color="auto" w:fill="auto"/>
            <w:vAlign w:val="center"/>
          </w:tcPr>
          <w:p w:rsidR="00966D1E" w:rsidRDefault="00966D1E" w:rsidP="00C142EA">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966D1E" w:rsidTr="00C142EA">
        <w:trPr>
          <w:trHeight w:val="567"/>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3580" w:type="pct"/>
            <w:gridSpan w:val="4"/>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5" w:type="pct"/>
            <w:shd w:val="clear" w:color="auto" w:fill="auto"/>
            <w:vAlign w:val="center"/>
          </w:tcPr>
          <w:p w:rsidR="00966D1E" w:rsidRDefault="00966D1E" w:rsidP="00C142EA">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966D1E" w:rsidTr="00C142EA">
        <w:trPr>
          <w:trHeight w:val="567"/>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4445" w:type="pct"/>
            <w:gridSpan w:val="5"/>
            <w:shd w:val="clear" w:color="auto" w:fill="auto"/>
            <w:vAlign w:val="center"/>
          </w:tcPr>
          <w:p w:rsidR="00966D1E" w:rsidRDefault="00966D1E" w:rsidP="00C142EA">
            <w:pPr>
              <w:pStyle w:val="13"/>
              <w:tabs>
                <w:tab w:val="left" w:pos="1260"/>
              </w:tabs>
              <w:adjustRightInd w:val="0"/>
              <w:snapToGrid w:val="0"/>
              <w:jc w:val="center"/>
              <w:rPr>
                <w:b/>
                <w:szCs w:val="21"/>
                <w:lang w:val="en-GB"/>
              </w:rPr>
            </w:pPr>
            <w:r>
              <w:rPr>
                <w:szCs w:val="21"/>
                <w:lang w:val="en-GB"/>
              </w:rPr>
              <w:t>环境标志产品</w:t>
            </w:r>
            <w:r>
              <w:rPr>
                <w:szCs w:val="21"/>
              </w:rPr>
              <w:t>证明材料见响应文件第</w:t>
            </w:r>
            <w:r>
              <w:rPr>
                <w:szCs w:val="21"/>
                <w:u w:val="single"/>
              </w:rPr>
              <w:t xml:space="preserve">   </w:t>
            </w:r>
            <w:r>
              <w:rPr>
                <w:szCs w:val="21"/>
              </w:rPr>
              <w:t>至</w:t>
            </w:r>
            <w:r>
              <w:rPr>
                <w:szCs w:val="21"/>
                <w:u w:val="single"/>
              </w:rPr>
              <w:t xml:space="preserve">   </w:t>
            </w:r>
            <w:r>
              <w:rPr>
                <w:szCs w:val="21"/>
              </w:rPr>
              <w:t>页。</w:t>
            </w:r>
          </w:p>
        </w:tc>
      </w:tr>
      <w:tr w:rsidR="00966D1E" w:rsidTr="00C142EA">
        <w:trPr>
          <w:trHeight w:val="729"/>
          <w:jc w:val="center"/>
        </w:trPr>
        <w:tc>
          <w:tcPr>
            <w:tcW w:w="555" w:type="pct"/>
            <w:vMerge w:val="restar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节能产品（非强制节能产品）</w:t>
            </w:r>
          </w:p>
        </w:tc>
        <w:tc>
          <w:tcPr>
            <w:tcW w:w="88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品牌型号</w:t>
            </w:r>
          </w:p>
        </w:tc>
        <w:tc>
          <w:tcPr>
            <w:tcW w:w="802"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节能认证证书编号</w:t>
            </w:r>
          </w:p>
        </w:tc>
        <w:tc>
          <w:tcPr>
            <w:tcW w:w="86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金额</w:t>
            </w:r>
          </w:p>
        </w:tc>
      </w:tr>
      <w:tr w:rsidR="00966D1E" w:rsidTr="00C142EA">
        <w:trPr>
          <w:trHeight w:val="186"/>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8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29"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02"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63"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6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r>
      <w:tr w:rsidR="00966D1E" w:rsidTr="00C142EA">
        <w:trPr>
          <w:trHeight w:val="224"/>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8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29"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02"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63"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6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r>
      <w:tr w:rsidR="00966D1E" w:rsidTr="00C142EA">
        <w:trPr>
          <w:trHeight w:val="298"/>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3580" w:type="pct"/>
            <w:gridSpan w:val="4"/>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5" w:type="pct"/>
            <w:shd w:val="clear" w:color="auto" w:fill="auto"/>
            <w:vAlign w:val="center"/>
          </w:tcPr>
          <w:p w:rsidR="00966D1E" w:rsidRDefault="00966D1E" w:rsidP="00C142EA">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966D1E" w:rsidTr="00C142EA">
        <w:trPr>
          <w:trHeight w:val="240"/>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3580" w:type="pct"/>
            <w:gridSpan w:val="4"/>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5" w:type="pct"/>
            <w:shd w:val="clear" w:color="auto" w:fill="auto"/>
            <w:vAlign w:val="center"/>
          </w:tcPr>
          <w:p w:rsidR="00966D1E" w:rsidRDefault="00966D1E" w:rsidP="00C142EA">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966D1E" w:rsidTr="00C142EA">
        <w:trPr>
          <w:trHeight w:val="311"/>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4445" w:type="pct"/>
            <w:gridSpan w:val="5"/>
            <w:shd w:val="clear" w:color="auto" w:fill="auto"/>
            <w:vAlign w:val="center"/>
          </w:tcPr>
          <w:p w:rsidR="00966D1E" w:rsidRDefault="00966D1E" w:rsidP="00C142EA">
            <w:pPr>
              <w:pStyle w:val="13"/>
              <w:tabs>
                <w:tab w:val="left" w:pos="1260"/>
              </w:tabs>
              <w:adjustRightInd w:val="0"/>
              <w:snapToGrid w:val="0"/>
              <w:jc w:val="center"/>
              <w:rPr>
                <w:b/>
                <w:szCs w:val="21"/>
                <w:lang w:val="en-GB"/>
              </w:rPr>
            </w:pPr>
            <w:r>
              <w:rPr>
                <w:szCs w:val="21"/>
                <w:lang w:val="en-GB"/>
              </w:rPr>
              <w:t>节能产品</w:t>
            </w:r>
            <w:r>
              <w:rPr>
                <w:szCs w:val="21"/>
              </w:rPr>
              <w:t>证明材料见响应文件第</w:t>
            </w:r>
            <w:r>
              <w:rPr>
                <w:szCs w:val="21"/>
                <w:u w:val="single"/>
              </w:rPr>
              <w:t xml:space="preserve">   </w:t>
            </w:r>
            <w:r>
              <w:rPr>
                <w:szCs w:val="21"/>
              </w:rPr>
              <w:t>至</w:t>
            </w:r>
            <w:r>
              <w:rPr>
                <w:szCs w:val="21"/>
                <w:u w:val="single"/>
              </w:rPr>
              <w:t xml:space="preserve">   </w:t>
            </w:r>
            <w:r>
              <w:rPr>
                <w:szCs w:val="21"/>
              </w:rPr>
              <w:t>页。</w:t>
            </w:r>
          </w:p>
        </w:tc>
      </w:tr>
      <w:tr w:rsidR="00966D1E" w:rsidTr="00C142EA">
        <w:trPr>
          <w:trHeight w:val="729"/>
          <w:jc w:val="center"/>
        </w:trPr>
        <w:tc>
          <w:tcPr>
            <w:tcW w:w="555" w:type="pct"/>
            <w:vMerge w:val="restar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中小企业、监</w:t>
            </w:r>
            <w:r>
              <w:rPr>
                <w:szCs w:val="21"/>
                <w:lang w:val="en-GB"/>
              </w:rPr>
              <w:lastRenderedPageBreak/>
              <w:t>狱企业、残疾人福利性单位扶持政策</w:t>
            </w:r>
          </w:p>
        </w:tc>
        <w:tc>
          <w:tcPr>
            <w:tcW w:w="4445" w:type="pct"/>
            <w:gridSpan w:val="5"/>
            <w:shd w:val="clear" w:color="auto" w:fill="auto"/>
            <w:vAlign w:val="center"/>
          </w:tcPr>
          <w:p w:rsidR="00966D1E" w:rsidRDefault="00966D1E" w:rsidP="00C142EA">
            <w:pPr>
              <w:pStyle w:val="13"/>
              <w:tabs>
                <w:tab w:val="left" w:pos="1260"/>
              </w:tabs>
              <w:adjustRightInd w:val="0"/>
              <w:snapToGrid w:val="0"/>
              <w:rPr>
                <w:b/>
                <w:szCs w:val="21"/>
              </w:rPr>
            </w:pPr>
            <w:r>
              <w:rPr>
                <w:rFonts w:hint="eastAsia"/>
                <w:b/>
                <w:kern w:val="0"/>
                <w:szCs w:val="21"/>
              </w:rPr>
              <w:lastRenderedPageBreak/>
              <w:t>所投货物中有大中型企业制造的，无需填写以下内容；所投货物全部为小型、微型企业制造的，只填写小型、微型企业制造的货物。</w:t>
            </w:r>
          </w:p>
        </w:tc>
      </w:tr>
      <w:tr w:rsidR="00966D1E" w:rsidTr="00C142EA">
        <w:trPr>
          <w:trHeight w:val="729"/>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8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品牌型号</w:t>
            </w:r>
          </w:p>
        </w:tc>
        <w:tc>
          <w:tcPr>
            <w:tcW w:w="802"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制造商</w:t>
            </w:r>
          </w:p>
          <w:p w:rsidR="00966D1E" w:rsidRDefault="00966D1E" w:rsidP="00C142EA">
            <w:pPr>
              <w:pStyle w:val="13"/>
              <w:tabs>
                <w:tab w:val="left" w:pos="1260"/>
              </w:tabs>
              <w:adjustRightInd w:val="0"/>
              <w:snapToGrid w:val="0"/>
              <w:jc w:val="center"/>
              <w:rPr>
                <w:szCs w:val="21"/>
                <w:lang w:val="en-GB"/>
              </w:rPr>
            </w:pPr>
            <w:r>
              <w:rPr>
                <w:szCs w:val="21"/>
                <w:lang w:val="en-GB"/>
              </w:rPr>
              <w:t>企业类型</w:t>
            </w:r>
          </w:p>
        </w:tc>
        <w:tc>
          <w:tcPr>
            <w:tcW w:w="86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金额</w:t>
            </w:r>
          </w:p>
        </w:tc>
      </w:tr>
      <w:tr w:rsidR="00966D1E" w:rsidTr="00C142EA">
        <w:trPr>
          <w:trHeight w:val="729"/>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8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29"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02"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63" w:type="pct"/>
            <w:shd w:val="clear" w:color="auto" w:fill="auto"/>
          </w:tcPr>
          <w:p w:rsidR="00966D1E" w:rsidRDefault="00966D1E" w:rsidP="00C142EA">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r>
      <w:tr w:rsidR="00966D1E" w:rsidTr="00C142EA">
        <w:trPr>
          <w:trHeight w:val="729"/>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8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29"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02"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63" w:type="pct"/>
            <w:shd w:val="clear" w:color="auto" w:fill="auto"/>
          </w:tcPr>
          <w:p w:rsidR="00966D1E" w:rsidRDefault="00966D1E" w:rsidP="00C142EA">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r>
      <w:tr w:rsidR="00966D1E" w:rsidTr="00C142EA">
        <w:trPr>
          <w:trHeight w:val="729"/>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8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29"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02"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63" w:type="pct"/>
            <w:shd w:val="clear" w:color="auto" w:fill="auto"/>
          </w:tcPr>
          <w:p w:rsidR="00966D1E" w:rsidRDefault="00966D1E" w:rsidP="00C142EA">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r>
      <w:tr w:rsidR="00966D1E" w:rsidTr="00C142EA">
        <w:trPr>
          <w:trHeight w:val="729"/>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8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29"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02"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63" w:type="pct"/>
            <w:shd w:val="clear" w:color="auto" w:fill="auto"/>
          </w:tcPr>
          <w:p w:rsidR="00966D1E" w:rsidRDefault="00966D1E" w:rsidP="00C142EA">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r>
      <w:tr w:rsidR="00966D1E" w:rsidTr="00C142EA">
        <w:trPr>
          <w:trHeight w:val="729"/>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8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29"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02"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63"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6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r>
      <w:tr w:rsidR="00966D1E" w:rsidTr="00C142EA">
        <w:trPr>
          <w:trHeight w:val="729"/>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8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29"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02"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963"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86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p>
        </w:tc>
      </w:tr>
      <w:tr w:rsidR="00966D1E" w:rsidTr="00C142EA">
        <w:trPr>
          <w:trHeight w:val="729"/>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3580" w:type="pct"/>
            <w:gridSpan w:val="4"/>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5" w:type="pct"/>
            <w:shd w:val="clear" w:color="auto" w:fill="auto"/>
            <w:vAlign w:val="center"/>
          </w:tcPr>
          <w:p w:rsidR="00966D1E" w:rsidRDefault="00966D1E" w:rsidP="00C142EA">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966D1E" w:rsidTr="00C142EA">
        <w:trPr>
          <w:trHeight w:val="671"/>
          <w:jc w:val="center"/>
        </w:trPr>
        <w:tc>
          <w:tcPr>
            <w:tcW w:w="555" w:type="pct"/>
            <w:vMerge/>
            <w:shd w:val="clear" w:color="auto" w:fill="auto"/>
            <w:vAlign w:val="center"/>
          </w:tcPr>
          <w:p w:rsidR="00966D1E" w:rsidRDefault="00966D1E" w:rsidP="00C142EA">
            <w:pPr>
              <w:pStyle w:val="13"/>
              <w:tabs>
                <w:tab w:val="left" w:pos="1260"/>
              </w:tabs>
              <w:adjustRightInd w:val="0"/>
              <w:snapToGrid w:val="0"/>
              <w:jc w:val="center"/>
              <w:rPr>
                <w:szCs w:val="21"/>
                <w:lang w:val="en-GB"/>
              </w:rPr>
            </w:pPr>
          </w:p>
        </w:tc>
        <w:tc>
          <w:tcPr>
            <w:tcW w:w="3580" w:type="pct"/>
            <w:gridSpan w:val="4"/>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5" w:type="pct"/>
            <w:shd w:val="clear" w:color="auto" w:fill="auto"/>
            <w:vAlign w:val="center"/>
          </w:tcPr>
          <w:p w:rsidR="00966D1E" w:rsidRDefault="00966D1E" w:rsidP="00C142EA">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966D1E" w:rsidTr="00C142EA">
        <w:trPr>
          <w:trHeight w:val="729"/>
          <w:jc w:val="center"/>
        </w:trPr>
        <w:tc>
          <w:tcPr>
            <w:tcW w:w="55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中小企业</w:t>
            </w:r>
          </w:p>
        </w:tc>
        <w:tc>
          <w:tcPr>
            <w:tcW w:w="4445" w:type="pct"/>
            <w:gridSpan w:val="5"/>
            <w:shd w:val="clear" w:color="auto" w:fill="auto"/>
            <w:vAlign w:val="center"/>
          </w:tcPr>
          <w:p w:rsidR="00966D1E" w:rsidRDefault="00966D1E" w:rsidP="00C142EA">
            <w:pPr>
              <w:pStyle w:val="13"/>
              <w:tabs>
                <w:tab w:val="left" w:pos="1260"/>
              </w:tabs>
              <w:adjustRightInd w:val="0"/>
              <w:snapToGrid w:val="0"/>
              <w:rPr>
                <w:szCs w:val="21"/>
              </w:rPr>
            </w:pPr>
            <w:r>
              <w:rPr>
                <w:szCs w:val="21"/>
              </w:rPr>
              <w:t>如属于中小企业，须提供《中小企业声明函》。</w:t>
            </w:r>
          </w:p>
          <w:p w:rsidR="00966D1E" w:rsidRDefault="00966D1E" w:rsidP="00C142EA">
            <w:pPr>
              <w:pStyle w:val="13"/>
              <w:tabs>
                <w:tab w:val="left" w:pos="1260"/>
              </w:tabs>
              <w:adjustRightInd w:val="0"/>
              <w:snapToGrid w:val="0"/>
              <w:rPr>
                <w:szCs w:val="21"/>
                <w:lang w:val="en-GB"/>
              </w:rPr>
            </w:pPr>
            <w:r>
              <w:rPr>
                <w:szCs w:val="21"/>
              </w:rPr>
              <w:t>该声明函见响应文件第</w:t>
            </w:r>
            <w:r>
              <w:rPr>
                <w:szCs w:val="21"/>
                <w:u w:val="single"/>
              </w:rPr>
              <w:t xml:space="preserve">   </w:t>
            </w:r>
            <w:r>
              <w:rPr>
                <w:szCs w:val="21"/>
              </w:rPr>
              <w:t>至</w:t>
            </w:r>
            <w:r>
              <w:rPr>
                <w:szCs w:val="21"/>
                <w:u w:val="single"/>
              </w:rPr>
              <w:t xml:space="preserve">   </w:t>
            </w:r>
            <w:r>
              <w:rPr>
                <w:szCs w:val="21"/>
              </w:rPr>
              <w:t>页。</w:t>
            </w:r>
          </w:p>
        </w:tc>
      </w:tr>
      <w:tr w:rsidR="00966D1E" w:rsidTr="00C142EA">
        <w:trPr>
          <w:trHeight w:val="729"/>
          <w:jc w:val="center"/>
        </w:trPr>
        <w:tc>
          <w:tcPr>
            <w:tcW w:w="55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监狱企业</w:t>
            </w:r>
          </w:p>
        </w:tc>
        <w:tc>
          <w:tcPr>
            <w:tcW w:w="4445" w:type="pct"/>
            <w:gridSpan w:val="5"/>
            <w:shd w:val="clear" w:color="auto" w:fill="auto"/>
            <w:vAlign w:val="center"/>
          </w:tcPr>
          <w:p w:rsidR="00966D1E" w:rsidRDefault="00966D1E" w:rsidP="00C142EA">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966D1E" w:rsidRDefault="00966D1E" w:rsidP="00C142EA">
            <w:pPr>
              <w:pStyle w:val="13"/>
              <w:tabs>
                <w:tab w:val="left" w:pos="1260"/>
              </w:tabs>
              <w:adjustRightInd w:val="0"/>
              <w:snapToGrid w:val="0"/>
              <w:rPr>
                <w:szCs w:val="21"/>
                <w:lang w:val="en-GB"/>
              </w:rPr>
            </w:pPr>
            <w:r>
              <w:rPr>
                <w:szCs w:val="21"/>
              </w:rPr>
              <w:t>证明材料见响应文件第</w:t>
            </w:r>
            <w:r>
              <w:rPr>
                <w:szCs w:val="21"/>
                <w:u w:val="single"/>
              </w:rPr>
              <w:t xml:space="preserve">   </w:t>
            </w:r>
            <w:r>
              <w:rPr>
                <w:szCs w:val="21"/>
              </w:rPr>
              <w:t>至</w:t>
            </w:r>
            <w:r>
              <w:rPr>
                <w:szCs w:val="21"/>
                <w:u w:val="single"/>
              </w:rPr>
              <w:t xml:space="preserve">   </w:t>
            </w:r>
            <w:r>
              <w:rPr>
                <w:szCs w:val="21"/>
              </w:rPr>
              <w:t>页。</w:t>
            </w:r>
          </w:p>
        </w:tc>
      </w:tr>
      <w:tr w:rsidR="00966D1E" w:rsidTr="00C142EA">
        <w:trPr>
          <w:trHeight w:val="729"/>
          <w:jc w:val="center"/>
        </w:trPr>
        <w:tc>
          <w:tcPr>
            <w:tcW w:w="55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残疾人福利性单位</w:t>
            </w:r>
          </w:p>
        </w:tc>
        <w:tc>
          <w:tcPr>
            <w:tcW w:w="4445" w:type="pct"/>
            <w:gridSpan w:val="5"/>
            <w:shd w:val="clear" w:color="auto" w:fill="auto"/>
            <w:vAlign w:val="center"/>
          </w:tcPr>
          <w:p w:rsidR="00966D1E" w:rsidRDefault="00966D1E" w:rsidP="00C142EA">
            <w:pPr>
              <w:pStyle w:val="13"/>
              <w:tabs>
                <w:tab w:val="left" w:pos="1260"/>
              </w:tabs>
              <w:adjustRightInd w:val="0"/>
              <w:snapToGrid w:val="0"/>
              <w:rPr>
                <w:szCs w:val="21"/>
              </w:rPr>
            </w:pPr>
            <w:r>
              <w:rPr>
                <w:szCs w:val="21"/>
              </w:rPr>
              <w:t>如属于残疾人福利性单位，须提供《残疾人福利性单位声明函》。</w:t>
            </w:r>
          </w:p>
          <w:p w:rsidR="00966D1E" w:rsidRDefault="00966D1E" w:rsidP="00C142EA">
            <w:pPr>
              <w:pStyle w:val="13"/>
              <w:tabs>
                <w:tab w:val="left" w:pos="1260"/>
              </w:tabs>
              <w:adjustRightInd w:val="0"/>
              <w:snapToGrid w:val="0"/>
              <w:rPr>
                <w:szCs w:val="21"/>
                <w:lang w:val="en-GB"/>
              </w:rPr>
            </w:pPr>
            <w:r>
              <w:rPr>
                <w:szCs w:val="21"/>
              </w:rPr>
              <w:t>该声明函见响应文件第</w:t>
            </w:r>
            <w:r>
              <w:rPr>
                <w:szCs w:val="21"/>
                <w:u w:val="single"/>
              </w:rPr>
              <w:t xml:space="preserve">   </w:t>
            </w:r>
            <w:r>
              <w:rPr>
                <w:szCs w:val="21"/>
              </w:rPr>
              <w:t>至</w:t>
            </w:r>
            <w:r>
              <w:rPr>
                <w:szCs w:val="21"/>
                <w:u w:val="single"/>
              </w:rPr>
              <w:t xml:space="preserve">   </w:t>
            </w:r>
            <w:r>
              <w:rPr>
                <w:szCs w:val="21"/>
              </w:rPr>
              <w:t>页。</w:t>
            </w:r>
          </w:p>
        </w:tc>
      </w:tr>
      <w:tr w:rsidR="00966D1E" w:rsidTr="00C142EA">
        <w:trPr>
          <w:trHeight w:val="729"/>
          <w:jc w:val="center"/>
        </w:trPr>
        <w:tc>
          <w:tcPr>
            <w:tcW w:w="555" w:type="pct"/>
            <w:shd w:val="clear" w:color="auto" w:fill="auto"/>
            <w:vAlign w:val="center"/>
          </w:tcPr>
          <w:p w:rsidR="00966D1E" w:rsidRDefault="00966D1E" w:rsidP="00C142EA">
            <w:pPr>
              <w:pStyle w:val="13"/>
              <w:tabs>
                <w:tab w:val="left" w:pos="1260"/>
              </w:tabs>
              <w:adjustRightInd w:val="0"/>
              <w:snapToGrid w:val="0"/>
              <w:jc w:val="center"/>
              <w:rPr>
                <w:szCs w:val="21"/>
                <w:lang w:val="en-GB"/>
              </w:rPr>
            </w:pPr>
            <w:r>
              <w:rPr>
                <w:szCs w:val="21"/>
                <w:lang w:val="en-GB"/>
              </w:rPr>
              <w:t>本国产品</w:t>
            </w:r>
          </w:p>
        </w:tc>
        <w:tc>
          <w:tcPr>
            <w:tcW w:w="4445" w:type="pct"/>
            <w:gridSpan w:val="5"/>
            <w:shd w:val="clear" w:color="auto" w:fill="auto"/>
            <w:vAlign w:val="center"/>
          </w:tcPr>
          <w:p w:rsidR="00966D1E" w:rsidRDefault="00966D1E" w:rsidP="00C142EA">
            <w:pPr>
              <w:pStyle w:val="13"/>
              <w:tabs>
                <w:tab w:val="left" w:pos="1260"/>
              </w:tabs>
              <w:adjustRightInd w:val="0"/>
              <w:snapToGrid w:val="0"/>
              <w:rPr>
                <w:szCs w:val="21"/>
              </w:rPr>
            </w:pPr>
            <w:r>
              <w:rPr>
                <w:szCs w:val="21"/>
              </w:rPr>
              <w:t>如属于</w:t>
            </w:r>
            <w:r>
              <w:rPr>
                <w:rFonts w:hint="eastAsia"/>
                <w:szCs w:val="21"/>
              </w:rPr>
              <w:t>本国</w:t>
            </w:r>
            <w:r>
              <w:rPr>
                <w:szCs w:val="21"/>
              </w:rPr>
              <w:t>产品，须提供《</w:t>
            </w:r>
            <w:r>
              <w:rPr>
                <w:rFonts w:hint="eastAsia"/>
                <w:szCs w:val="21"/>
              </w:rPr>
              <w:t>关于符合本国产品标准的声明函</w:t>
            </w:r>
            <w:r>
              <w:rPr>
                <w:szCs w:val="21"/>
              </w:rPr>
              <w:t>》。</w:t>
            </w:r>
          </w:p>
          <w:p w:rsidR="00966D1E" w:rsidRDefault="00966D1E" w:rsidP="00C142EA">
            <w:pPr>
              <w:pStyle w:val="13"/>
              <w:tabs>
                <w:tab w:val="left" w:pos="1260"/>
              </w:tabs>
              <w:adjustRightInd w:val="0"/>
              <w:snapToGrid w:val="0"/>
              <w:rPr>
                <w:szCs w:val="21"/>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bl>
    <w:p w:rsidR="00966D1E" w:rsidRDefault="00966D1E" w:rsidP="00966D1E">
      <w:pPr>
        <w:spacing w:line="360" w:lineRule="auto"/>
        <w:ind w:firstLineChars="200" w:firstLine="480"/>
        <w:outlineLvl w:val="0"/>
        <w:rPr>
          <w:sz w:val="24"/>
          <w:szCs w:val="24"/>
        </w:rPr>
      </w:pPr>
    </w:p>
    <w:p w:rsidR="00966D1E" w:rsidRDefault="00966D1E" w:rsidP="00966D1E">
      <w:pPr>
        <w:spacing w:line="360" w:lineRule="auto"/>
        <w:ind w:firstLineChars="1700" w:firstLine="4080"/>
        <w:rPr>
          <w:sz w:val="24"/>
        </w:rPr>
      </w:pPr>
    </w:p>
    <w:p w:rsidR="00966D1E" w:rsidRDefault="00966D1E" w:rsidP="00966D1E">
      <w:pPr>
        <w:spacing w:line="360" w:lineRule="auto"/>
        <w:ind w:firstLineChars="1700" w:firstLine="4080"/>
        <w:rPr>
          <w:sz w:val="24"/>
        </w:rPr>
      </w:pPr>
      <w:r>
        <w:rPr>
          <w:sz w:val="24"/>
        </w:rPr>
        <w:t>供应商名称：</w:t>
      </w:r>
    </w:p>
    <w:p w:rsidR="00966D1E" w:rsidRDefault="00966D1E" w:rsidP="00966D1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D474B4" w:rsidRDefault="00D474B4"/>
    <w:sectPr w:rsidR="00D474B4">
      <w:headerReference w:type="default" r:id="rId1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447" w:rsidRDefault="008D5447" w:rsidP="00966D1E">
      <w:r>
        <w:separator/>
      </w:r>
    </w:p>
  </w:endnote>
  <w:endnote w:type="continuationSeparator" w:id="0">
    <w:p w:rsidR="008D5447" w:rsidRDefault="008D5447" w:rsidP="00966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ˎ̥">
    <w:altName w:val="Times New Roman"/>
    <w:charset w:val="00"/>
    <w:family w:val="roman"/>
    <w:pitch w:val="default"/>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altName w:val="汉仪旗黑KW 55S"/>
    <w:panose1 w:val="020B0503020204020204"/>
    <w:charset w:val="86"/>
    <w:family w:val="swiss"/>
    <w:pitch w:val="variable"/>
    <w:sig w:usb0="80000287" w:usb1="2ACF3C50" w:usb2="00000016" w:usb3="00000000" w:csb0="0004001F" w:csb1="00000000"/>
  </w:font>
  <w:font w:name="Wingdings">
    <w:panose1 w:val="05000000000000000000"/>
    <w:charset w:val="02"/>
    <w:family w:val="auto"/>
    <w:pitch w:val="variable"/>
    <w:sig w:usb0="00000000" w:usb1="10000000" w:usb2="00000000" w:usb3="00000000" w:csb0="80000000" w:csb1="00000000"/>
  </w:font>
  <w:font w:name="华文楷体">
    <w:altName w:val="汉仪楷体KW"/>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0" w:usb1="00000000" w:usb2="00000000" w:usb3="00000000" w:csb0="00040000" w:csb1="00000000"/>
  </w:font>
  <w:font w:name="方正行楷简体">
    <w:altName w:val="等线"/>
    <w:charset w:val="86"/>
    <w:family w:val="auto"/>
    <w:pitch w:val="default"/>
    <w:sig w:usb0="00000000" w:usb1="00000000" w:usb2="00000010" w:usb3="00000000" w:csb0="00040000" w:csb1="00000000"/>
  </w:font>
  <w:font w:name="华文行楷">
    <w:altName w:val="Noto Serif CJK SC"/>
    <w:panose1 w:val="02010800040101010101"/>
    <w:charset w:val="86"/>
    <w:family w:val="auto"/>
    <w:pitch w:val="variable"/>
    <w:sig w:usb0="00000001" w:usb1="080F0000" w:usb2="00000010" w:usb3="00000000" w:csb0="00040000" w:csb1="00000000"/>
  </w:font>
  <w:font w:name="楷体_GB2312">
    <w:altName w:val="楷体"/>
    <w:charset w:val="86"/>
    <w:family w:val="auto"/>
    <w:pitch w:val="default"/>
    <w:sig w:usb0="00000000" w:usb1="00000000" w:usb2="00000000" w:usb3="00000000" w:csb0="00040000" w:csb1="00000000"/>
  </w:font>
  <w:font w:name="仿宋">
    <w:altName w:val="汉仪仿宋KW"/>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
    </w:sdtPr>
    <w:sdtEndPr/>
    <w:sdtContent>
      <w:p w:rsidR="00966D1E" w:rsidRDefault="00966D1E">
        <w:pPr>
          <w:pStyle w:val="a9"/>
          <w:jc w:val="center"/>
        </w:pPr>
        <w:r>
          <w:fldChar w:fldCharType="begin"/>
        </w:r>
        <w:r>
          <w:instrText>PAGE   \* MERGEFORMAT</w:instrText>
        </w:r>
        <w:r>
          <w:fldChar w:fldCharType="separate"/>
        </w:r>
        <w:r>
          <w:t>1</w:t>
        </w:r>
        <w:r>
          <w:fldChar w:fldCharType="end"/>
        </w:r>
      </w:p>
    </w:sdtContent>
  </w:sdt>
  <w:p w:rsidR="00966D1E" w:rsidRDefault="00966D1E">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1323439"/>
    </w:sdtPr>
    <w:sdtEndPr/>
    <w:sdtContent>
      <w:p w:rsidR="00966D1E" w:rsidRDefault="00966D1E">
        <w:pPr>
          <w:pStyle w:val="a9"/>
          <w:jc w:val="center"/>
        </w:pPr>
        <w:r>
          <w:fldChar w:fldCharType="begin"/>
        </w:r>
        <w:r>
          <w:instrText>PAGE   \* MERGEFORMAT</w:instrText>
        </w:r>
        <w:r>
          <w:fldChar w:fldCharType="separate"/>
        </w:r>
        <w:r w:rsidR="00AB5DE2">
          <w:rPr>
            <w:noProof/>
          </w:rPr>
          <w:t>14</w:t>
        </w:r>
        <w:r>
          <w:fldChar w:fldCharType="end"/>
        </w:r>
      </w:p>
    </w:sdtContent>
  </w:sdt>
  <w:p w:rsidR="00966D1E" w:rsidRDefault="00966D1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447" w:rsidRDefault="008D5447" w:rsidP="00966D1E">
      <w:r>
        <w:separator/>
      </w:r>
    </w:p>
  </w:footnote>
  <w:footnote w:type="continuationSeparator" w:id="0">
    <w:p w:rsidR="008D5447" w:rsidRDefault="008D5447" w:rsidP="00966D1E">
      <w:r>
        <w:continuationSeparator/>
      </w:r>
    </w:p>
  </w:footnote>
  <w:footnote w:id="1">
    <w:p w:rsidR="00966D1E" w:rsidRDefault="00966D1E" w:rsidP="00966D1E">
      <w:pPr>
        <w:pStyle w:val="ac"/>
        <w:rPr>
          <w:sz w:val="21"/>
        </w:rPr>
      </w:pPr>
      <w:r>
        <w:rPr>
          <w:rStyle w:val="af5"/>
          <w:sz w:val="21"/>
        </w:rPr>
        <w:footnoteRef/>
      </w:r>
      <w:r>
        <w:rPr>
          <w:rFonts w:hint="eastAsia"/>
          <w:sz w:val="21"/>
        </w:rPr>
        <w:t xml:space="preserve"> </w:t>
      </w:r>
      <w:r>
        <w:rPr>
          <w:sz w:val="21"/>
        </w:rPr>
        <w:t>当采购项目或者采购包中含有多种产品，供应商为该采购项目或者采购包提供的符合本国产品标准的产品成本之和占该供应商提供的全部产品成本之和的比例达到</w:t>
      </w:r>
      <w:r>
        <w:rPr>
          <w:sz w:val="21"/>
        </w:rPr>
        <w:t>80%</w:t>
      </w:r>
      <w:r>
        <w:rPr>
          <w:sz w:val="21"/>
        </w:rPr>
        <w:t>以上时，依法对该供应商提供的全部产品给予价格评审优惠，即对该供应商提供的全部产品的总报价给予</w:t>
      </w:r>
      <w:r>
        <w:rPr>
          <w:sz w:val="21"/>
        </w:rPr>
        <w:t>20%</w:t>
      </w:r>
      <w:r>
        <w:rPr>
          <w:sz w:val="21"/>
        </w:rPr>
        <w:t>的价格扣除，用扣除后的价格参与评审。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D1E" w:rsidRDefault="00966D1E">
    <w:pPr>
      <w:pStyle w:val="aa"/>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D1E" w:rsidRDefault="00966D1E">
    <w:pPr>
      <w:pStyle w:val="aa"/>
      <w:jc w:val="both"/>
    </w:pPr>
    <w:r>
      <w:rPr>
        <w:rFonts w:hint="eastAsia"/>
      </w:rPr>
      <w:t>竞争性磋商文件</w:t>
    </w:r>
    <w:r>
      <w:rPr>
        <w:rFonts w:hint="eastAsia"/>
      </w:rPr>
      <w:t xml:space="preserve">                                                    </w:t>
    </w:r>
    <w:r>
      <w:rPr>
        <w:rFonts w:hint="eastAsia"/>
      </w:rPr>
      <w:t>第二部分——磋商项目需求</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D1E" w:rsidRDefault="00966D1E">
    <w:pPr>
      <w:pStyle w:val="aa"/>
      <w:jc w:val="both"/>
    </w:pPr>
    <w:r>
      <w:rPr>
        <w:rFonts w:hint="eastAsia"/>
      </w:rPr>
      <w:t>竞争性磋商文件</w:t>
    </w:r>
    <w:r>
      <w:rPr>
        <w:rFonts w:hint="eastAsia"/>
      </w:rPr>
      <w:t xml:space="preserve">                                                      </w:t>
    </w:r>
    <w:r>
      <w:rPr>
        <w:rFonts w:hint="eastAsia"/>
      </w:rPr>
      <w:t>第三部分——供应商须知</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D1E" w:rsidRDefault="00966D1E">
    <w:pPr>
      <w:pStyle w:val="aa"/>
      <w:jc w:val="both"/>
    </w:pPr>
    <w:r>
      <w:rPr>
        <w:rFonts w:hint="eastAsia"/>
      </w:rPr>
      <w:t>竞争性磋商文件</w:t>
    </w:r>
    <w:r>
      <w:rPr>
        <w:rFonts w:hint="eastAsia"/>
      </w:rPr>
      <w:t xml:space="preserve">                                                        </w:t>
    </w:r>
    <w:r>
      <w:rPr>
        <w:rFonts w:hint="eastAsia"/>
      </w:rPr>
      <w:t>第四部分——合同草案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AC8" w:rsidRDefault="00FA7B4B">
    <w:pPr>
      <w:pStyle w:val="aa"/>
      <w:jc w:val="both"/>
    </w:pPr>
    <w:r>
      <w:rPr>
        <w:rFonts w:hint="eastAsia"/>
      </w:rPr>
      <w:t>竞争性磋商文件</w:t>
    </w:r>
    <w:r>
      <w:rPr>
        <w:rFonts w:hint="eastAsia"/>
      </w:rPr>
      <w:t xml:space="preserve">                                                     </w:t>
    </w:r>
    <w:r>
      <w:rPr>
        <w:rFonts w:hint="eastAsia"/>
      </w:rPr>
      <w:t>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491E558E"/>
    <w:multiLevelType w:val="singleLevel"/>
    <w:tmpl w:val="491E558E"/>
    <w:lvl w:ilvl="0">
      <w:start w:val="4"/>
      <w:numFmt w:val="chineseCounting"/>
      <w:suff w:val="nothing"/>
      <w:lvlText w:val="%1、"/>
      <w:lvlJc w:val="left"/>
      <w:rPr>
        <w:rFonts w:hint="eastAsia"/>
      </w:rPr>
    </w:lvl>
  </w:abstractNum>
  <w:abstractNum w:abstractNumId="7">
    <w:nsid w:val="7A0F6431"/>
    <w:multiLevelType w:val="singleLevel"/>
    <w:tmpl w:val="7A0F6431"/>
    <w:lvl w:ilvl="0">
      <w:start w:val="1"/>
      <w:numFmt w:val="decimal"/>
      <w:suff w:val="space"/>
      <w:lvlText w:val="%1."/>
      <w:lvlJc w:val="left"/>
      <w:pPr>
        <w:ind w:left="0" w:firstLine="0"/>
      </w:pPr>
    </w:lvl>
  </w:abstractNum>
  <w:num w:numId="1">
    <w:abstractNumId w:val="6"/>
  </w:num>
  <w:num w:numId="2">
    <w:abstractNumId w:val="7"/>
    <w:lvlOverride w:ilvl="0">
      <w:startOverride w:val="1"/>
    </w:lvlOverride>
  </w:num>
  <w:num w:numId="3">
    <w:abstractNumId w:val="1"/>
    <w:lvlOverride w:ilvl="0">
      <w:startOverride w:val="1"/>
    </w:lvlOverride>
  </w:num>
  <w:num w:numId="4">
    <w:abstractNumId w:val="5"/>
    <w:lvlOverride w:ilvl="0">
      <w:startOverride w:val="1"/>
    </w:lvlOverride>
  </w:num>
  <w:num w:numId="5">
    <w:abstractNumId w:val="3"/>
    <w:lvlOverride w:ilvl="0">
      <w:startOverride w:val="2"/>
    </w:lvlOverride>
  </w:num>
  <w:num w:numId="6">
    <w:abstractNumId w:val="2"/>
    <w:lvlOverride w:ilvl="0">
      <w:startOverride w:val="6"/>
    </w:lvlOverride>
  </w:num>
  <w:num w:numId="7">
    <w:abstractNumId w:val="0"/>
    <w:lvlOverride w:ilvl="0">
      <w:startOverride w:val="16"/>
    </w:lvlOverride>
  </w:num>
  <w:num w:numId="8">
    <w:abstractNumId w:val="4"/>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D1E"/>
    <w:rsid w:val="00134E35"/>
    <w:rsid w:val="008D5447"/>
    <w:rsid w:val="00966D1E"/>
    <w:rsid w:val="00AB5DE2"/>
    <w:rsid w:val="00D474B4"/>
    <w:rsid w:val="00E85119"/>
    <w:rsid w:val="00FA7B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page number" w:uiPriority="0" w:qFormat="1"/>
    <w:lsdException w:name="Title" w:semiHidden="0" w:uiPriority="10" w:unhideWhenUsed="0" w:qFormat="1"/>
    <w:lsdException w:name="Default Paragraph Font" w:uiPriority="1"/>
    <w:lsdException w:name="Body Text" w:qFormat="1"/>
    <w:lsdException w:name="Body Text Indent" w:qFormat="1"/>
    <w:lsdException w:name="Subtitle" w:semiHidden="0" w:uiPriority="11" w:unhideWhenUsed="0" w:qFormat="1"/>
    <w:lsdException w:name="Body Text Indent 2" w:uiPriority="0" w:qFormat="1"/>
    <w:lsdException w:name="Body Text Indent 3" w:uiPriority="0" w:qFormat="1"/>
    <w:lsdException w:name="Hyperlink" w:uiPriority="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6D1E"/>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966D1E"/>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966D1E"/>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qFormat/>
    <w:rsid w:val="00966D1E"/>
    <w:rPr>
      <w:rFonts w:asciiTheme="majorHAnsi" w:eastAsiaTheme="majorEastAsia" w:hAnsiTheme="majorHAnsi" w:cstheme="majorBidi"/>
      <w:b/>
      <w:bCs/>
      <w:sz w:val="32"/>
      <w:szCs w:val="32"/>
    </w:rPr>
  </w:style>
  <w:style w:type="character" w:customStyle="1" w:styleId="3Char">
    <w:name w:val="标题 3 Char"/>
    <w:basedOn w:val="a0"/>
    <w:link w:val="3"/>
    <w:qFormat/>
    <w:rsid w:val="00966D1E"/>
    <w:rPr>
      <w:rFonts w:ascii="Times New Roman" w:eastAsia="宋体" w:hAnsi="Times New Roman" w:cs="Times New Roman"/>
      <w:b/>
      <w:bCs/>
      <w:kern w:val="0"/>
      <w:sz w:val="32"/>
      <w:szCs w:val="32"/>
      <w:lang w:val="zh-CN"/>
    </w:rPr>
  </w:style>
  <w:style w:type="paragraph" w:styleId="a3">
    <w:name w:val="Normal Indent"/>
    <w:basedOn w:val="a"/>
    <w:qFormat/>
    <w:rsid w:val="00966D1E"/>
    <w:pPr>
      <w:ind w:firstLine="420"/>
    </w:pPr>
  </w:style>
  <w:style w:type="paragraph" w:styleId="a4">
    <w:name w:val="annotation text"/>
    <w:basedOn w:val="a"/>
    <w:link w:val="Char"/>
    <w:uiPriority w:val="99"/>
    <w:semiHidden/>
    <w:unhideWhenUsed/>
    <w:qFormat/>
    <w:rsid w:val="00966D1E"/>
    <w:pPr>
      <w:jc w:val="left"/>
    </w:pPr>
  </w:style>
  <w:style w:type="character" w:customStyle="1" w:styleId="Char">
    <w:name w:val="批注文字 Char"/>
    <w:basedOn w:val="a0"/>
    <w:link w:val="a4"/>
    <w:uiPriority w:val="99"/>
    <w:semiHidden/>
    <w:qFormat/>
    <w:rsid w:val="00966D1E"/>
    <w:rPr>
      <w:rFonts w:ascii="Times New Roman" w:eastAsia="宋体" w:hAnsi="Times New Roman" w:cs="Times New Roman"/>
      <w:szCs w:val="20"/>
    </w:rPr>
  </w:style>
  <w:style w:type="paragraph" w:styleId="a5">
    <w:name w:val="Body Text"/>
    <w:basedOn w:val="a"/>
    <w:link w:val="Char0"/>
    <w:uiPriority w:val="99"/>
    <w:qFormat/>
    <w:rsid w:val="00966D1E"/>
    <w:pPr>
      <w:spacing w:after="120"/>
    </w:pPr>
  </w:style>
  <w:style w:type="character" w:customStyle="1" w:styleId="Char0">
    <w:name w:val="正文文本 Char"/>
    <w:basedOn w:val="a0"/>
    <w:link w:val="a5"/>
    <w:uiPriority w:val="99"/>
    <w:qFormat/>
    <w:rsid w:val="00966D1E"/>
    <w:rPr>
      <w:rFonts w:ascii="Times New Roman" w:eastAsia="宋体" w:hAnsi="Times New Roman" w:cs="Times New Roman"/>
      <w:szCs w:val="20"/>
    </w:rPr>
  </w:style>
  <w:style w:type="paragraph" w:styleId="a6">
    <w:name w:val="Body Text Indent"/>
    <w:basedOn w:val="a"/>
    <w:link w:val="Char1"/>
    <w:uiPriority w:val="99"/>
    <w:semiHidden/>
    <w:unhideWhenUsed/>
    <w:qFormat/>
    <w:rsid w:val="00966D1E"/>
    <w:pPr>
      <w:spacing w:after="120"/>
      <w:ind w:leftChars="200" w:left="420"/>
    </w:pPr>
  </w:style>
  <w:style w:type="character" w:customStyle="1" w:styleId="Char1">
    <w:name w:val="正文文本缩进 Char"/>
    <w:basedOn w:val="a0"/>
    <w:link w:val="a6"/>
    <w:uiPriority w:val="99"/>
    <w:semiHidden/>
    <w:qFormat/>
    <w:rsid w:val="00966D1E"/>
    <w:rPr>
      <w:rFonts w:ascii="Times New Roman" w:eastAsia="宋体" w:hAnsi="Times New Roman" w:cs="Times New Roman"/>
      <w:szCs w:val="20"/>
    </w:rPr>
  </w:style>
  <w:style w:type="paragraph" w:styleId="a7">
    <w:name w:val="Plain Text"/>
    <w:basedOn w:val="a"/>
    <w:link w:val="Char2"/>
    <w:semiHidden/>
    <w:unhideWhenUsed/>
    <w:qFormat/>
    <w:rsid w:val="00966D1E"/>
    <w:rPr>
      <w:rFonts w:ascii="宋体" w:hAnsi="Courier New" w:cs="Courier New"/>
      <w:szCs w:val="21"/>
    </w:rPr>
  </w:style>
  <w:style w:type="character" w:customStyle="1" w:styleId="Char2">
    <w:name w:val="纯文本 Char"/>
    <w:basedOn w:val="a0"/>
    <w:link w:val="a7"/>
    <w:semiHidden/>
    <w:qFormat/>
    <w:rsid w:val="00966D1E"/>
    <w:rPr>
      <w:rFonts w:ascii="宋体" w:eastAsia="宋体" w:hAnsi="Courier New" w:cs="Courier New"/>
      <w:szCs w:val="21"/>
    </w:rPr>
  </w:style>
  <w:style w:type="paragraph" w:styleId="20">
    <w:name w:val="Body Text Indent 2"/>
    <w:basedOn w:val="a"/>
    <w:link w:val="2Char0"/>
    <w:qFormat/>
    <w:rsid w:val="00966D1E"/>
    <w:pPr>
      <w:tabs>
        <w:tab w:val="left" w:pos="360"/>
      </w:tabs>
      <w:spacing w:line="560" w:lineRule="atLeast"/>
      <w:ind w:left="-105" w:firstLine="465"/>
    </w:pPr>
    <w:rPr>
      <w:rFonts w:ascii="宋体"/>
      <w:sz w:val="28"/>
      <w:lang w:val="zh-CN"/>
    </w:rPr>
  </w:style>
  <w:style w:type="character" w:customStyle="1" w:styleId="2Char0">
    <w:name w:val="正文文本缩进 2 Char"/>
    <w:basedOn w:val="a0"/>
    <w:link w:val="20"/>
    <w:qFormat/>
    <w:rsid w:val="00966D1E"/>
    <w:rPr>
      <w:rFonts w:ascii="宋体" w:eastAsia="宋体" w:hAnsi="Times New Roman" w:cs="Times New Roman"/>
      <w:sz w:val="28"/>
      <w:szCs w:val="20"/>
      <w:lang w:val="zh-CN"/>
    </w:rPr>
  </w:style>
  <w:style w:type="paragraph" w:styleId="a8">
    <w:name w:val="Balloon Text"/>
    <w:basedOn w:val="a"/>
    <w:link w:val="Char3"/>
    <w:uiPriority w:val="99"/>
    <w:qFormat/>
    <w:rsid w:val="00966D1E"/>
    <w:rPr>
      <w:sz w:val="18"/>
      <w:szCs w:val="18"/>
      <w:lang w:val="zh-CN"/>
    </w:rPr>
  </w:style>
  <w:style w:type="character" w:customStyle="1" w:styleId="Char3">
    <w:name w:val="批注框文本 Char"/>
    <w:basedOn w:val="a0"/>
    <w:link w:val="a8"/>
    <w:uiPriority w:val="99"/>
    <w:qFormat/>
    <w:rsid w:val="00966D1E"/>
    <w:rPr>
      <w:rFonts w:ascii="Times New Roman" w:eastAsia="宋体" w:hAnsi="Times New Roman" w:cs="Times New Roman"/>
      <w:sz w:val="18"/>
      <w:szCs w:val="18"/>
      <w:lang w:val="zh-CN"/>
    </w:rPr>
  </w:style>
  <w:style w:type="paragraph" w:styleId="a9">
    <w:name w:val="footer"/>
    <w:basedOn w:val="a"/>
    <w:link w:val="Char4"/>
    <w:uiPriority w:val="99"/>
    <w:qFormat/>
    <w:rsid w:val="00966D1E"/>
    <w:pPr>
      <w:tabs>
        <w:tab w:val="center" w:pos="4153"/>
        <w:tab w:val="right" w:pos="8306"/>
      </w:tabs>
      <w:snapToGrid w:val="0"/>
      <w:jc w:val="left"/>
    </w:pPr>
    <w:rPr>
      <w:kern w:val="0"/>
      <w:sz w:val="18"/>
      <w:szCs w:val="18"/>
      <w:lang w:val="zh-CN"/>
    </w:rPr>
  </w:style>
  <w:style w:type="character" w:customStyle="1" w:styleId="Char4">
    <w:name w:val="页脚 Char"/>
    <w:basedOn w:val="a0"/>
    <w:link w:val="a9"/>
    <w:uiPriority w:val="99"/>
    <w:qFormat/>
    <w:rsid w:val="00966D1E"/>
    <w:rPr>
      <w:rFonts w:ascii="Times New Roman" w:eastAsia="宋体" w:hAnsi="Times New Roman" w:cs="Times New Roman"/>
      <w:kern w:val="0"/>
      <w:sz w:val="18"/>
      <w:szCs w:val="18"/>
      <w:lang w:val="zh-CN"/>
    </w:rPr>
  </w:style>
  <w:style w:type="paragraph" w:styleId="aa">
    <w:name w:val="header"/>
    <w:basedOn w:val="a"/>
    <w:link w:val="Char5"/>
    <w:uiPriority w:val="99"/>
    <w:qFormat/>
    <w:rsid w:val="00966D1E"/>
    <w:pPr>
      <w:pBdr>
        <w:bottom w:val="single" w:sz="6" w:space="1" w:color="auto"/>
      </w:pBdr>
      <w:tabs>
        <w:tab w:val="center" w:pos="4153"/>
        <w:tab w:val="right" w:pos="8306"/>
      </w:tabs>
      <w:snapToGrid w:val="0"/>
      <w:jc w:val="center"/>
    </w:pPr>
    <w:rPr>
      <w:kern w:val="0"/>
      <w:sz w:val="18"/>
      <w:szCs w:val="18"/>
      <w:lang w:val="zh-CN"/>
    </w:rPr>
  </w:style>
  <w:style w:type="character" w:customStyle="1" w:styleId="Char5">
    <w:name w:val="页眉 Char"/>
    <w:basedOn w:val="a0"/>
    <w:link w:val="aa"/>
    <w:uiPriority w:val="99"/>
    <w:qFormat/>
    <w:rsid w:val="00966D1E"/>
    <w:rPr>
      <w:rFonts w:ascii="Times New Roman" w:eastAsia="宋体" w:hAnsi="Times New Roman" w:cs="Times New Roman"/>
      <w:kern w:val="0"/>
      <w:sz w:val="18"/>
      <w:szCs w:val="18"/>
      <w:lang w:val="zh-CN"/>
    </w:rPr>
  </w:style>
  <w:style w:type="paragraph" w:styleId="1">
    <w:name w:val="toc 1"/>
    <w:basedOn w:val="a"/>
    <w:next w:val="a"/>
    <w:qFormat/>
    <w:rsid w:val="00966D1E"/>
    <w:pPr>
      <w:tabs>
        <w:tab w:val="right" w:leader="middleDot" w:pos="8302"/>
      </w:tabs>
      <w:spacing w:line="360" w:lineRule="auto"/>
    </w:pPr>
  </w:style>
  <w:style w:type="paragraph" w:styleId="ab">
    <w:name w:val="Subtitle"/>
    <w:basedOn w:val="a"/>
    <w:next w:val="a"/>
    <w:link w:val="Char6"/>
    <w:uiPriority w:val="11"/>
    <w:qFormat/>
    <w:rsid w:val="00966D1E"/>
    <w:pPr>
      <w:spacing w:before="240" w:after="60" w:line="312" w:lineRule="auto"/>
      <w:jc w:val="center"/>
      <w:outlineLvl w:val="1"/>
    </w:pPr>
    <w:rPr>
      <w:rFonts w:ascii="Cambria" w:hAnsi="Cambria"/>
      <w:b/>
      <w:bCs/>
      <w:kern w:val="28"/>
      <w:sz w:val="32"/>
      <w:szCs w:val="32"/>
      <w:lang w:val="zh-CN"/>
    </w:rPr>
  </w:style>
  <w:style w:type="character" w:customStyle="1" w:styleId="Char6">
    <w:name w:val="副标题 Char"/>
    <w:basedOn w:val="a0"/>
    <w:link w:val="ab"/>
    <w:uiPriority w:val="11"/>
    <w:qFormat/>
    <w:rsid w:val="00966D1E"/>
    <w:rPr>
      <w:rFonts w:ascii="Cambria" w:eastAsia="宋体" w:hAnsi="Cambria" w:cs="Times New Roman"/>
      <w:b/>
      <w:bCs/>
      <w:kern w:val="28"/>
      <w:sz w:val="32"/>
      <w:szCs w:val="32"/>
      <w:lang w:val="zh-CN"/>
    </w:rPr>
  </w:style>
  <w:style w:type="paragraph" w:styleId="ac">
    <w:name w:val="footnote text"/>
    <w:basedOn w:val="a"/>
    <w:link w:val="Char7"/>
    <w:uiPriority w:val="99"/>
    <w:semiHidden/>
    <w:unhideWhenUsed/>
    <w:qFormat/>
    <w:rsid w:val="00966D1E"/>
    <w:pPr>
      <w:snapToGrid w:val="0"/>
      <w:jc w:val="left"/>
    </w:pPr>
    <w:rPr>
      <w:sz w:val="18"/>
      <w:szCs w:val="18"/>
    </w:rPr>
  </w:style>
  <w:style w:type="character" w:customStyle="1" w:styleId="Char7">
    <w:name w:val="脚注文本 Char"/>
    <w:basedOn w:val="a0"/>
    <w:link w:val="ac"/>
    <w:uiPriority w:val="99"/>
    <w:semiHidden/>
    <w:qFormat/>
    <w:rsid w:val="00966D1E"/>
    <w:rPr>
      <w:rFonts w:ascii="Times New Roman" w:eastAsia="宋体" w:hAnsi="Times New Roman" w:cs="Times New Roman"/>
      <w:sz w:val="18"/>
      <w:szCs w:val="18"/>
    </w:rPr>
  </w:style>
  <w:style w:type="paragraph" w:styleId="30">
    <w:name w:val="Body Text Indent 3"/>
    <w:basedOn w:val="a"/>
    <w:link w:val="3Char0"/>
    <w:qFormat/>
    <w:rsid w:val="00966D1E"/>
    <w:pPr>
      <w:tabs>
        <w:tab w:val="left" w:pos="360"/>
      </w:tabs>
      <w:spacing w:line="560" w:lineRule="exact"/>
      <w:ind w:firstLine="360"/>
    </w:pPr>
    <w:rPr>
      <w:rFonts w:ascii="宋体"/>
      <w:sz w:val="24"/>
      <w:lang w:val="zh-CN"/>
    </w:rPr>
  </w:style>
  <w:style w:type="character" w:customStyle="1" w:styleId="3Char0">
    <w:name w:val="正文文本缩进 3 Char"/>
    <w:basedOn w:val="a0"/>
    <w:link w:val="30"/>
    <w:qFormat/>
    <w:rsid w:val="00966D1E"/>
    <w:rPr>
      <w:rFonts w:ascii="宋体" w:eastAsia="宋体" w:hAnsi="Times New Roman" w:cs="Times New Roman"/>
      <w:sz w:val="24"/>
      <w:szCs w:val="20"/>
      <w:lang w:val="zh-CN"/>
    </w:rPr>
  </w:style>
  <w:style w:type="paragraph" w:styleId="ad">
    <w:name w:val="Normal (Web)"/>
    <w:basedOn w:val="a"/>
    <w:uiPriority w:val="99"/>
    <w:unhideWhenUsed/>
    <w:qFormat/>
    <w:rsid w:val="00966D1E"/>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8"/>
    <w:uiPriority w:val="99"/>
    <w:semiHidden/>
    <w:unhideWhenUsed/>
    <w:qFormat/>
    <w:rsid w:val="00966D1E"/>
    <w:rPr>
      <w:b/>
      <w:bCs/>
    </w:rPr>
  </w:style>
  <w:style w:type="character" w:customStyle="1" w:styleId="Char8">
    <w:name w:val="批注主题 Char"/>
    <w:basedOn w:val="Char"/>
    <w:link w:val="ae"/>
    <w:uiPriority w:val="99"/>
    <w:semiHidden/>
    <w:qFormat/>
    <w:rsid w:val="00966D1E"/>
    <w:rPr>
      <w:rFonts w:ascii="Times New Roman" w:eastAsia="宋体" w:hAnsi="Times New Roman" w:cs="Times New Roman"/>
      <w:b/>
      <w:bCs/>
      <w:szCs w:val="20"/>
    </w:rPr>
  </w:style>
  <w:style w:type="table" w:styleId="af">
    <w:name w:val="Table Grid"/>
    <w:basedOn w:val="a1"/>
    <w:uiPriority w:val="59"/>
    <w:qFormat/>
    <w:rsid w:val="00966D1E"/>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sid w:val="00966D1E"/>
    <w:rPr>
      <w:b/>
      <w:bCs/>
    </w:rPr>
  </w:style>
  <w:style w:type="character" w:styleId="af1">
    <w:name w:val="page number"/>
    <w:basedOn w:val="a0"/>
    <w:qFormat/>
    <w:rsid w:val="00966D1E"/>
  </w:style>
  <w:style w:type="character" w:styleId="af2">
    <w:name w:val="Emphasis"/>
    <w:uiPriority w:val="20"/>
    <w:qFormat/>
    <w:rsid w:val="00966D1E"/>
    <w:rPr>
      <w:i/>
      <w:iCs/>
    </w:rPr>
  </w:style>
  <w:style w:type="character" w:styleId="af3">
    <w:name w:val="Hyperlink"/>
    <w:qFormat/>
    <w:rsid w:val="00966D1E"/>
    <w:rPr>
      <w:rFonts w:ascii="ˎ̥" w:hAnsi="ˎ̥" w:hint="default"/>
      <w:color w:val="3E3E3E"/>
      <w:sz w:val="24"/>
      <w:szCs w:val="24"/>
      <w:u w:val="none"/>
    </w:rPr>
  </w:style>
  <w:style w:type="character" w:styleId="af4">
    <w:name w:val="annotation reference"/>
    <w:basedOn w:val="a0"/>
    <w:uiPriority w:val="99"/>
    <w:semiHidden/>
    <w:unhideWhenUsed/>
    <w:qFormat/>
    <w:rsid w:val="00966D1E"/>
    <w:rPr>
      <w:sz w:val="21"/>
      <w:szCs w:val="21"/>
    </w:rPr>
  </w:style>
  <w:style w:type="character" w:styleId="af5">
    <w:name w:val="footnote reference"/>
    <w:basedOn w:val="a0"/>
    <w:uiPriority w:val="99"/>
    <w:semiHidden/>
    <w:unhideWhenUsed/>
    <w:qFormat/>
    <w:rsid w:val="00966D1E"/>
    <w:rPr>
      <w:vertAlign w:val="superscript"/>
    </w:rPr>
  </w:style>
  <w:style w:type="paragraph" w:customStyle="1" w:styleId="Char9">
    <w:name w:val="Char"/>
    <w:basedOn w:val="a"/>
    <w:qFormat/>
    <w:rsid w:val="00966D1E"/>
  </w:style>
  <w:style w:type="paragraph" w:customStyle="1" w:styleId="Default">
    <w:name w:val="Default"/>
    <w:link w:val="DefaultChar"/>
    <w:qFormat/>
    <w:rsid w:val="00966D1E"/>
    <w:pPr>
      <w:widowControl w:val="0"/>
      <w:autoSpaceDE w:val="0"/>
      <w:autoSpaceDN w:val="0"/>
      <w:adjustRightInd w:val="0"/>
    </w:pPr>
    <w:rPr>
      <w:rFonts w:ascii="......." w:eastAsia="......." w:hAnsi="......." w:cs="......."/>
      <w:color w:val="000000"/>
      <w:kern w:val="0"/>
      <w:sz w:val="24"/>
      <w:szCs w:val="24"/>
    </w:rPr>
  </w:style>
  <w:style w:type="paragraph" w:customStyle="1" w:styleId="10">
    <w:name w:val="列出段落1"/>
    <w:basedOn w:val="a"/>
    <w:qFormat/>
    <w:rsid w:val="00966D1E"/>
    <w:pPr>
      <w:ind w:firstLineChars="200" w:firstLine="420"/>
    </w:pPr>
    <w:rPr>
      <w:rFonts w:ascii="Calibri" w:hAnsi="Calibri" w:cs="黑体"/>
      <w:szCs w:val="22"/>
    </w:rPr>
  </w:style>
  <w:style w:type="paragraph" w:customStyle="1" w:styleId="Char10">
    <w:name w:val="Char1"/>
    <w:basedOn w:val="a"/>
    <w:autoRedefine/>
    <w:qFormat/>
    <w:rsid w:val="00966D1E"/>
    <w:pPr>
      <w:tabs>
        <w:tab w:val="left" w:pos="360"/>
      </w:tabs>
    </w:pPr>
    <w:rPr>
      <w:sz w:val="24"/>
      <w:szCs w:val="24"/>
    </w:rPr>
  </w:style>
  <w:style w:type="character" w:customStyle="1" w:styleId="control-label6">
    <w:name w:val="control-label6"/>
    <w:qFormat/>
    <w:rsid w:val="00966D1E"/>
    <w:rPr>
      <w:rFonts w:ascii="微软雅黑" w:eastAsia="微软雅黑" w:hAnsi="微软雅黑" w:hint="eastAsia"/>
    </w:rPr>
  </w:style>
  <w:style w:type="character" w:customStyle="1" w:styleId="apple-converted-space">
    <w:name w:val="apple-converted-space"/>
    <w:qFormat/>
    <w:rsid w:val="00966D1E"/>
  </w:style>
  <w:style w:type="paragraph" w:styleId="af6">
    <w:name w:val="List Paragraph"/>
    <w:basedOn w:val="a"/>
    <w:link w:val="Chara"/>
    <w:uiPriority w:val="34"/>
    <w:qFormat/>
    <w:rsid w:val="00966D1E"/>
    <w:pPr>
      <w:ind w:firstLineChars="200" w:firstLine="420"/>
    </w:pPr>
    <w:rPr>
      <w:szCs w:val="24"/>
      <w:lang w:val="zh-CN"/>
    </w:rPr>
  </w:style>
  <w:style w:type="character" w:customStyle="1" w:styleId="Chara">
    <w:name w:val="列出段落 Char"/>
    <w:link w:val="af6"/>
    <w:uiPriority w:val="34"/>
    <w:qFormat/>
    <w:rsid w:val="00966D1E"/>
    <w:rPr>
      <w:rFonts w:ascii="Times New Roman" w:eastAsia="宋体" w:hAnsi="Times New Roman" w:cs="Times New Roman"/>
      <w:szCs w:val="24"/>
      <w:lang w:val="zh-CN"/>
    </w:rPr>
  </w:style>
  <w:style w:type="paragraph" w:customStyle="1" w:styleId="font5">
    <w:name w:val="font5"/>
    <w:basedOn w:val="a"/>
    <w:qFormat/>
    <w:rsid w:val="00966D1E"/>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rsid w:val="00966D1E"/>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rsid w:val="00966D1E"/>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rsid w:val="00966D1E"/>
    <w:pPr>
      <w:widowControl/>
      <w:spacing w:before="100" w:beforeAutospacing="1" w:after="100" w:afterAutospacing="1"/>
      <w:jc w:val="left"/>
    </w:pPr>
    <w:rPr>
      <w:color w:val="000000"/>
      <w:kern w:val="0"/>
      <w:sz w:val="14"/>
      <w:szCs w:val="14"/>
    </w:rPr>
  </w:style>
  <w:style w:type="paragraph" w:customStyle="1" w:styleId="font9">
    <w:name w:val="font9"/>
    <w:basedOn w:val="a"/>
    <w:qFormat/>
    <w:rsid w:val="00966D1E"/>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rsid w:val="00966D1E"/>
    <w:pPr>
      <w:widowControl/>
      <w:spacing w:before="100" w:beforeAutospacing="1" w:after="100" w:afterAutospacing="1"/>
      <w:jc w:val="left"/>
    </w:pPr>
    <w:rPr>
      <w:color w:val="000000"/>
      <w:kern w:val="0"/>
      <w:sz w:val="14"/>
      <w:szCs w:val="14"/>
    </w:rPr>
  </w:style>
  <w:style w:type="paragraph" w:customStyle="1" w:styleId="font11">
    <w:name w:val="font11"/>
    <w:basedOn w:val="a"/>
    <w:qFormat/>
    <w:rsid w:val="00966D1E"/>
    <w:pPr>
      <w:widowControl/>
      <w:spacing w:before="100" w:beforeAutospacing="1" w:after="100" w:afterAutospacing="1"/>
      <w:jc w:val="left"/>
    </w:pPr>
    <w:rPr>
      <w:color w:val="000000"/>
      <w:kern w:val="0"/>
      <w:sz w:val="22"/>
      <w:szCs w:val="22"/>
    </w:rPr>
  </w:style>
  <w:style w:type="paragraph" w:customStyle="1" w:styleId="xl65">
    <w:name w:val="xl65"/>
    <w:basedOn w:val="a"/>
    <w:qFormat/>
    <w:rsid w:val="00966D1E"/>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rsid w:val="00966D1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rsid w:val="00966D1E"/>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rsid w:val="00966D1E"/>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rsid w:val="00966D1E"/>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rsid w:val="00966D1E"/>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rsid w:val="00966D1E"/>
    <w:pPr>
      <w:widowControl w:val="0"/>
      <w:jc w:val="both"/>
    </w:pPr>
    <w:rPr>
      <w:rFonts w:ascii="Times New Roman" w:eastAsia="宋体" w:hAnsi="Times New Roman" w:cs="Times New Roman"/>
      <w:szCs w:val="24"/>
    </w:rPr>
  </w:style>
  <w:style w:type="paragraph" w:customStyle="1" w:styleId="11">
    <w:name w:val="正文_11"/>
    <w:qFormat/>
    <w:rsid w:val="00966D1E"/>
    <w:pPr>
      <w:widowControl w:val="0"/>
      <w:jc w:val="both"/>
    </w:pPr>
    <w:rPr>
      <w:rFonts w:ascii="Times New Roman" w:eastAsia="宋体" w:hAnsi="Times New Roman" w:cs="Times New Roman"/>
      <w:szCs w:val="24"/>
    </w:rPr>
  </w:style>
  <w:style w:type="character" w:customStyle="1" w:styleId="DefaultChar">
    <w:name w:val="Default Char"/>
    <w:link w:val="Default"/>
    <w:qFormat/>
    <w:locked/>
    <w:rsid w:val="00966D1E"/>
    <w:rPr>
      <w:rFonts w:ascii="......." w:eastAsia="......." w:hAnsi="......." w:cs="......."/>
      <w:color w:val="000000"/>
      <w:kern w:val="0"/>
      <w:sz w:val="24"/>
      <w:szCs w:val="24"/>
    </w:rPr>
  </w:style>
  <w:style w:type="character" w:customStyle="1" w:styleId="NormalCharacter">
    <w:name w:val="NormalCharacter"/>
    <w:qFormat/>
    <w:rsid w:val="00966D1E"/>
  </w:style>
  <w:style w:type="paragraph" w:customStyle="1" w:styleId="AONormal">
    <w:name w:val="AONormal"/>
    <w:qFormat/>
    <w:rsid w:val="00966D1E"/>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page number" w:uiPriority="0" w:qFormat="1"/>
    <w:lsdException w:name="Title" w:semiHidden="0" w:uiPriority="10" w:unhideWhenUsed="0" w:qFormat="1"/>
    <w:lsdException w:name="Default Paragraph Font" w:uiPriority="1"/>
    <w:lsdException w:name="Body Text" w:qFormat="1"/>
    <w:lsdException w:name="Body Text Indent" w:qFormat="1"/>
    <w:lsdException w:name="Subtitle" w:semiHidden="0" w:uiPriority="11" w:unhideWhenUsed="0" w:qFormat="1"/>
    <w:lsdException w:name="Body Text Indent 2" w:uiPriority="0" w:qFormat="1"/>
    <w:lsdException w:name="Body Text Indent 3" w:uiPriority="0" w:qFormat="1"/>
    <w:lsdException w:name="Hyperlink" w:uiPriority="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6D1E"/>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966D1E"/>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966D1E"/>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qFormat/>
    <w:rsid w:val="00966D1E"/>
    <w:rPr>
      <w:rFonts w:asciiTheme="majorHAnsi" w:eastAsiaTheme="majorEastAsia" w:hAnsiTheme="majorHAnsi" w:cstheme="majorBidi"/>
      <w:b/>
      <w:bCs/>
      <w:sz w:val="32"/>
      <w:szCs w:val="32"/>
    </w:rPr>
  </w:style>
  <w:style w:type="character" w:customStyle="1" w:styleId="3Char">
    <w:name w:val="标题 3 Char"/>
    <w:basedOn w:val="a0"/>
    <w:link w:val="3"/>
    <w:qFormat/>
    <w:rsid w:val="00966D1E"/>
    <w:rPr>
      <w:rFonts w:ascii="Times New Roman" w:eastAsia="宋体" w:hAnsi="Times New Roman" w:cs="Times New Roman"/>
      <w:b/>
      <w:bCs/>
      <w:kern w:val="0"/>
      <w:sz w:val="32"/>
      <w:szCs w:val="32"/>
      <w:lang w:val="zh-CN"/>
    </w:rPr>
  </w:style>
  <w:style w:type="paragraph" w:styleId="a3">
    <w:name w:val="Normal Indent"/>
    <w:basedOn w:val="a"/>
    <w:qFormat/>
    <w:rsid w:val="00966D1E"/>
    <w:pPr>
      <w:ind w:firstLine="420"/>
    </w:pPr>
  </w:style>
  <w:style w:type="paragraph" w:styleId="a4">
    <w:name w:val="annotation text"/>
    <w:basedOn w:val="a"/>
    <w:link w:val="Char"/>
    <w:uiPriority w:val="99"/>
    <w:semiHidden/>
    <w:unhideWhenUsed/>
    <w:qFormat/>
    <w:rsid w:val="00966D1E"/>
    <w:pPr>
      <w:jc w:val="left"/>
    </w:pPr>
  </w:style>
  <w:style w:type="character" w:customStyle="1" w:styleId="Char">
    <w:name w:val="批注文字 Char"/>
    <w:basedOn w:val="a0"/>
    <w:link w:val="a4"/>
    <w:uiPriority w:val="99"/>
    <w:semiHidden/>
    <w:qFormat/>
    <w:rsid w:val="00966D1E"/>
    <w:rPr>
      <w:rFonts w:ascii="Times New Roman" w:eastAsia="宋体" w:hAnsi="Times New Roman" w:cs="Times New Roman"/>
      <w:szCs w:val="20"/>
    </w:rPr>
  </w:style>
  <w:style w:type="paragraph" w:styleId="a5">
    <w:name w:val="Body Text"/>
    <w:basedOn w:val="a"/>
    <w:link w:val="Char0"/>
    <w:uiPriority w:val="99"/>
    <w:qFormat/>
    <w:rsid w:val="00966D1E"/>
    <w:pPr>
      <w:spacing w:after="120"/>
    </w:pPr>
  </w:style>
  <w:style w:type="character" w:customStyle="1" w:styleId="Char0">
    <w:name w:val="正文文本 Char"/>
    <w:basedOn w:val="a0"/>
    <w:link w:val="a5"/>
    <w:uiPriority w:val="99"/>
    <w:qFormat/>
    <w:rsid w:val="00966D1E"/>
    <w:rPr>
      <w:rFonts w:ascii="Times New Roman" w:eastAsia="宋体" w:hAnsi="Times New Roman" w:cs="Times New Roman"/>
      <w:szCs w:val="20"/>
    </w:rPr>
  </w:style>
  <w:style w:type="paragraph" w:styleId="a6">
    <w:name w:val="Body Text Indent"/>
    <w:basedOn w:val="a"/>
    <w:link w:val="Char1"/>
    <w:uiPriority w:val="99"/>
    <w:semiHidden/>
    <w:unhideWhenUsed/>
    <w:qFormat/>
    <w:rsid w:val="00966D1E"/>
    <w:pPr>
      <w:spacing w:after="120"/>
      <w:ind w:leftChars="200" w:left="420"/>
    </w:pPr>
  </w:style>
  <w:style w:type="character" w:customStyle="1" w:styleId="Char1">
    <w:name w:val="正文文本缩进 Char"/>
    <w:basedOn w:val="a0"/>
    <w:link w:val="a6"/>
    <w:uiPriority w:val="99"/>
    <w:semiHidden/>
    <w:qFormat/>
    <w:rsid w:val="00966D1E"/>
    <w:rPr>
      <w:rFonts w:ascii="Times New Roman" w:eastAsia="宋体" w:hAnsi="Times New Roman" w:cs="Times New Roman"/>
      <w:szCs w:val="20"/>
    </w:rPr>
  </w:style>
  <w:style w:type="paragraph" w:styleId="a7">
    <w:name w:val="Plain Text"/>
    <w:basedOn w:val="a"/>
    <w:link w:val="Char2"/>
    <w:semiHidden/>
    <w:unhideWhenUsed/>
    <w:qFormat/>
    <w:rsid w:val="00966D1E"/>
    <w:rPr>
      <w:rFonts w:ascii="宋体" w:hAnsi="Courier New" w:cs="Courier New"/>
      <w:szCs w:val="21"/>
    </w:rPr>
  </w:style>
  <w:style w:type="character" w:customStyle="1" w:styleId="Char2">
    <w:name w:val="纯文本 Char"/>
    <w:basedOn w:val="a0"/>
    <w:link w:val="a7"/>
    <w:semiHidden/>
    <w:qFormat/>
    <w:rsid w:val="00966D1E"/>
    <w:rPr>
      <w:rFonts w:ascii="宋体" w:eastAsia="宋体" w:hAnsi="Courier New" w:cs="Courier New"/>
      <w:szCs w:val="21"/>
    </w:rPr>
  </w:style>
  <w:style w:type="paragraph" w:styleId="20">
    <w:name w:val="Body Text Indent 2"/>
    <w:basedOn w:val="a"/>
    <w:link w:val="2Char0"/>
    <w:qFormat/>
    <w:rsid w:val="00966D1E"/>
    <w:pPr>
      <w:tabs>
        <w:tab w:val="left" w:pos="360"/>
      </w:tabs>
      <w:spacing w:line="560" w:lineRule="atLeast"/>
      <w:ind w:left="-105" w:firstLine="465"/>
    </w:pPr>
    <w:rPr>
      <w:rFonts w:ascii="宋体"/>
      <w:sz w:val="28"/>
      <w:lang w:val="zh-CN"/>
    </w:rPr>
  </w:style>
  <w:style w:type="character" w:customStyle="1" w:styleId="2Char0">
    <w:name w:val="正文文本缩进 2 Char"/>
    <w:basedOn w:val="a0"/>
    <w:link w:val="20"/>
    <w:qFormat/>
    <w:rsid w:val="00966D1E"/>
    <w:rPr>
      <w:rFonts w:ascii="宋体" w:eastAsia="宋体" w:hAnsi="Times New Roman" w:cs="Times New Roman"/>
      <w:sz w:val="28"/>
      <w:szCs w:val="20"/>
      <w:lang w:val="zh-CN"/>
    </w:rPr>
  </w:style>
  <w:style w:type="paragraph" w:styleId="a8">
    <w:name w:val="Balloon Text"/>
    <w:basedOn w:val="a"/>
    <w:link w:val="Char3"/>
    <w:uiPriority w:val="99"/>
    <w:qFormat/>
    <w:rsid w:val="00966D1E"/>
    <w:rPr>
      <w:sz w:val="18"/>
      <w:szCs w:val="18"/>
      <w:lang w:val="zh-CN"/>
    </w:rPr>
  </w:style>
  <w:style w:type="character" w:customStyle="1" w:styleId="Char3">
    <w:name w:val="批注框文本 Char"/>
    <w:basedOn w:val="a0"/>
    <w:link w:val="a8"/>
    <w:uiPriority w:val="99"/>
    <w:qFormat/>
    <w:rsid w:val="00966D1E"/>
    <w:rPr>
      <w:rFonts w:ascii="Times New Roman" w:eastAsia="宋体" w:hAnsi="Times New Roman" w:cs="Times New Roman"/>
      <w:sz w:val="18"/>
      <w:szCs w:val="18"/>
      <w:lang w:val="zh-CN"/>
    </w:rPr>
  </w:style>
  <w:style w:type="paragraph" w:styleId="a9">
    <w:name w:val="footer"/>
    <w:basedOn w:val="a"/>
    <w:link w:val="Char4"/>
    <w:uiPriority w:val="99"/>
    <w:qFormat/>
    <w:rsid w:val="00966D1E"/>
    <w:pPr>
      <w:tabs>
        <w:tab w:val="center" w:pos="4153"/>
        <w:tab w:val="right" w:pos="8306"/>
      </w:tabs>
      <w:snapToGrid w:val="0"/>
      <w:jc w:val="left"/>
    </w:pPr>
    <w:rPr>
      <w:kern w:val="0"/>
      <w:sz w:val="18"/>
      <w:szCs w:val="18"/>
      <w:lang w:val="zh-CN"/>
    </w:rPr>
  </w:style>
  <w:style w:type="character" w:customStyle="1" w:styleId="Char4">
    <w:name w:val="页脚 Char"/>
    <w:basedOn w:val="a0"/>
    <w:link w:val="a9"/>
    <w:uiPriority w:val="99"/>
    <w:qFormat/>
    <w:rsid w:val="00966D1E"/>
    <w:rPr>
      <w:rFonts w:ascii="Times New Roman" w:eastAsia="宋体" w:hAnsi="Times New Roman" w:cs="Times New Roman"/>
      <w:kern w:val="0"/>
      <w:sz w:val="18"/>
      <w:szCs w:val="18"/>
      <w:lang w:val="zh-CN"/>
    </w:rPr>
  </w:style>
  <w:style w:type="paragraph" w:styleId="aa">
    <w:name w:val="header"/>
    <w:basedOn w:val="a"/>
    <w:link w:val="Char5"/>
    <w:uiPriority w:val="99"/>
    <w:qFormat/>
    <w:rsid w:val="00966D1E"/>
    <w:pPr>
      <w:pBdr>
        <w:bottom w:val="single" w:sz="6" w:space="1" w:color="auto"/>
      </w:pBdr>
      <w:tabs>
        <w:tab w:val="center" w:pos="4153"/>
        <w:tab w:val="right" w:pos="8306"/>
      </w:tabs>
      <w:snapToGrid w:val="0"/>
      <w:jc w:val="center"/>
    </w:pPr>
    <w:rPr>
      <w:kern w:val="0"/>
      <w:sz w:val="18"/>
      <w:szCs w:val="18"/>
      <w:lang w:val="zh-CN"/>
    </w:rPr>
  </w:style>
  <w:style w:type="character" w:customStyle="1" w:styleId="Char5">
    <w:name w:val="页眉 Char"/>
    <w:basedOn w:val="a0"/>
    <w:link w:val="aa"/>
    <w:uiPriority w:val="99"/>
    <w:qFormat/>
    <w:rsid w:val="00966D1E"/>
    <w:rPr>
      <w:rFonts w:ascii="Times New Roman" w:eastAsia="宋体" w:hAnsi="Times New Roman" w:cs="Times New Roman"/>
      <w:kern w:val="0"/>
      <w:sz w:val="18"/>
      <w:szCs w:val="18"/>
      <w:lang w:val="zh-CN"/>
    </w:rPr>
  </w:style>
  <w:style w:type="paragraph" w:styleId="1">
    <w:name w:val="toc 1"/>
    <w:basedOn w:val="a"/>
    <w:next w:val="a"/>
    <w:qFormat/>
    <w:rsid w:val="00966D1E"/>
    <w:pPr>
      <w:tabs>
        <w:tab w:val="right" w:leader="middleDot" w:pos="8302"/>
      </w:tabs>
      <w:spacing w:line="360" w:lineRule="auto"/>
    </w:pPr>
  </w:style>
  <w:style w:type="paragraph" w:styleId="ab">
    <w:name w:val="Subtitle"/>
    <w:basedOn w:val="a"/>
    <w:next w:val="a"/>
    <w:link w:val="Char6"/>
    <w:uiPriority w:val="11"/>
    <w:qFormat/>
    <w:rsid w:val="00966D1E"/>
    <w:pPr>
      <w:spacing w:before="240" w:after="60" w:line="312" w:lineRule="auto"/>
      <w:jc w:val="center"/>
      <w:outlineLvl w:val="1"/>
    </w:pPr>
    <w:rPr>
      <w:rFonts w:ascii="Cambria" w:hAnsi="Cambria"/>
      <w:b/>
      <w:bCs/>
      <w:kern w:val="28"/>
      <w:sz w:val="32"/>
      <w:szCs w:val="32"/>
      <w:lang w:val="zh-CN"/>
    </w:rPr>
  </w:style>
  <w:style w:type="character" w:customStyle="1" w:styleId="Char6">
    <w:name w:val="副标题 Char"/>
    <w:basedOn w:val="a0"/>
    <w:link w:val="ab"/>
    <w:uiPriority w:val="11"/>
    <w:qFormat/>
    <w:rsid w:val="00966D1E"/>
    <w:rPr>
      <w:rFonts w:ascii="Cambria" w:eastAsia="宋体" w:hAnsi="Cambria" w:cs="Times New Roman"/>
      <w:b/>
      <w:bCs/>
      <w:kern w:val="28"/>
      <w:sz w:val="32"/>
      <w:szCs w:val="32"/>
      <w:lang w:val="zh-CN"/>
    </w:rPr>
  </w:style>
  <w:style w:type="paragraph" w:styleId="ac">
    <w:name w:val="footnote text"/>
    <w:basedOn w:val="a"/>
    <w:link w:val="Char7"/>
    <w:uiPriority w:val="99"/>
    <w:semiHidden/>
    <w:unhideWhenUsed/>
    <w:qFormat/>
    <w:rsid w:val="00966D1E"/>
    <w:pPr>
      <w:snapToGrid w:val="0"/>
      <w:jc w:val="left"/>
    </w:pPr>
    <w:rPr>
      <w:sz w:val="18"/>
      <w:szCs w:val="18"/>
    </w:rPr>
  </w:style>
  <w:style w:type="character" w:customStyle="1" w:styleId="Char7">
    <w:name w:val="脚注文本 Char"/>
    <w:basedOn w:val="a0"/>
    <w:link w:val="ac"/>
    <w:uiPriority w:val="99"/>
    <w:semiHidden/>
    <w:qFormat/>
    <w:rsid w:val="00966D1E"/>
    <w:rPr>
      <w:rFonts w:ascii="Times New Roman" w:eastAsia="宋体" w:hAnsi="Times New Roman" w:cs="Times New Roman"/>
      <w:sz w:val="18"/>
      <w:szCs w:val="18"/>
    </w:rPr>
  </w:style>
  <w:style w:type="paragraph" w:styleId="30">
    <w:name w:val="Body Text Indent 3"/>
    <w:basedOn w:val="a"/>
    <w:link w:val="3Char0"/>
    <w:qFormat/>
    <w:rsid w:val="00966D1E"/>
    <w:pPr>
      <w:tabs>
        <w:tab w:val="left" w:pos="360"/>
      </w:tabs>
      <w:spacing w:line="560" w:lineRule="exact"/>
      <w:ind w:firstLine="360"/>
    </w:pPr>
    <w:rPr>
      <w:rFonts w:ascii="宋体"/>
      <w:sz w:val="24"/>
      <w:lang w:val="zh-CN"/>
    </w:rPr>
  </w:style>
  <w:style w:type="character" w:customStyle="1" w:styleId="3Char0">
    <w:name w:val="正文文本缩进 3 Char"/>
    <w:basedOn w:val="a0"/>
    <w:link w:val="30"/>
    <w:qFormat/>
    <w:rsid w:val="00966D1E"/>
    <w:rPr>
      <w:rFonts w:ascii="宋体" w:eastAsia="宋体" w:hAnsi="Times New Roman" w:cs="Times New Roman"/>
      <w:sz w:val="24"/>
      <w:szCs w:val="20"/>
      <w:lang w:val="zh-CN"/>
    </w:rPr>
  </w:style>
  <w:style w:type="paragraph" w:styleId="ad">
    <w:name w:val="Normal (Web)"/>
    <w:basedOn w:val="a"/>
    <w:uiPriority w:val="99"/>
    <w:unhideWhenUsed/>
    <w:qFormat/>
    <w:rsid w:val="00966D1E"/>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8"/>
    <w:uiPriority w:val="99"/>
    <w:semiHidden/>
    <w:unhideWhenUsed/>
    <w:qFormat/>
    <w:rsid w:val="00966D1E"/>
    <w:rPr>
      <w:b/>
      <w:bCs/>
    </w:rPr>
  </w:style>
  <w:style w:type="character" w:customStyle="1" w:styleId="Char8">
    <w:name w:val="批注主题 Char"/>
    <w:basedOn w:val="Char"/>
    <w:link w:val="ae"/>
    <w:uiPriority w:val="99"/>
    <w:semiHidden/>
    <w:qFormat/>
    <w:rsid w:val="00966D1E"/>
    <w:rPr>
      <w:rFonts w:ascii="Times New Roman" w:eastAsia="宋体" w:hAnsi="Times New Roman" w:cs="Times New Roman"/>
      <w:b/>
      <w:bCs/>
      <w:szCs w:val="20"/>
    </w:rPr>
  </w:style>
  <w:style w:type="table" w:styleId="af">
    <w:name w:val="Table Grid"/>
    <w:basedOn w:val="a1"/>
    <w:uiPriority w:val="59"/>
    <w:qFormat/>
    <w:rsid w:val="00966D1E"/>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sid w:val="00966D1E"/>
    <w:rPr>
      <w:b/>
      <w:bCs/>
    </w:rPr>
  </w:style>
  <w:style w:type="character" w:styleId="af1">
    <w:name w:val="page number"/>
    <w:basedOn w:val="a0"/>
    <w:qFormat/>
    <w:rsid w:val="00966D1E"/>
  </w:style>
  <w:style w:type="character" w:styleId="af2">
    <w:name w:val="Emphasis"/>
    <w:uiPriority w:val="20"/>
    <w:qFormat/>
    <w:rsid w:val="00966D1E"/>
    <w:rPr>
      <w:i/>
      <w:iCs/>
    </w:rPr>
  </w:style>
  <w:style w:type="character" w:styleId="af3">
    <w:name w:val="Hyperlink"/>
    <w:qFormat/>
    <w:rsid w:val="00966D1E"/>
    <w:rPr>
      <w:rFonts w:ascii="ˎ̥" w:hAnsi="ˎ̥" w:hint="default"/>
      <w:color w:val="3E3E3E"/>
      <w:sz w:val="24"/>
      <w:szCs w:val="24"/>
      <w:u w:val="none"/>
    </w:rPr>
  </w:style>
  <w:style w:type="character" w:styleId="af4">
    <w:name w:val="annotation reference"/>
    <w:basedOn w:val="a0"/>
    <w:uiPriority w:val="99"/>
    <w:semiHidden/>
    <w:unhideWhenUsed/>
    <w:qFormat/>
    <w:rsid w:val="00966D1E"/>
    <w:rPr>
      <w:sz w:val="21"/>
      <w:szCs w:val="21"/>
    </w:rPr>
  </w:style>
  <w:style w:type="character" w:styleId="af5">
    <w:name w:val="footnote reference"/>
    <w:basedOn w:val="a0"/>
    <w:uiPriority w:val="99"/>
    <w:semiHidden/>
    <w:unhideWhenUsed/>
    <w:qFormat/>
    <w:rsid w:val="00966D1E"/>
    <w:rPr>
      <w:vertAlign w:val="superscript"/>
    </w:rPr>
  </w:style>
  <w:style w:type="paragraph" w:customStyle="1" w:styleId="Char9">
    <w:name w:val="Char"/>
    <w:basedOn w:val="a"/>
    <w:qFormat/>
    <w:rsid w:val="00966D1E"/>
  </w:style>
  <w:style w:type="paragraph" w:customStyle="1" w:styleId="Default">
    <w:name w:val="Default"/>
    <w:link w:val="DefaultChar"/>
    <w:qFormat/>
    <w:rsid w:val="00966D1E"/>
    <w:pPr>
      <w:widowControl w:val="0"/>
      <w:autoSpaceDE w:val="0"/>
      <w:autoSpaceDN w:val="0"/>
      <w:adjustRightInd w:val="0"/>
    </w:pPr>
    <w:rPr>
      <w:rFonts w:ascii="......." w:eastAsia="......." w:hAnsi="......." w:cs="......."/>
      <w:color w:val="000000"/>
      <w:kern w:val="0"/>
      <w:sz w:val="24"/>
      <w:szCs w:val="24"/>
    </w:rPr>
  </w:style>
  <w:style w:type="paragraph" w:customStyle="1" w:styleId="10">
    <w:name w:val="列出段落1"/>
    <w:basedOn w:val="a"/>
    <w:qFormat/>
    <w:rsid w:val="00966D1E"/>
    <w:pPr>
      <w:ind w:firstLineChars="200" w:firstLine="420"/>
    </w:pPr>
    <w:rPr>
      <w:rFonts w:ascii="Calibri" w:hAnsi="Calibri" w:cs="黑体"/>
      <w:szCs w:val="22"/>
    </w:rPr>
  </w:style>
  <w:style w:type="paragraph" w:customStyle="1" w:styleId="Char10">
    <w:name w:val="Char1"/>
    <w:basedOn w:val="a"/>
    <w:autoRedefine/>
    <w:qFormat/>
    <w:rsid w:val="00966D1E"/>
    <w:pPr>
      <w:tabs>
        <w:tab w:val="left" w:pos="360"/>
      </w:tabs>
    </w:pPr>
    <w:rPr>
      <w:sz w:val="24"/>
      <w:szCs w:val="24"/>
    </w:rPr>
  </w:style>
  <w:style w:type="character" w:customStyle="1" w:styleId="control-label6">
    <w:name w:val="control-label6"/>
    <w:qFormat/>
    <w:rsid w:val="00966D1E"/>
    <w:rPr>
      <w:rFonts w:ascii="微软雅黑" w:eastAsia="微软雅黑" w:hAnsi="微软雅黑" w:hint="eastAsia"/>
    </w:rPr>
  </w:style>
  <w:style w:type="character" w:customStyle="1" w:styleId="apple-converted-space">
    <w:name w:val="apple-converted-space"/>
    <w:qFormat/>
    <w:rsid w:val="00966D1E"/>
  </w:style>
  <w:style w:type="paragraph" w:styleId="af6">
    <w:name w:val="List Paragraph"/>
    <w:basedOn w:val="a"/>
    <w:link w:val="Chara"/>
    <w:uiPriority w:val="34"/>
    <w:qFormat/>
    <w:rsid w:val="00966D1E"/>
    <w:pPr>
      <w:ind w:firstLineChars="200" w:firstLine="420"/>
    </w:pPr>
    <w:rPr>
      <w:szCs w:val="24"/>
      <w:lang w:val="zh-CN"/>
    </w:rPr>
  </w:style>
  <w:style w:type="character" w:customStyle="1" w:styleId="Chara">
    <w:name w:val="列出段落 Char"/>
    <w:link w:val="af6"/>
    <w:uiPriority w:val="34"/>
    <w:qFormat/>
    <w:rsid w:val="00966D1E"/>
    <w:rPr>
      <w:rFonts w:ascii="Times New Roman" w:eastAsia="宋体" w:hAnsi="Times New Roman" w:cs="Times New Roman"/>
      <w:szCs w:val="24"/>
      <w:lang w:val="zh-CN"/>
    </w:rPr>
  </w:style>
  <w:style w:type="paragraph" w:customStyle="1" w:styleId="font5">
    <w:name w:val="font5"/>
    <w:basedOn w:val="a"/>
    <w:qFormat/>
    <w:rsid w:val="00966D1E"/>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rsid w:val="00966D1E"/>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rsid w:val="00966D1E"/>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rsid w:val="00966D1E"/>
    <w:pPr>
      <w:widowControl/>
      <w:spacing w:before="100" w:beforeAutospacing="1" w:after="100" w:afterAutospacing="1"/>
      <w:jc w:val="left"/>
    </w:pPr>
    <w:rPr>
      <w:color w:val="000000"/>
      <w:kern w:val="0"/>
      <w:sz w:val="14"/>
      <w:szCs w:val="14"/>
    </w:rPr>
  </w:style>
  <w:style w:type="paragraph" w:customStyle="1" w:styleId="font9">
    <w:name w:val="font9"/>
    <w:basedOn w:val="a"/>
    <w:qFormat/>
    <w:rsid w:val="00966D1E"/>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rsid w:val="00966D1E"/>
    <w:pPr>
      <w:widowControl/>
      <w:spacing w:before="100" w:beforeAutospacing="1" w:after="100" w:afterAutospacing="1"/>
      <w:jc w:val="left"/>
    </w:pPr>
    <w:rPr>
      <w:color w:val="000000"/>
      <w:kern w:val="0"/>
      <w:sz w:val="14"/>
      <w:szCs w:val="14"/>
    </w:rPr>
  </w:style>
  <w:style w:type="paragraph" w:customStyle="1" w:styleId="font11">
    <w:name w:val="font11"/>
    <w:basedOn w:val="a"/>
    <w:qFormat/>
    <w:rsid w:val="00966D1E"/>
    <w:pPr>
      <w:widowControl/>
      <w:spacing w:before="100" w:beforeAutospacing="1" w:after="100" w:afterAutospacing="1"/>
      <w:jc w:val="left"/>
    </w:pPr>
    <w:rPr>
      <w:color w:val="000000"/>
      <w:kern w:val="0"/>
      <w:sz w:val="22"/>
      <w:szCs w:val="22"/>
    </w:rPr>
  </w:style>
  <w:style w:type="paragraph" w:customStyle="1" w:styleId="xl65">
    <w:name w:val="xl65"/>
    <w:basedOn w:val="a"/>
    <w:qFormat/>
    <w:rsid w:val="00966D1E"/>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rsid w:val="00966D1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rsid w:val="00966D1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rsid w:val="00966D1E"/>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rsid w:val="00966D1E"/>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rsid w:val="00966D1E"/>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rsid w:val="00966D1E"/>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rsid w:val="00966D1E"/>
    <w:pPr>
      <w:widowControl w:val="0"/>
      <w:jc w:val="both"/>
    </w:pPr>
    <w:rPr>
      <w:rFonts w:ascii="Times New Roman" w:eastAsia="宋体" w:hAnsi="Times New Roman" w:cs="Times New Roman"/>
      <w:szCs w:val="24"/>
    </w:rPr>
  </w:style>
  <w:style w:type="paragraph" w:customStyle="1" w:styleId="11">
    <w:name w:val="正文_11"/>
    <w:qFormat/>
    <w:rsid w:val="00966D1E"/>
    <w:pPr>
      <w:widowControl w:val="0"/>
      <w:jc w:val="both"/>
    </w:pPr>
    <w:rPr>
      <w:rFonts w:ascii="Times New Roman" w:eastAsia="宋体" w:hAnsi="Times New Roman" w:cs="Times New Roman"/>
      <w:szCs w:val="24"/>
    </w:rPr>
  </w:style>
  <w:style w:type="character" w:customStyle="1" w:styleId="DefaultChar">
    <w:name w:val="Default Char"/>
    <w:link w:val="Default"/>
    <w:qFormat/>
    <w:locked/>
    <w:rsid w:val="00966D1E"/>
    <w:rPr>
      <w:rFonts w:ascii="......." w:eastAsia="......." w:hAnsi="......." w:cs="......."/>
      <w:color w:val="000000"/>
      <w:kern w:val="0"/>
      <w:sz w:val="24"/>
      <w:szCs w:val="24"/>
    </w:rPr>
  </w:style>
  <w:style w:type="character" w:customStyle="1" w:styleId="NormalCharacter">
    <w:name w:val="NormalCharacter"/>
    <w:qFormat/>
    <w:rsid w:val="00966D1E"/>
  </w:style>
  <w:style w:type="paragraph" w:customStyle="1" w:styleId="AONormal">
    <w:name w:val="AONormal"/>
    <w:qFormat/>
    <w:rsid w:val="00966D1E"/>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tjgpc.gov.cn"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76</Pages>
  <Words>6685</Words>
  <Characters>38109</Characters>
  <Application>Microsoft Office Word</Application>
  <DocSecurity>0</DocSecurity>
  <Lines>317</Lines>
  <Paragraphs>89</Paragraphs>
  <ScaleCrop>false</ScaleCrop>
  <Company>HP Inc.</Company>
  <LinksUpToDate>false</LinksUpToDate>
  <CharactersWithSpaces>44705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3</cp:revision>
  <dcterms:created xsi:type="dcterms:W3CDTF">2026-09-22T06:08:00Z</dcterms:created>
  <dcterms:modified xsi:type="dcterms:W3CDTF">2026-09-22T06:15:00Z</dcterms:modified>
</cp:coreProperties>
</file>