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114A" w:rsidRPr="00334C26" w:rsidRDefault="0096114A" w:rsidP="0096114A">
      <w:pPr>
        <w:autoSpaceDE w:val="0"/>
        <w:autoSpaceDN w:val="0"/>
        <w:adjustRightInd w:val="0"/>
        <w:spacing w:line="540" w:lineRule="exact"/>
        <w:ind w:firstLineChars="200" w:firstLine="482"/>
        <w:rPr>
          <w:b/>
          <w:kern w:val="0"/>
          <w:sz w:val="24"/>
          <w:lang w:val="zh-CN"/>
        </w:rPr>
      </w:pPr>
      <w:bookmarkStart w:id="0" w:name="_GoBack"/>
      <w:bookmarkEnd w:id="0"/>
      <w:r w:rsidRPr="00334C26">
        <w:rPr>
          <w:rFonts w:hint="eastAsia"/>
          <w:b/>
          <w:kern w:val="0"/>
          <w:sz w:val="24"/>
          <w:lang w:val="zh-CN"/>
        </w:rPr>
        <w:t>第一包：天津市交通运输职业资格服务平台建设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114A" w:rsidRPr="00CF6E42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F6E4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96114A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天津汉森软件开发有限公司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65.2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1750000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天房（天津）咨询有限公司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55.115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1765000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天津市博洋世通科技有限公司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45.5094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1766000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天津市初志科技有限公司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41.9432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1760000</w:t>
            </w:r>
          </w:p>
        </w:tc>
      </w:tr>
    </w:tbl>
    <w:p w:rsidR="0096114A" w:rsidRDefault="0096114A" w:rsidP="0096114A">
      <w:pPr>
        <w:autoSpaceDE w:val="0"/>
        <w:autoSpaceDN w:val="0"/>
        <w:adjustRightInd w:val="0"/>
        <w:spacing w:line="540" w:lineRule="exact"/>
        <w:ind w:firstLineChars="200" w:firstLine="482"/>
        <w:rPr>
          <w:b/>
          <w:kern w:val="0"/>
          <w:sz w:val="24"/>
          <w:lang w:val="zh-CN"/>
        </w:rPr>
      </w:pPr>
      <w:r w:rsidRPr="00334C26">
        <w:rPr>
          <w:rFonts w:hint="eastAsia"/>
          <w:b/>
          <w:kern w:val="0"/>
          <w:sz w:val="24"/>
          <w:lang w:val="zh-CN"/>
        </w:rPr>
        <w:t>第二包：监理服务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114A" w:rsidRPr="00CF6E42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F6E4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96114A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华通工程设计院（天津）有限公司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99.3814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40375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天津聚融信科技发展有限公司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99.3802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40380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北京中百信信息技术股份有限公司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98.8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天津市天正信息系统工程咨询有限公司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97.5814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40375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天津泰达信息系统工程监理有限公司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92.7556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45000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北京中保天和信息科技有限公司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88.6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40300</w:t>
            </w:r>
          </w:p>
        </w:tc>
      </w:tr>
    </w:tbl>
    <w:p w:rsidR="0096114A" w:rsidRDefault="0096114A" w:rsidP="0096114A">
      <w:pPr>
        <w:autoSpaceDE w:val="0"/>
        <w:autoSpaceDN w:val="0"/>
        <w:adjustRightInd w:val="0"/>
        <w:spacing w:line="540" w:lineRule="exact"/>
        <w:ind w:firstLineChars="200" w:firstLine="482"/>
        <w:rPr>
          <w:b/>
          <w:kern w:val="0"/>
          <w:sz w:val="24"/>
          <w:lang w:val="zh-CN"/>
        </w:rPr>
      </w:pPr>
      <w:r w:rsidRPr="00334C26">
        <w:rPr>
          <w:rFonts w:hint="eastAsia"/>
          <w:b/>
          <w:kern w:val="0"/>
          <w:sz w:val="24"/>
          <w:lang w:val="zh-CN"/>
        </w:rPr>
        <w:t>第三包：等级保护测评服务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114A" w:rsidRPr="00CF6E42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F6E4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96114A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佰运俐（天津）科技发展有限公司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55000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87.8491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57000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润成安全技术有限公司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78.2828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58000</w:t>
            </w:r>
          </w:p>
        </w:tc>
      </w:tr>
    </w:tbl>
    <w:p w:rsidR="0096114A" w:rsidRPr="00334C26" w:rsidRDefault="0096114A" w:rsidP="0096114A">
      <w:pPr>
        <w:autoSpaceDE w:val="0"/>
        <w:autoSpaceDN w:val="0"/>
        <w:adjustRightInd w:val="0"/>
        <w:spacing w:line="540" w:lineRule="exact"/>
        <w:ind w:firstLineChars="200" w:firstLine="482"/>
        <w:rPr>
          <w:b/>
          <w:kern w:val="0"/>
          <w:sz w:val="24"/>
          <w:lang w:val="zh-CN"/>
        </w:rPr>
      </w:pPr>
      <w:r w:rsidRPr="00334C26">
        <w:rPr>
          <w:rFonts w:hint="eastAsia"/>
          <w:b/>
          <w:kern w:val="0"/>
          <w:sz w:val="24"/>
          <w:lang w:val="zh-CN"/>
        </w:rPr>
        <w:t>第四包：商用密码应用安全性评估服务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114A" w:rsidRPr="00CF6E42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CF6E42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vAlign w:val="center"/>
          </w:tcPr>
          <w:p w:rsidR="0096114A" w:rsidRPr="00CF6E42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F6E42">
              <w:rPr>
                <w:rFonts w:ascii="宋体" w:hAnsi="宋体" w:cs="Tahoma" w:hint="eastAsia"/>
                <w:bCs/>
                <w:color w:val="000000"/>
                <w:sz w:val="24"/>
              </w:rPr>
              <w:t>评审价格（元）</w:t>
            </w:r>
          </w:p>
        </w:tc>
      </w:tr>
      <w:tr w:rsidR="0096114A" w:rsidTr="00F8644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天津恒御科技有限公司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100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56000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天津云安科技发展有限公司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95.1726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58500</w:t>
            </w:r>
          </w:p>
        </w:tc>
      </w:tr>
      <w:tr w:rsidR="0096114A" w:rsidTr="00F8644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14A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天津市兴先道科技有限公司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57900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94.4718</w:t>
            </w:r>
          </w:p>
        </w:tc>
        <w:tc>
          <w:tcPr>
            <w:tcW w:w="705" w:type="pct"/>
            <w:vAlign w:val="center"/>
          </w:tcPr>
          <w:p w:rsidR="0096114A" w:rsidRPr="007E656E" w:rsidRDefault="0096114A" w:rsidP="00F8644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56E">
              <w:rPr>
                <w:rFonts w:ascii="宋体" w:hAnsi="宋体" w:cs="Tahoma" w:hint="eastAsia"/>
                <w:bCs/>
                <w:color w:val="000000"/>
                <w:sz w:val="24"/>
              </w:rPr>
              <w:t>57900</w:t>
            </w:r>
          </w:p>
        </w:tc>
      </w:tr>
    </w:tbl>
    <w:p w:rsidR="001B4624" w:rsidRPr="0096114A" w:rsidRDefault="002C4A1F" w:rsidP="0096114A">
      <w:pPr>
        <w:rPr>
          <w:sz w:val="24"/>
        </w:rPr>
      </w:pPr>
    </w:p>
    <w:sectPr w:rsidR="001B4624" w:rsidRPr="009611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114A"/>
    <w:rsid w:val="00026568"/>
    <w:rsid w:val="001174B3"/>
    <w:rsid w:val="00142E1B"/>
    <w:rsid w:val="00170418"/>
    <w:rsid w:val="00191AF2"/>
    <w:rsid w:val="001E7C65"/>
    <w:rsid w:val="002364A9"/>
    <w:rsid w:val="002C4A1F"/>
    <w:rsid w:val="002D4122"/>
    <w:rsid w:val="003573F1"/>
    <w:rsid w:val="00372B9B"/>
    <w:rsid w:val="003D753C"/>
    <w:rsid w:val="00401569"/>
    <w:rsid w:val="004B7FA9"/>
    <w:rsid w:val="00535B1A"/>
    <w:rsid w:val="005675FF"/>
    <w:rsid w:val="00595BF8"/>
    <w:rsid w:val="005A015A"/>
    <w:rsid w:val="00626554"/>
    <w:rsid w:val="00675C20"/>
    <w:rsid w:val="006F1336"/>
    <w:rsid w:val="007276E9"/>
    <w:rsid w:val="00857E84"/>
    <w:rsid w:val="0096114A"/>
    <w:rsid w:val="00A73BFF"/>
    <w:rsid w:val="00A908D6"/>
    <w:rsid w:val="00AA1005"/>
    <w:rsid w:val="00AA7217"/>
    <w:rsid w:val="00B03AEC"/>
    <w:rsid w:val="00C0665C"/>
    <w:rsid w:val="00C23D1B"/>
    <w:rsid w:val="00C34EE0"/>
    <w:rsid w:val="00C52D0E"/>
    <w:rsid w:val="00C872A3"/>
    <w:rsid w:val="00D15C8D"/>
    <w:rsid w:val="00D85731"/>
    <w:rsid w:val="00DA6001"/>
    <w:rsid w:val="00DC36AF"/>
    <w:rsid w:val="00E32E81"/>
    <w:rsid w:val="00EB1EBE"/>
    <w:rsid w:val="00ED3343"/>
    <w:rsid w:val="00EF6678"/>
    <w:rsid w:val="00F2556D"/>
    <w:rsid w:val="00F27E56"/>
    <w:rsid w:val="00F95520"/>
    <w:rsid w:val="00FC3E2D"/>
    <w:rsid w:val="00FC4E81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1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1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662</Characters>
  <Application>Microsoft Office Word</Application>
  <DocSecurity>0</DocSecurity>
  <Lines>5</Lines>
  <Paragraphs>1</Paragraphs>
  <ScaleCrop>false</ScaleCrop>
  <Company>HP Inc.</Company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2</cp:revision>
  <dcterms:created xsi:type="dcterms:W3CDTF">2026-03-03T06:14:00Z</dcterms:created>
  <dcterms:modified xsi:type="dcterms:W3CDTF">2026-03-03T06:14:00Z</dcterms:modified>
</cp:coreProperties>
</file>