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0962EF" w14:textId="77777777" w:rsidR="007D0C36" w:rsidRPr="00480BAF" w:rsidRDefault="007D0C36" w:rsidP="007D0C36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 w:rsidRPr="00480BAF">
        <w:rPr>
          <w:rFonts w:hint="eastAsia"/>
          <w:kern w:val="0"/>
          <w:sz w:val="24"/>
          <w:lang w:val="zh-CN"/>
        </w:rPr>
        <w:t>综合评分结果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D0C36" w:rsidRPr="00480BAF" w14:paraId="737DD7DF" w14:textId="77777777" w:rsidTr="00690D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6325584B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AB91D8C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1AAF57B5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3C4780B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ascii="宋体" w:hAnsi="宋体" w:cs="Tahoma"/>
                <w:bCs/>
                <w:sz w:val="24"/>
              </w:rPr>
              <w:t>评审价格</w:t>
            </w:r>
            <w:r w:rsidRPr="00480BA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333E2E2A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480BAF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D0C36" w:rsidRPr="00480BAF" w14:paraId="4F434E6A" w14:textId="77777777" w:rsidTr="00690D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DCF8551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5D3A3F47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天津滨海国投医疗产业有限公司</w:t>
            </w:r>
          </w:p>
        </w:tc>
        <w:tc>
          <w:tcPr>
            <w:tcW w:w="705" w:type="pct"/>
            <w:vAlign w:val="center"/>
          </w:tcPr>
          <w:p w14:paraId="1E9A723E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3195000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61D7A22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3195000</w:t>
            </w:r>
          </w:p>
        </w:tc>
        <w:tc>
          <w:tcPr>
            <w:tcW w:w="705" w:type="pct"/>
            <w:vAlign w:val="center"/>
          </w:tcPr>
          <w:p w14:paraId="53E33A60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t>91</w:t>
            </w:r>
          </w:p>
        </w:tc>
      </w:tr>
      <w:tr w:rsidR="007D0C36" w:rsidRPr="00480BAF" w14:paraId="661A677F" w14:textId="77777777" w:rsidTr="00690D7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642414AB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5739CDFE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天津市康腾科技发展有限公司</w:t>
            </w:r>
          </w:p>
        </w:tc>
        <w:tc>
          <w:tcPr>
            <w:tcW w:w="705" w:type="pct"/>
            <w:vAlign w:val="center"/>
          </w:tcPr>
          <w:p w14:paraId="5FA07C5D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3198000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ACFD5A0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3198000</w:t>
            </w:r>
          </w:p>
        </w:tc>
        <w:tc>
          <w:tcPr>
            <w:tcW w:w="705" w:type="pct"/>
            <w:vAlign w:val="center"/>
          </w:tcPr>
          <w:p w14:paraId="02432CCD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t>84.9812</w:t>
            </w:r>
          </w:p>
        </w:tc>
      </w:tr>
      <w:tr w:rsidR="007D0C36" w:rsidRPr="00480BAF" w14:paraId="4E816468" w14:textId="77777777" w:rsidTr="00690D7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E0167BB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36F52D54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泰元达（天津）医疗器械销售有限公司</w:t>
            </w:r>
          </w:p>
        </w:tc>
        <w:tc>
          <w:tcPr>
            <w:tcW w:w="705" w:type="pct"/>
            <w:vAlign w:val="center"/>
          </w:tcPr>
          <w:p w14:paraId="76D8B26C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3200000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7241E14D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rPr>
                <w:rFonts w:hint="eastAsia"/>
                <w:sz w:val="22"/>
                <w:szCs w:val="22"/>
              </w:rPr>
              <w:t>3200000</w:t>
            </w:r>
          </w:p>
        </w:tc>
        <w:tc>
          <w:tcPr>
            <w:tcW w:w="705" w:type="pct"/>
            <w:vAlign w:val="center"/>
          </w:tcPr>
          <w:p w14:paraId="646D41C7" w14:textId="77777777" w:rsidR="007D0C36" w:rsidRPr="00480BAF" w:rsidRDefault="007D0C36" w:rsidP="00690D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0BAF">
              <w:t>84.9688</w:t>
            </w:r>
          </w:p>
        </w:tc>
      </w:tr>
    </w:tbl>
    <w:p w14:paraId="17D53A32" w14:textId="77777777" w:rsidR="006E5D8F" w:rsidRDefault="006E5D8F"/>
    <w:sectPr w:rsidR="006E5D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7D0C36"/>
    <w:rsid w:val="006E5D8F"/>
    <w:rsid w:val="007D0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936109"/>
  <w15:chartTrackingRefBased/>
  <w15:docId w15:val="{24F55778-D2B8-48A3-B914-292CC462D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D0C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83</Characters>
  <Application>Microsoft Office Word</Application>
  <DocSecurity>0</DocSecurity>
  <Lines>6</Lines>
  <Paragraphs>8</Paragraphs>
  <ScaleCrop>false</ScaleCrop>
  <Company>Organization</Company>
  <LinksUpToDate>false</LinksUpToDate>
  <CharactersWithSpaces>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</cp:revision>
  <dcterms:created xsi:type="dcterms:W3CDTF">2025-11-17T03:28:00Z</dcterms:created>
  <dcterms:modified xsi:type="dcterms:W3CDTF">2025-11-17T03:29:00Z</dcterms:modified>
</cp:coreProperties>
</file>