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utlineLvl w:val="0"/>
        <w:rPr>
          <w:rFonts w:ascii="黑体" w:hAnsi="黑体" w:eastAsia="黑体" w:cs="宋体"/>
          <w:color w:val="000000"/>
          <w:sz w:val="32"/>
          <w:szCs w:val="32"/>
        </w:rPr>
      </w:pPr>
      <w:bookmarkStart w:id="0" w:name="_Toc20384570"/>
    </w:p>
    <w:p>
      <w:pPr>
        <w:spacing w:line="560" w:lineRule="exact"/>
        <w:ind w:firstLine="640" w:firstLineChars="200"/>
        <w:jc w:val="left"/>
        <w:outlineLvl w:val="1"/>
        <w:rPr>
          <w:rFonts w:ascii="楷体" w:hAnsi="楷体" w:eastAsia="楷体"/>
          <w:color w:val="000000"/>
          <w:sz w:val="32"/>
          <w:szCs w:val="32"/>
        </w:rPr>
      </w:pPr>
      <w:bookmarkStart w:id="3" w:name="_GoBack"/>
      <w:bookmarkEnd w:id="3"/>
      <w:r>
        <w:rPr>
          <w:rFonts w:hint="eastAsia" w:ascii="楷体" w:hAnsi="楷体" w:eastAsia="楷体"/>
          <w:color w:val="000000"/>
          <w:sz w:val="32"/>
          <w:szCs w:val="32"/>
        </w:rPr>
        <w:t>技术商务要求</w:t>
      </w:r>
    </w:p>
    <w:p>
      <w:pPr>
        <w:spacing w:line="560" w:lineRule="exact"/>
        <w:ind w:firstLine="640" w:firstLineChars="200"/>
        <w:jc w:val="left"/>
        <w:outlineLvl w:val="3"/>
        <w:rPr>
          <w:rFonts w:ascii="仿宋" w:hAnsi="仿宋" w:eastAsia="仿宋"/>
          <w:color w:val="000000"/>
          <w:sz w:val="32"/>
          <w:szCs w:val="32"/>
        </w:rPr>
      </w:pPr>
      <w:r>
        <w:rPr>
          <w:rFonts w:hint="eastAsia" w:ascii="仿宋" w:hAnsi="仿宋" w:eastAsia="仿宋"/>
          <w:color w:val="000000"/>
          <w:sz w:val="32"/>
          <w:szCs w:val="32"/>
        </w:rPr>
        <w:t>1.技术要求</w:t>
      </w:r>
    </w:p>
    <w:tbl>
      <w:tblPr>
        <w:tblStyle w:val="19"/>
        <w:tblW w:w="9725"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70"/>
        <w:gridCol w:w="452"/>
        <w:gridCol w:w="452"/>
        <w:gridCol w:w="7197"/>
        <w:gridCol w:w="484"/>
        <w:gridCol w:w="6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470" w:type="dxa"/>
            <w:tcBorders>
              <w:top w:val="single" w:color="000000" w:sz="8" w:space="0"/>
              <w:left w:val="single" w:color="000000" w:sz="8" w:space="0"/>
              <w:bottom w:val="nil"/>
              <w:right w:val="single" w:color="000000" w:sz="8" w:space="0"/>
            </w:tcBorders>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序号</w:t>
            </w:r>
          </w:p>
        </w:tc>
        <w:tc>
          <w:tcPr>
            <w:tcW w:w="904" w:type="dxa"/>
            <w:gridSpan w:val="2"/>
            <w:tcBorders>
              <w:top w:val="single" w:color="000000" w:sz="8" w:space="0"/>
              <w:left w:val="single" w:color="000000" w:sz="8" w:space="0"/>
              <w:bottom w:val="nil"/>
              <w:right w:val="single" w:color="000000" w:sz="8" w:space="0"/>
            </w:tcBorders>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名称</w:t>
            </w:r>
          </w:p>
        </w:tc>
        <w:tc>
          <w:tcPr>
            <w:tcW w:w="7197" w:type="dxa"/>
            <w:tcBorders>
              <w:top w:val="single" w:color="000000" w:sz="8" w:space="0"/>
              <w:left w:val="single" w:color="000000" w:sz="8" w:space="0"/>
              <w:bottom w:val="nil"/>
              <w:right w:val="single" w:color="000000" w:sz="8" w:space="0"/>
            </w:tcBorders>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技术要求</w:t>
            </w:r>
          </w:p>
        </w:tc>
        <w:tc>
          <w:tcPr>
            <w:tcW w:w="484" w:type="dxa"/>
            <w:tcBorders>
              <w:top w:val="single" w:color="000000" w:sz="8" w:space="0"/>
              <w:left w:val="single" w:color="000000" w:sz="8" w:space="0"/>
              <w:bottom w:val="nil"/>
              <w:right w:val="single" w:color="000000" w:sz="8" w:space="0"/>
            </w:tcBorders>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单位</w:t>
            </w:r>
          </w:p>
        </w:tc>
        <w:tc>
          <w:tcPr>
            <w:tcW w:w="670" w:type="dxa"/>
            <w:tcBorders>
              <w:top w:val="single" w:color="000000" w:sz="8" w:space="0"/>
              <w:left w:val="single" w:color="000000" w:sz="8" w:space="0"/>
              <w:bottom w:val="nil"/>
              <w:right w:val="single" w:color="000000" w:sz="8" w:space="0"/>
            </w:tcBorders>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190" w:hRule="atLeast"/>
          <w:jc w:val="center"/>
        </w:trPr>
        <w:tc>
          <w:tcPr>
            <w:tcW w:w="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9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语言实验室教学软件</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1"/>
              </w:numPr>
              <w:suppressLineNumbers w:val="0"/>
              <w:jc w:val="left"/>
              <w:textAlignment w:val="center"/>
              <w:rPr>
                <w:rFonts w:hint="eastAsia"/>
              </w:rPr>
            </w:pPr>
            <w:r>
              <w:rPr>
                <w:rFonts w:hint="eastAsia" w:ascii="仿宋" w:hAnsi="仿宋" w:eastAsia="仿宋" w:cs="仿宋"/>
                <w:i w:val="0"/>
                <w:iCs w:val="0"/>
                <w:color w:val="000000"/>
                <w:kern w:val="0"/>
                <w:sz w:val="28"/>
                <w:szCs w:val="28"/>
                <w:u w:val="none"/>
                <w:lang w:val="en-US" w:eastAsia="zh-CN" w:bidi="ar"/>
              </w:rPr>
              <w:t>外语课堂教学</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 具备账号登录和匿名两种登录模式；在任意教室，教师账号登录都可以自动加载外语教学平台的教室布局图，当前教学班的学生数据，按座位显示学生姓名和照片，方便教师识别；</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 屏幕广播：将教师屏幕、桌面声音和麦克风声音广播到学生屏幕；教师暂停屏幕广播，学生屏幕显示最后的静态画面，此时教师打开教案而不被学生知道；</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 学生发言：教师可以选择学生进行发言，也可以允许学生自主发言；全班学生听到发言学生的声音，同时能看到该学生的影像画面，支持不少于4位学生同时发言及影像显示；学生发言次数自动汇入外语教学平台，计入平时成绩；（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 学生示范：教师可以选择学生进行示范，全班学生能看到和听到示范学生的屏幕和声音，同时能看到该学生的影像画面；学生示范次数自动汇入外语教学平台，计入平时成绩；</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 课堂教学过程中任意时间，学生都能看到教师的影像显示，教师的面部表情、发音口型清晰可见；</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2、听写训练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2.1 教师可以播放音视频素材，提供改错文本或对照文本，学生根据教师要求做听写、听力填空或听力改错训练，系统统一收集学生听写、听力填空或听力改错结果并汇入外语教学平台，形成课堂记录，供教师教研、学生回顾和教学研究；教师和学生均可导出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2.3 训练结束后系统自动批改，生成评价，统计错误数量；学生可查看自己的训练和系统批改结果；（提供功能截图并加盖公章）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2.4 训练结束后教师可任意选择学生讲评，界面显示学生训练和系统批改结果，支持学生结果标准文本对比，用不同颜色标记差异，包括新增和删减；</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3、口语训练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3.1 教师可以播放音视频素材，学生根据教师要求做口语训练，支持分段多轮训练模式，系统自动录音并汇入外语教学平台，形成课堂记录，供教师讲评、学生回顾和教学研究；教师和学生均可导出录音；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3.2 训练过程中教师可监听任一学生，发现问题可一键标记；</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3.3 训练结束后学生可以复听，自主播放自己的口语训练录音；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3.4 训练结束后教师可任意选择学生讲评；界面具备录音波形显示功能，方便教师快速确定学生有效录音位置；界面具备标记显示功能，方便教师快速定位到标记位置；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4、口语讨论</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4.1 教师组织学生分组讨论统一控制训练全过程，设置分组模式，支持预设和随机等分组模式；学生根据要求进行多人双向讨论；系统统一收集学生讨论结果供教师讲评；训练全过程数据自动汇入外语教学平台，形成训练记录，供教师教研和学生回顾；教师和学生均可导出训练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4.2 讨论过程中教师可监听任一小组，发现问题可一键标记； 教师可加入任一小组参与讨论；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4.3 讨论结束后教师可任意选择小组讲评；界面具备录音波形显示功能，方便教师快速确定小组讨论有效录音位置；界面具备标记显示功能，方便教师快速定位到标记位置；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5、朗读训练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5.1 教师提供朗读文本，学生根据教师要求做朗读训练，系统统一收集学生朗读结果并汇入外语教学平台，形成课堂记录，供教师教研、学生回顾和教学研究；教师和学生均可导出记录；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5.3 学生朗读完成后，AI自动评测，基于发音、准确度、完整度等维度进行评分；支持以字词为单位的精细化评测，文本按照评分采用红、黄、绿等不同颜色表示，学生可以重复练习提升口语能力；（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5.4 训练结束后教师可任意选择学生讲评；界面显示学生朗读音频和AI多维度评分；学生可以复听，自主播放自己的朗读训练录音；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6、写作训练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6.1 教师可以提供主题和范文，学生根据教师要求做写作训练，支持学生全屏撰写作文，系统统一收集学生作文并汇入外语教学平台，形成课堂记录，供教师教研、学生回顾和教学研究；教师和学生均可导出记录；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6.3 支持同伴批改，学生交叉修订作文，可对作文进行编辑修改、问题标注、写评语和打分，统一提交；学生可自定义用于标注的典型问题，包括：拼写错误、用词不当、语法错误、语序颠倒、表达不地道、逻辑不当，指代不明，结构问题；（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6.4 训练结束后教师可任意选择学生讲评，界面显示学生作文、作文范文、同伴批改；支持作文修订对比，用不同颜色标记差异，包括新增和删减；（提供功能截图并加盖公章）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7、笔译训练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7.1 教师统一控制训练全过程，选取笔译原文和译文，支持学生对照翻译原文全屏撰写译文；系统自动分发给学生进行笔译训练，并统一收集学生译文、修订内容供教师讲评；训练全过程数据自动汇入外语教学平台，形成训练记录，供教师教研和学生回顾；教师和学生均可导出训练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7.3学生翻译完成后，AI自动评分，根据评分反馈修改译文，达到合格标准再提交；（提供功能截图并加盖公章）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7.4 支持同伴批改，学生交叉修订译文，可对译文进行编辑修改、问题标注、写评语和打分，统一提交；学生可自定义用于标注的典型问题，包括：增译、漏译、误译、表达不地道、术语不一致、语法错误、逻辑错误问题；（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7.5 训练结束后教师可任意选择学生讲评，界面显示翻译原文、学生译文、同伴批改，支持译文修订对比，用不同颜色标记差异，包括新增和删减；支持多人对比讲评；（提供投标功能演示视频）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8、口译训练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8.1 教师可以播放音视频素材，附带文稿，学生根据教师要求做交替传译、同声传译和视译训练，支持分段多轮训练模式，系统自动录音并汇入外语教学平台，形成课堂记录，供教师讲评、学生回顾和教学研究；教师和学生均可导出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8.2 训练过程中教师可监听任一学生，发现问题可一键标记添加问题标注；教师可自定义用于标注的典型问题，包括：增译、漏译、误译、语法错误、表达不地道、发音问题、无意义语气词、语速不当、未恰当使用口译技巧等；（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8.3 训练过程支持源声和译声双轨录音，训练结束后学生可以复听，自主播放自己的口译训练录音；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8.4 训练过程中支持同伴批改，同伴可以从内容、沟通能力、口译技巧、语言能力四个维度评判等级，标注典型问题，写评语，统一提交；（提供功能截图并加盖公章）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8.5 训练结束后教师可任意选择学生讲评，支持只听原音、只听译音、源译分离、源译混合音频播放；界面显示同伴的评价等级、标注问题和评语；界面具备录音波形显示功能，方便教师快速确定学生有效录音位置；界面显示监听时的问题标记，方便教师快速定位到标记位置；支持多人对比讲评；（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9、开放式训练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9.1 教师提供训练材料，学生根据教师要求完成训练文件，系统统一收集学生训练文件并汇入外语教学平台，形成课堂记录，供教师教研、学生回顾和教学研究；教师和学生均可导出记录；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9.3 训练结束后教师可任意选择学生讲评；</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10、小组研讨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10.1 教师组织学生分组开展主题讨论、角色扮演和协同创新，具备固定、随机、教师选人、学生自选四种分组模式，满足分组讨论和小组合作学习的教学需求；（提供功能截图并加盖公章）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10.2 教师可以为各组设置不同的主题和讨论素材，同组学生围绕给定的主题和讨论素材，进行多人双向讨论，小组成员可以看到同组学生的影像画面；教师可加入任一小组参与讨论；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10.3 组长可以在小组内做屏幕广播；组员可以在小组内进行文件共享和组内群聊；组长可以把组长角色转让给组内的其他成员；（提供功能截图并加盖公章）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10.4 小组讨论过程中教师可监听任一小组，发现问题可一键标记；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10.5 系统自动录制各小组的讨论录音，并汇入外语教学平台，形成课堂记录，供教师讲评、学生回顾和教学研究；教师和学生均可导出录音；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10.6 讨论结束后教师可任意选择小组讲评。界面具备录音波形显示功能，方便教师快速确定小组讨论有效录音位置；界面具备标记显示功能，方便教师快速定位到标记位置；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11、外语课堂互动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11.1 教师可以在不中断屏幕广播的状态下，叠加进行单选、多选、填空、简答、录音、文件收发等多模式课堂互动；课堂互动参与次数自动汇入外语教学平台，计入平时成绩；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11.2 单选模式具备选择枝柱状图显示；多选模式和填空模式具备词云显示；简答模式和录音模式具备卡片显示；（提供功能截图并加盖公章）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11.3 签到模式，教师发起全班签到，学生在规定时间内确认签到，未签到学生标记为缺勤；签到数据自动汇入外语教学平台，计入平时成绩；</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11.4 具备文件收发功能，教师可向所有人、指定学生、指定分组下发文件；</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12、花名册</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12.1 花名册显示全班学生的个人信息和学习数据，包括：学生姓名、头像、平时成绩、考勤、作业递交率、作业得分、课堂活动参与率、发言次数、互评得分、教师评价等数据；教师可置顶显示需要重点关注的学生信息；教师可按列排序显示学生信息；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12.2 提供本学期和本节课的班级数据统计图；自动生成教学班的学情雷达图；自动生成学生特性标签，可点击标签筛选学生；</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12.3 教师可以选择特定学生，查看该学生的学情数据，包括：出勤率、发言次数、课堂活动次数、作业成绩、作业提交率、回帖数、教师评价等数据；（提供功能截图并加盖公章）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12.4 教师可以对特定学生进行评价或组织学生互评；评价数据自动汇入外语教学平台，计入平时成绩；</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12.5 教师可以导出花名册全部维度学生数据（Excel格式）；</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13、教案</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13.1 教师在任意教室使用账号登录智慧语言实验室教学，教师不需要带U盘，系统自动同步外语教学平台的教案；教案按单元展开，每个单元内包含课前预习、课件、课堂训练和课后作业；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13.2 教师可以一键打开教案内的课件做广播教学；</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13.3 教师可以一键打开教案中的课前预习和作业，布置课前预习和课后作业；具备设置作业信息、备注、添加附件、截止日期和是否允许补交功能；</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13.4 教师可以一键打开教案中预设的课堂训练，系统自动播放训练素材，自动启动口语训练或其它专项训练，简化教师上课操作复杂性；</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14、作业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14.1 在一个界面中统一显示所有进行中和已截止的作业；显示每个作业的剩余天数和提交人数；</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14.2 教师可以布置作业给学生，设置作业信息、备注、添加附件、截止日期和是否允许补交，到截止日期系统自动停止学生递交作业；设置允许补交的作业到期后可以继续提交作业，系统自动标记为补交的作业；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14.3 作业形式包含微课预习、资料预习、笔译、开放式、口语等；可以直接选取外语教学平台教案中课前预习和作业布置给学生；课堂上布置的作业自动同步到外语教学平台，不需要教师再到外语教学平台重新布置；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14.4 教学软件自动同步外语教学平台课程教案中学生提交的微课预习、资料预习、笔译、开放式、口语等作业，并在教学软件界面中显示标星作业，教师可以直接点开进行作业讲评。</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15、口语考试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15.1支持全国翻译专业资格考试（CATTI）、专业英语四八级考试（TEM）、汉语水平考试（HSK）、德福考试（DaF），以及俄、法、韩语等国家级口语考试，口语考试产品成熟稳定；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15.2考试全过程自动完成，杜绝教师误操作；考试结束后，提供验证机制，学生能够回听考试的录音，确保答案真实有效；</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15.3学校可以用口语试卷编辑工具实现自主命题，系统完全覆盖朗读、复述、演讲、问答和讨论等题型，支持文字、图形、音频和视频等内容；录音采用mp3格式，支持双备份和容错模式，可支持视频节目作为情景对话场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15.4系统支持单人或多人模式阅卷，支持学生准考证号码和姓名隐藏，教师阅卷只需点击播放答题录音，然后根据评分向导评分，确保阅卷评分的公正公平；系统支持试题浏览模式和考生浏览模式，教师可根据个人喜好选择，提高阅卷效率；阅卷完成系统支持成绩统计并导出；</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15.5支持各语种的语音合成，帮助学生语音合成训练，方便老师出听力试卷，自动把文字合成为声音，合成后可以保存为MP3形式。</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16、教学设计</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16.1 教师可以新建课程知识图谱，组织教学内容；每个知识图谱具备增加、删除多级子知识点功能，设置知识点之间的关联关系，为课程教案中的每个课程资源或教学活动设置关联知识点，查看每个知识点所关联的全部教学内容；支持知识图谱的可视化展示；支持通过知识点统计教学目标覆盖率；（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16.2 教师准备课程教案，按单元组织微课视频、课件、课前预习、课堂训练、课堂测验、课后作业或其它教学资源功能，单元中的每个教学活动和资源都可以关联知识图谱中的知识点；教师上传课程资源的格式包括：MP4、MP3、DOC、PPT、XLS、PDF、TXT、JPG、PNG；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16.3 教师可以新建教案和选择已有教案模版快速创建教案进行修改，可以在教学活动中直接使用已有教案内的资源或活动，降低教师课前准备的工作量；支持新建单元、合并单元、修改单元名称功能；提供单元合并按钮，一键将两个单元自动合并成一个单元；支持鼠标拖拽移动单元调整顺序；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16.4 教案支持个人作业和小组作业准备功能，教师可以给个人和小组布置作业，包括：微课预习、资料预习、笔译、开放式、口语等作业，每一个作业都可以关联知识图谱中的知识点；</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16.5 教师可以准备课堂训练，包括：听写、朗读、写作、口译、笔译、开放式等训练；准备完成后，教师可以在课堂上一键打开预设的课堂训练，系统自动播放训练素材，自动启动听写、朗读、写作、口译、笔译、开放式等训练，学生根据教师要求做训练，系统统一收集听写、朗读、写作、口译、笔译、开放式等训练结果并汇入外语教学平台，形成课堂记录，供教师教研、学生回顾和教学研究；教师和学生均可导出记录；支持不在教室的远程学生参与训练；每一个课堂训练都可以关联知识图谱中的知识点；</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16.6 包含智能语音合成和翻译技术的备课工具，帮助教师制作教学和考试素材；支持多语种语音合成，自动把文字合成为声音，可调节语速与语调，合成结果可以保存为MP3文件；提供英语、日语、韩语、德语、法语、西班牙语、俄语、汉语、阿拉伯语、泰语、印尼语等20个语种的合成语料；（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17、讨论答疑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17.1 每个教学班拥有专属讨论区，仅授课教师和本班学生可以参与在线交流；</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17.2 教师和学生可以在讨论区发帖提问，教师学生均可回贴；主贴、回帖可以继续回复或点赞；支持图片和字体格式；支持为主贴设置分类；</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17.3 教师有权置顶、删除帖子；支持帖子主题和分类搜索帖子；</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18、作业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18.1 支持教师布置作业给学生，每类作业有专有活动设计、执行与评价形式；支持设置作业信息、备注、添加附件、截止日期和是否允许补交；到截止日期系统自动停止学生递交作业；设置允许补交的作业到期后可以继续提交作业，系统自动标记为补交的作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18.2 作业形式包含微课预习、资料预习、笔译、开放式、口语类型作业；小组作业支持教师对教学班内预设的所有小组布置作业，一个小组只需递交一份作业，预设作业支持直接选取平台课程教案中的资料作为作业布置给学生；</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18.3 作业总览，平台按照教学班自动汇总、统计所有作业；在一个界面中展示进行中作业、已截止作业、作业剩余天数和作业递交情况；</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18.4 批改作业，学生在线完成作业递交系统自动批改，系统不能批改的部分由教师手动批改，教师可以修改系统批改的部分；教师在批改作业过程中可以按照学生姓名、学号和作业递交情况进行排序，查看整体作业情况；教师能够对学生作业批阅分数等级，撰写评语，内容修订、问题标记等；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18.5 作业标星，教师在批改过程中可以标星学生作业，可以统一查看所有被标星过的学生作业；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18.6 课堂作业讲评，教师在课堂内直接讲评学生作业，查看学生完成作业成果，展示等级分数评语等批阅内容；</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18.7 批阅后作业直接生成分数，汇总到成绩统计；</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19、成绩</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19.1 平台自动汇总、统计学生学习数据，按照课程分类显示；</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19.2 课程数据总览，用雷达图、柱状图和折线图等形式显示当前课程所有教学班的平均数据和各教学班之间的数据对比情况，数据包括：学情总览、知识图谱、考勤、作业、课堂活动、互评、课堂加分等；（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19.3 教学班数据总览，显示当前教学班学生的学习数据和每堂课的详细数据，包括：学情总览、学生知识图谱、考勤、作业、课堂活动、互评、课堂加分等；</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19.4 知识图谱显示当前教学班在课程知识图谱中每个知识点的得分；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19.5 支持教师根据实际需要，自主设计评分公式，系统自动汇总生成学生的总成绩；评分公式由多个维度组成，可自由设定每个维度在总成绩里的占比，评分维度包括：考勤、课堂发言、课堂教学活动、课堂评价、讨论答疑、作业等；平台根据评分公式，实时生成学生成绩列表，成绩列表显示学生每个维度的详细数据和得分；所有学生数据实时更新，不需要老师手动上传；教师可以调整评分维度里单个学生的最终得分，系统根据调整后的得分生成学生总成绩；（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20、统一管理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20.1 具备教工账号的新增、编辑、删除功能，支持Excel表格导入批量创建教工账号；智慧语言实验室软件、外语教学平台和外语资源平台使用统一账号登录，不需要管理员在每个系统里逐一录入教工账号信息；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20.2 具备学生账号的新增、编辑、删除功能，支持Excel表格导入批量创建学生账号和学籍班，导入完成后学生信息和学籍班自动关联；智慧语言实验室软件、外语教学平台和外语资源平台使用统一账号登录，不需要管理员在每个系统里逐一录入学生账号信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20.3 具备教室管理功能，新增、修改、删除平台统一管理的教室，教室信息包括：所属校区、楼宇、楼层、门牌、类型、座位数等；具备教室布局图功能，按照教室物理布局定制，排列终端设备，设置机位号，教师在任意教室登录智慧语言实验室软件都可以自动加载当前教室的教室布局图，方便教师按位置识别学生；可以将不同校区、楼宇、楼层的多个教室组合成虚拟教室，用于支撑合班教学；（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20.4 具备设备管理功能，自动发现平台统一管理的终端设备，支持终端设备和所在教室关联；具备设置终端和摄像头的视频画面尺寸、视频帧率、视频压缩率功能；（提供功能截图并加盖公章）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21、开放接口</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21.1 具备统一身份接口，提供标准API接口，并采用非对称加密技术、保障数据安全；可实现与学校统一身份认证系统的对接；</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21.2 具备教务接口，提供教师、学生、课程、成绩等数据传输接口，可实现与学校教务系统的对接；</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22、基础通讯服务</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22.1 支持跨校区多教室的流媒体直播，低延时，高并发，支持教师桌面、视像、语音和学生桌面、视像、语音等，延迟≤200ms；</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22.2 支持跨校区多教室的音视频双向教学互动，完整支持课堂互动、小组研讨、听说训练、口译训练等应用，支持音视频双向通讯；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22.3 支持本地音视频双向教学互动，低延迟，高并发，延迟≤30ms；</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22.4 支持5G、WiFi 6等无线网络，支持IPV6网络协议；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23、内含单教室授权许可。</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4" w:hRule="atLeast"/>
          <w:jc w:val="center"/>
        </w:trPr>
        <w:tc>
          <w:tcPr>
            <w:tcW w:w="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w:t>
            </w:r>
          </w:p>
        </w:tc>
        <w:tc>
          <w:tcPr>
            <w:tcW w:w="9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终端管理软件</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1、基于VOI（Virtual OS Infrastructure）架构，充分利用终端硬件计算性能（CPU、GPU），服务器依赖低，网络占用小，支持服务器跨网段共享；</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2、系统支持终端独立运作，在服务器和网络发生故障时保证桌面不会中断工作，确保教学活动的正常进行，即关服务器也能上课，服务器出现故障不影响终端正常使用；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3、支持终端、PC、笔记本电脑等设备作为虚拟桌面终端，对X86 CPU芯片兼容性高，需提供主流X86 CPU芯片厂家出具的软件产品对芯片兼容性的证明文件；</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4、支持网络和硬盘双启动方式，终端自动通过网络启动；当网络中断时，终端可正常运行无需重启；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5、同时本地硬盘操作系统和网络读取的操作系统是全自动实时同步的。不需要通过网络ghost等方式在本地硬盘安装操作系统或者断网断硬盘时需要手工切换或者重启。终端自动更新时可以通过管理端查看更新状态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6、支持自动还原和更新，客户机只需要重启便能够恢复到初始的可靠状态，对于有多个镜像的管理员可以自己选择需要还原的镜像；</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7、支持对客户机进行统一远程开机、关机、重启、外网访问控制、修改终端信息和标记故障终端等操作；</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8、采用WEB管理界面管理方式，管理端界面中可以查看授权点位、终端开机数量、故障终端数、终端CPU使用率和服务器硬盘存储空间等信息；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9、终端管理，可以查看终端的计算机名、MAC地址、IP地址、当前联机状态、硬盘存储空间和当前使用镜像等数据；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10、采用P2P镜像更新技术，支持镜像更新限速功能；</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11、支持USB管理，可以对移动存储设备、软驱、打印机等接入设备控制，禁用移动存储设备时不影响USB接口鼠标键盘打印机的使用；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12、支持集中管理。所有终端的系统安装、补丁升级、软件更新、环境设置、新机器部署，故障恢复，都由系统管理员通过操作服务器完成，除非终端硬件故障，不需要做终端维护管理工作；</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13、为了提高传输效率，系统需支持多网卡分布式传输技术，管理员可以自行划分每块网卡所负责部署的终端；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14、支持按需交付，可按照课程、教师、应用提供不同桌面。支持管理员统一选择桌面，也支持学生自行选择桌面；</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15、支持Windows7、Windows 10，需提供操作系统厂家出具的产品对Windows操作系统兼容性的证明文件；</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16、支持不少于60座计算机教室的单教室并发部署，裸机部署双桌面（Windows+Office）时间不超过30分钟；</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17、支持不少于6个60座计算机教室的多教室跨路由并发部署，裸机部署双桌面（Windows+Office）时间不超过1小时；</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18、支持不少于3桌面（Windows+Office）的终端本地存储，存储空间占用不超过30GB；</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2" w:hRule="atLeast"/>
          <w:jc w:val="center"/>
        </w:trPr>
        <w:tc>
          <w:tcPr>
            <w:tcW w:w="47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c>
          <w:tcPr>
            <w:tcW w:w="452"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教师语言终端</w:t>
            </w:r>
          </w:p>
          <w:p>
            <w:pPr>
              <w:keepNext w:val="0"/>
              <w:keepLines w:val="0"/>
              <w:widowControl/>
              <w:suppressLineNumbers w:val="0"/>
              <w:jc w:val="both"/>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（含配件）</w:t>
            </w: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教师语言终端</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1、教师智慧语言终端具有语言教学、合班教学、自主学习和各类大规模外语考试等功能，学生端为图形化界面。支持商务英语、机辅翻译、口译教学、外语虚拟仿真、1+X英语应用交际考试等软件应用；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2、内置语音识别、音效处理功能，语音延迟达到《数字语言实验室环境设计规范（GB/T 36354-2018）》A级标准；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3、支持屏幕广播、学生发言、语音对讲、主题讨论、角色扮演等功能；</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47" w:hRule="atLeast"/>
          <w:jc w:val="center"/>
        </w:trPr>
        <w:tc>
          <w:tcPr>
            <w:tcW w:w="47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452"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default" w:ascii="仿宋" w:hAnsi="仿宋" w:eastAsia="仿宋" w:cs="仿宋"/>
                <w:i w:val="0"/>
                <w:iCs w:val="0"/>
                <w:color w:val="000000"/>
                <w:kern w:val="0"/>
                <w:sz w:val="28"/>
                <w:szCs w:val="28"/>
                <w:u w:val="none"/>
                <w:lang w:val="en-US" w:eastAsia="zh-CN" w:bidi="ar"/>
              </w:rPr>
            </w:pP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教师实验仪表台</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220V直流电源，2400mm*800mm*750mm，采用三聚氢氨贴面板,阻燃防火,耐磨,耐污染,不褪色,硬度高，含教师椅。</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7" w:hRule="atLeast"/>
          <w:jc w:val="center"/>
        </w:trPr>
        <w:tc>
          <w:tcPr>
            <w:tcW w:w="47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452"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default" w:ascii="仿宋" w:hAnsi="仿宋" w:eastAsia="仿宋" w:cs="仿宋"/>
                <w:i w:val="0"/>
                <w:iCs w:val="0"/>
                <w:color w:val="000000"/>
                <w:kern w:val="0"/>
                <w:sz w:val="28"/>
                <w:szCs w:val="28"/>
                <w:u w:val="none"/>
                <w:lang w:val="en-US" w:eastAsia="zh-CN" w:bidi="ar"/>
              </w:rPr>
            </w:pP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台式计算机1</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0"/>
              </w:numPr>
              <w:suppressLineNumbers w:val="0"/>
              <w:jc w:val="left"/>
              <w:textAlignment w:val="center"/>
              <w:rPr>
                <w:rFonts w:hint="default"/>
                <w:lang w:val="en-US" w:eastAsia="zh-CN"/>
              </w:rPr>
            </w:pPr>
            <w:r>
              <w:rPr>
                <w:rFonts w:hint="eastAsia"/>
                <w:lang w:val="en-US" w:eastAsia="zh-CN"/>
              </w:rPr>
              <w:t>要求见附件1</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920" w:hRule="atLeast"/>
          <w:jc w:val="center"/>
        </w:trPr>
        <w:tc>
          <w:tcPr>
            <w:tcW w:w="470"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452"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default" w:ascii="仿宋" w:hAnsi="仿宋" w:eastAsia="仿宋" w:cs="仿宋"/>
                <w:i w:val="0"/>
                <w:iCs w:val="0"/>
                <w:color w:val="000000"/>
                <w:kern w:val="0"/>
                <w:sz w:val="28"/>
                <w:szCs w:val="28"/>
                <w:u w:val="none"/>
                <w:lang w:val="en-US" w:eastAsia="zh-CN" w:bidi="ar"/>
              </w:rPr>
            </w:pP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智慧黑板</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86寸智慧黑板：含86寸触控屏幕、两个一体式的板书书写区、自带安卓（Android）11.0系统，内存不低于4GB，存储不低于32GB；触控屏电脑模块I5,8G,256G；</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40" w:hRule="atLeast"/>
          <w:jc w:val="center"/>
        </w:trPr>
        <w:tc>
          <w:tcPr>
            <w:tcW w:w="47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w:t>
            </w:r>
          </w:p>
        </w:tc>
        <w:tc>
          <w:tcPr>
            <w:tcW w:w="452"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▲学生语言学习终端（含配件）</w:t>
            </w: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▲学生语言学习终端</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1、智慧语言终端具有语言教学、合班教学、自主学习和各类大规模外语考试等功能，学生端为图形化界面；支持商务英语、口译教学、外语虚拟仿真、1+X英语应用交际考试等软件应用；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2、内置语音识别、音效处理功能，语音延迟达到《数字语言实验室环境设计规范（GB/T 36354-2018）》A级标准；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3、支持屏幕广播、学生发言、语音对讲、主题讨论、角色扮演等功能；</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75" w:hRule="atLeast"/>
          <w:jc w:val="center"/>
        </w:trPr>
        <w:tc>
          <w:tcPr>
            <w:tcW w:w="47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452"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台式计算机2</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 w:hAnsi="仿宋" w:eastAsia="仿宋" w:cs="仿宋"/>
                <w:i w:val="0"/>
                <w:iCs w:val="0"/>
                <w:color w:val="000000"/>
                <w:kern w:val="0"/>
                <w:sz w:val="28"/>
                <w:szCs w:val="28"/>
                <w:u w:val="none"/>
                <w:lang w:val="en-US" w:eastAsia="zh-CN" w:bidi="ar"/>
              </w:rPr>
            </w:pPr>
            <w:r>
              <w:rPr>
                <w:rFonts w:hint="eastAsia"/>
                <w:lang w:val="en-US" w:eastAsia="zh-CN"/>
              </w:rPr>
              <w:t>要求见附件2</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40" w:hRule="atLeast"/>
          <w:jc w:val="center"/>
        </w:trPr>
        <w:tc>
          <w:tcPr>
            <w:tcW w:w="470"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452"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学生实验仪表台</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尺寸：L700mm、W600mm、H750mm；含学生椅。</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桌面采用三聚氰胺板，木纹贴面，厚度25mm，环保等级E0级，安装隔板和前挡玻璃；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桌体采用钢制，厚度≥1.1mm。表面经除油、除锈、酸洗、磷化、钝化等预处理后，用环氧树脂粉末静电喷涂，并经恒温烘烤等工艺制成；</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隐藏式槽体，可容纳语言终端及线缆；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隐藏式滑轨钢制托盘，可容纳键盘、鼠标；</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采用防腐、防锈处理的五金配件。</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60" w:hRule="atLeast"/>
          <w:jc w:val="center"/>
        </w:trPr>
        <w:tc>
          <w:tcPr>
            <w:tcW w:w="47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5</w:t>
            </w:r>
          </w:p>
        </w:tc>
        <w:tc>
          <w:tcPr>
            <w:tcW w:w="452"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高级学生语言学习终端（含配件）</w:t>
            </w: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高级学生语言学习终端</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0"/>
              </w:numPr>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1、支持计算机辅助翻译实训，能够对学生训练内容智能记忆，支持多人协同、语言资产管理、语料对齐功能。</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2、智慧语言终端具有语言教学、合班教学、自主学习和各类大规模外语考试等功能，学生端为图形化界面；支持商务英语、口译教学、外语虚拟仿真、1+X英语应用交际考试等软件应用；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3、内置语音识别、音效处理功能，语音延迟达到《数字语言实验室环境设计规范（GB/T 36354-2018）》A级标准；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4、支持屏幕广播、学生发言、语音对讲、主题讨论、角色扮演等功能；</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60" w:hRule="atLeast"/>
          <w:jc w:val="center"/>
        </w:trPr>
        <w:tc>
          <w:tcPr>
            <w:tcW w:w="47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452"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台式计算机3</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0"/>
              </w:numPr>
              <w:suppressLineNumbers w:val="0"/>
              <w:jc w:val="left"/>
              <w:textAlignment w:val="center"/>
              <w:rPr>
                <w:rFonts w:hint="default" w:ascii="仿宋" w:hAnsi="仿宋" w:eastAsia="仿宋" w:cs="仿宋"/>
                <w:i w:val="0"/>
                <w:iCs w:val="0"/>
                <w:color w:val="000000"/>
                <w:kern w:val="0"/>
                <w:sz w:val="28"/>
                <w:szCs w:val="28"/>
                <w:u w:val="none"/>
                <w:lang w:val="en-US" w:eastAsia="zh-CN" w:bidi="ar"/>
              </w:rPr>
            </w:pPr>
            <w:r>
              <w:rPr>
                <w:rFonts w:hint="eastAsia"/>
                <w:lang w:val="en-US" w:eastAsia="zh-CN"/>
              </w:rPr>
              <w:t>要求见附件3</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60" w:hRule="atLeast"/>
          <w:jc w:val="center"/>
        </w:trPr>
        <w:tc>
          <w:tcPr>
            <w:tcW w:w="470"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452"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4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学生实验仪表台</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0"/>
              </w:numPr>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桌面采用三聚氰胺板，木纹贴面，厚度25mm，环保等级E0级，安装隔板和前挡玻璃；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桌体采用钢制，厚度≥1.1mm。表面经除油、除锈、酸洗、磷化、钝化等预处理后，用环氧树脂粉末静电喷涂，并经恒温烘烤等工艺制成；</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隐藏式槽体，可容纳语言终端及线缆；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隐藏式滑轨钢制托盘，可容纳键盘、鼠标；</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采用防腐、防锈处理的五金配件。</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0" w:hRule="atLeast"/>
          <w:jc w:val="center"/>
        </w:trPr>
        <w:tc>
          <w:tcPr>
            <w:tcW w:w="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6</w:t>
            </w:r>
          </w:p>
        </w:tc>
        <w:tc>
          <w:tcPr>
            <w:tcW w:w="90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扩音系统</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音响*2+功放*1+话筒*2+壁挂支架1对+音箱线；</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音响额定功率：立体声2×60W/8Ω；灵敏度：93dB;频率响应： 50Hz-20KHz；</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功放输出功率：120W*2；额定阻抗：4-16Ω；信噪比（A计权）：≥80dB</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jc w:val="center"/>
        </w:trPr>
        <w:tc>
          <w:tcPr>
            <w:tcW w:w="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7</w:t>
            </w:r>
          </w:p>
        </w:tc>
        <w:tc>
          <w:tcPr>
            <w:tcW w:w="90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接入交换机</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交换容量：672Gbps/6.72Tbps；包转发率：166MppS；固定端口：48个10/100/1000Base-T以太网端口4个干兆SFP；MAC地址表：16K；业务口防雷：±10kV</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台</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jc w:val="center"/>
        </w:trPr>
        <w:tc>
          <w:tcPr>
            <w:tcW w:w="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8</w:t>
            </w:r>
          </w:p>
        </w:tc>
        <w:tc>
          <w:tcPr>
            <w:tcW w:w="90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机柜</w:t>
            </w:r>
          </w:p>
        </w:tc>
        <w:tc>
          <w:tcPr>
            <w:tcW w:w="7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20U,1000mm*600mm*600mm</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台</w:t>
            </w:r>
          </w:p>
        </w:tc>
        <w:tc>
          <w:tcPr>
            <w:tcW w:w="6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jc w:val="center"/>
        </w:trPr>
        <w:tc>
          <w:tcPr>
            <w:tcW w:w="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9</w:t>
            </w:r>
          </w:p>
        </w:tc>
        <w:tc>
          <w:tcPr>
            <w:tcW w:w="90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环境美化</w:t>
            </w:r>
          </w:p>
        </w:tc>
        <w:tc>
          <w:tcPr>
            <w:tcW w:w="719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1、设备采购项目包含安装及调试服务。在完成安装调试后，中标方应负责将环境恢复至原始状态，并根据项目要求进行必要的环境调整以确保设备的正常运行。该工作属于交钥匙工程范畴，涉及设备的搬运、储存、保护、安装、调试、配套线缆采购和铺设、管道及槽道安装、现有设施的拆除、配套设施建设、环境保护与恢复、垃圾清理以及清洁工作等。所有工作必须确保满足学校日常教学活动对功能及设备使用的需求，本项目所涉及线缆敷设需符合国家要求，强弱电线缆需要分槽敷设。</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2、拆旧要求：中标供应商负责对项目设备安装位置处原有的设备，包括讲桌、黑板、摄像头、投影机、幕布、音箱、桌椅等的拆除、搬运存储至学校指定位置并做好成品保护等工作。</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3、</w:t>
            </w:r>
            <w:r>
              <w:rPr>
                <w:rFonts w:hint="eastAsia" w:ascii="仿宋" w:hAnsi="仿宋" w:eastAsia="仿宋" w:cs="仿宋"/>
                <w:i w:val="0"/>
                <w:iCs w:val="0"/>
                <w:color w:val="000000"/>
                <w:sz w:val="28"/>
                <w:szCs w:val="28"/>
                <w:u w:val="none"/>
                <w:lang w:val="en-US" w:eastAsia="zh-CN"/>
              </w:rPr>
              <w:t>翻新要求</w:t>
            </w:r>
            <w:r>
              <w:rPr>
                <w:rFonts w:hint="eastAsia" w:ascii="仿宋" w:hAnsi="仿宋" w:eastAsia="仿宋" w:cs="仿宋"/>
                <w:i w:val="0"/>
                <w:iCs w:val="0"/>
                <w:color w:val="000000"/>
                <w:sz w:val="28"/>
                <w:szCs w:val="28"/>
                <w:u w:val="none"/>
              </w:rPr>
              <w:t>：安装及恢复过程的营造做法须符合学校及建筑规范要求。</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涉及施工界面的吊顶，恢复标准与现状一致。</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rPr>
              <w:t>（2）墙面</w:t>
            </w:r>
            <w:r>
              <w:rPr>
                <w:rFonts w:hint="eastAsia" w:ascii="仿宋" w:hAnsi="仿宋" w:eastAsia="仿宋" w:cs="仿宋"/>
                <w:i w:val="0"/>
                <w:iCs w:val="0"/>
                <w:color w:val="000000"/>
                <w:sz w:val="28"/>
                <w:szCs w:val="28"/>
                <w:u w:val="none"/>
                <w:lang w:val="en-US" w:eastAsia="zh-CN"/>
              </w:rPr>
              <w:t>翻新</w:t>
            </w:r>
            <w:r>
              <w:rPr>
                <w:rFonts w:hint="eastAsia" w:ascii="仿宋" w:hAnsi="仿宋" w:eastAsia="仿宋" w:cs="仿宋"/>
                <w:i w:val="0"/>
                <w:iCs w:val="0"/>
                <w:color w:val="000000"/>
                <w:sz w:val="28"/>
                <w:szCs w:val="28"/>
                <w:u w:val="none"/>
              </w:rPr>
              <w:t>范围：</w:t>
            </w:r>
            <w:r>
              <w:rPr>
                <w:rFonts w:hint="eastAsia" w:ascii="仿宋" w:hAnsi="仿宋" w:eastAsia="仿宋" w:cs="仿宋"/>
                <w:i w:val="0"/>
                <w:iCs w:val="0"/>
                <w:color w:val="000000"/>
                <w:sz w:val="28"/>
                <w:szCs w:val="28"/>
                <w:u w:val="none"/>
                <w:lang w:val="en-US" w:eastAsia="zh-CN"/>
              </w:rPr>
              <w:t xml:space="preserve"> 彻底铲除原墙面疏松、空鼓、起皮的旧腻子层或涂料层至坚实基层。检查并修补墙面裂缝（需使用专用抗裂材料或挂网处理）、孔洞、凹陷处，确保基层平整、坚固、干燥、清洁、无油污。涂刷合格的界面剂（或墙固），增强基层附着力。</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lang w:val="en-US" w:eastAsia="zh-CN"/>
              </w:rPr>
              <w:t>平整度要求：用2米靠尺检查，基层平整度误差≤3mm。使用符合国家标准的优质内墙耐水腻子（或根据区域要求选择，如厨卫需用耐水腻子）。批刮遍数不少于两遍，每遍干透后方可进行下一遍。平整度要求： 打磨后，最终腻子层平整度用2米靠尺检查，误差≤2mm。阴阳角需顺直、清晰.乳胶漆涂刷遍数不少于一底两面（或按产品要求）。涂刷均匀，无流挂、刷痕、漏涂、透底、起泡、开裂现象。色泽一致。</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rPr>
              <w:t>（3）地面</w:t>
            </w:r>
            <w:r>
              <w:rPr>
                <w:rFonts w:hint="eastAsia" w:ascii="仿宋" w:hAnsi="仿宋" w:eastAsia="仿宋" w:cs="仿宋"/>
                <w:i w:val="0"/>
                <w:iCs w:val="0"/>
                <w:color w:val="000000"/>
                <w:sz w:val="28"/>
                <w:szCs w:val="28"/>
                <w:u w:val="none"/>
                <w:lang w:val="en-US" w:eastAsia="zh-CN"/>
              </w:rPr>
              <w:t>翻新</w:t>
            </w:r>
            <w:r>
              <w:rPr>
                <w:rFonts w:hint="eastAsia" w:ascii="仿宋" w:hAnsi="仿宋" w:eastAsia="仿宋" w:cs="仿宋"/>
                <w:i w:val="0"/>
                <w:iCs w:val="0"/>
                <w:color w:val="000000"/>
                <w:sz w:val="28"/>
                <w:szCs w:val="28"/>
                <w:u w:val="none"/>
              </w:rPr>
              <w:t>：</w:t>
            </w:r>
            <w:r>
              <w:rPr>
                <w:rFonts w:hint="eastAsia" w:ascii="仿宋" w:hAnsi="仿宋" w:eastAsia="仿宋" w:cs="仿宋"/>
                <w:i w:val="0"/>
                <w:iCs w:val="0"/>
                <w:color w:val="000000"/>
                <w:sz w:val="28"/>
                <w:szCs w:val="28"/>
                <w:u w:val="none"/>
                <w:lang w:val="en-US" w:eastAsia="zh-CN"/>
              </w:rPr>
              <w:t>更换150mm*1200mm*12mm f复合实木地板。环保等级E0级、耐磨转数≥AC3；安装要求：按厂家规范安装，预留合理伸缩缝（墙边8-12mm），锁扣拼接紧密无缝隙、无起拱、无响声。收边条安装牢固美观。</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（4）所有设备的施工布线需满足校方施工工艺要求及消防要求，并且达到效果的美观和协调。</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（5）对</w:t>
            </w:r>
            <w:r>
              <w:rPr>
                <w:rFonts w:hint="eastAsia" w:ascii="仿宋" w:hAnsi="仿宋" w:eastAsia="仿宋" w:cs="仿宋"/>
                <w:i w:val="0"/>
                <w:iCs w:val="0"/>
                <w:color w:val="000000"/>
                <w:sz w:val="28"/>
                <w:szCs w:val="28"/>
                <w:u w:val="none"/>
                <w:lang w:val="en-US" w:eastAsia="zh-CN"/>
              </w:rPr>
              <w:t>所改造教室</w:t>
            </w:r>
            <w:r>
              <w:rPr>
                <w:rFonts w:hint="eastAsia" w:ascii="仿宋" w:hAnsi="仿宋" w:eastAsia="仿宋" w:cs="仿宋"/>
                <w:i w:val="0"/>
                <w:iCs w:val="0"/>
                <w:color w:val="000000"/>
                <w:sz w:val="28"/>
                <w:szCs w:val="28"/>
                <w:u w:val="none"/>
              </w:rPr>
              <w:t>环境适配要求：</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lang w:val="en-US"/>
              </w:rPr>
            </w:pPr>
            <w:r>
              <w:rPr>
                <w:rFonts w:hint="eastAsia" w:ascii="仿宋" w:hAnsi="仿宋" w:eastAsia="仿宋" w:cs="仿宋"/>
                <w:i w:val="0"/>
                <w:iCs w:val="0"/>
                <w:color w:val="000000"/>
                <w:sz w:val="28"/>
                <w:szCs w:val="28"/>
                <w:u w:val="none"/>
              </w:rPr>
              <w:t>①空间布局合理</w:t>
            </w:r>
            <w:r>
              <w:rPr>
                <w:rFonts w:hint="eastAsia" w:ascii="仿宋" w:hAnsi="仿宋" w:eastAsia="仿宋" w:cs="仿宋"/>
                <w:i w:val="0"/>
                <w:iCs w:val="0"/>
                <w:color w:val="000000"/>
                <w:sz w:val="28"/>
                <w:szCs w:val="28"/>
                <w:u w:val="none"/>
                <w:lang w:eastAsia="zh-CN"/>
              </w:rPr>
              <w:t>：</w:t>
            </w:r>
            <w:r>
              <w:rPr>
                <w:rFonts w:hint="eastAsia" w:ascii="仿宋" w:hAnsi="仿宋" w:eastAsia="仿宋" w:cs="仿宋"/>
                <w:i w:val="0"/>
                <w:iCs w:val="0"/>
                <w:color w:val="000000"/>
                <w:sz w:val="28"/>
                <w:szCs w:val="28"/>
                <w:u w:val="none"/>
                <w:lang w:val="en-US" w:eastAsia="zh-CN"/>
              </w:rPr>
              <w:t>满足甲方要求的座位数且布局美观。</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lang w:eastAsia="zh-CN"/>
              </w:rPr>
              <w:t>②</w:t>
            </w:r>
            <w:r>
              <w:rPr>
                <w:rFonts w:hint="eastAsia" w:ascii="仿宋" w:hAnsi="仿宋" w:eastAsia="仿宋" w:cs="仿宋"/>
                <w:i w:val="0"/>
                <w:iCs w:val="0"/>
                <w:color w:val="000000"/>
                <w:sz w:val="28"/>
                <w:szCs w:val="28"/>
                <w:u w:val="none"/>
              </w:rPr>
              <w:t>施工后应确保强弱电和网络畅通，保障室内设施运行；</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lang w:eastAsia="zh-CN"/>
              </w:rPr>
              <w:t>③</w:t>
            </w:r>
            <w:r>
              <w:rPr>
                <w:rFonts w:hint="eastAsia" w:ascii="仿宋" w:hAnsi="仿宋" w:eastAsia="仿宋" w:cs="仿宋"/>
                <w:i w:val="0"/>
                <w:iCs w:val="0"/>
                <w:color w:val="000000"/>
                <w:sz w:val="28"/>
                <w:szCs w:val="28"/>
                <w:u w:val="none"/>
              </w:rPr>
              <w:t>包括项目所有系统内的线缆及配套配件等。</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（6）所用材料符合环保要求。</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（7）环境适配施工保修期不低于项目整体保修期。</w:t>
            </w:r>
          </w:p>
          <w:p>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lang w:val="en-US" w:eastAsia="zh-CN"/>
              </w:rPr>
              <w:t>4</w:t>
            </w:r>
            <w:r>
              <w:rPr>
                <w:rFonts w:hint="eastAsia" w:ascii="仿宋" w:hAnsi="仿宋" w:eastAsia="仿宋" w:cs="仿宋"/>
                <w:i w:val="0"/>
                <w:iCs w:val="0"/>
                <w:color w:val="000000"/>
                <w:sz w:val="28"/>
                <w:szCs w:val="28"/>
                <w:u w:val="none"/>
              </w:rPr>
              <w:t>、凡是动用明火作业的必须到保卫处防火科办理动火作业审批手续。</w:t>
            </w:r>
          </w:p>
        </w:tc>
        <w:tc>
          <w:tcPr>
            <w:tcW w:w="48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项</w:t>
            </w:r>
          </w:p>
        </w:tc>
        <w:tc>
          <w:tcPr>
            <w:tcW w:w="6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r>
    </w:tbl>
    <w:p>
      <w:pPr>
        <w:spacing w:line="560" w:lineRule="exact"/>
        <w:ind w:firstLine="640" w:firstLineChars="200"/>
        <w:jc w:val="left"/>
        <w:rPr>
          <w:rFonts w:ascii="仿宋" w:hAnsi="仿宋" w:eastAsia="仿宋"/>
          <w:i/>
          <w:color w:val="000000"/>
          <w:sz w:val="32"/>
          <w:szCs w:val="32"/>
          <w:u w:val="single"/>
        </w:rPr>
      </w:pPr>
    </w:p>
    <w:p>
      <w:pPr>
        <w:numPr>
          <w:ilvl w:val="0"/>
          <w:numId w:val="2"/>
        </w:numPr>
        <w:spacing w:line="560" w:lineRule="exact"/>
        <w:ind w:firstLine="640" w:firstLineChars="200"/>
        <w:jc w:val="left"/>
        <w:outlineLvl w:val="3"/>
        <w:rPr>
          <w:rFonts w:hint="default" w:ascii="Times New Roman" w:hAnsi="Times New Roman" w:eastAsia="仿宋" w:cs="Times New Roman"/>
          <w:color w:val="000000"/>
          <w:sz w:val="32"/>
          <w:szCs w:val="32"/>
        </w:rPr>
      </w:pPr>
      <w:r>
        <w:rPr>
          <w:rFonts w:hint="default" w:ascii="Times New Roman" w:hAnsi="Times New Roman" w:eastAsia="仿宋" w:cs="Times New Roman"/>
          <w:color w:val="000000"/>
          <w:sz w:val="32"/>
          <w:szCs w:val="32"/>
        </w:rPr>
        <w:t>商务要求</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b w:val="0"/>
          <w:bCs w:val="0"/>
          <w:color w:val="000000"/>
          <w:sz w:val="32"/>
          <w:szCs w:val="32"/>
          <w:highlight w:val="none"/>
          <w:lang w:val="en-US" w:eastAsia="zh-CN"/>
        </w:rPr>
        <w:t>2</w:t>
      </w:r>
      <w:r>
        <w:rPr>
          <w:rFonts w:hint="eastAsia" w:ascii="仿宋" w:hAnsi="仿宋" w:eastAsia="仿宋" w:cs="仿宋"/>
          <w:b w:val="0"/>
          <w:bCs w:val="0"/>
          <w:color w:val="000000"/>
          <w:sz w:val="32"/>
          <w:szCs w:val="32"/>
          <w:highlight w:val="none"/>
        </w:rPr>
        <w:t>.</w:t>
      </w:r>
      <w:r>
        <w:rPr>
          <w:rFonts w:hint="eastAsia" w:ascii="仿宋" w:hAnsi="仿宋" w:eastAsia="仿宋" w:cs="仿宋"/>
          <w:b w:val="0"/>
          <w:bCs w:val="0"/>
          <w:color w:val="000000"/>
          <w:sz w:val="32"/>
          <w:szCs w:val="32"/>
          <w:highlight w:val="none"/>
          <w:lang w:val="en-US" w:eastAsia="zh-CN"/>
        </w:rPr>
        <w:t>1</w:t>
      </w:r>
      <w:r>
        <w:rPr>
          <w:rFonts w:hint="eastAsia" w:ascii="Times New Roman" w:hAnsi="Times New Roman" w:eastAsia="仿宋" w:cs="Times New Roman"/>
          <w:color w:val="000000"/>
          <w:sz w:val="32"/>
          <w:szCs w:val="32"/>
        </w:rPr>
        <w:t>报价要求</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rPr>
        <w:t>（1）投标报价以人民币填列。</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w:t>
      </w:r>
      <w:r>
        <w:rPr>
          <w:rFonts w:hint="eastAsia" w:ascii="仿宋" w:hAnsi="仿宋" w:eastAsia="仿宋" w:cs="仿宋"/>
          <w:color w:val="auto"/>
          <w:sz w:val="32"/>
          <w:szCs w:val="32"/>
          <w:highlight w:val="none"/>
          <w:lang w:val="en-US" w:eastAsia="zh-CN"/>
        </w:rPr>
        <w:t>投标人</w:t>
      </w:r>
      <w:r>
        <w:rPr>
          <w:rFonts w:hint="eastAsia" w:ascii="仿宋" w:hAnsi="仿宋" w:eastAsia="仿宋" w:cs="仿宋"/>
          <w:color w:val="auto"/>
          <w:sz w:val="32"/>
          <w:szCs w:val="32"/>
          <w:highlight w:val="none"/>
        </w:rPr>
        <w:t>的报价应包括为完成本项目所发生的一切费用，采购人将不再支付报价以外的任何费用。</w:t>
      </w:r>
      <w:r>
        <w:rPr>
          <w:rFonts w:hint="eastAsia" w:ascii="仿宋" w:hAnsi="仿宋" w:eastAsia="仿宋" w:cs="仿宋"/>
          <w:color w:val="auto"/>
          <w:sz w:val="32"/>
          <w:szCs w:val="32"/>
          <w:highlight w:val="none"/>
          <w:lang w:val="en-US" w:eastAsia="zh-CN"/>
        </w:rPr>
        <w:t>投标人</w:t>
      </w:r>
      <w:r>
        <w:rPr>
          <w:rFonts w:hint="eastAsia" w:ascii="仿宋" w:hAnsi="仿宋" w:eastAsia="仿宋" w:cs="仿宋"/>
          <w:color w:val="auto"/>
          <w:sz w:val="32"/>
          <w:szCs w:val="32"/>
          <w:highlight w:val="none"/>
        </w:rPr>
        <w:t>的报价应包括但不限于下列内容：</w:t>
      </w:r>
      <w:r>
        <w:rPr>
          <w:rFonts w:hint="eastAsia" w:ascii="仿宋" w:hAnsi="仿宋" w:eastAsia="仿宋" w:cs="仿宋"/>
          <w:color w:val="auto"/>
          <w:sz w:val="32"/>
          <w:szCs w:val="32"/>
          <w:highlight w:val="none"/>
          <w:lang w:val="en-US" w:eastAsia="zh-CN"/>
        </w:rPr>
        <w:t>投标</w:t>
      </w:r>
      <w:r>
        <w:rPr>
          <w:rFonts w:hint="eastAsia" w:ascii="仿宋" w:hAnsi="仿宋" w:eastAsia="仿宋" w:cs="仿宋"/>
          <w:color w:val="auto"/>
          <w:sz w:val="32"/>
          <w:szCs w:val="32"/>
          <w:highlight w:val="none"/>
        </w:rPr>
        <w:t>货物及标准附件、备品备件、专用工具等和运至最终目的地的运输费</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装卸搬运费</w:t>
      </w:r>
      <w:r>
        <w:rPr>
          <w:rFonts w:hint="eastAsia" w:ascii="仿宋" w:hAnsi="仿宋" w:eastAsia="仿宋" w:cs="仿宋"/>
          <w:color w:val="auto"/>
          <w:sz w:val="32"/>
          <w:szCs w:val="32"/>
          <w:highlight w:val="none"/>
        </w:rPr>
        <w:t>和保险费，安装调试、检验、技术服务、 培训、质量保证、售后服务、</w:t>
      </w:r>
      <w:r>
        <w:rPr>
          <w:rFonts w:hint="eastAsia" w:ascii="仿宋" w:hAnsi="仿宋" w:eastAsia="仿宋" w:cs="仿宋"/>
          <w:color w:val="auto"/>
          <w:sz w:val="32"/>
          <w:szCs w:val="32"/>
          <w:highlight w:val="none"/>
          <w:lang w:val="en-US" w:eastAsia="zh-CN"/>
        </w:rPr>
        <w:t>验收、</w:t>
      </w:r>
      <w:r>
        <w:rPr>
          <w:rFonts w:hint="eastAsia" w:ascii="仿宋" w:hAnsi="仿宋" w:eastAsia="仿宋" w:cs="仿宋"/>
          <w:color w:val="auto"/>
          <w:sz w:val="32"/>
          <w:szCs w:val="32"/>
          <w:highlight w:val="none"/>
        </w:rPr>
        <w:t>税费等按照</w:t>
      </w:r>
      <w:r>
        <w:rPr>
          <w:rFonts w:hint="eastAsia" w:ascii="仿宋" w:hAnsi="仿宋" w:eastAsia="仿宋" w:cs="仿宋"/>
          <w:color w:val="auto"/>
          <w:sz w:val="32"/>
          <w:szCs w:val="32"/>
          <w:highlight w:val="none"/>
          <w:lang w:val="en-US" w:eastAsia="zh-CN"/>
        </w:rPr>
        <w:t>招标</w:t>
      </w:r>
      <w:r>
        <w:rPr>
          <w:rFonts w:hint="eastAsia" w:ascii="仿宋" w:hAnsi="仿宋" w:eastAsia="仿宋" w:cs="仿宋"/>
          <w:color w:val="auto"/>
          <w:sz w:val="32"/>
          <w:szCs w:val="32"/>
          <w:highlight w:val="none"/>
        </w:rPr>
        <w:t>文件要求完成本项目的全部相关费用。</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rPr>
        <w:t>（3）投标报价在不超采购预算的前提下，其合理性由评标委员会在评</w:t>
      </w:r>
      <w:r>
        <w:rPr>
          <w:rFonts w:hint="eastAsia" w:ascii="仿宋" w:hAnsi="仿宋" w:eastAsia="仿宋" w:cs="仿宋"/>
          <w:color w:val="000000"/>
          <w:sz w:val="32"/>
          <w:szCs w:val="32"/>
          <w:highlight w:val="none"/>
          <w:lang w:val="en-US" w:eastAsia="zh-CN"/>
        </w:rPr>
        <w:t>审</w:t>
      </w:r>
      <w:r>
        <w:rPr>
          <w:rFonts w:hint="eastAsia" w:ascii="仿宋" w:hAnsi="仿宋" w:eastAsia="仿宋" w:cs="仿宋"/>
          <w:color w:val="000000"/>
          <w:sz w:val="32"/>
          <w:szCs w:val="32"/>
          <w:highlight w:val="none"/>
        </w:rPr>
        <w:t>中予以考虑。</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000000"/>
          <w:sz w:val="32"/>
          <w:szCs w:val="32"/>
          <w:highlight w:val="none"/>
        </w:rPr>
        <w:t>2.</w:t>
      </w:r>
      <w:r>
        <w:rPr>
          <w:rFonts w:hint="eastAsia" w:ascii="仿宋" w:hAnsi="仿宋" w:eastAsia="仿宋" w:cs="仿宋"/>
          <w:color w:val="000000"/>
          <w:sz w:val="32"/>
          <w:szCs w:val="32"/>
          <w:highlight w:val="none"/>
          <w:lang w:val="en-US" w:eastAsia="zh-CN"/>
        </w:rPr>
        <w:t>2</w:t>
      </w:r>
      <w:r>
        <w:rPr>
          <w:rFonts w:hint="eastAsia" w:ascii="仿宋" w:hAnsi="仿宋" w:eastAsia="仿宋" w:cs="仿宋"/>
          <w:color w:val="auto"/>
          <w:sz w:val="32"/>
          <w:szCs w:val="32"/>
          <w:highlight w:val="none"/>
        </w:rPr>
        <w:t>服务要求</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1）</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提供响应产品所有硬件3年的免费上门保修，所有软件3年免费维护升级。保修期内免费更换零配件，7×24小时技术响应，2小时内排除故障。教师学生耳机为消耗品，若涉及损耗后补订，应按照投标价格供货。所有硬件过3年免费保修期后提供不高于原价维修服务（原件，即按投标货物价格数量表所列价格，更换零部件的按合同签订时的零部件价格）、所有软件过3年免费保修升级期后，按原价的30%进行维修升级，响应速度同保修期响应速度。保修期自验收合格之日起计算。</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2）</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需提供响应产品制造商服务机构情况，包括地址、联系方式及技术人员数量等。</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需提供原厂标准的易耗品、消耗材料价格清单及折扣率，保修期后设备维修的价格清单及折扣率。</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4）</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需提供响应产品详细的介绍及技术指标及配置清单，包括但不限于产品名称、品牌（若有）、规格型号、数量、产品实物图等。</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至少提供2次使用培训，对采购人的技术人员、操作人员、维修人员进行产品及系统的操作、系统的管理维护、常用技术知识进行技术培训，使培训的操作人员按操作规程能够独立操作,培训人数按照采购人需求而定。</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6）</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需承担全部系统的开通使用服务。在双方确定好开通日期后，准备好系统，按时进场，对软件进行成功开通和调试，使软件正常运行。</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lang w:val="en-US" w:eastAsia="zh-CN"/>
        </w:rPr>
        <w:t>2.</w:t>
      </w:r>
      <w:r>
        <w:rPr>
          <w:rFonts w:hint="eastAsia" w:ascii="仿宋" w:hAnsi="仿宋" w:eastAsia="仿宋" w:cs="仿宋"/>
          <w:color w:val="000000"/>
          <w:sz w:val="32"/>
          <w:szCs w:val="32"/>
          <w:highlight w:val="none"/>
        </w:rPr>
        <w:t>3.交货要求</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（1）交货期：自签订合同之日起10日内</w:t>
      </w:r>
      <w:r>
        <w:rPr>
          <w:rFonts w:hint="eastAsia" w:ascii="仿宋" w:hAnsi="仿宋" w:eastAsia="仿宋" w:cs="仿宋"/>
          <w:color w:val="auto"/>
          <w:sz w:val="32"/>
          <w:szCs w:val="32"/>
          <w:highlight w:val="none"/>
          <w:lang w:val="en-US" w:eastAsia="zh-CN"/>
        </w:rPr>
        <w:t>到货，</w:t>
      </w:r>
      <w:r>
        <w:rPr>
          <w:rFonts w:hint="eastAsia" w:ascii="仿宋" w:hAnsi="仿宋" w:eastAsia="仿宋" w:cs="仿宋"/>
          <w:color w:val="auto"/>
          <w:sz w:val="32"/>
          <w:szCs w:val="32"/>
          <w:highlight w:val="none"/>
        </w:rPr>
        <w:t>货到之日起</w:t>
      </w:r>
      <w:r>
        <w:rPr>
          <w:rFonts w:hint="eastAsia" w:ascii="仿宋" w:hAnsi="仿宋" w:eastAsia="仿宋" w:cs="仿宋"/>
          <w:color w:val="auto"/>
          <w:sz w:val="32"/>
          <w:szCs w:val="32"/>
          <w:highlight w:val="none"/>
          <w:lang w:val="en-US" w:eastAsia="zh-CN"/>
        </w:rPr>
        <w:t>25</w:t>
      </w:r>
      <w:r>
        <w:rPr>
          <w:rFonts w:hint="eastAsia" w:ascii="仿宋" w:hAnsi="仿宋" w:eastAsia="仿宋" w:cs="仿宋"/>
          <w:color w:val="auto"/>
          <w:sz w:val="32"/>
          <w:szCs w:val="32"/>
          <w:highlight w:val="none"/>
        </w:rPr>
        <w:t>日内</w:t>
      </w:r>
      <w:r>
        <w:rPr>
          <w:rFonts w:hint="eastAsia" w:ascii="仿宋" w:hAnsi="仿宋" w:eastAsia="仿宋" w:cs="仿宋"/>
          <w:color w:val="auto"/>
          <w:sz w:val="32"/>
          <w:szCs w:val="32"/>
          <w:highlight w:val="none"/>
          <w:lang w:val="en-US" w:eastAsia="zh-CN"/>
        </w:rPr>
        <w:t>安装完成</w:t>
      </w:r>
      <w:r>
        <w:rPr>
          <w:rFonts w:hint="eastAsia" w:ascii="仿宋" w:hAnsi="仿宋" w:eastAsia="仿宋" w:cs="仿宋"/>
          <w:color w:val="auto"/>
          <w:sz w:val="32"/>
          <w:szCs w:val="32"/>
          <w:highlight w:val="none"/>
        </w:rPr>
        <w:t>。（特殊情况以合同为准）</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rPr>
        <w:t>（2）交货地点：</w:t>
      </w:r>
      <w:r>
        <w:rPr>
          <w:rFonts w:hint="eastAsia" w:ascii="仿宋" w:hAnsi="仿宋" w:eastAsia="仿宋" w:cs="仿宋"/>
          <w:bCs/>
          <w:color w:val="auto"/>
          <w:kern w:val="0"/>
          <w:sz w:val="32"/>
          <w:szCs w:val="32"/>
          <w:highlight w:val="none"/>
          <w:lang w:val="en-US" w:eastAsia="zh-CN"/>
        </w:rPr>
        <w:t>天津商业大学</w:t>
      </w:r>
      <w:r>
        <w:rPr>
          <w:rFonts w:hint="eastAsia" w:ascii="仿宋" w:hAnsi="仿宋" w:eastAsia="仿宋" w:cs="仿宋"/>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rPr>
        <w:t>（3）</w:t>
      </w:r>
      <w:r>
        <w:rPr>
          <w:rFonts w:hint="eastAsia" w:ascii="仿宋" w:hAnsi="仿宋" w:eastAsia="仿宋" w:cs="仿宋"/>
          <w:bCs/>
          <w:color w:val="auto"/>
          <w:sz w:val="32"/>
          <w:szCs w:val="32"/>
          <w:highlight w:val="none"/>
          <w:lang w:val="en-US" w:eastAsia="zh-CN"/>
        </w:rPr>
        <w:t>投标人需</w:t>
      </w:r>
      <w:r>
        <w:rPr>
          <w:rFonts w:hint="eastAsia" w:ascii="仿宋" w:hAnsi="仿宋" w:eastAsia="仿宋" w:cs="仿宋"/>
          <w:bCs/>
          <w:color w:val="auto"/>
          <w:sz w:val="32"/>
          <w:szCs w:val="32"/>
          <w:highlight w:val="none"/>
        </w:rPr>
        <w:t>根据采购人的要求，提供确保系统正常运行所需的管理、运营及维护和将来扩容的全部数据及技术资料（</w:t>
      </w:r>
      <w:r>
        <w:rPr>
          <w:rFonts w:hint="eastAsia" w:ascii="仿宋" w:hAnsi="仿宋" w:eastAsia="仿宋" w:cs="仿宋"/>
          <w:color w:val="auto"/>
          <w:sz w:val="32"/>
          <w:szCs w:val="32"/>
          <w:highlight w:val="none"/>
        </w:rPr>
        <w:t>制造商完整的随机资料</w:t>
      </w:r>
      <w:r>
        <w:rPr>
          <w:rFonts w:hint="eastAsia" w:ascii="仿宋" w:hAnsi="仿宋" w:eastAsia="仿宋" w:cs="仿宋"/>
          <w:color w:val="auto"/>
          <w:sz w:val="32"/>
          <w:szCs w:val="32"/>
          <w:highlight w:val="none"/>
          <w:lang w:eastAsia="zh-CN"/>
        </w:rPr>
        <w:t>，</w:t>
      </w:r>
      <w:r>
        <w:rPr>
          <w:rFonts w:hint="eastAsia" w:ascii="仿宋" w:hAnsi="仿宋" w:eastAsia="仿宋" w:cs="仿宋"/>
          <w:bCs/>
          <w:color w:val="auto"/>
          <w:sz w:val="32"/>
          <w:szCs w:val="32"/>
          <w:highlight w:val="none"/>
        </w:rPr>
        <w:t>包括</w:t>
      </w:r>
      <w:r>
        <w:rPr>
          <w:rFonts w:hint="eastAsia" w:ascii="仿宋" w:hAnsi="仿宋" w:eastAsia="仿宋" w:cs="仿宋"/>
          <w:color w:val="auto"/>
          <w:sz w:val="32"/>
          <w:szCs w:val="32"/>
          <w:highlight w:val="none"/>
        </w:rPr>
        <w:t>包括完整的使用和维修手册</w:t>
      </w:r>
      <w:r>
        <w:rPr>
          <w:rFonts w:hint="eastAsia" w:ascii="仿宋" w:hAnsi="仿宋" w:eastAsia="仿宋" w:cs="仿宋"/>
          <w:color w:val="auto"/>
          <w:sz w:val="32"/>
          <w:szCs w:val="32"/>
          <w:highlight w:val="none"/>
          <w:lang w:eastAsia="zh-CN"/>
        </w:rPr>
        <w:t>、</w:t>
      </w:r>
      <w:r>
        <w:rPr>
          <w:rFonts w:hint="eastAsia" w:ascii="仿宋" w:hAnsi="仿宋" w:eastAsia="仿宋" w:cs="仿宋"/>
          <w:bCs/>
          <w:color w:val="auto"/>
          <w:sz w:val="32"/>
          <w:szCs w:val="32"/>
          <w:highlight w:val="none"/>
        </w:rPr>
        <w:t>说明书等）</w:t>
      </w:r>
      <w:r>
        <w:rPr>
          <w:rFonts w:hint="eastAsia" w:ascii="仿宋" w:hAnsi="仿宋" w:eastAsia="仿宋" w:cs="仿宋"/>
          <w:bCs/>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rPr>
        <w:t>（4）特别要求：交货时要求</w:t>
      </w:r>
      <w:r>
        <w:rPr>
          <w:rFonts w:hint="eastAsia" w:ascii="仿宋" w:hAnsi="仿宋" w:eastAsia="仿宋" w:cs="仿宋"/>
          <w:color w:val="000000"/>
          <w:sz w:val="32"/>
          <w:szCs w:val="32"/>
          <w:highlight w:val="none"/>
          <w:lang w:val="en-US" w:eastAsia="zh-CN"/>
        </w:rPr>
        <w:t>投标人</w:t>
      </w:r>
      <w:r>
        <w:rPr>
          <w:rFonts w:hint="eastAsia" w:ascii="仿宋" w:hAnsi="仿宋" w:eastAsia="仿宋" w:cs="仿宋"/>
          <w:color w:val="000000"/>
          <w:sz w:val="32"/>
          <w:szCs w:val="32"/>
          <w:highlight w:val="none"/>
        </w:rPr>
        <w:t>就</w:t>
      </w:r>
      <w:r>
        <w:rPr>
          <w:rFonts w:hint="eastAsia" w:ascii="仿宋" w:hAnsi="仿宋" w:eastAsia="仿宋" w:cs="仿宋"/>
          <w:color w:val="000000"/>
          <w:sz w:val="32"/>
          <w:szCs w:val="32"/>
          <w:highlight w:val="none"/>
          <w:lang w:val="en-US" w:eastAsia="zh-CN"/>
        </w:rPr>
        <w:t>响应</w:t>
      </w:r>
      <w:r>
        <w:rPr>
          <w:rFonts w:hint="eastAsia" w:ascii="仿宋" w:hAnsi="仿宋" w:eastAsia="仿宋" w:cs="仿宋"/>
          <w:color w:val="000000"/>
          <w:sz w:val="32"/>
          <w:szCs w:val="32"/>
          <w:highlight w:val="none"/>
        </w:rPr>
        <w:t>产品提供产品说明书，同时采购人有权要求</w:t>
      </w:r>
      <w:r>
        <w:rPr>
          <w:rFonts w:hint="eastAsia" w:ascii="仿宋" w:hAnsi="仿宋" w:eastAsia="仿宋" w:cs="仿宋"/>
          <w:color w:val="000000"/>
          <w:sz w:val="32"/>
          <w:szCs w:val="32"/>
          <w:highlight w:val="none"/>
          <w:lang w:val="en-US" w:eastAsia="zh-CN"/>
        </w:rPr>
        <w:t>投标人</w:t>
      </w:r>
      <w:r>
        <w:rPr>
          <w:rFonts w:hint="eastAsia" w:ascii="仿宋" w:hAnsi="仿宋" w:eastAsia="仿宋" w:cs="仿宋"/>
          <w:color w:val="000000"/>
          <w:sz w:val="32"/>
          <w:szCs w:val="32"/>
          <w:highlight w:val="none"/>
        </w:rPr>
        <w:t>对产品的合法供货渠道进行说明，经核实如</w:t>
      </w:r>
      <w:r>
        <w:rPr>
          <w:rFonts w:hint="eastAsia" w:ascii="仿宋" w:hAnsi="仿宋" w:eastAsia="仿宋" w:cs="仿宋"/>
          <w:color w:val="000000"/>
          <w:sz w:val="32"/>
          <w:szCs w:val="32"/>
          <w:highlight w:val="none"/>
          <w:lang w:val="en-US" w:eastAsia="zh-CN"/>
        </w:rPr>
        <w:t>投标人</w:t>
      </w:r>
      <w:r>
        <w:rPr>
          <w:rFonts w:hint="eastAsia" w:ascii="仿宋" w:hAnsi="仿宋" w:eastAsia="仿宋" w:cs="仿宋"/>
          <w:color w:val="000000"/>
          <w:sz w:val="32"/>
          <w:szCs w:val="32"/>
          <w:highlight w:val="none"/>
        </w:rPr>
        <w:t>提供非法渠道的商品，视为欺诈，为维护采购人合法权益，</w:t>
      </w:r>
      <w:r>
        <w:rPr>
          <w:rFonts w:hint="eastAsia" w:ascii="仿宋" w:hAnsi="仿宋" w:eastAsia="仿宋" w:cs="仿宋"/>
          <w:color w:val="000000"/>
          <w:sz w:val="32"/>
          <w:szCs w:val="32"/>
          <w:highlight w:val="none"/>
          <w:lang w:val="en-US" w:eastAsia="zh-CN"/>
        </w:rPr>
        <w:t>投标人</w:t>
      </w:r>
      <w:r>
        <w:rPr>
          <w:rFonts w:hint="eastAsia" w:ascii="仿宋" w:hAnsi="仿宋" w:eastAsia="仿宋" w:cs="仿宋"/>
          <w:color w:val="000000"/>
          <w:sz w:val="32"/>
          <w:szCs w:val="32"/>
          <w:highlight w:val="none"/>
        </w:rPr>
        <w:t>要承担商品价值双倍的赔偿；同时，依据现行的国家法律法规追究其他责任，并连带追究所投产品制造商的责任。</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lang w:val="en-US" w:eastAsia="zh-CN"/>
        </w:rPr>
        <w:t>2.</w:t>
      </w:r>
      <w:r>
        <w:rPr>
          <w:rFonts w:hint="eastAsia" w:ascii="仿宋" w:hAnsi="仿宋" w:eastAsia="仿宋" w:cs="仿宋"/>
          <w:color w:val="000000"/>
          <w:sz w:val="32"/>
          <w:szCs w:val="32"/>
          <w:highlight w:val="none"/>
        </w:rPr>
        <w:t>4</w:t>
      </w:r>
      <w:r>
        <w:rPr>
          <w:rFonts w:hint="eastAsia" w:ascii="仿宋" w:hAnsi="仿宋" w:eastAsia="仿宋" w:cs="仿宋"/>
          <w:color w:val="000000"/>
          <w:sz w:val="32"/>
          <w:szCs w:val="32"/>
          <w:highlight w:val="none"/>
          <w:lang w:val="en-US" w:eastAsia="zh-CN"/>
        </w:rPr>
        <w:t xml:space="preserve"> </w:t>
      </w:r>
      <w:r>
        <w:rPr>
          <w:rFonts w:hint="eastAsia" w:ascii="仿宋" w:hAnsi="仿宋" w:eastAsia="仿宋" w:cs="仿宋"/>
          <w:color w:val="000000"/>
          <w:sz w:val="32"/>
          <w:szCs w:val="32"/>
          <w:highlight w:val="none"/>
        </w:rPr>
        <w:t>付款方式</w:t>
      </w:r>
    </w:p>
    <w:p>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outlineLvl w:val="9"/>
        <w:rPr>
          <w:rFonts w:hint="eastAsia" w:ascii="仿宋" w:hAnsi="仿宋" w:eastAsia="仿宋" w:cs="仿宋"/>
          <w:color w:val="000000"/>
          <w:sz w:val="32"/>
          <w:szCs w:val="32"/>
          <w:highlight w:val="none"/>
          <w:lang w:val="en-US" w:eastAsia="zh-CN"/>
        </w:rPr>
      </w:pPr>
      <w:r>
        <w:rPr>
          <w:rFonts w:hint="eastAsia" w:ascii="仿宋" w:hAnsi="仿宋" w:eastAsia="仿宋" w:cs="仿宋"/>
          <w:color w:val="000000"/>
          <w:sz w:val="32"/>
          <w:szCs w:val="32"/>
          <w:highlight w:val="none"/>
          <w:lang w:val="en-US" w:eastAsia="zh-CN"/>
        </w:rPr>
        <w:t>合同签订后10个工作日内预付合同总额的30%，</w:t>
      </w:r>
      <w:r>
        <w:rPr>
          <w:rFonts w:hint="eastAsia" w:ascii="仿宋" w:hAnsi="仿宋" w:eastAsia="仿宋" w:cs="仿宋"/>
          <w:color w:val="000000"/>
          <w:sz w:val="32"/>
          <w:szCs w:val="32"/>
          <w:highlight w:val="none"/>
          <w:lang w:eastAsia="zh-CN"/>
        </w:rPr>
        <w:t>货到现场，所有设备使用无质量问题，验收合格后1</w:t>
      </w:r>
      <w:r>
        <w:rPr>
          <w:rFonts w:hint="eastAsia" w:ascii="仿宋" w:hAnsi="仿宋" w:eastAsia="仿宋" w:cs="仿宋"/>
          <w:color w:val="000000"/>
          <w:sz w:val="32"/>
          <w:szCs w:val="32"/>
          <w:highlight w:val="none"/>
          <w:lang w:val="en-US" w:eastAsia="zh-CN"/>
        </w:rPr>
        <w:t>0</w:t>
      </w:r>
      <w:r>
        <w:rPr>
          <w:rFonts w:hint="eastAsia" w:ascii="仿宋" w:hAnsi="仿宋" w:eastAsia="仿宋" w:cs="仿宋"/>
          <w:color w:val="000000"/>
          <w:sz w:val="32"/>
          <w:szCs w:val="32"/>
          <w:highlight w:val="none"/>
          <w:lang w:eastAsia="zh-CN"/>
        </w:rPr>
        <w:t>个工作日内支付合同总额的</w:t>
      </w:r>
      <w:r>
        <w:rPr>
          <w:rFonts w:hint="eastAsia" w:ascii="仿宋" w:hAnsi="仿宋" w:eastAsia="仿宋" w:cs="仿宋"/>
          <w:color w:val="000000"/>
          <w:sz w:val="32"/>
          <w:szCs w:val="32"/>
          <w:highlight w:val="none"/>
          <w:lang w:val="en-US" w:eastAsia="zh-CN"/>
        </w:rPr>
        <w:t>70</w:t>
      </w:r>
      <w:r>
        <w:rPr>
          <w:rFonts w:hint="eastAsia" w:ascii="仿宋" w:hAnsi="仿宋" w:eastAsia="仿宋" w:cs="仿宋"/>
          <w:color w:val="000000"/>
          <w:sz w:val="32"/>
          <w:szCs w:val="32"/>
          <w:highlight w:val="none"/>
          <w:lang w:eastAsia="zh-CN"/>
        </w:rPr>
        <w:t>%。</w:t>
      </w:r>
      <w:r>
        <w:rPr>
          <w:rFonts w:hint="eastAsia" w:ascii="仿宋" w:hAnsi="仿宋" w:eastAsia="仿宋" w:cs="仿宋"/>
          <w:color w:val="000000"/>
          <w:sz w:val="32"/>
          <w:szCs w:val="32"/>
          <w:highlight w:val="none"/>
          <w:lang w:val="en-US" w:eastAsia="zh-CN"/>
        </w:rPr>
        <w:t>签订合同后15个工作日内中标供应商应向采购人提供合同总额10%的履约保证金，供应商应当以支票、汇票、本票或者金融机构、担保机构出具的保函等非现金形式提交。此履约保证金自验收合格1年后30个工作日内退还。</w:t>
      </w:r>
    </w:p>
    <w:bookmarkEnd w:id="0"/>
    <w:p>
      <w:pPr>
        <w:rPr>
          <w:rFonts w:hint="eastAsia"/>
        </w:rPr>
      </w:pPr>
      <w:r>
        <w:rPr>
          <w:rFonts w:hint="eastAsia"/>
        </w:rPr>
        <w:br w:type="page"/>
      </w:r>
    </w:p>
    <w:p>
      <w:pPr>
        <w:spacing w:before="100" w:line="230" w:lineRule="auto"/>
        <w:ind w:left="44"/>
        <w:rPr>
          <w:rFonts w:hint="default" w:ascii="黑体" w:hAnsi="黑体" w:eastAsia="黑体" w:cs="黑体"/>
          <w:sz w:val="31"/>
          <w:szCs w:val="31"/>
          <w:lang w:val="en-US" w:eastAsia="zh-CN"/>
        </w:rPr>
      </w:pPr>
      <w:r>
        <w:rPr>
          <w:rFonts w:ascii="黑体" w:hAnsi="黑体" w:eastAsia="黑体" w:cs="黑体"/>
          <w:spacing w:val="-6"/>
          <w:sz w:val="31"/>
          <w:szCs w:val="31"/>
        </w:rPr>
        <w:t>附件</w:t>
      </w:r>
      <w:r>
        <w:rPr>
          <w:rFonts w:hint="eastAsia" w:ascii="黑体" w:hAnsi="黑体" w:eastAsia="黑体" w:cs="黑体"/>
          <w:spacing w:val="-6"/>
          <w:sz w:val="31"/>
          <w:szCs w:val="31"/>
          <w:lang w:val="en-US" w:eastAsia="zh-CN"/>
        </w:rPr>
        <w:t>1：台式计算机1参数要求</w:t>
      </w:r>
    </w:p>
    <w:p>
      <w:pPr>
        <w:spacing w:line="91" w:lineRule="auto"/>
        <w:rPr>
          <w:rFonts w:ascii="Arial"/>
          <w:sz w:val="2"/>
        </w:rPr>
      </w:pPr>
    </w:p>
    <w:tbl>
      <w:tblPr>
        <w:tblStyle w:val="28"/>
        <w:tblW w:w="9295" w:type="dxa"/>
        <w:tblInd w:w="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3" w:line="238" w:lineRule="auto"/>
              <w:ind w:left="139" w:right="138" w:firstLine="27"/>
              <w:rPr>
                <w:sz w:val="8"/>
                <w:szCs w:val="8"/>
              </w:rPr>
            </w:pPr>
            <w:r>
              <w:rPr>
                <w:b/>
                <w:bCs/>
                <w:spacing w:val="-7"/>
              </w:rPr>
              <w:t>一级</w:t>
            </w:r>
            <w:r>
              <w:t xml:space="preserve"> </w:t>
            </w:r>
            <w:r>
              <w:rPr>
                <w:b/>
                <w:bCs/>
                <w:spacing w:val="-2"/>
                <w:position w:val="-1"/>
              </w:rPr>
              <w:t>指标</w:t>
            </w:r>
            <w:r>
              <w:fldChar w:fldCharType="begin"/>
            </w:r>
            <w:r>
              <w:instrText xml:space="preserve"> HYPERLINK \l "bookmark1" </w:instrText>
            </w:r>
            <w:r>
              <w:fldChar w:fldCharType="separate"/>
            </w:r>
            <w:r>
              <w:rPr>
                <w:b/>
                <w:bCs/>
                <w:spacing w:val="-2"/>
                <w:position w:val="8"/>
                <w:sz w:val="8"/>
                <w:szCs w:val="8"/>
              </w:rPr>
              <w:t>1</w:t>
            </w:r>
            <w:r>
              <w:rPr>
                <w:b/>
                <w:bCs/>
                <w:spacing w:val="-2"/>
                <w:position w:val="8"/>
                <w:sz w:val="8"/>
                <w:szCs w:val="8"/>
              </w:rPr>
              <w:fldChar w:fldCharType="end"/>
            </w:r>
          </w:p>
        </w:tc>
        <w:tc>
          <w:tcPr>
            <w:tcW w:w="995" w:type="dxa"/>
            <w:vAlign w:val="top"/>
          </w:tcPr>
          <w:p>
            <w:pPr>
              <w:pStyle w:val="27"/>
              <w:spacing w:before="162"/>
              <w:ind w:left="274" w:right="272" w:firstLine="49"/>
              <w:rPr>
                <w:sz w:val="8"/>
                <w:szCs w:val="8"/>
              </w:rPr>
            </w:pPr>
            <w:r>
              <w:rPr>
                <w:b/>
                <w:bCs/>
                <w:spacing w:val="-7"/>
              </w:rPr>
              <w:t>二级</w:t>
            </w:r>
            <w:r>
              <w:t xml:space="preserve"> </w:t>
            </w:r>
            <w:r>
              <w:rPr>
                <w:b/>
                <w:bCs/>
                <w:spacing w:val="-5"/>
              </w:rPr>
              <w:t>指标</w:t>
            </w:r>
            <w:r>
              <w:rPr>
                <w:spacing w:val="-37"/>
              </w:rPr>
              <w:t xml:space="preserve"> </w:t>
            </w:r>
            <w:r>
              <w:rPr>
                <w:b/>
                <w:bCs/>
                <w:spacing w:val="-5"/>
                <w:position w:val="8"/>
                <w:sz w:val="8"/>
                <w:szCs w:val="8"/>
              </w:rPr>
              <w:t>1</w:t>
            </w:r>
          </w:p>
        </w:tc>
        <w:tc>
          <w:tcPr>
            <w:tcW w:w="980" w:type="dxa"/>
            <w:vAlign w:val="top"/>
          </w:tcPr>
          <w:p>
            <w:pPr>
              <w:pStyle w:val="27"/>
              <w:spacing w:before="42" w:line="221" w:lineRule="auto"/>
              <w:ind w:left="135"/>
            </w:pPr>
            <w:r>
              <w:rPr>
                <w:b/>
                <w:bCs/>
                <w:spacing w:val="-4"/>
              </w:rPr>
              <w:t>是否可以</w:t>
            </w:r>
          </w:p>
          <w:p>
            <w:pPr>
              <w:pStyle w:val="27"/>
              <w:spacing w:before="23" w:line="224" w:lineRule="auto"/>
              <w:ind w:left="301" w:right="127" w:hanging="171"/>
              <w:rPr>
                <w:sz w:val="8"/>
                <w:szCs w:val="8"/>
              </w:rPr>
            </w:pPr>
            <w:r>
              <w:rPr>
                <w:b/>
                <w:bCs/>
                <w:spacing w:val="-3"/>
              </w:rPr>
              <w:t>作为评分</w:t>
            </w:r>
            <w:r>
              <w:t xml:space="preserve"> </w:t>
            </w:r>
            <w:r>
              <w:rPr>
                <w:b/>
                <w:bCs/>
                <w:spacing w:val="-6"/>
                <w:position w:val="-1"/>
              </w:rPr>
              <w:t>因素</w:t>
            </w:r>
            <w:r>
              <w:fldChar w:fldCharType="begin"/>
            </w:r>
            <w:r>
              <w:instrText xml:space="preserve"> HYPERLINK \l "bookmark2" </w:instrText>
            </w:r>
            <w:r>
              <w:fldChar w:fldCharType="separate"/>
            </w:r>
            <w:r>
              <w:rPr>
                <w:b/>
                <w:bCs/>
                <w:spacing w:val="-6"/>
                <w:position w:val="8"/>
                <w:sz w:val="8"/>
                <w:szCs w:val="8"/>
              </w:rPr>
              <w:t>2</w:t>
            </w:r>
            <w:r>
              <w:rPr>
                <w:b/>
                <w:bCs/>
                <w:spacing w:val="-6"/>
                <w:position w:val="8"/>
                <w:sz w:val="8"/>
                <w:szCs w:val="8"/>
              </w:rPr>
              <w:fldChar w:fldCharType="end"/>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37" w:lineRule="auto"/>
              <w:rPr>
                <w:rFonts w:ascii="Arial"/>
                <w:sz w:val="21"/>
              </w:rPr>
            </w:pPr>
          </w:p>
          <w:p>
            <w:pPr>
              <w:pStyle w:val="27"/>
              <w:spacing w:before="59" w:line="239" w:lineRule="exact"/>
              <w:ind w:left="125"/>
            </w:pPr>
            <w:r>
              <w:rPr>
                <w:position w:val="1"/>
              </w:rPr>
              <w:t>1</w:t>
            </w:r>
          </w:p>
        </w:tc>
        <w:tc>
          <w:tcPr>
            <w:tcW w:w="654" w:type="dxa"/>
            <w:vAlign w:val="top"/>
          </w:tcPr>
          <w:p>
            <w:pPr>
              <w:pStyle w:val="27"/>
              <w:spacing w:before="278" w:line="223" w:lineRule="auto"/>
              <w:ind w:left="108"/>
            </w:pPr>
            <w:r>
              <w:rPr>
                <w:spacing w:val="-3"/>
              </w:rPr>
              <w:t>产品</w:t>
            </w:r>
          </w:p>
          <w:p>
            <w:pPr>
              <w:pStyle w:val="27"/>
              <w:spacing w:before="22" w:line="223" w:lineRule="auto"/>
              <w:ind w:left="108"/>
            </w:pPr>
            <w:r>
              <w:rPr>
                <w:spacing w:val="-3"/>
              </w:rPr>
              <w:t>规格</w:t>
            </w:r>
          </w:p>
        </w:tc>
        <w:tc>
          <w:tcPr>
            <w:tcW w:w="684" w:type="dxa"/>
            <w:vAlign w:val="top"/>
          </w:tcPr>
          <w:p>
            <w:pPr>
              <w:spacing w:line="246" w:lineRule="auto"/>
              <w:rPr>
                <w:rFonts w:ascii="Arial"/>
                <w:sz w:val="21"/>
              </w:rPr>
            </w:pPr>
          </w:p>
          <w:p>
            <w:pPr>
              <w:pStyle w:val="27"/>
              <w:spacing w:before="58" w:line="184" w:lineRule="auto"/>
              <w:ind w:left="161"/>
            </w:pPr>
            <w:r>
              <w:rPr>
                <w:spacing w:val="-2"/>
              </w:rPr>
              <w:t>*CPU</w:t>
            </w:r>
          </w:p>
          <w:p>
            <w:pPr>
              <w:pStyle w:val="27"/>
              <w:spacing w:before="33" w:line="223" w:lineRule="auto"/>
              <w:ind w:left="162"/>
            </w:pPr>
            <w:r>
              <w:rPr>
                <w:spacing w:val="-3"/>
              </w:rPr>
              <w:t>规格</w:t>
            </w:r>
          </w:p>
        </w:tc>
        <w:tc>
          <w:tcPr>
            <w:tcW w:w="995" w:type="dxa"/>
            <w:vAlign w:val="top"/>
          </w:tcPr>
          <w:p>
            <w:pPr>
              <w:spacing w:line="337" w:lineRule="auto"/>
              <w:rPr>
                <w:rFonts w:ascii="Arial"/>
                <w:sz w:val="21"/>
              </w:rPr>
            </w:pPr>
          </w:p>
          <w:p>
            <w:pPr>
              <w:pStyle w:val="27"/>
              <w:spacing w:before="59" w:line="223" w:lineRule="auto"/>
              <w:ind w:left="105"/>
            </w:pPr>
            <w:r>
              <w:rPr>
                <w:spacing w:val="-2"/>
              </w:rPr>
              <w:t>*CPU</w:t>
            </w:r>
            <w:r>
              <w:rPr>
                <w:spacing w:val="-37"/>
              </w:rPr>
              <w:t xml:space="preserve"> </w:t>
            </w:r>
            <w:r>
              <w:rPr>
                <w:spacing w:val="-2"/>
              </w:rPr>
              <w:t>信息</w:t>
            </w:r>
          </w:p>
        </w:tc>
        <w:tc>
          <w:tcPr>
            <w:tcW w:w="980" w:type="dxa"/>
            <w:vAlign w:val="top"/>
          </w:tcPr>
          <w:p>
            <w:pPr>
              <w:spacing w:line="337" w:lineRule="auto"/>
              <w:rPr>
                <w:rFonts w:ascii="Arial"/>
                <w:sz w:val="21"/>
              </w:rPr>
            </w:pPr>
          </w:p>
          <w:p>
            <w:pPr>
              <w:pStyle w:val="27"/>
              <w:spacing w:before="59" w:line="223" w:lineRule="auto"/>
              <w:ind w:left="403"/>
              <w:rPr>
                <w:rFonts w:hint="default" w:eastAsia="黑体"/>
                <w:lang w:val="en-US" w:eastAsia="zh-CN"/>
              </w:rPr>
            </w:pPr>
            <w:r>
              <w:rPr>
                <w:rFonts w:hint="eastAsia"/>
                <w:lang w:val="en-US" w:eastAsia="zh-CN"/>
              </w:rPr>
              <w:t>否</w:t>
            </w:r>
          </w:p>
        </w:tc>
        <w:tc>
          <w:tcPr>
            <w:tcW w:w="3179" w:type="dxa"/>
            <w:vAlign w:val="top"/>
          </w:tcPr>
          <w:p>
            <w:pPr>
              <w:keepNext w:val="0"/>
              <w:keepLines w:val="0"/>
              <w:widowControl/>
              <w:suppressLineNumbers w:val="0"/>
              <w:jc w:val="left"/>
              <w:rPr>
                <w:rFonts w:hint="eastAsia" w:eastAsia="宋体"/>
                <w:spacing w:val="-2"/>
                <w:lang w:eastAsia="zh-CN"/>
              </w:rPr>
            </w:pPr>
            <w:r>
              <w:rPr>
                <w:rFonts w:ascii="黑体" w:hAnsi="宋体" w:eastAsia="黑体" w:cs="黑体"/>
                <w:snapToGrid w:val="0"/>
                <w:color w:val="000000"/>
                <w:kern w:val="0"/>
                <w:sz w:val="18"/>
                <w:szCs w:val="18"/>
                <w:lang w:val="en-US" w:eastAsia="zh-CN" w:bidi="ar"/>
              </w:rPr>
              <w:t>供应商给出CPU信息，包含CPU型</w:t>
            </w:r>
            <w:r>
              <w:rPr>
                <w:rFonts w:hint="eastAsia" w:ascii="黑体" w:hAnsi="宋体" w:eastAsia="黑体" w:cs="黑体"/>
                <w:snapToGrid w:val="0"/>
                <w:color w:val="000000"/>
                <w:kern w:val="0"/>
                <w:sz w:val="18"/>
                <w:szCs w:val="18"/>
                <w:lang w:val="en-US" w:eastAsia="zh-CN" w:bidi="ar"/>
              </w:rPr>
              <w:t>号</w:t>
            </w:r>
            <w:r>
              <w:rPr>
                <w:rFonts w:ascii="黑体" w:hAnsi="宋体" w:eastAsia="黑体" w:cs="黑体"/>
                <w:snapToGrid w:val="0"/>
                <w:color w:val="000000"/>
                <w:kern w:val="0"/>
                <w:sz w:val="18"/>
                <w:szCs w:val="18"/>
                <w:lang w:val="en-US" w:eastAsia="zh-CN" w:bidi="ar"/>
              </w:rPr>
              <w:t>、</w:t>
            </w:r>
            <w:r>
              <w:rPr>
                <w:rFonts w:hint="eastAsia" w:ascii="黑体" w:hAnsi="宋体" w:eastAsia="黑体" w:cs="黑体"/>
                <w:snapToGrid w:val="0"/>
                <w:color w:val="000000"/>
                <w:kern w:val="0"/>
                <w:sz w:val="18"/>
                <w:szCs w:val="18"/>
                <w:lang w:val="en-US" w:eastAsia="zh-CN" w:bidi="ar"/>
              </w:rPr>
              <w:t>物理核心数、主频、末级缓存容量、线程数、热设计功耗及内存的最高速率、通道数和位宽</w:t>
            </w:r>
          </w:p>
        </w:tc>
        <w:tc>
          <w:tcPr>
            <w:tcW w:w="2344" w:type="dxa"/>
            <w:vAlign w:val="top"/>
          </w:tcPr>
          <w:p>
            <w:pPr>
              <w:spacing w:line="337"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9" w:lineRule="exact"/>
              <w:ind w:left="114"/>
            </w:pPr>
            <w:r>
              <w:rPr>
                <w:position w:val="1"/>
              </w:rPr>
              <w:t>2</w:t>
            </w:r>
          </w:p>
        </w:tc>
        <w:tc>
          <w:tcPr>
            <w:tcW w:w="654" w:type="dxa"/>
            <w:vAlign w:val="top"/>
          </w:tcPr>
          <w:p>
            <w:pPr>
              <w:pStyle w:val="27"/>
              <w:spacing w:before="158"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pStyle w:val="27"/>
              <w:spacing w:before="58" w:line="248" w:lineRule="auto"/>
              <w:ind w:left="162" w:right="118" w:hanging="47"/>
            </w:pPr>
            <w:r>
              <w:rPr>
                <w:spacing w:val="-2"/>
              </w:rPr>
              <w:t>*内存</w:t>
            </w:r>
            <w:r>
              <w:t xml:space="preserve"> </w:t>
            </w:r>
            <w:r>
              <w:rPr>
                <w:spacing w:val="-3"/>
              </w:rPr>
              <w:t>规格</w:t>
            </w:r>
          </w:p>
        </w:tc>
        <w:tc>
          <w:tcPr>
            <w:tcW w:w="995" w:type="dxa"/>
            <w:vAlign w:val="top"/>
          </w:tcPr>
          <w:p>
            <w:pPr>
              <w:pStyle w:val="27"/>
              <w:spacing w:before="158" w:line="248" w:lineRule="auto"/>
              <w:ind w:left="112" w:right="256" w:hanging="7"/>
            </w:pPr>
            <w:r>
              <w:rPr>
                <w:spacing w:val="-1"/>
              </w:rPr>
              <w:t>*内存配</w:t>
            </w:r>
            <w:r>
              <w:t xml:space="preserve"> </w:t>
            </w:r>
            <w:r>
              <w:rPr>
                <w:spacing w:val="-4"/>
              </w:rPr>
              <w:t>置容量</w:t>
            </w:r>
          </w:p>
        </w:tc>
        <w:tc>
          <w:tcPr>
            <w:tcW w:w="980" w:type="dxa"/>
            <w:vAlign w:val="top"/>
          </w:tcPr>
          <w:p>
            <w:pPr>
              <w:pStyle w:val="27"/>
              <w:spacing w:before="278" w:line="222" w:lineRule="auto"/>
              <w:ind w:left="406"/>
            </w:pPr>
            <w:r>
              <w:t>是</w:t>
            </w:r>
          </w:p>
        </w:tc>
        <w:tc>
          <w:tcPr>
            <w:tcW w:w="3179" w:type="dxa"/>
            <w:vAlign w:val="top"/>
          </w:tcPr>
          <w:p>
            <w:pPr>
              <w:pStyle w:val="27"/>
              <w:spacing w:before="278"/>
              <w:ind w:left="129"/>
            </w:pPr>
            <w:r>
              <w:rPr>
                <w:spacing w:val="-7"/>
              </w:rPr>
              <w:t>≥</w:t>
            </w:r>
            <w:r>
              <w:rPr>
                <w:rFonts w:hint="eastAsia"/>
                <w:spacing w:val="-7"/>
                <w:lang w:val="en-US" w:eastAsia="zh-CN"/>
              </w:rPr>
              <w:t>16</w:t>
            </w:r>
            <w:r>
              <w:rPr>
                <w:spacing w:val="-7"/>
              </w:rPr>
              <w:t>GB</w:t>
            </w:r>
          </w:p>
        </w:tc>
        <w:tc>
          <w:tcPr>
            <w:tcW w:w="2344" w:type="dxa"/>
            <w:vAlign w:val="top"/>
          </w:tcPr>
          <w:p>
            <w:pPr>
              <w:pStyle w:val="27"/>
              <w:spacing w:before="39" w:line="231" w:lineRule="auto"/>
              <w:ind w:left="111" w:right="106"/>
            </w:pPr>
            <w:r>
              <w:rPr>
                <w:spacing w:val="-1"/>
              </w:rPr>
              <w:t>采购人根据需要选择内存</w:t>
            </w:r>
            <w:r>
              <w:rPr>
                <w:spacing w:val="2"/>
              </w:rPr>
              <w:t xml:space="preserve">  </w:t>
            </w:r>
            <w:r>
              <w:rPr>
                <w:spacing w:val="-4"/>
              </w:rPr>
              <w:t>配置容量，一般配置容量越</w:t>
            </w:r>
            <w:r>
              <w:rPr>
                <w:spacing w:val="7"/>
              </w:rPr>
              <w:t xml:space="preserve"> </w:t>
            </w:r>
            <w:r>
              <w:rPr>
                <w:spacing w:val="-3"/>
              </w:rPr>
              <w:t>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5"/>
            </w:pPr>
            <w:r>
              <w:rPr>
                <w:position w:val="1"/>
              </w:rPr>
              <w:t>3</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2" w:right="256" w:hanging="7"/>
            </w:pPr>
            <w:r>
              <w:rPr>
                <w:spacing w:val="-1"/>
              </w:rPr>
              <w:t>*内存类</w:t>
            </w:r>
            <w:r>
              <w:t xml:space="preserve"> 型</w:t>
            </w:r>
          </w:p>
        </w:tc>
        <w:tc>
          <w:tcPr>
            <w:tcW w:w="980" w:type="dxa"/>
            <w:vAlign w:val="top"/>
          </w:tcPr>
          <w:p>
            <w:pPr>
              <w:pStyle w:val="27"/>
              <w:spacing w:before="203" w:line="223" w:lineRule="auto"/>
              <w:ind w:left="403"/>
              <w:rPr>
                <w:rFonts w:hint="default" w:eastAsia="黑体"/>
                <w:lang w:val="en-US" w:eastAsia="zh-CN"/>
              </w:rPr>
            </w:pPr>
            <w:r>
              <w:rPr>
                <w:rFonts w:hint="eastAsia"/>
                <w:lang w:val="en-US" w:eastAsia="zh-CN"/>
              </w:rPr>
              <w:t>是</w:t>
            </w:r>
          </w:p>
        </w:tc>
        <w:tc>
          <w:tcPr>
            <w:tcW w:w="3179" w:type="dxa"/>
            <w:vAlign w:val="top"/>
          </w:tcPr>
          <w:p>
            <w:pPr>
              <w:pStyle w:val="27"/>
              <w:spacing w:before="84" w:line="245" w:lineRule="auto"/>
              <w:ind w:left="113" w:right="189" w:firstLine="4"/>
            </w:pPr>
            <w:r>
              <w:rPr>
                <w:spacing w:val="-1"/>
              </w:rPr>
              <w:t>DDR4/LPDDR4/LPDDR</w:t>
            </w:r>
            <w:r>
              <w:rPr>
                <w:spacing w:val="-2"/>
              </w:rPr>
              <w:t>4X及以上内</w:t>
            </w:r>
            <w:r>
              <w:rPr>
                <w:spacing w:val="-3"/>
              </w:rPr>
              <w:t>存类型</w:t>
            </w:r>
          </w:p>
        </w:tc>
        <w:tc>
          <w:tcPr>
            <w:tcW w:w="2344" w:type="dxa"/>
            <w:vAlign w:val="top"/>
          </w:tcPr>
          <w:p>
            <w:pPr>
              <w:pStyle w:val="27"/>
              <w:spacing w:before="84" w:line="245" w:lineRule="auto"/>
              <w:ind w:left="118" w:right="253" w:hanging="7"/>
            </w:pPr>
            <w:r>
              <w:rPr>
                <w:spacing w:val="-1"/>
              </w:rPr>
              <w:t>采购人根据需要选择内存</w:t>
            </w:r>
            <w:r>
              <w:rPr>
                <w:spacing w:val="4"/>
              </w:rPr>
              <w:t xml:space="preserve"> </w:t>
            </w:r>
            <w:r>
              <w:rPr>
                <w:spacing w:val="-7"/>
              </w:rPr>
              <w:t>类型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459" w:type="dxa"/>
            <w:vAlign w:val="top"/>
          </w:tcPr>
          <w:p>
            <w:pPr>
              <w:spacing w:line="457" w:lineRule="auto"/>
              <w:rPr>
                <w:rFonts w:ascii="Arial"/>
                <w:sz w:val="21"/>
              </w:rPr>
            </w:pPr>
          </w:p>
          <w:p>
            <w:pPr>
              <w:pStyle w:val="27"/>
              <w:spacing w:before="59" w:line="239" w:lineRule="exact"/>
              <w:ind w:left="110"/>
            </w:pPr>
            <w:r>
              <w:rPr>
                <w:position w:val="1"/>
              </w:rPr>
              <w:t>4</w:t>
            </w:r>
          </w:p>
        </w:tc>
        <w:tc>
          <w:tcPr>
            <w:tcW w:w="654" w:type="dxa"/>
            <w:vAlign w:val="top"/>
          </w:tcPr>
          <w:p>
            <w:pPr>
              <w:spacing w:line="338"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38" w:line="222" w:lineRule="auto"/>
              <w:ind w:left="105"/>
            </w:pPr>
            <w:r>
              <w:rPr>
                <w:spacing w:val="-1"/>
              </w:rPr>
              <w:t>*内存条</w:t>
            </w:r>
          </w:p>
          <w:p>
            <w:pPr>
              <w:pStyle w:val="27"/>
              <w:spacing w:before="24" w:line="222" w:lineRule="auto"/>
              <w:ind w:left="109"/>
            </w:pPr>
            <w:r>
              <w:rPr>
                <w:spacing w:val="-2"/>
              </w:rPr>
              <w:t>配置数量</w:t>
            </w:r>
          </w:p>
          <w:p>
            <w:pPr>
              <w:pStyle w:val="27"/>
              <w:spacing w:before="23" w:line="246" w:lineRule="auto"/>
              <w:ind w:left="110" w:right="167" w:firstLine="15"/>
            </w:pPr>
            <w:r>
              <w:rPr>
                <w:spacing w:val="-6"/>
              </w:rPr>
              <w:t>（板载内</w:t>
            </w:r>
            <w:r>
              <w:t xml:space="preserve"> </w:t>
            </w:r>
            <w:r>
              <w:rPr>
                <w:spacing w:val="-3"/>
              </w:rPr>
              <w:t>存不涉</w:t>
            </w:r>
          </w:p>
          <w:p>
            <w:pPr>
              <w:pStyle w:val="27"/>
              <w:spacing w:line="199" w:lineRule="auto"/>
              <w:ind w:left="109"/>
            </w:pPr>
            <w:r>
              <w:rPr>
                <w:spacing w:val="-4"/>
              </w:rPr>
              <w:t>及）</w:t>
            </w:r>
          </w:p>
        </w:tc>
        <w:tc>
          <w:tcPr>
            <w:tcW w:w="980" w:type="dxa"/>
            <w:vAlign w:val="top"/>
          </w:tcPr>
          <w:p>
            <w:pPr>
              <w:spacing w:line="457" w:lineRule="auto"/>
              <w:rPr>
                <w:rFonts w:ascii="Arial"/>
                <w:sz w:val="21"/>
              </w:rPr>
            </w:pPr>
          </w:p>
          <w:p>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pPr>
              <w:spacing w:line="458" w:lineRule="auto"/>
              <w:rPr>
                <w:rFonts w:ascii="Arial"/>
                <w:sz w:val="21"/>
              </w:rPr>
            </w:pPr>
          </w:p>
          <w:p>
            <w:pPr>
              <w:pStyle w:val="27"/>
              <w:spacing w:before="58"/>
              <w:ind w:left="129"/>
            </w:pPr>
            <w:r>
              <w:rPr>
                <w:rFonts w:hint="eastAsia"/>
                <w:spacing w:val="-13"/>
                <w:lang w:val="en-US" w:eastAsia="zh-CN"/>
              </w:rPr>
              <w:t>=</w:t>
            </w:r>
            <w:r>
              <w:rPr>
                <w:spacing w:val="-13"/>
              </w:rPr>
              <w:t>1</w:t>
            </w:r>
          </w:p>
        </w:tc>
        <w:tc>
          <w:tcPr>
            <w:tcW w:w="2344" w:type="dxa"/>
            <w:vAlign w:val="top"/>
          </w:tcPr>
          <w:p>
            <w:pPr>
              <w:spacing w:line="457"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11"/>
            </w:pPr>
            <w:r>
              <w:t>5</w:t>
            </w:r>
          </w:p>
        </w:tc>
        <w:tc>
          <w:tcPr>
            <w:tcW w:w="654" w:type="dxa"/>
            <w:vAlign w:val="top"/>
          </w:tcPr>
          <w:p>
            <w:pPr>
              <w:pStyle w:val="27"/>
              <w:spacing w:before="159"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pStyle w:val="27"/>
              <w:spacing w:before="58" w:line="248" w:lineRule="auto"/>
              <w:ind w:left="162" w:right="118" w:hanging="47"/>
            </w:pPr>
            <w:r>
              <w:rPr>
                <w:spacing w:val="-2"/>
              </w:rPr>
              <w:t>*主板</w:t>
            </w:r>
            <w:r>
              <w:t xml:space="preserve"> </w:t>
            </w:r>
            <w:r>
              <w:rPr>
                <w:spacing w:val="-3"/>
              </w:rPr>
              <w:t>规格</w:t>
            </w:r>
          </w:p>
        </w:tc>
        <w:tc>
          <w:tcPr>
            <w:tcW w:w="995" w:type="dxa"/>
            <w:vAlign w:val="top"/>
          </w:tcPr>
          <w:p>
            <w:pPr>
              <w:pStyle w:val="27"/>
              <w:spacing w:before="159" w:line="248" w:lineRule="auto"/>
              <w:ind w:left="106" w:right="256" w:hanging="1"/>
            </w:pPr>
            <w:r>
              <w:rPr>
                <w:spacing w:val="-1"/>
              </w:rPr>
              <w:t>*主板集</w:t>
            </w:r>
            <w:r>
              <w:t xml:space="preserve"> </w:t>
            </w:r>
            <w:r>
              <w:rPr>
                <w:spacing w:val="-2"/>
              </w:rPr>
              <w:t>成模块</w:t>
            </w:r>
          </w:p>
        </w:tc>
        <w:tc>
          <w:tcPr>
            <w:tcW w:w="980" w:type="dxa"/>
            <w:vAlign w:val="top"/>
          </w:tcPr>
          <w:p>
            <w:pPr>
              <w:pStyle w:val="27"/>
              <w:spacing w:before="279" w:line="223" w:lineRule="auto"/>
              <w:ind w:left="403"/>
            </w:pPr>
            <w:r>
              <w:t>否</w:t>
            </w:r>
          </w:p>
        </w:tc>
        <w:tc>
          <w:tcPr>
            <w:tcW w:w="3179" w:type="dxa"/>
            <w:vAlign w:val="top"/>
          </w:tcPr>
          <w:p>
            <w:pPr>
              <w:pStyle w:val="27"/>
              <w:spacing w:before="39" w:line="231" w:lineRule="auto"/>
              <w:ind w:left="110" w:right="189" w:firstLine="2"/>
            </w:pPr>
            <w:r>
              <w:rPr>
                <w:spacing w:val="-1"/>
              </w:rPr>
              <w:t>集成资源扩展模块、计算处理模块、</w:t>
            </w:r>
            <w:r>
              <w:rPr>
                <w:spacing w:val="6"/>
              </w:rPr>
              <w:t xml:space="preserve"> </w:t>
            </w:r>
            <w:r>
              <w:rPr>
                <w:spacing w:val="-1"/>
              </w:rPr>
              <w:t>音频扩展模块等，主板的互联拓扑可</w:t>
            </w:r>
            <w:r>
              <w:rPr>
                <w:spacing w:val="9"/>
              </w:rPr>
              <w:t xml:space="preserve"> </w:t>
            </w:r>
            <w:r>
              <w:rPr>
                <w:spacing w:val="-1"/>
              </w:rPr>
              <w:t>通过处理器或交换电路实现</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39" w:lineRule="auto"/>
              <w:rPr>
                <w:rFonts w:ascii="Arial"/>
                <w:sz w:val="21"/>
              </w:rPr>
            </w:pPr>
          </w:p>
          <w:p>
            <w:pPr>
              <w:pStyle w:val="27"/>
              <w:spacing w:before="58" w:line="242" w:lineRule="auto"/>
              <w:ind w:left="115"/>
            </w:pPr>
            <w:r>
              <w:t>6</w:t>
            </w:r>
          </w:p>
        </w:tc>
        <w:tc>
          <w:tcPr>
            <w:tcW w:w="654" w:type="dxa"/>
            <w:vAlign w:val="top"/>
          </w:tcPr>
          <w:p>
            <w:pPr>
              <w:pStyle w:val="27"/>
              <w:spacing w:before="27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9" w:line="246" w:lineRule="auto"/>
              <w:ind w:left="107" w:right="212" w:hanging="2"/>
            </w:pPr>
            <w:r>
              <w:rPr>
                <w:spacing w:val="-1"/>
              </w:rPr>
              <w:t>*主板支</w:t>
            </w:r>
            <w:r>
              <w:t xml:space="preserve"> </w:t>
            </w:r>
            <w:r>
              <w:rPr>
                <w:spacing w:val="-3"/>
              </w:rPr>
              <w:t>持的</w:t>
            </w:r>
            <w:r>
              <w:rPr>
                <w:spacing w:val="-37"/>
              </w:rPr>
              <w:t xml:space="preserve"> </w:t>
            </w:r>
            <w:r>
              <w:rPr>
                <w:spacing w:val="-3"/>
              </w:rPr>
              <w:t>CPU</w:t>
            </w:r>
          </w:p>
          <w:p>
            <w:pPr>
              <w:pStyle w:val="27"/>
              <w:spacing w:line="221" w:lineRule="auto"/>
              <w:ind w:left="109"/>
            </w:pPr>
            <w:r>
              <w:rPr>
                <w:spacing w:val="-2"/>
              </w:rPr>
              <w:t>和内存情</w:t>
            </w:r>
          </w:p>
          <w:p>
            <w:pPr>
              <w:pStyle w:val="27"/>
              <w:spacing w:before="23" w:line="201" w:lineRule="auto"/>
              <w:ind w:left="110"/>
            </w:pPr>
            <w:r>
              <w:t>况</w:t>
            </w:r>
          </w:p>
        </w:tc>
        <w:tc>
          <w:tcPr>
            <w:tcW w:w="980" w:type="dxa"/>
            <w:vAlign w:val="top"/>
          </w:tcPr>
          <w:p>
            <w:pPr>
              <w:spacing w:line="338" w:lineRule="auto"/>
              <w:rPr>
                <w:rFonts w:ascii="Arial"/>
                <w:sz w:val="21"/>
              </w:rPr>
            </w:pPr>
          </w:p>
          <w:p>
            <w:pPr>
              <w:pStyle w:val="27"/>
              <w:spacing w:before="59" w:line="223" w:lineRule="auto"/>
              <w:ind w:left="403"/>
            </w:pPr>
            <w:r>
              <w:t>否</w:t>
            </w:r>
          </w:p>
        </w:tc>
        <w:tc>
          <w:tcPr>
            <w:tcW w:w="3179" w:type="dxa"/>
            <w:vAlign w:val="top"/>
          </w:tcPr>
          <w:p>
            <w:pPr>
              <w:pStyle w:val="27"/>
              <w:spacing w:before="279" w:line="248" w:lineRule="auto"/>
              <w:ind w:left="115" w:right="189" w:hanging="4"/>
            </w:pPr>
            <w:r>
              <w:rPr>
                <w:spacing w:val="2"/>
              </w:rPr>
              <w:t>供应商给出主板支持的</w:t>
            </w:r>
            <w:r>
              <w:t>CPU</w:t>
            </w:r>
            <w:r>
              <w:rPr>
                <w:spacing w:val="-36"/>
              </w:rPr>
              <w:t xml:space="preserve"> </w:t>
            </w:r>
            <w:r>
              <w:rPr>
                <w:spacing w:val="2"/>
              </w:rPr>
              <w:t>和内存型</w:t>
            </w:r>
            <w:r>
              <w:t xml:space="preserve"> </w:t>
            </w:r>
            <w:r>
              <w:rPr>
                <w:spacing w:val="-3"/>
              </w:rPr>
              <w:t>号和数量</w:t>
            </w:r>
          </w:p>
        </w:tc>
        <w:tc>
          <w:tcPr>
            <w:tcW w:w="2344" w:type="dxa"/>
            <w:vAlign w:val="top"/>
          </w:tcPr>
          <w:p>
            <w:pPr>
              <w:spacing w:line="338"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9" w:lineRule="auto"/>
              <w:rPr>
                <w:rFonts w:ascii="Arial"/>
                <w:sz w:val="21"/>
              </w:rPr>
            </w:pPr>
          </w:p>
          <w:p>
            <w:pPr>
              <w:spacing w:line="290" w:lineRule="auto"/>
              <w:rPr>
                <w:rFonts w:ascii="Arial"/>
                <w:sz w:val="21"/>
              </w:rPr>
            </w:pPr>
          </w:p>
          <w:p>
            <w:pPr>
              <w:pStyle w:val="27"/>
              <w:spacing w:before="58" w:line="240" w:lineRule="exact"/>
              <w:ind w:left="116"/>
            </w:pPr>
            <w:r>
              <w:rPr>
                <w:position w:val="1"/>
              </w:rPr>
              <w:t>7</w:t>
            </w:r>
          </w:p>
        </w:tc>
        <w:tc>
          <w:tcPr>
            <w:tcW w:w="654" w:type="dxa"/>
            <w:vAlign w:val="top"/>
          </w:tcPr>
          <w:p>
            <w:pPr>
              <w:spacing w:line="460"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341" w:lineRule="auto"/>
              <w:rPr>
                <w:rFonts w:ascii="Arial"/>
                <w:sz w:val="21"/>
              </w:rPr>
            </w:pPr>
          </w:p>
          <w:p>
            <w:pPr>
              <w:pStyle w:val="27"/>
              <w:spacing w:before="59" w:line="247" w:lineRule="auto"/>
              <w:ind w:left="109" w:right="122" w:firstLine="2"/>
              <w:jc w:val="both"/>
            </w:pPr>
            <w:r>
              <w:rPr>
                <w:spacing w:val="-3"/>
              </w:rPr>
              <w:t>主板内置</w:t>
            </w:r>
            <w:r>
              <w:rPr>
                <w:spacing w:val="1"/>
              </w:rPr>
              <w:t xml:space="preserve"> </w:t>
            </w:r>
            <w:r>
              <w:rPr>
                <w:spacing w:val="-3"/>
              </w:rPr>
              <w:t>PCIe</w:t>
            </w:r>
            <w:r>
              <w:rPr>
                <w:spacing w:val="-36"/>
              </w:rPr>
              <w:t xml:space="preserve"> </w:t>
            </w:r>
            <w:r>
              <w:rPr>
                <w:spacing w:val="-3"/>
              </w:rPr>
              <w:t>插槽</w:t>
            </w:r>
            <w:r>
              <w:t xml:space="preserve"> </w:t>
            </w:r>
            <w:r>
              <w:rPr>
                <w:spacing w:val="-4"/>
              </w:rPr>
              <w:t>数量</w:t>
            </w:r>
          </w:p>
        </w:tc>
        <w:tc>
          <w:tcPr>
            <w:tcW w:w="980" w:type="dxa"/>
            <w:vAlign w:val="top"/>
          </w:tcPr>
          <w:p>
            <w:pPr>
              <w:spacing w:line="289" w:lineRule="auto"/>
              <w:rPr>
                <w:rFonts w:ascii="Arial"/>
                <w:sz w:val="21"/>
              </w:rPr>
            </w:pPr>
          </w:p>
          <w:p>
            <w:pPr>
              <w:spacing w:line="290" w:lineRule="auto"/>
              <w:rPr>
                <w:rFonts w:ascii="Arial"/>
                <w:sz w:val="21"/>
              </w:rPr>
            </w:pPr>
          </w:p>
          <w:p>
            <w:pPr>
              <w:pStyle w:val="27"/>
              <w:spacing w:before="58" w:line="223" w:lineRule="auto"/>
              <w:ind w:left="403"/>
            </w:pPr>
            <w:r>
              <w:t>否</w:t>
            </w:r>
          </w:p>
        </w:tc>
        <w:tc>
          <w:tcPr>
            <w:tcW w:w="3179" w:type="dxa"/>
            <w:vAlign w:val="top"/>
          </w:tcPr>
          <w:p>
            <w:pPr>
              <w:spacing w:line="289" w:lineRule="auto"/>
              <w:rPr>
                <w:rFonts w:ascii="Arial"/>
                <w:sz w:val="21"/>
              </w:rPr>
            </w:pPr>
          </w:p>
          <w:p>
            <w:pPr>
              <w:spacing w:line="289" w:lineRule="auto"/>
              <w:rPr>
                <w:rFonts w:ascii="Arial"/>
                <w:sz w:val="21"/>
              </w:rPr>
            </w:pPr>
          </w:p>
          <w:p>
            <w:pPr>
              <w:pStyle w:val="27"/>
              <w:spacing w:before="59" w:line="222" w:lineRule="auto"/>
              <w:ind w:left="117"/>
            </w:pPr>
            <w:r>
              <w:rPr>
                <w:spacing w:val="-3"/>
              </w:rPr>
              <w:t>支持</w:t>
            </w:r>
            <w:r>
              <w:rPr>
                <w:spacing w:val="-27"/>
              </w:rPr>
              <w:t xml:space="preserve"> </w:t>
            </w:r>
            <w:r>
              <w:rPr>
                <w:spacing w:val="-3"/>
              </w:rPr>
              <w:t>PCIe</w:t>
            </w:r>
            <w:r>
              <w:rPr>
                <w:spacing w:val="-39"/>
              </w:rPr>
              <w:t xml:space="preserve"> </w:t>
            </w:r>
            <w:r>
              <w:rPr>
                <w:spacing w:val="-3"/>
              </w:rPr>
              <w:t>插槽数量不少于</w:t>
            </w:r>
            <w:r>
              <w:rPr>
                <w:spacing w:val="-39"/>
              </w:rPr>
              <w:t xml:space="preserve"> </w:t>
            </w:r>
            <w:r>
              <w:rPr>
                <w:spacing w:val="-3"/>
              </w:rPr>
              <w:t>2</w:t>
            </w:r>
            <w:r>
              <w:rPr>
                <w:spacing w:val="-38"/>
              </w:rPr>
              <w:t xml:space="preserve"> </w:t>
            </w:r>
            <w:r>
              <w:rPr>
                <w:spacing w:val="-3"/>
              </w:rPr>
              <w:t>个</w:t>
            </w:r>
          </w:p>
        </w:tc>
        <w:tc>
          <w:tcPr>
            <w:tcW w:w="2344" w:type="dxa"/>
            <w:vAlign w:val="top"/>
          </w:tcPr>
          <w:p>
            <w:pPr>
              <w:pStyle w:val="27"/>
              <w:spacing w:before="41" w:line="246" w:lineRule="auto"/>
              <w:ind w:left="114" w:right="235" w:hanging="3"/>
            </w:pPr>
            <w:r>
              <w:rPr>
                <w:spacing w:val="-1"/>
              </w:rPr>
              <w:t>采购人根据需要，对内置</w:t>
            </w:r>
            <w:r>
              <w:rPr>
                <w:spacing w:val="4"/>
              </w:rPr>
              <w:t xml:space="preserve"> </w:t>
            </w:r>
            <w:r>
              <w:rPr>
                <w:spacing w:val="-4"/>
              </w:rPr>
              <w:t>PCIe</w:t>
            </w:r>
            <w:r>
              <w:rPr>
                <w:spacing w:val="-31"/>
              </w:rPr>
              <w:t xml:space="preserve"> </w:t>
            </w:r>
            <w:r>
              <w:rPr>
                <w:spacing w:val="-4"/>
              </w:rPr>
              <w:t>插槽数量提出要求。</w:t>
            </w:r>
          </w:p>
          <w:p>
            <w:pPr>
              <w:pStyle w:val="27"/>
              <w:spacing w:line="212" w:lineRule="auto"/>
              <w:ind w:left="112"/>
            </w:pPr>
            <w:r>
              <w:rPr>
                <w:spacing w:val="-2"/>
              </w:rPr>
              <w:t>如果产品提供</w:t>
            </w:r>
            <w:r>
              <w:rPr>
                <w:spacing w:val="-34"/>
              </w:rPr>
              <w:t xml:space="preserve"> </w:t>
            </w:r>
            <w:r>
              <w:rPr>
                <w:spacing w:val="-2"/>
              </w:rPr>
              <w:t>PCIe</w:t>
            </w:r>
            <w:r>
              <w:rPr>
                <w:spacing w:val="-37"/>
              </w:rPr>
              <w:t xml:space="preserve"> </w:t>
            </w:r>
            <w:r>
              <w:rPr>
                <w:spacing w:val="-2"/>
              </w:rPr>
              <w:t>插槽，</w:t>
            </w:r>
          </w:p>
          <w:p>
            <w:pPr>
              <w:pStyle w:val="27"/>
              <w:spacing w:before="32" w:line="230" w:lineRule="auto"/>
              <w:ind w:left="114" w:right="106" w:hanging="1"/>
            </w:pPr>
            <w:r>
              <w:rPr>
                <w:spacing w:val="-4"/>
              </w:rPr>
              <w:t>数量越多扩展能力越强，但</w:t>
            </w:r>
            <w:r>
              <w:rPr>
                <w:spacing w:val="5"/>
              </w:rPr>
              <w:t xml:space="preserve"> </w:t>
            </w:r>
            <w:r>
              <w:rPr>
                <w:spacing w:val="-2"/>
              </w:rPr>
              <w:t>PCIe</w:t>
            </w:r>
            <w:r>
              <w:rPr>
                <w:spacing w:val="-29"/>
              </w:rPr>
              <w:t xml:space="preserve"> </w:t>
            </w:r>
            <w:r>
              <w:rPr>
                <w:spacing w:val="-2"/>
              </w:rPr>
              <w:t>插槽过多会影响产品</w:t>
            </w:r>
            <w:r>
              <w:t xml:space="preserve">  </w:t>
            </w:r>
            <w:r>
              <w:rPr>
                <w:spacing w:val="-2"/>
              </w:rPr>
              <w:t>轻薄化小型化</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684" w:hRule="atLeast"/>
        </w:trPr>
        <w:tc>
          <w:tcPr>
            <w:tcW w:w="459" w:type="dxa"/>
            <w:vAlign w:val="top"/>
          </w:tcPr>
          <w:p>
            <w:pPr>
              <w:spacing w:line="349" w:lineRule="auto"/>
              <w:rPr>
                <w:rFonts w:ascii="Arial"/>
                <w:sz w:val="21"/>
              </w:rPr>
            </w:pPr>
          </w:p>
          <w:p>
            <w:pPr>
              <w:spacing w:line="350" w:lineRule="auto"/>
              <w:rPr>
                <w:rFonts w:ascii="Arial"/>
                <w:sz w:val="21"/>
              </w:rPr>
            </w:pPr>
          </w:p>
          <w:p>
            <w:pPr>
              <w:pStyle w:val="27"/>
              <w:spacing w:before="58" w:line="237" w:lineRule="exact"/>
              <w:ind w:left="113"/>
            </w:pPr>
            <w:r>
              <w:rPr>
                <w:position w:val="1"/>
              </w:rPr>
              <w:t>8</w:t>
            </w:r>
          </w:p>
        </w:tc>
        <w:tc>
          <w:tcPr>
            <w:tcW w:w="654" w:type="dxa"/>
            <w:vAlign w:val="top"/>
          </w:tcPr>
          <w:p>
            <w:pPr>
              <w:spacing w:line="289" w:lineRule="auto"/>
              <w:rPr>
                <w:rFonts w:ascii="Arial"/>
                <w:sz w:val="21"/>
              </w:rPr>
            </w:pPr>
          </w:p>
          <w:p>
            <w:pPr>
              <w:spacing w:line="290"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289" w:lineRule="auto"/>
              <w:rPr>
                <w:rFonts w:ascii="Arial"/>
                <w:sz w:val="21"/>
              </w:rPr>
            </w:pPr>
          </w:p>
          <w:p>
            <w:pPr>
              <w:spacing w:line="290" w:lineRule="auto"/>
              <w:rPr>
                <w:rFonts w:ascii="Arial"/>
                <w:sz w:val="21"/>
              </w:rPr>
            </w:pPr>
          </w:p>
          <w:p>
            <w:pPr>
              <w:pStyle w:val="27"/>
              <w:spacing w:before="59" w:line="248" w:lineRule="auto"/>
              <w:ind w:left="108" w:right="167"/>
            </w:pPr>
            <w:r>
              <w:rPr>
                <w:spacing w:val="-2"/>
              </w:rPr>
              <w:t>特殊孔位</w:t>
            </w:r>
            <w:r>
              <w:t xml:space="preserve"> </w:t>
            </w:r>
            <w:r>
              <w:rPr>
                <w:spacing w:val="-3"/>
              </w:rPr>
              <w:t>及接口</w:t>
            </w:r>
          </w:p>
        </w:tc>
        <w:tc>
          <w:tcPr>
            <w:tcW w:w="980" w:type="dxa"/>
            <w:vAlign w:val="top"/>
          </w:tcPr>
          <w:p>
            <w:pPr>
              <w:spacing w:line="349" w:lineRule="auto"/>
              <w:rPr>
                <w:rFonts w:ascii="Arial"/>
                <w:sz w:val="21"/>
              </w:rPr>
            </w:pPr>
          </w:p>
          <w:p>
            <w:pPr>
              <w:spacing w:line="350" w:lineRule="auto"/>
              <w:rPr>
                <w:rFonts w:ascii="Arial"/>
                <w:sz w:val="21"/>
              </w:rPr>
            </w:pPr>
          </w:p>
          <w:p>
            <w:pPr>
              <w:pStyle w:val="27"/>
              <w:spacing w:before="58" w:line="223" w:lineRule="auto"/>
              <w:ind w:left="403"/>
            </w:pPr>
            <w:r>
              <w:t>否</w:t>
            </w:r>
          </w:p>
        </w:tc>
        <w:tc>
          <w:tcPr>
            <w:tcW w:w="3179" w:type="dxa"/>
            <w:vAlign w:val="top"/>
          </w:tcPr>
          <w:p>
            <w:pPr>
              <w:pStyle w:val="27"/>
              <w:spacing w:before="42" w:line="235" w:lineRule="auto"/>
              <w:ind w:left="111" w:right="143" w:firstLine="1"/>
            </w:pPr>
            <w:r>
              <w:rPr>
                <w:spacing w:val="-2"/>
              </w:rPr>
              <w:t>a）预留满足</w:t>
            </w:r>
            <w:r>
              <w:rPr>
                <w:spacing w:val="-26"/>
              </w:rPr>
              <w:t xml:space="preserve"> </w:t>
            </w:r>
            <w:r>
              <w:rPr>
                <w:spacing w:val="-2"/>
              </w:rPr>
              <w:t>USB3.0</w:t>
            </w:r>
            <w:r>
              <w:rPr>
                <w:spacing w:val="-35"/>
              </w:rPr>
              <w:t xml:space="preserve"> </w:t>
            </w:r>
            <w:r>
              <w:rPr>
                <w:spacing w:val="-2"/>
              </w:rPr>
              <w:t>数据传输规范的</w:t>
            </w:r>
            <w:r>
              <w:t xml:space="preserve"> </w:t>
            </w:r>
            <w:r>
              <w:rPr>
                <w:spacing w:val="2"/>
              </w:rPr>
              <w:t>接口，工作电压5V，最大过电流应不</w:t>
            </w:r>
            <w:r>
              <w:rPr>
                <w:spacing w:val="4"/>
              </w:rPr>
              <w:t xml:space="preserve"> </w:t>
            </w:r>
            <w:r>
              <w:rPr>
                <w:spacing w:val="-3"/>
              </w:rPr>
              <w:t>小于</w:t>
            </w:r>
            <w:r>
              <w:rPr>
                <w:spacing w:val="-38"/>
              </w:rPr>
              <w:t xml:space="preserve"> </w:t>
            </w:r>
            <w:r>
              <w:rPr>
                <w:spacing w:val="-3"/>
              </w:rPr>
              <w:t>3A；</w:t>
            </w:r>
          </w:p>
          <w:p>
            <w:pPr>
              <w:pStyle w:val="27"/>
              <w:spacing w:before="32" w:line="238" w:lineRule="auto"/>
              <w:ind w:left="110" w:right="59" w:firstLine="2"/>
            </w:pPr>
            <w:r>
              <w:rPr>
                <w:spacing w:val="-1"/>
              </w:rPr>
              <w:t>b) 预留多功能导入装置板卡安装孔</w:t>
            </w:r>
            <w:r>
              <w:rPr>
                <w:spacing w:val="2"/>
              </w:rPr>
              <w:t xml:space="preserve">   </w:t>
            </w:r>
            <w:r>
              <w:rPr>
                <w:spacing w:val="-4"/>
              </w:rPr>
              <w:t>位，采用内置方式与主机一体化集成，</w:t>
            </w:r>
            <w:r>
              <w:rPr>
                <w:spacing w:val="11"/>
              </w:rPr>
              <w:t xml:space="preserve"> </w:t>
            </w:r>
            <w:r>
              <w:rPr>
                <w:spacing w:val="-1"/>
              </w:rPr>
              <w:t>容量不小于</w:t>
            </w:r>
            <w:r>
              <w:rPr>
                <w:spacing w:val="-28"/>
              </w:rPr>
              <w:t xml:space="preserve"> </w:t>
            </w:r>
            <w:r>
              <w:rPr>
                <w:spacing w:val="-1"/>
              </w:rPr>
              <w:t>145mm×125mm×16.5</w:t>
            </w:r>
            <w:r>
              <w:rPr>
                <w:spacing w:val="-2"/>
              </w:rPr>
              <w:t>mm</w:t>
            </w:r>
          </w:p>
          <w:p>
            <w:pPr>
              <w:pStyle w:val="27"/>
              <w:spacing w:before="23" w:line="197" w:lineRule="auto"/>
              <w:ind w:left="128"/>
            </w:pPr>
            <w:r>
              <w:rPr>
                <w:spacing w:val="-4"/>
              </w:rPr>
              <w:t>（长×宽×高）</w:t>
            </w:r>
          </w:p>
        </w:tc>
        <w:tc>
          <w:tcPr>
            <w:tcW w:w="2344" w:type="dxa"/>
            <w:vAlign w:val="top"/>
          </w:tcPr>
          <w:p>
            <w:pPr>
              <w:spacing w:line="349" w:lineRule="auto"/>
              <w:rPr>
                <w:rFonts w:ascii="Arial"/>
                <w:sz w:val="21"/>
              </w:rPr>
            </w:pPr>
          </w:p>
          <w:p>
            <w:pPr>
              <w:spacing w:line="350"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41" w:lineRule="auto"/>
              <w:rPr>
                <w:rFonts w:ascii="Arial"/>
                <w:sz w:val="21"/>
              </w:rPr>
            </w:pPr>
          </w:p>
          <w:p>
            <w:pPr>
              <w:pStyle w:val="27"/>
              <w:spacing w:before="59" w:line="237" w:lineRule="exact"/>
              <w:ind w:left="110"/>
            </w:pPr>
            <w:r>
              <w:rPr>
                <w:position w:val="1"/>
              </w:rPr>
              <w:t>9</w:t>
            </w:r>
          </w:p>
        </w:tc>
        <w:tc>
          <w:tcPr>
            <w:tcW w:w="654" w:type="dxa"/>
            <w:vAlign w:val="top"/>
          </w:tcPr>
          <w:p>
            <w:pPr>
              <w:pStyle w:val="27"/>
              <w:spacing w:before="2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2" w:line="221" w:lineRule="auto"/>
              <w:ind w:left="105"/>
            </w:pPr>
            <w:r>
              <w:rPr>
                <w:spacing w:val="-1"/>
              </w:rPr>
              <w:t>*主板其</w:t>
            </w:r>
          </w:p>
          <w:p>
            <w:pPr>
              <w:pStyle w:val="27"/>
              <w:spacing w:before="25" w:line="258" w:lineRule="auto"/>
              <w:ind w:left="129" w:right="167" w:hanging="19"/>
            </w:pPr>
            <w:r>
              <w:rPr>
                <w:spacing w:val="-3"/>
              </w:rPr>
              <w:t>他内置接</w:t>
            </w:r>
            <w:r>
              <w:rPr>
                <w:spacing w:val="2"/>
              </w:rPr>
              <w:t xml:space="preserve"> </w:t>
            </w:r>
            <w:r>
              <w:t>口</w:t>
            </w:r>
          </w:p>
        </w:tc>
        <w:tc>
          <w:tcPr>
            <w:tcW w:w="980" w:type="dxa"/>
            <w:vAlign w:val="top"/>
          </w:tcPr>
          <w:p>
            <w:pPr>
              <w:spacing w:line="341" w:lineRule="auto"/>
              <w:rPr>
                <w:rFonts w:ascii="Arial"/>
                <w:sz w:val="21"/>
              </w:rPr>
            </w:pPr>
          </w:p>
          <w:p>
            <w:pPr>
              <w:pStyle w:val="27"/>
              <w:spacing w:before="59" w:line="223" w:lineRule="auto"/>
              <w:ind w:left="403"/>
            </w:pPr>
            <w:r>
              <w:t>否</w:t>
            </w:r>
          </w:p>
        </w:tc>
        <w:tc>
          <w:tcPr>
            <w:tcW w:w="3179" w:type="dxa"/>
            <w:vAlign w:val="top"/>
          </w:tcPr>
          <w:p>
            <w:pPr>
              <w:pStyle w:val="27"/>
              <w:spacing w:before="282" w:line="248" w:lineRule="auto"/>
              <w:ind w:left="112" w:right="105" w:hanging="1"/>
            </w:pPr>
            <w:r>
              <w:rPr>
                <w:spacing w:val="-2"/>
              </w:rPr>
              <w:t>供应商给出相关</w:t>
            </w:r>
            <w:r>
              <w:rPr>
                <w:spacing w:val="-25"/>
              </w:rPr>
              <w:t xml:space="preserve"> </w:t>
            </w:r>
            <w:r>
              <w:rPr>
                <w:spacing w:val="-2"/>
              </w:rPr>
              <w:t>SATA、M.2、USB</w:t>
            </w:r>
            <w:r>
              <w:rPr>
                <w:spacing w:val="-37"/>
              </w:rPr>
              <w:t xml:space="preserve"> </w:t>
            </w:r>
            <w:r>
              <w:rPr>
                <w:spacing w:val="-2"/>
              </w:rPr>
              <w:t>接口</w:t>
            </w:r>
            <w:r>
              <w:t xml:space="preserve"> </w:t>
            </w:r>
            <w:r>
              <w:rPr>
                <w:spacing w:val="-2"/>
              </w:rPr>
              <w:t>数量及占用状态</w:t>
            </w:r>
          </w:p>
        </w:tc>
        <w:tc>
          <w:tcPr>
            <w:tcW w:w="2344" w:type="dxa"/>
            <w:vAlign w:val="top"/>
          </w:tcPr>
          <w:p>
            <w:pPr>
              <w:pStyle w:val="27"/>
              <w:spacing w:before="42" w:line="234" w:lineRule="auto"/>
              <w:ind w:left="111" w:right="106"/>
            </w:pPr>
            <w:r>
              <w:rPr>
                <w:spacing w:val="-1"/>
              </w:rPr>
              <w:t>采购人根据需要选择主板</w:t>
            </w:r>
            <w:r>
              <w:rPr>
                <w:spacing w:val="2"/>
              </w:rPr>
              <w:t xml:space="preserve">  </w:t>
            </w:r>
            <w:r>
              <w:rPr>
                <w:spacing w:val="-4"/>
              </w:rPr>
              <w:t>其他内置接口。支持接口的</w:t>
            </w:r>
            <w:r>
              <w:rPr>
                <w:spacing w:val="7"/>
              </w:rPr>
              <w:t xml:space="preserve"> </w:t>
            </w:r>
            <w:r>
              <w:rPr>
                <w:spacing w:val="-4"/>
              </w:rPr>
              <w:t>种类、数量越多产品升级可</w:t>
            </w:r>
            <w:r>
              <w:rPr>
                <w:spacing w:val="7"/>
              </w:rPr>
              <w:t xml:space="preserve"> </w:t>
            </w:r>
            <w:r>
              <w:rPr>
                <w:spacing w:val="-2"/>
              </w:rPr>
              <w:t>扩展能力越好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90" w:lineRule="auto"/>
              <w:rPr>
                <w:rFonts w:ascii="Arial"/>
                <w:sz w:val="21"/>
              </w:rPr>
            </w:pPr>
          </w:p>
          <w:p>
            <w:pPr>
              <w:spacing w:line="290" w:lineRule="auto"/>
              <w:rPr>
                <w:rFonts w:ascii="Arial"/>
                <w:sz w:val="21"/>
              </w:rPr>
            </w:pPr>
          </w:p>
          <w:p>
            <w:pPr>
              <w:pStyle w:val="27"/>
              <w:spacing w:before="58"/>
              <w:ind w:left="125"/>
            </w:pPr>
            <w:r>
              <w:rPr>
                <w:spacing w:val="-9"/>
              </w:rPr>
              <w:t>10</w:t>
            </w:r>
          </w:p>
        </w:tc>
        <w:tc>
          <w:tcPr>
            <w:tcW w:w="654" w:type="dxa"/>
            <w:vAlign w:val="top"/>
          </w:tcPr>
          <w:p>
            <w:pPr>
              <w:spacing w:line="460"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*单内存</w:t>
            </w:r>
          </w:p>
          <w:p>
            <w:pPr>
              <w:pStyle w:val="27"/>
              <w:spacing w:before="23" w:line="222" w:lineRule="auto"/>
              <w:ind w:left="108"/>
            </w:pPr>
            <w:r>
              <w:rPr>
                <w:spacing w:val="-2"/>
              </w:rPr>
              <w:t>插槽最大</w:t>
            </w:r>
          </w:p>
          <w:p>
            <w:pPr>
              <w:pStyle w:val="27"/>
              <w:spacing w:before="23" w:line="222" w:lineRule="auto"/>
              <w:ind w:left="112"/>
            </w:pPr>
            <w:r>
              <w:rPr>
                <w:spacing w:val="-3"/>
              </w:rPr>
              <w:t>可支持容</w:t>
            </w:r>
          </w:p>
          <w:p>
            <w:pPr>
              <w:pStyle w:val="27"/>
              <w:spacing w:before="23" w:line="221" w:lineRule="auto"/>
              <w:ind w:left="111"/>
            </w:pPr>
            <w:r>
              <w:rPr>
                <w:spacing w:val="-3"/>
              </w:rPr>
              <w:t>量（板载</w:t>
            </w:r>
          </w:p>
          <w:p>
            <w:pPr>
              <w:pStyle w:val="27"/>
              <w:spacing w:before="26" w:line="221" w:lineRule="auto"/>
              <w:ind w:left="109" w:right="167" w:firstLine="11"/>
            </w:pPr>
            <w:r>
              <w:rPr>
                <w:spacing w:val="-5"/>
              </w:rPr>
              <w:t>内存不涉</w:t>
            </w:r>
            <w:r>
              <w:t xml:space="preserve"> </w:t>
            </w:r>
            <w:r>
              <w:rPr>
                <w:spacing w:val="-4"/>
              </w:rPr>
              <w:t>及）</w:t>
            </w:r>
          </w:p>
        </w:tc>
        <w:tc>
          <w:tcPr>
            <w:tcW w:w="980" w:type="dxa"/>
            <w:vAlign w:val="top"/>
          </w:tcPr>
          <w:p>
            <w:pPr>
              <w:spacing w:line="290" w:lineRule="auto"/>
              <w:rPr>
                <w:rFonts w:ascii="Arial"/>
                <w:sz w:val="21"/>
              </w:rPr>
            </w:pPr>
          </w:p>
          <w:p>
            <w:pPr>
              <w:spacing w:line="290" w:lineRule="auto"/>
              <w:rPr>
                <w:rFonts w:ascii="Arial"/>
                <w:sz w:val="21"/>
              </w:rPr>
            </w:pPr>
          </w:p>
          <w:p>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pPr>
              <w:spacing w:line="290" w:lineRule="auto"/>
              <w:rPr>
                <w:rFonts w:ascii="Arial"/>
                <w:sz w:val="21"/>
              </w:rPr>
            </w:pPr>
          </w:p>
          <w:p>
            <w:pPr>
              <w:spacing w:line="290" w:lineRule="auto"/>
              <w:rPr>
                <w:rFonts w:ascii="Arial"/>
                <w:sz w:val="21"/>
              </w:rPr>
            </w:pPr>
          </w:p>
          <w:p>
            <w:pPr>
              <w:pStyle w:val="27"/>
              <w:spacing w:before="58"/>
              <w:ind w:left="129"/>
            </w:pPr>
            <w:r>
              <w:rPr>
                <w:spacing w:val="-7"/>
              </w:rPr>
              <w:t>≥8GB</w:t>
            </w:r>
          </w:p>
        </w:tc>
        <w:tc>
          <w:tcPr>
            <w:tcW w:w="2344" w:type="dxa"/>
            <w:vAlign w:val="top"/>
          </w:tcPr>
          <w:p>
            <w:pPr>
              <w:pStyle w:val="27"/>
              <w:spacing w:before="163" w:line="247" w:lineRule="auto"/>
              <w:ind w:left="111" w:right="106"/>
            </w:pPr>
            <w:r>
              <w:rPr>
                <w:spacing w:val="-1"/>
              </w:rPr>
              <w:t>采购人根据需要选择单内</w:t>
            </w:r>
            <w:r>
              <w:rPr>
                <w:spacing w:val="2"/>
              </w:rPr>
              <w:t xml:space="preserve">  </w:t>
            </w:r>
            <w:r>
              <w:rPr>
                <w:spacing w:val="-4"/>
              </w:rPr>
              <w:t>存插槽最大可支持容量，一</w:t>
            </w:r>
            <w:r>
              <w:rPr>
                <w:spacing w:val="7"/>
              </w:rPr>
              <w:t xml:space="preserve"> </w:t>
            </w:r>
            <w:r>
              <w:rPr>
                <w:spacing w:val="-1"/>
              </w:rPr>
              <w:t>般可支持的扩展最大容量</w:t>
            </w:r>
            <w:r>
              <w:rPr>
                <w:spacing w:val="1"/>
              </w:rPr>
              <w:t xml:space="preserve">  </w:t>
            </w:r>
            <w:r>
              <w:rPr>
                <w:spacing w:val="-4"/>
              </w:rPr>
              <w:t>越大，产品升级扩展能力越</w:t>
            </w:r>
            <w:r>
              <w:rPr>
                <w:spacing w:val="7"/>
              </w:rPr>
              <w:t xml:space="preserve"> </w:t>
            </w:r>
            <w:r>
              <w:t>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9" w:hRule="atLeast"/>
        </w:trPr>
        <w:tc>
          <w:tcPr>
            <w:tcW w:w="459" w:type="dxa"/>
            <w:vAlign w:val="top"/>
          </w:tcPr>
          <w:p>
            <w:pPr>
              <w:spacing w:line="290" w:lineRule="auto"/>
              <w:rPr>
                <w:rFonts w:ascii="Arial"/>
                <w:sz w:val="21"/>
              </w:rPr>
            </w:pPr>
          </w:p>
          <w:p>
            <w:pPr>
              <w:spacing w:line="290" w:lineRule="auto"/>
              <w:rPr>
                <w:rFonts w:ascii="Arial"/>
                <w:sz w:val="21"/>
              </w:rPr>
            </w:pPr>
          </w:p>
          <w:p>
            <w:pPr>
              <w:pStyle w:val="27"/>
              <w:spacing w:before="59" w:line="239" w:lineRule="exact"/>
              <w:ind w:left="125"/>
            </w:pPr>
            <w:r>
              <w:rPr>
                <w:spacing w:val="-9"/>
                <w:position w:val="1"/>
              </w:rPr>
              <w:t>11</w:t>
            </w:r>
          </w:p>
        </w:tc>
        <w:tc>
          <w:tcPr>
            <w:tcW w:w="654" w:type="dxa"/>
            <w:vAlign w:val="top"/>
          </w:tcPr>
          <w:p>
            <w:pPr>
              <w:spacing w:line="461"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162" w:line="222" w:lineRule="auto"/>
              <w:ind w:left="105"/>
            </w:pPr>
            <w:r>
              <w:rPr>
                <w:spacing w:val="-1"/>
              </w:rPr>
              <w:t>*内存插</w:t>
            </w:r>
          </w:p>
          <w:p>
            <w:pPr>
              <w:pStyle w:val="27"/>
              <w:spacing w:before="24" w:line="222" w:lineRule="auto"/>
              <w:ind w:left="107"/>
            </w:pPr>
            <w:r>
              <w:rPr>
                <w:spacing w:val="-2"/>
              </w:rPr>
              <w:t>槽满配时</w:t>
            </w:r>
          </w:p>
          <w:p>
            <w:pPr>
              <w:pStyle w:val="27"/>
              <w:spacing w:before="23" w:line="222" w:lineRule="auto"/>
              <w:ind w:left="107"/>
            </w:pPr>
            <w:r>
              <w:rPr>
                <w:spacing w:val="-2"/>
              </w:rPr>
              <w:t>提供的最</w:t>
            </w:r>
          </w:p>
          <w:p>
            <w:pPr>
              <w:pStyle w:val="27"/>
              <w:spacing w:before="22" w:line="222" w:lineRule="auto"/>
              <w:ind w:left="114"/>
            </w:pPr>
            <w:r>
              <w:rPr>
                <w:spacing w:val="-3"/>
              </w:rPr>
              <w:t>高内存总</w:t>
            </w:r>
          </w:p>
          <w:p>
            <w:pPr>
              <w:pStyle w:val="27"/>
              <w:spacing w:before="24" w:line="222" w:lineRule="auto"/>
              <w:ind w:left="108"/>
            </w:pPr>
            <w:r>
              <w:rPr>
                <w:spacing w:val="-4"/>
              </w:rPr>
              <w:t>容量</w:t>
            </w:r>
          </w:p>
        </w:tc>
        <w:tc>
          <w:tcPr>
            <w:tcW w:w="980" w:type="dxa"/>
            <w:vAlign w:val="top"/>
          </w:tcPr>
          <w:p>
            <w:pPr>
              <w:spacing w:line="290" w:lineRule="auto"/>
              <w:rPr>
                <w:rFonts w:ascii="Arial"/>
                <w:sz w:val="21"/>
              </w:rPr>
            </w:pPr>
          </w:p>
          <w:p>
            <w:pPr>
              <w:spacing w:line="290" w:lineRule="auto"/>
              <w:rPr>
                <w:rFonts w:ascii="Arial"/>
                <w:sz w:val="21"/>
              </w:rPr>
            </w:pPr>
          </w:p>
          <w:p>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pPr>
              <w:spacing w:line="290" w:lineRule="auto"/>
              <w:rPr>
                <w:rFonts w:ascii="Arial"/>
                <w:sz w:val="21"/>
              </w:rPr>
            </w:pPr>
          </w:p>
          <w:p>
            <w:pPr>
              <w:spacing w:line="290" w:lineRule="auto"/>
              <w:rPr>
                <w:rFonts w:ascii="Arial"/>
                <w:sz w:val="21"/>
              </w:rPr>
            </w:pPr>
          </w:p>
          <w:p>
            <w:pPr>
              <w:pStyle w:val="27"/>
              <w:spacing w:before="59"/>
              <w:ind w:left="129"/>
            </w:pPr>
            <w:r>
              <w:rPr>
                <w:spacing w:val="-6"/>
              </w:rPr>
              <w:t>≥16GB</w:t>
            </w:r>
          </w:p>
        </w:tc>
        <w:tc>
          <w:tcPr>
            <w:tcW w:w="2344" w:type="dxa"/>
            <w:vAlign w:val="top"/>
          </w:tcPr>
          <w:p>
            <w:pPr>
              <w:pStyle w:val="27"/>
              <w:spacing w:before="42" w:line="245" w:lineRule="auto"/>
              <w:ind w:left="111" w:right="106"/>
            </w:pPr>
            <w:r>
              <w:rPr>
                <w:spacing w:val="-1"/>
              </w:rPr>
              <w:t>采购人根据需要选择内存</w:t>
            </w:r>
            <w:r>
              <w:rPr>
                <w:spacing w:val="2"/>
              </w:rPr>
              <w:t xml:space="preserve">  </w:t>
            </w:r>
            <w:r>
              <w:rPr>
                <w:spacing w:val="-1"/>
              </w:rPr>
              <w:t>插槽满配时提供的最高内</w:t>
            </w:r>
            <w:r>
              <w:rPr>
                <w:spacing w:val="2"/>
              </w:rPr>
              <w:t xml:space="preserve">  </w:t>
            </w:r>
            <w:r>
              <w:rPr>
                <w:spacing w:val="-4"/>
              </w:rPr>
              <w:t>存总容量，可支持的内存插</w:t>
            </w:r>
            <w:r>
              <w:rPr>
                <w:spacing w:val="7"/>
              </w:rPr>
              <w:t xml:space="preserve"> </w:t>
            </w:r>
            <w:r>
              <w:rPr>
                <w:spacing w:val="-1"/>
              </w:rPr>
              <w:t>槽满配时提供的最高内存</w:t>
            </w:r>
            <w:r>
              <w:rPr>
                <w:spacing w:val="2"/>
              </w:rPr>
              <w:t xml:space="preserve">  </w:t>
            </w:r>
            <w:r>
              <w:rPr>
                <w:spacing w:val="-4"/>
              </w:rPr>
              <w:t>总容量越大，产品升级扩展</w:t>
            </w:r>
          </w:p>
          <w:p>
            <w:pPr>
              <w:pStyle w:val="27"/>
              <w:spacing w:before="5" w:line="201" w:lineRule="auto"/>
              <w:ind w:left="118"/>
            </w:pPr>
            <w:r>
              <w:rPr>
                <w:spacing w:val="-4"/>
              </w:rPr>
              <w:t>能力越强</w:t>
            </w:r>
          </w:p>
        </w:tc>
      </w:tr>
    </w:tbl>
    <w:p>
      <w:pPr>
        <w:spacing w:before="45" w:line="230" w:lineRule="auto"/>
        <w:ind w:left="9"/>
        <w:rPr>
          <w:rFonts w:ascii="宋体" w:hAnsi="宋体" w:eastAsia="宋体" w:cs="宋体"/>
          <w:sz w:val="14"/>
          <w:szCs w:val="14"/>
        </w:rPr>
      </w:pPr>
      <w:bookmarkStart w:id="1" w:name="bookmark1"/>
      <w:bookmarkEnd w:id="1"/>
      <w:bookmarkStart w:id="2" w:name="bookmark2"/>
      <w:bookmarkEnd w:id="2"/>
      <w:r>
        <w:rPr>
          <w:rFonts w:ascii="宋体" w:hAnsi="宋体" w:eastAsia="宋体" w:cs="宋体"/>
          <w:spacing w:val="8"/>
          <w:sz w:val="14"/>
          <w:szCs w:val="14"/>
        </w:rPr>
        <w:t>1)加“*</w:t>
      </w:r>
      <w:r>
        <w:rPr>
          <w:rFonts w:ascii="宋体" w:hAnsi="宋体" w:eastAsia="宋体" w:cs="宋体"/>
          <w:spacing w:val="-34"/>
          <w:sz w:val="14"/>
          <w:szCs w:val="14"/>
        </w:rPr>
        <w:t xml:space="preserve"> </w:t>
      </w:r>
      <w:r>
        <w:rPr>
          <w:rFonts w:ascii="宋体" w:hAnsi="宋体" w:eastAsia="宋体" w:cs="宋体"/>
          <w:spacing w:val="8"/>
          <w:sz w:val="14"/>
          <w:szCs w:val="14"/>
        </w:rPr>
        <w:t>”指标为必须纳入采购需求的指标，未加“*</w:t>
      </w:r>
      <w:r>
        <w:rPr>
          <w:rFonts w:ascii="宋体" w:hAnsi="宋体" w:eastAsia="宋体" w:cs="宋体"/>
          <w:spacing w:val="-47"/>
          <w:sz w:val="14"/>
          <w:szCs w:val="14"/>
        </w:rPr>
        <w:t xml:space="preserve"> </w:t>
      </w:r>
      <w:r>
        <w:rPr>
          <w:rFonts w:ascii="宋体" w:hAnsi="宋体" w:eastAsia="宋体" w:cs="宋体"/>
          <w:spacing w:val="8"/>
          <w:sz w:val="14"/>
          <w:szCs w:val="14"/>
        </w:rPr>
        <w:t>”的指标由采购人根据实际需要自行确定是否包含在采购需求中。</w:t>
      </w:r>
    </w:p>
    <w:p>
      <w:pPr>
        <w:spacing w:before="19" w:line="230" w:lineRule="auto"/>
        <w:rPr>
          <w:rFonts w:ascii="宋体" w:hAnsi="宋体" w:eastAsia="宋体" w:cs="宋体"/>
          <w:sz w:val="14"/>
          <w:szCs w:val="14"/>
        </w:rPr>
      </w:pPr>
      <w:r>
        <w:rPr>
          <w:rFonts w:ascii="宋体" w:hAnsi="宋体" w:eastAsia="宋体" w:cs="宋体"/>
          <w:spacing w:val="9"/>
          <w:sz w:val="14"/>
          <w:szCs w:val="14"/>
        </w:rPr>
        <w:t>2)“是否可以作为评分因素</w:t>
      </w:r>
      <w:r>
        <w:rPr>
          <w:rFonts w:ascii="宋体" w:hAnsi="宋体" w:eastAsia="宋体" w:cs="宋体"/>
          <w:spacing w:val="-48"/>
          <w:sz w:val="14"/>
          <w:szCs w:val="14"/>
        </w:rPr>
        <w:t xml:space="preserve"> </w:t>
      </w:r>
      <w:r>
        <w:rPr>
          <w:rFonts w:ascii="宋体" w:hAnsi="宋体" w:eastAsia="宋体" w:cs="宋体"/>
          <w:spacing w:val="9"/>
          <w:sz w:val="14"/>
          <w:szCs w:val="14"/>
        </w:rPr>
        <w:t>”为“是</w:t>
      </w:r>
      <w:r>
        <w:rPr>
          <w:rFonts w:ascii="宋体" w:hAnsi="宋体" w:eastAsia="宋体" w:cs="宋体"/>
          <w:spacing w:val="-50"/>
          <w:sz w:val="14"/>
          <w:szCs w:val="14"/>
        </w:rPr>
        <w:t xml:space="preserve"> </w:t>
      </w:r>
      <w:r>
        <w:rPr>
          <w:rFonts w:ascii="宋体" w:hAnsi="宋体" w:eastAsia="宋体" w:cs="宋体"/>
          <w:spacing w:val="9"/>
          <w:sz w:val="14"/>
          <w:szCs w:val="14"/>
        </w:rPr>
        <w:t>”的指标，采购</w:t>
      </w:r>
      <w:r>
        <w:rPr>
          <w:rFonts w:ascii="宋体" w:hAnsi="宋体" w:eastAsia="宋体" w:cs="宋体"/>
          <w:spacing w:val="8"/>
          <w:sz w:val="14"/>
          <w:szCs w:val="14"/>
        </w:rPr>
        <w:t>人可以根据实际需要在采购文件中设为评分项；为“否</w:t>
      </w:r>
      <w:r>
        <w:rPr>
          <w:rFonts w:ascii="宋体" w:hAnsi="宋体" w:eastAsia="宋体" w:cs="宋体"/>
          <w:spacing w:val="-48"/>
          <w:sz w:val="14"/>
          <w:szCs w:val="14"/>
        </w:rPr>
        <w:t xml:space="preserve"> </w:t>
      </w:r>
      <w:r>
        <w:rPr>
          <w:rFonts w:ascii="宋体" w:hAnsi="宋体" w:eastAsia="宋体" w:cs="宋体"/>
          <w:spacing w:val="8"/>
          <w:sz w:val="14"/>
          <w:szCs w:val="14"/>
        </w:rPr>
        <w:t>”的，不能设为评分项。</w:t>
      </w:r>
    </w:p>
    <w:p>
      <w:pPr>
        <w:spacing w:line="230" w:lineRule="auto"/>
        <w:rPr>
          <w:rFonts w:ascii="宋体" w:hAnsi="宋体" w:eastAsia="宋体" w:cs="宋体"/>
          <w:sz w:val="14"/>
          <w:szCs w:val="14"/>
        </w:rPr>
        <w:sectPr>
          <w:footerReference r:id="rId3" w:type="default"/>
          <w:footerReference r:id="rId4" w:type="even"/>
          <w:pgSz w:w="11906" w:h="16839"/>
          <w:pgMar w:top="1431" w:right="1303" w:bottom="1386" w:left="1281" w:header="0" w:footer="1213" w:gutter="0"/>
          <w:cols w:space="720" w:num="1"/>
        </w:sect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7" w:hRule="atLeast"/>
        </w:trPr>
        <w:tc>
          <w:tcPr>
            <w:tcW w:w="459" w:type="dxa"/>
            <w:vAlign w:val="top"/>
          </w:tcPr>
          <w:p>
            <w:pPr>
              <w:pStyle w:val="27"/>
              <w:spacing w:before="160" w:line="240" w:lineRule="exact"/>
              <w:ind w:left="125"/>
            </w:pPr>
            <w:r>
              <w:rPr>
                <w:spacing w:val="-9"/>
                <w:position w:val="1"/>
              </w:rPr>
              <w:t>12</w:t>
            </w:r>
          </w:p>
        </w:tc>
        <w:tc>
          <w:tcPr>
            <w:tcW w:w="654" w:type="dxa"/>
            <w:vAlign w:val="top"/>
          </w:tcPr>
          <w:p>
            <w:pPr>
              <w:pStyle w:val="27"/>
              <w:spacing w:before="40" w:line="223" w:lineRule="auto"/>
              <w:ind w:left="108"/>
            </w:pPr>
            <w:r>
              <w:rPr>
                <w:spacing w:val="-3"/>
              </w:rPr>
              <w:t>产品</w:t>
            </w:r>
          </w:p>
          <w:p>
            <w:pPr>
              <w:pStyle w:val="27"/>
              <w:spacing w:before="22" w:line="201" w:lineRule="auto"/>
              <w:ind w:left="108"/>
            </w:pPr>
            <w:r>
              <w:rPr>
                <w:spacing w:val="-3"/>
              </w:rPr>
              <w:t>规格</w:t>
            </w:r>
          </w:p>
        </w:tc>
        <w:tc>
          <w:tcPr>
            <w:tcW w:w="684"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pStyle w:val="27"/>
              <w:spacing w:before="58" w:line="246" w:lineRule="auto"/>
              <w:ind w:left="164" w:right="118" w:hanging="49"/>
            </w:pPr>
            <w:r>
              <w:rPr>
                <w:spacing w:val="-2"/>
              </w:rPr>
              <w:t>*存储</w:t>
            </w:r>
            <w:r>
              <w:t xml:space="preserve"> </w:t>
            </w:r>
            <w:r>
              <w:rPr>
                <w:spacing w:val="-4"/>
              </w:rPr>
              <w:t>设备</w:t>
            </w:r>
          </w:p>
          <w:p>
            <w:pPr>
              <w:pStyle w:val="27"/>
              <w:spacing w:line="223" w:lineRule="auto"/>
              <w:ind w:left="162"/>
            </w:pPr>
            <w:r>
              <w:rPr>
                <w:spacing w:val="-3"/>
              </w:rPr>
              <w:t>规格</w:t>
            </w:r>
          </w:p>
        </w:tc>
        <w:tc>
          <w:tcPr>
            <w:tcW w:w="995" w:type="dxa"/>
            <w:vAlign w:val="top"/>
          </w:tcPr>
          <w:p>
            <w:pPr>
              <w:pStyle w:val="27"/>
              <w:spacing w:before="40" w:line="224" w:lineRule="auto"/>
              <w:ind w:left="109" w:right="256" w:hanging="4"/>
            </w:pPr>
            <w:r>
              <w:rPr>
                <w:spacing w:val="-1"/>
              </w:rPr>
              <w:t>*固态盘</w:t>
            </w:r>
            <w:r>
              <w:t xml:space="preserve"> </w:t>
            </w:r>
            <w:r>
              <w:rPr>
                <w:spacing w:val="-4"/>
              </w:rPr>
              <w:t>数量</w:t>
            </w:r>
          </w:p>
        </w:tc>
        <w:tc>
          <w:tcPr>
            <w:tcW w:w="980" w:type="dxa"/>
            <w:vAlign w:val="top"/>
          </w:tcPr>
          <w:p>
            <w:pPr>
              <w:pStyle w:val="27"/>
              <w:spacing w:before="160"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60" w:line="223" w:lineRule="auto"/>
              <w:ind w:left="129"/>
            </w:pPr>
            <w:r>
              <w:rPr>
                <w:rFonts w:hint="eastAsia"/>
                <w:spacing w:val="6"/>
                <w:lang w:val="en-US" w:eastAsia="zh-CN"/>
              </w:rPr>
              <w:t>=</w:t>
            </w:r>
            <w:r>
              <w:rPr>
                <w:spacing w:val="6"/>
              </w:rPr>
              <w:t>1个</w:t>
            </w:r>
          </w:p>
        </w:tc>
        <w:tc>
          <w:tcPr>
            <w:tcW w:w="2344" w:type="dxa"/>
            <w:vAlign w:val="top"/>
          </w:tcPr>
          <w:p>
            <w:pPr>
              <w:pStyle w:val="27"/>
              <w:spacing w:before="16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7" w:lineRule="exact"/>
              <w:ind w:left="125"/>
            </w:pPr>
            <w:r>
              <w:rPr>
                <w:spacing w:val="-9"/>
                <w:position w:val="1"/>
              </w:rPr>
              <w:t>13</w:t>
            </w:r>
          </w:p>
        </w:tc>
        <w:tc>
          <w:tcPr>
            <w:tcW w:w="654" w:type="dxa"/>
            <w:vAlign w:val="top"/>
          </w:tcPr>
          <w:p>
            <w:pPr>
              <w:pStyle w:val="27"/>
              <w:spacing w:before="1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8" w:line="248" w:lineRule="auto"/>
              <w:ind w:left="106" w:right="256" w:hanging="1"/>
            </w:pPr>
            <w:r>
              <w:rPr>
                <w:spacing w:val="-1"/>
              </w:rPr>
              <w:t>*固态存</w:t>
            </w:r>
            <w:r>
              <w:t xml:space="preserve"> </w:t>
            </w:r>
            <w:r>
              <w:rPr>
                <w:spacing w:val="-2"/>
              </w:rPr>
              <w:t>储容量</w:t>
            </w:r>
          </w:p>
        </w:tc>
        <w:tc>
          <w:tcPr>
            <w:tcW w:w="980" w:type="dxa"/>
            <w:vAlign w:val="top"/>
          </w:tcPr>
          <w:p>
            <w:pPr>
              <w:pStyle w:val="27"/>
              <w:spacing w:before="278" w:line="222" w:lineRule="auto"/>
              <w:ind w:left="406"/>
            </w:pPr>
            <w:r>
              <w:t>是</w:t>
            </w:r>
          </w:p>
        </w:tc>
        <w:tc>
          <w:tcPr>
            <w:tcW w:w="3179" w:type="dxa"/>
            <w:vAlign w:val="top"/>
          </w:tcPr>
          <w:p>
            <w:pPr>
              <w:pStyle w:val="27"/>
              <w:spacing w:before="278"/>
              <w:ind w:left="129"/>
              <w:rPr>
                <w:rFonts w:hint="default" w:eastAsia="黑体"/>
                <w:lang w:val="en-US" w:eastAsia="zh-CN"/>
              </w:rPr>
            </w:pPr>
            <w:r>
              <w:rPr>
                <w:spacing w:val="-5"/>
              </w:rPr>
              <w:t>≥</w:t>
            </w:r>
            <w:r>
              <w:rPr>
                <w:rFonts w:hint="eastAsia"/>
                <w:spacing w:val="-5"/>
                <w:lang w:val="en-US" w:eastAsia="zh-CN"/>
              </w:rPr>
              <w:t>1T</w:t>
            </w:r>
          </w:p>
        </w:tc>
        <w:tc>
          <w:tcPr>
            <w:tcW w:w="2344" w:type="dxa"/>
            <w:vAlign w:val="top"/>
          </w:tcPr>
          <w:p>
            <w:pPr>
              <w:pStyle w:val="27"/>
              <w:spacing w:before="39" w:line="231" w:lineRule="auto"/>
              <w:ind w:left="113" w:right="118" w:hanging="2"/>
              <w:jc w:val="both"/>
            </w:pPr>
            <w:r>
              <w:rPr>
                <w:spacing w:val="-1"/>
              </w:rPr>
              <w:t>采购人根据需要选择固态</w:t>
            </w:r>
            <w:r>
              <w:rPr>
                <w:spacing w:val="2"/>
              </w:rPr>
              <w:t xml:space="preserve">  </w:t>
            </w:r>
            <w:r>
              <w:rPr>
                <w:spacing w:val="-5"/>
              </w:rPr>
              <w:t>存储容量，存储容量越大，</w:t>
            </w:r>
            <w:r>
              <w:rPr>
                <w:spacing w:val="5"/>
              </w:rPr>
              <w:t xml:space="preserve"> </w:t>
            </w:r>
            <w:r>
              <w:rPr>
                <w:spacing w:val="-2"/>
              </w:rPr>
              <w:t>可存储数据越多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58" w:line="239" w:lineRule="exact"/>
              <w:ind w:left="125"/>
            </w:pPr>
            <w:r>
              <w:rPr>
                <w:spacing w:val="-9"/>
                <w:position w:val="1"/>
              </w:rPr>
              <w:t>14</w:t>
            </w:r>
          </w:p>
        </w:tc>
        <w:tc>
          <w:tcPr>
            <w:tcW w:w="654" w:type="dxa"/>
            <w:vAlign w:val="top"/>
          </w:tcPr>
          <w:p>
            <w:pPr>
              <w:pStyle w:val="27"/>
              <w:spacing w:before="38" w:line="223" w:lineRule="auto"/>
              <w:ind w:left="108"/>
            </w:pPr>
            <w:r>
              <w:rPr>
                <w:spacing w:val="-3"/>
              </w:rPr>
              <w:t>产品</w:t>
            </w:r>
          </w:p>
          <w:p>
            <w:pPr>
              <w:pStyle w:val="27"/>
              <w:spacing w:before="22" w:line="202"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8" w:line="224" w:lineRule="auto"/>
              <w:ind w:left="106" w:right="256" w:hanging="1"/>
            </w:pPr>
            <w:r>
              <w:rPr>
                <w:spacing w:val="-1"/>
              </w:rPr>
              <w:t>*机械硬</w:t>
            </w:r>
            <w:r>
              <w:t xml:space="preserve"> </w:t>
            </w:r>
            <w:r>
              <w:rPr>
                <w:spacing w:val="-2"/>
              </w:rPr>
              <w:t>盘数量</w:t>
            </w:r>
          </w:p>
        </w:tc>
        <w:tc>
          <w:tcPr>
            <w:tcW w:w="980" w:type="dxa"/>
            <w:vAlign w:val="top"/>
          </w:tcPr>
          <w:p>
            <w:pPr>
              <w:pStyle w:val="27"/>
              <w:spacing w:before="158" w:line="223" w:lineRule="auto"/>
              <w:ind w:left="403"/>
            </w:pPr>
            <w:r>
              <w:t>否</w:t>
            </w:r>
          </w:p>
        </w:tc>
        <w:tc>
          <w:tcPr>
            <w:tcW w:w="3179" w:type="dxa"/>
            <w:vAlign w:val="top"/>
          </w:tcPr>
          <w:p>
            <w:pPr>
              <w:pStyle w:val="27"/>
              <w:spacing w:before="158" w:line="223" w:lineRule="auto"/>
              <w:ind w:left="129"/>
            </w:pPr>
            <w:r>
              <w:rPr>
                <w:spacing w:val="6"/>
              </w:rPr>
              <w:t>≥1个</w:t>
            </w:r>
          </w:p>
        </w:tc>
        <w:tc>
          <w:tcPr>
            <w:tcW w:w="2344" w:type="dxa"/>
            <w:vAlign w:val="top"/>
          </w:tcPr>
          <w:p>
            <w:pPr>
              <w:pStyle w:val="27"/>
              <w:spacing w:before="1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9"/>
              </w:rPr>
              <w:t>15</w:t>
            </w:r>
          </w:p>
        </w:tc>
        <w:tc>
          <w:tcPr>
            <w:tcW w:w="654" w:type="dxa"/>
            <w:vAlign w:val="top"/>
          </w:tcPr>
          <w:p>
            <w:pPr>
              <w:pStyle w:val="27"/>
              <w:spacing w:before="16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23" w:lineRule="auto"/>
              <w:ind w:left="105"/>
            </w:pPr>
            <w:r>
              <w:rPr>
                <w:spacing w:val="-1"/>
              </w:rPr>
              <w:t>*机械硬</w:t>
            </w:r>
          </w:p>
          <w:p>
            <w:pPr>
              <w:pStyle w:val="27"/>
              <w:spacing w:before="22" w:line="222" w:lineRule="auto"/>
              <w:ind w:left="107"/>
            </w:pPr>
            <w:r>
              <w:rPr>
                <w:spacing w:val="-2"/>
              </w:rPr>
              <w:t>盘总容量</w:t>
            </w:r>
          </w:p>
        </w:tc>
        <w:tc>
          <w:tcPr>
            <w:tcW w:w="980" w:type="dxa"/>
            <w:vAlign w:val="top"/>
          </w:tcPr>
          <w:p>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80"/>
              <w:ind w:left="129"/>
            </w:pPr>
            <w:r>
              <w:rPr>
                <w:spacing w:val="-5"/>
              </w:rPr>
              <w:t>≥500GB</w:t>
            </w:r>
          </w:p>
        </w:tc>
        <w:tc>
          <w:tcPr>
            <w:tcW w:w="2344" w:type="dxa"/>
            <w:vAlign w:val="top"/>
          </w:tcPr>
          <w:p>
            <w:pPr>
              <w:pStyle w:val="27"/>
              <w:spacing w:before="39" w:line="231" w:lineRule="auto"/>
              <w:ind w:left="111" w:right="106"/>
            </w:pPr>
            <w:r>
              <w:rPr>
                <w:spacing w:val="-1"/>
              </w:rPr>
              <w:t>采购人根据需要选择机械</w:t>
            </w:r>
            <w:r>
              <w:rPr>
                <w:spacing w:val="2"/>
              </w:rPr>
              <w:t xml:space="preserve">  </w:t>
            </w:r>
            <w:r>
              <w:rPr>
                <w:spacing w:val="-4"/>
              </w:rPr>
              <w:t>硬盘总容量，容量越大，可</w:t>
            </w:r>
            <w:r>
              <w:rPr>
                <w:spacing w:val="7"/>
              </w:rPr>
              <w:t xml:space="preserve"> </w:t>
            </w:r>
            <w:r>
              <w:rPr>
                <w:spacing w:val="-1"/>
              </w:rPr>
              <w:t>存储数据越多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9"/>
              </w:rPr>
              <w:t>16</w:t>
            </w:r>
          </w:p>
        </w:tc>
        <w:tc>
          <w:tcPr>
            <w:tcW w:w="654" w:type="dxa"/>
            <w:vAlign w:val="top"/>
          </w:tcPr>
          <w:p>
            <w:pPr>
              <w:pStyle w:val="27"/>
              <w:spacing w:before="1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9" w:line="248" w:lineRule="auto"/>
              <w:ind w:left="106" w:right="256" w:hanging="1"/>
            </w:pPr>
            <w:r>
              <w:rPr>
                <w:spacing w:val="-1"/>
              </w:rPr>
              <w:t>*机械硬</w:t>
            </w:r>
            <w:r>
              <w:t xml:space="preserve"> </w:t>
            </w:r>
            <w:r>
              <w:rPr>
                <w:spacing w:val="-2"/>
              </w:rPr>
              <w:t>盘转速</w:t>
            </w:r>
          </w:p>
        </w:tc>
        <w:tc>
          <w:tcPr>
            <w:tcW w:w="980" w:type="dxa"/>
            <w:vAlign w:val="top"/>
          </w:tcPr>
          <w:p>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79" w:line="218" w:lineRule="auto"/>
              <w:ind w:left="129"/>
            </w:pPr>
            <w:r>
              <w:rPr>
                <w:spacing w:val="-4"/>
              </w:rPr>
              <w:t>≥5400rpm</w:t>
            </w:r>
          </w:p>
        </w:tc>
        <w:tc>
          <w:tcPr>
            <w:tcW w:w="2344" w:type="dxa"/>
            <w:vAlign w:val="top"/>
          </w:tcPr>
          <w:p>
            <w:pPr>
              <w:pStyle w:val="27"/>
              <w:spacing w:before="39" w:line="231" w:lineRule="auto"/>
              <w:ind w:left="111" w:right="106"/>
            </w:pPr>
            <w:r>
              <w:rPr>
                <w:spacing w:val="-1"/>
              </w:rPr>
              <w:t>采购人根据需要选择机械</w:t>
            </w:r>
            <w:r>
              <w:rPr>
                <w:spacing w:val="2"/>
              </w:rPr>
              <w:t xml:space="preserve">  </w:t>
            </w:r>
            <w:r>
              <w:rPr>
                <w:spacing w:val="-4"/>
              </w:rPr>
              <w:t>硬盘转速，机械硬盘转速越</w:t>
            </w:r>
            <w:r>
              <w:rPr>
                <w:spacing w:val="7"/>
              </w:rPr>
              <w:t xml:space="preserve"> </w:t>
            </w:r>
            <w:r>
              <w:rPr>
                <w:spacing w:val="-1"/>
              </w:rPr>
              <w:t>高读写性能越好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ascii="Arial"/>
                <w:sz w:val="21"/>
              </w:rPr>
            </w:pPr>
          </w:p>
          <w:p>
            <w:pPr>
              <w:pStyle w:val="27"/>
              <w:spacing w:before="59" w:line="239" w:lineRule="exact"/>
              <w:ind w:left="125"/>
            </w:pPr>
            <w:r>
              <w:rPr>
                <w:spacing w:val="-9"/>
                <w:position w:val="1"/>
              </w:rPr>
              <w:t>17</w:t>
            </w:r>
          </w:p>
        </w:tc>
        <w:tc>
          <w:tcPr>
            <w:tcW w:w="654" w:type="dxa"/>
            <w:vAlign w:val="top"/>
          </w:tcPr>
          <w:p>
            <w:pPr>
              <w:pStyle w:val="27"/>
              <w:spacing w:before="27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79" w:line="223" w:lineRule="auto"/>
              <w:ind w:left="107"/>
            </w:pPr>
            <w:r>
              <w:rPr>
                <w:spacing w:val="-2"/>
              </w:rPr>
              <w:t>机械硬盘</w:t>
            </w:r>
          </w:p>
          <w:p>
            <w:pPr>
              <w:pStyle w:val="27"/>
              <w:spacing w:before="22" w:line="222" w:lineRule="auto"/>
              <w:ind w:left="108"/>
            </w:pPr>
            <w:r>
              <w:rPr>
                <w:spacing w:val="-2"/>
              </w:rPr>
              <w:t>接口协议</w:t>
            </w:r>
          </w:p>
        </w:tc>
        <w:tc>
          <w:tcPr>
            <w:tcW w:w="980" w:type="dxa"/>
            <w:vAlign w:val="top"/>
          </w:tcPr>
          <w:p>
            <w:pPr>
              <w:spacing w:line="338" w:lineRule="auto"/>
              <w:rPr>
                <w:rFonts w:ascii="Arial"/>
                <w:sz w:val="21"/>
              </w:rPr>
            </w:pPr>
          </w:p>
          <w:p>
            <w:pPr>
              <w:pStyle w:val="27"/>
              <w:spacing w:before="59" w:line="223" w:lineRule="auto"/>
              <w:ind w:left="403"/>
            </w:pPr>
            <w:r>
              <w:t>否</w:t>
            </w:r>
          </w:p>
        </w:tc>
        <w:tc>
          <w:tcPr>
            <w:tcW w:w="3179" w:type="dxa"/>
            <w:vAlign w:val="top"/>
          </w:tcPr>
          <w:p>
            <w:pPr>
              <w:pStyle w:val="27"/>
              <w:spacing w:before="279" w:line="248" w:lineRule="auto"/>
              <w:ind w:left="111" w:right="105" w:firstLine="6"/>
            </w:pPr>
            <w:r>
              <w:rPr>
                <w:spacing w:val="-2"/>
              </w:rPr>
              <w:t>支持</w:t>
            </w:r>
            <w:r>
              <w:rPr>
                <w:spacing w:val="-36"/>
              </w:rPr>
              <w:t xml:space="preserve"> </w:t>
            </w:r>
            <w:r>
              <w:rPr>
                <w:spacing w:val="-2"/>
              </w:rPr>
              <w:t>SATA3.0</w:t>
            </w:r>
            <w:r>
              <w:rPr>
                <w:spacing w:val="-39"/>
              </w:rPr>
              <w:t xml:space="preserve"> </w:t>
            </w:r>
            <w:r>
              <w:rPr>
                <w:spacing w:val="-2"/>
              </w:rPr>
              <w:t>及以上或</w:t>
            </w:r>
            <w:r>
              <w:rPr>
                <w:spacing w:val="-40"/>
              </w:rPr>
              <w:t xml:space="preserve"> </w:t>
            </w:r>
            <w:r>
              <w:rPr>
                <w:spacing w:val="-2"/>
              </w:rPr>
              <w:t>SAS3.0</w:t>
            </w:r>
            <w:r>
              <w:rPr>
                <w:spacing w:val="-41"/>
              </w:rPr>
              <w:t xml:space="preserve"> </w:t>
            </w:r>
            <w:r>
              <w:rPr>
                <w:spacing w:val="-2"/>
              </w:rPr>
              <w:t>及以上</w:t>
            </w:r>
            <w:r>
              <w:t xml:space="preserve"> </w:t>
            </w:r>
            <w:r>
              <w:rPr>
                <w:spacing w:val="-4"/>
              </w:rPr>
              <w:t>接口</w:t>
            </w:r>
          </w:p>
        </w:tc>
        <w:tc>
          <w:tcPr>
            <w:tcW w:w="2344" w:type="dxa"/>
            <w:vAlign w:val="top"/>
          </w:tcPr>
          <w:p>
            <w:pPr>
              <w:pStyle w:val="27"/>
              <w:spacing w:before="37" w:line="235" w:lineRule="auto"/>
              <w:ind w:left="111" w:right="106"/>
            </w:pPr>
            <w:r>
              <w:rPr>
                <w:spacing w:val="-1"/>
              </w:rPr>
              <w:t>采购人根据需要选择机械</w:t>
            </w:r>
            <w:r>
              <w:rPr>
                <w:spacing w:val="2"/>
              </w:rPr>
              <w:t xml:space="preserve">  </w:t>
            </w:r>
            <w:r>
              <w:rPr>
                <w:spacing w:val="-4"/>
              </w:rPr>
              <w:t>硬盘接口协议，支持接口版</w:t>
            </w:r>
            <w:r>
              <w:rPr>
                <w:spacing w:val="7"/>
              </w:rPr>
              <w:t xml:space="preserve"> </w:t>
            </w:r>
            <w:r>
              <w:rPr>
                <w:spacing w:val="-4"/>
              </w:rPr>
              <w:t>本和种类越多，可匹配的硬</w:t>
            </w:r>
            <w:r>
              <w:rPr>
                <w:spacing w:val="7"/>
              </w:rPr>
              <w:t xml:space="preserve"> </w:t>
            </w:r>
            <w:r>
              <w:rPr>
                <w:spacing w:val="-2"/>
              </w:rPr>
              <w:t>盘类型越多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59" w:line="238" w:lineRule="exact"/>
              <w:ind w:left="125"/>
            </w:pPr>
            <w:r>
              <w:rPr>
                <w:spacing w:val="-9"/>
                <w:position w:val="1"/>
              </w:rPr>
              <w:t>18</w:t>
            </w:r>
          </w:p>
        </w:tc>
        <w:tc>
          <w:tcPr>
            <w:tcW w:w="654" w:type="dxa"/>
            <w:vAlign w:val="top"/>
          </w:tcPr>
          <w:p>
            <w:pPr>
              <w:pStyle w:val="27"/>
              <w:spacing w:before="39" w:line="223" w:lineRule="auto"/>
              <w:ind w:left="108"/>
            </w:pPr>
            <w:r>
              <w:rPr>
                <w:spacing w:val="-3"/>
              </w:rPr>
              <w:t>产品</w:t>
            </w:r>
          </w:p>
          <w:p>
            <w:pPr>
              <w:pStyle w:val="27"/>
              <w:spacing w:before="22" w:line="200"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3" w:lineRule="auto"/>
              <w:ind w:left="106" w:right="256" w:hanging="1"/>
            </w:pPr>
            <w:r>
              <w:rPr>
                <w:spacing w:val="-1"/>
              </w:rPr>
              <w:t>*机械硬</w:t>
            </w:r>
            <w:r>
              <w:t xml:space="preserve"> </w:t>
            </w:r>
            <w:r>
              <w:rPr>
                <w:spacing w:val="-2"/>
              </w:rPr>
              <w:t>盘形态</w:t>
            </w:r>
          </w:p>
        </w:tc>
        <w:tc>
          <w:tcPr>
            <w:tcW w:w="980" w:type="dxa"/>
            <w:vAlign w:val="top"/>
          </w:tcPr>
          <w:p>
            <w:pPr>
              <w:pStyle w:val="27"/>
              <w:spacing w:before="159" w:line="223" w:lineRule="auto"/>
              <w:ind w:left="403"/>
            </w:pPr>
            <w:r>
              <w:t>否</w:t>
            </w:r>
          </w:p>
        </w:tc>
        <w:tc>
          <w:tcPr>
            <w:tcW w:w="3179" w:type="dxa"/>
            <w:vAlign w:val="top"/>
          </w:tcPr>
          <w:p>
            <w:pPr>
              <w:pStyle w:val="27"/>
              <w:spacing w:before="159" w:line="222" w:lineRule="auto"/>
              <w:ind w:left="110"/>
            </w:pPr>
            <w:r>
              <w:rPr>
                <w:spacing w:val="-4"/>
              </w:rPr>
              <w:t>2.5</w:t>
            </w:r>
            <w:r>
              <w:rPr>
                <w:spacing w:val="-25"/>
              </w:rPr>
              <w:t xml:space="preserve"> </w:t>
            </w:r>
            <w:r>
              <w:rPr>
                <w:spacing w:val="-4"/>
              </w:rPr>
              <w:t>英寸或</w:t>
            </w:r>
            <w:r>
              <w:rPr>
                <w:spacing w:val="-38"/>
              </w:rPr>
              <w:t xml:space="preserve"> </w:t>
            </w:r>
            <w:r>
              <w:rPr>
                <w:spacing w:val="-4"/>
              </w:rPr>
              <w:t>3.5</w:t>
            </w:r>
            <w:r>
              <w:rPr>
                <w:spacing w:val="-32"/>
              </w:rPr>
              <w:t xml:space="preserve"> </w:t>
            </w:r>
            <w:r>
              <w:rPr>
                <w:spacing w:val="-4"/>
              </w:rPr>
              <w:t>英寸等</w:t>
            </w:r>
          </w:p>
        </w:tc>
        <w:tc>
          <w:tcPr>
            <w:tcW w:w="2344" w:type="dxa"/>
            <w:vAlign w:val="top"/>
          </w:tcPr>
          <w:p>
            <w:pPr>
              <w:pStyle w:val="27"/>
              <w:spacing w:before="1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ascii="Arial"/>
                <w:sz w:val="21"/>
              </w:rPr>
            </w:pPr>
          </w:p>
          <w:p>
            <w:pPr>
              <w:pStyle w:val="27"/>
              <w:spacing w:before="59" w:line="237" w:lineRule="exact"/>
              <w:ind w:left="125"/>
            </w:pPr>
            <w:r>
              <w:rPr>
                <w:spacing w:val="-9"/>
                <w:position w:val="1"/>
              </w:rPr>
              <w:t>19</w:t>
            </w:r>
          </w:p>
        </w:tc>
        <w:tc>
          <w:tcPr>
            <w:tcW w:w="654" w:type="dxa"/>
            <w:vAlign w:val="top"/>
          </w:tcPr>
          <w:p>
            <w:pPr>
              <w:pStyle w:val="27"/>
              <w:spacing w:before="27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79" w:line="222" w:lineRule="auto"/>
              <w:ind w:left="118"/>
            </w:pPr>
            <w:r>
              <w:rPr>
                <w:spacing w:val="-5"/>
              </w:rPr>
              <w:t>固态存储</w:t>
            </w:r>
          </w:p>
          <w:p>
            <w:pPr>
              <w:pStyle w:val="27"/>
              <w:spacing w:before="23" w:line="222" w:lineRule="auto"/>
              <w:ind w:left="108"/>
            </w:pPr>
            <w:r>
              <w:rPr>
                <w:spacing w:val="-2"/>
              </w:rPr>
              <w:t>接口协议</w:t>
            </w:r>
          </w:p>
        </w:tc>
        <w:tc>
          <w:tcPr>
            <w:tcW w:w="980" w:type="dxa"/>
            <w:vAlign w:val="top"/>
          </w:tcPr>
          <w:p>
            <w:pPr>
              <w:spacing w:line="338" w:lineRule="auto"/>
              <w:rPr>
                <w:rFonts w:ascii="Arial"/>
                <w:sz w:val="21"/>
              </w:rPr>
            </w:pPr>
          </w:p>
          <w:p>
            <w:pPr>
              <w:pStyle w:val="27"/>
              <w:spacing w:before="59" w:line="223" w:lineRule="auto"/>
              <w:ind w:left="403"/>
            </w:pPr>
            <w:r>
              <w:t>否</w:t>
            </w:r>
          </w:p>
        </w:tc>
        <w:tc>
          <w:tcPr>
            <w:tcW w:w="3179" w:type="dxa"/>
            <w:vAlign w:val="top"/>
          </w:tcPr>
          <w:p>
            <w:pPr>
              <w:spacing w:line="338" w:lineRule="auto"/>
              <w:rPr>
                <w:rFonts w:ascii="Arial"/>
                <w:sz w:val="21"/>
              </w:rPr>
            </w:pPr>
          </w:p>
          <w:p>
            <w:pPr>
              <w:pStyle w:val="27"/>
              <w:spacing w:before="59" w:line="221" w:lineRule="auto"/>
              <w:ind w:left="112"/>
            </w:pPr>
            <w:r>
              <w:rPr>
                <w:spacing w:val="-1"/>
              </w:rPr>
              <w:t>UFS/SATA/PCIe/NVMe</w:t>
            </w:r>
            <w:r>
              <w:rPr>
                <w:spacing w:val="-29"/>
              </w:rPr>
              <w:t xml:space="preserve"> </w:t>
            </w:r>
            <w:r>
              <w:rPr>
                <w:spacing w:val="-1"/>
              </w:rPr>
              <w:t>等类型接口协议</w:t>
            </w:r>
          </w:p>
        </w:tc>
        <w:tc>
          <w:tcPr>
            <w:tcW w:w="2344" w:type="dxa"/>
            <w:vAlign w:val="top"/>
          </w:tcPr>
          <w:p>
            <w:pPr>
              <w:pStyle w:val="27"/>
              <w:spacing w:before="41" w:line="234" w:lineRule="auto"/>
              <w:ind w:left="113" w:right="106" w:hanging="2"/>
            </w:pPr>
            <w:r>
              <w:rPr>
                <w:spacing w:val="-1"/>
              </w:rPr>
              <w:t>采购人根据需要选择固态</w:t>
            </w:r>
            <w:r>
              <w:rPr>
                <w:spacing w:val="2"/>
              </w:rPr>
              <w:t xml:space="preserve">  </w:t>
            </w:r>
            <w:r>
              <w:rPr>
                <w:spacing w:val="-4"/>
              </w:rPr>
              <w:t>存储接口协议，支持接口种</w:t>
            </w:r>
            <w:r>
              <w:rPr>
                <w:spacing w:val="4"/>
              </w:rPr>
              <w:t xml:space="preserve"> </w:t>
            </w:r>
            <w:r>
              <w:rPr>
                <w:spacing w:val="-4"/>
              </w:rPr>
              <w:t>类越多，可匹配的硬盘类型</w:t>
            </w:r>
            <w:r>
              <w:rPr>
                <w:spacing w:val="4"/>
              </w:rPr>
              <w:t xml:space="preserve"> </w:t>
            </w:r>
            <w:r>
              <w:rPr>
                <w:spacing w:val="-5"/>
              </w:rPr>
              <w:t>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ind w:left="114"/>
            </w:pPr>
            <w:r>
              <w:rPr>
                <w:spacing w:val="-3"/>
              </w:rPr>
              <w:t>20</w:t>
            </w:r>
          </w:p>
        </w:tc>
        <w:tc>
          <w:tcPr>
            <w:tcW w:w="654" w:type="dxa"/>
            <w:vAlign w:val="top"/>
          </w:tcPr>
          <w:p>
            <w:pPr>
              <w:pStyle w:val="27"/>
              <w:spacing w:before="16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9" w:lineRule="auto"/>
              <w:ind w:left="106" w:right="256" w:hanging="1"/>
            </w:pPr>
            <w:r>
              <w:rPr>
                <w:spacing w:val="-1"/>
              </w:rPr>
              <w:t>*固态存</w:t>
            </w:r>
            <w:r>
              <w:t xml:space="preserve"> </w:t>
            </w:r>
            <w:r>
              <w:rPr>
                <w:spacing w:val="-2"/>
              </w:rPr>
              <w:t>储形态</w:t>
            </w:r>
          </w:p>
        </w:tc>
        <w:tc>
          <w:tcPr>
            <w:tcW w:w="980" w:type="dxa"/>
            <w:vAlign w:val="top"/>
          </w:tcPr>
          <w:p>
            <w:pPr>
              <w:pStyle w:val="27"/>
              <w:spacing w:before="280" w:line="223" w:lineRule="auto"/>
              <w:ind w:left="403"/>
            </w:pPr>
            <w:r>
              <w:t>否</w:t>
            </w:r>
          </w:p>
        </w:tc>
        <w:tc>
          <w:tcPr>
            <w:tcW w:w="3179" w:type="dxa"/>
            <w:vAlign w:val="top"/>
          </w:tcPr>
          <w:p>
            <w:pPr>
              <w:pStyle w:val="27"/>
              <w:spacing w:before="39" w:line="231" w:lineRule="auto"/>
              <w:ind w:left="110" w:right="143"/>
              <w:jc w:val="both"/>
            </w:pPr>
            <w:r>
              <w:rPr>
                <w:spacing w:val="-1"/>
              </w:rPr>
              <w:t>采用插卡或板载等形态，可选用符合</w:t>
            </w:r>
            <w:r>
              <w:rPr>
                <w:spacing w:val="9"/>
              </w:rPr>
              <w:t xml:space="preserve"> </w:t>
            </w:r>
            <w:r>
              <w:rPr>
                <w:spacing w:val="-4"/>
              </w:rPr>
              <w:t>M.2</w:t>
            </w:r>
            <w:r>
              <w:rPr>
                <w:spacing w:val="-15"/>
              </w:rPr>
              <w:t xml:space="preserve"> </w:t>
            </w:r>
            <w:r>
              <w:rPr>
                <w:spacing w:val="-4"/>
              </w:rPr>
              <w:t>或</w:t>
            </w:r>
            <w:r>
              <w:rPr>
                <w:spacing w:val="-39"/>
              </w:rPr>
              <w:t xml:space="preserve"> </w:t>
            </w:r>
            <w:r>
              <w:rPr>
                <w:spacing w:val="-4"/>
              </w:rPr>
              <w:t>2.5</w:t>
            </w:r>
            <w:r>
              <w:rPr>
                <w:spacing w:val="-30"/>
              </w:rPr>
              <w:t xml:space="preserve"> </w:t>
            </w:r>
            <w:r>
              <w:rPr>
                <w:spacing w:val="-4"/>
              </w:rPr>
              <w:t>寸</w:t>
            </w:r>
            <w:r>
              <w:rPr>
                <w:spacing w:val="-39"/>
              </w:rPr>
              <w:t xml:space="preserve"> </w:t>
            </w:r>
            <w:r>
              <w:rPr>
                <w:spacing w:val="-4"/>
              </w:rPr>
              <w:t>SATA</w:t>
            </w:r>
            <w:r>
              <w:rPr>
                <w:spacing w:val="-32"/>
              </w:rPr>
              <w:t xml:space="preserve"> </w:t>
            </w:r>
            <w:r>
              <w:rPr>
                <w:spacing w:val="-4"/>
              </w:rPr>
              <w:t>或</w:t>
            </w:r>
            <w:r>
              <w:rPr>
                <w:spacing w:val="-44"/>
              </w:rPr>
              <w:t xml:space="preserve"> </w:t>
            </w:r>
            <w:r>
              <w:rPr>
                <w:spacing w:val="-4"/>
              </w:rPr>
              <w:t>mSATA</w:t>
            </w:r>
            <w:r>
              <w:rPr>
                <w:spacing w:val="-35"/>
              </w:rPr>
              <w:t xml:space="preserve"> </w:t>
            </w:r>
            <w:r>
              <w:rPr>
                <w:spacing w:val="-4"/>
              </w:rPr>
              <w:t>等标准的</w:t>
            </w:r>
            <w:r>
              <w:t xml:space="preserve"> </w:t>
            </w:r>
            <w:r>
              <w:rPr>
                <w:spacing w:val="-2"/>
              </w:rPr>
              <w:t>插卡形态</w:t>
            </w:r>
          </w:p>
        </w:tc>
        <w:tc>
          <w:tcPr>
            <w:tcW w:w="2344" w:type="dxa"/>
            <w:vAlign w:val="top"/>
          </w:tcPr>
          <w:p>
            <w:pPr>
              <w:pStyle w:val="27"/>
              <w:spacing w:before="28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39" w:lineRule="exact"/>
              <w:ind w:left="114"/>
            </w:pPr>
            <w:r>
              <w:rPr>
                <w:spacing w:val="-3"/>
                <w:position w:val="1"/>
              </w:rPr>
              <w:t>21</w:t>
            </w:r>
          </w:p>
        </w:tc>
        <w:tc>
          <w:tcPr>
            <w:tcW w:w="654" w:type="dxa"/>
            <w:vAlign w:val="top"/>
          </w:tcPr>
          <w:p>
            <w:pPr>
              <w:pStyle w:val="27"/>
              <w:spacing w:before="16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1" w:line="222" w:lineRule="auto"/>
              <w:ind w:left="110"/>
            </w:pPr>
            <w:r>
              <w:rPr>
                <w:spacing w:val="-3"/>
              </w:rPr>
              <w:t>存储设备</w:t>
            </w:r>
          </w:p>
          <w:p>
            <w:pPr>
              <w:pStyle w:val="27"/>
              <w:spacing w:before="23" w:line="222" w:lineRule="auto"/>
              <w:ind w:left="108"/>
            </w:pPr>
            <w:r>
              <w:rPr>
                <w:spacing w:val="-2"/>
              </w:rPr>
              <w:t>扩展盘位</w:t>
            </w:r>
          </w:p>
        </w:tc>
        <w:tc>
          <w:tcPr>
            <w:tcW w:w="980" w:type="dxa"/>
            <w:vAlign w:val="top"/>
          </w:tcPr>
          <w:p>
            <w:pPr>
              <w:pStyle w:val="27"/>
              <w:spacing w:before="282" w:line="223" w:lineRule="auto"/>
              <w:ind w:left="403"/>
            </w:pPr>
            <w:r>
              <w:t>否</w:t>
            </w:r>
          </w:p>
        </w:tc>
        <w:tc>
          <w:tcPr>
            <w:tcW w:w="3179" w:type="dxa"/>
            <w:vAlign w:val="top"/>
          </w:tcPr>
          <w:p>
            <w:pPr>
              <w:pStyle w:val="27"/>
              <w:spacing w:before="282"/>
              <w:ind w:left="129"/>
            </w:pPr>
            <w:r>
              <w:rPr>
                <w:spacing w:val="-13"/>
              </w:rPr>
              <w:t>≥0</w:t>
            </w:r>
          </w:p>
        </w:tc>
        <w:tc>
          <w:tcPr>
            <w:tcW w:w="2344" w:type="dxa"/>
            <w:vAlign w:val="top"/>
          </w:tcPr>
          <w:p>
            <w:pPr>
              <w:pStyle w:val="27"/>
              <w:spacing w:before="42" w:line="230" w:lineRule="auto"/>
              <w:ind w:left="113" w:right="106" w:hanging="2"/>
            </w:pPr>
            <w:r>
              <w:rPr>
                <w:spacing w:val="-1"/>
              </w:rPr>
              <w:t>采购人根据需要选择存储</w:t>
            </w:r>
            <w:r>
              <w:rPr>
                <w:spacing w:val="2"/>
              </w:rPr>
              <w:t xml:space="preserve">  </w:t>
            </w:r>
            <w:r>
              <w:rPr>
                <w:spacing w:val="-4"/>
              </w:rPr>
              <w:t>设备扩展盘位，支持接口数</w:t>
            </w:r>
            <w:r>
              <w:rPr>
                <w:spacing w:val="5"/>
              </w:rPr>
              <w:t xml:space="preserve"> </w:t>
            </w:r>
            <w:r>
              <w:rPr>
                <w:spacing w:val="-1"/>
              </w:rPr>
              <w:t>量越多扩展能力越好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9" w:lineRule="auto"/>
              <w:rPr>
                <w:rFonts w:ascii="Arial"/>
                <w:sz w:val="21"/>
              </w:rPr>
            </w:pPr>
          </w:p>
          <w:p>
            <w:pPr>
              <w:spacing w:line="290" w:lineRule="auto"/>
              <w:rPr>
                <w:rFonts w:ascii="Arial"/>
                <w:sz w:val="21"/>
              </w:rPr>
            </w:pPr>
          </w:p>
          <w:p>
            <w:pPr>
              <w:pStyle w:val="27"/>
              <w:spacing w:before="59" w:line="239" w:lineRule="exact"/>
              <w:ind w:left="114"/>
            </w:pPr>
            <w:r>
              <w:rPr>
                <w:spacing w:val="-3"/>
                <w:position w:val="1"/>
              </w:rPr>
              <w:t>22</w:t>
            </w:r>
          </w:p>
        </w:tc>
        <w:tc>
          <w:tcPr>
            <w:tcW w:w="654" w:type="dxa"/>
            <w:vAlign w:val="top"/>
          </w:tcPr>
          <w:p>
            <w:pPr>
              <w:spacing w:line="460"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spacing w:line="340" w:lineRule="auto"/>
              <w:rPr>
                <w:rFonts w:ascii="Arial"/>
                <w:sz w:val="21"/>
              </w:rPr>
            </w:pPr>
          </w:p>
          <w:p>
            <w:pPr>
              <w:pStyle w:val="27"/>
              <w:spacing w:before="59" w:line="222" w:lineRule="auto"/>
              <w:ind w:left="105"/>
            </w:pPr>
            <w:r>
              <w:rPr>
                <w:spacing w:val="-1"/>
              </w:rPr>
              <w:t>*存储设</w:t>
            </w:r>
          </w:p>
          <w:p>
            <w:pPr>
              <w:pStyle w:val="27"/>
              <w:spacing w:before="23" w:line="248" w:lineRule="auto"/>
              <w:ind w:left="109" w:right="167"/>
            </w:pPr>
            <w:r>
              <w:rPr>
                <w:spacing w:val="-2"/>
              </w:rPr>
              <w:t>备其他参</w:t>
            </w:r>
            <w:r>
              <w:t xml:space="preserve"> </w:t>
            </w:r>
            <w:r>
              <w:rPr>
                <w:spacing w:val="-3"/>
              </w:rPr>
              <w:t>数要求</w:t>
            </w:r>
          </w:p>
        </w:tc>
        <w:tc>
          <w:tcPr>
            <w:tcW w:w="980" w:type="dxa"/>
            <w:vAlign w:val="top"/>
          </w:tcPr>
          <w:p>
            <w:pPr>
              <w:spacing w:line="289" w:lineRule="auto"/>
              <w:rPr>
                <w:rFonts w:ascii="Arial"/>
                <w:sz w:val="21"/>
              </w:rPr>
            </w:pPr>
          </w:p>
          <w:p>
            <w:pPr>
              <w:spacing w:line="290" w:lineRule="auto"/>
              <w:rPr>
                <w:rFonts w:ascii="Arial"/>
                <w:sz w:val="21"/>
              </w:rPr>
            </w:pPr>
          </w:p>
          <w:p>
            <w:pPr>
              <w:pStyle w:val="27"/>
              <w:spacing w:before="59" w:line="223" w:lineRule="auto"/>
              <w:ind w:left="403"/>
            </w:pPr>
            <w:r>
              <w:t>否</w:t>
            </w:r>
          </w:p>
        </w:tc>
        <w:tc>
          <w:tcPr>
            <w:tcW w:w="3179" w:type="dxa"/>
            <w:vAlign w:val="top"/>
          </w:tcPr>
          <w:p>
            <w:pPr>
              <w:pStyle w:val="27"/>
              <w:spacing w:before="40" w:line="230" w:lineRule="auto"/>
              <w:ind w:left="109" w:right="280" w:firstLine="2"/>
            </w:pPr>
            <w:r>
              <w:rPr>
                <w:spacing w:val="-2"/>
              </w:rPr>
              <w:t>a)固态盘应符合</w:t>
            </w:r>
            <w:r>
              <w:rPr>
                <w:spacing w:val="-24"/>
              </w:rPr>
              <w:t xml:space="preserve"> </w:t>
            </w:r>
            <w:r>
              <w:rPr>
                <w:spacing w:val="-2"/>
              </w:rPr>
              <w:t>SJ/T 11654</w:t>
            </w:r>
            <w:r>
              <w:rPr>
                <w:spacing w:val="-34"/>
              </w:rPr>
              <w:t xml:space="preserve"> </w:t>
            </w:r>
            <w:r>
              <w:rPr>
                <w:spacing w:val="-2"/>
              </w:rPr>
              <w:t>相关规</w:t>
            </w:r>
            <w:r>
              <w:t xml:space="preserve"> </w:t>
            </w:r>
            <w:r>
              <w:rPr>
                <w:spacing w:val="-3"/>
              </w:rPr>
              <w:t>定；</w:t>
            </w:r>
          </w:p>
          <w:p>
            <w:pPr>
              <w:pStyle w:val="27"/>
              <w:spacing w:before="31" w:line="230" w:lineRule="auto"/>
              <w:ind w:left="116" w:right="105" w:hanging="3"/>
            </w:pPr>
            <w:r>
              <w:rPr>
                <w:spacing w:val="-1"/>
              </w:rPr>
              <w:t>b)机械硬盘准备时间应不大于30s；侧</w:t>
            </w:r>
            <w:r>
              <w:rPr>
                <w:spacing w:val="3"/>
              </w:rPr>
              <w:t xml:space="preserve"> </w:t>
            </w:r>
            <w:r>
              <w:rPr>
                <w:spacing w:val="-3"/>
              </w:rPr>
              <w:t>面固定螺丝孔数量可为</w:t>
            </w:r>
            <w:r>
              <w:rPr>
                <w:spacing w:val="-33"/>
              </w:rPr>
              <w:t xml:space="preserve"> </w:t>
            </w:r>
            <w:r>
              <w:rPr>
                <w:spacing w:val="-3"/>
              </w:rPr>
              <w:t>4</w:t>
            </w:r>
            <w:r>
              <w:rPr>
                <w:spacing w:val="-37"/>
              </w:rPr>
              <w:t xml:space="preserve"> </w:t>
            </w:r>
            <w:r>
              <w:rPr>
                <w:spacing w:val="-3"/>
              </w:rPr>
              <w:t>孔或</w:t>
            </w:r>
            <w:r>
              <w:rPr>
                <w:spacing w:val="-38"/>
              </w:rPr>
              <w:t xml:space="preserve"> </w:t>
            </w:r>
            <w:r>
              <w:rPr>
                <w:spacing w:val="-3"/>
              </w:rPr>
              <w:t>6</w:t>
            </w:r>
            <w:r>
              <w:rPr>
                <w:spacing w:val="-37"/>
              </w:rPr>
              <w:t xml:space="preserve"> </w:t>
            </w:r>
            <w:r>
              <w:rPr>
                <w:spacing w:val="-3"/>
              </w:rPr>
              <w:t>孔；</w:t>
            </w:r>
          </w:p>
          <w:p>
            <w:pPr>
              <w:pStyle w:val="27"/>
              <w:spacing w:before="31" w:line="222" w:lineRule="auto"/>
              <w:ind w:left="113" w:right="105" w:hanging="1"/>
            </w:pPr>
            <w:r>
              <w:rPr>
                <w:spacing w:val="-5"/>
              </w:rPr>
              <w:t>工作状态环境温度应满足</w:t>
            </w:r>
            <w:r>
              <w:rPr>
                <w:spacing w:val="-29"/>
              </w:rPr>
              <w:t xml:space="preserve"> </w:t>
            </w:r>
            <w:r>
              <w:rPr>
                <w:spacing w:val="-5"/>
              </w:rPr>
              <w:t>5℃~55℃</w:t>
            </w:r>
            <w:r>
              <w:rPr>
                <w:spacing w:val="-58"/>
              </w:rPr>
              <w:t xml:space="preserve"> </w:t>
            </w:r>
            <w:r>
              <w:rPr>
                <w:spacing w:val="-5"/>
              </w:rPr>
              <w:t>;</w:t>
            </w:r>
            <w:r>
              <w:t xml:space="preserve">   </w:t>
            </w:r>
            <w:r>
              <w:rPr>
                <w:spacing w:val="1"/>
              </w:rPr>
              <w:t>其它参数应符合</w:t>
            </w:r>
            <w:r>
              <w:t>GB</w:t>
            </w:r>
            <w:r>
              <w:rPr>
                <w:spacing w:val="1"/>
              </w:rPr>
              <w:t>/T 12628</w:t>
            </w:r>
            <w:r>
              <w:rPr>
                <w:spacing w:val="-36"/>
              </w:rPr>
              <w:t xml:space="preserve"> </w:t>
            </w:r>
            <w:r>
              <w:rPr>
                <w:spacing w:val="1"/>
              </w:rPr>
              <w:t>相关规定</w:t>
            </w:r>
          </w:p>
        </w:tc>
        <w:tc>
          <w:tcPr>
            <w:tcW w:w="2344" w:type="dxa"/>
            <w:vAlign w:val="top"/>
          </w:tcPr>
          <w:p>
            <w:pPr>
              <w:spacing w:line="289" w:lineRule="auto"/>
              <w:rPr>
                <w:rFonts w:ascii="Arial"/>
                <w:sz w:val="21"/>
              </w:rPr>
            </w:pPr>
          </w:p>
          <w:p>
            <w:pPr>
              <w:spacing w:line="290"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2" w:line="237" w:lineRule="exact"/>
              <w:ind w:left="114"/>
            </w:pPr>
            <w:r>
              <w:rPr>
                <w:spacing w:val="-3"/>
                <w:position w:val="1"/>
              </w:rPr>
              <w:t>23</w:t>
            </w:r>
          </w:p>
        </w:tc>
        <w:tc>
          <w:tcPr>
            <w:tcW w:w="654" w:type="dxa"/>
            <w:vAlign w:val="top"/>
          </w:tcPr>
          <w:p>
            <w:pPr>
              <w:pStyle w:val="27"/>
              <w:spacing w:before="42" w:line="223" w:lineRule="auto"/>
              <w:ind w:left="108"/>
            </w:pPr>
            <w:r>
              <w:rPr>
                <w:spacing w:val="-3"/>
              </w:rPr>
              <w:t>产品</w:t>
            </w:r>
          </w:p>
          <w:p>
            <w:pPr>
              <w:pStyle w:val="27"/>
              <w:spacing w:before="22" w:line="198" w:lineRule="auto"/>
              <w:ind w:left="108"/>
            </w:pPr>
            <w:r>
              <w:rPr>
                <w:spacing w:val="-3"/>
              </w:rPr>
              <w:t>规格</w:t>
            </w:r>
          </w:p>
        </w:tc>
        <w:tc>
          <w:tcPr>
            <w:tcW w:w="684"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pStyle w:val="27"/>
              <w:spacing w:before="58" w:line="248" w:lineRule="auto"/>
              <w:ind w:left="162" w:right="118" w:hanging="47"/>
            </w:pPr>
            <w:r>
              <w:rPr>
                <w:spacing w:val="-2"/>
              </w:rPr>
              <w:t>*显卡</w:t>
            </w:r>
            <w:r>
              <w:t xml:space="preserve"> </w:t>
            </w:r>
            <w:r>
              <w:rPr>
                <w:spacing w:val="-3"/>
              </w:rPr>
              <w:t>规格</w:t>
            </w:r>
          </w:p>
        </w:tc>
        <w:tc>
          <w:tcPr>
            <w:tcW w:w="995" w:type="dxa"/>
            <w:vAlign w:val="top"/>
          </w:tcPr>
          <w:p>
            <w:pPr>
              <w:pStyle w:val="27"/>
              <w:spacing w:before="42" w:line="222" w:lineRule="auto"/>
              <w:ind w:left="112" w:right="256" w:hanging="7"/>
            </w:pPr>
            <w:r>
              <w:rPr>
                <w:spacing w:val="-1"/>
              </w:rPr>
              <w:t>*显卡类</w:t>
            </w:r>
            <w:r>
              <w:t xml:space="preserve"> 型</w:t>
            </w:r>
          </w:p>
        </w:tc>
        <w:tc>
          <w:tcPr>
            <w:tcW w:w="980" w:type="dxa"/>
            <w:vAlign w:val="top"/>
          </w:tcPr>
          <w:p>
            <w:pPr>
              <w:pStyle w:val="27"/>
              <w:spacing w:before="162" w:line="223" w:lineRule="auto"/>
              <w:ind w:left="403"/>
            </w:pPr>
            <w:r>
              <w:t>否</w:t>
            </w:r>
          </w:p>
        </w:tc>
        <w:tc>
          <w:tcPr>
            <w:tcW w:w="3179" w:type="dxa"/>
            <w:vAlign w:val="top"/>
          </w:tcPr>
          <w:p>
            <w:pPr>
              <w:pStyle w:val="27"/>
              <w:spacing w:before="162" w:line="221" w:lineRule="auto"/>
              <w:ind w:left="111"/>
            </w:pPr>
            <w:r>
              <w:rPr>
                <w:spacing w:val="-1"/>
              </w:rPr>
              <w:t>独立显卡或集成显卡</w:t>
            </w:r>
          </w:p>
        </w:tc>
        <w:tc>
          <w:tcPr>
            <w:tcW w:w="2344" w:type="dxa"/>
            <w:vAlign w:val="top"/>
          </w:tcPr>
          <w:p>
            <w:pPr>
              <w:pStyle w:val="27"/>
              <w:spacing w:before="16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1" w:lineRule="auto"/>
              <w:rPr>
                <w:rFonts w:ascii="Arial"/>
                <w:sz w:val="21"/>
              </w:rPr>
            </w:pPr>
          </w:p>
          <w:p>
            <w:pPr>
              <w:pStyle w:val="27"/>
              <w:spacing w:before="58" w:line="240" w:lineRule="exact"/>
              <w:ind w:left="114"/>
            </w:pPr>
            <w:r>
              <w:rPr>
                <w:spacing w:val="-3"/>
                <w:position w:val="1"/>
              </w:rPr>
              <w:t>24</w:t>
            </w:r>
          </w:p>
        </w:tc>
        <w:tc>
          <w:tcPr>
            <w:tcW w:w="654" w:type="dxa"/>
            <w:vAlign w:val="top"/>
          </w:tcPr>
          <w:p>
            <w:pPr>
              <w:pStyle w:val="27"/>
              <w:spacing w:before="28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1" w:line="221" w:lineRule="auto"/>
              <w:ind w:left="105"/>
            </w:pPr>
            <w:r>
              <w:rPr>
                <w:spacing w:val="-1"/>
              </w:rPr>
              <w:t>*独立显</w:t>
            </w:r>
          </w:p>
          <w:p>
            <w:pPr>
              <w:pStyle w:val="27"/>
              <w:spacing w:before="24" w:line="250" w:lineRule="auto"/>
              <w:ind w:left="112" w:right="167" w:hanging="2"/>
            </w:pPr>
            <w:r>
              <w:rPr>
                <w:spacing w:val="-3"/>
              </w:rPr>
              <w:t>卡显存类</w:t>
            </w:r>
            <w:r>
              <w:rPr>
                <w:spacing w:val="2"/>
              </w:rPr>
              <w:t xml:space="preserve"> </w:t>
            </w:r>
            <w:r>
              <w:t>型</w:t>
            </w:r>
          </w:p>
        </w:tc>
        <w:tc>
          <w:tcPr>
            <w:tcW w:w="980" w:type="dxa"/>
            <w:vAlign w:val="top"/>
          </w:tcPr>
          <w:p>
            <w:pPr>
              <w:spacing w:line="341" w:lineRule="auto"/>
              <w:rPr>
                <w:rFonts w:ascii="Arial"/>
                <w:sz w:val="21"/>
              </w:rPr>
            </w:pPr>
          </w:p>
          <w:p>
            <w:pPr>
              <w:pStyle w:val="27"/>
              <w:spacing w:before="58" w:line="223" w:lineRule="auto"/>
              <w:ind w:left="403"/>
            </w:pPr>
            <w:r>
              <w:t>否</w:t>
            </w:r>
          </w:p>
        </w:tc>
        <w:tc>
          <w:tcPr>
            <w:tcW w:w="3179" w:type="dxa"/>
            <w:vAlign w:val="top"/>
          </w:tcPr>
          <w:p>
            <w:pPr>
              <w:pStyle w:val="27"/>
              <w:spacing w:before="281" w:line="255" w:lineRule="auto"/>
              <w:ind w:left="111" w:right="549"/>
            </w:pPr>
            <w:r>
              <w:rPr>
                <w:spacing w:val="-1"/>
              </w:rPr>
              <w:t>若配置独立显卡，显存类型应为</w:t>
            </w:r>
            <w:r>
              <w:rPr>
                <w:spacing w:val="5"/>
              </w:rPr>
              <w:t xml:space="preserve"> </w:t>
            </w:r>
            <w:r>
              <w:rPr>
                <w:spacing w:val="-1"/>
              </w:rPr>
              <w:t>DDR3/DDR4/GDDR5/GDDR6/LPDDR4</w:t>
            </w:r>
          </w:p>
        </w:tc>
        <w:tc>
          <w:tcPr>
            <w:tcW w:w="2344" w:type="dxa"/>
            <w:vAlign w:val="top"/>
          </w:tcPr>
          <w:p>
            <w:pPr>
              <w:pStyle w:val="27"/>
              <w:spacing w:before="41" w:line="234" w:lineRule="auto"/>
              <w:ind w:left="111" w:right="106"/>
              <w:jc w:val="both"/>
            </w:pPr>
            <w:r>
              <w:rPr>
                <w:spacing w:val="-4"/>
              </w:rPr>
              <w:t>如有特殊需求，采购人根据</w:t>
            </w:r>
            <w:r>
              <w:rPr>
                <w:spacing w:val="7"/>
              </w:rPr>
              <w:t xml:space="preserve"> </w:t>
            </w:r>
            <w:r>
              <w:rPr>
                <w:spacing w:val="-4"/>
              </w:rPr>
              <w:t>需要明确显存类型。相同显</w:t>
            </w:r>
            <w:r>
              <w:rPr>
                <w:spacing w:val="7"/>
              </w:rPr>
              <w:t xml:space="preserve"> </w:t>
            </w:r>
            <w:r>
              <w:rPr>
                <w:spacing w:val="-4"/>
              </w:rPr>
              <w:t>存类型，代次越高，性能越</w:t>
            </w:r>
            <w:r>
              <w:rPr>
                <w:spacing w:val="7"/>
              </w:rPr>
              <w:t xml:space="preserve"> </w:t>
            </w:r>
            <w:r>
              <w:t>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42" w:lineRule="auto"/>
              <w:ind w:left="114"/>
            </w:pPr>
            <w:r>
              <w:rPr>
                <w:spacing w:val="-3"/>
              </w:rPr>
              <w:t>25</w:t>
            </w:r>
          </w:p>
        </w:tc>
        <w:tc>
          <w:tcPr>
            <w:tcW w:w="654" w:type="dxa"/>
            <w:vAlign w:val="top"/>
          </w:tcPr>
          <w:p>
            <w:pPr>
              <w:pStyle w:val="27"/>
              <w:spacing w:before="16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1" w:lineRule="auto"/>
              <w:ind w:left="105"/>
            </w:pPr>
            <w:r>
              <w:rPr>
                <w:spacing w:val="-1"/>
              </w:rPr>
              <w:t>*独立显</w:t>
            </w:r>
          </w:p>
          <w:p>
            <w:pPr>
              <w:pStyle w:val="27"/>
              <w:spacing w:before="24" w:line="222" w:lineRule="auto"/>
              <w:ind w:left="112" w:right="167" w:hanging="2"/>
            </w:pPr>
            <w:r>
              <w:rPr>
                <w:spacing w:val="-3"/>
              </w:rPr>
              <w:t>卡显存位</w:t>
            </w:r>
            <w:r>
              <w:rPr>
                <w:spacing w:val="2"/>
              </w:rPr>
              <w:t xml:space="preserve"> </w:t>
            </w:r>
            <w:r>
              <w:t>宽</w:t>
            </w:r>
          </w:p>
        </w:tc>
        <w:tc>
          <w:tcPr>
            <w:tcW w:w="980" w:type="dxa"/>
            <w:vAlign w:val="top"/>
          </w:tcPr>
          <w:p>
            <w:pPr>
              <w:pStyle w:val="27"/>
              <w:spacing w:before="282" w:line="222" w:lineRule="auto"/>
              <w:ind w:left="406"/>
              <w:rPr>
                <w:rFonts w:hint="default" w:eastAsia="黑体"/>
                <w:lang w:val="en-US" w:eastAsia="zh-CN"/>
              </w:rPr>
            </w:pPr>
            <w:r>
              <w:rPr>
                <w:rFonts w:hint="eastAsia"/>
                <w:lang w:val="en-US" w:eastAsia="zh-CN"/>
              </w:rPr>
              <w:t>否</w:t>
            </w:r>
          </w:p>
        </w:tc>
        <w:tc>
          <w:tcPr>
            <w:tcW w:w="3179" w:type="dxa"/>
            <w:vAlign w:val="top"/>
          </w:tcPr>
          <w:p>
            <w:pPr>
              <w:pStyle w:val="27"/>
              <w:spacing w:before="282" w:line="213" w:lineRule="auto"/>
              <w:ind w:left="111"/>
            </w:pPr>
            <w:r>
              <w:rPr>
                <w:spacing w:val="-1"/>
              </w:rPr>
              <w:t>若配置独立显卡，显存位宽≥16</w:t>
            </w:r>
            <w:r>
              <w:rPr>
                <w:spacing w:val="-31"/>
              </w:rPr>
              <w:t xml:space="preserve"> </w:t>
            </w:r>
            <w:r>
              <w:rPr>
                <w:spacing w:val="-1"/>
              </w:rPr>
              <w:t>位</w:t>
            </w:r>
          </w:p>
        </w:tc>
        <w:tc>
          <w:tcPr>
            <w:tcW w:w="2344" w:type="dxa"/>
            <w:vAlign w:val="top"/>
          </w:tcPr>
          <w:p>
            <w:pPr>
              <w:pStyle w:val="27"/>
              <w:spacing w:before="162" w:line="213" w:lineRule="auto"/>
              <w:ind w:left="114"/>
            </w:pPr>
            <w:r>
              <w:rPr>
                <w:spacing w:val="-4"/>
              </w:rPr>
              <w:t>相同显示核心下，显存位宽</w:t>
            </w:r>
          </w:p>
          <w:p>
            <w:pPr>
              <w:pStyle w:val="27"/>
              <w:spacing w:before="32" w:line="224" w:lineRule="auto"/>
              <w:ind w:left="115"/>
            </w:pPr>
            <w:r>
              <w:rPr>
                <w:spacing w:val="-3"/>
              </w:rPr>
              <w:t>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14"/>
            </w:pPr>
            <w:r>
              <w:rPr>
                <w:spacing w:val="-3"/>
              </w:rPr>
              <w:t>26</w:t>
            </w:r>
          </w:p>
        </w:tc>
        <w:tc>
          <w:tcPr>
            <w:tcW w:w="654" w:type="dxa"/>
            <w:vAlign w:val="top"/>
          </w:tcPr>
          <w:p>
            <w:pPr>
              <w:pStyle w:val="27"/>
              <w:spacing w:before="16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1" w:lineRule="auto"/>
              <w:ind w:left="105"/>
            </w:pPr>
            <w:r>
              <w:rPr>
                <w:spacing w:val="-1"/>
              </w:rPr>
              <w:t>*独立显</w:t>
            </w:r>
          </w:p>
          <w:p>
            <w:pPr>
              <w:pStyle w:val="27"/>
              <w:spacing w:before="24" w:line="222" w:lineRule="auto"/>
              <w:ind w:left="110" w:right="167"/>
            </w:pPr>
            <w:r>
              <w:rPr>
                <w:spacing w:val="-3"/>
              </w:rPr>
              <w:t>卡显存容</w:t>
            </w:r>
            <w:r>
              <w:rPr>
                <w:spacing w:val="2"/>
              </w:rPr>
              <w:t xml:space="preserve"> </w:t>
            </w:r>
            <w:r>
              <w:t>量</w:t>
            </w:r>
          </w:p>
        </w:tc>
        <w:tc>
          <w:tcPr>
            <w:tcW w:w="980" w:type="dxa"/>
            <w:vAlign w:val="top"/>
          </w:tcPr>
          <w:p>
            <w:pPr>
              <w:pStyle w:val="27"/>
              <w:spacing w:before="282"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82" w:line="213" w:lineRule="auto"/>
              <w:ind w:left="111"/>
            </w:pPr>
            <w:r>
              <w:rPr>
                <w:spacing w:val="-1"/>
              </w:rPr>
              <w:t>若配置独立显卡，显存容量≥1GB</w:t>
            </w:r>
          </w:p>
        </w:tc>
        <w:tc>
          <w:tcPr>
            <w:tcW w:w="2344" w:type="dxa"/>
            <w:vAlign w:val="top"/>
          </w:tcPr>
          <w:p>
            <w:pPr>
              <w:pStyle w:val="27"/>
              <w:spacing w:before="162" w:line="213" w:lineRule="auto"/>
              <w:ind w:left="114"/>
            </w:pPr>
            <w:r>
              <w:rPr>
                <w:spacing w:val="-4"/>
              </w:rPr>
              <w:t>相同显示核心下，显存容量</w:t>
            </w:r>
          </w:p>
          <w:p>
            <w:pPr>
              <w:pStyle w:val="27"/>
              <w:spacing w:before="32" w:line="224" w:lineRule="auto"/>
              <w:ind w:left="115"/>
            </w:pPr>
            <w:r>
              <w:rPr>
                <w:spacing w:val="-3"/>
              </w:rPr>
              <w:t>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7" w:hRule="atLeast"/>
        </w:trPr>
        <w:tc>
          <w:tcPr>
            <w:tcW w:w="459" w:type="dxa"/>
            <w:vAlign w:val="top"/>
          </w:tcPr>
          <w:p>
            <w:pPr>
              <w:spacing w:line="343" w:lineRule="auto"/>
              <w:rPr>
                <w:rFonts w:ascii="Arial"/>
                <w:sz w:val="21"/>
              </w:rPr>
            </w:pPr>
          </w:p>
          <w:p>
            <w:pPr>
              <w:pStyle w:val="27"/>
              <w:spacing w:before="59" w:line="239" w:lineRule="exact"/>
              <w:ind w:left="114"/>
            </w:pPr>
            <w:r>
              <w:rPr>
                <w:spacing w:val="-3"/>
                <w:position w:val="1"/>
              </w:rPr>
              <w:t>27</w:t>
            </w:r>
          </w:p>
        </w:tc>
        <w:tc>
          <w:tcPr>
            <w:tcW w:w="654" w:type="dxa"/>
            <w:vAlign w:val="top"/>
          </w:tcPr>
          <w:p>
            <w:pPr>
              <w:pStyle w:val="27"/>
              <w:spacing w:before="2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284" w:line="221" w:lineRule="auto"/>
              <w:ind w:left="109"/>
            </w:pPr>
            <w:r>
              <w:rPr>
                <w:spacing w:val="-2"/>
              </w:rPr>
              <w:t>独立显卡</w:t>
            </w:r>
          </w:p>
          <w:p>
            <w:pPr>
              <w:pStyle w:val="27"/>
              <w:spacing w:before="24" w:line="222" w:lineRule="auto"/>
              <w:ind w:left="108"/>
            </w:pPr>
            <w:r>
              <w:rPr>
                <w:spacing w:val="-2"/>
              </w:rPr>
              <w:t>接口协议</w:t>
            </w:r>
          </w:p>
        </w:tc>
        <w:tc>
          <w:tcPr>
            <w:tcW w:w="980" w:type="dxa"/>
            <w:vAlign w:val="top"/>
          </w:tcPr>
          <w:p>
            <w:pPr>
              <w:spacing w:line="343" w:lineRule="auto"/>
              <w:rPr>
                <w:rFonts w:ascii="Arial"/>
                <w:sz w:val="21"/>
              </w:rPr>
            </w:pPr>
          </w:p>
          <w:p>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163" w:line="247" w:lineRule="auto"/>
              <w:ind w:left="112" w:right="106" w:firstLine="4"/>
              <w:jc w:val="both"/>
            </w:pPr>
            <w:r>
              <w:rPr>
                <w:spacing w:val="-1"/>
              </w:rPr>
              <w:t>支持</w:t>
            </w:r>
            <w:r>
              <w:rPr>
                <w:spacing w:val="-39"/>
              </w:rPr>
              <w:t xml:space="preserve"> </w:t>
            </w:r>
            <w:r>
              <w:rPr>
                <w:spacing w:val="-1"/>
              </w:rPr>
              <w:t>PCIe</w:t>
            </w:r>
            <w:r>
              <w:rPr>
                <w:spacing w:val="-49"/>
              </w:rPr>
              <w:t xml:space="preserve"> </w:t>
            </w:r>
            <w:r>
              <w:rPr>
                <w:spacing w:val="-1"/>
              </w:rPr>
              <w:t>协议版本大于等于2.0</w:t>
            </w:r>
            <w:r>
              <w:rPr>
                <w:spacing w:val="-45"/>
              </w:rPr>
              <w:t xml:space="preserve"> </w:t>
            </w:r>
            <w:r>
              <w:rPr>
                <w:spacing w:val="-1"/>
              </w:rPr>
              <w:t>或</w:t>
            </w:r>
            <w:r>
              <w:rPr>
                <w:spacing w:val="-48"/>
              </w:rPr>
              <w:t xml:space="preserve"> </w:t>
            </w:r>
            <w:r>
              <w:rPr>
                <w:spacing w:val="-1"/>
              </w:rPr>
              <w:t>HT</w:t>
            </w:r>
            <w:r>
              <w:t xml:space="preserve"> </w:t>
            </w:r>
            <w:r>
              <w:rPr>
                <w:spacing w:val="-1"/>
              </w:rPr>
              <w:t>（HyperTransport）协议版本大于等</w:t>
            </w:r>
            <w:r>
              <w:rPr>
                <w:spacing w:val="7"/>
              </w:rPr>
              <w:t xml:space="preserve">  </w:t>
            </w:r>
            <w:r>
              <w:rPr>
                <w:spacing w:val="-3"/>
              </w:rPr>
              <w:t>于</w:t>
            </w:r>
            <w:r>
              <w:rPr>
                <w:spacing w:val="-34"/>
              </w:rPr>
              <w:t xml:space="preserve"> </w:t>
            </w:r>
            <w:r>
              <w:rPr>
                <w:spacing w:val="-3"/>
              </w:rPr>
              <w:t>3.0</w:t>
            </w:r>
            <w:r>
              <w:rPr>
                <w:spacing w:val="-26"/>
              </w:rPr>
              <w:t xml:space="preserve"> </w:t>
            </w:r>
            <w:r>
              <w:rPr>
                <w:spacing w:val="-3"/>
              </w:rPr>
              <w:t>的独立显卡接口协议</w:t>
            </w:r>
          </w:p>
        </w:tc>
        <w:tc>
          <w:tcPr>
            <w:tcW w:w="2344" w:type="dxa"/>
            <w:vAlign w:val="top"/>
          </w:tcPr>
          <w:p>
            <w:pPr>
              <w:pStyle w:val="27"/>
              <w:spacing w:before="44" w:line="234" w:lineRule="auto"/>
              <w:ind w:left="113" w:right="106" w:firstLine="1"/>
            </w:pPr>
            <w:r>
              <w:rPr>
                <w:spacing w:val="-2"/>
              </w:rPr>
              <w:t>PCIe</w:t>
            </w:r>
            <w:r>
              <w:rPr>
                <w:spacing w:val="-26"/>
              </w:rPr>
              <w:t xml:space="preserve"> </w:t>
            </w:r>
            <w:r>
              <w:rPr>
                <w:spacing w:val="-2"/>
              </w:rPr>
              <w:t>的版本号越高，PCIe</w:t>
            </w:r>
            <w:r>
              <w:t xml:space="preserve">  </w:t>
            </w:r>
            <w:r>
              <w:rPr>
                <w:spacing w:val="-7"/>
              </w:rPr>
              <w:t>Lane</w:t>
            </w:r>
            <w:r>
              <w:rPr>
                <w:spacing w:val="-35"/>
              </w:rPr>
              <w:t xml:space="preserve"> </w:t>
            </w:r>
            <w:r>
              <w:rPr>
                <w:spacing w:val="-7"/>
              </w:rPr>
              <w:t>数量越多，显卡与处理</w:t>
            </w:r>
            <w:r>
              <w:t xml:space="preserve"> </w:t>
            </w:r>
            <w:r>
              <w:rPr>
                <w:spacing w:val="-4"/>
              </w:rPr>
              <w:t>器之间的带宽越大，显卡性</w:t>
            </w:r>
            <w:r>
              <w:rPr>
                <w:spacing w:val="5"/>
              </w:rPr>
              <w:t xml:space="preserve"> </w:t>
            </w:r>
            <w:r>
              <w:rPr>
                <w:spacing w:val="-3"/>
              </w:rPr>
              <w:t>能越好</w:t>
            </w:r>
          </w:p>
        </w:tc>
      </w:tr>
    </w:tbl>
    <w:p>
      <w:pPr>
        <w:pStyle w:val="2"/>
      </w:pPr>
    </w:p>
    <w:p>
      <w:pPr>
        <w:sectPr>
          <w:footerReference r:id="rId5"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1" w:line="237" w:lineRule="exact"/>
              <w:ind w:left="114"/>
            </w:pPr>
            <w:r>
              <w:rPr>
                <w:spacing w:val="-3"/>
                <w:position w:val="1"/>
              </w:rPr>
              <w:t>28</w:t>
            </w:r>
          </w:p>
        </w:tc>
        <w:tc>
          <w:tcPr>
            <w:tcW w:w="654" w:type="dxa"/>
            <w:vAlign w:val="top"/>
          </w:tcPr>
          <w:p>
            <w:pPr>
              <w:pStyle w:val="27"/>
              <w:spacing w:before="81"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55"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pStyle w:val="27"/>
              <w:spacing w:before="59" w:line="246" w:lineRule="auto"/>
              <w:ind w:left="164" w:right="118" w:hanging="49"/>
            </w:pPr>
            <w:r>
              <w:rPr>
                <w:spacing w:val="-2"/>
              </w:rPr>
              <w:t>*显示</w:t>
            </w:r>
            <w:r>
              <w:t xml:space="preserve"> </w:t>
            </w:r>
            <w:r>
              <w:rPr>
                <w:spacing w:val="-4"/>
              </w:rPr>
              <w:t>设备</w:t>
            </w:r>
          </w:p>
          <w:p>
            <w:pPr>
              <w:pStyle w:val="27"/>
              <w:spacing w:line="223" w:lineRule="auto"/>
              <w:ind w:left="162"/>
            </w:pPr>
            <w:r>
              <w:rPr>
                <w:spacing w:val="-3"/>
              </w:rPr>
              <w:t>规格</w:t>
            </w:r>
          </w:p>
        </w:tc>
        <w:tc>
          <w:tcPr>
            <w:tcW w:w="995" w:type="dxa"/>
            <w:vAlign w:val="top"/>
          </w:tcPr>
          <w:p>
            <w:pPr>
              <w:pStyle w:val="27"/>
              <w:spacing w:before="82" w:line="246" w:lineRule="auto"/>
              <w:ind w:left="108" w:right="256" w:hanging="3"/>
            </w:pPr>
            <w:r>
              <w:rPr>
                <w:spacing w:val="-1"/>
              </w:rPr>
              <w:t>*显示屏</w:t>
            </w:r>
            <w:r>
              <w:t xml:space="preserve"> </w:t>
            </w:r>
            <w:r>
              <w:rPr>
                <w:spacing w:val="-3"/>
              </w:rPr>
              <w:t>屏占比</w:t>
            </w:r>
          </w:p>
        </w:tc>
        <w:tc>
          <w:tcPr>
            <w:tcW w:w="980" w:type="dxa"/>
            <w:vAlign w:val="top"/>
          </w:tcPr>
          <w:p>
            <w:pPr>
              <w:pStyle w:val="27"/>
              <w:spacing w:before="202" w:line="222" w:lineRule="auto"/>
              <w:ind w:left="406"/>
            </w:pPr>
            <w:r>
              <w:rPr>
                <w:rFonts w:hint="eastAsia"/>
                <w:lang w:val="en-US" w:eastAsia="zh-CN"/>
              </w:rPr>
              <w:t>否</w:t>
            </w:r>
          </w:p>
        </w:tc>
        <w:tc>
          <w:tcPr>
            <w:tcW w:w="3179" w:type="dxa"/>
            <w:vAlign w:val="top"/>
          </w:tcPr>
          <w:p>
            <w:pPr>
              <w:pStyle w:val="27"/>
              <w:spacing w:before="202"/>
              <w:ind w:left="129"/>
            </w:pPr>
            <w:r>
              <w:rPr>
                <w:spacing w:val="-7"/>
              </w:rPr>
              <w:t>≥80%</w:t>
            </w:r>
          </w:p>
        </w:tc>
        <w:tc>
          <w:tcPr>
            <w:tcW w:w="2344" w:type="dxa"/>
            <w:vAlign w:val="top"/>
          </w:tcPr>
          <w:p>
            <w:pPr>
              <w:pStyle w:val="27"/>
              <w:spacing w:before="82" w:line="246" w:lineRule="auto"/>
              <w:ind w:left="114" w:right="162" w:hanging="2"/>
            </w:pPr>
            <w:r>
              <w:rPr>
                <w:spacing w:val="-1"/>
              </w:rPr>
              <w:t>屏占比越高,有效屏幕面积</w:t>
            </w:r>
            <w:r>
              <w:rPr>
                <w:spacing w:val="5"/>
              </w:rPr>
              <w:t xml:space="preserve"> </w:t>
            </w:r>
            <w:r>
              <w:rPr>
                <w:spacing w:val="-5"/>
              </w:rPr>
              <w:t>越大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8" w:lineRule="auto"/>
              <w:rPr>
                <w:rFonts w:ascii="Arial"/>
                <w:sz w:val="21"/>
              </w:rPr>
            </w:pPr>
          </w:p>
          <w:p>
            <w:pPr>
              <w:spacing w:line="289" w:lineRule="auto"/>
              <w:rPr>
                <w:rFonts w:ascii="Arial"/>
                <w:sz w:val="21"/>
              </w:rPr>
            </w:pPr>
          </w:p>
          <w:p>
            <w:pPr>
              <w:pStyle w:val="27"/>
              <w:spacing w:before="59" w:line="237" w:lineRule="exact"/>
              <w:ind w:left="114"/>
            </w:pPr>
            <w:r>
              <w:rPr>
                <w:spacing w:val="-3"/>
                <w:position w:val="1"/>
              </w:rPr>
              <w:t>29</w:t>
            </w:r>
          </w:p>
        </w:tc>
        <w:tc>
          <w:tcPr>
            <w:tcW w:w="654" w:type="dxa"/>
            <w:vAlign w:val="top"/>
          </w:tcPr>
          <w:p>
            <w:pPr>
              <w:spacing w:line="458"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458" w:lineRule="auto"/>
              <w:rPr>
                <w:rFonts w:ascii="Arial"/>
                <w:sz w:val="21"/>
              </w:rPr>
            </w:pPr>
          </w:p>
          <w:p>
            <w:pPr>
              <w:pStyle w:val="27"/>
              <w:spacing w:before="59" w:line="248" w:lineRule="auto"/>
              <w:ind w:left="112" w:right="256" w:hanging="7"/>
            </w:pPr>
            <w:r>
              <w:rPr>
                <w:spacing w:val="-1"/>
              </w:rPr>
              <w:t>*显示屏</w:t>
            </w:r>
            <w:r>
              <w:t xml:space="preserve"> </w:t>
            </w:r>
            <w:r>
              <w:rPr>
                <w:spacing w:val="-4"/>
              </w:rPr>
              <w:t>分辨率</w:t>
            </w:r>
          </w:p>
        </w:tc>
        <w:tc>
          <w:tcPr>
            <w:tcW w:w="980" w:type="dxa"/>
            <w:vAlign w:val="top"/>
          </w:tcPr>
          <w:p>
            <w:pPr>
              <w:spacing w:line="288" w:lineRule="auto"/>
              <w:rPr>
                <w:rFonts w:ascii="Arial"/>
                <w:sz w:val="21"/>
              </w:rPr>
            </w:pPr>
          </w:p>
          <w:p>
            <w:pPr>
              <w:spacing w:line="289" w:lineRule="auto"/>
              <w:rPr>
                <w:rFonts w:ascii="Arial"/>
                <w:sz w:val="21"/>
              </w:rPr>
            </w:pPr>
          </w:p>
          <w:p>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pPr>
              <w:spacing w:line="289" w:lineRule="auto"/>
              <w:rPr>
                <w:rFonts w:ascii="Arial"/>
                <w:sz w:val="21"/>
              </w:rPr>
            </w:pPr>
          </w:p>
          <w:p>
            <w:pPr>
              <w:spacing w:line="289" w:lineRule="auto"/>
              <w:rPr>
                <w:rFonts w:ascii="Arial"/>
                <w:sz w:val="21"/>
              </w:rPr>
            </w:pPr>
          </w:p>
          <w:p>
            <w:pPr>
              <w:pStyle w:val="27"/>
              <w:spacing w:before="58"/>
              <w:ind w:left="129"/>
            </w:pPr>
            <w:r>
              <w:rPr>
                <w:spacing w:val="-3"/>
              </w:rPr>
              <w:t>≥1920x1080</w:t>
            </w:r>
          </w:p>
        </w:tc>
        <w:tc>
          <w:tcPr>
            <w:tcW w:w="2344" w:type="dxa"/>
            <w:vAlign w:val="top"/>
          </w:tcPr>
          <w:p>
            <w:pPr>
              <w:pStyle w:val="27"/>
              <w:spacing w:before="41" w:line="238" w:lineRule="auto"/>
              <w:ind w:left="112" w:right="106" w:hanging="1"/>
            </w:pPr>
            <w:r>
              <w:rPr>
                <w:spacing w:val="-1"/>
              </w:rPr>
              <w:t>采购人根据需要选择显示</w:t>
            </w:r>
            <w:r>
              <w:rPr>
                <w:spacing w:val="2"/>
              </w:rPr>
              <w:t xml:space="preserve">  </w:t>
            </w:r>
            <w:r>
              <w:rPr>
                <w:spacing w:val="-4"/>
              </w:rPr>
              <w:t>屏的分辨率，一般越高图像</w:t>
            </w:r>
            <w:r>
              <w:rPr>
                <w:spacing w:val="6"/>
              </w:rPr>
              <w:t xml:space="preserve"> </w:t>
            </w:r>
            <w:r>
              <w:rPr>
                <w:spacing w:val="-4"/>
              </w:rPr>
              <w:t>越清晰（注：显示器分辨率</w:t>
            </w:r>
            <w:r>
              <w:rPr>
                <w:spacing w:val="6"/>
              </w:rPr>
              <w:t xml:space="preserve"> </w:t>
            </w:r>
            <w:r>
              <w:rPr>
                <w:spacing w:val="-4"/>
              </w:rPr>
              <w:t>过高会导致显示字体偏小，</w:t>
            </w:r>
            <w:r>
              <w:rPr>
                <w:spacing w:val="6"/>
              </w:rPr>
              <w:t xml:space="preserve"> </w:t>
            </w:r>
            <w:r>
              <w:rPr>
                <w:spacing w:val="-1"/>
              </w:rPr>
              <w:t>建议日常办公显示屏分辨</w:t>
            </w:r>
            <w:r>
              <w:rPr>
                <w:spacing w:val="1"/>
              </w:rPr>
              <w:t xml:space="preserve">  </w:t>
            </w:r>
            <w:r>
              <w:rPr>
                <w:spacing w:val="-2"/>
              </w:rPr>
              <w:t>率不大于</w:t>
            </w:r>
            <w:r>
              <w:rPr>
                <w:spacing w:val="-27"/>
              </w:rPr>
              <w:t xml:space="preserve"> </w:t>
            </w:r>
            <w:r>
              <w:rPr>
                <w:spacing w:val="-2"/>
              </w:rPr>
              <w:t>2048x1080）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ind w:left="115"/>
            </w:pPr>
            <w:r>
              <w:rPr>
                <w:spacing w:val="-4"/>
              </w:rPr>
              <w:t>30</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3" w:right="167"/>
            </w:pPr>
            <w:r>
              <w:rPr>
                <w:spacing w:val="-3"/>
              </w:rPr>
              <w:t>显示屏像</w:t>
            </w:r>
            <w:r>
              <w:t xml:space="preserve"> </w:t>
            </w:r>
            <w:r>
              <w:rPr>
                <w:spacing w:val="-4"/>
              </w:rPr>
              <w:t>素密度</w:t>
            </w:r>
          </w:p>
        </w:tc>
        <w:tc>
          <w:tcPr>
            <w:tcW w:w="980" w:type="dxa"/>
            <w:vAlign w:val="top"/>
          </w:tcPr>
          <w:p>
            <w:pPr>
              <w:pStyle w:val="27"/>
              <w:spacing w:before="204" w:line="222" w:lineRule="auto"/>
              <w:ind w:left="406"/>
            </w:pPr>
            <w:r>
              <w:rPr>
                <w:rFonts w:hint="eastAsia"/>
                <w:lang w:val="en-US" w:eastAsia="zh-CN"/>
              </w:rPr>
              <w:t>否</w:t>
            </w:r>
          </w:p>
        </w:tc>
        <w:tc>
          <w:tcPr>
            <w:tcW w:w="3179" w:type="dxa"/>
            <w:vAlign w:val="top"/>
          </w:tcPr>
          <w:p>
            <w:pPr>
              <w:pStyle w:val="27"/>
              <w:spacing w:before="203" w:line="221" w:lineRule="auto"/>
              <w:ind w:left="129"/>
            </w:pPr>
            <w:r>
              <w:rPr>
                <w:spacing w:val="-5"/>
              </w:rPr>
              <w:t>≥85</w:t>
            </w:r>
            <w:r>
              <w:rPr>
                <w:spacing w:val="-32"/>
              </w:rPr>
              <w:t xml:space="preserve"> </w:t>
            </w:r>
            <w:r>
              <w:rPr>
                <w:spacing w:val="-5"/>
              </w:rPr>
              <w:t>像素/英寸</w:t>
            </w:r>
          </w:p>
        </w:tc>
        <w:tc>
          <w:tcPr>
            <w:tcW w:w="2344" w:type="dxa"/>
            <w:vAlign w:val="top"/>
          </w:tcPr>
          <w:p>
            <w:pPr>
              <w:pStyle w:val="27"/>
              <w:spacing w:before="84" w:line="245" w:lineRule="auto"/>
              <w:ind w:left="122" w:right="116" w:hanging="8"/>
            </w:pPr>
            <w:r>
              <w:rPr>
                <w:spacing w:val="-2"/>
              </w:rPr>
              <w:t>PPI</w:t>
            </w:r>
            <w:r>
              <w:rPr>
                <w:spacing w:val="-28"/>
              </w:rPr>
              <w:t xml:space="preserve"> </w:t>
            </w:r>
            <w:r>
              <w:rPr>
                <w:spacing w:val="-2"/>
              </w:rPr>
              <w:t>值越高，显示屏显示的</w:t>
            </w:r>
            <w:r>
              <w:t xml:space="preserve"> </w:t>
            </w:r>
            <w:r>
              <w:rPr>
                <w:spacing w:val="-4"/>
              </w:rPr>
              <w:t>图像越精细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7" w:lineRule="exact"/>
              <w:ind w:left="115"/>
            </w:pPr>
            <w:r>
              <w:rPr>
                <w:spacing w:val="-4"/>
                <w:position w:val="1"/>
              </w:rPr>
              <w:t>31</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07" w:right="167" w:firstLine="5"/>
            </w:pPr>
            <w:r>
              <w:rPr>
                <w:spacing w:val="-3"/>
              </w:rPr>
              <w:t>显示屏可</w:t>
            </w:r>
            <w:r>
              <w:t xml:space="preserve"> </w:t>
            </w:r>
            <w:r>
              <w:rPr>
                <w:spacing w:val="-2"/>
              </w:rPr>
              <w:t>视角度</w:t>
            </w:r>
          </w:p>
        </w:tc>
        <w:tc>
          <w:tcPr>
            <w:tcW w:w="980" w:type="dxa"/>
            <w:vAlign w:val="top"/>
          </w:tcPr>
          <w:p>
            <w:pPr>
              <w:pStyle w:val="27"/>
              <w:spacing w:before="203" w:line="222" w:lineRule="auto"/>
              <w:ind w:left="406"/>
            </w:pPr>
            <w:r>
              <w:rPr>
                <w:rFonts w:hint="eastAsia"/>
                <w:lang w:val="en-US" w:eastAsia="zh-CN"/>
              </w:rPr>
              <w:t>否</w:t>
            </w:r>
          </w:p>
        </w:tc>
        <w:tc>
          <w:tcPr>
            <w:tcW w:w="3179" w:type="dxa"/>
            <w:vAlign w:val="top"/>
          </w:tcPr>
          <w:p>
            <w:pPr>
              <w:pStyle w:val="27"/>
              <w:spacing w:before="202" w:line="222" w:lineRule="auto"/>
              <w:ind w:left="111"/>
            </w:pPr>
            <w:r>
              <w:rPr>
                <w:spacing w:val="-2"/>
              </w:rPr>
              <w:t>水平≥170</w:t>
            </w:r>
            <w:r>
              <w:rPr>
                <w:spacing w:val="-62"/>
              </w:rPr>
              <w:t xml:space="preserve"> </w:t>
            </w:r>
            <w:r>
              <w:rPr>
                <w:spacing w:val="-2"/>
              </w:rPr>
              <w:t>°</w:t>
            </w:r>
          </w:p>
        </w:tc>
        <w:tc>
          <w:tcPr>
            <w:tcW w:w="2344" w:type="dxa"/>
            <w:vAlign w:val="top"/>
          </w:tcPr>
          <w:p>
            <w:pPr>
              <w:pStyle w:val="27"/>
              <w:spacing w:before="82" w:line="246" w:lineRule="auto"/>
              <w:ind w:left="115" w:right="253" w:hanging="4"/>
            </w:pPr>
            <w:r>
              <w:rPr>
                <w:spacing w:val="-1"/>
              </w:rPr>
              <w:t>通常情况下可视角度越大</w:t>
            </w:r>
            <w:r>
              <w:rPr>
                <w:spacing w:val="4"/>
              </w:rPr>
              <w:t xml:space="preserve"> </w:t>
            </w:r>
            <w:r>
              <w:rPr>
                <w:spacing w:val="-5"/>
              </w:rPr>
              <w:t>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5"/>
            </w:pPr>
            <w:r>
              <w:rPr>
                <w:spacing w:val="-4"/>
                <w:position w:val="1"/>
              </w:rPr>
              <w:t>32</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07" w:right="256" w:hanging="2"/>
            </w:pPr>
            <w:r>
              <w:rPr>
                <w:spacing w:val="-1"/>
              </w:rPr>
              <w:t>*显示屏</w:t>
            </w:r>
            <w:r>
              <w:t xml:space="preserve"> </w:t>
            </w:r>
            <w:r>
              <w:rPr>
                <w:spacing w:val="-4"/>
              </w:rPr>
              <w:t>尺寸</w:t>
            </w:r>
          </w:p>
        </w:tc>
        <w:tc>
          <w:tcPr>
            <w:tcW w:w="980" w:type="dxa"/>
            <w:vAlign w:val="top"/>
          </w:tcPr>
          <w:p>
            <w:pPr>
              <w:pStyle w:val="27"/>
              <w:spacing w:before="204"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203" w:line="224" w:lineRule="auto"/>
              <w:ind w:left="129"/>
            </w:pPr>
            <w:r>
              <w:rPr>
                <w:spacing w:val="-8"/>
              </w:rPr>
              <w:t>≥</w:t>
            </w:r>
            <w:r>
              <w:rPr>
                <w:rFonts w:hint="eastAsia"/>
                <w:spacing w:val="-8"/>
                <w:lang w:val="en-US" w:eastAsia="zh-CN"/>
              </w:rPr>
              <w:t>24</w:t>
            </w:r>
            <w:r>
              <w:rPr>
                <w:spacing w:val="-8"/>
              </w:rPr>
              <w:t>英寸</w:t>
            </w:r>
          </w:p>
        </w:tc>
        <w:tc>
          <w:tcPr>
            <w:tcW w:w="2344" w:type="dxa"/>
            <w:vAlign w:val="top"/>
          </w:tcPr>
          <w:p>
            <w:pPr>
              <w:pStyle w:val="27"/>
              <w:spacing w:before="84" w:line="245" w:lineRule="auto"/>
              <w:ind w:left="118" w:right="106" w:hanging="6"/>
            </w:pPr>
            <w:r>
              <w:rPr>
                <w:spacing w:val="-4"/>
              </w:rPr>
              <w:t>如有特殊需求，采购人根据</w:t>
            </w:r>
            <w:r>
              <w:rPr>
                <w:spacing w:val="7"/>
              </w:rPr>
              <w:t xml:space="preserve"> </w:t>
            </w:r>
            <w:r>
              <w:rPr>
                <w:spacing w:val="-2"/>
              </w:rPr>
              <w:t>需要自行设定尺寸要求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5"/>
            </w:pPr>
            <w:r>
              <w:rPr>
                <w:spacing w:val="-4"/>
                <w:position w:val="1"/>
              </w:rPr>
              <w:t>33</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22" w:lineRule="auto"/>
              <w:ind w:left="105"/>
            </w:pPr>
            <w:r>
              <w:rPr>
                <w:spacing w:val="-1"/>
              </w:rPr>
              <w:t>*显示屏</w:t>
            </w:r>
          </w:p>
          <w:p>
            <w:pPr>
              <w:pStyle w:val="27"/>
              <w:spacing w:before="24" w:line="222" w:lineRule="auto"/>
              <w:ind w:left="109"/>
            </w:pPr>
            <w:r>
              <w:rPr>
                <w:spacing w:val="-2"/>
              </w:rPr>
              <w:t>屏幕比例</w:t>
            </w:r>
          </w:p>
        </w:tc>
        <w:tc>
          <w:tcPr>
            <w:tcW w:w="980" w:type="dxa"/>
            <w:vAlign w:val="top"/>
          </w:tcPr>
          <w:p>
            <w:pPr>
              <w:pStyle w:val="27"/>
              <w:spacing w:before="203" w:line="223" w:lineRule="auto"/>
              <w:ind w:left="403"/>
            </w:pPr>
            <w:r>
              <w:t>否</w:t>
            </w:r>
          </w:p>
        </w:tc>
        <w:tc>
          <w:tcPr>
            <w:tcW w:w="3179" w:type="dxa"/>
            <w:vAlign w:val="top"/>
          </w:tcPr>
          <w:p>
            <w:pPr>
              <w:pStyle w:val="27"/>
              <w:spacing w:before="203" w:line="223" w:lineRule="auto"/>
              <w:ind w:left="121"/>
            </w:pPr>
            <w:r>
              <w:rPr>
                <w:spacing w:val="-1"/>
              </w:rPr>
              <w:t>16:9/3:2/21:9/16:10</w:t>
            </w:r>
            <w:r>
              <w:rPr>
                <w:spacing w:val="-38"/>
              </w:rPr>
              <w:t xml:space="preserve"> </w:t>
            </w:r>
            <w:r>
              <w:rPr>
                <w:spacing w:val="-1"/>
              </w:rPr>
              <w:t>等</w:t>
            </w:r>
          </w:p>
        </w:tc>
        <w:tc>
          <w:tcPr>
            <w:tcW w:w="2344" w:type="dxa"/>
            <w:vAlign w:val="top"/>
          </w:tcPr>
          <w:p>
            <w:pPr>
              <w:pStyle w:val="27"/>
              <w:spacing w:before="82" w:line="246" w:lineRule="auto"/>
              <w:ind w:left="112" w:right="253" w:hanging="1"/>
            </w:pPr>
            <w:r>
              <w:rPr>
                <w:spacing w:val="-1"/>
              </w:rPr>
              <w:t>采购人根据需要选择显示</w:t>
            </w:r>
            <w:r>
              <w:rPr>
                <w:spacing w:val="4"/>
              </w:rPr>
              <w:t xml:space="preserve"> </w:t>
            </w:r>
            <w:r>
              <w:rPr>
                <w:spacing w:val="-2"/>
              </w:rPr>
              <w:t>屏屏幕比例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7" w:lineRule="exact"/>
              <w:ind w:left="115"/>
            </w:pPr>
            <w:r>
              <w:rPr>
                <w:spacing w:val="-4"/>
                <w:position w:val="1"/>
              </w:rPr>
              <w:t>34</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22" w:lineRule="auto"/>
              <w:ind w:left="105"/>
            </w:pPr>
            <w:r>
              <w:rPr>
                <w:spacing w:val="-1"/>
              </w:rPr>
              <w:t>*显示器</w:t>
            </w:r>
          </w:p>
          <w:p>
            <w:pPr>
              <w:pStyle w:val="27"/>
              <w:spacing w:before="23" w:line="221" w:lineRule="auto"/>
              <w:ind w:left="107"/>
            </w:pPr>
            <w:r>
              <w:rPr>
                <w:spacing w:val="-2"/>
              </w:rPr>
              <w:t>外观颜色</w:t>
            </w:r>
          </w:p>
        </w:tc>
        <w:tc>
          <w:tcPr>
            <w:tcW w:w="980" w:type="dxa"/>
            <w:vAlign w:val="top"/>
          </w:tcPr>
          <w:p>
            <w:pPr>
              <w:pStyle w:val="27"/>
              <w:spacing w:before="202" w:line="223" w:lineRule="auto"/>
              <w:ind w:left="403"/>
            </w:pPr>
            <w:r>
              <w:t>否</w:t>
            </w:r>
          </w:p>
        </w:tc>
        <w:tc>
          <w:tcPr>
            <w:tcW w:w="3179" w:type="dxa"/>
            <w:vAlign w:val="top"/>
          </w:tcPr>
          <w:p>
            <w:pPr>
              <w:pStyle w:val="27"/>
              <w:spacing w:before="202" w:line="221" w:lineRule="auto"/>
              <w:ind w:left="111"/>
            </w:pPr>
            <w:r>
              <w:rPr>
                <w:spacing w:val="-1"/>
              </w:rPr>
              <w:t>黑色/白色/银色等商务色系</w:t>
            </w:r>
          </w:p>
        </w:tc>
        <w:tc>
          <w:tcPr>
            <w:tcW w:w="2344" w:type="dxa"/>
            <w:vAlign w:val="top"/>
          </w:tcPr>
          <w:p>
            <w:pPr>
              <w:pStyle w:val="27"/>
              <w:spacing w:before="82" w:line="246" w:lineRule="auto"/>
              <w:ind w:left="118" w:right="106" w:hanging="6"/>
            </w:pPr>
            <w:r>
              <w:rPr>
                <w:spacing w:val="-4"/>
              </w:rPr>
              <w:t>如有特殊需求，采购人根据</w:t>
            </w:r>
            <w:r>
              <w:rPr>
                <w:spacing w:val="7"/>
              </w:rPr>
              <w:t xml:space="preserve"> </w:t>
            </w:r>
            <w:r>
              <w:rPr>
                <w:spacing w:val="-2"/>
              </w:rPr>
              <w:t>需要选择显示器颜色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8" w:line="242" w:lineRule="auto"/>
              <w:ind w:left="115"/>
            </w:pPr>
            <w:r>
              <w:rPr>
                <w:spacing w:val="-4"/>
              </w:rPr>
              <w:t>35</w:t>
            </w:r>
          </w:p>
        </w:tc>
        <w:tc>
          <w:tcPr>
            <w:tcW w:w="654" w:type="dxa"/>
            <w:vAlign w:val="top"/>
          </w:tcPr>
          <w:p>
            <w:pPr>
              <w:pStyle w:val="27"/>
              <w:spacing w:before="28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80" w:line="247" w:lineRule="auto"/>
              <w:ind w:left="117" w:right="256" w:hanging="12"/>
            </w:pPr>
            <w:r>
              <w:rPr>
                <w:spacing w:val="-1"/>
              </w:rPr>
              <w:t>*显示屏</w:t>
            </w:r>
            <w:r>
              <w:t xml:space="preserve"> </w:t>
            </w:r>
            <w:r>
              <w:rPr>
                <w:spacing w:val="-6"/>
              </w:rPr>
              <w:t>防蓝光</w:t>
            </w:r>
          </w:p>
        </w:tc>
        <w:tc>
          <w:tcPr>
            <w:tcW w:w="980" w:type="dxa"/>
            <w:vAlign w:val="top"/>
          </w:tcPr>
          <w:p>
            <w:pPr>
              <w:spacing w:line="340" w:lineRule="auto"/>
              <w:rPr>
                <w:rFonts w:ascii="Arial"/>
                <w:sz w:val="21"/>
              </w:rPr>
            </w:pPr>
          </w:p>
          <w:p>
            <w:pPr>
              <w:pStyle w:val="27"/>
              <w:spacing w:before="58" w:line="222" w:lineRule="auto"/>
              <w:ind w:left="406"/>
            </w:pPr>
            <w:r>
              <w:rPr>
                <w:rFonts w:hint="eastAsia"/>
                <w:lang w:val="en-US" w:eastAsia="zh-CN"/>
              </w:rPr>
              <w:t>否</w:t>
            </w:r>
          </w:p>
        </w:tc>
        <w:tc>
          <w:tcPr>
            <w:tcW w:w="3179" w:type="dxa"/>
            <w:vAlign w:val="top"/>
          </w:tcPr>
          <w:p>
            <w:pPr>
              <w:pStyle w:val="27"/>
              <w:spacing w:before="160" w:line="247" w:lineRule="auto"/>
              <w:ind w:left="111" w:right="189" w:firstLine="6"/>
              <w:jc w:val="both"/>
            </w:pPr>
            <w:r>
              <w:rPr>
                <w:spacing w:val="-1"/>
              </w:rPr>
              <w:t>支持防蓝光模式，蓝光加权辐射亮度</w:t>
            </w:r>
            <w:r>
              <w:rPr>
                <w:spacing w:val="2"/>
              </w:rPr>
              <w:t xml:space="preserve"> </w:t>
            </w:r>
            <w:r>
              <w:rPr>
                <w:spacing w:val="-8"/>
              </w:rPr>
              <w:t>比应≤0.0012W/( ·cd ·sr)（瓦每坎</w:t>
            </w:r>
            <w:r>
              <w:rPr>
                <w:spacing w:val="12"/>
              </w:rPr>
              <w:t xml:space="preserve"> </w:t>
            </w:r>
            <w:r>
              <w:rPr>
                <w:spacing w:val="-1"/>
              </w:rPr>
              <w:t>特拉每球面度）</w:t>
            </w:r>
          </w:p>
        </w:tc>
        <w:tc>
          <w:tcPr>
            <w:tcW w:w="2344" w:type="dxa"/>
            <w:vAlign w:val="top"/>
          </w:tcPr>
          <w:p>
            <w:pPr>
              <w:pStyle w:val="27"/>
              <w:spacing w:before="41" w:line="244" w:lineRule="auto"/>
              <w:ind w:left="111" w:right="118" w:firstLine="1"/>
              <w:jc w:val="both"/>
            </w:pPr>
            <w:r>
              <w:rPr>
                <w:spacing w:val="-5"/>
              </w:rPr>
              <w:t>蓝光加权辐射亮度比越低，</w:t>
            </w:r>
            <w:r>
              <w:rPr>
                <w:spacing w:val="6"/>
              </w:rPr>
              <w:t xml:space="preserve"> </w:t>
            </w:r>
            <w:r>
              <w:rPr>
                <w:spacing w:val="-1"/>
              </w:rPr>
              <w:t>对于人眼黄斑和人体节律</w:t>
            </w:r>
            <w:r>
              <w:rPr>
                <w:spacing w:val="2"/>
              </w:rPr>
              <w:t xml:space="preserve">  </w:t>
            </w:r>
            <w:r>
              <w:rPr>
                <w:spacing w:val="-2"/>
              </w:rPr>
              <w:t>影响越少，可参照</w:t>
            </w:r>
            <w:r>
              <w:rPr>
                <w:spacing w:val="-29"/>
              </w:rPr>
              <w:t xml:space="preserve"> </w:t>
            </w:r>
            <w:r>
              <w:rPr>
                <w:spacing w:val="-2"/>
              </w:rPr>
              <w:t>SJ/T</w:t>
            </w:r>
          </w:p>
          <w:p>
            <w:pPr>
              <w:pStyle w:val="27"/>
              <w:spacing w:before="5" w:line="199" w:lineRule="auto"/>
              <w:ind w:left="122"/>
            </w:pPr>
            <w:r>
              <w:rPr>
                <w:spacing w:val="-2"/>
              </w:rPr>
              <w:t>11841.2.2-2022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5"/>
            </w:pPr>
            <w:r>
              <w:rPr>
                <w:spacing w:val="-4"/>
              </w:rPr>
              <w:t>36</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07" w:right="256" w:hanging="2"/>
            </w:pPr>
            <w:r>
              <w:rPr>
                <w:spacing w:val="-1"/>
              </w:rPr>
              <w:t>*显示屏</w:t>
            </w:r>
            <w:r>
              <w:t xml:space="preserve"> </w:t>
            </w:r>
            <w:r>
              <w:rPr>
                <w:spacing w:val="-3"/>
              </w:rPr>
              <w:t>低频闪</w:t>
            </w:r>
          </w:p>
        </w:tc>
        <w:tc>
          <w:tcPr>
            <w:tcW w:w="980" w:type="dxa"/>
            <w:vAlign w:val="top"/>
          </w:tcPr>
          <w:p>
            <w:pPr>
              <w:pStyle w:val="27"/>
              <w:spacing w:before="204" w:line="222" w:lineRule="auto"/>
              <w:ind w:left="406"/>
            </w:pPr>
            <w:r>
              <w:rPr>
                <w:rFonts w:hint="eastAsia"/>
                <w:lang w:val="en-US" w:eastAsia="zh-CN"/>
              </w:rPr>
              <w:t>否</w:t>
            </w:r>
          </w:p>
        </w:tc>
        <w:tc>
          <w:tcPr>
            <w:tcW w:w="3179" w:type="dxa"/>
            <w:vAlign w:val="top"/>
          </w:tcPr>
          <w:p>
            <w:pPr>
              <w:pStyle w:val="27"/>
              <w:spacing w:before="203" w:line="222" w:lineRule="auto"/>
              <w:ind w:left="116"/>
            </w:pPr>
            <w:r>
              <w:rPr>
                <w:spacing w:val="-1"/>
              </w:rPr>
              <w:t>显示屏应支持低频闪≤-35dB</w:t>
            </w:r>
          </w:p>
        </w:tc>
        <w:tc>
          <w:tcPr>
            <w:tcW w:w="2344" w:type="dxa"/>
            <w:vAlign w:val="top"/>
          </w:tcPr>
          <w:p>
            <w:pPr>
              <w:pStyle w:val="27"/>
              <w:spacing w:before="84" w:line="245" w:lineRule="auto"/>
              <w:ind w:left="117" w:right="106" w:hanging="4"/>
            </w:pPr>
            <w:r>
              <w:rPr>
                <w:spacing w:val="-4"/>
              </w:rPr>
              <w:t>数值越低，人眼越不容易察</w:t>
            </w:r>
            <w:r>
              <w:rPr>
                <w:spacing w:val="5"/>
              </w:rPr>
              <w:t xml:space="preserve"> </w:t>
            </w:r>
            <w:r>
              <w:rPr>
                <w:spacing w:val="-3"/>
              </w:rPr>
              <w:t>觉画面有闪烁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2" w:line="237" w:lineRule="exact"/>
              <w:ind w:left="115"/>
            </w:pPr>
            <w:r>
              <w:rPr>
                <w:spacing w:val="-4"/>
                <w:position w:val="1"/>
              </w:rPr>
              <w:t>37</w:t>
            </w:r>
          </w:p>
        </w:tc>
        <w:tc>
          <w:tcPr>
            <w:tcW w:w="654" w:type="dxa"/>
            <w:vAlign w:val="top"/>
          </w:tcPr>
          <w:p>
            <w:pPr>
              <w:pStyle w:val="27"/>
              <w:spacing w:before="42" w:line="223" w:lineRule="auto"/>
              <w:ind w:left="108"/>
            </w:pPr>
            <w:r>
              <w:rPr>
                <w:spacing w:val="-3"/>
              </w:rPr>
              <w:t>产品</w:t>
            </w:r>
          </w:p>
          <w:p>
            <w:pPr>
              <w:pStyle w:val="27"/>
              <w:spacing w:before="22" w:line="198"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42" w:line="222" w:lineRule="auto"/>
              <w:ind w:left="117" w:right="256" w:hanging="12"/>
            </w:pPr>
            <w:r>
              <w:rPr>
                <w:spacing w:val="-1"/>
              </w:rPr>
              <w:t>*显示屏</w:t>
            </w:r>
            <w:r>
              <w:t xml:space="preserve"> </w:t>
            </w:r>
            <w:r>
              <w:rPr>
                <w:spacing w:val="-6"/>
              </w:rPr>
              <w:t>防炫目</w:t>
            </w:r>
          </w:p>
        </w:tc>
        <w:tc>
          <w:tcPr>
            <w:tcW w:w="980" w:type="dxa"/>
            <w:vAlign w:val="top"/>
          </w:tcPr>
          <w:p>
            <w:pPr>
              <w:pStyle w:val="27"/>
              <w:spacing w:before="162" w:line="222" w:lineRule="auto"/>
              <w:ind w:left="406"/>
            </w:pPr>
            <w:r>
              <w:rPr>
                <w:rFonts w:hint="eastAsia"/>
                <w:lang w:val="en-US" w:eastAsia="zh-CN"/>
              </w:rPr>
              <w:t>否</w:t>
            </w:r>
          </w:p>
        </w:tc>
        <w:tc>
          <w:tcPr>
            <w:tcW w:w="3179" w:type="dxa"/>
            <w:vAlign w:val="top"/>
          </w:tcPr>
          <w:p>
            <w:pPr>
              <w:pStyle w:val="27"/>
              <w:spacing w:before="161" w:line="222" w:lineRule="auto"/>
              <w:ind w:left="116"/>
            </w:pPr>
            <w:r>
              <w:rPr>
                <w:spacing w:val="-2"/>
              </w:rPr>
              <w:t>显示屏镜面反射率≤10%</w:t>
            </w:r>
          </w:p>
        </w:tc>
        <w:tc>
          <w:tcPr>
            <w:tcW w:w="2344" w:type="dxa"/>
            <w:vAlign w:val="top"/>
          </w:tcPr>
          <w:p>
            <w:pPr>
              <w:pStyle w:val="27"/>
              <w:spacing w:before="42" w:line="222" w:lineRule="auto"/>
              <w:ind w:left="116" w:right="106" w:hanging="3"/>
            </w:pPr>
            <w:r>
              <w:rPr>
                <w:spacing w:val="-4"/>
              </w:rPr>
              <w:t>数值越低，环境光越不容易</w:t>
            </w:r>
            <w:r>
              <w:rPr>
                <w:spacing w:val="5"/>
              </w:rPr>
              <w:t xml:space="preserve"> </w:t>
            </w:r>
            <w:r>
              <w:rPr>
                <w:spacing w:val="-2"/>
              </w:rPr>
              <w:t>干扰显示画面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1" w:line="238" w:lineRule="exact"/>
              <w:ind w:left="115"/>
            </w:pPr>
            <w:r>
              <w:rPr>
                <w:spacing w:val="-4"/>
                <w:position w:val="1"/>
              </w:rPr>
              <w:t>38</w:t>
            </w:r>
          </w:p>
        </w:tc>
        <w:tc>
          <w:tcPr>
            <w:tcW w:w="654" w:type="dxa"/>
            <w:vAlign w:val="top"/>
          </w:tcPr>
          <w:p>
            <w:pPr>
              <w:pStyle w:val="27"/>
              <w:spacing w:before="41" w:line="223" w:lineRule="auto"/>
              <w:ind w:left="108"/>
            </w:pPr>
            <w:r>
              <w:rPr>
                <w:spacing w:val="-3"/>
              </w:rPr>
              <w:t>产品</w:t>
            </w:r>
          </w:p>
          <w:p>
            <w:pPr>
              <w:pStyle w:val="27"/>
              <w:spacing w:before="22" w:line="198" w:lineRule="auto"/>
              <w:ind w:left="108"/>
            </w:pPr>
            <w:r>
              <w:rPr>
                <w:spacing w:val="-3"/>
              </w:rPr>
              <w:t>规格</w:t>
            </w:r>
          </w:p>
        </w:tc>
        <w:tc>
          <w:tcPr>
            <w:tcW w:w="684"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pStyle w:val="27"/>
              <w:spacing w:before="58" w:line="248" w:lineRule="auto"/>
              <w:ind w:left="162" w:right="118" w:hanging="47"/>
            </w:pPr>
            <w:r>
              <w:rPr>
                <w:spacing w:val="-2"/>
              </w:rPr>
              <w:t>*外设</w:t>
            </w:r>
            <w:r>
              <w:t xml:space="preserve"> </w:t>
            </w:r>
            <w:r>
              <w:rPr>
                <w:spacing w:val="-3"/>
              </w:rPr>
              <w:t>规格</w:t>
            </w:r>
          </w:p>
        </w:tc>
        <w:tc>
          <w:tcPr>
            <w:tcW w:w="995" w:type="dxa"/>
            <w:vAlign w:val="top"/>
          </w:tcPr>
          <w:p>
            <w:pPr>
              <w:pStyle w:val="27"/>
              <w:spacing w:before="42" w:line="222" w:lineRule="auto"/>
              <w:ind w:left="110" w:right="167" w:hanging="3"/>
            </w:pPr>
            <w:r>
              <w:rPr>
                <w:spacing w:val="-2"/>
              </w:rPr>
              <w:t>传声器数</w:t>
            </w:r>
            <w:r>
              <w:rPr>
                <w:spacing w:val="1"/>
              </w:rPr>
              <w:t xml:space="preserve"> </w:t>
            </w:r>
            <w:r>
              <w:t>量</w:t>
            </w:r>
          </w:p>
        </w:tc>
        <w:tc>
          <w:tcPr>
            <w:tcW w:w="980" w:type="dxa"/>
            <w:vAlign w:val="top"/>
          </w:tcPr>
          <w:p>
            <w:pPr>
              <w:pStyle w:val="27"/>
              <w:spacing w:before="161" w:line="223" w:lineRule="auto"/>
              <w:ind w:left="403"/>
            </w:pPr>
            <w:r>
              <w:t>否</w:t>
            </w:r>
          </w:p>
        </w:tc>
        <w:tc>
          <w:tcPr>
            <w:tcW w:w="3179" w:type="dxa"/>
            <w:vAlign w:val="top"/>
          </w:tcPr>
          <w:p>
            <w:pPr>
              <w:pStyle w:val="27"/>
              <w:spacing w:before="162"/>
              <w:ind w:left="129"/>
            </w:pPr>
            <w:r>
              <w:rPr>
                <w:spacing w:val="-13"/>
              </w:rPr>
              <w:t>≥0</w:t>
            </w:r>
          </w:p>
        </w:tc>
        <w:tc>
          <w:tcPr>
            <w:tcW w:w="2344" w:type="dxa"/>
            <w:vAlign w:val="top"/>
          </w:tcPr>
          <w:p>
            <w:pPr>
              <w:pStyle w:val="27"/>
              <w:spacing w:before="16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5"/>
            </w:pPr>
            <w:r>
              <w:rPr>
                <w:spacing w:val="-4"/>
                <w:position w:val="1"/>
              </w:rPr>
              <w:t>39</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0" w:right="167" w:hanging="2"/>
            </w:pPr>
            <w:r>
              <w:rPr>
                <w:spacing w:val="-2"/>
              </w:rPr>
              <w:t>扬声器数</w:t>
            </w:r>
            <w:r>
              <w:t xml:space="preserve"> 量</w:t>
            </w:r>
          </w:p>
        </w:tc>
        <w:tc>
          <w:tcPr>
            <w:tcW w:w="980" w:type="dxa"/>
            <w:vAlign w:val="top"/>
          </w:tcPr>
          <w:p>
            <w:pPr>
              <w:pStyle w:val="27"/>
              <w:spacing w:before="204" w:line="223" w:lineRule="auto"/>
              <w:ind w:left="403"/>
            </w:pPr>
            <w:r>
              <w:t>否</w:t>
            </w:r>
          </w:p>
        </w:tc>
        <w:tc>
          <w:tcPr>
            <w:tcW w:w="3179" w:type="dxa"/>
            <w:vAlign w:val="top"/>
          </w:tcPr>
          <w:p>
            <w:pPr>
              <w:pStyle w:val="27"/>
              <w:spacing w:before="205"/>
              <w:ind w:left="129"/>
            </w:pPr>
            <w:r>
              <w:rPr>
                <w:spacing w:val="-13"/>
              </w:rPr>
              <w:t>≥0</w:t>
            </w:r>
          </w:p>
        </w:tc>
        <w:tc>
          <w:tcPr>
            <w:tcW w:w="2344" w:type="dxa"/>
            <w:vAlign w:val="top"/>
          </w:tcPr>
          <w:p>
            <w:pPr>
              <w:pStyle w:val="27"/>
              <w:spacing w:before="84" w:line="245" w:lineRule="auto"/>
              <w:ind w:left="112" w:right="106"/>
            </w:pPr>
            <w:r>
              <w:rPr>
                <w:spacing w:val="-4"/>
              </w:rPr>
              <w:t>扬声器的数量越多，立体声</w:t>
            </w:r>
            <w:r>
              <w:rPr>
                <w:spacing w:val="7"/>
              </w:rPr>
              <w:t xml:space="preserve"> </w:t>
            </w:r>
            <w:r>
              <w:rPr>
                <w:spacing w:val="-2"/>
              </w:rPr>
              <w:t>输出效果越好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5" w:hRule="atLeast"/>
        </w:trPr>
        <w:tc>
          <w:tcPr>
            <w:tcW w:w="459" w:type="dxa"/>
            <w:vAlign w:val="top"/>
          </w:tcPr>
          <w:p>
            <w:pPr>
              <w:pStyle w:val="27"/>
              <w:spacing w:before="201"/>
              <w:ind w:left="110"/>
            </w:pPr>
            <w:r>
              <w:rPr>
                <w:spacing w:val="-2"/>
              </w:rPr>
              <w:t>40</w:t>
            </w:r>
          </w:p>
        </w:tc>
        <w:tc>
          <w:tcPr>
            <w:tcW w:w="654" w:type="dxa"/>
            <w:vAlign w:val="top"/>
          </w:tcPr>
          <w:p>
            <w:pPr>
              <w:pStyle w:val="27"/>
              <w:spacing w:before="8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55" w:line="256" w:lineRule="auto"/>
              <w:ind w:left="110" w:right="256" w:hanging="5"/>
            </w:pPr>
            <w:r>
              <w:rPr>
                <w:spacing w:val="-1"/>
              </w:rPr>
              <w:t>*鼠标数</w:t>
            </w:r>
            <w:r>
              <w:t xml:space="preserve"> 量</w:t>
            </w:r>
          </w:p>
        </w:tc>
        <w:tc>
          <w:tcPr>
            <w:tcW w:w="980" w:type="dxa"/>
            <w:vAlign w:val="top"/>
          </w:tcPr>
          <w:p>
            <w:pPr>
              <w:pStyle w:val="27"/>
              <w:spacing w:before="194"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4" w:line="223" w:lineRule="auto"/>
              <w:ind w:left="129"/>
            </w:pPr>
            <w:r>
              <w:rPr>
                <w:spacing w:val="6"/>
              </w:rPr>
              <w:t>≥1个</w:t>
            </w:r>
          </w:p>
        </w:tc>
        <w:tc>
          <w:tcPr>
            <w:tcW w:w="2344" w:type="dxa"/>
            <w:vAlign w:val="top"/>
          </w:tcPr>
          <w:p>
            <w:pPr>
              <w:pStyle w:val="27"/>
              <w:spacing w:before="19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0" w:lineRule="exact"/>
              <w:ind w:left="110"/>
            </w:pPr>
            <w:r>
              <w:rPr>
                <w:spacing w:val="-2"/>
                <w:position w:val="1"/>
              </w:rPr>
              <w:t>41</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56" w:line="259" w:lineRule="auto"/>
              <w:ind w:left="110" w:right="256" w:hanging="5"/>
            </w:pPr>
            <w:r>
              <w:rPr>
                <w:spacing w:val="-1"/>
              </w:rPr>
              <w:t>*键盘数</w:t>
            </w:r>
            <w:r>
              <w:t xml:space="preserve"> 量</w:t>
            </w:r>
          </w:p>
        </w:tc>
        <w:tc>
          <w:tcPr>
            <w:tcW w:w="980" w:type="dxa"/>
            <w:vAlign w:val="top"/>
          </w:tcPr>
          <w:p>
            <w:pPr>
              <w:pStyle w:val="27"/>
              <w:spacing w:before="197"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7" w:line="223" w:lineRule="auto"/>
              <w:ind w:left="129"/>
            </w:pPr>
            <w:r>
              <w:rPr>
                <w:spacing w:val="6"/>
              </w:rPr>
              <w:t>≥1个</w:t>
            </w:r>
          </w:p>
        </w:tc>
        <w:tc>
          <w:tcPr>
            <w:tcW w:w="2344" w:type="dxa"/>
            <w:vAlign w:val="top"/>
          </w:tcPr>
          <w:p>
            <w:pPr>
              <w:pStyle w:val="27"/>
              <w:spacing w:before="197"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5" w:hRule="atLeast"/>
        </w:trPr>
        <w:tc>
          <w:tcPr>
            <w:tcW w:w="459" w:type="dxa"/>
            <w:vAlign w:val="top"/>
          </w:tcPr>
          <w:p>
            <w:pPr>
              <w:pStyle w:val="27"/>
              <w:spacing w:before="201" w:line="239" w:lineRule="exact"/>
              <w:ind w:left="110"/>
            </w:pPr>
            <w:r>
              <w:rPr>
                <w:spacing w:val="-2"/>
                <w:position w:val="1"/>
              </w:rPr>
              <w:t>42</w:t>
            </w:r>
          </w:p>
        </w:tc>
        <w:tc>
          <w:tcPr>
            <w:tcW w:w="654" w:type="dxa"/>
            <w:vAlign w:val="top"/>
          </w:tcPr>
          <w:p>
            <w:pPr>
              <w:pStyle w:val="27"/>
              <w:spacing w:before="8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55" w:line="256" w:lineRule="auto"/>
              <w:ind w:left="110" w:right="167" w:hanging="1"/>
            </w:pPr>
            <w:r>
              <w:rPr>
                <w:spacing w:val="-2"/>
              </w:rPr>
              <w:t>摄像头数</w:t>
            </w:r>
            <w:r>
              <w:t xml:space="preserve"> 量</w:t>
            </w:r>
          </w:p>
        </w:tc>
        <w:tc>
          <w:tcPr>
            <w:tcW w:w="980" w:type="dxa"/>
            <w:vAlign w:val="top"/>
          </w:tcPr>
          <w:p>
            <w:pPr>
              <w:pStyle w:val="27"/>
              <w:spacing w:before="194" w:line="223" w:lineRule="auto"/>
              <w:ind w:left="403"/>
            </w:pPr>
            <w:r>
              <w:t>否</w:t>
            </w:r>
          </w:p>
        </w:tc>
        <w:tc>
          <w:tcPr>
            <w:tcW w:w="3179" w:type="dxa"/>
            <w:vAlign w:val="top"/>
          </w:tcPr>
          <w:p>
            <w:pPr>
              <w:pStyle w:val="27"/>
              <w:spacing w:before="194" w:line="223" w:lineRule="auto"/>
              <w:ind w:left="129"/>
            </w:pPr>
            <w:r>
              <w:rPr>
                <w:spacing w:val="6"/>
              </w:rPr>
              <w:t>≥1个</w:t>
            </w:r>
          </w:p>
        </w:tc>
        <w:tc>
          <w:tcPr>
            <w:tcW w:w="2344" w:type="dxa"/>
            <w:vAlign w:val="top"/>
          </w:tcPr>
          <w:p>
            <w:pPr>
              <w:pStyle w:val="27"/>
              <w:spacing w:before="19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1" w:line="238" w:lineRule="exact"/>
              <w:ind w:left="110"/>
            </w:pPr>
            <w:r>
              <w:rPr>
                <w:spacing w:val="-2"/>
                <w:position w:val="1"/>
              </w:rPr>
              <w:t>43</w:t>
            </w:r>
          </w:p>
        </w:tc>
        <w:tc>
          <w:tcPr>
            <w:tcW w:w="654" w:type="dxa"/>
            <w:vAlign w:val="top"/>
          </w:tcPr>
          <w:p>
            <w:pPr>
              <w:pStyle w:val="27"/>
              <w:spacing w:before="41" w:line="223" w:lineRule="auto"/>
              <w:ind w:left="108"/>
            </w:pPr>
            <w:r>
              <w:rPr>
                <w:spacing w:val="-3"/>
              </w:rPr>
              <w:t>产品</w:t>
            </w:r>
          </w:p>
          <w:p>
            <w:pPr>
              <w:pStyle w:val="27"/>
              <w:spacing w:before="22" w:line="198"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4" w:line="222" w:lineRule="auto"/>
              <w:ind w:left="108"/>
            </w:pPr>
            <w:r>
              <w:rPr>
                <w:spacing w:val="-2"/>
              </w:rPr>
              <w:t>光驱数量</w:t>
            </w:r>
          </w:p>
        </w:tc>
        <w:tc>
          <w:tcPr>
            <w:tcW w:w="980" w:type="dxa"/>
            <w:vAlign w:val="top"/>
          </w:tcPr>
          <w:p>
            <w:pPr>
              <w:pStyle w:val="27"/>
              <w:spacing w:before="154" w:line="223" w:lineRule="auto"/>
              <w:ind w:left="403"/>
            </w:pPr>
            <w:r>
              <w:t>否</w:t>
            </w:r>
          </w:p>
        </w:tc>
        <w:tc>
          <w:tcPr>
            <w:tcW w:w="3179" w:type="dxa"/>
            <w:vAlign w:val="top"/>
          </w:tcPr>
          <w:p>
            <w:pPr>
              <w:pStyle w:val="27"/>
              <w:spacing w:before="154" w:line="223" w:lineRule="auto"/>
              <w:ind w:left="129"/>
            </w:pPr>
            <w:r>
              <w:rPr>
                <w:spacing w:val="-9"/>
              </w:rPr>
              <w:t>≥0</w:t>
            </w:r>
            <w:r>
              <w:rPr>
                <w:spacing w:val="-38"/>
              </w:rPr>
              <w:t xml:space="preserve"> </w:t>
            </w:r>
            <w:r>
              <w:rPr>
                <w:spacing w:val="-9"/>
              </w:rPr>
              <w:t>个</w:t>
            </w:r>
          </w:p>
        </w:tc>
        <w:tc>
          <w:tcPr>
            <w:tcW w:w="2344" w:type="dxa"/>
            <w:vAlign w:val="top"/>
          </w:tcPr>
          <w:p>
            <w:pPr>
              <w:pStyle w:val="27"/>
              <w:spacing w:before="15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9" w:lineRule="exact"/>
              <w:ind w:left="110"/>
            </w:pPr>
            <w:r>
              <w:rPr>
                <w:spacing w:val="-2"/>
                <w:position w:val="1"/>
              </w:rPr>
              <w:t>44</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06" w:right="256" w:hanging="1"/>
            </w:pPr>
            <w:r>
              <w:rPr>
                <w:spacing w:val="-1"/>
              </w:rPr>
              <w:t>*键盘按</w:t>
            </w:r>
            <w:r>
              <w:t xml:space="preserve"> </w:t>
            </w:r>
            <w:r>
              <w:rPr>
                <w:spacing w:val="-2"/>
              </w:rPr>
              <w:t>键数目</w:t>
            </w:r>
          </w:p>
        </w:tc>
        <w:tc>
          <w:tcPr>
            <w:tcW w:w="980" w:type="dxa"/>
            <w:vAlign w:val="top"/>
          </w:tcPr>
          <w:p>
            <w:pPr>
              <w:pStyle w:val="27"/>
              <w:spacing w:before="204" w:line="223" w:lineRule="auto"/>
              <w:ind w:left="403"/>
            </w:pPr>
            <w:r>
              <w:t>否</w:t>
            </w:r>
          </w:p>
        </w:tc>
        <w:tc>
          <w:tcPr>
            <w:tcW w:w="3179" w:type="dxa"/>
            <w:vAlign w:val="top"/>
          </w:tcPr>
          <w:p>
            <w:pPr>
              <w:pStyle w:val="27"/>
              <w:spacing w:before="204" w:line="223" w:lineRule="auto"/>
              <w:ind w:left="111"/>
            </w:pPr>
            <w:r>
              <w:rPr>
                <w:spacing w:val="-3"/>
              </w:rPr>
              <w:t>61</w:t>
            </w:r>
            <w:r>
              <w:rPr>
                <w:spacing w:val="-22"/>
              </w:rPr>
              <w:t xml:space="preserve"> </w:t>
            </w:r>
            <w:r>
              <w:rPr>
                <w:spacing w:val="-3"/>
              </w:rPr>
              <w:t>键/86</w:t>
            </w:r>
            <w:r>
              <w:rPr>
                <w:spacing w:val="-39"/>
              </w:rPr>
              <w:t xml:space="preserve"> </w:t>
            </w:r>
            <w:r>
              <w:rPr>
                <w:spacing w:val="-3"/>
              </w:rPr>
              <w:t>键/101</w:t>
            </w:r>
            <w:r>
              <w:rPr>
                <w:spacing w:val="-36"/>
              </w:rPr>
              <w:t xml:space="preserve"> </w:t>
            </w:r>
            <w:r>
              <w:rPr>
                <w:spacing w:val="-3"/>
              </w:rPr>
              <w:t>键/104</w:t>
            </w:r>
            <w:r>
              <w:rPr>
                <w:spacing w:val="-38"/>
              </w:rPr>
              <w:t xml:space="preserve"> </w:t>
            </w:r>
            <w:r>
              <w:rPr>
                <w:spacing w:val="-3"/>
              </w:rPr>
              <w:t>键等</w:t>
            </w:r>
          </w:p>
        </w:tc>
        <w:tc>
          <w:tcPr>
            <w:tcW w:w="2344" w:type="dxa"/>
            <w:vAlign w:val="top"/>
          </w:tcPr>
          <w:p>
            <w:pPr>
              <w:pStyle w:val="27"/>
              <w:spacing w:before="84" w:line="245" w:lineRule="auto"/>
              <w:ind w:left="111" w:right="253"/>
            </w:pPr>
            <w:r>
              <w:rPr>
                <w:spacing w:val="-1"/>
              </w:rPr>
              <w:t>采购人根据需要选择键盘</w:t>
            </w:r>
            <w:r>
              <w:rPr>
                <w:spacing w:val="4"/>
              </w:rPr>
              <w:t xml:space="preserve"> </w:t>
            </w:r>
            <w:r>
              <w:rPr>
                <w:spacing w:val="-2"/>
              </w:rPr>
              <w:t>按键数目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line="242" w:lineRule="auto"/>
              <w:ind w:left="110"/>
            </w:pPr>
            <w:r>
              <w:rPr>
                <w:spacing w:val="-2"/>
              </w:rPr>
              <w:t>45</w:t>
            </w:r>
          </w:p>
        </w:tc>
        <w:tc>
          <w:tcPr>
            <w:tcW w:w="654" w:type="dxa"/>
            <w:vAlign w:val="top"/>
          </w:tcPr>
          <w:p>
            <w:pPr>
              <w:pStyle w:val="27"/>
              <w:spacing w:before="16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9" w:lineRule="auto"/>
              <w:ind w:left="113" w:right="167" w:hanging="4"/>
            </w:pPr>
            <w:r>
              <w:rPr>
                <w:spacing w:val="-2"/>
              </w:rPr>
              <w:t>摄像头像</w:t>
            </w:r>
            <w:r>
              <w:t xml:space="preserve"> 素</w:t>
            </w:r>
          </w:p>
        </w:tc>
        <w:tc>
          <w:tcPr>
            <w:tcW w:w="980" w:type="dxa"/>
            <w:vAlign w:val="top"/>
          </w:tcPr>
          <w:p>
            <w:pPr>
              <w:pStyle w:val="27"/>
              <w:spacing w:before="280" w:line="223" w:lineRule="auto"/>
              <w:ind w:left="403"/>
            </w:pPr>
            <w:r>
              <w:t>否</w:t>
            </w:r>
          </w:p>
        </w:tc>
        <w:tc>
          <w:tcPr>
            <w:tcW w:w="3179" w:type="dxa"/>
            <w:vAlign w:val="top"/>
          </w:tcPr>
          <w:p>
            <w:pPr>
              <w:pStyle w:val="27"/>
              <w:spacing w:before="280" w:line="224" w:lineRule="auto"/>
              <w:ind w:left="129"/>
            </w:pPr>
            <w:r>
              <w:rPr>
                <w:spacing w:val="-7"/>
              </w:rPr>
              <w:t>≥50</w:t>
            </w:r>
            <w:r>
              <w:rPr>
                <w:spacing w:val="-31"/>
              </w:rPr>
              <w:t xml:space="preserve"> </w:t>
            </w:r>
            <w:r>
              <w:rPr>
                <w:spacing w:val="-7"/>
              </w:rPr>
              <w:t>万</w:t>
            </w:r>
          </w:p>
        </w:tc>
        <w:tc>
          <w:tcPr>
            <w:tcW w:w="2344" w:type="dxa"/>
            <w:vAlign w:val="top"/>
          </w:tcPr>
          <w:p>
            <w:pPr>
              <w:pStyle w:val="27"/>
              <w:spacing w:before="41" w:line="230" w:lineRule="auto"/>
              <w:ind w:left="114" w:right="106" w:hanging="3"/>
            </w:pPr>
            <w:r>
              <w:rPr>
                <w:spacing w:val="-1"/>
              </w:rPr>
              <w:t>采购人根据需要选择摄像</w:t>
            </w:r>
            <w:r>
              <w:rPr>
                <w:spacing w:val="2"/>
              </w:rPr>
              <w:t xml:space="preserve">  </w:t>
            </w:r>
            <w:r>
              <w:rPr>
                <w:spacing w:val="-4"/>
              </w:rPr>
              <w:t>头像素。像素越高图像越清</w:t>
            </w:r>
            <w:r>
              <w:rPr>
                <w:spacing w:val="4"/>
              </w:rPr>
              <w:t xml:space="preserve"> </w:t>
            </w:r>
            <w:r>
              <w:t>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line="242" w:lineRule="auto"/>
              <w:ind w:left="110"/>
            </w:pPr>
            <w:r>
              <w:rPr>
                <w:spacing w:val="-2"/>
              </w:rPr>
              <w:t>46</w:t>
            </w:r>
          </w:p>
        </w:tc>
        <w:tc>
          <w:tcPr>
            <w:tcW w:w="654" w:type="dxa"/>
            <w:vAlign w:val="top"/>
          </w:tcPr>
          <w:p>
            <w:pPr>
              <w:pStyle w:val="27"/>
              <w:spacing w:before="16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1" w:line="248" w:lineRule="auto"/>
              <w:ind w:left="109" w:right="167"/>
            </w:pPr>
            <w:r>
              <w:rPr>
                <w:spacing w:val="-2"/>
              </w:rPr>
              <w:t>摄像头分</w:t>
            </w:r>
            <w:r>
              <w:t xml:space="preserve"> </w:t>
            </w:r>
            <w:r>
              <w:rPr>
                <w:spacing w:val="-4"/>
              </w:rPr>
              <w:t>辨率</w:t>
            </w:r>
          </w:p>
        </w:tc>
        <w:tc>
          <w:tcPr>
            <w:tcW w:w="980" w:type="dxa"/>
            <w:vAlign w:val="top"/>
          </w:tcPr>
          <w:p>
            <w:pPr>
              <w:pStyle w:val="27"/>
              <w:spacing w:before="281" w:line="223" w:lineRule="auto"/>
              <w:ind w:left="403"/>
            </w:pPr>
            <w:r>
              <w:t>否</w:t>
            </w:r>
          </w:p>
        </w:tc>
        <w:tc>
          <w:tcPr>
            <w:tcW w:w="3179" w:type="dxa"/>
            <w:vAlign w:val="top"/>
          </w:tcPr>
          <w:p>
            <w:pPr>
              <w:pStyle w:val="27"/>
              <w:spacing w:before="281"/>
              <w:ind w:left="129"/>
            </w:pPr>
            <w:r>
              <w:rPr>
                <w:spacing w:val="-4"/>
              </w:rPr>
              <w:t>≥800*600</w:t>
            </w:r>
          </w:p>
        </w:tc>
        <w:tc>
          <w:tcPr>
            <w:tcW w:w="2344" w:type="dxa"/>
            <w:vAlign w:val="top"/>
          </w:tcPr>
          <w:p>
            <w:pPr>
              <w:pStyle w:val="27"/>
              <w:spacing w:before="41" w:line="230" w:lineRule="auto"/>
              <w:ind w:left="111" w:right="106"/>
            </w:pPr>
            <w:r>
              <w:rPr>
                <w:spacing w:val="-1"/>
              </w:rPr>
              <w:t>采购人根据需要选择摄像</w:t>
            </w:r>
            <w:r>
              <w:rPr>
                <w:spacing w:val="2"/>
              </w:rPr>
              <w:t xml:space="preserve">  </w:t>
            </w:r>
            <w:r>
              <w:rPr>
                <w:spacing w:val="-4"/>
              </w:rPr>
              <w:t>头分辨率。分辨率越高，图</w:t>
            </w:r>
            <w:r>
              <w:rPr>
                <w:spacing w:val="7"/>
              </w:rPr>
              <w:t xml:space="preserve"> </w:t>
            </w:r>
            <w:r>
              <w:rPr>
                <w:spacing w:val="-2"/>
              </w:rPr>
              <w:t>像越清晰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4" w:hRule="atLeast"/>
        </w:trPr>
        <w:tc>
          <w:tcPr>
            <w:tcW w:w="459" w:type="dxa"/>
            <w:vAlign w:val="top"/>
          </w:tcPr>
          <w:p>
            <w:pPr>
              <w:pStyle w:val="27"/>
              <w:spacing w:before="207" w:line="239" w:lineRule="exact"/>
              <w:ind w:left="110"/>
            </w:pPr>
            <w:r>
              <w:rPr>
                <w:spacing w:val="-2"/>
                <w:position w:val="1"/>
              </w:rPr>
              <w:t>47</w:t>
            </w:r>
          </w:p>
        </w:tc>
        <w:tc>
          <w:tcPr>
            <w:tcW w:w="654" w:type="dxa"/>
            <w:vAlign w:val="top"/>
          </w:tcPr>
          <w:p>
            <w:pPr>
              <w:pStyle w:val="27"/>
              <w:spacing w:before="87"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88" w:line="244" w:lineRule="auto"/>
              <w:ind w:left="110" w:right="167" w:hanging="2"/>
            </w:pPr>
            <w:r>
              <w:rPr>
                <w:spacing w:val="-2"/>
              </w:rPr>
              <w:t>扬声器功</w:t>
            </w:r>
            <w:r>
              <w:t xml:space="preserve"> 率</w:t>
            </w:r>
          </w:p>
        </w:tc>
        <w:tc>
          <w:tcPr>
            <w:tcW w:w="980" w:type="dxa"/>
            <w:vAlign w:val="top"/>
          </w:tcPr>
          <w:p>
            <w:pPr>
              <w:pStyle w:val="27"/>
              <w:spacing w:before="207" w:line="223" w:lineRule="auto"/>
              <w:ind w:left="403"/>
            </w:pPr>
            <w:r>
              <w:t>否</w:t>
            </w:r>
          </w:p>
        </w:tc>
        <w:tc>
          <w:tcPr>
            <w:tcW w:w="3179" w:type="dxa"/>
            <w:vAlign w:val="top"/>
          </w:tcPr>
          <w:p>
            <w:pPr>
              <w:pStyle w:val="27"/>
              <w:spacing w:before="207" w:line="223" w:lineRule="auto"/>
              <w:ind w:left="129"/>
            </w:pPr>
            <w:r>
              <w:rPr>
                <w:spacing w:val="-8"/>
              </w:rPr>
              <w:t>≥1</w:t>
            </w:r>
            <w:r>
              <w:rPr>
                <w:spacing w:val="-31"/>
              </w:rPr>
              <w:t xml:space="preserve"> </w:t>
            </w:r>
            <w:r>
              <w:rPr>
                <w:spacing w:val="-8"/>
              </w:rPr>
              <w:t>瓦/个</w:t>
            </w:r>
          </w:p>
        </w:tc>
        <w:tc>
          <w:tcPr>
            <w:tcW w:w="2344" w:type="dxa"/>
            <w:vAlign w:val="top"/>
          </w:tcPr>
          <w:p>
            <w:pPr>
              <w:pStyle w:val="27"/>
              <w:spacing w:before="207" w:line="236" w:lineRule="auto"/>
              <w:ind w:left="108"/>
            </w:pPr>
            <w:r>
              <w:t>/</w:t>
            </w:r>
          </w:p>
        </w:tc>
      </w:tr>
    </w:tbl>
    <w:p>
      <w:pPr>
        <w:sectPr>
          <w:footerReference r:id="rId6"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38" w:hRule="atLeast"/>
        </w:trPr>
        <w:tc>
          <w:tcPr>
            <w:tcW w:w="459" w:type="dxa"/>
            <w:vAlign w:val="top"/>
          </w:tcPr>
          <w:p>
            <w:pPr>
              <w:spacing w:line="323" w:lineRule="auto"/>
              <w:rPr>
                <w:rFonts w:ascii="Arial"/>
                <w:sz w:val="21"/>
              </w:rPr>
            </w:pPr>
          </w:p>
          <w:p>
            <w:pPr>
              <w:pStyle w:val="27"/>
              <w:spacing w:before="59" w:line="237" w:lineRule="exact"/>
              <w:ind w:left="110"/>
            </w:pPr>
            <w:r>
              <w:rPr>
                <w:spacing w:val="-2"/>
                <w:position w:val="1"/>
              </w:rPr>
              <w:t>48</w:t>
            </w:r>
          </w:p>
        </w:tc>
        <w:tc>
          <w:tcPr>
            <w:tcW w:w="654" w:type="dxa"/>
            <w:vAlign w:val="top"/>
          </w:tcPr>
          <w:p>
            <w:pPr>
              <w:pStyle w:val="27"/>
              <w:spacing w:before="264"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rPr>
                <w:rFonts w:ascii="Arial"/>
                <w:sz w:val="21"/>
              </w:rPr>
            </w:pPr>
          </w:p>
        </w:tc>
        <w:tc>
          <w:tcPr>
            <w:tcW w:w="995" w:type="dxa"/>
            <w:vAlign w:val="top"/>
          </w:tcPr>
          <w:p>
            <w:pPr>
              <w:pStyle w:val="27"/>
              <w:spacing w:before="261" w:line="241" w:lineRule="auto"/>
              <w:ind w:left="110" w:right="167" w:hanging="2"/>
            </w:pPr>
            <w:r>
              <w:rPr>
                <w:spacing w:val="-2"/>
              </w:rPr>
              <w:t>扬声器频</w:t>
            </w:r>
            <w:r>
              <w:t xml:space="preserve"> </w:t>
            </w:r>
            <w:r>
              <w:rPr>
                <w:spacing w:val="-4"/>
              </w:rPr>
              <w:t>率范围</w:t>
            </w:r>
          </w:p>
        </w:tc>
        <w:tc>
          <w:tcPr>
            <w:tcW w:w="980" w:type="dxa"/>
            <w:vAlign w:val="top"/>
          </w:tcPr>
          <w:p>
            <w:pPr>
              <w:spacing w:line="316" w:lineRule="auto"/>
              <w:rPr>
                <w:rFonts w:ascii="Arial"/>
                <w:sz w:val="21"/>
              </w:rPr>
            </w:pPr>
          </w:p>
          <w:p>
            <w:pPr>
              <w:pStyle w:val="27"/>
              <w:spacing w:before="59" w:line="223" w:lineRule="auto"/>
              <w:ind w:left="403"/>
            </w:pPr>
            <w:r>
              <w:t>否</w:t>
            </w:r>
          </w:p>
        </w:tc>
        <w:tc>
          <w:tcPr>
            <w:tcW w:w="3179" w:type="dxa"/>
            <w:vAlign w:val="top"/>
          </w:tcPr>
          <w:p>
            <w:pPr>
              <w:spacing w:line="316" w:lineRule="auto"/>
              <w:rPr>
                <w:rFonts w:ascii="Arial"/>
                <w:sz w:val="21"/>
              </w:rPr>
            </w:pPr>
          </w:p>
          <w:p>
            <w:pPr>
              <w:pStyle w:val="27"/>
              <w:spacing w:before="59" w:line="223" w:lineRule="auto"/>
              <w:ind w:left="113"/>
            </w:pPr>
            <w:r>
              <w:rPr>
                <w:spacing w:val="-1"/>
              </w:rPr>
              <w:t>不低于（100Hz-8kHz）范围</w:t>
            </w:r>
          </w:p>
        </w:tc>
        <w:tc>
          <w:tcPr>
            <w:tcW w:w="2344" w:type="dxa"/>
            <w:vAlign w:val="top"/>
          </w:tcPr>
          <w:p>
            <w:pPr>
              <w:pStyle w:val="27"/>
              <w:spacing w:before="28" w:line="237" w:lineRule="auto"/>
              <w:ind w:left="111" w:right="106"/>
            </w:pPr>
            <w:r>
              <w:rPr>
                <w:spacing w:val="-1"/>
              </w:rPr>
              <w:t>采购人根据需要选择扬声</w:t>
            </w:r>
            <w:r>
              <w:rPr>
                <w:spacing w:val="2"/>
              </w:rPr>
              <w:t xml:space="preserve">  </w:t>
            </w:r>
            <w:r>
              <w:rPr>
                <w:spacing w:val="-4"/>
              </w:rPr>
              <w:t>器频率范围。频率范围越大</w:t>
            </w:r>
            <w:r>
              <w:rPr>
                <w:spacing w:val="7"/>
              </w:rPr>
              <w:t xml:space="preserve"> </w:t>
            </w:r>
            <w:r>
              <w:rPr>
                <w:spacing w:val="-4"/>
              </w:rPr>
              <w:t>效果越好，考察频段内波动</w:t>
            </w:r>
          </w:p>
          <w:p>
            <w:pPr>
              <w:pStyle w:val="27"/>
              <w:spacing w:before="5" w:line="206" w:lineRule="auto"/>
              <w:ind w:left="115"/>
            </w:pPr>
            <w:r>
              <w:rPr>
                <w:spacing w:val="-3"/>
              </w:rPr>
              <w:t>越小越好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69" w:line="237" w:lineRule="exact"/>
              <w:ind w:left="110"/>
            </w:pPr>
            <w:r>
              <w:rPr>
                <w:spacing w:val="-2"/>
                <w:position w:val="1"/>
              </w:rPr>
              <w:t>49</w:t>
            </w:r>
          </w:p>
        </w:tc>
        <w:tc>
          <w:tcPr>
            <w:tcW w:w="654" w:type="dxa"/>
            <w:vAlign w:val="top"/>
          </w:tcPr>
          <w:p>
            <w:pPr>
              <w:pStyle w:val="27"/>
              <w:spacing w:before="14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4" w:line="222" w:lineRule="auto"/>
              <w:ind w:left="108"/>
            </w:pPr>
            <w:r>
              <w:rPr>
                <w:spacing w:val="-2"/>
              </w:rPr>
              <w:t>扬声器总</w:t>
            </w:r>
          </w:p>
          <w:p>
            <w:pPr>
              <w:pStyle w:val="27"/>
              <w:spacing w:before="15" w:line="222" w:lineRule="auto"/>
              <w:ind w:left="108"/>
            </w:pPr>
            <w:r>
              <w:rPr>
                <w:spacing w:val="-2"/>
              </w:rPr>
              <w:t>谐波失真</w:t>
            </w:r>
          </w:p>
        </w:tc>
        <w:tc>
          <w:tcPr>
            <w:tcW w:w="980" w:type="dxa"/>
            <w:vAlign w:val="top"/>
          </w:tcPr>
          <w:p>
            <w:pPr>
              <w:pStyle w:val="27"/>
              <w:spacing w:before="261" w:line="223" w:lineRule="auto"/>
              <w:ind w:left="403"/>
            </w:pPr>
            <w:r>
              <w:t>否</w:t>
            </w:r>
          </w:p>
        </w:tc>
        <w:tc>
          <w:tcPr>
            <w:tcW w:w="3179" w:type="dxa"/>
            <w:vAlign w:val="top"/>
          </w:tcPr>
          <w:p>
            <w:pPr>
              <w:pStyle w:val="27"/>
              <w:spacing w:before="144" w:line="241" w:lineRule="auto"/>
              <w:ind w:left="116" w:right="105" w:hanging="5"/>
            </w:pPr>
            <w:r>
              <w:rPr>
                <w:spacing w:val="-2"/>
              </w:rPr>
              <w:t>谐波失真在</w:t>
            </w:r>
            <w:r>
              <w:rPr>
                <w:spacing w:val="-19"/>
              </w:rPr>
              <w:t xml:space="preserve"> </w:t>
            </w:r>
            <w:r>
              <w:rPr>
                <w:spacing w:val="-2"/>
              </w:rPr>
              <w:t>100Hz-7kHz</w:t>
            </w:r>
            <w:r>
              <w:rPr>
                <w:spacing w:val="-43"/>
              </w:rPr>
              <w:t xml:space="preserve"> </w:t>
            </w:r>
            <w:r>
              <w:rPr>
                <w:spacing w:val="-2"/>
              </w:rPr>
              <w:t>频率范围内不</w:t>
            </w:r>
            <w:r>
              <w:t xml:space="preserve"> </w:t>
            </w:r>
            <w:r>
              <w:rPr>
                <w:spacing w:val="-6"/>
              </w:rPr>
              <w:t>高于</w:t>
            </w:r>
            <w:r>
              <w:rPr>
                <w:spacing w:val="-29"/>
              </w:rPr>
              <w:t xml:space="preserve"> </w:t>
            </w:r>
            <w:r>
              <w:rPr>
                <w:spacing w:val="-6"/>
              </w:rPr>
              <w:t>10%</w:t>
            </w:r>
          </w:p>
        </w:tc>
        <w:tc>
          <w:tcPr>
            <w:tcW w:w="2344" w:type="dxa"/>
            <w:vAlign w:val="top"/>
          </w:tcPr>
          <w:p>
            <w:pPr>
              <w:pStyle w:val="27"/>
              <w:spacing w:before="28" w:line="239" w:lineRule="auto"/>
              <w:ind w:left="113" w:right="106" w:hanging="2"/>
            </w:pPr>
            <w:r>
              <w:rPr>
                <w:spacing w:val="-1"/>
              </w:rPr>
              <w:t>采购人根据需要选择扬声</w:t>
            </w:r>
            <w:r>
              <w:rPr>
                <w:spacing w:val="2"/>
              </w:rPr>
              <w:t xml:space="preserve">  </w:t>
            </w:r>
            <w:r>
              <w:rPr>
                <w:spacing w:val="-4"/>
              </w:rPr>
              <w:t>器总谐波失真。频段内失真</w:t>
            </w:r>
          </w:p>
          <w:p>
            <w:pPr>
              <w:pStyle w:val="27"/>
              <w:spacing w:line="205" w:lineRule="auto"/>
              <w:ind w:left="115"/>
            </w:pPr>
            <w:r>
              <w:rPr>
                <w:spacing w:val="-3"/>
              </w:rPr>
              <w:t>越小越好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69"/>
              <w:ind w:left="111"/>
            </w:pPr>
            <w:r>
              <w:rPr>
                <w:spacing w:val="-2"/>
              </w:rPr>
              <w:t>50</w:t>
            </w:r>
          </w:p>
        </w:tc>
        <w:tc>
          <w:tcPr>
            <w:tcW w:w="654" w:type="dxa"/>
            <w:vAlign w:val="top"/>
          </w:tcPr>
          <w:p>
            <w:pPr>
              <w:pStyle w:val="27"/>
              <w:spacing w:before="14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5" w:line="222" w:lineRule="auto"/>
              <w:ind w:left="108"/>
            </w:pPr>
            <w:r>
              <w:rPr>
                <w:spacing w:val="-2"/>
              </w:rPr>
              <w:t>扬声器最</w:t>
            </w:r>
          </w:p>
          <w:p>
            <w:pPr>
              <w:pStyle w:val="27"/>
              <w:spacing w:before="15" w:line="221" w:lineRule="auto"/>
              <w:ind w:left="108"/>
            </w:pPr>
            <w:r>
              <w:rPr>
                <w:spacing w:val="-2"/>
              </w:rPr>
              <w:t>大声压级</w:t>
            </w:r>
          </w:p>
        </w:tc>
        <w:tc>
          <w:tcPr>
            <w:tcW w:w="980" w:type="dxa"/>
            <w:vAlign w:val="top"/>
          </w:tcPr>
          <w:p>
            <w:pPr>
              <w:pStyle w:val="27"/>
              <w:spacing w:before="262" w:line="223" w:lineRule="auto"/>
              <w:ind w:left="403"/>
            </w:pPr>
            <w:r>
              <w:t>否</w:t>
            </w:r>
          </w:p>
        </w:tc>
        <w:tc>
          <w:tcPr>
            <w:tcW w:w="3179" w:type="dxa"/>
            <w:vAlign w:val="top"/>
          </w:tcPr>
          <w:p>
            <w:pPr>
              <w:pStyle w:val="27"/>
              <w:spacing w:before="144"/>
              <w:ind w:left="112" w:right="234" w:firstLine="4"/>
            </w:pPr>
            <w:r>
              <w:rPr>
                <w:spacing w:val="-4"/>
              </w:rPr>
              <w:t>最大声压级在粉红噪声播放场景下，</w:t>
            </w:r>
            <w:r>
              <w:rPr>
                <w:spacing w:val="5"/>
              </w:rPr>
              <w:t xml:space="preserve"> </w:t>
            </w:r>
            <w:r>
              <w:rPr>
                <w:spacing w:val="2"/>
              </w:rPr>
              <w:t>工作距离处声压级不低于70</w:t>
            </w:r>
            <w:r>
              <w:t>dB</w:t>
            </w:r>
          </w:p>
        </w:tc>
        <w:tc>
          <w:tcPr>
            <w:tcW w:w="2344" w:type="dxa"/>
            <w:vAlign w:val="top"/>
          </w:tcPr>
          <w:p>
            <w:pPr>
              <w:pStyle w:val="27"/>
              <w:spacing w:before="28" w:line="228" w:lineRule="auto"/>
              <w:ind w:left="111" w:right="106"/>
            </w:pPr>
            <w:r>
              <w:rPr>
                <w:spacing w:val="-1"/>
              </w:rPr>
              <w:t>采购人根据需要选择扬声</w:t>
            </w:r>
            <w:r>
              <w:rPr>
                <w:spacing w:val="2"/>
              </w:rPr>
              <w:t xml:space="preserve">  </w:t>
            </w:r>
            <w:r>
              <w:rPr>
                <w:spacing w:val="-4"/>
              </w:rPr>
              <w:t>器最大声压级。扬声器的最</w:t>
            </w:r>
            <w:r>
              <w:rPr>
                <w:spacing w:val="7"/>
              </w:rPr>
              <w:t xml:space="preserve"> </w:t>
            </w:r>
            <w:r>
              <w:rPr>
                <w:spacing w:val="-1"/>
              </w:rPr>
              <w:t>大声压级一般是越大越好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1"/>
            </w:pPr>
            <w:r>
              <w:rPr>
                <w:spacing w:val="-2"/>
              </w:rPr>
              <w:t>51</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0"/>
              <w:ind w:left="107" w:right="256" w:hanging="2"/>
            </w:pPr>
            <w:r>
              <w:rPr>
                <w:spacing w:val="-1"/>
              </w:rPr>
              <w:t>*键盘连</w:t>
            </w:r>
            <w:r>
              <w:t xml:space="preserve"> </w:t>
            </w:r>
            <w:r>
              <w:rPr>
                <w:spacing w:val="-3"/>
              </w:rPr>
              <w:t>接方式</w:t>
            </w:r>
          </w:p>
        </w:tc>
        <w:tc>
          <w:tcPr>
            <w:tcW w:w="980" w:type="dxa"/>
            <w:vAlign w:val="top"/>
          </w:tcPr>
          <w:p>
            <w:pPr>
              <w:pStyle w:val="27"/>
              <w:spacing w:before="195" w:line="223" w:lineRule="auto"/>
              <w:ind w:left="403"/>
            </w:pPr>
            <w:r>
              <w:t>否</w:t>
            </w:r>
          </w:p>
        </w:tc>
        <w:tc>
          <w:tcPr>
            <w:tcW w:w="3179" w:type="dxa"/>
            <w:vAlign w:val="top"/>
          </w:tcPr>
          <w:p>
            <w:pPr>
              <w:pStyle w:val="27"/>
              <w:spacing w:before="195" w:line="219" w:lineRule="auto"/>
              <w:ind w:left="112"/>
            </w:pPr>
            <w:r>
              <w:rPr>
                <w:spacing w:val="-2"/>
              </w:rPr>
              <w:t>有线或无线</w:t>
            </w:r>
          </w:p>
        </w:tc>
        <w:tc>
          <w:tcPr>
            <w:tcW w:w="2344" w:type="dxa"/>
            <w:vAlign w:val="top"/>
          </w:tcPr>
          <w:p>
            <w:pPr>
              <w:pStyle w:val="27"/>
              <w:spacing w:before="19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72" w:hRule="atLeast"/>
        </w:trPr>
        <w:tc>
          <w:tcPr>
            <w:tcW w:w="459" w:type="dxa"/>
            <w:vAlign w:val="top"/>
          </w:tcPr>
          <w:p>
            <w:pPr>
              <w:spacing w:line="443" w:lineRule="auto"/>
              <w:rPr>
                <w:rFonts w:ascii="Arial"/>
                <w:sz w:val="21"/>
              </w:rPr>
            </w:pPr>
          </w:p>
          <w:p>
            <w:pPr>
              <w:pStyle w:val="27"/>
              <w:spacing w:before="58" w:line="242" w:lineRule="auto"/>
              <w:ind w:left="111"/>
            </w:pPr>
            <w:r>
              <w:rPr>
                <w:spacing w:val="-2"/>
              </w:rPr>
              <w:t>52</w:t>
            </w:r>
          </w:p>
        </w:tc>
        <w:tc>
          <w:tcPr>
            <w:tcW w:w="654" w:type="dxa"/>
            <w:vAlign w:val="top"/>
          </w:tcPr>
          <w:p>
            <w:pPr>
              <w:spacing w:line="323"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319" w:lineRule="auto"/>
              <w:rPr>
                <w:rFonts w:ascii="Arial"/>
                <w:sz w:val="21"/>
              </w:rPr>
            </w:pPr>
          </w:p>
          <w:p>
            <w:pPr>
              <w:pStyle w:val="27"/>
              <w:spacing w:before="58"/>
              <w:ind w:left="107" w:right="256" w:hanging="2"/>
            </w:pPr>
            <w:r>
              <w:rPr>
                <w:spacing w:val="-1"/>
              </w:rPr>
              <w:t>*键盘键</w:t>
            </w:r>
            <w:r>
              <w:t xml:space="preserve"> 程</w:t>
            </w:r>
          </w:p>
        </w:tc>
        <w:tc>
          <w:tcPr>
            <w:tcW w:w="980" w:type="dxa"/>
            <w:vAlign w:val="top"/>
          </w:tcPr>
          <w:p>
            <w:pPr>
              <w:spacing w:line="433" w:lineRule="auto"/>
              <w:rPr>
                <w:rFonts w:ascii="Arial"/>
                <w:sz w:val="21"/>
              </w:rPr>
            </w:pPr>
          </w:p>
          <w:p>
            <w:pPr>
              <w:pStyle w:val="27"/>
              <w:spacing w:before="58" w:line="223" w:lineRule="auto"/>
              <w:ind w:left="403"/>
            </w:pPr>
            <w:r>
              <w:t>否</w:t>
            </w:r>
          </w:p>
        </w:tc>
        <w:tc>
          <w:tcPr>
            <w:tcW w:w="3179" w:type="dxa"/>
            <w:vAlign w:val="top"/>
          </w:tcPr>
          <w:p>
            <w:pPr>
              <w:spacing w:line="432" w:lineRule="auto"/>
              <w:rPr>
                <w:rFonts w:ascii="Arial"/>
                <w:sz w:val="21"/>
              </w:rPr>
            </w:pPr>
          </w:p>
          <w:p>
            <w:pPr>
              <w:pStyle w:val="27"/>
              <w:spacing w:before="59" w:line="241" w:lineRule="auto"/>
              <w:ind w:left="110"/>
            </w:pPr>
            <w:r>
              <w:rPr>
                <w:spacing w:val="-2"/>
              </w:rPr>
              <w:t>2.3mm</w:t>
            </w:r>
            <w:r>
              <w:rPr>
                <w:spacing w:val="16"/>
              </w:rPr>
              <w:t xml:space="preserve"> </w:t>
            </w:r>
            <w:r>
              <w:rPr>
                <w:spacing w:val="-2"/>
              </w:rPr>
              <w:t>~ 4.0mm</w:t>
            </w:r>
          </w:p>
        </w:tc>
        <w:tc>
          <w:tcPr>
            <w:tcW w:w="2344" w:type="dxa"/>
            <w:vAlign w:val="top"/>
          </w:tcPr>
          <w:p>
            <w:pPr>
              <w:pStyle w:val="27"/>
              <w:spacing w:before="30" w:line="232" w:lineRule="auto"/>
              <w:ind w:left="111" w:right="106"/>
              <w:jc w:val="both"/>
            </w:pPr>
            <w:r>
              <w:rPr>
                <w:spacing w:val="-4"/>
              </w:rPr>
              <w:t>如有特殊需求，采购人根据</w:t>
            </w:r>
            <w:r>
              <w:rPr>
                <w:spacing w:val="7"/>
              </w:rPr>
              <w:t xml:space="preserve"> </w:t>
            </w:r>
            <w:r>
              <w:rPr>
                <w:spacing w:val="-4"/>
              </w:rPr>
              <w:t>需要选择，键程长短关系到</w:t>
            </w:r>
            <w:r>
              <w:rPr>
                <w:spacing w:val="7"/>
              </w:rPr>
              <w:t xml:space="preserve"> </w:t>
            </w:r>
            <w:r>
              <w:rPr>
                <w:spacing w:val="-4"/>
              </w:rPr>
              <w:t>使用手感，键程长会感到弹</w:t>
            </w:r>
            <w:r>
              <w:rPr>
                <w:spacing w:val="7"/>
              </w:rPr>
              <w:t xml:space="preserve"> </w:t>
            </w:r>
            <w:r>
              <w:rPr>
                <w:spacing w:val="-4"/>
              </w:rPr>
              <w:t>性十足；键程短的键盘打字</w:t>
            </w:r>
            <w:r>
              <w:rPr>
                <w:spacing w:val="7"/>
              </w:rPr>
              <w:t xml:space="preserve"> </w:t>
            </w:r>
            <w:r>
              <w:rPr>
                <w:spacing w:val="-1"/>
              </w:rPr>
              <w:t>会更加快捷、省力</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0" w:line="242" w:lineRule="auto"/>
              <w:ind w:left="111"/>
            </w:pPr>
            <w:r>
              <w:rPr>
                <w:spacing w:val="-2"/>
              </w:rPr>
              <w:t>53</w:t>
            </w:r>
          </w:p>
        </w:tc>
        <w:tc>
          <w:tcPr>
            <w:tcW w:w="654" w:type="dxa"/>
            <w:vAlign w:val="top"/>
          </w:tcPr>
          <w:p>
            <w:pPr>
              <w:pStyle w:val="27"/>
              <w:spacing w:before="15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6"/>
              <w:ind w:left="106" w:right="256" w:hanging="1"/>
            </w:pPr>
            <w:r>
              <w:rPr>
                <w:spacing w:val="-1"/>
              </w:rPr>
              <w:t>*键盘按</w:t>
            </w:r>
            <w:r>
              <w:t xml:space="preserve"> </w:t>
            </w:r>
            <w:r>
              <w:rPr>
                <w:spacing w:val="-2"/>
              </w:rPr>
              <w:t>键压力</w:t>
            </w:r>
          </w:p>
        </w:tc>
        <w:tc>
          <w:tcPr>
            <w:tcW w:w="980" w:type="dxa"/>
            <w:vAlign w:val="top"/>
          </w:tcPr>
          <w:p>
            <w:pPr>
              <w:pStyle w:val="27"/>
              <w:spacing w:before="263" w:line="223" w:lineRule="auto"/>
              <w:ind w:left="403"/>
            </w:pPr>
            <w:r>
              <w:t>否</w:t>
            </w:r>
          </w:p>
        </w:tc>
        <w:tc>
          <w:tcPr>
            <w:tcW w:w="3179" w:type="dxa"/>
            <w:vAlign w:val="top"/>
          </w:tcPr>
          <w:p>
            <w:pPr>
              <w:pStyle w:val="27"/>
              <w:spacing w:before="262" w:line="222" w:lineRule="auto"/>
              <w:ind w:left="110"/>
            </w:pPr>
            <w:r>
              <w:rPr>
                <w:spacing w:val="-1"/>
              </w:rPr>
              <w:t>按键压力应在</w:t>
            </w:r>
            <w:r>
              <w:rPr>
                <w:spacing w:val="-35"/>
              </w:rPr>
              <w:t xml:space="preserve"> </w:t>
            </w:r>
            <w:r>
              <w:rPr>
                <w:spacing w:val="-1"/>
              </w:rPr>
              <w:t>0.54 N±0.14N</w:t>
            </w:r>
          </w:p>
        </w:tc>
        <w:tc>
          <w:tcPr>
            <w:tcW w:w="2344" w:type="dxa"/>
            <w:vAlign w:val="top"/>
          </w:tcPr>
          <w:p>
            <w:pPr>
              <w:pStyle w:val="27"/>
              <w:spacing w:before="31" w:line="227" w:lineRule="auto"/>
              <w:ind w:left="111" w:right="106"/>
            </w:pPr>
            <w:r>
              <w:rPr>
                <w:spacing w:val="-4"/>
              </w:rPr>
              <w:t>特殊使用的键盘的按键，其</w:t>
            </w:r>
            <w:r>
              <w:rPr>
                <w:spacing w:val="7"/>
              </w:rPr>
              <w:t xml:space="preserve"> </w:t>
            </w:r>
            <w:r>
              <w:rPr>
                <w:spacing w:val="-1"/>
              </w:rPr>
              <w:t>压力应由采购人根据需要</w:t>
            </w:r>
            <w:r>
              <w:rPr>
                <w:spacing w:val="2"/>
              </w:rPr>
              <w:t xml:space="preserve">  </w:t>
            </w:r>
            <w:r>
              <w:rPr>
                <w:spacing w:val="-1"/>
              </w:rPr>
              <w:t>确定详细参数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1"/>
            </w:pPr>
            <w:r>
              <w:rPr>
                <w:spacing w:val="-2"/>
              </w:rPr>
              <w:t>54</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9" w:line="219" w:lineRule="auto"/>
              <w:ind w:left="105"/>
            </w:pPr>
            <w:r>
              <w:rPr>
                <w:spacing w:val="-1"/>
              </w:rPr>
              <w:t>*有线键</w:t>
            </w:r>
          </w:p>
          <w:p>
            <w:pPr>
              <w:pStyle w:val="27"/>
              <w:spacing w:before="19" w:line="219" w:lineRule="auto"/>
              <w:ind w:left="107"/>
            </w:pPr>
            <w:r>
              <w:rPr>
                <w:spacing w:val="-2"/>
              </w:rPr>
              <w:t>盘连接线</w:t>
            </w:r>
          </w:p>
        </w:tc>
        <w:tc>
          <w:tcPr>
            <w:tcW w:w="980" w:type="dxa"/>
            <w:vAlign w:val="top"/>
          </w:tcPr>
          <w:p>
            <w:pPr>
              <w:pStyle w:val="27"/>
              <w:spacing w:before="196" w:line="223" w:lineRule="auto"/>
              <w:ind w:left="403"/>
            </w:pPr>
            <w:r>
              <w:t>否</w:t>
            </w:r>
          </w:p>
        </w:tc>
        <w:tc>
          <w:tcPr>
            <w:tcW w:w="3179" w:type="dxa"/>
            <w:vAlign w:val="top"/>
          </w:tcPr>
          <w:p>
            <w:pPr>
              <w:pStyle w:val="27"/>
              <w:spacing w:before="196" w:line="222" w:lineRule="auto"/>
              <w:ind w:left="129"/>
            </w:pPr>
            <w:r>
              <w:rPr>
                <w:spacing w:val="-6"/>
              </w:rPr>
              <w:t>≥1.5</w:t>
            </w:r>
            <w:r>
              <w:rPr>
                <w:spacing w:val="-33"/>
              </w:rPr>
              <w:t xml:space="preserve"> </w:t>
            </w:r>
            <w:r>
              <w:rPr>
                <w:spacing w:val="-6"/>
              </w:rPr>
              <w:t>米</w:t>
            </w:r>
          </w:p>
        </w:tc>
        <w:tc>
          <w:tcPr>
            <w:tcW w:w="2344" w:type="dxa"/>
            <w:vAlign w:val="top"/>
          </w:tcPr>
          <w:p>
            <w:pPr>
              <w:pStyle w:val="27"/>
              <w:spacing w:before="79" w:line="239" w:lineRule="auto"/>
              <w:ind w:left="118" w:right="106" w:hanging="6"/>
            </w:pPr>
            <w:r>
              <w:rPr>
                <w:spacing w:val="-4"/>
              </w:rPr>
              <w:t>如有特殊需求，采购人根据</w:t>
            </w:r>
            <w:r>
              <w:rPr>
                <w:spacing w:val="7"/>
              </w:rPr>
              <w:t xml:space="preserve"> </w:t>
            </w:r>
            <w:r>
              <w:rPr>
                <w:spacing w:val="-2"/>
              </w:rPr>
              <w:t>需要选择有线键盘连接线</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1"/>
            </w:pPr>
            <w:r>
              <w:rPr>
                <w:spacing w:val="-2"/>
              </w:rPr>
              <w:t>55</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43" w:lineRule="auto"/>
              <w:ind w:left="110" w:right="256" w:hanging="5"/>
            </w:pPr>
            <w:r>
              <w:rPr>
                <w:spacing w:val="-1"/>
              </w:rPr>
              <w:t>*键盘颜</w:t>
            </w:r>
            <w:r>
              <w:t xml:space="preserve"> 色</w:t>
            </w:r>
          </w:p>
        </w:tc>
        <w:tc>
          <w:tcPr>
            <w:tcW w:w="980" w:type="dxa"/>
            <w:vAlign w:val="top"/>
          </w:tcPr>
          <w:p>
            <w:pPr>
              <w:pStyle w:val="27"/>
              <w:spacing w:before="195" w:line="223" w:lineRule="auto"/>
              <w:ind w:left="403"/>
            </w:pPr>
            <w:r>
              <w:t>否</w:t>
            </w:r>
          </w:p>
        </w:tc>
        <w:tc>
          <w:tcPr>
            <w:tcW w:w="3179" w:type="dxa"/>
            <w:vAlign w:val="top"/>
          </w:tcPr>
          <w:p>
            <w:pPr>
              <w:pStyle w:val="27"/>
              <w:spacing w:before="195" w:line="221" w:lineRule="auto"/>
              <w:ind w:left="111"/>
            </w:pPr>
            <w:r>
              <w:rPr>
                <w:spacing w:val="-1"/>
              </w:rPr>
              <w:t>黑色/白色/银色等商务色系</w:t>
            </w:r>
          </w:p>
        </w:tc>
        <w:tc>
          <w:tcPr>
            <w:tcW w:w="2344" w:type="dxa"/>
            <w:vAlign w:val="top"/>
          </w:tcPr>
          <w:p>
            <w:pPr>
              <w:pStyle w:val="27"/>
              <w:spacing w:before="79"/>
              <w:ind w:left="118" w:right="106" w:hanging="6"/>
            </w:pPr>
            <w:r>
              <w:rPr>
                <w:spacing w:val="-4"/>
              </w:rPr>
              <w:t>如有特殊需求，采购人根据</w:t>
            </w:r>
            <w:r>
              <w:rPr>
                <w:spacing w:val="7"/>
              </w:rPr>
              <w:t xml:space="preserve"> </w:t>
            </w:r>
            <w:r>
              <w:rPr>
                <w:spacing w:val="-2"/>
              </w:rPr>
              <w:t>需要选择键盘颜色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1" w:line="242" w:lineRule="auto"/>
              <w:ind w:left="111"/>
            </w:pPr>
            <w:r>
              <w:rPr>
                <w:spacing w:val="-2"/>
              </w:rPr>
              <w:t>56</w:t>
            </w:r>
          </w:p>
        </w:tc>
        <w:tc>
          <w:tcPr>
            <w:tcW w:w="654" w:type="dxa"/>
            <w:vAlign w:val="top"/>
          </w:tcPr>
          <w:p>
            <w:pPr>
              <w:pStyle w:val="27"/>
              <w:spacing w:before="15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5" w:line="241" w:lineRule="auto"/>
              <w:ind w:left="107" w:right="167"/>
            </w:pPr>
            <w:r>
              <w:rPr>
                <w:spacing w:val="-2"/>
              </w:rPr>
              <w:t>键盘其他</w:t>
            </w:r>
            <w:r>
              <w:rPr>
                <w:spacing w:val="2"/>
              </w:rPr>
              <w:t xml:space="preserve"> </w:t>
            </w:r>
            <w:r>
              <w:rPr>
                <w:spacing w:val="-3"/>
              </w:rPr>
              <w:t>要求</w:t>
            </w:r>
          </w:p>
        </w:tc>
        <w:tc>
          <w:tcPr>
            <w:tcW w:w="980" w:type="dxa"/>
            <w:vAlign w:val="top"/>
          </w:tcPr>
          <w:p>
            <w:pPr>
              <w:pStyle w:val="27"/>
              <w:spacing w:before="261" w:line="223" w:lineRule="auto"/>
              <w:ind w:left="403"/>
            </w:pPr>
            <w:r>
              <w:t>否</w:t>
            </w:r>
          </w:p>
        </w:tc>
        <w:tc>
          <w:tcPr>
            <w:tcW w:w="3179" w:type="dxa"/>
            <w:vAlign w:val="top"/>
          </w:tcPr>
          <w:p>
            <w:pPr>
              <w:pStyle w:val="27"/>
              <w:spacing w:before="28" w:line="228" w:lineRule="auto"/>
              <w:ind w:left="118" w:right="43" w:hanging="9"/>
              <w:jc w:val="both"/>
            </w:pPr>
            <w:r>
              <w:rPr>
                <w:spacing w:val="-3"/>
              </w:rPr>
              <w:t>键盘外观结构、连接方式、主要功能、</w:t>
            </w:r>
            <w:r>
              <w:rPr>
                <w:spacing w:val="10"/>
              </w:rPr>
              <w:t xml:space="preserve"> </w:t>
            </w:r>
            <w:r>
              <w:rPr>
                <w:spacing w:val="-6"/>
              </w:rPr>
              <w:t>安全、电磁兼容性、可靠性应符合GB/T</w:t>
            </w:r>
            <w:r>
              <w:rPr>
                <w:spacing w:val="1"/>
              </w:rPr>
              <w:t xml:space="preserve"> </w:t>
            </w:r>
            <w:r>
              <w:rPr>
                <w:spacing w:val="-4"/>
              </w:rPr>
              <w:t>14081</w:t>
            </w:r>
            <w:r>
              <w:rPr>
                <w:spacing w:val="-21"/>
              </w:rPr>
              <w:t xml:space="preserve"> </w:t>
            </w:r>
            <w:r>
              <w:rPr>
                <w:spacing w:val="-4"/>
              </w:rPr>
              <w:t>的相关规定</w:t>
            </w:r>
          </w:p>
        </w:tc>
        <w:tc>
          <w:tcPr>
            <w:tcW w:w="2344" w:type="dxa"/>
            <w:vAlign w:val="top"/>
          </w:tcPr>
          <w:p>
            <w:pPr>
              <w:pStyle w:val="27"/>
              <w:spacing w:before="26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1"/>
            </w:pPr>
            <w:r>
              <w:rPr>
                <w:spacing w:val="-2"/>
              </w:rPr>
              <w:t>57</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9"/>
              <w:ind w:left="107" w:right="256" w:hanging="2"/>
            </w:pPr>
            <w:r>
              <w:rPr>
                <w:spacing w:val="-1"/>
              </w:rPr>
              <w:t>*鼠标连</w:t>
            </w:r>
            <w:r>
              <w:t xml:space="preserve"> </w:t>
            </w:r>
            <w:r>
              <w:rPr>
                <w:spacing w:val="-3"/>
              </w:rPr>
              <w:t>接方式</w:t>
            </w:r>
          </w:p>
        </w:tc>
        <w:tc>
          <w:tcPr>
            <w:tcW w:w="980" w:type="dxa"/>
            <w:vAlign w:val="top"/>
          </w:tcPr>
          <w:p>
            <w:pPr>
              <w:pStyle w:val="27"/>
              <w:spacing w:before="197" w:line="223" w:lineRule="auto"/>
              <w:ind w:left="403"/>
            </w:pPr>
            <w:r>
              <w:t>否</w:t>
            </w:r>
          </w:p>
        </w:tc>
        <w:tc>
          <w:tcPr>
            <w:tcW w:w="3179" w:type="dxa"/>
            <w:vAlign w:val="top"/>
          </w:tcPr>
          <w:p>
            <w:pPr>
              <w:pStyle w:val="27"/>
              <w:spacing w:before="197" w:line="219" w:lineRule="auto"/>
              <w:ind w:left="112"/>
            </w:pPr>
            <w:r>
              <w:rPr>
                <w:spacing w:val="-2"/>
              </w:rPr>
              <w:t>有线或无线</w:t>
            </w:r>
          </w:p>
        </w:tc>
        <w:tc>
          <w:tcPr>
            <w:tcW w:w="2344" w:type="dxa"/>
            <w:vAlign w:val="top"/>
          </w:tcPr>
          <w:p>
            <w:pPr>
              <w:pStyle w:val="27"/>
              <w:spacing w:before="197"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1"/>
            </w:pPr>
            <w:r>
              <w:rPr>
                <w:spacing w:val="-2"/>
              </w:rPr>
              <w:t>58</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19" w:lineRule="auto"/>
              <w:ind w:left="105"/>
            </w:pPr>
            <w:r>
              <w:rPr>
                <w:spacing w:val="-1"/>
              </w:rPr>
              <w:t>*有线鼠</w:t>
            </w:r>
          </w:p>
          <w:p>
            <w:pPr>
              <w:pStyle w:val="27"/>
              <w:spacing w:before="19" w:line="219" w:lineRule="auto"/>
              <w:ind w:left="105"/>
            </w:pPr>
            <w:r>
              <w:rPr>
                <w:spacing w:val="-1"/>
              </w:rPr>
              <w:t>标连接线</w:t>
            </w:r>
          </w:p>
        </w:tc>
        <w:tc>
          <w:tcPr>
            <w:tcW w:w="980" w:type="dxa"/>
            <w:vAlign w:val="top"/>
          </w:tcPr>
          <w:p>
            <w:pPr>
              <w:pStyle w:val="27"/>
              <w:spacing w:before="196" w:line="223" w:lineRule="auto"/>
              <w:ind w:left="403"/>
            </w:pPr>
            <w:r>
              <w:t>否</w:t>
            </w:r>
          </w:p>
        </w:tc>
        <w:tc>
          <w:tcPr>
            <w:tcW w:w="3179" w:type="dxa"/>
            <w:vAlign w:val="top"/>
          </w:tcPr>
          <w:p>
            <w:pPr>
              <w:pStyle w:val="27"/>
              <w:spacing w:before="196" w:line="222" w:lineRule="auto"/>
              <w:ind w:left="129"/>
            </w:pPr>
            <w:r>
              <w:rPr>
                <w:spacing w:val="-6"/>
              </w:rPr>
              <w:t>≥1.5</w:t>
            </w:r>
            <w:r>
              <w:rPr>
                <w:spacing w:val="-33"/>
              </w:rPr>
              <w:t xml:space="preserve"> </w:t>
            </w:r>
            <w:r>
              <w:rPr>
                <w:spacing w:val="-6"/>
              </w:rPr>
              <w:t>米</w:t>
            </w:r>
          </w:p>
        </w:tc>
        <w:tc>
          <w:tcPr>
            <w:tcW w:w="2344" w:type="dxa"/>
            <w:vAlign w:val="top"/>
          </w:tcPr>
          <w:p>
            <w:pPr>
              <w:pStyle w:val="27"/>
              <w:spacing w:before="81" w:line="239" w:lineRule="auto"/>
              <w:ind w:left="118" w:right="106" w:hanging="6"/>
            </w:pPr>
            <w:r>
              <w:rPr>
                <w:spacing w:val="-4"/>
              </w:rPr>
              <w:t>如有特殊需求，采购人根据</w:t>
            </w:r>
            <w:r>
              <w:rPr>
                <w:spacing w:val="7"/>
              </w:rPr>
              <w:t xml:space="preserve"> </w:t>
            </w:r>
            <w:r>
              <w:rPr>
                <w:spacing w:val="-2"/>
              </w:rPr>
              <w:t>需要选择连接线长度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32" w:hRule="atLeast"/>
        </w:trPr>
        <w:tc>
          <w:tcPr>
            <w:tcW w:w="459" w:type="dxa"/>
            <w:vAlign w:val="top"/>
          </w:tcPr>
          <w:p>
            <w:pPr>
              <w:pStyle w:val="27"/>
              <w:spacing w:before="272" w:line="242" w:lineRule="auto"/>
              <w:ind w:left="111"/>
            </w:pPr>
            <w:r>
              <w:rPr>
                <w:spacing w:val="-2"/>
              </w:rPr>
              <w:t>59</w:t>
            </w:r>
          </w:p>
        </w:tc>
        <w:tc>
          <w:tcPr>
            <w:tcW w:w="654" w:type="dxa"/>
            <w:vAlign w:val="top"/>
          </w:tcPr>
          <w:p>
            <w:pPr>
              <w:pStyle w:val="27"/>
              <w:spacing w:before="15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6" w:line="241" w:lineRule="auto"/>
              <w:ind w:left="112" w:right="123" w:hanging="7"/>
            </w:pPr>
            <w:r>
              <w:rPr>
                <w:spacing w:val="-2"/>
              </w:rPr>
              <w:t>*鼠标</w:t>
            </w:r>
            <w:r>
              <w:rPr>
                <w:spacing w:val="-39"/>
              </w:rPr>
              <w:t xml:space="preserve"> </w:t>
            </w:r>
            <w:r>
              <w:rPr>
                <w:spacing w:val="-2"/>
              </w:rPr>
              <w:t>DPI</w:t>
            </w:r>
            <w:r>
              <w:t xml:space="preserve"> </w:t>
            </w:r>
            <w:r>
              <w:rPr>
                <w:spacing w:val="-4"/>
              </w:rPr>
              <w:t>分辨率</w:t>
            </w:r>
          </w:p>
        </w:tc>
        <w:tc>
          <w:tcPr>
            <w:tcW w:w="980" w:type="dxa"/>
            <w:vAlign w:val="top"/>
          </w:tcPr>
          <w:p>
            <w:pPr>
              <w:pStyle w:val="27"/>
              <w:spacing w:before="262" w:line="223" w:lineRule="auto"/>
              <w:ind w:left="403"/>
            </w:pPr>
            <w:r>
              <w:t>否</w:t>
            </w:r>
          </w:p>
        </w:tc>
        <w:tc>
          <w:tcPr>
            <w:tcW w:w="3179" w:type="dxa"/>
            <w:vAlign w:val="top"/>
          </w:tcPr>
          <w:p>
            <w:pPr>
              <w:pStyle w:val="27"/>
              <w:spacing w:before="261" w:line="241" w:lineRule="auto"/>
              <w:ind w:left="109"/>
            </w:pPr>
            <w:r>
              <w:rPr>
                <w:spacing w:val="-1"/>
              </w:rPr>
              <w:t>800~1600</w:t>
            </w:r>
          </w:p>
        </w:tc>
        <w:tc>
          <w:tcPr>
            <w:tcW w:w="2344" w:type="dxa"/>
            <w:vAlign w:val="top"/>
          </w:tcPr>
          <w:p>
            <w:pPr>
              <w:pStyle w:val="27"/>
              <w:spacing w:before="28" w:line="228" w:lineRule="auto"/>
              <w:ind w:left="113" w:right="101" w:hanging="1"/>
              <w:jc w:val="both"/>
            </w:pPr>
            <w:r>
              <w:rPr>
                <w:spacing w:val="-4"/>
              </w:rPr>
              <w:t>如有特殊需求，采购人根据</w:t>
            </w:r>
            <w:r>
              <w:rPr>
                <w:spacing w:val="7"/>
              </w:rPr>
              <w:t xml:space="preserve"> </w:t>
            </w:r>
            <w:r>
              <w:rPr>
                <w:spacing w:val="-1"/>
              </w:rPr>
              <w:t>需要选择鼠标DPI</w:t>
            </w:r>
            <w:r>
              <w:rPr>
                <w:spacing w:val="-24"/>
              </w:rPr>
              <w:t xml:space="preserve"> </w:t>
            </w:r>
            <w:r>
              <w:rPr>
                <w:spacing w:val="-1"/>
              </w:rPr>
              <w:t>分辨率。</w:t>
            </w:r>
            <w:r>
              <w:t xml:space="preserve"> </w:t>
            </w:r>
            <w:r>
              <w:rPr>
                <w:spacing w:val="-1"/>
              </w:rPr>
              <w:t>数值越高，鼠标越灵敏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64" w:hRule="atLeast"/>
        </w:trPr>
        <w:tc>
          <w:tcPr>
            <w:tcW w:w="459" w:type="dxa"/>
            <w:vAlign w:val="top"/>
          </w:tcPr>
          <w:p>
            <w:pPr>
              <w:pStyle w:val="27"/>
              <w:spacing w:before="205"/>
              <w:ind w:left="115"/>
            </w:pPr>
            <w:r>
              <w:rPr>
                <w:spacing w:val="-4"/>
              </w:rPr>
              <w:t>60</w:t>
            </w:r>
          </w:p>
        </w:tc>
        <w:tc>
          <w:tcPr>
            <w:tcW w:w="654" w:type="dxa"/>
            <w:vAlign w:val="top"/>
          </w:tcPr>
          <w:p>
            <w:pPr>
              <w:pStyle w:val="27"/>
              <w:spacing w:before="85"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43" w:lineRule="auto"/>
              <w:ind w:left="110" w:right="256" w:hanging="5"/>
            </w:pPr>
            <w:r>
              <w:rPr>
                <w:spacing w:val="-1"/>
              </w:rPr>
              <w:t>*鼠标颜</w:t>
            </w:r>
            <w:r>
              <w:t xml:space="preserve"> 色</w:t>
            </w:r>
          </w:p>
        </w:tc>
        <w:tc>
          <w:tcPr>
            <w:tcW w:w="980" w:type="dxa"/>
            <w:vAlign w:val="top"/>
          </w:tcPr>
          <w:p>
            <w:pPr>
              <w:pStyle w:val="27"/>
              <w:spacing w:before="195" w:line="223" w:lineRule="auto"/>
              <w:ind w:left="403"/>
            </w:pPr>
            <w:r>
              <w:t>否</w:t>
            </w:r>
          </w:p>
        </w:tc>
        <w:tc>
          <w:tcPr>
            <w:tcW w:w="3179" w:type="dxa"/>
            <w:vAlign w:val="top"/>
          </w:tcPr>
          <w:p>
            <w:pPr>
              <w:pStyle w:val="27"/>
              <w:spacing w:before="195" w:line="221" w:lineRule="auto"/>
              <w:ind w:left="111"/>
            </w:pPr>
            <w:r>
              <w:rPr>
                <w:spacing w:val="-1"/>
              </w:rPr>
              <w:t>黑色/银色/白色等商务色系</w:t>
            </w:r>
          </w:p>
        </w:tc>
        <w:tc>
          <w:tcPr>
            <w:tcW w:w="2344" w:type="dxa"/>
            <w:vAlign w:val="top"/>
          </w:tcPr>
          <w:p>
            <w:pPr>
              <w:pStyle w:val="27"/>
              <w:spacing w:before="80"/>
              <w:ind w:left="118" w:right="106" w:hanging="6"/>
            </w:pPr>
            <w:r>
              <w:rPr>
                <w:spacing w:val="-4"/>
              </w:rPr>
              <w:t>如有特殊需求，采购人根据</w:t>
            </w:r>
            <w:r>
              <w:rPr>
                <w:spacing w:val="7"/>
              </w:rPr>
              <w:t xml:space="preserve"> </w:t>
            </w:r>
            <w:r>
              <w:rPr>
                <w:spacing w:val="-2"/>
              </w:rPr>
              <w:t>需要选择鼠标颜色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2" w:hRule="atLeast"/>
        </w:trPr>
        <w:tc>
          <w:tcPr>
            <w:tcW w:w="459" w:type="dxa"/>
            <w:vAlign w:val="top"/>
          </w:tcPr>
          <w:p>
            <w:pPr>
              <w:pStyle w:val="27"/>
              <w:spacing w:before="204" w:line="242" w:lineRule="auto"/>
              <w:ind w:left="115"/>
            </w:pPr>
            <w:r>
              <w:rPr>
                <w:spacing w:val="-4"/>
              </w:rPr>
              <w:t>61</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8" w:line="241" w:lineRule="auto"/>
              <w:ind w:left="109" w:right="256" w:hanging="4"/>
            </w:pPr>
            <w:r>
              <w:rPr>
                <w:spacing w:val="-1"/>
              </w:rPr>
              <w:t>*鼠标其</w:t>
            </w:r>
            <w:r>
              <w:t xml:space="preserve"> </w:t>
            </w:r>
            <w:r>
              <w:rPr>
                <w:spacing w:val="-3"/>
              </w:rPr>
              <w:t>他要求</w:t>
            </w:r>
          </w:p>
        </w:tc>
        <w:tc>
          <w:tcPr>
            <w:tcW w:w="980" w:type="dxa"/>
            <w:vAlign w:val="top"/>
          </w:tcPr>
          <w:p>
            <w:pPr>
              <w:pStyle w:val="27"/>
              <w:spacing w:before="196" w:line="223" w:lineRule="auto"/>
              <w:ind w:left="403"/>
            </w:pPr>
            <w:r>
              <w:t>否</w:t>
            </w:r>
          </w:p>
        </w:tc>
        <w:tc>
          <w:tcPr>
            <w:tcW w:w="3179" w:type="dxa"/>
            <w:vAlign w:val="top"/>
          </w:tcPr>
          <w:p>
            <w:pPr>
              <w:pStyle w:val="27"/>
              <w:spacing w:before="78" w:line="242" w:lineRule="auto"/>
              <w:ind w:left="109" w:right="105" w:firstLine="4"/>
            </w:pPr>
            <w:r>
              <w:t>其它参数应符合GB/T 26245</w:t>
            </w:r>
            <w:r>
              <w:rPr>
                <w:spacing w:val="-17"/>
              </w:rPr>
              <w:t xml:space="preserve"> </w:t>
            </w:r>
            <w:r>
              <w:t>的相关规 定</w:t>
            </w:r>
          </w:p>
        </w:tc>
        <w:tc>
          <w:tcPr>
            <w:tcW w:w="2344" w:type="dxa"/>
            <w:vAlign w:val="top"/>
          </w:tcPr>
          <w:p>
            <w:pPr>
              <w:pStyle w:val="27"/>
              <w:spacing w:before="196"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5"/>
            </w:pPr>
            <w:r>
              <w:rPr>
                <w:spacing w:val="-4"/>
              </w:rPr>
              <w:t>62</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195" w:line="222" w:lineRule="auto"/>
              <w:ind w:left="120"/>
            </w:pPr>
            <w:r>
              <w:rPr>
                <w:spacing w:val="-5"/>
              </w:rPr>
              <w:t>内置光驱</w:t>
            </w:r>
          </w:p>
        </w:tc>
        <w:tc>
          <w:tcPr>
            <w:tcW w:w="980" w:type="dxa"/>
            <w:vAlign w:val="top"/>
          </w:tcPr>
          <w:p>
            <w:pPr>
              <w:pStyle w:val="27"/>
              <w:spacing w:before="195" w:line="223" w:lineRule="auto"/>
              <w:ind w:left="403"/>
            </w:pPr>
            <w:r>
              <w:t>否</w:t>
            </w:r>
          </w:p>
        </w:tc>
        <w:tc>
          <w:tcPr>
            <w:tcW w:w="3179" w:type="dxa"/>
            <w:vAlign w:val="top"/>
          </w:tcPr>
          <w:p>
            <w:pPr>
              <w:pStyle w:val="27"/>
              <w:spacing w:before="195" w:line="222" w:lineRule="auto"/>
              <w:ind w:left="117"/>
            </w:pPr>
            <w:r>
              <w:rPr>
                <w:spacing w:val="-3"/>
              </w:rPr>
              <w:t>支持内置光驱</w:t>
            </w:r>
          </w:p>
        </w:tc>
        <w:tc>
          <w:tcPr>
            <w:tcW w:w="2344" w:type="dxa"/>
            <w:vAlign w:val="top"/>
          </w:tcPr>
          <w:p>
            <w:pPr>
              <w:pStyle w:val="27"/>
              <w:spacing w:before="81"/>
              <w:ind w:left="112" w:right="106" w:firstLine="6"/>
            </w:pPr>
            <w:r>
              <w:rPr>
                <w:spacing w:val="-4"/>
              </w:rPr>
              <w:t>支持内置光驱，更便于用户</w:t>
            </w:r>
            <w:r>
              <w:t xml:space="preserve"> </w:t>
            </w:r>
            <w:r>
              <w:rPr>
                <w:spacing w:val="-4"/>
              </w:rPr>
              <w:t>使用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1" w:line="242" w:lineRule="auto"/>
              <w:ind w:left="115"/>
            </w:pPr>
            <w:r>
              <w:rPr>
                <w:spacing w:val="-4"/>
              </w:rPr>
              <w:t>63</w:t>
            </w:r>
          </w:p>
        </w:tc>
        <w:tc>
          <w:tcPr>
            <w:tcW w:w="654" w:type="dxa"/>
            <w:vAlign w:val="top"/>
          </w:tcPr>
          <w:p>
            <w:pPr>
              <w:pStyle w:val="27"/>
              <w:spacing w:before="41" w:line="223" w:lineRule="auto"/>
              <w:ind w:left="108"/>
            </w:pPr>
            <w:r>
              <w:rPr>
                <w:spacing w:val="-3"/>
              </w:rPr>
              <w:t>产品</w:t>
            </w:r>
          </w:p>
          <w:p>
            <w:pPr>
              <w:pStyle w:val="27"/>
              <w:spacing w:before="22" w:line="199" w:lineRule="auto"/>
              <w:ind w:left="108"/>
            </w:pPr>
            <w:r>
              <w:rPr>
                <w:spacing w:val="-3"/>
              </w:rPr>
              <w:t>规格</w:t>
            </w:r>
          </w:p>
        </w:tc>
        <w:tc>
          <w:tcPr>
            <w:tcW w:w="684" w:type="dxa"/>
            <w:vMerge w:val="restart"/>
            <w:tcBorders>
              <w:bottom w:val="nil"/>
            </w:tcBorders>
            <w:vAlign w:val="top"/>
          </w:tcPr>
          <w:p>
            <w:pPr>
              <w:spacing w:line="343" w:lineRule="auto"/>
              <w:rPr>
                <w:rFonts w:ascii="Arial"/>
                <w:sz w:val="21"/>
              </w:rPr>
            </w:pPr>
          </w:p>
          <w:p>
            <w:pPr>
              <w:spacing w:line="343" w:lineRule="auto"/>
              <w:rPr>
                <w:rFonts w:ascii="Arial"/>
                <w:sz w:val="21"/>
              </w:rPr>
            </w:pPr>
          </w:p>
          <w:p>
            <w:pPr>
              <w:pStyle w:val="27"/>
              <w:spacing w:before="59" w:line="246" w:lineRule="auto"/>
              <w:ind w:left="164" w:right="118" w:hanging="49"/>
            </w:pPr>
            <w:r>
              <w:rPr>
                <w:spacing w:val="-2"/>
              </w:rPr>
              <w:t>*网络</w:t>
            </w:r>
            <w:r>
              <w:t xml:space="preserve"> </w:t>
            </w:r>
            <w:r>
              <w:rPr>
                <w:spacing w:val="-4"/>
              </w:rPr>
              <w:t>设备</w:t>
            </w:r>
          </w:p>
          <w:p>
            <w:pPr>
              <w:pStyle w:val="27"/>
              <w:spacing w:line="223" w:lineRule="auto"/>
              <w:ind w:left="162"/>
            </w:pPr>
            <w:r>
              <w:rPr>
                <w:spacing w:val="-3"/>
              </w:rPr>
              <w:t>规格</w:t>
            </w:r>
          </w:p>
        </w:tc>
        <w:tc>
          <w:tcPr>
            <w:tcW w:w="995" w:type="dxa"/>
            <w:vAlign w:val="top"/>
          </w:tcPr>
          <w:p>
            <w:pPr>
              <w:pStyle w:val="27"/>
              <w:spacing w:before="36" w:line="225" w:lineRule="auto"/>
              <w:ind w:left="109" w:right="256" w:hanging="4"/>
            </w:pPr>
            <w:r>
              <w:rPr>
                <w:spacing w:val="-1"/>
              </w:rPr>
              <w:t>*有线网</w:t>
            </w:r>
            <w:r>
              <w:t xml:space="preserve"> </w:t>
            </w:r>
            <w:r>
              <w:rPr>
                <w:spacing w:val="-3"/>
              </w:rPr>
              <w:t>卡数量</w:t>
            </w:r>
          </w:p>
        </w:tc>
        <w:tc>
          <w:tcPr>
            <w:tcW w:w="980" w:type="dxa"/>
            <w:vAlign w:val="top"/>
          </w:tcPr>
          <w:p>
            <w:pPr>
              <w:pStyle w:val="27"/>
              <w:spacing w:before="154" w:line="223" w:lineRule="auto"/>
              <w:ind w:left="403"/>
              <w:rPr>
                <w:rFonts w:hint="eastAsia" w:eastAsia="黑体"/>
                <w:lang w:eastAsia="zh-CN"/>
              </w:rPr>
            </w:pPr>
            <w:r>
              <w:rPr>
                <w:rFonts w:hint="eastAsia"/>
                <w:lang w:eastAsia="zh-CN"/>
              </w:rPr>
              <w:t>是</w:t>
            </w:r>
          </w:p>
        </w:tc>
        <w:tc>
          <w:tcPr>
            <w:tcW w:w="3179" w:type="dxa"/>
            <w:vAlign w:val="top"/>
          </w:tcPr>
          <w:p>
            <w:pPr>
              <w:pStyle w:val="27"/>
              <w:spacing w:before="154"/>
              <w:ind w:left="129"/>
            </w:pPr>
            <w:r>
              <w:rPr>
                <w:spacing w:val="-13"/>
              </w:rPr>
              <w:t>≥1</w:t>
            </w:r>
          </w:p>
        </w:tc>
        <w:tc>
          <w:tcPr>
            <w:tcW w:w="2344" w:type="dxa"/>
            <w:vAlign w:val="top"/>
          </w:tcPr>
          <w:p>
            <w:pPr>
              <w:pStyle w:val="27"/>
              <w:spacing w:before="15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13" w:hRule="atLeast"/>
        </w:trPr>
        <w:tc>
          <w:tcPr>
            <w:tcW w:w="459" w:type="dxa"/>
            <w:vAlign w:val="top"/>
          </w:tcPr>
          <w:p>
            <w:pPr>
              <w:pStyle w:val="27"/>
              <w:spacing w:before="271" w:line="242" w:lineRule="auto"/>
              <w:ind w:left="115"/>
            </w:pPr>
            <w:r>
              <w:rPr>
                <w:spacing w:val="-4"/>
              </w:rPr>
              <w:t>64</w:t>
            </w:r>
          </w:p>
        </w:tc>
        <w:tc>
          <w:tcPr>
            <w:tcW w:w="654" w:type="dxa"/>
            <w:vAlign w:val="top"/>
          </w:tcPr>
          <w:p>
            <w:pPr>
              <w:pStyle w:val="27"/>
              <w:spacing w:before="15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1" w:line="219" w:lineRule="auto"/>
              <w:ind w:left="112"/>
            </w:pPr>
            <w:r>
              <w:rPr>
                <w:spacing w:val="-3"/>
              </w:rPr>
              <w:t>无线网卡</w:t>
            </w:r>
          </w:p>
          <w:p>
            <w:pPr>
              <w:pStyle w:val="27"/>
              <w:spacing w:before="18" w:line="221" w:lineRule="auto"/>
              <w:ind w:left="111" w:right="167" w:hanging="2"/>
            </w:pPr>
            <w:r>
              <w:rPr>
                <w:spacing w:val="-2"/>
              </w:rPr>
              <w:t>及天线数</w:t>
            </w:r>
            <w:r>
              <w:t xml:space="preserve"> 量</w:t>
            </w:r>
          </w:p>
        </w:tc>
        <w:tc>
          <w:tcPr>
            <w:tcW w:w="980" w:type="dxa"/>
            <w:vAlign w:val="top"/>
          </w:tcPr>
          <w:p>
            <w:pPr>
              <w:pStyle w:val="27"/>
              <w:spacing w:before="264" w:line="223" w:lineRule="auto"/>
              <w:ind w:left="403"/>
              <w:rPr>
                <w:rFonts w:hint="default" w:eastAsia="黑体"/>
                <w:lang w:val="en-US" w:eastAsia="zh-CN"/>
              </w:rPr>
            </w:pPr>
            <w:r>
              <w:rPr>
                <w:rFonts w:hint="eastAsia"/>
                <w:lang w:val="en-US" w:eastAsia="zh-CN"/>
              </w:rPr>
              <w:t>否</w:t>
            </w:r>
          </w:p>
        </w:tc>
        <w:tc>
          <w:tcPr>
            <w:tcW w:w="3179" w:type="dxa"/>
            <w:vAlign w:val="top"/>
          </w:tcPr>
          <w:p>
            <w:pPr>
              <w:pStyle w:val="27"/>
              <w:spacing w:before="264"/>
              <w:ind w:left="129"/>
              <w:rPr>
                <w:rFonts w:hint="eastAsia" w:eastAsia="黑体"/>
                <w:lang w:val="en-US" w:eastAsia="zh-CN"/>
              </w:rPr>
            </w:pPr>
            <w:r>
              <w:rPr>
                <w:spacing w:val="-13"/>
              </w:rPr>
              <w:t>≥</w:t>
            </w:r>
            <w:r>
              <w:rPr>
                <w:rFonts w:hint="eastAsia"/>
                <w:spacing w:val="-13"/>
                <w:lang w:val="en-US" w:eastAsia="zh-CN"/>
              </w:rPr>
              <w:t>1</w:t>
            </w:r>
          </w:p>
        </w:tc>
        <w:tc>
          <w:tcPr>
            <w:tcW w:w="2344" w:type="dxa"/>
            <w:vAlign w:val="top"/>
          </w:tcPr>
          <w:p>
            <w:pPr>
              <w:pStyle w:val="27"/>
              <w:spacing w:before="26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64" w:hRule="atLeast"/>
        </w:trPr>
        <w:tc>
          <w:tcPr>
            <w:tcW w:w="459" w:type="dxa"/>
            <w:vAlign w:val="top"/>
          </w:tcPr>
          <w:p>
            <w:pPr>
              <w:spacing w:line="326" w:lineRule="auto"/>
              <w:rPr>
                <w:rFonts w:ascii="Arial"/>
                <w:sz w:val="21"/>
              </w:rPr>
            </w:pPr>
          </w:p>
          <w:p>
            <w:pPr>
              <w:pStyle w:val="27"/>
              <w:spacing w:before="59" w:line="242" w:lineRule="auto"/>
              <w:ind w:left="115"/>
            </w:pPr>
            <w:r>
              <w:rPr>
                <w:spacing w:val="-4"/>
              </w:rPr>
              <w:t>65</w:t>
            </w:r>
          </w:p>
        </w:tc>
        <w:tc>
          <w:tcPr>
            <w:tcW w:w="654" w:type="dxa"/>
            <w:vAlign w:val="top"/>
          </w:tcPr>
          <w:p>
            <w:pPr>
              <w:pStyle w:val="27"/>
              <w:spacing w:before="266"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147" w:line="219" w:lineRule="auto"/>
              <w:ind w:left="114"/>
            </w:pPr>
            <w:r>
              <w:rPr>
                <w:spacing w:val="-3"/>
              </w:rPr>
              <w:t>单无线网</w:t>
            </w:r>
          </w:p>
          <w:p>
            <w:pPr>
              <w:pStyle w:val="27"/>
              <w:spacing w:before="18" w:line="244" w:lineRule="auto"/>
              <w:ind w:left="110" w:right="167"/>
            </w:pPr>
            <w:r>
              <w:rPr>
                <w:spacing w:val="-3"/>
              </w:rPr>
              <w:t>卡天线数</w:t>
            </w:r>
            <w:r>
              <w:rPr>
                <w:spacing w:val="2"/>
              </w:rPr>
              <w:t xml:space="preserve"> </w:t>
            </w:r>
            <w:r>
              <w:t>量</w:t>
            </w:r>
          </w:p>
        </w:tc>
        <w:tc>
          <w:tcPr>
            <w:tcW w:w="980" w:type="dxa"/>
            <w:vAlign w:val="top"/>
          </w:tcPr>
          <w:p>
            <w:pPr>
              <w:spacing w:line="319" w:lineRule="auto"/>
              <w:rPr>
                <w:rFonts w:ascii="Arial"/>
                <w:sz w:val="21"/>
              </w:rPr>
            </w:pPr>
          </w:p>
          <w:p>
            <w:pPr>
              <w:pStyle w:val="27"/>
              <w:spacing w:before="58" w:line="223" w:lineRule="auto"/>
              <w:ind w:left="403"/>
            </w:pPr>
            <w:r>
              <w:t>否</w:t>
            </w:r>
          </w:p>
        </w:tc>
        <w:tc>
          <w:tcPr>
            <w:tcW w:w="3179" w:type="dxa"/>
            <w:vAlign w:val="top"/>
          </w:tcPr>
          <w:p>
            <w:pPr>
              <w:spacing w:line="319" w:lineRule="auto"/>
              <w:rPr>
                <w:rFonts w:ascii="Arial"/>
                <w:sz w:val="21"/>
              </w:rPr>
            </w:pPr>
          </w:p>
          <w:p>
            <w:pPr>
              <w:pStyle w:val="27"/>
              <w:spacing w:before="59"/>
              <w:ind w:left="129"/>
            </w:pPr>
            <w:r>
              <w:rPr>
                <w:spacing w:val="-13"/>
              </w:rPr>
              <w:t>≥0</w:t>
            </w:r>
          </w:p>
        </w:tc>
        <w:tc>
          <w:tcPr>
            <w:tcW w:w="2344" w:type="dxa"/>
            <w:vAlign w:val="top"/>
          </w:tcPr>
          <w:p>
            <w:pPr>
              <w:pStyle w:val="27"/>
              <w:spacing w:before="31" w:line="230" w:lineRule="auto"/>
              <w:ind w:left="111" w:right="106"/>
            </w:pPr>
            <w:r>
              <w:rPr>
                <w:spacing w:val="-1"/>
              </w:rPr>
              <w:t>采购人根据需要选择单无</w:t>
            </w:r>
            <w:r>
              <w:rPr>
                <w:spacing w:val="2"/>
              </w:rPr>
              <w:t xml:space="preserve">  </w:t>
            </w:r>
            <w:r>
              <w:rPr>
                <w:spacing w:val="-4"/>
              </w:rPr>
              <w:t>线网卡天线数量。天线的数</w:t>
            </w:r>
            <w:r>
              <w:rPr>
                <w:spacing w:val="7"/>
              </w:rPr>
              <w:t xml:space="preserve"> </w:t>
            </w:r>
            <w:r>
              <w:rPr>
                <w:spacing w:val="-4"/>
              </w:rPr>
              <w:t>量越多，速率越高，指向性</w:t>
            </w:r>
            <w:r>
              <w:rPr>
                <w:spacing w:val="7"/>
              </w:rPr>
              <w:t xml:space="preserve"> </w:t>
            </w:r>
            <w:r>
              <w:rPr>
                <w:spacing w:val="-3"/>
              </w:rPr>
              <w:t>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7" w:hRule="atLeast"/>
        </w:trPr>
        <w:tc>
          <w:tcPr>
            <w:tcW w:w="459" w:type="dxa"/>
            <w:vAlign w:val="top"/>
          </w:tcPr>
          <w:p>
            <w:pPr>
              <w:pStyle w:val="27"/>
              <w:spacing w:before="282" w:line="242" w:lineRule="auto"/>
              <w:ind w:left="115"/>
            </w:pPr>
            <w:r>
              <w:rPr>
                <w:spacing w:val="-4"/>
              </w:rPr>
              <w:t>66</w:t>
            </w:r>
          </w:p>
        </w:tc>
        <w:tc>
          <w:tcPr>
            <w:tcW w:w="654" w:type="dxa"/>
            <w:vAlign w:val="top"/>
          </w:tcPr>
          <w:p>
            <w:pPr>
              <w:pStyle w:val="27"/>
              <w:spacing w:before="161" w:line="223" w:lineRule="auto"/>
              <w:ind w:left="108"/>
            </w:pPr>
            <w:r>
              <w:rPr>
                <w:spacing w:val="-3"/>
              </w:rPr>
              <w:t>产品</w:t>
            </w:r>
          </w:p>
          <w:p>
            <w:pPr>
              <w:pStyle w:val="27"/>
              <w:spacing w:before="22" w:line="223" w:lineRule="auto"/>
              <w:ind w:left="108"/>
            </w:pPr>
            <w:r>
              <w:rPr>
                <w:spacing w:val="-3"/>
              </w:rPr>
              <w:t>规格</w:t>
            </w:r>
          </w:p>
        </w:tc>
        <w:tc>
          <w:tcPr>
            <w:tcW w:w="684" w:type="dxa"/>
            <w:vAlign w:val="top"/>
          </w:tcPr>
          <w:p>
            <w:pPr>
              <w:pStyle w:val="27"/>
              <w:spacing w:before="41" w:line="246" w:lineRule="auto"/>
              <w:ind w:left="163" w:right="118" w:hanging="48"/>
            </w:pPr>
            <w:r>
              <w:rPr>
                <w:spacing w:val="-2"/>
              </w:rPr>
              <w:t>*外部</w:t>
            </w:r>
            <w:r>
              <w:t xml:space="preserve"> </w:t>
            </w:r>
            <w:r>
              <w:rPr>
                <w:spacing w:val="-4"/>
              </w:rPr>
              <w:t>接口</w:t>
            </w:r>
          </w:p>
          <w:p>
            <w:pPr>
              <w:pStyle w:val="27"/>
              <w:spacing w:line="200" w:lineRule="auto"/>
              <w:ind w:left="162"/>
            </w:pPr>
            <w:r>
              <w:rPr>
                <w:spacing w:val="-3"/>
              </w:rPr>
              <w:t>规格</w:t>
            </w:r>
          </w:p>
        </w:tc>
        <w:tc>
          <w:tcPr>
            <w:tcW w:w="995" w:type="dxa"/>
            <w:vAlign w:val="top"/>
          </w:tcPr>
          <w:p>
            <w:pPr>
              <w:pStyle w:val="27"/>
              <w:spacing w:before="161" w:line="248" w:lineRule="auto"/>
              <w:ind w:left="109" w:right="122" w:hanging="4"/>
            </w:pPr>
            <w:r>
              <w:rPr>
                <w:spacing w:val="-2"/>
              </w:rPr>
              <w:t>*USB</w:t>
            </w:r>
            <w:r>
              <w:rPr>
                <w:spacing w:val="-37"/>
              </w:rPr>
              <w:t xml:space="preserve"> </w:t>
            </w:r>
            <w:r>
              <w:rPr>
                <w:spacing w:val="-2"/>
              </w:rPr>
              <w:t>接口</w:t>
            </w:r>
            <w:r>
              <w:t xml:space="preserve"> </w:t>
            </w:r>
            <w:r>
              <w:rPr>
                <w:spacing w:val="-4"/>
              </w:rPr>
              <w:t>数量</w:t>
            </w:r>
          </w:p>
        </w:tc>
        <w:tc>
          <w:tcPr>
            <w:tcW w:w="980" w:type="dxa"/>
            <w:vAlign w:val="top"/>
          </w:tcPr>
          <w:p>
            <w:pPr>
              <w:pStyle w:val="27"/>
              <w:spacing w:before="281" w:line="223" w:lineRule="auto"/>
              <w:ind w:left="403"/>
              <w:rPr>
                <w:rFonts w:hint="default" w:eastAsia="黑体"/>
                <w:lang w:val="en-US" w:eastAsia="zh-CN"/>
              </w:rPr>
            </w:pPr>
            <w:r>
              <w:rPr>
                <w:rFonts w:hint="eastAsia"/>
                <w:lang w:val="en-US" w:eastAsia="zh-CN"/>
              </w:rPr>
              <w:t>否</w:t>
            </w:r>
          </w:p>
        </w:tc>
        <w:tc>
          <w:tcPr>
            <w:tcW w:w="3179" w:type="dxa"/>
            <w:vAlign w:val="top"/>
          </w:tcPr>
          <w:p>
            <w:pPr>
              <w:pStyle w:val="27"/>
              <w:spacing w:before="162" w:line="247" w:lineRule="auto"/>
              <w:ind w:left="132" w:right="189" w:hanging="22"/>
            </w:pPr>
            <w:r>
              <w:rPr>
                <w:spacing w:val="-3"/>
              </w:rPr>
              <w:t>机箱应提供不少于3</w:t>
            </w:r>
            <w:r>
              <w:rPr>
                <w:spacing w:val="-39"/>
              </w:rPr>
              <w:t xml:space="preserve"> </w:t>
            </w:r>
            <w:r>
              <w:rPr>
                <w:spacing w:val="-3"/>
              </w:rPr>
              <w:t>个USB接</w:t>
            </w:r>
            <w:r>
              <w:rPr>
                <w:spacing w:val="-4"/>
              </w:rPr>
              <w:t>口</w:t>
            </w:r>
          </w:p>
        </w:tc>
        <w:tc>
          <w:tcPr>
            <w:tcW w:w="2344" w:type="dxa"/>
            <w:vAlign w:val="top"/>
          </w:tcPr>
          <w:p>
            <w:pPr>
              <w:pStyle w:val="27"/>
              <w:spacing w:before="41" w:line="231" w:lineRule="auto"/>
              <w:ind w:left="113" w:right="106"/>
              <w:jc w:val="both"/>
            </w:pPr>
            <w:r>
              <w:rPr>
                <w:spacing w:val="-2"/>
              </w:rPr>
              <w:t>USB</w:t>
            </w:r>
            <w:r>
              <w:rPr>
                <w:spacing w:val="-26"/>
              </w:rPr>
              <w:t xml:space="preserve"> </w:t>
            </w:r>
            <w:r>
              <w:rPr>
                <w:spacing w:val="-2"/>
              </w:rPr>
              <w:t>接口的数量越多，可同</w:t>
            </w:r>
            <w:r>
              <w:t xml:space="preserve"> </w:t>
            </w:r>
            <w:r>
              <w:rPr>
                <w:spacing w:val="-4"/>
              </w:rPr>
              <w:t>时外接设备数量越多。一般</w:t>
            </w:r>
            <w:r>
              <w:rPr>
                <w:spacing w:val="5"/>
              </w:rPr>
              <w:t xml:space="preserve"> </w:t>
            </w:r>
            <w:r>
              <w:rPr>
                <w:spacing w:val="-2"/>
              </w:rPr>
              <w:t>USB3.0</w:t>
            </w:r>
            <w:r>
              <w:rPr>
                <w:spacing w:val="-30"/>
              </w:rPr>
              <w:t xml:space="preserve"> </w:t>
            </w:r>
            <w:r>
              <w:rPr>
                <w:spacing w:val="-2"/>
              </w:rPr>
              <w:t>传输速度高于</w:t>
            </w:r>
            <w:r>
              <w:rPr>
                <w:spacing w:val="-39"/>
              </w:rPr>
              <w:t xml:space="preserve"> </w:t>
            </w:r>
            <w:r>
              <w:rPr>
                <w:spacing w:val="-2"/>
              </w:rPr>
              <w:t>2.0</w:t>
            </w:r>
          </w:p>
        </w:tc>
      </w:tr>
    </w:tbl>
    <w:p>
      <w:pPr>
        <w:spacing w:line="102" w:lineRule="exact"/>
        <w:rPr>
          <w:sz w:val="8"/>
          <w:szCs w:val="8"/>
        </w:rPr>
        <w:sectPr>
          <w:footerReference r:id="rId7"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ascii="Arial"/>
                <w:sz w:val="21"/>
              </w:rPr>
            </w:pPr>
          </w:p>
          <w:p>
            <w:pPr>
              <w:pStyle w:val="27"/>
              <w:spacing w:before="58" w:line="242" w:lineRule="auto"/>
              <w:ind w:left="115"/>
            </w:pPr>
            <w:r>
              <w:rPr>
                <w:spacing w:val="-4"/>
              </w:rPr>
              <w:t>67</w:t>
            </w:r>
          </w:p>
        </w:tc>
        <w:tc>
          <w:tcPr>
            <w:tcW w:w="654" w:type="dxa"/>
            <w:vAlign w:val="top"/>
          </w:tcPr>
          <w:p>
            <w:pPr>
              <w:pStyle w:val="27"/>
              <w:spacing w:before="278"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rPr>
                <w:rFonts w:ascii="Arial"/>
                <w:sz w:val="21"/>
              </w:rPr>
            </w:pPr>
          </w:p>
        </w:tc>
        <w:tc>
          <w:tcPr>
            <w:tcW w:w="995" w:type="dxa"/>
            <w:vAlign w:val="top"/>
          </w:tcPr>
          <w:p>
            <w:pPr>
              <w:pStyle w:val="27"/>
              <w:spacing w:before="278" w:line="248" w:lineRule="auto"/>
              <w:ind w:left="108" w:right="167" w:firstLine="1"/>
            </w:pPr>
            <w:r>
              <w:rPr>
                <w:spacing w:val="-4"/>
              </w:rPr>
              <w:t>USB</w:t>
            </w:r>
            <w:r>
              <w:rPr>
                <w:spacing w:val="-35"/>
              </w:rPr>
              <w:t xml:space="preserve"> </w:t>
            </w:r>
            <w:r>
              <w:rPr>
                <w:spacing w:val="-4"/>
              </w:rPr>
              <w:t>母座</w:t>
            </w:r>
            <w:r>
              <w:t xml:space="preserve"> </w:t>
            </w:r>
            <w:r>
              <w:rPr>
                <w:spacing w:val="-2"/>
              </w:rPr>
              <w:t>接口要求</w:t>
            </w:r>
          </w:p>
        </w:tc>
        <w:tc>
          <w:tcPr>
            <w:tcW w:w="980" w:type="dxa"/>
            <w:vAlign w:val="top"/>
          </w:tcPr>
          <w:p>
            <w:pPr>
              <w:spacing w:line="337" w:lineRule="auto"/>
              <w:rPr>
                <w:rFonts w:ascii="Arial"/>
                <w:sz w:val="21"/>
              </w:rPr>
            </w:pPr>
          </w:p>
          <w:p>
            <w:pPr>
              <w:pStyle w:val="27"/>
              <w:spacing w:before="59" w:line="223" w:lineRule="auto"/>
              <w:ind w:left="403"/>
            </w:pPr>
            <w:r>
              <w:t>否</w:t>
            </w:r>
          </w:p>
        </w:tc>
        <w:tc>
          <w:tcPr>
            <w:tcW w:w="3179" w:type="dxa"/>
            <w:vAlign w:val="top"/>
          </w:tcPr>
          <w:p>
            <w:pPr>
              <w:pStyle w:val="27"/>
              <w:spacing w:before="37" w:line="235" w:lineRule="auto"/>
              <w:ind w:left="110" w:right="189"/>
              <w:jc w:val="both"/>
            </w:pPr>
            <w:r>
              <w:rPr>
                <w:spacing w:val="-3"/>
              </w:rPr>
              <w:t>机箱前面板额外预留</w:t>
            </w:r>
            <w:r>
              <w:rPr>
                <w:spacing w:val="-27"/>
              </w:rPr>
              <w:t xml:space="preserve"> </w:t>
            </w:r>
            <w:r>
              <w:rPr>
                <w:spacing w:val="-3"/>
              </w:rPr>
              <w:t>2</w:t>
            </w:r>
            <w:r>
              <w:rPr>
                <w:spacing w:val="-38"/>
              </w:rPr>
              <w:t xml:space="preserve"> </w:t>
            </w:r>
            <w:r>
              <w:rPr>
                <w:spacing w:val="-3"/>
              </w:rPr>
              <w:t>个专用</w:t>
            </w:r>
            <w:r>
              <w:rPr>
                <w:spacing w:val="-37"/>
              </w:rPr>
              <w:t xml:space="preserve"> </w:t>
            </w:r>
            <w:r>
              <w:rPr>
                <w:spacing w:val="-3"/>
              </w:rPr>
              <w:t>USB</w:t>
            </w:r>
            <w:r>
              <w:rPr>
                <w:spacing w:val="-34"/>
              </w:rPr>
              <w:t xml:space="preserve"> </w:t>
            </w:r>
            <w:r>
              <w:rPr>
                <w:spacing w:val="-3"/>
              </w:rPr>
              <w:t>母</w:t>
            </w:r>
            <w:r>
              <w:t xml:space="preserve"> </w:t>
            </w:r>
            <w:r>
              <w:rPr>
                <w:spacing w:val="-1"/>
              </w:rPr>
              <w:t>座接口孔位和</w:t>
            </w:r>
            <w:r>
              <w:rPr>
                <w:spacing w:val="-27"/>
              </w:rPr>
              <w:t xml:space="preserve"> </w:t>
            </w:r>
            <w:r>
              <w:rPr>
                <w:spacing w:val="-1"/>
              </w:rPr>
              <w:t>1</w:t>
            </w:r>
            <w:r>
              <w:rPr>
                <w:spacing w:val="-38"/>
              </w:rPr>
              <w:t xml:space="preserve"> </w:t>
            </w:r>
            <w:r>
              <w:rPr>
                <w:spacing w:val="-1"/>
              </w:rPr>
              <w:t>个通用A</w:t>
            </w:r>
            <w:r>
              <w:rPr>
                <w:spacing w:val="-35"/>
              </w:rPr>
              <w:t xml:space="preserve"> </w:t>
            </w:r>
            <w:r>
              <w:rPr>
                <w:spacing w:val="-1"/>
              </w:rPr>
              <w:t>型</w:t>
            </w:r>
            <w:r>
              <w:rPr>
                <w:spacing w:val="-37"/>
              </w:rPr>
              <w:t xml:space="preserve"> </w:t>
            </w:r>
            <w:r>
              <w:rPr>
                <w:spacing w:val="-1"/>
              </w:rPr>
              <w:t>USB</w:t>
            </w:r>
            <w:r>
              <w:rPr>
                <w:spacing w:val="-34"/>
              </w:rPr>
              <w:t xml:space="preserve"> </w:t>
            </w:r>
            <w:r>
              <w:rPr>
                <w:spacing w:val="-1"/>
              </w:rPr>
              <w:t>母座</w:t>
            </w:r>
            <w:r>
              <w:t xml:space="preserve"> </w:t>
            </w:r>
            <w:r>
              <w:rPr>
                <w:spacing w:val="-1"/>
              </w:rPr>
              <w:t>接口孔位，采用横向排列中心间距应</w:t>
            </w:r>
            <w:r>
              <w:rPr>
                <w:spacing w:val="8"/>
              </w:rPr>
              <w:t xml:space="preserve"> </w:t>
            </w:r>
            <w:r>
              <w:rPr>
                <w:spacing w:val="-2"/>
              </w:rPr>
              <w:t>不小于</w:t>
            </w:r>
            <w:r>
              <w:rPr>
                <w:spacing w:val="-39"/>
              </w:rPr>
              <w:t xml:space="preserve"> </w:t>
            </w:r>
            <w:r>
              <w:rPr>
                <w:spacing w:val="-2"/>
              </w:rPr>
              <w:t>27mm</w:t>
            </w:r>
          </w:p>
        </w:tc>
        <w:tc>
          <w:tcPr>
            <w:tcW w:w="2344" w:type="dxa"/>
            <w:vAlign w:val="top"/>
          </w:tcPr>
          <w:p>
            <w:pPr>
              <w:spacing w:line="337"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42" w:lineRule="auto"/>
              <w:ind w:left="115"/>
            </w:pPr>
            <w:r>
              <w:rPr>
                <w:spacing w:val="-4"/>
              </w:rPr>
              <w:t>68</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29" w:right="256" w:hanging="24"/>
            </w:pPr>
            <w:r>
              <w:rPr>
                <w:spacing w:val="-1"/>
              </w:rPr>
              <w:t>*视频接</w:t>
            </w:r>
            <w:r>
              <w:t xml:space="preserve"> </w:t>
            </w:r>
            <w:r>
              <w:rPr>
                <w:spacing w:val="-10"/>
              </w:rPr>
              <w:t>口数量</w:t>
            </w:r>
          </w:p>
        </w:tc>
        <w:tc>
          <w:tcPr>
            <w:tcW w:w="980" w:type="dxa"/>
            <w:vAlign w:val="top"/>
          </w:tcPr>
          <w:p>
            <w:pPr>
              <w:pStyle w:val="27"/>
              <w:spacing w:before="202" w:line="223" w:lineRule="auto"/>
              <w:ind w:left="403"/>
              <w:rPr>
                <w:rFonts w:hint="default" w:eastAsia="黑体"/>
                <w:lang w:val="en-US" w:eastAsia="zh-CN"/>
              </w:rPr>
            </w:pPr>
            <w:r>
              <w:rPr>
                <w:rFonts w:hint="eastAsia"/>
                <w:lang w:val="en-US" w:eastAsia="zh-CN"/>
              </w:rPr>
              <w:t>是</w:t>
            </w:r>
          </w:p>
        </w:tc>
        <w:tc>
          <w:tcPr>
            <w:tcW w:w="3179" w:type="dxa"/>
            <w:vAlign w:val="top"/>
          </w:tcPr>
          <w:p>
            <w:pPr>
              <w:pStyle w:val="27"/>
              <w:spacing w:before="202"/>
              <w:ind w:left="129"/>
              <w:rPr>
                <w:rFonts w:hint="eastAsia" w:eastAsia="黑体"/>
                <w:lang w:val="en-US" w:eastAsia="zh-CN"/>
              </w:rPr>
            </w:pPr>
            <w:r>
              <w:rPr>
                <w:spacing w:val="-13"/>
              </w:rPr>
              <w:t>≥</w:t>
            </w:r>
            <w:r>
              <w:rPr>
                <w:rFonts w:hint="eastAsia"/>
                <w:spacing w:val="-13"/>
                <w:lang w:val="en-US" w:eastAsia="zh-CN"/>
              </w:rPr>
              <w:t>2</w:t>
            </w:r>
          </w:p>
        </w:tc>
        <w:tc>
          <w:tcPr>
            <w:tcW w:w="2344" w:type="dxa"/>
            <w:vAlign w:val="top"/>
          </w:tcPr>
          <w:p>
            <w:pPr>
              <w:pStyle w:val="27"/>
              <w:spacing w:before="20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5"/>
            </w:pPr>
            <w:r>
              <w:rPr>
                <w:spacing w:val="-4"/>
              </w:rPr>
              <w:t>69</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29" w:right="256" w:hanging="24"/>
            </w:pPr>
            <w:r>
              <w:rPr>
                <w:spacing w:val="-1"/>
              </w:rPr>
              <w:t>*音频接</w:t>
            </w:r>
            <w:r>
              <w:t xml:space="preserve"> </w:t>
            </w:r>
            <w:r>
              <w:rPr>
                <w:spacing w:val="-10"/>
              </w:rPr>
              <w:t>口数量</w:t>
            </w:r>
          </w:p>
        </w:tc>
        <w:tc>
          <w:tcPr>
            <w:tcW w:w="980" w:type="dxa"/>
            <w:vAlign w:val="top"/>
          </w:tcPr>
          <w:p>
            <w:pPr>
              <w:pStyle w:val="27"/>
              <w:spacing w:before="203" w:line="223" w:lineRule="auto"/>
              <w:ind w:left="403"/>
              <w:rPr>
                <w:rFonts w:hint="default" w:eastAsia="黑体"/>
                <w:lang w:val="en-US" w:eastAsia="zh-CN"/>
              </w:rPr>
            </w:pPr>
            <w:r>
              <w:rPr>
                <w:rFonts w:hint="eastAsia"/>
                <w:lang w:val="en-US" w:eastAsia="zh-CN"/>
              </w:rPr>
              <w:t>否</w:t>
            </w:r>
          </w:p>
        </w:tc>
        <w:tc>
          <w:tcPr>
            <w:tcW w:w="3179" w:type="dxa"/>
            <w:vAlign w:val="top"/>
          </w:tcPr>
          <w:p>
            <w:pPr>
              <w:pStyle w:val="27"/>
              <w:spacing w:before="204"/>
              <w:ind w:left="129"/>
            </w:pPr>
            <w:r>
              <w:rPr>
                <w:spacing w:val="-13"/>
              </w:rPr>
              <w:t>≥1</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ind w:left="116"/>
            </w:pPr>
            <w:r>
              <w:rPr>
                <w:spacing w:val="-4"/>
              </w:rPr>
              <w:t>70</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82" w:line="246" w:lineRule="auto"/>
              <w:ind w:left="129" w:right="167" w:hanging="19"/>
            </w:pPr>
            <w:r>
              <w:rPr>
                <w:spacing w:val="-3"/>
              </w:rPr>
              <w:t>存储卡接</w:t>
            </w:r>
            <w:r>
              <w:rPr>
                <w:spacing w:val="2"/>
              </w:rPr>
              <w:t xml:space="preserve"> </w:t>
            </w:r>
            <w:r>
              <w:rPr>
                <w:spacing w:val="-10"/>
              </w:rPr>
              <w:t>口数量</w:t>
            </w:r>
          </w:p>
        </w:tc>
        <w:tc>
          <w:tcPr>
            <w:tcW w:w="980" w:type="dxa"/>
            <w:vAlign w:val="top"/>
          </w:tcPr>
          <w:p>
            <w:pPr>
              <w:pStyle w:val="27"/>
              <w:spacing w:before="202" w:line="223" w:lineRule="auto"/>
              <w:ind w:left="403"/>
            </w:pPr>
            <w:r>
              <w:t>否</w:t>
            </w:r>
          </w:p>
        </w:tc>
        <w:tc>
          <w:tcPr>
            <w:tcW w:w="3179" w:type="dxa"/>
            <w:vAlign w:val="top"/>
          </w:tcPr>
          <w:p>
            <w:pPr>
              <w:pStyle w:val="27"/>
              <w:spacing w:before="203"/>
              <w:ind w:left="129"/>
            </w:pPr>
            <w:r>
              <w:rPr>
                <w:spacing w:val="-13"/>
              </w:rPr>
              <w:t>≥0</w:t>
            </w:r>
          </w:p>
        </w:tc>
        <w:tc>
          <w:tcPr>
            <w:tcW w:w="2344" w:type="dxa"/>
            <w:vAlign w:val="top"/>
          </w:tcPr>
          <w:p>
            <w:pPr>
              <w:pStyle w:val="27"/>
              <w:spacing w:before="82" w:line="246" w:lineRule="auto"/>
              <w:ind w:left="113" w:right="253" w:hanging="2"/>
            </w:pPr>
            <w:r>
              <w:rPr>
                <w:spacing w:val="-1"/>
              </w:rPr>
              <w:t>采购人根据需要选择存储</w:t>
            </w:r>
            <w:r>
              <w:rPr>
                <w:spacing w:val="4"/>
              </w:rPr>
              <w:t xml:space="preserve"> </w:t>
            </w:r>
            <w:r>
              <w:rPr>
                <w:spacing w:val="-2"/>
              </w:rPr>
              <w:t>卡接口类型及数量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9" w:lineRule="auto"/>
              <w:rPr>
                <w:rFonts w:ascii="Arial"/>
                <w:sz w:val="21"/>
              </w:rPr>
            </w:pPr>
          </w:p>
          <w:p>
            <w:pPr>
              <w:spacing w:line="289" w:lineRule="auto"/>
              <w:rPr>
                <w:rFonts w:ascii="Arial"/>
                <w:sz w:val="21"/>
              </w:rPr>
            </w:pPr>
          </w:p>
          <w:p>
            <w:pPr>
              <w:pStyle w:val="27"/>
              <w:spacing w:before="59" w:line="239" w:lineRule="exact"/>
              <w:ind w:left="116"/>
            </w:pPr>
            <w:r>
              <w:rPr>
                <w:spacing w:val="-4"/>
                <w:position w:val="1"/>
              </w:rPr>
              <w:t>71</w:t>
            </w:r>
          </w:p>
        </w:tc>
        <w:tc>
          <w:tcPr>
            <w:tcW w:w="654" w:type="dxa"/>
            <w:vAlign w:val="top"/>
          </w:tcPr>
          <w:p>
            <w:pPr>
              <w:spacing w:line="459"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27"/>
              <w:spacing w:before="59" w:line="246" w:lineRule="auto"/>
              <w:ind w:left="164" w:right="118" w:hanging="49"/>
            </w:pPr>
            <w:r>
              <w:rPr>
                <w:spacing w:val="-2"/>
              </w:rPr>
              <w:t>*整机</w:t>
            </w:r>
            <w:r>
              <w:t xml:space="preserve"> </w:t>
            </w:r>
            <w:r>
              <w:rPr>
                <w:spacing w:val="-4"/>
              </w:rPr>
              <w:t>基础</w:t>
            </w:r>
          </w:p>
          <w:p>
            <w:pPr>
              <w:pStyle w:val="27"/>
              <w:spacing w:line="223" w:lineRule="auto"/>
              <w:ind w:left="162"/>
            </w:pPr>
            <w:r>
              <w:rPr>
                <w:spacing w:val="-3"/>
              </w:rPr>
              <w:t>规格</w:t>
            </w:r>
          </w:p>
        </w:tc>
        <w:tc>
          <w:tcPr>
            <w:tcW w:w="995" w:type="dxa"/>
            <w:vAlign w:val="top"/>
          </w:tcPr>
          <w:p>
            <w:pPr>
              <w:spacing w:line="459" w:lineRule="auto"/>
              <w:rPr>
                <w:rFonts w:ascii="Arial"/>
                <w:sz w:val="21"/>
              </w:rPr>
            </w:pPr>
          </w:p>
          <w:p>
            <w:pPr>
              <w:pStyle w:val="27"/>
              <w:spacing w:before="59" w:line="248" w:lineRule="auto"/>
              <w:ind w:left="106" w:right="256" w:hanging="1"/>
            </w:pPr>
            <w:r>
              <w:rPr>
                <w:spacing w:val="-1"/>
              </w:rPr>
              <w:t>*整机外</w:t>
            </w:r>
            <w:r>
              <w:t xml:space="preserve"> 观</w:t>
            </w:r>
          </w:p>
        </w:tc>
        <w:tc>
          <w:tcPr>
            <w:tcW w:w="980" w:type="dxa"/>
            <w:vAlign w:val="top"/>
          </w:tcPr>
          <w:p>
            <w:pPr>
              <w:spacing w:line="289" w:lineRule="auto"/>
              <w:rPr>
                <w:rFonts w:ascii="Arial"/>
                <w:sz w:val="21"/>
              </w:rPr>
            </w:pPr>
          </w:p>
          <w:p>
            <w:pPr>
              <w:spacing w:line="289" w:lineRule="auto"/>
              <w:rPr>
                <w:rFonts w:ascii="Arial"/>
                <w:sz w:val="21"/>
              </w:rPr>
            </w:pPr>
          </w:p>
          <w:p>
            <w:pPr>
              <w:pStyle w:val="27"/>
              <w:spacing w:before="59" w:line="223" w:lineRule="auto"/>
              <w:ind w:left="403"/>
            </w:pPr>
            <w:r>
              <w:t>否</w:t>
            </w:r>
          </w:p>
        </w:tc>
        <w:tc>
          <w:tcPr>
            <w:tcW w:w="3179" w:type="dxa"/>
            <w:vAlign w:val="top"/>
          </w:tcPr>
          <w:p>
            <w:pPr>
              <w:pStyle w:val="27"/>
              <w:spacing w:before="40" w:line="238" w:lineRule="auto"/>
              <w:ind w:left="110" w:right="43" w:firstLine="2"/>
            </w:pPr>
            <w:r>
              <w:rPr>
                <w:spacing w:val="-7"/>
              </w:rPr>
              <w:t>a) 产品表面不应有凹痕、划伤、裂缝、</w:t>
            </w:r>
            <w:r>
              <w:t xml:space="preserve"> </w:t>
            </w:r>
            <w:r>
              <w:rPr>
                <w:spacing w:val="-1"/>
              </w:rPr>
              <w:t>变形和污染等。表面涂层均匀，不应</w:t>
            </w:r>
            <w:r>
              <w:rPr>
                <w:spacing w:val="4"/>
              </w:rPr>
              <w:t xml:space="preserve">  </w:t>
            </w:r>
            <w:r>
              <w:rPr>
                <w:spacing w:val="-1"/>
              </w:rPr>
              <w:t>起泡、龟裂、脱落和磨损，金属零部</w:t>
            </w:r>
            <w:r>
              <w:rPr>
                <w:spacing w:val="4"/>
              </w:rPr>
              <w:t xml:space="preserve">  </w:t>
            </w:r>
            <w:r>
              <w:rPr>
                <w:spacing w:val="-1"/>
              </w:rPr>
              <w:t>件无锈蚀及其它机械损伤；</w:t>
            </w:r>
          </w:p>
          <w:p>
            <w:pPr>
              <w:pStyle w:val="27"/>
              <w:spacing w:before="32" w:line="222" w:lineRule="auto"/>
              <w:ind w:left="108" w:right="130" w:firstLine="4"/>
            </w:pPr>
            <w:r>
              <w:rPr>
                <w:spacing w:val="-3"/>
              </w:rPr>
              <w:t>b) 产品表面说明功能的文字、符号、</w:t>
            </w:r>
            <w:r>
              <w:rPr>
                <w:spacing w:val="13"/>
              </w:rPr>
              <w:t xml:space="preserve"> </w:t>
            </w:r>
            <w:r>
              <w:rPr>
                <w:spacing w:val="-1"/>
              </w:rPr>
              <w:t>标志，应清晰、端正、牢固</w:t>
            </w:r>
          </w:p>
        </w:tc>
        <w:tc>
          <w:tcPr>
            <w:tcW w:w="2344" w:type="dxa"/>
            <w:vAlign w:val="top"/>
          </w:tcPr>
          <w:p>
            <w:pPr>
              <w:spacing w:line="289" w:lineRule="auto"/>
              <w:rPr>
                <w:rFonts w:ascii="Arial"/>
                <w:sz w:val="21"/>
              </w:rPr>
            </w:pPr>
          </w:p>
          <w:p>
            <w:pPr>
              <w:spacing w:line="289"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9" w:lineRule="exact"/>
              <w:ind w:left="116"/>
            </w:pPr>
            <w:r>
              <w:rPr>
                <w:spacing w:val="-4"/>
                <w:position w:val="1"/>
              </w:rPr>
              <w:t>72</w:t>
            </w:r>
          </w:p>
        </w:tc>
        <w:tc>
          <w:tcPr>
            <w:tcW w:w="654" w:type="dxa"/>
            <w:vAlign w:val="top"/>
          </w:tcPr>
          <w:p>
            <w:pPr>
              <w:pStyle w:val="27"/>
              <w:spacing w:before="16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8" w:lineRule="auto"/>
              <w:ind w:left="115" w:right="256" w:hanging="10"/>
            </w:pPr>
            <w:r>
              <w:rPr>
                <w:spacing w:val="-1"/>
              </w:rPr>
              <w:t>*状态指</w:t>
            </w:r>
            <w:r>
              <w:t xml:space="preserve"> </w:t>
            </w:r>
            <w:r>
              <w:rPr>
                <w:spacing w:val="-8"/>
              </w:rPr>
              <w:t>示灯</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0" w:right="189"/>
              <w:jc w:val="both"/>
            </w:pPr>
            <w:r>
              <w:rPr>
                <w:spacing w:val="-1"/>
              </w:rPr>
              <w:t>在产品显著位置提供状态指示功能，</w:t>
            </w:r>
            <w:r>
              <w:rPr>
                <w:spacing w:val="9"/>
              </w:rPr>
              <w:t xml:space="preserve"> </w:t>
            </w:r>
            <w:r>
              <w:rPr>
                <w:spacing w:val="-1"/>
              </w:rPr>
              <w:t>如运行状态，并由供应商提供详细参</w:t>
            </w:r>
            <w:r>
              <w:rPr>
                <w:spacing w:val="8"/>
              </w:rPr>
              <w:t xml:space="preserve"> </w:t>
            </w:r>
            <w:r>
              <w:t>数</w:t>
            </w:r>
          </w:p>
        </w:tc>
        <w:tc>
          <w:tcPr>
            <w:tcW w:w="2344" w:type="dxa"/>
            <w:vAlign w:val="top"/>
          </w:tcPr>
          <w:p>
            <w:pPr>
              <w:pStyle w:val="27"/>
              <w:spacing w:before="160" w:line="248" w:lineRule="auto"/>
              <w:ind w:left="112" w:right="253" w:hanging="1"/>
            </w:pPr>
            <w:r>
              <w:rPr>
                <w:spacing w:val="-1"/>
              </w:rPr>
              <w:t>通过指示灯可查看机器运</w:t>
            </w:r>
            <w:r>
              <w:rPr>
                <w:spacing w:val="4"/>
              </w:rPr>
              <w:t xml:space="preserve"> </w:t>
            </w:r>
            <w:r>
              <w:rPr>
                <w:spacing w:val="-1"/>
              </w:rPr>
              <w:t>行状态或存储状态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175" w:hRule="atLeast"/>
        </w:trPr>
        <w:tc>
          <w:tcPr>
            <w:tcW w:w="459"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27"/>
              <w:spacing w:before="58" w:line="237" w:lineRule="exact"/>
              <w:ind w:left="116"/>
            </w:pPr>
            <w:r>
              <w:rPr>
                <w:spacing w:val="-4"/>
                <w:position w:val="1"/>
              </w:rPr>
              <w:t>73</w:t>
            </w:r>
          </w:p>
        </w:tc>
        <w:tc>
          <w:tcPr>
            <w:tcW w:w="654" w:type="dxa"/>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pStyle w:val="27"/>
              <w:spacing w:before="59" w:line="250" w:lineRule="auto"/>
              <w:ind w:left="106" w:right="256" w:hanging="1"/>
            </w:pPr>
            <w:r>
              <w:rPr>
                <w:spacing w:val="-1"/>
              </w:rPr>
              <w:t>*整机结</w:t>
            </w:r>
            <w:r>
              <w:t xml:space="preserve"> 构</w:t>
            </w:r>
          </w:p>
        </w:tc>
        <w:tc>
          <w:tcPr>
            <w:tcW w:w="980"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27"/>
              <w:spacing w:before="58" w:line="223" w:lineRule="auto"/>
              <w:ind w:left="403"/>
            </w:pPr>
            <w:r>
              <w:t>否</w:t>
            </w:r>
          </w:p>
        </w:tc>
        <w:tc>
          <w:tcPr>
            <w:tcW w:w="3179" w:type="dxa"/>
            <w:vAlign w:val="top"/>
          </w:tcPr>
          <w:p>
            <w:pPr>
              <w:pStyle w:val="27"/>
              <w:spacing w:before="29" w:line="227" w:lineRule="auto"/>
              <w:ind w:left="121" w:right="104" w:hanging="9"/>
            </w:pPr>
            <w:r>
              <w:rPr>
                <w:spacing w:val="-3"/>
              </w:rPr>
              <w:t>a) 机箱应符合</w:t>
            </w:r>
            <w:r>
              <w:rPr>
                <w:spacing w:val="-37"/>
              </w:rPr>
              <w:t xml:space="preserve"> </w:t>
            </w:r>
            <w:r>
              <w:rPr>
                <w:spacing w:val="-3"/>
              </w:rPr>
              <w:t>GB/T</w:t>
            </w:r>
            <w:r>
              <w:rPr>
                <w:spacing w:val="-41"/>
              </w:rPr>
              <w:t xml:space="preserve"> </w:t>
            </w:r>
            <w:r>
              <w:rPr>
                <w:spacing w:val="-3"/>
              </w:rPr>
              <w:t>4208、GB/T</w:t>
            </w:r>
            <w:r>
              <w:rPr>
                <w:spacing w:val="-38"/>
              </w:rPr>
              <w:t xml:space="preserve"> </w:t>
            </w:r>
            <w:r>
              <w:rPr>
                <w:spacing w:val="-3"/>
              </w:rPr>
              <w:t>26246</w:t>
            </w:r>
            <w:r>
              <w:t xml:space="preserve"> </w:t>
            </w:r>
            <w:r>
              <w:rPr>
                <w:spacing w:val="-3"/>
              </w:rPr>
              <w:t>的相关规定；</w:t>
            </w:r>
          </w:p>
          <w:p>
            <w:pPr>
              <w:pStyle w:val="27"/>
              <w:spacing w:before="24" w:line="226" w:lineRule="auto"/>
              <w:ind w:left="118" w:right="280" w:hanging="5"/>
            </w:pPr>
            <w:r>
              <w:rPr>
                <w:spacing w:val="-1"/>
              </w:rPr>
              <w:t>b) 产品内部结构应符合通用部件的</w:t>
            </w:r>
            <w:r>
              <w:rPr>
                <w:spacing w:val="6"/>
              </w:rPr>
              <w:t xml:space="preserve"> </w:t>
            </w:r>
            <w:r>
              <w:rPr>
                <w:spacing w:val="-3"/>
              </w:rPr>
              <w:t>安装需求；</w:t>
            </w:r>
          </w:p>
          <w:p>
            <w:pPr>
              <w:pStyle w:val="27"/>
              <w:spacing w:before="25" w:line="227" w:lineRule="auto"/>
              <w:ind w:left="113" w:right="280" w:hanging="2"/>
            </w:pPr>
            <w:r>
              <w:rPr>
                <w:spacing w:val="-1"/>
              </w:rPr>
              <w:t>c) 所有输入输出接口应符合相关国</w:t>
            </w:r>
            <w:r>
              <w:rPr>
                <w:spacing w:val="8"/>
              </w:rPr>
              <w:t xml:space="preserve"> </w:t>
            </w:r>
            <w:r>
              <w:rPr>
                <w:spacing w:val="-2"/>
              </w:rPr>
              <w:t>家或行业标准；</w:t>
            </w:r>
          </w:p>
          <w:p>
            <w:pPr>
              <w:pStyle w:val="27"/>
              <w:spacing w:before="26" w:line="232" w:lineRule="auto"/>
              <w:ind w:left="111" w:right="105"/>
            </w:pPr>
            <w:r>
              <w:rPr>
                <w:spacing w:val="-1"/>
              </w:rPr>
              <w:t>d) 产品零部件应紧固无松动，可插拔</w:t>
            </w:r>
            <w:r>
              <w:rPr>
                <w:spacing w:val="4"/>
              </w:rPr>
              <w:t xml:space="preserve"> </w:t>
            </w:r>
            <w:r>
              <w:rPr>
                <w:spacing w:val="-1"/>
              </w:rPr>
              <w:t>部件应可靠连接，开关、按钮和其它</w:t>
            </w:r>
            <w:r>
              <w:rPr>
                <w:spacing w:val="4"/>
              </w:rPr>
              <w:t xml:space="preserve">  </w:t>
            </w:r>
            <w:r>
              <w:rPr>
                <w:spacing w:val="-1"/>
              </w:rPr>
              <w:t>控制部件应灵活可靠，布局应方便使</w:t>
            </w:r>
            <w:r>
              <w:rPr>
                <w:spacing w:val="4"/>
              </w:rPr>
              <w:t xml:space="preserve">  </w:t>
            </w:r>
            <w:r>
              <w:rPr>
                <w:spacing w:val="-4"/>
              </w:rPr>
              <w:t>用；</w:t>
            </w:r>
          </w:p>
          <w:p>
            <w:pPr>
              <w:pStyle w:val="27"/>
              <w:spacing w:before="27" w:line="231" w:lineRule="auto"/>
              <w:ind w:left="110" w:right="105" w:firstLine="1"/>
            </w:pPr>
            <w:r>
              <w:rPr>
                <w:spacing w:val="-4"/>
              </w:rPr>
              <w:t>e) 所有 I/O</w:t>
            </w:r>
            <w:r>
              <w:rPr>
                <w:spacing w:val="-25"/>
              </w:rPr>
              <w:t xml:space="preserve"> </w:t>
            </w:r>
            <w:r>
              <w:rPr>
                <w:spacing w:val="-4"/>
              </w:rPr>
              <w:t>连接器及需插接线缆的部</w:t>
            </w:r>
            <w:r>
              <w:t xml:space="preserve"> </w:t>
            </w:r>
            <w:r>
              <w:rPr>
                <w:spacing w:val="-1"/>
              </w:rPr>
              <w:t>位应预留采购人操作空间，方便插拔</w:t>
            </w:r>
            <w:r>
              <w:rPr>
                <w:spacing w:val="4"/>
              </w:rPr>
              <w:t xml:space="preserve">  </w:t>
            </w:r>
            <w:r>
              <w:rPr>
                <w:spacing w:val="-1"/>
              </w:rPr>
              <w:t>解锁与插拔线缆；</w:t>
            </w:r>
          </w:p>
          <w:p>
            <w:pPr>
              <w:pStyle w:val="27"/>
              <w:spacing w:before="25" w:line="226" w:lineRule="auto"/>
              <w:ind w:left="112" w:right="130"/>
            </w:pPr>
            <w:r>
              <w:rPr>
                <w:spacing w:val="-3"/>
              </w:rPr>
              <w:t>f) 可插拔板卡插槽部位应预留安装、</w:t>
            </w:r>
            <w:r>
              <w:rPr>
                <w:spacing w:val="14"/>
              </w:rPr>
              <w:t xml:space="preserve"> </w:t>
            </w:r>
            <w:r>
              <w:rPr>
                <w:spacing w:val="-1"/>
              </w:rPr>
              <w:t>拆卸或更换板卡空间；</w:t>
            </w:r>
          </w:p>
          <w:p>
            <w:pPr>
              <w:pStyle w:val="27"/>
              <w:spacing w:before="25" w:line="231" w:lineRule="auto"/>
              <w:ind w:left="111" w:right="189"/>
            </w:pPr>
            <w:r>
              <w:rPr>
                <w:spacing w:val="-1"/>
              </w:rPr>
              <w:t>g) 拆装可能接触到的金属剪口或金</w:t>
            </w:r>
            <w:r>
              <w:rPr>
                <w:spacing w:val="3"/>
              </w:rPr>
              <w:t xml:space="preserve">  </w:t>
            </w:r>
            <w:r>
              <w:rPr>
                <w:spacing w:val="-1"/>
              </w:rPr>
              <w:t>属尖角部位应做防划伤处理，以保证</w:t>
            </w:r>
            <w:r>
              <w:rPr>
                <w:spacing w:val="7"/>
              </w:rPr>
              <w:t xml:space="preserve"> </w:t>
            </w:r>
            <w:r>
              <w:rPr>
                <w:spacing w:val="-3"/>
              </w:rPr>
              <w:t>安全；</w:t>
            </w:r>
          </w:p>
          <w:p>
            <w:pPr>
              <w:pStyle w:val="27"/>
              <w:spacing w:before="25" w:line="233" w:lineRule="auto"/>
              <w:ind w:left="110" w:right="105" w:firstLine="4"/>
            </w:pPr>
            <w:r>
              <w:rPr>
                <w:spacing w:val="-1"/>
              </w:rPr>
              <w:t>h) 整机内部走线应规整，固线结构和</w:t>
            </w:r>
            <w:r>
              <w:rPr>
                <w:spacing w:val="1"/>
              </w:rPr>
              <w:t xml:space="preserve"> </w:t>
            </w:r>
            <w:r>
              <w:rPr>
                <w:spacing w:val="-1"/>
              </w:rPr>
              <w:t>位置要合理可靠并做防割线处理，需</w:t>
            </w:r>
            <w:r>
              <w:rPr>
                <w:spacing w:val="4"/>
              </w:rPr>
              <w:t xml:space="preserve">  </w:t>
            </w:r>
            <w:r>
              <w:rPr>
                <w:spacing w:val="-1"/>
              </w:rPr>
              <w:t>便于理线和插拔操作，走线应不影响</w:t>
            </w:r>
            <w:r>
              <w:rPr>
                <w:spacing w:val="4"/>
              </w:rPr>
              <w:t xml:space="preserve">  </w:t>
            </w:r>
            <w:r>
              <w:rPr>
                <w:spacing w:val="-1"/>
              </w:rPr>
              <w:t>系统各主要部件组装和拆卸；</w:t>
            </w:r>
          </w:p>
          <w:p>
            <w:pPr>
              <w:pStyle w:val="27"/>
              <w:spacing w:before="25" w:line="227" w:lineRule="auto"/>
              <w:ind w:left="110" w:right="105" w:firstLine="30"/>
            </w:pPr>
            <w:r>
              <w:rPr>
                <w:spacing w:val="-3"/>
              </w:rPr>
              <w:t>i) 如需通过孔走线，过线孔应做防割</w:t>
            </w:r>
            <w:r>
              <w:rPr>
                <w:spacing w:val="10"/>
              </w:rPr>
              <w:t xml:space="preserve"> </w:t>
            </w:r>
            <w:r>
              <w:rPr>
                <w:spacing w:val="-2"/>
              </w:rPr>
              <w:t>线处理；</w:t>
            </w:r>
          </w:p>
          <w:p>
            <w:pPr>
              <w:pStyle w:val="27"/>
              <w:spacing w:before="26" w:line="230" w:lineRule="auto"/>
              <w:ind w:left="112" w:right="59" w:firstLine="8"/>
            </w:pPr>
            <w:r>
              <w:rPr>
                <w:spacing w:val="-2"/>
              </w:rPr>
              <w:t>j) 各插头位置和插拔方向应合理，应</w:t>
            </w:r>
            <w:r>
              <w:rPr>
                <w:spacing w:val="12"/>
              </w:rPr>
              <w:t xml:space="preserve"> </w:t>
            </w:r>
            <w:r>
              <w:rPr>
                <w:spacing w:val="-4"/>
              </w:rPr>
              <w:t>做到插拔无障碍设计，具备防呆设计，</w:t>
            </w:r>
            <w:r>
              <w:rPr>
                <w:spacing w:val="9"/>
              </w:rPr>
              <w:t xml:space="preserve"> </w:t>
            </w:r>
            <w:r>
              <w:rPr>
                <w:spacing w:val="-1"/>
              </w:rPr>
              <w:t>有效避免误操作；</w:t>
            </w:r>
          </w:p>
          <w:p>
            <w:pPr>
              <w:pStyle w:val="27"/>
              <w:spacing w:before="25" w:line="227" w:lineRule="auto"/>
              <w:ind w:left="112" w:right="105" w:firstLine="2"/>
            </w:pPr>
            <w:r>
              <w:rPr>
                <w:spacing w:val="-1"/>
              </w:rPr>
              <w:t>k) 各主要部件拆装无障碍，使用常规</w:t>
            </w:r>
            <w:r>
              <w:t xml:space="preserve"> </w:t>
            </w:r>
            <w:r>
              <w:rPr>
                <w:spacing w:val="-1"/>
              </w:rPr>
              <w:t>工具拆装，无特殊拆装工具需求；</w:t>
            </w:r>
          </w:p>
          <w:p>
            <w:pPr>
              <w:pStyle w:val="27"/>
              <w:spacing w:before="25" w:line="226" w:lineRule="auto"/>
              <w:ind w:left="117" w:right="105" w:firstLine="24"/>
            </w:pPr>
            <w:r>
              <w:rPr>
                <w:spacing w:val="-3"/>
              </w:rPr>
              <w:t>l) 各主要部件拆装步骤要少，各自拆</w:t>
            </w:r>
            <w:r>
              <w:rPr>
                <w:spacing w:val="9"/>
              </w:rPr>
              <w:t xml:space="preserve"> </w:t>
            </w:r>
            <w:r>
              <w:rPr>
                <w:spacing w:val="-2"/>
              </w:rPr>
              <w:t>装需避免相互干扰；</w:t>
            </w:r>
          </w:p>
          <w:p>
            <w:pPr>
              <w:pStyle w:val="27"/>
              <w:spacing w:before="24" w:line="231" w:lineRule="auto"/>
              <w:ind w:left="109" w:right="189" w:hanging="2"/>
            </w:pPr>
            <w:r>
              <w:rPr>
                <w:spacing w:val="-1"/>
              </w:rPr>
              <w:t>m) 对于整机或零部件外表面为高亮</w:t>
            </w:r>
            <w:r>
              <w:rPr>
                <w:spacing w:val="5"/>
              </w:rPr>
              <w:t xml:space="preserve">  </w:t>
            </w:r>
            <w:r>
              <w:rPr>
                <w:spacing w:val="-1"/>
              </w:rPr>
              <w:t>面的，应粘贴保护膜，保护膜需粘贴</w:t>
            </w:r>
            <w:r>
              <w:rPr>
                <w:spacing w:val="9"/>
              </w:rPr>
              <w:t xml:space="preserve"> </w:t>
            </w:r>
            <w:r>
              <w:rPr>
                <w:spacing w:val="-1"/>
              </w:rPr>
              <w:t>牢固，运输、组装等过程不易脱落，</w:t>
            </w:r>
            <w:r>
              <w:rPr>
                <w:spacing w:val="9"/>
              </w:rPr>
              <w:t xml:space="preserve"> </w:t>
            </w:r>
            <w:r>
              <w:rPr>
                <w:spacing w:val="-1"/>
              </w:rPr>
              <w:t>撕下无残留；</w:t>
            </w:r>
          </w:p>
        </w:tc>
        <w:tc>
          <w:tcPr>
            <w:tcW w:w="2344"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27"/>
              <w:spacing w:before="58" w:line="236" w:lineRule="auto"/>
              <w:ind w:left="108"/>
            </w:pPr>
            <w:r>
              <w:t>/</w:t>
            </w:r>
          </w:p>
        </w:tc>
      </w:tr>
    </w:tbl>
    <w:p>
      <w:pPr>
        <w:spacing w:line="202" w:lineRule="exact"/>
        <w:rPr>
          <w:sz w:val="17"/>
          <w:szCs w:val="17"/>
        </w:rPr>
        <w:sectPr>
          <w:footerReference r:id="rId8"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rPr>
                <w:rFonts w:ascii="Arial"/>
                <w:sz w:val="21"/>
              </w:rPr>
            </w:pPr>
          </w:p>
        </w:tc>
        <w:tc>
          <w:tcPr>
            <w:tcW w:w="654" w:type="dxa"/>
            <w:vAlign w:val="top"/>
          </w:tcPr>
          <w:p>
            <w:pPr>
              <w:rPr>
                <w:rFonts w:ascii="Arial"/>
                <w:sz w:val="21"/>
              </w:rPr>
            </w:pPr>
          </w:p>
        </w:tc>
        <w:tc>
          <w:tcPr>
            <w:tcW w:w="684" w:type="dxa"/>
            <w:vMerge w:val="restart"/>
            <w:tcBorders>
              <w:bottom w:val="nil"/>
            </w:tcBorders>
            <w:vAlign w:val="top"/>
          </w:tcPr>
          <w:p>
            <w:pPr>
              <w:rPr>
                <w:rFonts w:ascii="Arial"/>
                <w:sz w:val="21"/>
              </w:rPr>
            </w:pPr>
          </w:p>
        </w:tc>
        <w:tc>
          <w:tcPr>
            <w:tcW w:w="995" w:type="dxa"/>
            <w:vAlign w:val="top"/>
          </w:tcPr>
          <w:p>
            <w:pPr>
              <w:rPr>
                <w:rFonts w:ascii="Arial"/>
                <w:sz w:val="21"/>
              </w:rPr>
            </w:pPr>
          </w:p>
        </w:tc>
        <w:tc>
          <w:tcPr>
            <w:tcW w:w="980" w:type="dxa"/>
            <w:vAlign w:val="top"/>
          </w:tcPr>
          <w:p>
            <w:pPr>
              <w:rPr>
                <w:rFonts w:ascii="Arial"/>
                <w:sz w:val="21"/>
              </w:rPr>
            </w:pPr>
          </w:p>
        </w:tc>
        <w:tc>
          <w:tcPr>
            <w:tcW w:w="3179" w:type="dxa"/>
            <w:vAlign w:val="top"/>
          </w:tcPr>
          <w:p>
            <w:pPr>
              <w:pStyle w:val="27"/>
              <w:spacing w:before="28" w:line="241" w:lineRule="auto"/>
              <w:ind w:left="118" w:right="105" w:hanging="4"/>
            </w:pPr>
            <w:r>
              <w:rPr>
                <w:spacing w:val="-2"/>
              </w:rPr>
              <w:t>n) 其它要求应符合</w:t>
            </w:r>
            <w:r>
              <w:rPr>
                <w:spacing w:val="-33"/>
              </w:rPr>
              <w:t xml:space="preserve"> </w:t>
            </w:r>
            <w:r>
              <w:rPr>
                <w:spacing w:val="-2"/>
              </w:rPr>
              <w:t>GB/T 9813.1</w:t>
            </w:r>
            <w:r>
              <w:rPr>
                <w:spacing w:val="-28"/>
              </w:rPr>
              <w:t xml:space="preserve"> </w:t>
            </w:r>
            <w:r>
              <w:rPr>
                <w:spacing w:val="-2"/>
              </w:rPr>
              <w:t>的相</w:t>
            </w:r>
            <w:r>
              <w:t xml:space="preserve"> </w:t>
            </w:r>
            <w:r>
              <w:rPr>
                <w:spacing w:val="-5"/>
              </w:rPr>
              <w:t>关规定</w:t>
            </w:r>
          </w:p>
        </w:tc>
        <w:tc>
          <w:tcPr>
            <w:tcW w:w="2344"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9" w:lineRule="exact"/>
              <w:ind w:left="116"/>
            </w:pPr>
            <w:r>
              <w:rPr>
                <w:spacing w:val="-4"/>
                <w:position w:val="1"/>
              </w:rPr>
              <w:t>74</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8"/>
              <w:ind w:left="109" w:right="256" w:hanging="4"/>
            </w:pPr>
            <w:r>
              <w:rPr>
                <w:spacing w:val="-1"/>
              </w:rPr>
              <w:t>*机箱防</w:t>
            </w:r>
            <w:r>
              <w:t xml:space="preserve"> </w:t>
            </w:r>
            <w:r>
              <w:rPr>
                <w:spacing w:val="-3"/>
              </w:rPr>
              <w:t>护要求</w:t>
            </w:r>
          </w:p>
        </w:tc>
        <w:tc>
          <w:tcPr>
            <w:tcW w:w="980" w:type="dxa"/>
            <w:vAlign w:val="top"/>
          </w:tcPr>
          <w:p>
            <w:pPr>
              <w:pStyle w:val="27"/>
              <w:spacing w:before="193" w:line="223" w:lineRule="auto"/>
              <w:ind w:left="403"/>
            </w:pPr>
            <w:r>
              <w:t>否</w:t>
            </w:r>
          </w:p>
        </w:tc>
        <w:tc>
          <w:tcPr>
            <w:tcW w:w="3179" w:type="dxa"/>
            <w:vAlign w:val="top"/>
          </w:tcPr>
          <w:p>
            <w:pPr>
              <w:pStyle w:val="27"/>
              <w:spacing w:before="79" w:line="242" w:lineRule="auto"/>
              <w:ind w:left="112" w:right="105" w:hanging="2"/>
            </w:pPr>
            <w:r>
              <w:rPr>
                <w:spacing w:val="-5"/>
              </w:rPr>
              <w:t>机箱应符合</w:t>
            </w:r>
            <w:r>
              <w:rPr>
                <w:spacing w:val="-27"/>
              </w:rPr>
              <w:t xml:space="preserve"> </w:t>
            </w:r>
            <w:r>
              <w:rPr>
                <w:spacing w:val="-5"/>
              </w:rPr>
              <w:t>GB/T 4208</w:t>
            </w:r>
            <w:r>
              <w:rPr>
                <w:spacing w:val="-22"/>
              </w:rPr>
              <w:t xml:space="preserve"> </w:t>
            </w:r>
            <w:r>
              <w:rPr>
                <w:spacing w:val="-5"/>
              </w:rPr>
              <w:t>中 IP20</w:t>
            </w:r>
            <w:r>
              <w:rPr>
                <w:spacing w:val="-29"/>
              </w:rPr>
              <w:t xml:space="preserve"> </w:t>
            </w:r>
            <w:r>
              <w:rPr>
                <w:spacing w:val="-5"/>
              </w:rPr>
              <w:t>防护要</w:t>
            </w:r>
            <w:r>
              <w:t xml:space="preserve"> 求</w:t>
            </w:r>
          </w:p>
        </w:tc>
        <w:tc>
          <w:tcPr>
            <w:tcW w:w="2344" w:type="dxa"/>
            <w:vAlign w:val="top"/>
          </w:tcPr>
          <w:p>
            <w:pPr>
              <w:pStyle w:val="27"/>
              <w:spacing w:before="19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42" w:lineRule="auto"/>
              <w:ind w:left="116"/>
            </w:pPr>
            <w:r>
              <w:rPr>
                <w:spacing w:val="-4"/>
              </w:rPr>
              <w:t>75</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7" w:line="241" w:lineRule="auto"/>
              <w:ind w:left="113" w:right="256" w:hanging="8"/>
            </w:pPr>
            <w:r>
              <w:rPr>
                <w:spacing w:val="-1"/>
              </w:rPr>
              <w:t>*整机噪</w:t>
            </w:r>
            <w:r>
              <w:t xml:space="preserve"> 音</w:t>
            </w:r>
          </w:p>
        </w:tc>
        <w:tc>
          <w:tcPr>
            <w:tcW w:w="980" w:type="dxa"/>
            <w:vAlign w:val="top"/>
          </w:tcPr>
          <w:p>
            <w:pPr>
              <w:pStyle w:val="27"/>
              <w:spacing w:before="195" w:line="222" w:lineRule="auto"/>
              <w:ind w:left="406"/>
              <w:rPr>
                <w:rFonts w:hint="eastAsia" w:eastAsia="黑体"/>
                <w:lang w:eastAsia="zh-CN"/>
              </w:rPr>
            </w:pPr>
            <w:r>
              <w:rPr>
                <w:rFonts w:hint="eastAsia"/>
                <w:lang w:val="en-US" w:eastAsia="zh-CN"/>
              </w:rPr>
              <w:t>否</w:t>
            </w:r>
          </w:p>
        </w:tc>
        <w:tc>
          <w:tcPr>
            <w:tcW w:w="3179" w:type="dxa"/>
            <w:vAlign w:val="top"/>
          </w:tcPr>
          <w:p>
            <w:pPr>
              <w:pStyle w:val="27"/>
              <w:spacing w:before="77"/>
              <w:ind w:left="113" w:right="189" w:hanging="3"/>
            </w:pPr>
            <w:r>
              <w:rPr>
                <w:spacing w:val="-1"/>
              </w:rPr>
              <w:t>产品工作在空闲状态下，产品的声功</w:t>
            </w:r>
            <w:r>
              <w:rPr>
                <w:spacing w:val="9"/>
              </w:rPr>
              <w:t xml:space="preserve"> </w:t>
            </w:r>
            <w:r>
              <w:rPr>
                <w:spacing w:val="3"/>
              </w:rPr>
              <w:t xml:space="preserve">率级应不超过4.5 </w:t>
            </w:r>
            <w:r>
              <w:t>Bel</w:t>
            </w:r>
          </w:p>
        </w:tc>
        <w:tc>
          <w:tcPr>
            <w:tcW w:w="2344" w:type="dxa"/>
            <w:vAlign w:val="top"/>
          </w:tcPr>
          <w:p>
            <w:pPr>
              <w:pStyle w:val="27"/>
              <w:spacing w:before="19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105" w:hRule="atLeast"/>
        </w:trPr>
        <w:tc>
          <w:tcPr>
            <w:tcW w:w="459" w:type="dxa"/>
            <w:vAlign w:val="top"/>
          </w:tcPr>
          <w:p>
            <w:pPr>
              <w:spacing w:line="301" w:lineRule="auto"/>
              <w:rPr>
                <w:rFonts w:ascii="Arial"/>
                <w:sz w:val="21"/>
              </w:rPr>
            </w:pPr>
          </w:p>
          <w:p>
            <w:pPr>
              <w:spacing w:line="302" w:lineRule="auto"/>
              <w:rPr>
                <w:rFonts w:ascii="Arial"/>
                <w:sz w:val="21"/>
              </w:rPr>
            </w:pPr>
          </w:p>
          <w:p>
            <w:pPr>
              <w:spacing w:line="302" w:lineRule="auto"/>
              <w:rPr>
                <w:rFonts w:ascii="Arial"/>
                <w:sz w:val="21"/>
              </w:rPr>
            </w:pPr>
          </w:p>
          <w:p>
            <w:pPr>
              <w:pStyle w:val="27"/>
              <w:spacing w:before="59" w:line="242" w:lineRule="auto"/>
              <w:ind w:left="116"/>
            </w:pPr>
            <w:r>
              <w:rPr>
                <w:spacing w:val="-4"/>
              </w:rPr>
              <w:t>76</w:t>
            </w:r>
          </w:p>
        </w:tc>
        <w:tc>
          <w:tcPr>
            <w:tcW w:w="654" w:type="dxa"/>
            <w:vAlign w:val="top"/>
          </w:tcPr>
          <w:p>
            <w:pPr>
              <w:spacing w:line="261" w:lineRule="auto"/>
              <w:rPr>
                <w:rFonts w:ascii="Arial"/>
                <w:sz w:val="21"/>
              </w:rPr>
            </w:pPr>
          </w:p>
          <w:p>
            <w:pPr>
              <w:spacing w:line="262" w:lineRule="auto"/>
              <w:rPr>
                <w:rFonts w:ascii="Arial"/>
                <w:sz w:val="21"/>
              </w:rPr>
            </w:pPr>
          </w:p>
          <w:p>
            <w:pPr>
              <w:spacing w:line="262"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pStyle w:val="27"/>
              <w:spacing w:before="58" w:line="241" w:lineRule="auto"/>
              <w:ind w:left="109" w:right="256" w:hanging="4"/>
            </w:pPr>
            <w:r>
              <w:rPr>
                <w:spacing w:val="-1"/>
              </w:rPr>
              <w:t>*整机散</w:t>
            </w:r>
            <w:r>
              <w:t xml:space="preserve"> 热</w:t>
            </w:r>
          </w:p>
        </w:tc>
        <w:tc>
          <w:tcPr>
            <w:tcW w:w="980" w:type="dxa"/>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pStyle w:val="27"/>
              <w:spacing w:before="59" w:line="223" w:lineRule="auto"/>
              <w:ind w:left="403"/>
            </w:pPr>
            <w:r>
              <w:t>否</w:t>
            </w:r>
          </w:p>
        </w:tc>
        <w:tc>
          <w:tcPr>
            <w:tcW w:w="3179" w:type="dxa"/>
            <w:vAlign w:val="top"/>
          </w:tcPr>
          <w:p>
            <w:pPr>
              <w:pStyle w:val="27"/>
              <w:spacing w:before="28" w:line="236" w:lineRule="auto"/>
              <w:ind w:left="115" w:right="227" w:hanging="5"/>
            </w:pPr>
            <w:r>
              <w:rPr>
                <w:spacing w:val="-1"/>
              </w:rPr>
              <w:t>在环境温度</w:t>
            </w:r>
            <w:r>
              <w:rPr>
                <w:spacing w:val="-35"/>
              </w:rPr>
              <w:t xml:space="preserve"> </w:t>
            </w:r>
            <w:r>
              <w:rPr>
                <w:spacing w:val="-1"/>
              </w:rPr>
              <w:t>25℃及处理器满载情况</w:t>
            </w:r>
            <w:r>
              <w:t xml:space="preserve">  </w:t>
            </w:r>
            <w:r>
              <w:rPr>
                <w:spacing w:val="-4"/>
              </w:rPr>
              <w:t>下，产品表面温度应符合如下要求：</w:t>
            </w:r>
          </w:p>
          <w:p>
            <w:pPr>
              <w:pStyle w:val="27"/>
              <w:spacing w:before="6" w:line="231" w:lineRule="auto"/>
              <w:ind w:left="132" w:right="105" w:hanging="20"/>
            </w:pPr>
            <w:r>
              <w:rPr>
                <w:spacing w:val="-1"/>
              </w:rPr>
              <w:t>a) 出风口在机箱后面板情况下，出风</w:t>
            </w:r>
            <w:r>
              <w:rPr>
                <w:spacing w:val="3"/>
              </w:rPr>
              <w:t xml:space="preserve"> </w:t>
            </w:r>
            <w:r>
              <w:rPr>
                <w:spacing w:val="1"/>
              </w:rPr>
              <w:t>口温度不高于55℃</w:t>
            </w:r>
            <w:r>
              <w:rPr>
                <w:spacing w:val="-52"/>
              </w:rPr>
              <w:t xml:space="preserve"> </w:t>
            </w:r>
            <w:r>
              <w:rPr>
                <w:spacing w:val="1"/>
              </w:rPr>
              <w:t>;</w:t>
            </w:r>
          </w:p>
          <w:p>
            <w:pPr>
              <w:pStyle w:val="27"/>
              <w:spacing w:before="16" w:line="222" w:lineRule="auto"/>
              <w:ind w:left="113"/>
            </w:pPr>
            <w:r>
              <w:rPr>
                <w:spacing w:val="2"/>
              </w:rPr>
              <w:t>b) 可触及面温度不高于45℃</w:t>
            </w:r>
            <w:r>
              <w:rPr>
                <w:spacing w:val="-55"/>
              </w:rPr>
              <w:t xml:space="preserve"> </w:t>
            </w:r>
            <w:r>
              <w:rPr>
                <w:spacing w:val="2"/>
              </w:rPr>
              <w:t>;</w:t>
            </w:r>
          </w:p>
          <w:p>
            <w:pPr>
              <w:pStyle w:val="27"/>
              <w:spacing w:before="16" w:line="231" w:lineRule="auto"/>
              <w:ind w:left="111" w:right="143"/>
            </w:pPr>
            <w:r>
              <w:rPr>
                <w:spacing w:val="-1"/>
              </w:rPr>
              <w:t>c) 显示器表面温度：显示屏不高于</w:t>
            </w:r>
            <w:r>
              <w:rPr>
                <w:spacing w:val="4"/>
              </w:rPr>
              <w:t xml:space="preserve">  </w:t>
            </w:r>
            <w:r>
              <w:rPr>
                <w:spacing w:val="-5"/>
              </w:rPr>
              <w:t>38℃</w:t>
            </w:r>
            <w:r>
              <w:rPr>
                <w:spacing w:val="-65"/>
              </w:rPr>
              <w:t xml:space="preserve"> </w:t>
            </w:r>
            <w:r>
              <w:rPr>
                <w:spacing w:val="-5"/>
              </w:rPr>
              <w:t>,</w:t>
            </w:r>
            <w:r>
              <w:rPr>
                <w:spacing w:val="51"/>
                <w:w w:val="101"/>
              </w:rPr>
              <w:t xml:space="preserve"> </w:t>
            </w:r>
            <w:r>
              <w:rPr>
                <w:spacing w:val="-5"/>
              </w:rPr>
              <w:t>显示屏上下灯带位置温度（如</w:t>
            </w:r>
            <w:r>
              <w:t xml:space="preserve"> </w:t>
            </w:r>
            <w:r>
              <w:rPr>
                <w:spacing w:val="-3"/>
              </w:rPr>
              <w:t>涉及）不高于40℃</w:t>
            </w:r>
            <w:r>
              <w:rPr>
                <w:spacing w:val="-61"/>
              </w:rPr>
              <w:t xml:space="preserve"> </w:t>
            </w:r>
            <w:r>
              <w:rPr>
                <w:spacing w:val="-3"/>
              </w:rPr>
              <w:t>,</w:t>
            </w:r>
            <w:r>
              <w:rPr>
                <w:spacing w:val="59"/>
              </w:rPr>
              <w:t xml:space="preserve"> </w:t>
            </w:r>
            <w:r>
              <w:rPr>
                <w:spacing w:val="-3"/>
              </w:rPr>
              <w:t>出风口温度不高</w:t>
            </w:r>
            <w:r>
              <w:t xml:space="preserve"> </w:t>
            </w:r>
            <w:r>
              <w:rPr>
                <w:spacing w:val="-3"/>
              </w:rPr>
              <w:t>于</w:t>
            </w:r>
            <w:r>
              <w:rPr>
                <w:spacing w:val="-41"/>
              </w:rPr>
              <w:t xml:space="preserve"> </w:t>
            </w:r>
            <w:r>
              <w:rPr>
                <w:spacing w:val="-3"/>
              </w:rPr>
              <w:t>45℃</w:t>
            </w:r>
          </w:p>
        </w:tc>
        <w:tc>
          <w:tcPr>
            <w:tcW w:w="2344" w:type="dxa"/>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0" w:line="239" w:lineRule="exact"/>
              <w:ind w:left="116"/>
            </w:pPr>
            <w:r>
              <w:rPr>
                <w:spacing w:val="-4"/>
                <w:position w:val="1"/>
              </w:rPr>
              <w:t>77</w:t>
            </w:r>
          </w:p>
        </w:tc>
        <w:tc>
          <w:tcPr>
            <w:tcW w:w="654" w:type="dxa"/>
            <w:vAlign w:val="top"/>
          </w:tcPr>
          <w:p>
            <w:pPr>
              <w:pStyle w:val="27"/>
              <w:spacing w:before="15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3" w:line="222" w:lineRule="auto"/>
              <w:ind w:left="105"/>
            </w:pPr>
            <w:r>
              <w:rPr>
                <w:spacing w:val="-1"/>
              </w:rPr>
              <w:t>*整机能</w:t>
            </w:r>
          </w:p>
          <w:p>
            <w:pPr>
              <w:pStyle w:val="27"/>
              <w:spacing w:before="18" w:line="221" w:lineRule="auto"/>
              <w:ind w:left="108"/>
            </w:pPr>
            <w:r>
              <w:rPr>
                <w:spacing w:val="-2"/>
              </w:rPr>
              <w:t>效限定值</w:t>
            </w:r>
          </w:p>
        </w:tc>
        <w:tc>
          <w:tcPr>
            <w:tcW w:w="980" w:type="dxa"/>
            <w:vAlign w:val="top"/>
          </w:tcPr>
          <w:p>
            <w:pPr>
              <w:pStyle w:val="27"/>
              <w:spacing w:before="260" w:line="223" w:lineRule="auto"/>
              <w:ind w:left="403"/>
            </w:pPr>
            <w:r>
              <w:t>否</w:t>
            </w:r>
          </w:p>
        </w:tc>
        <w:tc>
          <w:tcPr>
            <w:tcW w:w="3179" w:type="dxa"/>
            <w:vAlign w:val="top"/>
          </w:tcPr>
          <w:p>
            <w:pPr>
              <w:pStyle w:val="27"/>
              <w:spacing w:before="143" w:line="242" w:lineRule="auto"/>
              <w:ind w:left="108" w:right="104" w:firstLine="1"/>
            </w:pPr>
            <w:r>
              <w:rPr>
                <w:spacing w:val="-1"/>
              </w:rPr>
              <w:t>产品能效限定值应达到</w:t>
            </w:r>
            <w:r>
              <w:rPr>
                <w:spacing w:val="-40"/>
              </w:rPr>
              <w:t xml:space="preserve"> </w:t>
            </w:r>
            <w:r>
              <w:rPr>
                <w:spacing w:val="-1"/>
              </w:rPr>
              <w:t>GB</w:t>
            </w:r>
            <w:r>
              <w:rPr>
                <w:spacing w:val="-40"/>
              </w:rPr>
              <w:t xml:space="preserve"> </w:t>
            </w:r>
            <w:r>
              <w:rPr>
                <w:spacing w:val="-1"/>
              </w:rPr>
              <w:t>28380-2012</w:t>
            </w:r>
            <w:r>
              <w:t xml:space="preserve"> </w:t>
            </w:r>
            <w:r>
              <w:rPr>
                <w:spacing w:val="-2"/>
              </w:rPr>
              <w:t>标准中能效等级</w:t>
            </w:r>
            <w:r>
              <w:rPr>
                <w:spacing w:val="-34"/>
              </w:rPr>
              <w:t xml:space="preserve"> </w:t>
            </w:r>
            <w:r>
              <w:rPr>
                <w:spacing w:val="-2"/>
              </w:rPr>
              <w:t>2</w:t>
            </w:r>
            <w:r>
              <w:rPr>
                <w:spacing w:val="-37"/>
              </w:rPr>
              <w:t xml:space="preserve"> </w:t>
            </w:r>
            <w:r>
              <w:rPr>
                <w:spacing w:val="-2"/>
              </w:rPr>
              <w:t>级及以上</w:t>
            </w:r>
          </w:p>
        </w:tc>
        <w:tc>
          <w:tcPr>
            <w:tcW w:w="2344" w:type="dxa"/>
            <w:vAlign w:val="top"/>
          </w:tcPr>
          <w:p>
            <w:pPr>
              <w:pStyle w:val="27"/>
              <w:spacing w:before="28" w:line="228" w:lineRule="auto"/>
              <w:ind w:left="114" w:right="108" w:firstLine="4"/>
            </w:pPr>
            <w:r>
              <w:rPr>
                <w:spacing w:val="-2"/>
              </w:rPr>
              <w:t>能效值越低消耗电能越少</w:t>
            </w:r>
            <w:r>
              <w:rPr>
                <w:spacing w:val="4"/>
              </w:rPr>
              <w:t xml:space="preserve">  </w:t>
            </w:r>
            <w:r>
              <w:rPr>
                <w:spacing w:val="-10"/>
              </w:rPr>
              <w:t>（1</w:t>
            </w:r>
            <w:r>
              <w:rPr>
                <w:spacing w:val="-34"/>
              </w:rPr>
              <w:t xml:space="preserve"> </w:t>
            </w:r>
            <w:r>
              <w:rPr>
                <w:spacing w:val="-10"/>
              </w:rPr>
              <w:t>级低于</w:t>
            </w:r>
            <w:r>
              <w:rPr>
                <w:spacing w:val="-42"/>
              </w:rPr>
              <w:t xml:space="preserve"> </w:t>
            </w:r>
            <w:r>
              <w:rPr>
                <w:spacing w:val="-10"/>
              </w:rPr>
              <w:t>2</w:t>
            </w:r>
            <w:r>
              <w:rPr>
                <w:spacing w:val="-34"/>
              </w:rPr>
              <w:t xml:space="preserve"> </w:t>
            </w:r>
            <w:r>
              <w:rPr>
                <w:spacing w:val="-10"/>
              </w:rPr>
              <w:t>级，2</w:t>
            </w:r>
            <w:r>
              <w:rPr>
                <w:spacing w:val="-35"/>
              </w:rPr>
              <w:t xml:space="preserve"> </w:t>
            </w:r>
            <w:r>
              <w:rPr>
                <w:spacing w:val="-10"/>
              </w:rPr>
              <w:t>级低于</w:t>
            </w:r>
            <w:r>
              <w:rPr>
                <w:spacing w:val="-40"/>
              </w:rPr>
              <w:t xml:space="preserve"> </w:t>
            </w:r>
            <w:r>
              <w:rPr>
                <w:spacing w:val="-10"/>
              </w:rPr>
              <w:t>3</w:t>
            </w:r>
            <w:r>
              <w:t xml:space="preserve"> </w:t>
            </w:r>
            <w:r>
              <w:rPr>
                <w:spacing w:val="-5"/>
              </w:rPr>
              <w:t>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6"/>
            </w:pPr>
            <w:r>
              <w:rPr>
                <w:spacing w:val="-4"/>
                <w:position w:val="1"/>
              </w:rPr>
              <w:t>78</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7" w:line="241" w:lineRule="auto"/>
              <w:ind w:left="109" w:right="256" w:hanging="4"/>
            </w:pPr>
            <w:r>
              <w:rPr>
                <w:spacing w:val="-1"/>
              </w:rPr>
              <w:t>*机身材</w:t>
            </w:r>
            <w:r>
              <w:t xml:space="preserve"> 质</w:t>
            </w:r>
          </w:p>
        </w:tc>
        <w:tc>
          <w:tcPr>
            <w:tcW w:w="980" w:type="dxa"/>
            <w:vAlign w:val="top"/>
          </w:tcPr>
          <w:p>
            <w:pPr>
              <w:pStyle w:val="27"/>
              <w:spacing w:before="196" w:line="223" w:lineRule="auto"/>
              <w:ind w:left="403"/>
            </w:pPr>
            <w:r>
              <w:t>否</w:t>
            </w:r>
          </w:p>
        </w:tc>
        <w:tc>
          <w:tcPr>
            <w:tcW w:w="3179" w:type="dxa"/>
            <w:vAlign w:val="top"/>
          </w:tcPr>
          <w:p>
            <w:pPr>
              <w:pStyle w:val="27"/>
              <w:spacing w:before="196" w:line="222" w:lineRule="auto"/>
              <w:ind w:left="113"/>
            </w:pPr>
            <w:r>
              <w:rPr>
                <w:spacing w:val="-2"/>
              </w:rPr>
              <w:t>塑料/金属等</w:t>
            </w:r>
          </w:p>
        </w:tc>
        <w:tc>
          <w:tcPr>
            <w:tcW w:w="2344" w:type="dxa"/>
            <w:vAlign w:val="top"/>
          </w:tcPr>
          <w:p>
            <w:pPr>
              <w:pStyle w:val="27"/>
              <w:spacing w:before="77" w:line="241" w:lineRule="auto"/>
              <w:ind w:left="111" w:right="253"/>
            </w:pPr>
            <w:r>
              <w:rPr>
                <w:spacing w:val="-1"/>
              </w:rPr>
              <w:t>采购人根据需要选择机身</w:t>
            </w:r>
            <w:r>
              <w:rPr>
                <w:spacing w:val="4"/>
              </w:rPr>
              <w:t xml:space="preserve"> </w:t>
            </w:r>
            <w:r>
              <w:rPr>
                <w:spacing w:val="-4"/>
              </w:rPr>
              <w:t>材质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7" w:lineRule="exact"/>
              <w:ind w:left="116"/>
            </w:pPr>
            <w:r>
              <w:rPr>
                <w:spacing w:val="-4"/>
                <w:position w:val="1"/>
              </w:rPr>
              <w:t>79</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43" w:lineRule="auto"/>
              <w:ind w:left="110" w:right="256" w:hanging="5"/>
            </w:pPr>
            <w:r>
              <w:rPr>
                <w:spacing w:val="-1"/>
              </w:rPr>
              <w:t>*机身颜</w:t>
            </w:r>
            <w:r>
              <w:t xml:space="preserve"> 色</w:t>
            </w:r>
          </w:p>
        </w:tc>
        <w:tc>
          <w:tcPr>
            <w:tcW w:w="980" w:type="dxa"/>
            <w:vAlign w:val="top"/>
          </w:tcPr>
          <w:p>
            <w:pPr>
              <w:pStyle w:val="27"/>
              <w:spacing w:before="195" w:line="223" w:lineRule="auto"/>
              <w:ind w:left="403"/>
            </w:pPr>
            <w:r>
              <w:t>否</w:t>
            </w:r>
          </w:p>
        </w:tc>
        <w:tc>
          <w:tcPr>
            <w:tcW w:w="3179" w:type="dxa"/>
            <w:vAlign w:val="top"/>
          </w:tcPr>
          <w:p>
            <w:pPr>
              <w:pStyle w:val="27"/>
              <w:spacing w:before="195" w:line="221" w:lineRule="auto"/>
              <w:ind w:left="111"/>
            </w:pPr>
            <w:r>
              <w:rPr>
                <w:spacing w:val="-1"/>
              </w:rPr>
              <w:t>灰色/黑色等商务色系</w:t>
            </w:r>
          </w:p>
        </w:tc>
        <w:tc>
          <w:tcPr>
            <w:tcW w:w="2344" w:type="dxa"/>
            <w:vAlign w:val="top"/>
          </w:tcPr>
          <w:p>
            <w:pPr>
              <w:pStyle w:val="27"/>
              <w:spacing w:before="79"/>
              <w:ind w:left="111" w:right="253"/>
            </w:pPr>
            <w:r>
              <w:rPr>
                <w:spacing w:val="-1"/>
              </w:rPr>
              <w:t>采购人根据需要选择机身</w:t>
            </w:r>
            <w:r>
              <w:rPr>
                <w:spacing w:val="4"/>
              </w:rPr>
              <w:t xml:space="preserve"> </w:t>
            </w:r>
            <w:r>
              <w:rPr>
                <w:spacing w:val="-3"/>
              </w:rPr>
              <w:t>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38" w:hRule="atLeast"/>
        </w:trPr>
        <w:tc>
          <w:tcPr>
            <w:tcW w:w="459" w:type="dxa"/>
            <w:vAlign w:val="top"/>
          </w:tcPr>
          <w:p>
            <w:pPr>
              <w:spacing w:line="326" w:lineRule="auto"/>
              <w:rPr>
                <w:rFonts w:ascii="Arial"/>
                <w:sz w:val="21"/>
              </w:rPr>
            </w:pPr>
          </w:p>
          <w:p>
            <w:pPr>
              <w:pStyle w:val="27"/>
              <w:spacing w:before="58"/>
              <w:ind w:left="113"/>
            </w:pPr>
            <w:r>
              <w:rPr>
                <w:spacing w:val="-3"/>
              </w:rPr>
              <w:t>80</w:t>
            </w:r>
          </w:p>
        </w:tc>
        <w:tc>
          <w:tcPr>
            <w:tcW w:w="654" w:type="dxa"/>
            <w:vAlign w:val="top"/>
          </w:tcPr>
          <w:p>
            <w:pPr>
              <w:pStyle w:val="27"/>
              <w:spacing w:before="266"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260" w:line="241" w:lineRule="auto"/>
              <w:ind w:left="114" w:right="256" w:hanging="9"/>
            </w:pPr>
            <w:r>
              <w:rPr>
                <w:spacing w:val="-1"/>
              </w:rPr>
              <w:t>*机箱尺</w:t>
            </w:r>
            <w:r>
              <w:t xml:space="preserve"> </w:t>
            </w:r>
            <w:r>
              <w:rPr>
                <w:spacing w:val="-5"/>
              </w:rPr>
              <w:t>寸容量</w:t>
            </w:r>
          </w:p>
        </w:tc>
        <w:tc>
          <w:tcPr>
            <w:tcW w:w="980" w:type="dxa"/>
            <w:vAlign w:val="top"/>
          </w:tcPr>
          <w:p>
            <w:pPr>
              <w:spacing w:line="318" w:lineRule="auto"/>
              <w:rPr>
                <w:rFonts w:ascii="Arial"/>
                <w:sz w:val="21"/>
              </w:rPr>
            </w:pPr>
          </w:p>
          <w:p>
            <w:pPr>
              <w:pStyle w:val="27"/>
              <w:spacing w:before="59" w:line="223" w:lineRule="auto"/>
              <w:ind w:left="403"/>
            </w:pPr>
            <w:r>
              <w:t>否</w:t>
            </w:r>
          </w:p>
        </w:tc>
        <w:tc>
          <w:tcPr>
            <w:tcW w:w="3179" w:type="dxa"/>
            <w:vAlign w:val="top"/>
          </w:tcPr>
          <w:p>
            <w:pPr>
              <w:spacing w:line="318" w:lineRule="auto"/>
              <w:rPr>
                <w:rFonts w:ascii="Arial"/>
                <w:sz w:val="21"/>
              </w:rPr>
            </w:pPr>
          </w:p>
          <w:p>
            <w:pPr>
              <w:pStyle w:val="27"/>
              <w:spacing w:before="58" w:line="222" w:lineRule="auto"/>
              <w:ind w:left="110"/>
            </w:pPr>
            <w:r>
              <w:rPr>
                <w:spacing w:val="3"/>
              </w:rPr>
              <w:t>机箱体积应不大于30L</w:t>
            </w:r>
          </w:p>
        </w:tc>
        <w:tc>
          <w:tcPr>
            <w:tcW w:w="2344" w:type="dxa"/>
            <w:vAlign w:val="top"/>
          </w:tcPr>
          <w:p>
            <w:pPr>
              <w:pStyle w:val="27"/>
              <w:spacing w:before="27" w:line="231" w:lineRule="auto"/>
              <w:ind w:left="113" w:right="106" w:hanging="2"/>
            </w:pPr>
            <w:r>
              <w:rPr>
                <w:spacing w:val="-1"/>
              </w:rPr>
              <w:t>整机尺寸与采购人办公位</w:t>
            </w:r>
            <w:r>
              <w:rPr>
                <w:spacing w:val="2"/>
              </w:rPr>
              <w:t xml:space="preserve">  </w:t>
            </w:r>
            <w:r>
              <w:rPr>
                <w:spacing w:val="-4"/>
              </w:rPr>
              <w:t>置的布局有关，采购人依照</w:t>
            </w:r>
            <w:r>
              <w:rPr>
                <w:spacing w:val="4"/>
              </w:rPr>
              <w:t xml:space="preserve"> </w:t>
            </w:r>
            <w:r>
              <w:rPr>
                <w:spacing w:val="-1"/>
              </w:rPr>
              <w:t>办公位置的布局选择合适</w:t>
            </w:r>
            <w:r>
              <w:t xml:space="preserve">  </w:t>
            </w:r>
            <w:r>
              <w:rPr>
                <w:spacing w:val="-2"/>
              </w:rPr>
              <w:t>的机箱尺寸</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3"/>
            </w:pPr>
            <w:r>
              <w:rPr>
                <w:spacing w:val="-3"/>
                <w:position w:val="1"/>
              </w:rPr>
              <w:t>81</w:t>
            </w:r>
          </w:p>
        </w:tc>
        <w:tc>
          <w:tcPr>
            <w:tcW w:w="654" w:type="dxa"/>
            <w:vAlign w:val="top"/>
          </w:tcPr>
          <w:p>
            <w:pPr>
              <w:pStyle w:val="27"/>
              <w:spacing w:before="84" w:line="222" w:lineRule="auto"/>
              <w:ind w:left="110"/>
            </w:pPr>
            <w:r>
              <w:rPr>
                <w:spacing w:val="-4"/>
              </w:rPr>
              <w:t>性能</w:t>
            </w:r>
          </w:p>
          <w:p>
            <w:pPr>
              <w:pStyle w:val="27"/>
              <w:spacing w:before="23" w:line="222" w:lineRule="auto"/>
              <w:ind w:left="108"/>
            </w:pPr>
            <w:r>
              <w:rPr>
                <w:spacing w:val="-3"/>
              </w:rPr>
              <w:t>要求</w:t>
            </w:r>
          </w:p>
        </w:tc>
        <w:tc>
          <w:tcPr>
            <w:tcW w:w="684"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6" w:lineRule="auto"/>
              <w:rPr>
                <w:rFonts w:ascii="Arial"/>
                <w:sz w:val="21"/>
              </w:rPr>
            </w:pPr>
          </w:p>
          <w:p>
            <w:pPr>
              <w:pStyle w:val="27"/>
              <w:spacing w:before="58" w:line="184" w:lineRule="auto"/>
              <w:ind w:left="161"/>
            </w:pPr>
            <w:r>
              <w:rPr>
                <w:spacing w:val="-2"/>
              </w:rPr>
              <w:t>*CPU</w:t>
            </w:r>
          </w:p>
          <w:p>
            <w:pPr>
              <w:pStyle w:val="27"/>
              <w:spacing w:before="33" w:line="222" w:lineRule="auto"/>
              <w:ind w:left="164"/>
            </w:pPr>
            <w:r>
              <w:rPr>
                <w:spacing w:val="-4"/>
              </w:rPr>
              <w:t>性能</w:t>
            </w:r>
          </w:p>
        </w:tc>
        <w:tc>
          <w:tcPr>
            <w:tcW w:w="995" w:type="dxa"/>
            <w:vAlign w:val="top"/>
          </w:tcPr>
          <w:p>
            <w:pPr>
              <w:pStyle w:val="27"/>
              <w:spacing w:before="78" w:line="241" w:lineRule="auto"/>
              <w:ind w:left="106" w:right="122" w:hanging="1"/>
            </w:pPr>
            <w:r>
              <w:rPr>
                <w:spacing w:val="-2"/>
              </w:rPr>
              <w:t>*CPU</w:t>
            </w:r>
            <w:r>
              <w:rPr>
                <w:spacing w:val="-37"/>
              </w:rPr>
              <w:t xml:space="preserve"> </w:t>
            </w:r>
            <w:r>
              <w:rPr>
                <w:spacing w:val="-2"/>
              </w:rPr>
              <w:t>物理</w:t>
            </w:r>
            <w:r>
              <w:t xml:space="preserve"> </w:t>
            </w:r>
            <w:r>
              <w:rPr>
                <w:spacing w:val="-3"/>
              </w:rPr>
              <w:t>核数</w:t>
            </w:r>
          </w:p>
        </w:tc>
        <w:tc>
          <w:tcPr>
            <w:tcW w:w="980" w:type="dxa"/>
            <w:vAlign w:val="top"/>
          </w:tcPr>
          <w:p>
            <w:pPr>
              <w:pStyle w:val="27"/>
              <w:spacing w:before="196"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7"/>
              <w:ind w:left="129"/>
              <w:rPr>
                <w:rFonts w:hint="default" w:eastAsia="黑体"/>
                <w:lang w:val="en-US" w:eastAsia="zh-CN"/>
              </w:rPr>
            </w:pPr>
            <w:r>
              <w:rPr>
                <w:spacing w:val="-13"/>
              </w:rPr>
              <w:t>≥</w:t>
            </w:r>
            <w:r>
              <w:rPr>
                <w:rFonts w:hint="eastAsia"/>
                <w:spacing w:val="-13"/>
                <w:lang w:val="en-US" w:eastAsia="zh-CN"/>
              </w:rPr>
              <w:t>10</w:t>
            </w:r>
          </w:p>
        </w:tc>
        <w:tc>
          <w:tcPr>
            <w:tcW w:w="2344" w:type="dxa"/>
            <w:vAlign w:val="top"/>
          </w:tcPr>
          <w:p>
            <w:pPr>
              <w:pStyle w:val="27"/>
              <w:spacing w:before="79" w:line="213" w:lineRule="auto"/>
              <w:ind w:left="111"/>
            </w:pPr>
            <w:r>
              <w:rPr>
                <w:spacing w:val="-4"/>
              </w:rPr>
              <w:t>核数越多，多任务并行执行</w:t>
            </w:r>
          </w:p>
          <w:p>
            <w:pPr>
              <w:pStyle w:val="27"/>
              <w:spacing w:before="24" w:line="222" w:lineRule="auto"/>
              <w:ind w:left="118"/>
            </w:pPr>
            <w:r>
              <w:rPr>
                <w:spacing w:val="-4"/>
              </w:rPr>
              <w:t>能力越强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3"/>
            </w:pPr>
            <w:r>
              <w:rPr>
                <w:spacing w:val="-3"/>
                <w:position w:val="1"/>
              </w:rPr>
              <w:t>82</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96" w:line="222" w:lineRule="auto"/>
              <w:ind w:left="105"/>
            </w:pPr>
            <w:r>
              <w:rPr>
                <w:spacing w:val="-3"/>
              </w:rPr>
              <w:t>*CPU</w:t>
            </w:r>
            <w:r>
              <w:rPr>
                <w:spacing w:val="-31"/>
              </w:rPr>
              <w:t xml:space="preserve"> </w:t>
            </w:r>
            <w:r>
              <w:rPr>
                <w:spacing w:val="-3"/>
              </w:rPr>
              <w:t>主频</w:t>
            </w:r>
          </w:p>
        </w:tc>
        <w:tc>
          <w:tcPr>
            <w:tcW w:w="980" w:type="dxa"/>
            <w:vAlign w:val="top"/>
          </w:tcPr>
          <w:p>
            <w:pPr>
              <w:pStyle w:val="27"/>
              <w:spacing w:before="195"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6"/>
              <w:ind w:left="129"/>
            </w:pPr>
            <w:r>
              <w:rPr>
                <w:spacing w:val="-4"/>
              </w:rPr>
              <w:t>≥</w:t>
            </w:r>
            <w:r>
              <w:rPr>
                <w:rFonts w:hint="eastAsia"/>
                <w:spacing w:val="-4"/>
                <w:lang w:val="en-US" w:eastAsia="zh-CN"/>
              </w:rPr>
              <w:t>3.7</w:t>
            </w:r>
            <w:r>
              <w:rPr>
                <w:spacing w:val="-4"/>
              </w:rPr>
              <w:t>GHz</w:t>
            </w:r>
          </w:p>
        </w:tc>
        <w:tc>
          <w:tcPr>
            <w:tcW w:w="2344" w:type="dxa"/>
            <w:vAlign w:val="top"/>
          </w:tcPr>
          <w:p>
            <w:pPr>
              <w:pStyle w:val="27"/>
              <w:spacing w:before="81" w:line="241" w:lineRule="auto"/>
              <w:ind w:left="117" w:right="106" w:firstLine="4"/>
            </w:pPr>
            <w:r>
              <w:t>同类型CPU</w:t>
            </w:r>
            <w:r>
              <w:rPr>
                <w:spacing w:val="-51"/>
              </w:rPr>
              <w:t xml:space="preserve"> </w:t>
            </w:r>
            <w:r>
              <w:t>主频越高性能越 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7" w:hRule="atLeast"/>
        </w:trPr>
        <w:tc>
          <w:tcPr>
            <w:tcW w:w="459" w:type="dxa"/>
            <w:vAlign w:val="top"/>
          </w:tcPr>
          <w:p>
            <w:pPr>
              <w:spacing w:line="443" w:lineRule="auto"/>
              <w:rPr>
                <w:rFonts w:ascii="Arial"/>
                <w:sz w:val="21"/>
              </w:rPr>
            </w:pPr>
          </w:p>
          <w:p>
            <w:pPr>
              <w:pStyle w:val="27"/>
              <w:spacing w:before="58" w:line="237" w:lineRule="exact"/>
              <w:ind w:left="113"/>
            </w:pPr>
            <w:r>
              <w:rPr>
                <w:spacing w:val="-3"/>
                <w:position w:val="1"/>
              </w:rPr>
              <w:t>83</w:t>
            </w:r>
          </w:p>
        </w:tc>
        <w:tc>
          <w:tcPr>
            <w:tcW w:w="654" w:type="dxa"/>
            <w:vAlign w:val="top"/>
          </w:tcPr>
          <w:p>
            <w:pPr>
              <w:spacing w:line="324" w:lineRule="auto"/>
              <w:rPr>
                <w:rFonts w:ascii="Arial"/>
                <w:sz w:val="21"/>
              </w:rPr>
            </w:pPr>
          </w:p>
          <w:p>
            <w:pPr>
              <w:pStyle w:val="27"/>
              <w:spacing w:before="58"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63" w:line="243" w:lineRule="auto"/>
              <w:ind w:left="109" w:right="167" w:hanging="4"/>
              <w:jc w:val="both"/>
            </w:pPr>
            <w:r>
              <w:rPr>
                <w:spacing w:val="-3"/>
              </w:rPr>
              <w:t>*CPU</w:t>
            </w:r>
            <w:r>
              <w:rPr>
                <w:spacing w:val="11"/>
              </w:rPr>
              <w:t xml:space="preserve"> </w:t>
            </w:r>
            <w:r>
              <w:rPr>
                <w:spacing w:val="-3"/>
              </w:rPr>
              <w:t>末</w:t>
            </w:r>
            <w:r>
              <w:t xml:space="preserve">  </w:t>
            </w:r>
            <w:r>
              <w:rPr>
                <w:spacing w:val="-3"/>
              </w:rPr>
              <w:t>级缓存容</w:t>
            </w:r>
            <w:r>
              <w:rPr>
                <w:spacing w:val="2"/>
              </w:rPr>
              <w:t xml:space="preserve"> </w:t>
            </w:r>
            <w:r>
              <w:t>量</w:t>
            </w:r>
          </w:p>
        </w:tc>
        <w:tc>
          <w:tcPr>
            <w:tcW w:w="980" w:type="dxa"/>
            <w:vAlign w:val="top"/>
          </w:tcPr>
          <w:p>
            <w:pPr>
              <w:spacing w:line="436" w:lineRule="auto"/>
              <w:rPr>
                <w:rFonts w:ascii="Arial"/>
                <w:sz w:val="21"/>
              </w:rPr>
            </w:pPr>
          </w:p>
          <w:p>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pPr>
              <w:spacing w:line="436" w:lineRule="auto"/>
              <w:rPr>
                <w:rFonts w:ascii="Arial"/>
                <w:sz w:val="21"/>
              </w:rPr>
            </w:pPr>
          </w:p>
          <w:p>
            <w:pPr>
              <w:pStyle w:val="27"/>
              <w:spacing w:before="59"/>
              <w:ind w:left="129"/>
            </w:pPr>
            <w:r>
              <w:rPr>
                <w:spacing w:val="-7"/>
              </w:rPr>
              <w:t>≥2MB</w:t>
            </w:r>
          </w:p>
        </w:tc>
        <w:tc>
          <w:tcPr>
            <w:tcW w:w="2344" w:type="dxa"/>
            <w:vAlign w:val="top"/>
          </w:tcPr>
          <w:p>
            <w:pPr>
              <w:pStyle w:val="27"/>
              <w:spacing w:before="29" w:line="213" w:lineRule="auto"/>
              <w:ind w:left="112"/>
            </w:pPr>
            <w:r>
              <w:rPr>
                <w:spacing w:val="-1"/>
              </w:rPr>
              <w:t>缓存（cache）容量越大</w:t>
            </w:r>
            <w:r>
              <w:rPr>
                <w:spacing w:val="-4"/>
              </w:rPr>
              <w:t>缓存命中的概率越大。缓存</w:t>
            </w:r>
            <w:r>
              <w:rPr>
                <w:spacing w:val="7"/>
              </w:rPr>
              <w:t xml:space="preserve"> </w:t>
            </w:r>
            <w:r>
              <w:rPr>
                <w:spacing w:val="-4"/>
              </w:rPr>
              <w:t>命中率跟容量、指令流水等</w:t>
            </w:r>
            <w:r>
              <w:rPr>
                <w:spacing w:val="7"/>
              </w:rPr>
              <w:t xml:space="preserve"> </w:t>
            </w:r>
            <w:r>
              <w:rPr>
                <w:spacing w:val="-4"/>
              </w:rPr>
              <w:t>正向相关，通常情况下缓存</w:t>
            </w:r>
            <w:r>
              <w:rPr>
                <w:spacing w:val="7"/>
              </w:rPr>
              <w:t xml:space="preserve"> </w:t>
            </w:r>
            <w:r>
              <w:rPr>
                <w:spacing w:val="-1"/>
              </w:rPr>
              <w:t>容量越大性能越好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1" w:line="237" w:lineRule="exact"/>
              <w:ind w:left="113"/>
            </w:pPr>
            <w:r>
              <w:rPr>
                <w:spacing w:val="-3"/>
                <w:position w:val="1"/>
              </w:rPr>
              <w:t>84</w:t>
            </w:r>
          </w:p>
        </w:tc>
        <w:tc>
          <w:tcPr>
            <w:tcW w:w="654" w:type="dxa"/>
            <w:vAlign w:val="top"/>
          </w:tcPr>
          <w:p>
            <w:pPr>
              <w:pStyle w:val="27"/>
              <w:spacing w:before="152"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31" w:line="227" w:lineRule="auto"/>
              <w:ind w:left="113" w:right="122" w:hanging="8"/>
              <w:jc w:val="both"/>
            </w:pPr>
            <w:r>
              <w:rPr>
                <w:spacing w:val="-3"/>
              </w:rPr>
              <w:t>*CPU</w:t>
            </w:r>
            <w:r>
              <w:rPr>
                <w:spacing w:val="-31"/>
              </w:rPr>
              <w:t xml:space="preserve"> </w:t>
            </w:r>
            <w:r>
              <w:rPr>
                <w:spacing w:val="-3"/>
              </w:rPr>
              <w:t>支持</w:t>
            </w:r>
            <w:r>
              <w:t xml:space="preserve"> </w:t>
            </w:r>
            <w:r>
              <w:rPr>
                <w:spacing w:val="-3"/>
              </w:rPr>
              <w:t>的内存最</w:t>
            </w:r>
            <w:r>
              <w:t xml:space="preserve"> </w:t>
            </w:r>
            <w:r>
              <w:rPr>
                <w:spacing w:val="-4"/>
              </w:rPr>
              <w:t>高速率</w:t>
            </w:r>
          </w:p>
        </w:tc>
        <w:tc>
          <w:tcPr>
            <w:tcW w:w="980" w:type="dxa"/>
            <w:vAlign w:val="top"/>
          </w:tcPr>
          <w:p>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64" w:line="236" w:lineRule="auto"/>
              <w:ind w:left="129"/>
            </w:pPr>
            <w:r>
              <w:rPr>
                <w:spacing w:val="-3"/>
              </w:rPr>
              <w:t>≥2666MT/s</w:t>
            </w:r>
          </w:p>
        </w:tc>
        <w:tc>
          <w:tcPr>
            <w:tcW w:w="2344" w:type="dxa"/>
            <w:vAlign w:val="top"/>
          </w:tcPr>
          <w:p>
            <w:pPr>
              <w:pStyle w:val="27"/>
              <w:spacing w:before="264" w:line="222" w:lineRule="auto"/>
              <w:ind w:left="111"/>
            </w:pPr>
            <w:r>
              <w:rPr>
                <w:spacing w:val="-1"/>
              </w:rPr>
              <w:t>速率越高数据传输率越高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13"/>
            </w:pPr>
            <w:r>
              <w:rPr>
                <w:spacing w:val="-3"/>
              </w:rPr>
              <w:t>85</w:t>
            </w:r>
          </w:p>
        </w:tc>
        <w:tc>
          <w:tcPr>
            <w:tcW w:w="654" w:type="dxa"/>
            <w:vAlign w:val="top"/>
          </w:tcPr>
          <w:p>
            <w:pPr>
              <w:pStyle w:val="27"/>
              <w:spacing w:before="85" w:line="222" w:lineRule="auto"/>
              <w:ind w:left="110"/>
            </w:pPr>
            <w:r>
              <w:rPr>
                <w:spacing w:val="-4"/>
              </w:rPr>
              <w:t>性能</w:t>
            </w:r>
          </w:p>
          <w:p>
            <w:pPr>
              <w:pStyle w:val="27"/>
              <w:spacing w:before="23" w:line="222" w:lineRule="auto"/>
              <w:ind w:left="108"/>
            </w:pPr>
            <w:r>
              <w:rPr>
                <w:spacing w:val="-3"/>
              </w:rPr>
              <w:t>要求</w:t>
            </w:r>
          </w:p>
        </w:tc>
        <w:tc>
          <w:tcPr>
            <w:tcW w:w="684" w:type="dxa"/>
            <w:vAlign w:val="top"/>
          </w:tcPr>
          <w:p>
            <w:pPr>
              <w:pStyle w:val="27"/>
              <w:spacing w:before="84" w:line="245" w:lineRule="auto"/>
              <w:ind w:left="164" w:right="118" w:hanging="49"/>
            </w:pPr>
            <w:r>
              <w:rPr>
                <w:spacing w:val="-2"/>
              </w:rPr>
              <w:t>*内存</w:t>
            </w:r>
            <w:r>
              <w:t xml:space="preserve"> </w:t>
            </w:r>
            <w:r>
              <w:rPr>
                <w:spacing w:val="-4"/>
              </w:rPr>
              <w:t>性能</w:t>
            </w:r>
          </w:p>
        </w:tc>
        <w:tc>
          <w:tcPr>
            <w:tcW w:w="995" w:type="dxa"/>
            <w:vAlign w:val="top"/>
          </w:tcPr>
          <w:p>
            <w:pPr>
              <w:pStyle w:val="27"/>
              <w:spacing w:before="81" w:line="243" w:lineRule="auto"/>
              <w:ind w:left="116" w:right="256" w:hanging="11"/>
            </w:pPr>
            <w:r>
              <w:rPr>
                <w:spacing w:val="-1"/>
              </w:rPr>
              <w:t>*内存读</w:t>
            </w:r>
            <w:r>
              <w:t xml:space="preserve"> </w:t>
            </w:r>
            <w:r>
              <w:rPr>
                <w:spacing w:val="-6"/>
              </w:rPr>
              <w:t>写速率</w:t>
            </w:r>
          </w:p>
        </w:tc>
        <w:tc>
          <w:tcPr>
            <w:tcW w:w="980" w:type="dxa"/>
            <w:vAlign w:val="top"/>
          </w:tcPr>
          <w:p>
            <w:pPr>
              <w:pStyle w:val="27"/>
              <w:spacing w:before="198"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197" w:line="236" w:lineRule="auto"/>
              <w:ind w:left="129"/>
            </w:pPr>
            <w:r>
              <w:rPr>
                <w:spacing w:val="-3"/>
              </w:rPr>
              <w:t>≥2666MT/s</w:t>
            </w:r>
          </w:p>
        </w:tc>
        <w:tc>
          <w:tcPr>
            <w:tcW w:w="2344" w:type="dxa"/>
            <w:vAlign w:val="top"/>
          </w:tcPr>
          <w:p>
            <w:pPr>
              <w:pStyle w:val="27"/>
              <w:spacing w:before="197" w:line="222" w:lineRule="auto"/>
              <w:ind w:left="111"/>
            </w:pPr>
            <w:r>
              <w:rPr>
                <w:spacing w:val="-1"/>
              </w:rPr>
              <w:t>速率越高数据传输率越高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3" w:line="242" w:lineRule="auto"/>
              <w:ind w:left="113"/>
            </w:pPr>
            <w:r>
              <w:rPr>
                <w:spacing w:val="-3"/>
              </w:rPr>
              <w:t>86</w:t>
            </w:r>
          </w:p>
        </w:tc>
        <w:tc>
          <w:tcPr>
            <w:tcW w:w="654" w:type="dxa"/>
            <w:vAlign w:val="top"/>
          </w:tcPr>
          <w:p>
            <w:pPr>
              <w:pStyle w:val="27"/>
              <w:spacing w:before="43" w:line="222" w:lineRule="auto"/>
              <w:ind w:left="110"/>
            </w:pPr>
            <w:r>
              <w:rPr>
                <w:spacing w:val="-4"/>
              </w:rPr>
              <w:t>性能</w:t>
            </w:r>
          </w:p>
          <w:p>
            <w:pPr>
              <w:pStyle w:val="27"/>
              <w:spacing w:before="23" w:line="197" w:lineRule="auto"/>
              <w:ind w:left="108"/>
            </w:pPr>
            <w:r>
              <w:rPr>
                <w:spacing w:val="-3"/>
              </w:rPr>
              <w:t>要求</w:t>
            </w:r>
          </w:p>
        </w:tc>
        <w:tc>
          <w:tcPr>
            <w:tcW w:w="684" w:type="dxa"/>
            <w:vMerge w:val="restart"/>
            <w:tcBorders>
              <w:bottom w:val="nil"/>
            </w:tcBorders>
            <w:vAlign w:val="top"/>
          </w:tcPr>
          <w:p>
            <w:pPr>
              <w:spacing w:line="289" w:lineRule="auto"/>
              <w:rPr>
                <w:rFonts w:ascii="Arial"/>
                <w:sz w:val="21"/>
              </w:rPr>
            </w:pPr>
          </w:p>
          <w:p>
            <w:pPr>
              <w:spacing w:line="289" w:lineRule="auto"/>
              <w:rPr>
                <w:rFonts w:ascii="Arial"/>
                <w:sz w:val="21"/>
              </w:rPr>
            </w:pPr>
          </w:p>
          <w:p>
            <w:pPr>
              <w:spacing w:line="290" w:lineRule="auto"/>
              <w:rPr>
                <w:rFonts w:ascii="Arial"/>
                <w:sz w:val="21"/>
              </w:rPr>
            </w:pPr>
          </w:p>
          <w:p>
            <w:pPr>
              <w:spacing w:line="290" w:lineRule="auto"/>
              <w:rPr>
                <w:rFonts w:ascii="Arial"/>
                <w:sz w:val="21"/>
              </w:rPr>
            </w:pPr>
          </w:p>
          <w:p>
            <w:pPr>
              <w:pStyle w:val="27"/>
              <w:spacing w:before="58" w:line="248" w:lineRule="auto"/>
              <w:ind w:left="164" w:right="118" w:hanging="49"/>
            </w:pPr>
            <w:r>
              <w:rPr>
                <w:spacing w:val="-2"/>
              </w:rPr>
              <w:t>*显卡</w:t>
            </w:r>
            <w:r>
              <w:t xml:space="preserve"> </w:t>
            </w:r>
            <w:r>
              <w:rPr>
                <w:spacing w:val="-4"/>
              </w:rPr>
              <w:t>性能</w:t>
            </w:r>
          </w:p>
        </w:tc>
        <w:tc>
          <w:tcPr>
            <w:tcW w:w="995" w:type="dxa"/>
            <w:vAlign w:val="top"/>
          </w:tcPr>
          <w:p>
            <w:pPr>
              <w:pStyle w:val="27"/>
              <w:spacing w:before="38" w:line="224" w:lineRule="auto"/>
              <w:ind w:left="109" w:right="256" w:hanging="4"/>
            </w:pPr>
            <w:r>
              <w:rPr>
                <w:spacing w:val="-1"/>
              </w:rPr>
              <w:t>*显示分</w:t>
            </w:r>
            <w:r>
              <w:t xml:space="preserve"> </w:t>
            </w:r>
            <w:r>
              <w:rPr>
                <w:spacing w:val="-4"/>
              </w:rPr>
              <w:t>辨率</w:t>
            </w:r>
          </w:p>
        </w:tc>
        <w:tc>
          <w:tcPr>
            <w:tcW w:w="980" w:type="dxa"/>
            <w:vAlign w:val="top"/>
          </w:tcPr>
          <w:p>
            <w:pPr>
              <w:pStyle w:val="27"/>
              <w:spacing w:before="153"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153"/>
              <w:ind w:left="129"/>
            </w:pPr>
            <w:r>
              <w:rPr>
                <w:spacing w:val="-3"/>
              </w:rPr>
              <w:t>≥1920x1080</w:t>
            </w:r>
          </w:p>
        </w:tc>
        <w:tc>
          <w:tcPr>
            <w:tcW w:w="2344" w:type="dxa"/>
            <w:vAlign w:val="top"/>
          </w:tcPr>
          <w:p>
            <w:pPr>
              <w:pStyle w:val="27"/>
              <w:spacing w:before="38" w:line="224" w:lineRule="auto"/>
              <w:ind w:left="115" w:right="106" w:firstLine="1"/>
            </w:pPr>
            <w:r>
              <w:rPr>
                <w:spacing w:val="-4"/>
              </w:rPr>
              <w:t>分辨率越高，表示显卡性能</w:t>
            </w:r>
            <w:r>
              <w:rPr>
                <w:spacing w:val="2"/>
              </w:rPr>
              <w:t xml:space="preserve"> </w:t>
            </w:r>
            <w:r>
              <w:rPr>
                <w:spacing w:val="-5"/>
              </w:rPr>
              <w:t>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3" w:line="237" w:lineRule="exact"/>
              <w:ind w:left="113"/>
            </w:pPr>
            <w:r>
              <w:rPr>
                <w:spacing w:val="-3"/>
                <w:position w:val="1"/>
              </w:rPr>
              <w:t>87</w:t>
            </w:r>
          </w:p>
        </w:tc>
        <w:tc>
          <w:tcPr>
            <w:tcW w:w="654" w:type="dxa"/>
            <w:vAlign w:val="top"/>
          </w:tcPr>
          <w:p>
            <w:pPr>
              <w:pStyle w:val="27"/>
              <w:spacing w:before="15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0" w:line="224" w:lineRule="auto"/>
              <w:ind w:left="105"/>
            </w:pPr>
            <w:r>
              <w:rPr>
                <w:spacing w:val="-1"/>
              </w:rPr>
              <w:t>*显卡显</w:t>
            </w:r>
          </w:p>
          <w:p>
            <w:pPr>
              <w:pStyle w:val="27"/>
              <w:spacing w:before="15" w:line="221" w:lineRule="auto"/>
              <w:ind w:left="111" w:right="167" w:firstLine="4"/>
            </w:pPr>
            <w:r>
              <w:rPr>
                <w:spacing w:val="-4"/>
              </w:rPr>
              <w:t>示芯片核</w:t>
            </w:r>
            <w:r>
              <w:t xml:space="preserve"> </w:t>
            </w:r>
            <w:r>
              <w:rPr>
                <w:spacing w:val="-4"/>
              </w:rPr>
              <w:t>心频率</w:t>
            </w:r>
          </w:p>
        </w:tc>
        <w:tc>
          <w:tcPr>
            <w:tcW w:w="980" w:type="dxa"/>
            <w:vAlign w:val="top"/>
          </w:tcPr>
          <w:p>
            <w:pPr>
              <w:pStyle w:val="27"/>
              <w:spacing w:before="263"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63"/>
              <w:ind w:left="129"/>
            </w:pPr>
            <w:r>
              <w:rPr>
                <w:spacing w:val="-4"/>
              </w:rPr>
              <w:t>≥300MHz</w:t>
            </w:r>
          </w:p>
        </w:tc>
        <w:tc>
          <w:tcPr>
            <w:tcW w:w="2344" w:type="dxa"/>
            <w:vAlign w:val="top"/>
          </w:tcPr>
          <w:p>
            <w:pPr>
              <w:pStyle w:val="27"/>
              <w:spacing w:before="148" w:line="236" w:lineRule="auto"/>
              <w:ind w:left="115" w:right="106" w:hanging="1"/>
            </w:pPr>
            <w:r>
              <w:rPr>
                <w:spacing w:val="-4"/>
              </w:rPr>
              <w:t>相同显示核心下，工作频率</w:t>
            </w:r>
            <w:r>
              <w:rPr>
                <w:spacing w:val="4"/>
              </w:rPr>
              <w:t xml:space="preserve"> </w:t>
            </w:r>
            <w:r>
              <w:rPr>
                <w:spacing w:val="-2"/>
              </w:rPr>
              <w:t>越高，性能越高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1" w:line="237" w:lineRule="exact"/>
              <w:ind w:left="113"/>
            </w:pPr>
            <w:r>
              <w:rPr>
                <w:spacing w:val="-3"/>
                <w:position w:val="1"/>
              </w:rPr>
              <w:t>88</w:t>
            </w:r>
          </w:p>
        </w:tc>
        <w:tc>
          <w:tcPr>
            <w:tcW w:w="654" w:type="dxa"/>
            <w:vAlign w:val="top"/>
          </w:tcPr>
          <w:p>
            <w:pPr>
              <w:pStyle w:val="27"/>
              <w:spacing w:before="151"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6"/>
              <w:ind w:left="107" w:right="256" w:hanging="2"/>
            </w:pPr>
            <w:r>
              <w:rPr>
                <w:spacing w:val="-1"/>
              </w:rPr>
              <w:t>*显存等</w:t>
            </w:r>
            <w:r>
              <w:t xml:space="preserve"> </w:t>
            </w:r>
            <w:r>
              <w:rPr>
                <w:spacing w:val="-3"/>
              </w:rPr>
              <w:t>效频率</w:t>
            </w:r>
          </w:p>
        </w:tc>
        <w:tc>
          <w:tcPr>
            <w:tcW w:w="980" w:type="dxa"/>
            <w:vAlign w:val="top"/>
          </w:tcPr>
          <w:p>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63" w:line="236" w:lineRule="auto"/>
              <w:ind w:left="129"/>
            </w:pPr>
            <w:r>
              <w:rPr>
                <w:spacing w:val="-3"/>
              </w:rPr>
              <w:t>≥1000MT/s</w:t>
            </w:r>
          </w:p>
        </w:tc>
        <w:tc>
          <w:tcPr>
            <w:tcW w:w="2344" w:type="dxa"/>
            <w:vAlign w:val="top"/>
          </w:tcPr>
          <w:p>
            <w:pPr>
              <w:pStyle w:val="27"/>
              <w:spacing w:before="31" w:line="227" w:lineRule="auto"/>
              <w:ind w:left="115" w:right="106" w:hanging="1"/>
              <w:jc w:val="both"/>
            </w:pPr>
            <w:r>
              <w:rPr>
                <w:spacing w:val="-4"/>
              </w:rPr>
              <w:t>相同显示核心下，显存频率</w:t>
            </w:r>
            <w:r>
              <w:rPr>
                <w:spacing w:val="4"/>
              </w:rPr>
              <w:t xml:space="preserve"> </w:t>
            </w:r>
            <w:r>
              <w:rPr>
                <w:spacing w:val="-4"/>
              </w:rPr>
              <w:t>越高，性能越高，但是功耗</w:t>
            </w:r>
            <w:r>
              <w:rPr>
                <w:spacing w:val="3"/>
              </w:rPr>
              <w:t xml:space="preserve"> </w:t>
            </w:r>
            <w:r>
              <w:rPr>
                <w:spacing w:val="-3"/>
              </w:rPr>
              <w:t>也会越高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41" w:hRule="atLeast"/>
        </w:trPr>
        <w:tc>
          <w:tcPr>
            <w:tcW w:w="459" w:type="dxa"/>
            <w:vAlign w:val="top"/>
          </w:tcPr>
          <w:p>
            <w:pPr>
              <w:spacing w:line="328" w:lineRule="auto"/>
              <w:rPr>
                <w:rFonts w:ascii="Arial"/>
                <w:sz w:val="21"/>
              </w:rPr>
            </w:pPr>
          </w:p>
          <w:p>
            <w:pPr>
              <w:pStyle w:val="27"/>
              <w:spacing w:before="59" w:line="237" w:lineRule="exact"/>
              <w:ind w:left="113"/>
            </w:pPr>
            <w:r>
              <w:rPr>
                <w:spacing w:val="-3"/>
                <w:position w:val="1"/>
              </w:rPr>
              <w:t>89</w:t>
            </w:r>
          </w:p>
        </w:tc>
        <w:tc>
          <w:tcPr>
            <w:tcW w:w="654" w:type="dxa"/>
            <w:vAlign w:val="top"/>
          </w:tcPr>
          <w:p>
            <w:pPr>
              <w:pStyle w:val="27"/>
              <w:spacing w:before="269"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31" w:line="222" w:lineRule="auto"/>
              <w:ind w:left="105"/>
            </w:pPr>
            <w:r>
              <w:rPr>
                <w:spacing w:val="-1"/>
              </w:rPr>
              <w:t>*显卡可</w:t>
            </w:r>
          </w:p>
          <w:p>
            <w:pPr>
              <w:pStyle w:val="27"/>
              <w:spacing w:before="16" w:line="222" w:lineRule="auto"/>
              <w:ind w:left="114"/>
            </w:pPr>
            <w:r>
              <w:rPr>
                <w:spacing w:val="-4"/>
              </w:rPr>
              <w:t>支持多屏</w:t>
            </w:r>
          </w:p>
          <w:p>
            <w:pPr>
              <w:pStyle w:val="27"/>
              <w:spacing w:before="17" w:line="222" w:lineRule="auto"/>
              <w:ind w:left="109" w:right="167" w:firstLine="8"/>
            </w:pPr>
            <w:r>
              <w:rPr>
                <w:spacing w:val="-5"/>
              </w:rPr>
              <w:t>同时显示</w:t>
            </w:r>
            <w:r>
              <w:rPr>
                <w:spacing w:val="2"/>
              </w:rPr>
              <w:t xml:space="preserve"> </w:t>
            </w:r>
            <w:r>
              <w:rPr>
                <w:spacing w:val="-4"/>
              </w:rPr>
              <w:t>数量</w:t>
            </w:r>
          </w:p>
        </w:tc>
        <w:tc>
          <w:tcPr>
            <w:tcW w:w="980" w:type="dxa"/>
            <w:vAlign w:val="top"/>
          </w:tcPr>
          <w:p>
            <w:pPr>
              <w:spacing w:line="321" w:lineRule="auto"/>
              <w:rPr>
                <w:rFonts w:ascii="Arial"/>
                <w:sz w:val="21"/>
              </w:rPr>
            </w:pPr>
          </w:p>
          <w:p>
            <w:pPr>
              <w:pStyle w:val="27"/>
              <w:spacing w:before="59" w:line="223" w:lineRule="auto"/>
              <w:ind w:left="403"/>
            </w:pPr>
            <w:r>
              <w:t>否</w:t>
            </w:r>
          </w:p>
        </w:tc>
        <w:tc>
          <w:tcPr>
            <w:tcW w:w="3179" w:type="dxa"/>
            <w:vAlign w:val="top"/>
          </w:tcPr>
          <w:p>
            <w:pPr>
              <w:pStyle w:val="27"/>
              <w:spacing w:before="264" w:line="241" w:lineRule="auto"/>
              <w:ind w:left="113" w:right="189" w:firstLine="2"/>
            </w:pPr>
            <w:r>
              <w:rPr>
                <w:spacing w:val="-2"/>
              </w:rPr>
              <w:t>显卡应支持</w:t>
            </w:r>
            <w:r>
              <w:rPr>
                <w:spacing w:val="-31"/>
              </w:rPr>
              <w:t xml:space="preserve"> </w:t>
            </w:r>
            <w:r>
              <w:rPr>
                <w:spacing w:val="-2"/>
              </w:rPr>
              <w:t>2</w:t>
            </w:r>
            <w:r>
              <w:rPr>
                <w:spacing w:val="-40"/>
              </w:rPr>
              <w:t xml:space="preserve"> </w:t>
            </w:r>
            <w:r>
              <w:rPr>
                <w:spacing w:val="-2"/>
              </w:rPr>
              <w:t>块屏幕同时显示，分辨</w:t>
            </w:r>
            <w:r>
              <w:t xml:space="preserve"> </w:t>
            </w:r>
            <w:r>
              <w:rPr>
                <w:spacing w:val="-2"/>
              </w:rPr>
              <w:t>率应不低于</w:t>
            </w:r>
            <w:r>
              <w:rPr>
                <w:spacing w:val="-28"/>
              </w:rPr>
              <w:t xml:space="preserve"> </w:t>
            </w:r>
            <w:r>
              <w:rPr>
                <w:spacing w:val="-2"/>
              </w:rPr>
              <w:t>1920×1080</w:t>
            </w:r>
          </w:p>
        </w:tc>
        <w:tc>
          <w:tcPr>
            <w:tcW w:w="2344" w:type="dxa"/>
            <w:vAlign w:val="top"/>
          </w:tcPr>
          <w:p>
            <w:pPr>
              <w:pStyle w:val="27"/>
              <w:spacing w:before="149"/>
              <w:ind w:left="112" w:right="106" w:firstLine="5"/>
              <w:jc w:val="both"/>
            </w:pPr>
            <w:r>
              <w:rPr>
                <w:spacing w:val="-4"/>
              </w:rPr>
              <w:t>支持的屏幕数量越多，每个</w:t>
            </w:r>
            <w:r>
              <w:t xml:space="preserve"> </w:t>
            </w:r>
            <w:r>
              <w:rPr>
                <w:spacing w:val="-4"/>
              </w:rPr>
              <w:t>屏幕的分辨率越高，表明显</w:t>
            </w:r>
            <w:r>
              <w:rPr>
                <w:spacing w:val="6"/>
              </w:rPr>
              <w:t xml:space="preserve"> </w:t>
            </w:r>
            <w:r>
              <w:rPr>
                <w:spacing w:val="-2"/>
              </w:rPr>
              <w:t>卡功能越强</w:t>
            </w:r>
          </w:p>
        </w:tc>
      </w:tr>
    </w:tbl>
    <w:p>
      <w:pPr>
        <w:spacing w:line="142" w:lineRule="exact"/>
        <w:rPr>
          <w:sz w:val="12"/>
          <w:szCs w:val="12"/>
        </w:rPr>
        <w:sectPr>
          <w:footerReference r:id="rId9"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ind w:left="110"/>
            </w:pPr>
            <w:r>
              <w:rPr>
                <w:spacing w:val="-2"/>
              </w:rPr>
              <w:t>90</w:t>
            </w:r>
          </w:p>
        </w:tc>
        <w:tc>
          <w:tcPr>
            <w:tcW w:w="654" w:type="dxa"/>
            <w:vAlign w:val="top"/>
          </w:tcPr>
          <w:p>
            <w:pPr>
              <w:pStyle w:val="27"/>
              <w:spacing w:before="158" w:line="222" w:lineRule="auto"/>
              <w:ind w:left="110"/>
            </w:pPr>
            <w:r>
              <w:rPr>
                <w:spacing w:val="-4"/>
              </w:rPr>
              <w:t>性能</w:t>
            </w:r>
          </w:p>
          <w:p>
            <w:pPr>
              <w:pStyle w:val="27"/>
              <w:spacing w:before="23" w:line="222" w:lineRule="auto"/>
              <w:ind w:left="108"/>
            </w:pPr>
            <w:r>
              <w:rPr>
                <w:spacing w:val="-3"/>
              </w:rPr>
              <w:t>要求</w:t>
            </w:r>
          </w:p>
        </w:tc>
        <w:tc>
          <w:tcPr>
            <w:tcW w:w="684"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1" w:lineRule="auto"/>
              <w:rPr>
                <w:rFonts w:ascii="Arial"/>
                <w:sz w:val="21"/>
              </w:rPr>
            </w:pPr>
          </w:p>
          <w:p>
            <w:pPr>
              <w:pStyle w:val="27"/>
              <w:spacing w:before="59" w:line="246" w:lineRule="auto"/>
              <w:ind w:left="164" w:right="118" w:hanging="49"/>
            </w:pPr>
            <w:r>
              <w:rPr>
                <w:spacing w:val="-2"/>
              </w:rPr>
              <w:t>*显示</w:t>
            </w:r>
            <w:r>
              <w:t xml:space="preserve"> </w:t>
            </w:r>
            <w:r>
              <w:rPr>
                <w:spacing w:val="-4"/>
              </w:rPr>
              <w:t>设备</w:t>
            </w:r>
          </w:p>
          <w:p>
            <w:pPr>
              <w:pStyle w:val="27"/>
              <w:spacing w:line="222" w:lineRule="auto"/>
              <w:ind w:left="164"/>
            </w:pPr>
            <w:r>
              <w:rPr>
                <w:spacing w:val="-4"/>
              </w:rPr>
              <w:t>性能</w:t>
            </w:r>
          </w:p>
        </w:tc>
        <w:tc>
          <w:tcPr>
            <w:tcW w:w="995" w:type="dxa"/>
            <w:vAlign w:val="top"/>
          </w:tcPr>
          <w:p>
            <w:pPr>
              <w:pStyle w:val="27"/>
              <w:spacing w:before="159" w:line="247" w:lineRule="auto"/>
              <w:ind w:left="106" w:right="256" w:hanging="1"/>
            </w:pPr>
            <w:r>
              <w:rPr>
                <w:spacing w:val="-1"/>
              </w:rPr>
              <w:t>*显示屏</w:t>
            </w:r>
            <w:r>
              <w:t xml:space="preserve"> </w:t>
            </w:r>
            <w:r>
              <w:rPr>
                <w:spacing w:val="-2"/>
              </w:rPr>
              <w:t>刷新率</w:t>
            </w:r>
          </w:p>
        </w:tc>
        <w:tc>
          <w:tcPr>
            <w:tcW w:w="980" w:type="dxa"/>
            <w:vAlign w:val="top"/>
          </w:tcPr>
          <w:p>
            <w:pPr>
              <w:pStyle w:val="27"/>
              <w:spacing w:before="278" w:line="222" w:lineRule="auto"/>
              <w:ind w:left="406"/>
            </w:pPr>
            <w:r>
              <w:rPr>
                <w:rFonts w:hint="eastAsia"/>
                <w:lang w:val="en-US" w:eastAsia="zh-CN"/>
              </w:rPr>
              <w:t>否</w:t>
            </w:r>
          </w:p>
        </w:tc>
        <w:tc>
          <w:tcPr>
            <w:tcW w:w="3179" w:type="dxa"/>
            <w:vAlign w:val="top"/>
          </w:tcPr>
          <w:p>
            <w:pPr>
              <w:pStyle w:val="27"/>
              <w:spacing w:before="278"/>
              <w:ind w:left="129"/>
            </w:pPr>
            <w:r>
              <w:rPr>
                <w:spacing w:val="-6"/>
              </w:rPr>
              <w:t>≥75Hz</w:t>
            </w:r>
          </w:p>
        </w:tc>
        <w:tc>
          <w:tcPr>
            <w:tcW w:w="2344" w:type="dxa"/>
            <w:vAlign w:val="top"/>
          </w:tcPr>
          <w:p>
            <w:pPr>
              <w:pStyle w:val="27"/>
              <w:spacing w:before="39" w:line="231" w:lineRule="auto"/>
              <w:ind w:left="112" w:right="106" w:hanging="1"/>
              <w:jc w:val="both"/>
            </w:pPr>
            <w:r>
              <w:rPr>
                <w:spacing w:val="-4"/>
              </w:rPr>
              <w:t>通常情况下，刷新率越高，</w:t>
            </w:r>
            <w:r>
              <w:rPr>
                <w:spacing w:val="7"/>
              </w:rPr>
              <w:t xml:space="preserve"> </w:t>
            </w:r>
            <w:r>
              <w:rPr>
                <w:spacing w:val="-4"/>
              </w:rPr>
              <w:t>所显示的图像（画面）稳定</w:t>
            </w:r>
            <w:r>
              <w:rPr>
                <w:spacing w:val="6"/>
              </w:rPr>
              <w:t xml:space="preserve"> </w:t>
            </w:r>
            <w:r>
              <w:rPr>
                <w:spacing w:val="-2"/>
              </w:rPr>
              <w:t>性就越好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7" w:lineRule="exact"/>
              <w:ind w:left="110"/>
            </w:pPr>
            <w:r>
              <w:rPr>
                <w:spacing w:val="-2"/>
                <w:position w:val="1"/>
              </w:rPr>
              <w:t>91</w:t>
            </w:r>
          </w:p>
        </w:tc>
        <w:tc>
          <w:tcPr>
            <w:tcW w:w="654" w:type="dxa"/>
            <w:vAlign w:val="top"/>
          </w:tcPr>
          <w:p>
            <w:pPr>
              <w:pStyle w:val="27"/>
              <w:spacing w:before="158"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8" w:line="248" w:lineRule="auto"/>
              <w:ind w:left="106" w:right="256" w:hanging="1"/>
            </w:pPr>
            <w:r>
              <w:rPr>
                <w:spacing w:val="-1"/>
              </w:rPr>
              <w:t>*显示屏</w:t>
            </w:r>
            <w:r>
              <w:t xml:space="preserve"> </w:t>
            </w:r>
            <w:r>
              <w:rPr>
                <w:spacing w:val="-3"/>
              </w:rPr>
              <w:t>位深</w:t>
            </w:r>
          </w:p>
        </w:tc>
        <w:tc>
          <w:tcPr>
            <w:tcW w:w="980" w:type="dxa"/>
            <w:vAlign w:val="top"/>
          </w:tcPr>
          <w:p>
            <w:pPr>
              <w:pStyle w:val="27"/>
              <w:spacing w:before="278" w:line="222" w:lineRule="auto"/>
              <w:ind w:left="406"/>
            </w:pPr>
            <w:r>
              <w:rPr>
                <w:rFonts w:hint="eastAsia"/>
                <w:lang w:val="en-US" w:eastAsia="zh-CN"/>
              </w:rPr>
              <w:t>否</w:t>
            </w:r>
          </w:p>
        </w:tc>
        <w:tc>
          <w:tcPr>
            <w:tcW w:w="3179" w:type="dxa"/>
            <w:vAlign w:val="top"/>
          </w:tcPr>
          <w:p>
            <w:pPr>
              <w:pStyle w:val="27"/>
              <w:spacing w:before="278" w:line="222" w:lineRule="auto"/>
              <w:ind w:left="129"/>
            </w:pPr>
            <w:r>
              <w:rPr>
                <w:spacing w:val="-9"/>
              </w:rPr>
              <w:t>≥8</w:t>
            </w:r>
            <w:r>
              <w:rPr>
                <w:spacing w:val="-39"/>
              </w:rPr>
              <w:t xml:space="preserve"> </w:t>
            </w:r>
            <w:r>
              <w:rPr>
                <w:spacing w:val="-9"/>
              </w:rPr>
              <w:t>位</w:t>
            </w:r>
          </w:p>
        </w:tc>
        <w:tc>
          <w:tcPr>
            <w:tcW w:w="2344" w:type="dxa"/>
            <w:vAlign w:val="top"/>
          </w:tcPr>
          <w:p>
            <w:pPr>
              <w:pStyle w:val="27"/>
              <w:spacing w:before="39" w:line="231" w:lineRule="auto"/>
              <w:ind w:left="111" w:right="118" w:firstLine="4"/>
              <w:jc w:val="both"/>
            </w:pPr>
            <w:r>
              <w:rPr>
                <w:spacing w:val="-1"/>
              </w:rPr>
              <w:t>每个像素使用的信息位数</w:t>
            </w:r>
            <w:r>
              <w:t xml:space="preserve">  </w:t>
            </w:r>
            <w:r>
              <w:rPr>
                <w:spacing w:val="-5"/>
              </w:rPr>
              <w:t>越多，可用的颜色就越多，</w:t>
            </w:r>
            <w:r>
              <w:rPr>
                <w:spacing w:val="8"/>
              </w:rPr>
              <w:t xml:space="preserve"> </w:t>
            </w:r>
            <w:r>
              <w:rPr>
                <w:spacing w:val="-1"/>
              </w:rPr>
              <w:t>颜色表现就更逼真</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7" w:lineRule="exact"/>
              <w:ind w:left="110"/>
            </w:pPr>
            <w:r>
              <w:rPr>
                <w:spacing w:val="-2"/>
                <w:position w:val="1"/>
              </w:rPr>
              <w:t>92</w:t>
            </w:r>
          </w:p>
        </w:tc>
        <w:tc>
          <w:tcPr>
            <w:tcW w:w="654" w:type="dxa"/>
            <w:vAlign w:val="top"/>
          </w:tcPr>
          <w:p>
            <w:pPr>
              <w:pStyle w:val="27"/>
              <w:spacing w:before="160"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8" w:lineRule="auto"/>
              <w:ind w:left="110" w:right="256" w:hanging="5"/>
            </w:pPr>
            <w:r>
              <w:rPr>
                <w:spacing w:val="-1"/>
              </w:rPr>
              <w:t>*显示屏</w:t>
            </w:r>
            <w:r>
              <w:t xml:space="preserve"> </w:t>
            </w:r>
            <w:r>
              <w:rPr>
                <w:spacing w:val="-5"/>
              </w:rPr>
              <w:t>色域</w:t>
            </w:r>
          </w:p>
        </w:tc>
        <w:tc>
          <w:tcPr>
            <w:tcW w:w="980" w:type="dxa"/>
            <w:vAlign w:val="top"/>
          </w:tcPr>
          <w:p>
            <w:pPr>
              <w:pStyle w:val="27"/>
              <w:spacing w:before="280" w:line="222" w:lineRule="auto"/>
              <w:ind w:left="406"/>
            </w:pPr>
            <w:r>
              <w:rPr>
                <w:rFonts w:hint="eastAsia"/>
                <w:lang w:val="en-US" w:eastAsia="zh-CN"/>
              </w:rPr>
              <w:t>否</w:t>
            </w:r>
          </w:p>
        </w:tc>
        <w:tc>
          <w:tcPr>
            <w:tcW w:w="3179" w:type="dxa"/>
            <w:vAlign w:val="top"/>
          </w:tcPr>
          <w:p>
            <w:pPr>
              <w:pStyle w:val="27"/>
              <w:spacing w:before="280"/>
              <w:ind w:left="129"/>
            </w:pPr>
            <w:r>
              <w:rPr>
                <w:spacing w:val="-5"/>
              </w:rPr>
              <w:t>≥99%</w:t>
            </w:r>
            <w:r>
              <w:rPr>
                <w:spacing w:val="13"/>
              </w:rPr>
              <w:t xml:space="preserve"> </w:t>
            </w:r>
            <w:r>
              <w:rPr>
                <w:spacing w:val="-5"/>
              </w:rPr>
              <w:t>sRGB</w:t>
            </w:r>
          </w:p>
        </w:tc>
        <w:tc>
          <w:tcPr>
            <w:tcW w:w="2344" w:type="dxa"/>
            <w:vAlign w:val="top"/>
          </w:tcPr>
          <w:p>
            <w:pPr>
              <w:pStyle w:val="27"/>
              <w:spacing w:before="39" w:line="231" w:lineRule="auto"/>
              <w:ind w:left="111" w:right="106" w:firstLine="3"/>
            </w:pPr>
            <w:r>
              <w:rPr>
                <w:spacing w:val="-1"/>
              </w:rPr>
              <w:t>色域越广能显示的色彩范</w:t>
            </w:r>
            <w:r>
              <w:t xml:space="preserve">  </w:t>
            </w:r>
            <w:r>
              <w:rPr>
                <w:spacing w:val="-4"/>
              </w:rPr>
              <w:t>围更广，人眼看到的画面也</w:t>
            </w:r>
            <w:r>
              <w:rPr>
                <w:spacing w:val="7"/>
              </w:rPr>
              <w:t xml:space="preserve"> </w:t>
            </w:r>
            <w:r>
              <w:rPr>
                <w:spacing w:val="-1"/>
              </w:rPr>
              <w:t>会越丰富越真实</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8" w:lineRule="exact"/>
              <w:ind w:left="110"/>
            </w:pPr>
            <w:r>
              <w:rPr>
                <w:spacing w:val="-2"/>
                <w:position w:val="1"/>
              </w:rPr>
              <w:t>93</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10" w:right="256" w:hanging="5"/>
            </w:pPr>
            <w:r>
              <w:rPr>
                <w:spacing w:val="-1"/>
              </w:rPr>
              <w:t>*显示屏</w:t>
            </w:r>
            <w:r>
              <w:t xml:space="preserve"> </w:t>
            </w:r>
            <w:r>
              <w:rPr>
                <w:spacing w:val="-5"/>
              </w:rPr>
              <w:t>色准</w:t>
            </w:r>
          </w:p>
        </w:tc>
        <w:tc>
          <w:tcPr>
            <w:tcW w:w="980" w:type="dxa"/>
            <w:vAlign w:val="top"/>
          </w:tcPr>
          <w:p>
            <w:pPr>
              <w:pStyle w:val="27"/>
              <w:spacing w:before="203" w:line="222" w:lineRule="auto"/>
              <w:ind w:left="406"/>
            </w:pPr>
            <w:r>
              <w:rPr>
                <w:rFonts w:hint="eastAsia"/>
                <w:lang w:val="en-US" w:eastAsia="zh-CN"/>
              </w:rPr>
              <w:t>否</w:t>
            </w:r>
          </w:p>
        </w:tc>
        <w:tc>
          <w:tcPr>
            <w:tcW w:w="3179" w:type="dxa"/>
            <w:vAlign w:val="top"/>
          </w:tcPr>
          <w:p>
            <w:pPr>
              <w:pStyle w:val="27"/>
              <w:spacing w:before="202" w:line="239" w:lineRule="auto"/>
              <w:ind w:left="117"/>
            </w:pPr>
            <w:r>
              <w:rPr>
                <w:spacing w:val="-9"/>
              </w:rPr>
              <w:t>△E</w:t>
            </w:r>
            <w:r>
              <w:rPr>
                <w:spacing w:val="22"/>
              </w:rPr>
              <w:t xml:space="preserve"> </w:t>
            </w:r>
            <w:r>
              <w:rPr>
                <w:spacing w:val="-9"/>
              </w:rPr>
              <w:t>≤</w:t>
            </w:r>
            <w:r>
              <w:rPr>
                <w:spacing w:val="1"/>
              </w:rPr>
              <w:t xml:space="preserve"> </w:t>
            </w:r>
            <w:r>
              <w:rPr>
                <w:spacing w:val="-9"/>
              </w:rPr>
              <w:t>4</w:t>
            </w:r>
          </w:p>
        </w:tc>
        <w:tc>
          <w:tcPr>
            <w:tcW w:w="2344" w:type="dxa"/>
            <w:vAlign w:val="top"/>
          </w:tcPr>
          <w:p>
            <w:pPr>
              <w:pStyle w:val="27"/>
              <w:spacing w:before="202" w:line="213" w:lineRule="auto"/>
              <w:ind w:left="118"/>
            </w:pPr>
            <w:r>
              <w:rPr>
                <w:spacing w:val="-2"/>
              </w:rPr>
              <w:t>△E 越低，颜色失真越小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1" w:line="238" w:lineRule="exact"/>
              <w:ind w:left="110"/>
            </w:pPr>
            <w:r>
              <w:rPr>
                <w:spacing w:val="-2"/>
                <w:position w:val="1"/>
              </w:rPr>
              <w:t>94</w:t>
            </w:r>
          </w:p>
        </w:tc>
        <w:tc>
          <w:tcPr>
            <w:tcW w:w="654" w:type="dxa"/>
            <w:vAlign w:val="top"/>
          </w:tcPr>
          <w:p>
            <w:pPr>
              <w:pStyle w:val="27"/>
              <w:spacing w:before="82"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22" w:lineRule="auto"/>
              <w:ind w:left="105"/>
            </w:pPr>
            <w:r>
              <w:rPr>
                <w:spacing w:val="-1"/>
              </w:rPr>
              <w:t>*显示屏</w:t>
            </w:r>
          </w:p>
          <w:p>
            <w:pPr>
              <w:pStyle w:val="27"/>
              <w:spacing w:before="23" w:line="223" w:lineRule="auto"/>
              <w:ind w:left="116"/>
            </w:pPr>
            <w:r>
              <w:rPr>
                <w:spacing w:val="-4"/>
              </w:rPr>
              <w:t>响应时间</w:t>
            </w:r>
          </w:p>
        </w:tc>
        <w:tc>
          <w:tcPr>
            <w:tcW w:w="980" w:type="dxa"/>
            <w:vAlign w:val="top"/>
          </w:tcPr>
          <w:p>
            <w:pPr>
              <w:pStyle w:val="27"/>
              <w:spacing w:before="202"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01" w:line="239" w:lineRule="auto"/>
              <w:ind w:left="124"/>
            </w:pPr>
            <w:r>
              <w:rPr>
                <w:spacing w:val="-6"/>
              </w:rPr>
              <w:t>≤8ms</w:t>
            </w:r>
          </w:p>
        </w:tc>
        <w:tc>
          <w:tcPr>
            <w:tcW w:w="2344" w:type="dxa"/>
            <w:vAlign w:val="top"/>
          </w:tcPr>
          <w:p>
            <w:pPr>
              <w:pStyle w:val="27"/>
              <w:spacing w:before="201" w:line="223" w:lineRule="auto"/>
              <w:ind w:left="119"/>
            </w:pPr>
            <w:r>
              <w:rPr>
                <w:spacing w:val="-2"/>
              </w:rPr>
              <w:t>响应时间越短越好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0"/>
            </w:pPr>
            <w:r>
              <w:rPr>
                <w:spacing w:val="-2"/>
              </w:rPr>
              <w:t>95</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3" w:right="256" w:hanging="8"/>
            </w:pPr>
            <w:r>
              <w:rPr>
                <w:spacing w:val="-1"/>
              </w:rPr>
              <w:t>*显示屏</w:t>
            </w:r>
            <w:r>
              <w:t xml:space="preserve"> </w:t>
            </w:r>
            <w:r>
              <w:rPr>
                <w:spacing w:val="-6"/>
              </w:rPr>
              <w:t>亮度</w:t>
            </w:r>
          </w:p>
        </w:tc>
        <w:tc>
          <w:tcPr>
            <w:tcW w:w="980" w:type="dxa"/>
            <w:vAlign w:val="top"/>
          </w:tcPr>
          <w:p>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pPr>
              <w:pStyle w:val="27"/>
              <w:spacing w:before="202" w:line="222" w:lineRule="auto"/>
              <w:ind w:left="129"/>
            </w:pPr>
            <w:r>
              <w:rPr>
                <w:spacing w:val="-6"/>
              </w:rPr>
              <w:t>≥250</w:t>
            </w:r>
            <w:r>
              <w:rPr>
                <w:spacing w:val="-36"/>
              </w:rPr>
              <w:t xml:space="preserve"> </w:t>
            </w:r>
            <w:r>
              <w:rPr>
                <w:spacing w:val="-6"/>
              </w:rPr>
              <w:t>尼特</w:t>
            </w:r>
          </w:p>
        </w:tc>
        <w:tc>
          <w:tcPr>
            <w:tcW w:w="2344" w:type="dxa"/>
            <w:vAlign w:val="top"/>
          </w:tcPr>
          <w:p>
            <w:pPr>
              <w:pStyle w:val="27"/>
              <w:spacing w:before="202" w:line="222" w:lineRule="auto"/>
              <w:ind w:left="117"/>
            </w:pPr>
            <w:r>
              <w:rPr>
                <w:spacing w:val="-2"/>
              </w:rPr>
              <w:t>显示屏最高亮度越高越好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79" w:line="242" w:lineRule="auto"/>
              <w:ind w:left="110"/>
            </w:pPr>
            <w:r>
              <w:rPr>
                <w:spacing w:val="-2"/>
              </w:rPr>
              <w:t>96</w:t>
            </w:r>
          </w:p>
        </w:tc>
        <w:tc>
          <w:tcPr>
            <w:tcW w:w="654" w:type="dxa"/>
            <w:vAlign w:val="top"/>
          </w:tcPr>
          <w:p>
            <w:pPr>
              <w:pStyle w:val="27"/>
              <w:spacing w:before="159"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8" w:line="222" w:lineRule="auto"/>
              <w:ind w:left="105"/>
            </w:pPr>
            <w:r>
              <w:rPr>
                <w:spacing w:val="-1"/>
              </w:rPr>
              <w:t>*显示屏</w:t>
            </w:r>
          </w:p>
          <w:p>
            <w:pPr>
              <w:pStyle w:val="27"/>
              <w:spacing w:before="23" w:line="223" w:lineRule="auto"/>
              <w:ind w:left="109" w:right="167" w:firstLine="4"/>
            </w:pPr>
            <w:r>
              <w:rPr>
                <w:spacing w:val="-3"/>
              </w:rPr>
              <w:t>亮度一致</w:t>
            </w:r>
            <w:r>
              <w:t xml:space="preserve"> 性</w:t>
            </w:r>
          </w:p>
        </w:tc>
        <w:tc>
          <w:tcPr>
            <w:tcW w:w="980" w:type="dxa"/>
            <w:vAlign w:val="top"/>
          </w:tcPr>
          <w:p>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pPr>
              <w:pStyle w:val="27"/>
              <w:spacing w:before="279"/>
              <w:ind w:left="129"/>
            </w:pPr>
            <w:r>
              <w:rPr>
                <w:spacing w:val="-7"/>
              </w:rPr>
              <w:t>≥70%</w:t>
            </w:r>
          </w:p>
        </w:tc>
        <w:tc>
          <w:tcPr>
            <w:tcW w:w="2344" w:type="dxa"/>
            <w:vAlign w:val="top"/>
          </w:tcPr>
          <w:p>
            <w:pPr>
              <w:pStyle w:val="27"/>
              <w:spacing w:before="159" w:line="248" w:lineRule="auto"/>
              <w:ind w:left="118" w:right="106" w:hanging="3"/>
            </w:pPr>
            <w:r>
              <w:rPr>
                <w:spacing w:val="-4"/>
              </w:rPr>
              <w:t>一致性越高，显示同样画面</w:t>
            </w:r>
            <w:r>
              <w:rPr>
                <w:spacing w:val="3"/>
              </w:rPr>
              <w:t xml:space="preserve"> </w:t>
            </w:r>
            <w:r>
              <w:rPr>
                <w:spacing w:val="-3"/>
              </w:rPr>
              <w:t>时均匀性越好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8" w:lineRule="exact"/>
              <w:ind w:left="110"/>
            </w:pPr>
            <w:r>
              <w:rPr>
                <w:spacing w:val="-2"/>
                <w:position w:val="1"/>
              </w:rPr>
              <w:t>97</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06" w:right="256" w:hanging="1"/>
            </w:pPr>
            <w:r>
              <w:rPr>
                <w:spacing w:val="-1"/>
              </w:rPr>
              <w:t>*显示屏</w:t>
            </w:r>
            <w:r>
              <w:t xml:space="preserve"> </w:t>
            </w:r>
            <w:r>
              <w:rPr>
                <w:spacing w:val="-2"/>
              </w:rPr>
              <w:t>对比度</w:t>
            </w:r>
          </w:p>
        </w:tc>
        <w:tc>
          <w:tcPr>
            <w:tcW w:w="980" w:type="dxa"/>
            <w:vAlign w:val="top"/>
          </w:tcPr>
          <w:p>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pPr>
              <w:pStyle w:val="27"/>
              <w:spacing w:before="203"/>
              <w:ind w:left="129"/>
            </w:pPr>
            <w:r>
              <w:rPr>
                <w:spacing w:val="-2"/>
              </w:rPr>
              <w:t>≥500：1</w:t>
            </w:r>
          </w:p>
        </w:tc>
        <w:tc>
          <w:tcPr>
            <w:tcW w:w="2344" w:type="dxa"/>
            <w:vAlign w:val="top"/>
          </w:tcPr>
          <w:p>
            <w:pPr>
              <w:pStyle w:val="27"/>
              <w:spacing w:before="82" w:line="246" w:lineRule="auto"/>
              <w:ind w:left="111" w:right="106"/>
            </w:pPr>
            <w:r>
              <w:rPr>
                <w:spacing w:val="-4"/>
              </w:rPr>
              <w:t>对比度越大越好，对比度越</w:t>
            </w:r>
            <w:r>
              <w:rPr>
                <w:spacing w:val="7"/>
              </w:rPr>
              <w:t xml:space="preserve"> </w:t>
            </w:r>
            <w:r>
              <w:rPr>
                <w:spacing w:val="-1"/>
              </w:rPr>
              <w:t>大一般来说色彩更鲜明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0"/>
            </w:pPr>
            <w:r>
              <w:rPr>
                <w:spacing w:val="-2"/>
                <w:position w:val="1"/>
              </w:rPr>
              <w:t>98</w:t>
            </w:r>
          </w:p>
        </w:tc>
        <w:tc>
          <w:tcPr>
            <w:tcW w:w="654" w:type="dxa"/>
            <w:vAlign w:val="top"/>
          </w:tcPr>
          <w:p>
            <w:pPr>
              <w:pStyle w:val="27"/>
              <w:spacing w:before="84"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3" w:line="222" w:lineRule="auto"/>
              <w:ind w:left="105"/>
            </w:pPr>
            <w:r>
              <w:rPr>
                <w:spacing w:val="-1"/>
              </w:rPr>
              <w:t>*显示屏</w:t>
            </w:r>
          </w:p>
          <w:p>
            <w:pPr>
              <w:pStyle w:val="27"/>
              <w:spacing w:before="24" w:line="222" w:lineRule="auto"/>
              <w:ind w:left="111"/>
            </w:pPr>
            <w:r>
              <w:rPr>
                <w:spacing w:val="-3"/>
              </w:rPr>
              <w:t>其他参数</w:t>
            </w:r>
          </w:p>
        </w:tc>
        <w:tc>
          <w:tcPr>
            <w:tcW w:w="980" w:type="dxa"/>
            <w:vAlign w:val="top"/>
          </w:tcPr>
          <w:p>
            <w:pPr>
              <w:pStyle w:val="27"/>
              <w:spacing w:before="204" w:line="223" w:lineRule="auto"/>
              <w:ind w:left="403"/>
            </w:pPr>
            <w:r>
              <w:t>否</w:t>
            </w:r>
          </w:p>
        </w:tc>
        <w:tc>
          <w:tcPr>
            <w:tcW w:w="3179" w:type="dxa"/>
            <w:vAlign w:val="top"/>
          </w:tcPr>
          <w:p>
            <w:pPr>
              <w:pStyle w:val="27"/>
              <w:spacing w:before="84" w:line="245" w:lineRule="auto"/>
              <w:ind w:left="109" w:right="105" w:firstLine="4"/>
            </w:pPr>
            <w:r>
              <w:t>其它参数应符合SJ/T 11292</w:t>
            </w:r>
            <w:r>
              <w:rPr>
                <w:spacing w:val="-17"/>
              </w:rPr>
              <w:t xml:space="preserve"> </w:t>
            </w:r>
            <w:r>
              <w:t>的相关规 定</w:t>
            </w:r>
          </w:p>
        </w:tc>
        <w:tc>
          <w:tcPr>
            <w:tcW w:w="2344" w:type="dxa"/>
            <w:vAlign w:val="top"/>
          </w:tcPr>
          <w:p>
            <w:pPr>
              <w:pStyle w:val="27"/>
              <w:spacing w:before="20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9" w:lineRule="auto"/>
              <w:rPr>
                <w:rFonts w:ascii="Arial"/>
                <w:sz w:val="21"/>
              </w:rPr>
            </w:pPr>
          </w:p>
          <w:p>
            <w:pPr>
              <w:pStyle w:val="27"/>
              <w:spacing w:before="59" w:line="237" w:lineRule="exact"/>
              <w:ind w:left="110"/>
            </w:pPr>
            <w:r>
              <w:rPr>
                <w:spacing w:val="-2"/>
                <w:position w:val="1"/>
              </w:rPr>
              <w:t>99</w:t>
            </w:r>
          </w:p>
        </w:tc>
        <w:tc>
          <w:tcPr>
            <w:tcW w:w="654" w:type="dxa"/>
            <w:vAlign w:val="top"/>
          </w:tcPr>
          <w:p>
            <w:pPr>
              <w:pStyle w:val="27"/>
              <w:spacing w:before="280" w:line="222" w:lineRule="auto"/>
              <w:ind w:left="110"/>
            </w:pPr>
            <w:r>
              <w:rPr>
                <w:spacing w:val="-4"/>
              </w:rPr>
              <w:t>性能</w:t>
            </w:r>
          </w:p>
          <w:p>
            <w:pPr>
              <w:pStyle w:val="27"/>
              <w:spacing w:before="23" w:line="222" w:lineRule="auto"/>
              <w:ind w:left="108"/>
            </w:pPr>
            <w:r>
              <w:rPr>
                <w:spacing w:val="-3"/>
              </w:rPr>
              <w:t>要求</w:t>
            </w:r>
          </w:p>
        </w:tc>
        <w:tc>
          <w:tcPr>
            <w:tcW w:w="684"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6" w:lineRule="auto"/>
              <w:rPr>
                <w:rFonts w:ascii="Arial"/>
                <w:sz w:val="21"/>
              </w:rPr>
            </w:pPr>
          </w:p>
          <w:p>
            <w:pPr>
              <w:pStyle w:val="27"/>
              <w:spacing w:before="58" w:line="246" w:lineRule="auto"/>
              <w:ind w:left="164" w:right="118" w:hanging="49"/>
            </w:pPr>
            <w:r>
              <w:rPr>
                <w:spacing w:val="-2"/>
              </w:rPr>
              <w:t>*网络</w:t>
            </w:r>
            <w:r>
              <w:t xml:space="preserve"> </w:t>
            </w:r>
            <w:r>
              <w:rPr>
                <w:spacing w:val="-4"/>
              </w:rPr>
              <w:t>设备</w:t>
            </w:r>
          </w:p>
          <w:p>
            <w:pPr>
              <w:pStyle w:val="27"/>
              <w:spacing w:line="222" w:lineRule="auto"/>
              <w:ind w:left="164"/>
            </w:pPr>
            <w:r>
              <w:rPr>
                <w:spacing w:val="-4"/>
              </w:rPr>
              <w:t>性能</w:t>
            </w:r>
          </w:p>
        </w:tc>
        <w:tc>
          <w:tcPr>
            <w:tcW w:w="995" w:type="dxa"/>
            <w:vAlign w:val="top"/>
          </w:tcPr>
          <w:p>
            <w:pPr>
              <w:pStyle w:val="27"/>
              <w:spacing w:before="280" w:line="248" w:lineRule="auto"/>
              <w:ind w:left="109" w:right="256" w:hanging="4"/>
            </w:pPr>
            <w:r>
              <w:rPr>
                <w:spacing w:val="-1"/>
              </w:rPr>
              <w:t>*有线网</w:t>
            </w:r>
            <w:r>
              <w:t xml:space="preserve"> </w:t>
            </w:r>
            <w:r>
              <w:rPr>
                <w:spacing w:val="-3"/>
              </w:rPr>
              <w:t>卡速率</w:t>
            </w:r>
          </w:p>
        </w:tc>
        <w:tc>
          <w:tcPr>
            <w:tcW w:w="980" w:type="dxa"/>
            <w:vAlign w:val="top"/>
          </w:tcPr>
          <w:p>
            <w:pPr>
              <w:spacing w:line="339" w:lineRule="auto"/>
              <w:rPr>
                <w:rFonts w:ascii="Arial"/>
                <w:sz w:val="21"/>
              </w:rPr>
            </w:pPr>
          </w:p>
          <w:p>
            <w:pPr>
              <w:pStyle w:val="27"/>
              <w:spacing w:before="59" w:line="223" w:lineRule="auto"/>
              <w:ind w:left="403"/>
            </w:pPr>
            <w:r>
              <w:t>否</w:t>
            </w:r>
          </w:p>
        </w:tc>
        <w:tc>
          <w:tcPr>
            <w:tcW w:w="3179" w:type="dxa"/>
            <w:vAlign w:val="top"/>
          </w:tcPr>
          <w:p>
            <w:pPr>
              <w:pStyle w:val="27"/>
              <w:spacing w:before="159" w:line="248" w:lineRule="auto"/>
              <w:ind w:left="113" w:right="105" w:firstLine="3"/>
              <w:jc w:val="both"/>
            </w:pPr>
            <w:r>
              <w:rPr>
                <w:spacing w:val="-2"/>
              </w:rPr>
              <w:t>最高速率应不低于</w:t>
            </w:r>
            <w:r>
              <w:rPr>
                <w:spacing w:val="-18"/>
              </w:rPr>
              <w:t xml:space="preserve"> </w:t>
            </w:r>
            <w:r>
              <w:rPr>
                <w:spacing w:val="-2"/>
              </w:rPr>
              <w:t>1000Mbps，应支持</w:t>
            </w:r>
            <w:r>
              <w:t xml:space="preserve"> </w:t>
            </w:r>
            <w:r>
              <w:rPr>
                <w:spacing w:val="-3"/>
              </w:rPr>
              <w:t>10Mbps、100Mbps、1000Mbps</w:t>
            </w:r>
            <w:r>
              <w:rPr>
                <w:spacing w:val="-25"/>
              </w:rPr>
              <w:t xml:space="preserve"> </w:t>
            </w:r>
            <w:r>
              <w:rPr>
                <w:spacing w:val="-3"/>
              </w:rPr>
              <w:t>速率自适</w:t>
            </w:r>
            <w:r>
              <w:t xml:space="preserve"> 应</w:t>
            </w:r>
          </w:p>
        </w:tc>
        <w:tc>
          <w:tcPr>
            <w:tcW w:w="2344" w:type="dxa"/>
            <w:vAlign w:val="top"/>
          </w:tcPr>
          <w:p>
            <w:pPr>
              <w:pStyle w:val="27"/>
              <w:spacing w:before="41" w:line="234" w:lineRule="auto"/>
              <w:ind w:left="111" w:right="106"/>
              <w:jc w:val="both"/>
            </w:pPr>
            <w:r>
              <w:rPr>
                <w:spacing w:val="-4"/>
              </w:rPr>
              <w:t>速率越高，网络传输速度越</w:t>
            </w:r>
            <w:r>
              <w:rPr>
                <w:spacing w:val="7"/>
              </w:rPr>
              <w:t xml:space="preserve"> </w:t>
            </w:r>
            <w:r>
              <w:rPr>
                <w:spacing w:val="-4"/>
              </w:rPr>
              <w:t>快，综合成本和接口能力，</w:t>
            </w:r>
            <w:r>
              <w:rPr>
                <w:spacing w:val="7"/>
              </w:rPr>
              <w:t xml:space="preserve"> </w:t>
            </w:r>
            <w:r>
              <w:rPr>
                <w:spacing w:val="-4"/>
              </w:rPr>
              <w:t>建议千兆选用电口，千兆以</w:t>
            </w:r>
            <w:r>
              <w:rPr>
                <w:spacing w:val="7"/>
              </w:rPr>
              <w:t xml:space="preserve"> </w:t>
            </w:r>
            <w:r>
              <w:rPr>
                <w:spacing w:val="-2"/>
              </w:rPr>
              <w:t>上选用光口</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ind w:left="125"/>
            </w:pPr>
            <w:r>
              <w:rPr>
                <w:spacing w:val="-6"/>
              </w:rPr>
              <w:t>100</w:t>
            </w:r>
          </w:p>
        </w:tc>
        <w:tc>
          <w:tcPr>
            <w:tcW w:w="654" w:type="dxa"/>
            <w:vAlign w:val="top"/>
          </w:tcPr>
          <w:p>
            <w:pPr>
              <w:pStyle w:val="27"/>
              <w:spacing w:before="161"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19" w:lineRule="auto"/>
              <w:ind w:left="114"/>
            </w:pPr>
            <w:r>
              <w:rPr>
                <w:spacing w:val="-4"/>
              </w:rPr>
              <w:t>支持无线</w:t>
            </w:r>
          </w:p>
          <w:p>
            <w:pPr>
              <w:pStyle w:val="27"/>
              <w:spacing w:before="25" w:line="221" w:lineRule="auto"/>
              <w:ind w:left="117"/>
            </w:pPr>
            <w:r>
              <w:rPr>
                <w:spacing w:val="-4"/>
              </w:rPr>
              <w:t>网络通信</w:t>
            </w:r>
          </w:p>
          <w:p>
            <w:pPr>
              <w:pStyle w:val="27"/>
              <w:spacing w:before="24" w:line="199" w:lineRule="auto"/>
              <w:ind w:left="109"/>
            </w:pPr>
            <w:r>
              <w:rPr>
                <w:spacing w:val="-2"/>
              </w:rPr>
              <w:t>技术协议</w:t>
            </w:r>
          </w:p>
        </w:tc>
        <w:tc>
          <w:tcPr>
            <w:tcW w:w="980" w:type="dxa"/>
            <w:vAlign w:val="top"/>
          </w:tcPr>
          <w:p>
            <w:pPr>
              <w:pStyle w:val="27"/>
              <w:spacing w:before="280" w:line="223" w:lineRule="auto"/>
              <w:ind w:left="403"/>
            </w:pPr>
            <w:r>
              <w:t>否</w:t>
            </w:r>
          </w:p>
        </w:tc>
        <w:tc>
          <w:tcPr>
            <w:tcW w:w="3179" w:type="dxa"/>
            <w:vAlign w:val="top"/>
          </w:tcPr>
          <w:p>
            <w:pPr>
              <w:pStyle w:val="27"/>
              <w:spacing w:before="280" w:line="221" w:lineRule="auto"/>
              <w:ind w:left="117"/>
            </w:pPr>
            <w:r>
              <w:rPr>
                <w:spacing w:val="-2"/>
              </w:rPr>
              <w:t>支持</w:t>
            </w:r>
            <w:r>
              <w:rPr>
                <w:spacing w:val="-43"/>
              </w:rPr>
              <w:t xml:space="preserve"> </w:t>
            </w:r>
            <w:r>
              <w:rPr>
                <w:spacing w:val="-2"/>
              </w:rPr>
              <w:t>WAPI</w:t>
            </w:r>
            <w:r>
              <w:rPr>
                <w:spacing w:val="-34"/>
              </w:rPr>
              <w:t xml:space="preserve"> </w:t>
            </w:r>
            <w:r>
              <w:rPr>
                <w:spacing w:val="-2"/>
              </w:rPr>
              <w:t>或</w:t>
            </w:r>
            <w:r>
              <w:rPr>
                <w:spacing w:val="-44"/>
              </w:rPr>
              <w:t xml:space="preserve"> </w:t>
            </w:r>
            <w:r>
              <w:rPr>
                <w:spacing w:val="-2"/>
              </w:rPr>
              <w:t>WiFi5.0</w:t>
            </w:r>
            <w:r>
              <w:rPr>
                <w:spacing w:val="-36"/>
              </w:rPr>
              <w:t xml:space="preserve"> </w:t>
            </w:r>
            <w:r>
              <w:rPr>
                <w:spacing w:val="-2"/>
              </w:rPr>
              <w:t>及以上协议</w:t>
            </w:r>
          </w:p>
        </w:tc>
        <w:tc>
          <w:tcPr>
            <w:tcW w:w="2344" w:type="dxa"/>
            <w:vAlign w:val="top"/>
          </w:tcPr>
          <w:p>
            <w:pPr>
              <w:pStyle w:val="27"/>
              <w:spacing w:before="39" w:line="231" w:lineRule="auto"/>
              <w:ind w:left="113" w:right="106" w:hanging="2"/>
            </w:pPr>
            <w:r>
              <w:rPr>
                <w:spacing w:val="-1"/>
              </w:rPr>
              <w:t>采购人根据需要选择支持</w:t>
            </w:r>
            <w:r>
              <w:rPr>
                <w:spacing w:val="2"/>
              </w:rPr>
              <w:t xml:space="preserve">  </w:t>
            </w:r>
            <w:r>
              <w:rPr>
                <w:spacing w:val="-4"/>
              </w:rPr>
              <w:t>无线网络通信技术协议。理</w:t>
            </w:r>
            <w:r>
              <w:rPr>
                <w:spacing w:val="5"/>
              </w:rPr>
              <w:t xml:space="preserve"> </w:t>
            </w:r>
            <w:r>
              <w:rPr>
                <w:spacing w:val="-1"/>
              </w:rPr>
              <w:t>论协议速率越高越好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ind w:left="125"/>
            </w:pPr>
            <w:r>
              <w:rPr>
                <w:spacing w:val="-6"/>
              </w:rPr>
              <w:t>101</w:t>
            </w:r>
          </w:p>
        </w:tc>
        <w:tc>
          <w:tcPr>
            <w:tcW w:w="654" w:type="dxa"/>
            <w:vAlign w:val="top"/>
          </w:tcPr>
          <w:p>
            <w:pPr>
              <w:pStyle w:val="27"/>
              <w:spacing w:before="160"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60" w:line="247" w:lineRule="auto"/>
              <w:ind w:left="107" w:right="167" w:firstLine="5"/>
            </w:pPr>
            <w:r>
              <w:rPr>
                <w:spacing w:val="-3"/>
              </w:rPr>
              <w:t>无线网卡</w:t>
            </w:r>
            <w:r>
              <w:t xml:space="preserve"> </w:t>
            </w:r>
            <w:r>
              <w:rPr>
                <w:spacing w:val="-3"/>
              </w:rPr>
              <w:t>频宽</w:t>
            </w:r>
          </w:p>
        </w:tc>
        <w:tc>
          <w:tcPr>
            <w:tcW w:w="980" w:type="dxa"/>
            <w:vAlign w:val="top"/>
          </w:tcPr>
          <w:p>
            <w:pPr>
              <w:pStyle w:val="27"/>
              <w:spacing w:before="280" w:line="223" w:lineRule="auto"/>
              <w:ind w:left="403"/>
            </w:pPr>
            <w:r>
              <w:t>否</w:t>
            </w:r>
          </w:p>
        </w:tc>
        <w:tc>
          <w:tcPr>
            <w:tcW w:w="3179" w:type="dxa"/>
            <w:vAlign w:val="top"/>
          </w:tcPr>
          <w:p>
            <w:pPr>
              <w:pStyle w:val="27"/>
              <w:spacing w:before="280"/>
              <w:ind w:left="129"/>
            </w:pPr>
            <w:r>
              <w:rPr>
                <w:spacing w:val="-5"/>
              </w:rPr>
              <w:t>≥20MHz</w:t>
            </w:r>
          </w:p>
        </w:tc>
        <w:tc>
          <w:tcPr>
            <w:tcW w:w="2344" w:type="dxa"/>
            <w:vAlign w:val="top"/>
          </w:tcPr>
          <w:p>
            <w:pPr>
              <w:pStyle w:val="27"/>
              <w:spacing w:before="40" w:line="246" w:lineRule="auto"/>
              <w:ind w:left="120" w:right="106" w:hanging="9"/>
            </w:pPr>
            <w:r>
              <w:rPr>
                <w:spacing w:val="-1"/>
              </w:rPr>
              <w:t>采购人根据需要选择无线</w:t>
            </w:r>
            <w:r>
              <w:rPr>
                <w:spacing w:val="2"/>
              </w:rPr>
              <w:t xml:space="preserve">  </w:t>
            </w:r>
            <w:r>
              <w:rPr>
                <w:spacing w:val="-5"/>
              </w:rPr>
              <w:t>网卡频宽。支持的最大频宽</w:t>
            </w:r>
          </w:p>
          <w:p>
            <w:pPr>
              <w:pStyle w:val="27"/>
              <w:spacing w:line="199" w:lineRule="auto"/>
              <w:ind w:left="115"/>
            </w:pPr>
            <w:r>
              <w:rPr>
                <w:spacing w:val="-3"/>
              </w:rPr>
              <w:t>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459" w:type="dxa"/>
            <w:vAlign w:val="top"/>
          </w:tcPr>
          <w:p>
            <w:pPr>
              <w:spacing w:line="461" w:lineRule="auto"/>
              <w:rPr>
                <w:rFonts w:ascii="Arial"/>
                <w:sz w:val="21"/>
              </w:rPr>
            </w:pPr>
          </w:p>
          <w:p>
            <w:pPr>
              <w:pStyle w:val="27"/>
              <w:spacing w:before="58"/>
              <w:ind w:left="125"/>
            </w:pPr>
            <w:r>
              <w:rPr>
                <w:spacing w:val="-6"/>
              </w:rPr>
              <w:t>102</w:t>
            </w:r>
          </w:p>
        </w:tc>
        <w:tc>
          <w:tcPr>
            <w:tcW w:w="654" w:type="dxa"/>
            <w:vAlign w:val="top"/>
          </w:tcPr>
          <w:p>
            <w:pPr>
              <w:spacing w:line="342" w:lineRule="auto"/>
              <w:rPr>
                <w:rFonts w:ascii="Arial"/>
                <w:sz w:val="21"/>
              </w:rPr>
            </w:pPr>
          </w:p>
          <w:p>
            <w:pPr>
              <w:pStyle w:val="27"/>
              <w:spacing w:before="58"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27"/>
              <w:spacing w:before="59" w:line="248" w:lineRule="auto"/>
              <w:ind w:left="165" w:right="118" w:hanging="50"/>
            </w:pPr>
            <w:r>
              <w:rPr>
                <w:spacing w:val="-2"/>
              </w:rPr>
              <w:t>*主板</w:t>
            </w:r>
            <w:r>
              <w:t xml:space="preserve"> </w:t>
            </w:r>
            <w:r>
              <w:rPr>
                <w:spacing w:val="-5"/>
              </w:rPr>
              <w:t>功能</w:t>
            </w:r>
          </w:p>
        </w:tc>
        <w:tc>
          <w:tcPr>
            <w:tcW w:w="995" w:type="dxa"/>
            <w:vAlign w:val="top"/>
          </w:tcPr>
          <w:p>
            <w:pPr>
              <w:pStyle w:val="27"/>
              <w:spacing w:before="43" w:line="236" w:lineRule="auto"/>
              <w:ind w:left="108" w:right="256" w:hanging="3"/>
              <w:jc w:val="both"/>
            </w:pPr>
            <w:r>
              <w:rPr>
                <w:spacing w:val="-1"/>
              </w:rPr>
              <w:t>*内存扩</w:t>
            </w:r>
            <w:r>
              <w:t xml:space="preserve"> </w:t>
            </w:r>
            <w:r>
              <w:rPr>
                <w:spacing w:val="-3"/>
              </w:rPr>
              <w:t>展接口</w:t>
            </w:r>
            <w:r>
              <w:t xml:space="preserve">  </w:t>
            </w:r>
            <w:r>
              <w:rPr>
                <w:spacing w:val="-2"/>
              </w:rPr>
              <w:t>(板载内</w:t>
            </w:r>
            <w:r>
              <w:rPr>
                <w:spacing w:val="1"/>
              </w:rPr>
              <w:t xml:space="preserve"> </w:t>
            </w:r>
            <w:r>
              <w:rPr>
                <w:spacing w:val="-3"/>
              </w:rPr>
              <w:t>存不涉</w:t>
            </w:r>
            <w:r>
              <w:t xml:space="preserve">  </w:t>
            </w:r>
            <w:r>
              <w:rPr>
                <w:spacing w:val="-4"/>
              </w:rPr>
              <w:t>及)</w:t>
            </w:r>
          </w:p>
        </w:tc>
        <w:tc>
          <w:tcPr>
            <w:tcW w:w="980" w:type="dxa"/>
            <w:vAlign w:val="top"/>
          </w:tcPr>
          <w:p>
            <w:pPr>
              <w:spacing w:line="461" w:lineRule="auto"/>
              <w:rPr>
                <w:rFonts w:ascii="Arial"/>
                <w:sz w:val="21"/>
              </w:rPr>
            </w:pPr>
          </w:p>
          <w:p>
            <w:pPr>
              <w:pStyle w:val="27"/>
              <w:spacing w:before="58" w:line="223" w:lineRule="auto"/>
              <w:ind w:left="403"/>
            </w:pPr>
            <w:r>
              <w:t>否</w:t>
            </w:r>
          </w:p>
        </w:tc>
        <w:tc>
          <w:tcPr>
            <w:tcW w:w="3179" w:type="dxa"/>
            <w:vAlign w:val="top"/>
          </w:tcPr>
          <w:p>
            <w:pPr>
              <w:spacing w:line="461" w:lineRule="auto"/>
              <w:rPr>
                <w:rFonts w:ascii="Arial"/>
                <w:sz w:val="21"/>
              </w:rPr>
            </w:pPr>
          </w:p>
          <w:p>
            <w:pPr>
              <w:pStyle w:val="27"/>
              <w:spacing w:before="58" w:line="223" w:lineRule="auto"/>
              <w:ind w:left="129"/>
            </w:pPr>
            <w:r>
              <w:rPr>
                <w:spacing w:val="-9"/>
              </w:rPr>
              <w:t>≥2</w:t>
            </w:r>
            <w:r>
              <w:rPr>
                <w:spacing w:val="-38"/>
              </w:rPr>
              <w:t xml:space="preserve"> </w:t>
            </w:r>
            <w:r>
              <w:rPr>
                <w:spacing w:val="-9"/>
              </w:rPr>
              <w:t>个</w:t>
            </w:r>
          </w:p>
        </w:tc>
        <w:tc>
          <w:tcPr>
            <w:tcW w:w="2344" w:type="dxa"/>
            <w:vAlign w:val="top"/>
          </w:tcPr>
          <w:p>
            <w:pPr>
              <w:spacing w:line="341" w:lineRule="auto"/>
              <w:rPr>
                <w:rFonts w:ascii="Arial"/>
                <w:sz w:val="21"/>
              </w:rPr>
            </w:pPr>
          </w:p>
          <w:p>
            <w:pPr>
              <w:pStyle w:val="27"/>
              <w:spacing w:before="59" w:line="248" w:lineRule="auto"/>
              <w:ind w:left="111" w:right="253"/>
            </w:pPr>
            <w:r>
              <w:rPr>
                <w:spacing w:val="-1"/>
              </w:rPr>
              <w:t>采购人根据需要提出更高</w:t>
            </w:r>
            <w:r>
              <w:rPr>
                <w:spacing w:val="4"/>
              </w:rPr>
              <w:t xml:space="preserve"> </w:t>
            </w:r>
            <w:r>
              <w:rPr>
                <w:spacing w:val="-3"/>
              </w:rPr>
              <w:t>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2" w:lineRule="auto"/>
              <w:rPr>
                <w:rFonts w:ascii="Arial"/>
                <w:sz w:val="21"/>
              </w:rPr>
            </w:pPr>
          </w:p>
          <w:p>
            <w:pPr>
              <w:pStyle w:val="27"/>
              <w:spacing w:before="59"/>
              <w:ind w:left="125"/>
            </w:pPr>
            <w:r>
              <w:rPr>
                <w:spacing w:val="-6"/>
              </w:rPr>
              <w:t>103</w:t>
            </w:r>
          </w:p>
        </w:tc>
        <w:tc>
          <w:tcPr>
            <w:tcW w:w="654" w:type="dxa"/>
            <w:vAlign w:val="top"/>
          </w:tcPr>
          <w:p>
            <w:pPr>
              <w:pStyle w:val="27"/>
              <w:spacing w:before="28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10"/>
            </w:pPr>
            <w:r>
              <w:rPr>
                <w:spacing w:val="-3"/>
              </w:rPr>
              <w:t>存储扩展</w:t>
            </w:r>
          </w:p>
          <w:p>
            <w:pPr>
              <w:pStyle w:val="27"/>
              <w:spacing w:before="23" w:line="221" w:lineRule="auto"/>
              <w:ind w:left="108"/>
            </w:pPr>
            <w:r>
              <w:rPr>
                <w:spacing w:val="-2"/>
              </w:rPr>
              <w:t>接口(板</w:t>
            </w:r>
          </w:p>
          <w:p>
            <w:pPr>
              <w:pStyle w:val="27"/>
              <w:spacing w:before="24" w:line="221" w:lineRule="auto"/>
              <w:ind w:left="109" w:right="167"/>
            </w:pPr>
            <w:r>
              <w:rPr>
                <w:spacing w:val="-2"/>
              </w:rPr>
              <w:t>载存储不</w:t>
            </w:r>
            <w:r>
              <w:t xml:space="preserve"> </w:t>
            </w:r>
            <w:r>
              <w:rPr>
                <w:spacing w:val="-3"/>
              </w:rPr>
              <w:t>涉及)</w:t>
            </w:r>
          </w:p>
        </w:tc>
        <w:tc>
          <w:tcPr>
            <w:tcW w:w="980" w:type="dxa"/>
            <w:vAlign w:val="top"/>
          </w:tcPr>
          <w:p>
            <w:pPr>
              <w:spacing w:line="342" w:lineRule="auto"/>
              <w:rPr>
                <w:rFonts w:ascii="Arial"/>
                <w:sz w:val="21"/>
              </w:rPr>
            </w:pPr>
          </w:p>
          <w:p>
            <w:pPr>
              <w:pStyle w:val="27"/>
              <w:spacing w:before="58" w:line="223" w:lineRule="auto"/>
              <w:ind w:left="403"/>
            </w:pPr>
            <w:r>
              <w:t>否</w:t>
            </w:r>
          </w:p>
        </w:tc>
        <w:tc>
          <w:tcPr>
            <w:tcW w:w="3179" w:type="dxa"/>
            <w:vAlign w:val="top"/>
          </w:tcPr>
          <w:p>
            <w:pPr>
              <w:pStyle w:val="27"/>
              <w:spacing w:before="162" w:line="247" w:lineRule="auto"/>
              <w:ind w:left="110" w:right="104"/>
              <w:jc w:val="both"/>
            </w:pPr>
            <w:r>
              <w:rPr>
                <w:spacing w:val="-1"/>
              </w:rPr>
              <w:t>供应商给出主板支持存储扩展接口类</w:t>
            </w:r>
            <w:r>
              <w:rPr>
                <w:spacing w:val="4"/>
              </w:rPr>
              <w:t xml:space="preserve">  </w:t>
            </w:r>
            <w:r>
              <w:rPr>
                <w:spacing w:val="-6"/>
              </w:rPr>
              <w:t>型，如</w:t>
            </w:r>
            <w:r>
              <w:rPr>
                <w:spacing w:val="-24"/>
              </w:rPr>
              <w:t xml:space="preserve"> </w:t>
            </w:r>
            <w:r>
              <w:rPr>
                <w:spacing w:val="-6"/>
              </w:rPr>
              <w:t>UFS3.0、SATA3.0、SAS3.0、M.2</w:t>
            </w:r>
            <w:r>
              <w:t xml:space="preserve"> </w:t>
            </w:r>
            <w:r>
              <w:rPr>
                <w:spacing w:val="-2"/>
              </w:rPr>
              <w:t>等类型接口</w:t>
            </w:r>
          </w:p>
        </w:tc>
        <w:tc>
          <w:tcPr>
            <w:tcW w:w="2344" w:type="dxa"/>
            <w:vAlign w:val="top"/>
          </w:tcPr>
          <w:p>
            <w:pPr>
              <w:spacing w:line="342"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ind w:left="125"/>
            </w:pPr>
            <w:r>
              <w:rPr>
                <w:spacing w:val="-6"/>
              </w:rPr>
              <w:t>104</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30" w:lineRule="auto"/>
              <w:ind w:left="106" w:right="123" w:hanging="1"/>
              <w:jc w:val="both"/>
            </w:pPr>
            <w:r>
              <w:rPr>
                <w:spacing w:val="-2"/>
              </w:rPr>
              <w:t>*主板</w:t>
            </w:r>
            <w:r>
              <w:rPr>
                <w:spacing w:val="-39"/>
              </w:rPr>
              <w:t xml:space="preserve"> </w:t>
            </w:r>
            <w:r>
              <w:rPr>
                <w:spacing w:val="-2"/>
              </w:rPr>
              <w:t>USB</w:t>
            </w:r>
            <w:r>
              <w:t xml:space="preserve"> </w:t>
            </w:r>
            <w:r>
              <w:rPr>
                <w:spacing w:val="-2"/>
              </w:rPr>
              <w:t>瞬间过流</w:t>
            </w:r>
            <w:r>
              <w:rPr>
                <w:spacing w:val="1"/>
              </w:rPr>
              <w:t xml:space="preserve"> </w:t>
            </w:r>
            <w:r>
              <w:rPr>
                <w:spacing w:val="-3"/>
              </w:rPr>
              <w:t>保护</w:t>
            </w:r>
          </w:p>
        </w:tc>
        <w:tc>
          <w:tcPr>
            <w:tcW w:w="980" w:type="dxa"/>
            <w:vAlign w:val="top"/>
          </w:tcPr>
          <w:p>
            <w:pPr>
              <w:pStyle w:val="27"/>
              <w:spacing w:before="283" w:line="223" w:lineRule="auto"/>
              <w:ind w:left="403"/>
            </w:pPr>
            <w:r>
              <w:t>否</w:t>
            </w:r>
          </w:p>
        </w:tc>
        <w:tc>
          <w:tcPr>
            <w:tcW w:w="3179" w:type="dxa"/>
            <w:vAlign w:val="top"/>
          </w:tcPr>
          <w:p>
            <w:pPr>
              <w:pStyle w:val="27"/>
              <w:spacing w:before="283" w:line="220" w:lineRule="auto"/>
              <w:ind w:left="117"/>
            </w:pPr>
            <w:r>
              <w:rPr>
                <w:spacing w:val="-2"/>
              </w:rPr>
              <w:t>支持有瞬间过流保护功能</w:t>
            </w:r>
          </w:p>
        </w:tc>
        <w:tc>
          <w:tcPr>
            <w:tcW w:w="2344" w:type="dxa"/>
            <w:vAlign w:val="top"/>
          </w:tcPr>
          <w:p>
            <w:pPr>
              <w:pStyle w:val="27"/>
              <w:spacing w:before="162" w:line="248" w:lineRule="auto"/>
              <w:ind w:left="112" w:right="106" w:firstLine="1"/>
            </w:pPr>
            <w:r>
              <w:rPr>
                <w:spacing w:val="1"/>
              </w:rPr>
              <w:t>该功能为整机应对</w:t>
            </w:r>
            <w:r>
              <w:rPr>
                <w:spacing w:val="-54"/>
              </w:rPr>
              <w:t xml:space="preserve"> </w:t>
            </w:r>
            <w:r>
              <w:t>USB</w:t>
            </w:r>
            <w:r>
              <w:rPr>
                <w:spacing w:val="1"/>
              </w:rPr>
              <w:t>外设</w:t>
            </w:r>
            <w:r>
              <w:t xml:space="preserve"> </w:t>
            </w:r>
            <w:r>
              <w:rPr>
                <w:spacing w:val="-1"/>
              </w:rPr>
              <w:t>损坏情况下的保护机制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ind w:left="125"/>
            </w:pPr>
            <w:r>
              <w:rPr>
                <w:spacing w:val="-6"/>
              </w:rPr>
              <w:t>105</w:t>
            </w:r>
          </w:p>
        </w:tc>
        <w:tc>
          <w:tcPr>
            <w:tcW w:w="654" w:type="dxa"/>
            <w:vAlign w:val="top"/>
          </w:tcPr>
          <w:p>
            <w:pPr>
              <w:pStyle w:val="27"/>
              <w:spacing w:before="86"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21" w:lineRule="auto"/>
              <w:ind w:left="105"/>
            </w:pPr>
            <w:r>
              <w:rPr>
                <w:spacing w:val="-1"/>
              </w:rPr>
              <w:t>*主板防</w:t>
            </w:r>
          </w:p>
          <w:p>
            <w:pPr>
              <w:pStyle w:val="27"/>
              <w:spacing w:before="24" w:line="222" w:lineRule="auto"/>
              <w:ind w:left="109"/>
            </w:pPr>
            <w:r>
              <w:rPr>
                <w:spacing w:val="-2"/>
              </w:rPr>
              <w:t>静电保护</w:t>
            </w:r>
          </w:p>
        </w:tc>
        <w:tc>
          <w:tcPr>
            <w:tcW w:w="980" w:type="dxa"/>
            <w:vAlign w:val="top"/>
          </w:tcPr>
          <w:p>
            <w:pPr>
              <w:pStyle w:val="27"/>
              <w:spacing w:before="206" w:line="223" w:lineRule="auto"/>
              <w:ind w:left="403"/>
            </w:pPr>
            <w:r>
              <w:t>否</w:t>
            </w:r>
          </w:p>
        </w:tc>
        <w:tc>
          <w:tcPr>
            <w:tcW w:w="3179" w:type="dxa"/>
            <w:vAlign w:val="top"/>
          </w:tcPr>
          <w:p>
            <w:pPr>
              <w:pStyle w:val="27"/>
              <w:spacing w:before="206" w:line="221" w:lineRule="auto"/>
              <w:ind w:left="117"/>
            </w:pPr>
            <w:r>
              <w:rPr>
                <w:spacing w:val="-2"/>
              </w:rPr>
              <w:t>支持防静电保护功能</w:t>
            </w:r>
          </w:p>
        </w:tc>
        <w:tc>
          <w:tcPr>
            <w:tcW w:w="2344" w:type="dxa"/>
            <w:vAlign w:val="top"/>
          </w:tcPr>
          <w:p>
            <w:pPr>
              <w:pStyle w:val="27"/>
              <w:spacing w:before="206"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7" w:hRule="atLeast"/>
        </w:trPr>
        <w:tc>
          <w:tcPr>
            <w:tcW w:w="459" w:type="dxa"/>
            <w:vAlign w:val="top"/>
          </w:tcPr>
          <w:p>
            <w:pPr>
              <w:spacing w:line="290" w:lineRule="auto"/>
              <w:rPr>
                <w:rFonts w:ascii="Arial"/>
                <w:sz w:val="21"/>
              </w:rPr>
            </w:pPr>
          </w:p>
          <w:p>
            <w:pPr>
              <w:spacing w:line="290" w:lineRule="auto"/>
              <w:rPr>
                <w:rFonts w:ascii="Arial"/>
                <w:sz w:val="21"/>
              </w:rPr>
            </w:pPr>
          </w:p>
          <w:p>
            <w:pPr>
              <w:pStyle w:val="27"/>
              <w:spacing w:before="58"/>
              <w:ind w:left="125"/>
            </w:pPr>
            <w:r>
              <w:rPr>
                <w:spacing w:val="-6"/>
              </w:rPr>
              <w:t>106</w:t>
            </w:r>
          </w:p>
        </w:tc>
        <w:tc>
          <w:tcPr>
            <w:tcW w:w="654" w:type="dxa"/>
            <w:vAlign w:val="top"/>
          </w:tcPr>
          <w:p>
            <w:pPr>
              <w:spacing w:line="461" w:lineRule="auto"/>
              <w:rPr>
                <w:rFonts w:ascii="Arial"/>
                <w:sz w:val="21"/>
              </w:rPr>
            </w:pPr>
          </w:p>
          <w:p>
            <w:pPr>
              <w:pStyle w:val="27"/>
              <w:spacing w:before="58"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spacing w:line="460" w:lineRule="auto"/>
              <w:rPr>
                <w:rFonts w:ascii="Arial"/>
                <w:sz w:val="21"/>
              </w:rPr>
            </w:pPr>
          </w:p>
          <w:p>
            <w:pPr>
              <w:pStyle w:val="27"/>
              <w:spacing w:before="59" w:line="248" w:lineRule="auto"/>
              <w:ind w:left="109" w:right="122" w:hanging="4"/>
            </w:pPr>
            <w:r>
              <w:rPr>
                <w:spacing w:val="-2"/>
              </w:rPr>
              <w:t>*I/O</w:t>
            </w:r>
            <w:r>
              <w:rPr>
                <w:spacing w:val="-37"/>
              </w:rPr>
              <w:t xml:space="preserve"> </w:t>
            </w:r>
            <w:r>
              <w:rPr>
                <w:spacing w:val="-2"/>
              </w:rPr>
              <w:t>接口</w:t>
            </w:r>
            <w:r>
              <w:t xml:space="preserve"> </w:t>
            </w:r>
            <w:r>
              <w:rPr>
                <w:spacing w:val="-5"/>
              </w:rPr>
              <w:t>功能</w:t>
            </w:r>
          </w:p>
        </w:tc>
        <w:tc>
          <w:tcPr>
            <w:tcW w:w="980" w:type="dxa"/>
            <w:vAlign w:val="top"/>
          </w:tcPr>
          <w:p>
            <w:pPr>
              <w:spacing w:line="290" w:lineRule="auto"/>
              <w:rPr>
                <w:rFonts w:ascii="Arial"/>
                <w:sz w:val="21"/>
              </w:rPr>
            </w:pPr>
          </w:p>
          <w:p>
            <w:pPr>
              <w:spacing w:line="290" w:lineRule="auto"/>
              <w:rPr>
                <w:rFonts w:ascii="Arial"/>
                <w:sz w:val="21"/>
              </w:rPr>
            </w:pPr>
          </w:p>
          <w:p>
            <w:pPr>
              <w:pStyle w:val="27"/>
              <w:spacing w:before="58" w:line="223" w:lineRule="auto"/>
              <w:ind w:left="403"/>
            </w:pPr>
            <w:r>
              <w:t>否</w:t>
            </w:r>
          </w:p>
        </w:tc>
        <w:tc>
          <w:tcPr>
            <w:tcW w:w="3179" w:type="dxa"/>
            <w:vAlign w:val="top"/>
          </w:tcPr>
          <w:p>
            <w:pPr>
              <w:pStyle w:val="27"/>
              <w:spacing w:before="44" w:line="238" w:lineRule="auto"/>
              <w:ind w:left="110" w:right="43"/>
              <w:jc w:val="both"/>
            </w:pPr>
            <w:r>
              <w:rPr>
                <w:spacing w:val="-3"/>
              </w:rPr>
              <w:t>提供基于标准</w:t>
            </w:r>
            <w:r>
              <w:rPr>
                <w:spacing w:val="-38"/>
              </w:rPr>
              <w:t xml:space="preserve"> </w:t>
            </w:r>
            <w:r>
              <w:rPr>
                <w:spacing w:val="-3"/>
              </w:rPr>
              <w:t>USB</w:t>
            </w:r>
            <w:r>
              <w:rPr>
                <w:spacing w:val="-40"/>
              </w:rPr>
              <w:t xml:space="preserve"> </w:t>
            </w:r>
            <w:r>
              <w:rPr>
                <w:spacing w:val="-3"/>
              </w:rPr>
              <w:t>接口外设连接功能、</w:t>
            </w:r>
            <w:r>
              <w:t xml:space="preserve"> </w:t>
            </w:r>
            <w:r>
              <w:rPr>
                <w:spacing w:val="-1"/>
              </w:rPr>
              <w:t>基于音频输入输出接口的音频扩展功</w:t>
            </w:r>
            <w:r>
              <w:rPr>
                <w:spacing w:val="4"/>
              </w:rPr>
              <w:t xml:space="preserve">  </w:t>
            </w:r>
            <w:r>
              <w:rPr>
                <w:spacing w:val="-2"/>
              </w:rPr>
              <w:t>能、基于</w:t>
            </w:r>
            <w:r>
              <w:rPr>
                <w:spacing w:val="-30"/>
              </w:rPr>
              <w:t xml:space="preserve"> </w:t>
            </w:r>
            <w:r>
              <w:rPr>
                <w:spacing w:val="-2"/>
              </w:rPr>
              <w:t>PCIe</w:t>
            </w:r>
            <w:r>
              <w:rPr>
                <w:spacing w:val="-37"/>
              </w:rPr>
              <w:t xml:space="preserve"> </w:t>
            </w:r>
            <w:r>
              <w:rPr>
                <w:spacing w:val="-2"/>
              </w:rPr>
              <w:t>接口板卡扩展功能、基</w:t>
            </w:r>
            <w:r>
              <w:t xml:space="preserve"> </w:t>
            </w:r>
            <w:r>
              <w:rPr>
                <w:spacing w:val="-4"/>
              </w:rPr>
              <w:t>于</w:t>
            </w:r>
            <w:r>
              <w:rPr>
                <w:spacing w:val="-35"/>
              </w:rPr>
              <w:t xml:space="preserve"> </w:t>
            </w:r>
            <w:r>
              <w:rPr>
                <w:spacing w:val="-4"/>
              </w:rPr>
              <w:t>HDMI</w:t>
            </w:r>
            <w:r>
              <w:rPr>
                <w:spacing w:val="-35"/>
              </w:rPr>
              <w:t xml:space="preserve"> </w:t>
            </w:r>
            <w:r>
              <w:rPr>
                <w:spacing w:val="-4"/>
              </w:rPr>
              <w:t>或</w:t>
            </w:r>
            <w:r>
              <w:rPr>
                <w:spacing w:val="-43"/>
              </w:rPr>
              <w:t xml:space="preserve"> </w:t>
            </w:r>
            <w:r>
              <w:rPr>
                <w:spacing w:val="-4"/>
              </w:rPr>
              <w:t>VGA</w:t>
            </w:r>
            <w:r>
              <w:rPr>
                <w:spacing w:val="-33"/>
              </w:rPr>
              <w:t xml:space="preserve"> </w:t>
            </w:r>
            <w:r>
              <w:rPr>
                <w:spacing w:val="-4"/>
              </w:rPr>
              <w:t>或</w:t>
            </w:r>
            <w:r>
              <w:rPr>
                <w:spacing w:val="-36"/>
              </w:rPr>
              <w:t xml:space="preserve"> </w:t>
            </w:r>
            <w:r>
              <w:rPr>
                <w:spacing w:val="-4"/>
              </w:rPr>
              <w:t>Type-C</w:t>
            </w:r>
            <w:r>
              <w:rPr>
                <w:spacing w:val="-33"/>
              </w:rPr>
              <w:t xml:space="preserve"> </w:t>
            </w:r>
            <w:r>
              <w:rPr>
                <w:spacing w:val="-4"/>
              </w:rPr>
              <w:t>或</w:t>
            </w:r>
            <w:r>
              <w:rPr>
                <w:spacing w:val="-36"/>
              </w:rPr>
              <w:t xml:space="preserve"> </w:t>
            </w:r>
            <w:r>
              <w:rPr>
                <w:spacing w:val="-4"/>
              </w:rPr>
              <w:t>DVI</w:t>
            </w:r>
            <w:r>
              <w:rPr>
                <w:spacing w:val="-33"/>
              </w:rPr>
              <w:t xml:space="preserve"> </w:t>
            </w:r>
            <w:r>
              <w:rPr>
                <w:spacing w:val="-4"/>
              </w:rPr>
              <w:t>或</w:t>
            </w:r>
            <w:r>
              <w:rPr>
                <w:spacing w:val="-37"/>
              </w:rPr>
              <w:t xml:space="preserve"> </w:t>
            </w:r>
            <w:r>
              <w:rPr>
                <w:spacing w:val="-4"/>
              </w:rPr>
              <w:t>DP</w:t>
            </w:r>
            <w:r>
              <w:t xml:space="preserve">  </w:t>
            </w:r>
            <w:r>
              <w:rPr>
                <w:spacing w:val="-1"/>
              </w:rPr>
              <w:t>等接口外接显示器扩展功能、基于存</w:t>
            </w:r>
            <w:r>
              <w:rPr>
                <w:spacing w:val="4"/>
              </w:rPr>
              <w:t xml:space="preserve">  </w:t>
            </w:r>
            <w:r>
              <w:rPr>
                <w:spacing w:val="-1"/>
              </w:rPr>
              <w:t>储接口对产品进行增容功能等。产品</w:t>
            </w:r>
          </w:p>
        </w:tc>
        <w:tc>
          <w:tcPr>
            <w:tcW w:w="2344" w:type="dxa"/>
            <w:vAlign w:val="top"/>
          </w:tcPr>
          <w:p>
            <w:pPr>
              <w:spacing w:line="290" w:lineRule="auto"/>
              <w:rPr>
                <w:rFonts w:ascii="Arial"/>
                <w:sz w:val="21"/>
              </w:rPr>
            </w:pPr>
          </w:p>
          <w:p>
            <w:pPr>
              <w:spacing w:line="290" w:lineRule="auto"/>
              <w:rPr>
                <w:rFonts w:ascii="Arial"/>
                <w:sz w:val="21"/>
              </w:rPr>
            </w:pPr>
          </w:p>
          <w:p>
            <w:pPr>
              <w:pStyle w:val="27"/>
              <w:spacing w:before="58" w:line="236" w:lineRule="auto"/>
              <w:ind w:left="108"/>
            </w:pPr>
            <w:r>
              <w:t>/</w:t>
            </w:r>
          </w:p>
        </w:tc>
      </w:tr>
    </w:tbl>
    <w:p>
      <w:pPr>
        <w:pStyle w:val="2"/>
        <w:spacing w:line="91" w:lineRule="exact"/>
        <w:rPr>
          <w:sz w:val="7"/>
        </w:rPr>
      </w:pPr>
    </w:p>
    <w:p>
      <w:pPr>
        <w:spacing w:line="91" w:lineRule="exact"/>
        <w:rPr>
          <w:sz w:val="7"/>
          <w:szCs w:val="7"/>
        </w:rPr>
        <w:sectPr>
          <w:footerReference r:id="rId10"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rPr>
                <w:rFonts w:ascii="Arial"/>
                <w:sz w:val="21"/>
              </w:rPr>
            </w:pPr>
          </w:p>
        </w:tc>
        <w:tc>
          <w:tcPr>
            <w:tcW w:w="654" w:type="dxa"/>
            <w:vAlign w:val="top"/>
          </w:tcPr>
          <w:p>
            <w:pPr>
              <w:rPr>
                <w:rFonts w:ascii="Arial"/>
                <w:sz w:val="21"/>
              </w:rPr>
            </w:pPr>
          </w:p>
        </w:tc>
        <w:tc>
          <w:tcPr>
            <w:tcW w:w="684" w:type="dxa"/>
            <w:vAlign w:val="top"/>
          </w:tcPr>
          <w:p>
            <w:pPr>
              <w:rPr>
                <w:rFonts w:ascii="Arial"/>
                <w:sz w:val="21"/>
              </w:rPr>
            </w:pPr>
          </w:p>
        </w:tc>
        <w:tc>
          <w:tcPr>
            <w:tcW w:w="995" w:type="dxa"/>
            <w:vAlign w:val="top"/>
          </w:tcPr>
          <w:p>
            <w:pPr>
              <w:rPr>
                <w:rFonts w:ascii="Arial"/>
                <w:sz w:val="21"/>
              </w:rPr>
            </w:pPr>
          </w:p>
        </w:tc>
        <w:tc>
          <w:tcPr>
            <w:tcW w:w="980" w:type="dxa"/>
            <w:vAlign w:val="top"/>
          </w:tcPr>
          <w:p>
            <w:pPr>
              <w:rPr>
                <w:rFonts w:ascii="Arial"/>
                <w:sz w:val="21"/>
              </w:rPr>
            </w:pPr>
          </w:p>
        </w:tc>
        <w:tc>
          <w:tcPr>
            <w:tcW w:w="3179" w:type="dxa"/>
            <w:vAlign w:val="top"/>
          </w:tcPr>
          <w:p>
            <w:pPr>
              <w:pStyle w:val="27"/>
              <w:spacing w:before="37" w:line="248" w:lineRule="auto"/>
              <w:ind w:left="116" w:right="84" w:firstLine="24"/>
            </w:pPr>
            <w:r>
              <w:rPr>
                <w:spacing w:val="-5"/>
              </w:rPr>
              <w:t>I/O</w:t>
            </w:r>
            <w:r>
              <w:rPr>
                <w:spacing w:val="-35"/>
              </w:rPr>
              <w:t xml:space="preserve"> </w:t>
            </w:r>
            <w:r>
              <w:rPr>
                <w:spacing w:val="-5"/>
              </w:rPr>
              <w:t>接口，应具备外接标准</w:t>
            </w:r>
            <w:r>
              <w:rPr>
                <w:spacing w:val="-37"/>
              </w:rPr>
              <w:t xml:space="preserve"> </w:t>
            </w:r>
            <w:r>
              <w:rPr>
                <w:spacing w:val="-5"/>
              </w:rPr>
              <w:t>USB</w:t>
            </w:r>
            <w:r>
              <w:rPr>
                <w:spacing w:val="-36"/>
              </w:rPr>
              <w:t xml:space="preserve"> </w:t>
            </w:r>
            <w:r>
              <w:rPr>
                <w:spacing w:val="-5"/>
              </w:rPr>
              <w:t>设备、</w:t>
            </w:r>
            <w:r>
              <w:t xml:space="preserve"> </w:t>
            </w:r>
            <w:r>
              <w:rPr>
                <w:spacing w:val="-1"/>
              </w:rPr>
              <w:t>显示器、音频设备等内外部设备能力</w:t>
            </w:r>
          </w:p>
        </w:tc>
        <w:tc>
          <w:tcPr>
            <w:tcW w:w="2344"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0"/>
              <w:ind w:left="125"/>
            </w:pPr>
            <w:r>
              <w:rPr>
                <w:spacing w:val="-6"/>
              </w:rPr>
              <w:t>107</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387" w:lineRule="auto"/>
              <w:rPr>
                <w:rFonts w:ascii="Arial"/>
                <w:sz w:val="21"/>
              </w:rPr>
            </w:pPr>
          </w:p>
          <w:p>
            <w:pPr>
              <w:pStyle w:val="27"/>
              <w:spacing w:before="58" w:line="248" w:lineRule="auto"/>
              <w:ind w:left="165" w:right="118" w:hanging="50"/>
            </w:pPr>
            <w:r>
              <w:rPr>
                <w:spacing w:val="-2"/>
              </w:rPr>
              <w:t>*显卡</w:t>
            </w:r>
            <w:r>
              <w:t xml:space="preserve"> </w:t>
            </w:r>
            <w:r>
              <w:rPr>
                <w:spacing w:val="-5"/>
              </w:rPr>
              <w:t>功能</w:t>
            </w:r>
          </w:p>
        </w:tc>
        <w:tc>
          <w:tcPr>
            <w:tcW w:w="995" w:type="dxa"/>
            <w:vAlign w:val="top"/>
          </w:tcPr>
          <w:p>
            <w:pPr>
              <w:pStyle w:val="27"/>
              <w:spacing w:before="39" w:line="224" w:lineRule="auto"/>
              <w:ind w:left="105"/>
            </w:pPr>
            <w:r>
              <w:rPr>
                <w:spacing w:val="-1"/>
              </w:rPr>
              <w:t>*显卡外</w:t>
            </w:r>
          </w:p>
          <w:p>
            <w:pPr>
              <w:pStyle w:val="27"/>
              <w:spacing w:before="21" w:line="223" w:lineRule="auto"/>
              <w:ind w:left="129" w:right="167" w:hanging="21"/>
            </w:pPr>
            <w:r>
              <w:rPr>
                <w:spacing w:val="-2"/>
              </w:rPr>
              <w:t>接显示接</w:t>
            </w:r>
            <w:r>
              <w:t xml:space="preserve"> 口</w:t>
            </w:r>
          </w:p>
        </w:tc>
        <w:tc>
          <w:tcPr>
            <w:tcW w:w="980" w:type="dxa"/>
            <w:vAlign w:val="top"/>
          </w:tcPr>
          <w:p>
            <w:pPr>
              <w:pStyle w:val="27"/>
              <w:spacing w:before="279" w:line="223" w:lineRule="auto"/>
              <w:ind w:left="403"/>
            </w:pPr>
            <w:r>
              <w:t>否</w:t>
            </w:r>
          </w:p>
        </w:tc>
        <w:tc>
          <w:tcPr>
            <w:tcW w:w="3179" w:type="dxa"/>
            <w:vAlign w:val="top"/>
          </w:tcPr>
          <w:p>
            <w:pPr>
              <w:pStyle w:val="27"/>
              <w:spacing w:before="41" w:line="230" w:lineRule="auto"/>
              <w:ind w:left="111" w:right="143" w:firstLine="5"/>
            </w:pPr>
            <w:r>
              <w:rPr>
                <w:spacing w:val="-1"/>
              </w:rPr>
              <w:t>显卡至少支持</w:t>
            </w:r>
            <w:r>
              <w:rPr>
                <w:spacing w:val="-35"/>
              </w:rPr>
              <w:t xml:space="preserve"> </w:t>
            </w:r>
            <w:r>
              <w:rPr>
                <w:spacing w:val="-1"/>
              </w:rPr>
              <w:t>VGA、HDMI、DVI、DP、</w:t>
            </w:r>
            <w:r>
              <w:t xml:space="preserve"> </w:t>
            </w:r>
            <w:r>
              <w:rPr>
                <w:spacing w:val="-3"/>
              </w:rPr>
              <w:t>Type-C</w:t>
            </w:r>
            <w:r>
              <w:rPr>
                <w:spacing w:val="-18"/>
              </w:rPr>
              <w:t xml:space="preserve"> </w:t>
            </w:r>
            <w:r>
              <w:rPr>
                <w:spacing w:val="-3"/>
              </w:rPr>
              <w:t>中</w:t>
            </w:r>
            <w:r>
              <w:rPr>
                <w:spacing w:val="-31"/>
              </w:rPr>
              <w:t xml:space="preserve"> </w:t>
            </w:r>
            <w:r>
              <w:rPr>
                <w:spacing w:val="-3"/>
              </w:rPr>
              <w:t>1</w:t>
            </w:r>
            <w:r>
              <w:rPr>
                <w:spacing w:val="-36"/>
              </w:rPr>
              <w:t xml:space="preserve"> </w:t>
            </w:r>
            <w:r>
              <w:rPr>
                <w:spacing w:val="-3"/>
              </w:rPr>
              <w:t>种显示接口，并与显示器</w:t>
            </w:r>
            <w:r>
              <w:t xml:space="preserve"> </w:t>
            </w:r>
            <w:r>
              <w:rPr>
                <w:spacing w:val="-2"/>
              </w:rPr>
              <w:t>接口相匹配</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ind w:left="125"/>
            </w:pPr>
            <w:r>
              <w:rPr>
                <w:spacing w:val="-6"/>
              </w:rPr>
              <w:t>108</w:t>
            </w:r>
          </w:p>
        </w:tc>
        <w:tc>
          <w:tcPr>
            <w:tcW w:w="654" w:type="dxa"/>
            <w:vAlign w:val="top"/>
          </w:tcPr>
          <w:p>
            <w:pPr>
              <w:pStyle w:val="27"/>
              <w:spacing w:before="84"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4" w:line="245" w:lineRule="auto"/>
              <w:ind w:left="109" w:right="167"/>
            </w:pPr>
            <w:r>
              <w:rPr>
                <w:spacing w:val="-2"/>
              </w:rPr>
              <w:t>独立显卡</w:t>
            </w:r>
            <w:r>
              <w:t xml:space="preserve"> </w:t>
            </w:r>
            <w:r>
              <w:rPr>
                <w:spacing w:val="-4"/>
              </w:rPr>
              <w:t>数量</w:t>
            </w:r>
          </w:p>
        </w:tc>
        <w:tc>
          <w:tcPr>
            <w:tcW w:w="980" w:type="dxa"/>
            <w:vAlign w:val="top"/>
          </w:tcPr>
          <w:p>
            <w:pPr>
              <w:pStyle w:val="27"/>
              <w:spacing w:before="203" w:line="223" w:lineRule="auto"/>
              <w:ind w:left="403"/>
            </w:pPr>
            <w:r>
              <w:t>否</w:t>
            </w:r>
          </w:p>
        </w:tc>
        <w:tc>
          <w:tcPr>
            <w:tcW w:w="3179" w:type="dxa"/>
            <w:vAlign w:val="top"/>
          </w:tcPr>
          <w:p>
            <w:pPr>
              <w:pStyle w:val="27"/>
              <w:spacing w:before="204"/>
              <w:ind w:left="129"/>
            </w:pPr>
            <w:r>
              <w:rPr>
                <w:spacing w:val="-13"/>
              </w:rPr>
              <w:t>≥0</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ind w:left="125"/>
            </w:pPr>
            <w:r>
              <w:rPr>
                <w:spacing w:val="-6"/>
              </w:rPr>
              <w:t>109</w:t>
            </w:r>
          </w:p>
        </w:tc>
        <w:tc>
          <w:tcPr>
            <w:tcW w:w="654" w:type="dxa"/>
            <w:vAlign w:val="top"/>
          </w:tcPr>
          <w:p>
            <w:pPr>
              <w:pStyle w:val="27"/>
              <w:spacing w:before="83"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78" w:lineRule="auto"/>
              <w:rPr>
                <w:rFonts w:ascii="Arial"/>
                <w:sz w:val="21"/>
              </w:rPr>
            </w:pPr>
          </w:p>
          <w:p>
            <w:pPr>
              <w:spacing w:line="278" w:lineRule="auto"/>
              <w:rPr>
                <w:rFonts w:ascii="Arial"/>
                <w:sz w:val="21"/>
              </w:rPr>
            </w:pPr>
          </w:p>
          <w:p>
            <w:pPr>
              <w:pStyle w:val="27"/>
              <w:spacing w:before="58" w:line="246" w:lineRule="auto"/>
              <w:ind w:left="164" w:right="118" w:hanging="49"/>
            </w:pPr>
            <w:r>
              <w:rPr>
                <w:spacing w:val="-2"/>
              </w:rPr>
              <w:t>*显示</w:t>
            </w:r>
            <w:r>
              <w:t xml:space="preserve"> </w:t>
            </w:r>
            <w:r>
              <w:rPr>
                <w:spacing w:val="-4"/>
              </w:rPr>
              <w:t>设备</w:t>
            </w:r>
          </w:p>
          <w:p>
            <w:pPr>
              <w:pStyle w:val="27"/>
              <w:spacing w:line="222" w:lineRule="auto"/>
              <w:ind w:left="165"/>
            </w:pPr>
            <w:r>
              <w:rPr>
                <w:spacing w:val="-5"/>
              </w:rPr>
              <w:t>功能</w:t>
            </w:r>
          </w:p>
        </w:tc>
        <w:tc>
          <w:tcPr>
            <w:tcW w:w="995" w:type="dxa"/>
            <w:vAlign w:val="top"/>
          </w:tcPr>
          <w:p>
            <w:pPr>
              <w:pStyle w:val="27"/>
              <w:spacing w:before="82" w:line="246" w:lineRule="auto"/>
              <w:ind w:left="107" w:right="256" w:hanging="2"/>
            </w:pPr>
            <w:r>
              <w:rPr>
                <w:spacing w:val="-1"/>
              </w:rPr>
              <w:t>*显示器</w:t>
            </w:r>
            <w:r>
              <w:t xml:space="preserve"> </w:t>
            </w:r>
            <w:r>
              <w:rPr>
                <w:spacing w:val="-4"/>
              </w:rPr>
              <w:t>接口</w:t>
            </w:r>
          </w:p>
        </w:tc>
        <w:tc>
          <w:tcPr>
            <w:tcW w:w="980" w:type="dxa"/>
            <w:vAlign w:val="top"/>
          </w:tcPr>
          <w:p>
            <w:pPr>
              <w:pStyle w:val="27"/>
              <w:spacing w:before="202" w:line="223" w:lineRule="auto"/>
              <w:ind w:left="403"/>
            </w:pPr>
            <w:r>
              <w:t>否</w:t>
            </w:r>
          </w:p>
        </w:tc>
        <w:tc>
          <w:tcPr>
            <w:tcW w:w="3179" w:type="dxa"/>
            <w:vAlign w:val="top"/>
          </w:tcPr>
          <w:p>
            <w:pPr>
              <w:pStyle w:val="27"/>
              <w:spacing w:before="202" w:line="222" w:lineRule="auto"/>
              <w:ind w:left="116"/>
            </w:pPr>
            <w:r>
              <w:rPr>
                <w:spacing w:val="-1"/>
              </w:rPr>
              <w:t>显示器应与显卡外接显示接口匹配</w:t>
            </w:r>
          </w:p>
        </w:tc>
        <w:tc>
          <w:tcPr>
            <w:tcW w:w="2344" w:type="dxa"/>
            <w:vAlign w:val="top"/>
          </w:tcPr>
          <w:p>
            <w:pPr>
              <w:pStyle w:val="27"/>
              <w:spacing w:before="20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ind w:left="125"/>
            </w:pPr>
            <w:r>
              <w:rPr>
                <w:spacing w:val="-6"/>
              </w:rPr>
              <w:t>110</w:t>
            </w:r>
          </w:p>
        </w:tc>
        <w:tc>
          <w:tcPr>
            <w:tcW w:w="654" w:type="dxa"/>
            <w:vAlign w:val="top"/>
          </w:tcPr>
          <w:p>
            <w:pPr>
              <w:pStyle w:val="27"/>
              <w:spacing w:before="84"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4" w:right="256" w:hanging="9"/>
            </w:pPr>
            <w:r>
              <w:rPr>
                <w:spacing w:val="-1"/>
              </w:rPr>
              <w:t>*显示器</w:t>
            </w:r>
            <w:r>
              <w:t xml:space="preserve"> </w:t>
            </w:r>
            <w:r>
              <w:rPr>
                <w:spacing w:val="-7"/>
              </w:rPr>
              <w:t>支架</w:t>
            </w:r>
          </w:p>
        </w:tc>
        <w:tc>
          <w:tcPr>
            <w:tcW w:w="980" w:type="dxa"/>
            <w:vAlign w:val="top"/>
          </w:tcPr>
          <w:p>
            <w:pPr>
              <w:pStyle w:val="27"/>
              <w:spacing w:before="204" w:line="223" w:lineRule="auto"/>
              <w:ind w:left="403"/>
            </w:pPr>
            <w:r>
              <w:t>否</w:t>
            </w:r>
          </w:p>
        </w:tc>
        <w:tc>
          <w:tcPr>
            <w:tcW w:w="3179" w:type="dxa"/>
            <w:vAlign w:val="top"/>
          </w:tcPr>
          <w:p>
            <w:pPr>
              <w:pStyle w:val="27"/>
              <w:spacing w:before="84" w:line="245" w:lineRule="auto"/>
              <w:ind w:left="114" w:right="189" w:firstLine="1"/>
            </w:pPr>
            <w:r>
              <w:rPr>
                <w:spacing w:val="-1"/>
              </w:rPr>
              <w:t>显示器应提供显示器支架，根据采购</w:t>
            </w:r>
            <w:r>
              <w:rPr>
                <w:spacing w:val="3"/>
              </w:rPr>
              <w:t xml:space="preserve"> </w:t>
            </w:r>
            <w:r>
              <w:rPr>
                <w:spacing w:val="-1"/>
              </w:rPr>
              <w:t>人需求支持屏幕旋转、升降等</w:t>
            </w:r>
          </w:p>
        </w:tc>
        <w:tc>
          <w:tcPr>
            <w:tcW w:w="2344" w:type="dxa"/>
            <w:vAlign w:val="top"/>
          </w:tcPr>
          <w:p>
            <w:pPr>
              <w:pStyle w:val="27"/>
              <w:spacing w:before="20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79" w:line="240" w:lineRule="exact"/>
              <w:ind w:left="125"/>
            </w:pPr>
            <w:r>
              <w:rPr>
                <w:spacing w:val="-6"/>
                <w:position w:val="1"/>
              </w:rPr>
              <w:t>111</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59" w:line="222" w:lineRule="auto"/>
              <w:ind w:left="105"/>
            </w:pPr>
            <w:r>
              <w:rPr>
                <w:spacing w:val="-1"/>
              </w:rPr>
              <w:t>*显示器</w:t>
            </w:r>
          </w:p>
          <w:p>
            <w:pPr>
              <w:pStyle w:val="27"/>
              <w:spacing w:before="24" w:line="222" w:lineRule="auto"/>
              <w:ind w:left="109"/>
            </w:pPr>
            <w:r>
              <w:rPr>
                <w:spacing w:val="-2"/>
              </w:rPr>
              <w:t>参数调节</w:t>
            </w:r>
          </w:p>
        </w:tc>
        <w:tc>
          <w:tcPr>
            <w:tcW w:w="980" w:type="dxa"/>
            <w:vAlign w:val="top"/>
          </w:tcPr>
          <w:p>
            <w:pPr>
              <w:pStyle w:val="27"/>
              <w:spacing w:before="279" w:line="223" w:lineRule="auto"/>
              <w:ind w:left="403"/>
            </w:pPr>
            <w:r>
              <w:t>否</w:t>
            </w:r>
          </w:p>
        </w:tc>
        <w:tc>
          <w:tcPr>
            <w:tcW w:w="3179" w:type="dxa"/>
            <w:vAlign w:val="top"/>
          </w:tcPr>
          <w:p>
            <w:pPr>
              <w:pStyle w:val="27"/>
              <w:spacing w:before="39" w:line="230" w:lineRule="auto"/>
              <w:ind w:left="110" w:right="218" w:firstLine="2"/>
            </w:pPr>
            <w:r>
              <w:rPr>
                <w:spacing w:val="-4"/>
              </w:rPr>
              <w:t>a)提供</w:t>
            </w:r>
            <w:r>
              <w:rPr>
                <w:spacing w:val="-24"/>
              </w:rPr>
              <w:t xml:space="preserve"> </w:t>
            </w:r>
            <w:r>
              <w:rPr>
                <w:spacing w:val="-4"/>
              </w:rPr>
              <w:t>OSD</w:t>
            </w:r>
            <w:r>
              <w:rPr>
                <w:spacing w:val="-33"/>
              </w:rPr>
              <w:t xml:space="preserve"> </w:t>
            </w:r>
            <w:r>
              <w:rPr>
                <w:spacing w:val="-4"/>
              </w:rPr>
              <w:t>选单按钮用于调节色彩、</w:t>
            </w:r>
            <w:r>
              <w:t xml:space="preserve"> </w:t>
            </w:r>
            <w:r>
              <w:rPr>
                <w:spacing w:val="-2"/>
              </w:rPr>
              <w:t>模式等；</w:t>
            </w:r>
          </w:p>
          <w:p>
            <w:pPr>
              <w:pStyle w:val="27"/>
              <w:spacing w:before="32" w:line="199" w:lineRule="auto"/>
              <w:ind w:left="113"/>
            </w:pPr>
            <w:r>
              <w:rPr>
                <w:spacing w:val="-1"/>
              </w:rPr>
              <w:t>b)支持色温、亮度、对比度调节</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9" w:lineRule="exact"/>
              <w:ind w:left="125"/>
            </w:pPr>
            <w:r>
              <w:rPr>
                <w:spacing w:val="-6"/>
                <w:position w:val="1"/>
              </w:rPr>
              <w:t>112</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64"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pStyle w:val="27"/>
              <w:spacing w:before="58" w:line="222" w:lineRule="auto"/>
              <w:ind w:left="162"/>
            </w:pPr>
            <w:r>
              <w:rPr>
                <w:spacing w:val="-3"/>
              </w:rPr>
              <w:t>外设</w:t>
            </w:r>
          </w:p>
          <w:p>
            <w:pPr>
              <w:pStyle w:val="27"/>
              <w:spacing w:before="24" w:line="222" w:lineRule="auto"/>
              <w:ind w:left="165"/>
            </w:pPr>
            <w:r>
              <w:rPr>
                <w:spacing w:val="-5"/>
              </w:rPr>
              <w:t>功能</w:t>
            </w:r>
          </w:p>
        </w:tc>
        <w:tc>
          <w:tcPr>
            <w:tcW w:w="995" w:type="dxa"/>
            <w:vAlign w:val="top"/>
          </w:tcPr>
          <w:p>
            <w:pPr>
              <w:pStyle w:val="27"/>
              <w:spacing w:before="40" w:line="221" w:lineRule="auto"/>
              <w:ind w:left="109"/>
            </w:pPr>
            <w:r>
              <w:rPr>
                <w:spacing w:val="-2"/>
              </w:rPr>
              <w:t>摄像头物</w:t>
            </w:r>
          </w:p>
          <w:p>
            <w:pPr>
              <w:pStyle w:val="27"/>
              <w:spacing w:before="24" w:line="223" w:lineRule="auto"/>
              <w:ind w:left="109" w:right="167" w:hanging="1"/>
            </w:pPr>
            <w:r>
              <w:rPr>
                <w:spacing w:val="-2"/>
              </w:rPr>
              <w:t>理隐私保</w:t>
            </w:r>
            <w:r>
              <w:t xml:space="preserve"> </w:t>
            </w:r>
            <w:r>
              <w:rPr>
                <w:spacing w:val="-3"/>
              </w:rPr>
              <w:t>护开关</w:t>
            </w:r>
          </w:p>
        </w:tc>
        <w:tc>
          <w:tcPr>
            <w:tcW w:w="980" w:type="dxa"/>
            <w:vAlign w:val="top"/>
          </w:tcPr>
          <w:p>
            <w:pPr>
              <w:pStyle w:val="27"/>
              <w:spacing w:before="280" w:line="223" w:lineRule="auto"/>
              <w:ind w:left="403"/>
            </w:pPr>
            <w:r>
              <w:t>否</w:t>
            </w:r>
          </w:p>
        </w:tc>
        <w:tc>
          <w:tcPr>
            <w:tcW w:w="3179" w:type="dxa"/>
            <w:vAlign w:val="top"/>
          </w:tcPr>
          <w:p>
            <w:pPr>
              <w:pStyle w:val="27"/>
              <w:spacing w:before="280" w:line="222" w:lineRule="auto"/>
              <w:ind w:left="117"/>
            </w:pPr>
            <w:r>
              <w:rPr>
                <w:spacing w:val="-2"/>
              </w:rPr>
              <w:t>支持物理隐私保护开关</w:t>
            </w:r>
          </w:p>
        </w:tc>
        <w:tc>
          <w:tcPr>
            <w:tcW w:w="2344" w:type="dxa"/>
            <w:vAlign w:val="top"/>
          </w:tcPr>
          <w:p>
            <w:pPr>
              <w:pStyle w:val="27"/>
              <w:spacing w:before="280" w:line="221" w:lineRule="auto"/>
              <w:ind w:left="114"/>
            </w:pPr>
            <w:r>
              <w:rPr>
                <w:spacing w:val="-1"/>
              </w:rPr>
              <w:t>该功能可防止隐私泄露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0" w:line="237" w:lineRule="exact"/>
              <w:ind w:left="125"/>
            </w:pPr>
            <w:r>
              <w:rPr>
                <w:spacing w:val="-6"/>
                <w:position w:val="1"/>
              </w:rPr>
              <w:t>113</w:t>
            </w:r>
          </w:p>
        </w:tc>
        <w:tc>
          <w:tcPr>
            <w:tcW w:w="654" w:type="dxa"/>
            <w:vAlign w:val="top"/>
          </w:tcPr>
          <w:p>
            <w:pPr>
              <w:pStyle w:val="27"/>
              <w:spacing w:before="40" w:line="222" w:lineRule="auto"/>
              <w:ind w:left="111"/>
            </w:pPr>
            <w:r>
              <w:rPr>
                <w:spacing w:val="-5"/>
              </w:rPr>
              <w:t>功能</w:t>
            </w:r>
          </w:p>
          <w:p>
            <w:pPr>
              <w:pStyle w:val="27"/>
              <w:spacing w:before="23" w:line="200"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3" w:lineRule="auto"/>
              <w:ind w:left="112" w:right="167" w:hanging="5"/>
            </w:pPr>
            <w:r>
              <w:rPr>
                <w:spacing w:val="-2"/>
              </w:rPr>
              <w:t>传声器降</w:t>
            </w:r>
            <w:r>
              <w:rPr>
                <w:spacing w:val="1"/>
              </w:rPr>
              <w:t xml:space="preserve"> </w:t>
            </w:r>
            <w:r>
              <w:t>噪</w:t>
            </w:r>
          </w:p>
        </w:tc>
        <w:tc>
          <w:tcPr>
            <w:tcW w:w="980" w:type="dxa"/>
            <w:vAlign w:val="top"/>
          </w:tcPr>
          <w:p>
            <w:pPr>
              <w:pStyle w:val="27"/>
              <w:spacing w:before="160" w:line="223" w:lineRule="auto"/>
              <w:ind w:left="403"/>
            </w:pPr>
            <w:r>
              <w:t>否</w:t>
            </w:r>
          </w:p>
        </w:tc>
        <w:tc>
          <w:tcPr>
            <w:tcW w:w="3179" w:type="dxa"/>
            <w:vAlign w:val="top"/>
          </w:tcPr>
          <w:p>
            <w:pPr>
              <w:pStyle w:val="27"/>
              <w:spacing w:before="160" w:line="222" w:lineRule="auto"/>
              <w:ind w:left="117"/>
            </w:pPr>
            <w:r>
              <w:rPr>
                <w:spacing w:val="-3"/>
              </w:rPr>
              <w:t>支持降噪功能</w:t>
            </w:r>
          </w:p>
        </w:tc>
        <w:tc>
          <w:tcPr>
            <w:tcW w:w="2344" w:type="dxa"/>
            <w:vAlign w:val="top"/>
          </w:tcPr>
          <w:p>
            <w:pPr>
              <w:pStyle w:val="27"/>
              <w:spacing w:before="160" w:line="221" w:lineRule="auto"/>
              <w:ind w:left="114"/>
            </w:pPr>
            <w:r>
              <w:rPr>
                <w:spacing w:val="-1"/>
              </w:rPr>
              <w:t>该功能可以提升通话质量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39" w:lineRule="exact"/>
              <w:ind w:left="125"/>
            </w:pPr>
            <w:r>
              <w:rPr>
                <w:spacing w:val="-6"/>
                <w:position w:val="1"/>
              </w:rPr>
              <w:t>114</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05" w:line="223" w:lineRule="auto"/>
              <w:ind w:left="107"/>
            </w:pPr>
            <w:r>
              <w:rPr>
                <w:spacing w:val="-2"/>
              </w:rPr>
              <w:t>键盘背光</w:t>
            </w:r>
          </w:p>
        </w:tc>
        <w:tc>
          <w:tcPr>
            <w:tcW w:w="980" w:type="dxa"/>
            <w:vAlign w:val="top"/>
          </w:tcPr>
          <w:p>
            <w:pPr>
              <w:pStyle w:val="27"/>
              <w:spacing w:before="205" w:line="223" w:lineRule="auto"/>
              <w:ind w:left="403"/>
            </w:pPr>
            <w:r>
              <w:t>否</w:t>
            </w:r>
          </w:p>
        </w:tc>
        <w:tc>
          <w:tcPr>
            <w:tcW w:w="3179" w:type="dxa"/>
            <w:vAlign w:val="top"/>
          </w:tcPr>
          <w:p>
            <w:pPr>
              <w:pStyle w:val="27"/>
              <w:spacing w:before="205" w:line="222" w:lineRule="auto"/>
              <w:ind w:left="117"/>
            </w:pPr>
            <w:r>
              <w:rPr>
                <w:spacing w:val="-3"/>
              </w:rPr>
              <w:t>支持键盘背光</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924" w:hRule="atLeast"/>
        </w:trPr>
        <w:tc>
          <w:tcPr>
            <w:tcW w:w="459" w:type="dxa"/>
            <w:vAlign w:val="top"/>
          </w:tcPr>
          <w:p>
            <w:pPr>
              <w:spacing w:line="272" w:lineRule="auto"/>
              <w:rPr>
                <w:rFonts w:ascii="Arial"/>
                <w:sz w:val="21"/>
              </w:rPr>
            </w:pPr>
          </w:p>
          <w:p>
            <w:pPr>
              <w:spacing w:line="273" w:lineRule="auto"/>
              <w:rPr>
                <w:rFonts w:ascii="Arial"/>
                <w:sz w:val="21"/>
              </w:rPr>
            </w:pPr>
          </w:p>
          <w:p>
            <w:pPr>
              <w:spacing w:line="273" w:lineRule="auto"/>
              <w:rPr>
                <w:rFonts w:ascii="Arial"/>
                <w:sz w:val="21"/>
              </w:rPr>
            </w:pPr>
          </w:p>
          <w:p>
            <w:pPr>
              <w:pStyle w:val="27"/>
              <w:spacing w:before="58" w:line="242" w:lineRule="auto"/>
              <w:ind w:left="125"/>
            </w:pPr>
            <w:r>
              <w:rPr>
                <w:spacing w:val="-6"/>
              </w:rPr>
              <w:t>115</w:t>
            </w:r>
          </w:p>
        </w:tc>
        <w:tc>
          <w:tcPr>
            <w:tcW w:w="654" w:type="dxa"/>
            <w:vAlign w:val="top"/>
          </w:tcPr>
          <w:p>
            <w:pPr>
              <w:spacing w:line="349" w:lineRule="auto"/>
              <w:rPr>
                <w:rFonts w:ascii="Arial"/>
                <w:sz w:val="21"/>
              </w:rPr>
            </w:pPr>
          </w:p>
          <w:p>
            <w:pPr>
              <w:spacing w:line="349" w:lineRule="auto"/>
              <w:rPr>
                <w:rFonts w:ascii="Arial"/>
                <w:sz w:val="21"/>
              </w:rPr>
            </w:pPr>
          </w:p>
          <w:p>
            <w:pPr>
              <w:pStyle w:val="27"/>
              <w:spacing w:before="59"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22" w:lineRule="auto"/>
              <w:ind w:left="108"/>
            </w:pPr>
            <w:r>
              <w:rPr>
                <w:spacing w:val="-2"/>
              </w:rPr>
              <w:t>光驱功能</w:t>
            </w:r>
          </w:p>
        </w:tc>
        <w:tc>
          <w:tcPr>
            <w:tcW w:w="980"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23" w:lineRule="auto"/>
              <w:ind w:left="403"/>
            </w:pPr>
            <w:r>
              <w:t>否</w:t>
            </w:r>
          </w:p>
        </w:tc>
        <w:tc>
          <w:tcPr>
            <w:tcW w:w="3179" w:type="dxa"/>
            <w:vAlign w:val="top"/>
          </w:tcPr>
          <w:p>
            <w:pPr>
              <w:pStyle w:val="27"/>
              <w:spacing w:before="41" w:line="243" w:lineRule="auto"/>
              <w:ind w:left="113" w:right="189" w:hanging="2"/>
            </w:pPr>
            <w:r>
              <w:rPr>
                <w:spacing w:val="-1"/>
              </w:rPr>
              <w:t>光驱应支持只读、刻录等类型；最大</w:t>
            </w:r>
            <w:r>
              <w:rPr>
                <w:spacing w:val="8"/>
              </w:rPr>
              <w:t xml:space="preserve"> </w:t>
            </w:r>
            <w:r>
              <w:rPr>
                <w:spacing w:val="-2"/>
              </w:rPr>
              <w:t>读取速度</w:t>
            </w:r>
            <w:r>
              <w:rPr>
                <w:spacing w:val="-33"/>
              </w:rPr>
              <w:t xml:space="preserve"> </w:t>
            </w:r>
            <w:r>
              <w:rPr>
                <w:spacing w:val="-2"/>
              </w:rPr>
              <w:t>CD</w:t>
            </w:r>
            <w:r>
              <w:rPr>
                <w:spacing w:val="-37"/>
              </w:rPr>
              <w:t xml:space="preserve"> </w:t>
            </w:r>
            <w:r>
              <w:rPr>
                <w:spacing w:val="-2"/>
              </w:rPr>
              <w:t>不低于</w:t>
            </w:r>
            <w:r>
              <w:rPr>
                <w:spacing w:val="-39"/>
              </w:rPr>
              <w:t xml:space="preserve"> </w:t>
            </w:r>
            <w:r>
              <w:rPr>
                <w:spacing w:val="-2"/>
              </w:rPr>
              <w:t>24×150KB/s；</w:t>
            </w:r>
          </w:p>
          <w:p>
            <w:pPr>
              <w:pStyle w:val="27"/>
              <w:spacing w:before="6" w:line="246" w:lineRule="auto"/>
              <w:ind w:left="116" w:right="52"/>
            </w:pPr>
            <w:r>
              <w:rPr>
                <w:spacing w:val="-2"/>
              </w:rPr>
              <w:t>最大读取速度</w:t>
            </w:r>
            <w:r>
              <w:rPr>
                <w:spacing w:val="-49"/>
              </w:rPr>
              <w:t xml:space="preserve"> </w:t>
            </w:r>
            <w:r>
              <w:rPr>
                <w:spacing w:val="-2"/>
              </w:rPr>
              <w:t>DVD</w:t>
            </w:r>
            <w:r>
              <w:rPr>
                <w:spacing w:val="-53"/>
              </w:rPr>
              <w:t xml:space="preserve"> </w:t>
            </w:r>
            <w:r>
              <w:rPr>
                <w:spacing w:val="-2"/>
              </w:rPr>
              <w:t>不低于8×358KB/s；</w:t>
            </w:r>
            <w:r>
              <w:t xml:space="preserve"> 最大刻录速度CD</w:t>
            </w:r>
            <w:r>
              <w:rPr>
                <w:spacing w:val="-53"/>
              </w:rPr>
              <w:t xml:space="preserve"> </w:t>
            </w:r>
            <w:r>
              <w:t>不低于24×150KB</w:t>
            </w:r>
            <w:r>
              <w:rPr>
                <w:spacing w:val="-1"/>
              </w:rPr>
              <w:t>/s；</w:t>
            </w:r>
            <w:r>
              <w:t xml:space="preserve"> </w:t>
            </w:r>
            <w:r>
              <w:rPr>
                <w:spacing w:val="1"/>
              </w:rPr>
              <w:t>最大刻录速度</w:t>
            </w:r>
            <w:r>
              <w:rPr>
                <w:spacing w:val="-35"/>
              </w:rPr>
              <w:t xml:space="preserve"> </w:t>
            </w:r>
            <w:r>
              <w:t>DVD</w:t>
            </w:r>
            <w:r>
              <w:rPr>
                <w:spacing w:val="-34"/>
              </w:rPr>
              <w:t xml:space="preserve"> </w:t>
            </w:r>
            <w:r>
              <w:rPr>
                <w:spacing w:val="1"/>
              </w:rPr>
              <w:t>不低于6×</w:t>
            </w:r>
          </w:p>
          <w:p>
            <w:pPr>
              <w:pStyle w:val="27"/>
              <w:spacing w:line="212" w:lineRule="auto"/>
              <w:ind w:left="121"/>
            </w:pPr>
            <w:r>
              <w:rPr>
                <w:spacing w:val="-2"/>
              </w:rPr>
              <w:t>1358KB/s；</w:t>
            </w:r>
          </w:p>
          <w:p>
            <w:pPr>
              <w:pStyle w:val="27"/>
              <w:spacing w:before="32" w:line="222" w:lineRule="auto"/>
              <w:ind w:left="111" w:right="189" w:firstLine="2"/>
            </w:pPr>
            <w:r>
              <w:rPr>
                <w:spacing w:val="-1"/>
              </w:rPr>
              <w:t>兼容光盘类型包含只读光盘、可读写</w:t>
            </w:r>
            <w:r>
              <w:rPr>
                <w:spacing w:val="5"/>
              </w:rPr>
              <w:t xml:space="preserve"> </w:t>
            </w:r>
            <w:r>
              <w:rPr>
                <w:spacing w:val="-1"/>
              </w:rPr>
              <w:t>光盘、可擦写光盘等</w:t>
            </w:r>
          </w:p>
        </w:tc>
        <w:tc>
          <w:tcPr>
            <w:tcW w:w="2344"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25"/>
            </w:pPr>
            <w:r>
              <w:rPr>
                <w:spacing w:val="-6"/>
              </w:rPr>
              <w:t>116</w:t>
            </w:r>
          </w:p>
        </w:tc>
        <w:tc>
          <w:tcPr>
            <w:tcW w:w="654" w:type="dxa"/>
            <w:vAlign w:val="top"/>
          </w:tcPr>
          <w:p>
            <w:pPr>
              <w:pStyle w:val="27"/>
              <w:spacing w:before="162"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6" w:lineRule="auto"/>
              <w:rPr>
                <w:rFonts w:ascii="Arial"/>
                <w:sz w:val="21"/>
              </w:rPr>
            </w:pPr>
          </w:p>
          <w:p>
            <w:pPr>
              <w:pStyle w:val="27"/>
              <w:spacing w:before="59" w:line="248" w:lineRule="auto"/>
              <w:ind w:left="165" w:right="118" w:hanging="50"/>
            </w:pPr>
            <w:r>
              <w:rPr>
                <w:spacing w:val="-2"/>
              </w:rPr>
              <w:t>*存储</w:t>
            </w:r>
            <w:r>
              <w:t xml:space="preserve"> </w:t>
            </w:r>
            <w:r>
              <w:rPr>
                <w:spacing w:val="-5"/>
              </w:rPr>
              <w:t>功能</w:t>
            </w:r>
          </w:p>
        </w:tc>
        <w:tc>
          <w:tcPr>
            <w:tcW w:w="995" w:type="dxa"/>
            <w:vAlign w:val="top"/>
          </w:tcPr>
          <w:p>
            <w:pPr>
              <w:pStyle w:val="27"/>
              <w:spacing w:before="161" w:line="248" w:lineRule="auto"/>
              <w:ind w:left="114" w:right="256" w:hanging="9"/>
            </w:pPr>
            <w:r>
              <w:rPr>
                <w:spacing w:val="-1"/>
              </w:rPr>
              <w:t>*存储功</w:t>
            </w:r>
            <w:r>
              <w:t xml:space="preserve"> 能</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07" w:right="189" w:firstLine="2"/>
            </w:pPr>
            <w:r>
              <w:rPr>
                <w:spacing w:val="-3"/>
              </w:rPr>
              <w:t>通过</w:t>
            </w:r>
            <w:r>
              <w:rPr>
                <w:spacing w:val="-31"/>
              </w:rPr>
              <w:t xml:space="preserve"> </w:t>
            </w:r>
            <w:r>
              <w:rPr>
                <w:spacing w:val="-3"/>
              </w:rPr>
              <w:t>SATA</w:t>
            </w:r>
            <w:r>
              <w:rPr>
                <w:spacing w:val="-29"/>
              </w:rPr>
              <w:t xml:space="preserve"> </w:t>
            </w:r>
            <w:r>
              <w:rPr>
                <w:spacing w:val="-3"/>
              </w:rPr>
              <w:t>固态存储/PCIe</w:t>
            </w:r>
            <w:r>
              <w:rPr>
                <w:spacing w:val="-24"/>
              </w:rPr>
              <w:t xml:space="preserve"> </w:t>
            </w:r>
            <w:r>
              <w:rPr>
                <w:spacing w:val="-3"/>
              </w:rPr>
              <w:t>固态存储</w:t>
            </w:r>
            <w:r>
              <w:t xml:space="preserve">  </w:t>
            </w:r>
            <w:r>
              <w:rPr>
                <w:spacing w:val="-2"/>
              </w:rPr>
              <w:t>/UFS</w:t>
            </w:r>
            <w:r>
              <w:rPr>
                <w:spacing w:val="-17"/>
              </w:rPr>
              <w:t xml:space="preserve"> </w:t>
            </w:r>
            <w:r>
              <w:rPr>
                <w:spacing w:val="-2"/>
              </w:rPr>
              <w:t>固态存储/SATA</w:t>
            </w:r>
            <w:r>
              <w:rPr>
                <w:spacing w:val="-37"/>
              </w:rPr>
              <w:t xml:space="preserve"> </w:t>
            </w:r>
            <w:r>
              <w:rPr>
                <w:spacing w:val="-2"/>
              </w:rPr>
              <w:t>硬磁盘等存储部</w:t>
            </w:r>
            <w:r>
              <w:t xml:space="preserve"> </w:t>
            </w:r>
            <w:r>
              <w:rPr>
                <w:spacing w:val="-1"/>
              </w:rPr>
              <w:t>件提供存储功能</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924" w:hRule="atLeast"/>
        </w:trPr>
        <w:tc>
          <w:tcPr>
            <w:tcW w:w="459"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39" w:lineRule="exact"/>
              <w:ind w:left="125"/>
            </w:pPr>
            <w:r>
              <w:rPr>
                <w:spacing w:val="-6"/>
                <w:position w:val="1"/>
              </w:rPr>
              <w:t>117</w:t>
            </w:r>
          </w:p>
        </w:tc>
        <w:tc>
          <w:tcPr>
            <w:tcW w:w="654" w:type="dxa"/>
            <w:vAlign w:val="top"/>
          </w:tcPr>
          <w:p>
            <w:pPr>
              <w:spacing w:line="349" w:lineRule="auto"/>
              <w:rPr>
                <w:rFonts w:ascii="Arial"/>
                <w:sz w:val="21"/>
              </w:rPr>
            </w:pPr>
          </w:p>
          <w:p>
            <w:pPr>
              <w:spacing w:line="349" w:lineRule="auto"/>
              <w:rPr>
                <w:rFonts w:ascii="Arial"/>
                <w:sz w:val="21"/>
              </w:rPr>
            </w:pPr>
          </w:p>
          <w:p>
            <w:pPr>
              <w:pStyle w:val="27"/>
              <w:spacing w:before="59"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spacing w:line="289" w:lineRule="auto"/>
              <w:rPr>
                <w:rFonts w:ascii="Arial"/>
                <w:sz w:val="21"/>
              </w:rPr>
            </w:pPr>
          </w:p>
          <w:p>
            <w:pPr>
              <w:spacing w:line="290" w:lineRule="auto"/>
              <w:rPr>
                <w:rFonts w:ascii="Arial"/>
                <w:sz w:val="21"/>
              </w:rPr>
            </w:pPr>
          </w:p>
          <w:p>
            <w:pPr>
              <w:pStyle w:val="27"/>
              <w:spacing w:before="58" w:line="223" w:lineRule="auto"/>
              <w:ind w:left="120"/>
            </w:pPr>
            <w:r>
              <w:rPr>
                <w:spacing w:val="-5"/>
              </w:rPr>
              <w:t>内置控制</w:t>
            </w:r>
          </w:p>
          <w:p>
            <w:pPr>
              <w:pStyle w:val="27"/>
              <w:spacing w:before="23" w:line="247" w:lineRule="auto"/>
              <w:ind w:left="107" w:right="167" w:firstLine="2"/>
            </w:pPr>
            <w:r>
              <w:rPr>
                <w:spacing w:val="-2"/>
              </w:rPr>
              <w:t>器固态存</w:t>
            </w:r>
            <w:r>
              <w:t xml:space="preserve"> </w:t>
            </w:r>
            <w:r>
              <w:rPr>
                <w:spacing w:val="-2"/>
              </w:rPr>
              <w:t>储加密</w:t>
            </w:r>
          </w:p>
        </w:tc>
        <w:tc>
          <w:tcPr>
            <w:tcW w:w="980"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23" w:lineRule="auto"/>
              <w:ind w:left="403"/>
            </w:pPr>
            <w:r>
              <w:t>否</w:t>
            </w:r>
          </w:p>
        </w:tc>
        <w:tc>
          <w:tcPr>
            <w:tcW w:w="3179" w:type="dxa"/>
            <w:vAlign w:val="top"/>
          </w:tcPr>
          <w:p>
            <w:pPr>
              <w:pStyle w:val="27"/>
              <w:spacing w:before="41" w:line="246" w:lineRule="auto"/>
              <w:ind w:left="110" w:right="59" w:firstLine="10"/>
              <w:jc w:val="both"/>
            </w:pPr>
            <w:r>
              <w:rPr>
                <w:spacing w:val="-2"/>
              </w:rPr>
              <w:t>固态存储通过内置控制器硬件支持加</w:t>
            </w:r>
            <w:r>
              <w:rPr>
                <w:spacing w:val="7"/>
              </w:rPr>
              <w:t xml:space="preserve">  </w:t>
            </w:r>
            <w:r>
              <w:rPr>
                <w:spacing w:val="-4"/>
              </w:rPr>
              <w:t>密，不依赖处理器，保障数据安全性，</w:t>
            </w:r>
            <w:r>
              <w:rPr>
                <w:spacing w:val="11"/>
              </w:rPr>
              <w:t xml:space="preserve"> </w:t>
            </w:r>
            <w:r>
              <w:rPr>
                <w:spacing w:val="-1"/>
              </w:rPr>
              <w:t>但不得影响存储性能。</w:t>
            </w:r>
          </w:p>
          <w:p>
            <w:pPr>
              <w:pStyle w:val="27"/>
              <w:spacing w:before="1" w:line="229" w:lineRule="auto"/>
              <w:ind w:left="112" w:right="105"/>
            </w:pPr>
            <w:r>
              <w:rPr>
                <w:spacing w:val="-1"/>
              </w:rPr>
              <w:t>a) 支持加密功能，且加密功能开启不</w:t>
            </w:r>
            <w:r>
              <w:rPr>
                <w:spacing w:val="3"/>
              </w:rPr>
              <w:t xml:space="preserve"> </w:t>
            </w:r>
            <w:r>
              <w:rPr>
                <w:spacing w:val="-3"/>
              </w:rPr>
              <w:t>影响</w:t>
            </w:r>
            <w:r>
              <w:rPr>
                <w:spacing w:val="-35"/>
              </w:rPr>
              <w:t xml:space="preserve"> </w:t>
            </w:r>
            <w:r>
              <w:rPr>
                <w:spacing w:val="-3"/>
              </w:rPr>
              <w:t>SSD</w:t>
            </w:r>
            <w:r>
              <w:rPr>
                <w:spacing w:val="-34"/>
              </w:rPr>
              <w:t xml:space="preserve"> </w:t>
            </w:r>
            <w:r>
              <w:rPr>
                <w:spacing w:val="-3"/>
              </w:rPr>
              <w:t>读写性能；</w:t>
            </w:r>
          </w:p>
          <w:p>
            <w:pPr>
              <w:pStyle w:val="27"/>
              <w:spacing w:before="31" w:line="230" w:lineRule="auto"/>
              <w:ind w:left="113" w:right="105"/>
            </w:pPr>
            <w:r>
              <w:rPr>
                <w:spacing w:val="-1"/>
              </w:rPr>
              <w:t>b) 支持固件加密、安全启动和安全升</w:t>
            </w:r>
            <w:r>
              <w:rPr>
                <w:spacing w:val="2"/>
              </w:rPr>
              <w:t xml:space="preserve"> </w:t>
            </w:r>
            <w:r>
              <w:rPr>
                <w:spacing w:val="-5"/>
              </w:rPr>
              <w:t>级；</w:t>
            </w:r>
          </w:p>
          <w:p>
            <w:pPr>
              <w:pStyle w:val="27"/>
              <w:spacing w:before="31" w:line="198" w:lineRule="auto"/>
              <w:ind w:left="111"/>
            </w:pPr>
            <w:r>
              <w:rPr>
                <w:spacing w:val="-1"/>
              </w:rPr>
              <w:t>c) 支持数据的安全擦除</w:t>
            </w:r>
          </w:p>
        </w:tc>
        <w:tc>
          <w:tcPr>
            <w:tcW w:w="2344" w:type="dxa"/>
            <w:vAlign w:val="top"/>
          </w:tcPr>
          <w:p>
            <w:pPr>
              <w:spacing w:line="349" w:lineRule="auto"/>
              <w:rPr>
                <w:rFonts w:ascii="Arial"/>
                <w:sz w:val="21"/>
              </w:rPr>
            </w:pPr>
          </w:p>
          <w:p>
            <w:pPr>
              <w:spacing w:line="349" w:lineRule="auto"/>
              <w:rPr>
                <w:rFonts w:ascii="Arial"/>
                <w:sz w:val="21"/>
              </w:rPr>
            </w:pPr>
          </w:p>
          <w:p>
            <w:pPr>
              <w:pStyle w:val="27"/>
              <w:spacing w:before="59" w:line="248" w:lineRule="auto"/>
              <w:ind w:left="111" w:right="253"/>
            </w:pPr>
            <w:r>
              <w:rPr>
                <w:spacing w:val="-1"/>
              </w:rPr>
              <w:t>采购人根据需要增减相应</w:t>
            </w:r>
            <w:r>
              <w:rPr>
                <w:spacing w:val="4"/>
              </w:rPr>
              <w:t xml:space="preserve"> </w:t>
            </w:r>
            <w:r>
              <w:rPr>
                <w:spacing w:val="-3"/>
              </w:rPr>
              <w:t>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37" w:lineRule="exact"/>
              <w:ind w:left="125"/>
            </w:pPr>
            <w:r>
              <w:rPr>
                <w:spacing w:val="-6"/>
                <w:position w:val="1"/>
              </w:rPr>
              <w:t>118</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pStyle w:val="27"/>
              <w:spacing w:before="59" w:line="246" w:lineRule="auto"/>
              <w:ind w:left="164" w:right="118" w:hanging="49"/>
            </w:pPr>
            <w:r>
              <w:rPr>
                <w:spacing w:val="-2"/>
              </w:rPr>
              <w:t>*网络</w:t>
            </w:r>
            <w:r>
              <w:t xml:space="preserve"> </w:t>
            </w:r>
            <w:r>
              <w:rPr>
                <w:spacing w:val="-4"/>
              </w:rPr>
              <w:t>设备</w:t>
            </w:r>
          </w:p>
          <w:p>
            <w:pPr>
              <w:pStyle w:val="27"/>
              <w:spacing w:line="222" w:lineRule="auto"/>
              <w:ind w:left="165"/>
            </w:pPr>
            <w:r>
              <w:rPr>
                <w:spacing w:val="-5"/>
              </w:rPr>
              <w:t>功能</w:t>
            </w:r>
          </w:p>
        </w:tc>
        <w:tc>
          <w:tcPr>
            <w:tcW w:w="995" w:type="dxa"/>
            <w:vAlign w:val="top"/>
          </w:tcPr>
          <w:p>
            <w:pPr>
              <w:pStyle w:val="27"/>
              <w:spacing w:before="84" w:line="245" w:lineRule="auto"/>
              <w:ind w:left="114" w:right="256" w:hanging="9"/>
            </w:pPr>
            <w:r>
              <w:rPr>
                <w:spacing w:val="-1"/>
              </w:rPr>
              <w:t>*网络功</w:t>
            </w:r>
            <w:r>
              <w:t xml:space="preserve"> 能</w:t>
            </w:r>
          </w:p>
        </w:tc>
        <w:tc>
          <w:tcPr>
            <w:tcW w:w="980" w:type="dxa"/>
            <w:vAlign w:val="top"/>
          </w:tcPr>
          <w:p>
            <w:pPr>
              <w:pStyle w:val="27"/>
              <w:spacing w:before="205" w:line="223" w:lineRule="auto"/>
              <w:ind w:left="403"/>
            </w:pPr>
            <w:r>
              <w:t>否</w:t>
            </w:r>
          </w:p>
        </w:tc>
        <w:tc>
          <w:tcPr>
            <w:tcW w:w="3179" w:type="dxa"/>
            <w:vAlign w:val="top"/>
          </w:tcPr>
          <w:p>
            <w:pPr>
              <w:pStyle w:val="27"/>
              <w:spacing w:before="85" w:line="243" w:lineRule="auto"/>
              <w:ind w:left="116" w:right="189" w:hanging="4"/>
            </w:pPr>
            <w:r>
              <w:rPr>
                <w:spacing w:val="-1"/>
              </w:rPr>
              <w:t>a)支持网络连接、网络开启/关闭功</w:t>
            </w:r>
            <w:r>
              <w:rPr>
                <w:spacing w:val="3"/>
              </w:rPr>
              <w:t xml:space="preserve">  </w:t>
            </w:r>
            <w:r>
              <w:rPr>
                <w:spacing w:val="-1"/>
              </w:rPr>
              <w:t>能；b)支持访问网络和数据交换功能</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line="237" w:lineRule="exact"/>
              <w:ind w:left="125"/>
            </w:pPr>
            <w:r>
              <w:rPr>
                <w:spacing w:val="-6"/>
                <w:position w:val="1"/>
              </w:rPr>
              <w:t>119</w:t>
            </w:r>
          </w:p>
        </w:tc>
        <w:tc>
          <w:tcPr>
            <w:tcW w:w="654" w:type="dxa"/>
            <w:vAlign w:val="top"/>
          </w:tcPr>
          <w:p>
            <w:pPr>
              <w:rPr>
                <w:rFonts w:ascii="Arial"/>
                <w:sz w:val="21"/>
              </w:rPr>
            </w:pP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44" w:lineRule="auto"/>
              <w:ind w:left="107" w:right="167" w:firstLine="5"/>
            </w:pPr>
            <w:r>
              <w:rPr>
                <w:spacing w:val="-3"/>
              </w:rPr>
              <w:t>无线网卡</w:t>
            </w:r>
            <w:r>
              <w:t xml:space="preserve"> </w:t>
            </w:r>
            <w:r>
              <w:rPr>
                <w:spacing w:val="-3"/>
              </w:rPr>
              <w:t>频段</w:t>
            </w:r>
          </w:p>
        </w:tc>
        <w:tc>
          <w:tcPr>
            <w:tcW w:w="980" w:type="dxa"/>
            <w:vAlign w:val="top"/>
          </w:tcPr>
          <w:p>
            <w:pPr>
              <w:pStyle w:val="27"/>
              <w:spacing w:before="206" w:line="223" w:lineRule="auto"/>
              <w:ind w:left="403"/>
            </w:pPr>
            <w:r>
              <w:t>否</w:t>
            </w:r>
          </w:p>
        </w:tc>
        <w:tc>
          <w:tcPr>
            <w:tcW w:w="3179" w:type="dxa"/>
            <w:vAlign w:val="top"/>
          </w:tcPr>
          <w:p>
            <w:pPr>
              <w:pStyle w:val="27"/>
              <w:spacing w:before="206" w:line="222" w:lineRule="auto"/>
              <w:ind w:left="117"/>
            </w:pPr>
            <w:r>
              <w:rPr>
                <w:spacing w:val="-3"/>
              </w:rPr>
              <w:t>支持双频段</w:t>
            </w:r>
          </w:p>
        </w:tc>
        <w:tc>
          <w:tcPr>
            <w:tcW w:w="2344" w:type="dxa"/>
            <w:vAlign w:val="top"/>
          </w:tcPr>
          <w:p>
            <w:pPr>
              <w:pStyle w:val="27"/>
              <w:spacing w:before="86" w:line="244" w:lineRule="auto"/>
              <w:ind w:left="111" w:right="433" w:firstLine="4"/>
            </w:pPr>
            <w:r>
              <w:rPr>
                <w:spacing w:val="-1"/>
              </w:rPr>
              <w:t>一般无线网卡双频段为</w:t>
            </w:r>
            <w:r>
              <w:t xml:space="preserve"> </w:t>
            </w:r>
            <w:r>
              <w:rPr>
                <w:spacing w:val="-1"/>
              </w:rPr>
              <w:t>2.4GHz、5GHz</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ind w:left="125"/>
            </w:pPr>
            <w:r>
              <w:rPr>
                <w:spacing w:val="-6"/>
              </w:rPr>
              <w:t>120</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05" w:line="224" w:lineRule="auto"/>
              <w:ind w:left="108"/>
            </w:pPr>
            <w:r>
              <w:rPr>
                <w:spacing w:val="-2"/>
              </w:rPr>
              <w:t>物理开关</w:t>
            </w:r>
          </w:p>
        </w:tc>
        <w:tc>
          <w:tcPr>
            <w:tcW w:w="980" w:type="dxa"/>
            <w:vAlign w:val="top"/>
          </w:tcPr>
          <w:p>
            <w:pPr>
              <w:pStyle w:val="27"/>
              <w:spacing w:before="205" w:line="223" w:lineRule="auto"/>
              <w:ind w:left="403"/>
            </w:pPr>
            <w:r>
              <w:t>否</w:t>
            </w:r>
          </w:p>
        </w:tc>
        <w:tc>
          <w:tcPr>
            <w:tcW w:w="3179" w:type="dxa"/>
            <w:vAlign w:val="top"/>
          </w:tcPr>
          <w:p>
            <w:pPr>
              <w:pStyle w:val="27"/>
              <w:spacing w:before="205" w:line="221" w:lineRule="auto"/>
              <w:ind w:left="117"/>
            </w:pPr>
            <w:r>
              <w:rPr>
                <w:spacing w:val="-2"/>
              </w:rPr>
              <w:t>支持网络设备物理开关</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line="240" w:lineRule="exact"/>
              <w:ind w:left="125"/>
            </w:pPr>
            <w:r>
              <w:rPr>
                <w:spacing w:val="-6"/>
                <w:position w:val="1"/>
              </w:rPr>
              <w:t>121</w:t>
            </w:r>
          </w:p>
        </w:tc>
        <w:tc>
          <w:tcPr>
            <w:tcW w:w="654" w:type="dxa"/>
            <w:vAlign w:val="top"/>
          </w:tcPr>
          <w:p>
            <w:pPr>
              <w:pStyle w:val="27"/>
              <w:spacing w:before="87"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44" w:lineRule="auto"/>
              <w:ind w:left="107" w:right="256" w:hanging="2"/>
            </w:pPr>
            <w:r>
              <w:rPr>
                <w:spacing w:val="-1"/>
              </w:rPr>
              <w:t>*数据传</w:t>
            </w:r>
            <w:r>
              <w:t xml:space="preserve"> 输</w:t>
            </w:r>
          </w:p>
        </w:tc>
        <w:tc>
          <w:tcPr>
            <w:tcW w:w="980" w:type="dxa"/>
            <w:vAlign w:val="top"/>
          </w:tcPr>
          <w:p>
            <w:pPr>
              <w:pStyle w:val="27"/>
              <w:spacing w:before="206" w:line="223" w:lineRule="auto"/>
              <w:ind w:left="403"/>
            </w:pPr>
            <w:r>
              <w:t>否</w:t>
            </w:r>
          </w:p>
        </w:tc>
        <w:tc>
          <w:tcPr>
            <w:tcW w:w="3179" w:type="dxa"/>
            <w:vAlign w:val="top"/>
          </w:tcPr>
          <w:p>
            <w:pPr>
              <w:pStyle w:val="27"/>
              <w:spacing w:before="86" w:line="244" w:lineRule="auto"/>
              <w:ind w:left="112" w:right="189" w:firstLine="4"/>
            </w:pPr>
            <w:r>
              <w:rPr>
                <w:spacing w:val="-1"/>
              </w:rPr>
              <w:t>支持数据传输能力，并提供数据流量</w:t>
            </w:r>
            <w:r>
              <w:rPr>
                <w:spacing w:val="2"/>
              </w:rPr>
              <w:t xml:space="preserve"> </w:t>
            </w:r>
            <w:r>
              <w:rPr>
                <w:spacing w:val="-1"/>
              </w:rPr>
              <w:t>和异常日志记录功能</w:t>
            </w:r>
          </w:p>
        </w:tc>
        <w:tc>
          <w:tcPr>
            <w:tcW w:w="2344" w:type="dxa"/>
            <w:vAlign w:val="top"/>
          </w:tcPr>
          <w:p>
            <w:pPr>
              <w:pStyle w:val="27"/>
              <w:spacing w:before="206"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4" w:hRule="atLeast"/>
        </w:trPr>
        <w:tc>
          <w:tcPr>
            <w:tcW w:w="459" w:type="dxa"/>
            <w:vAlign w:val="top"/>
          </w:tcPr>
          <w:p>
            <w:pPr>
              <w:pStyle w:val="27"/>
              <w:spacing w:before="205" w:line="240" w:lineRule="exact"/>
              <w:ind w:left="125"/>
            </w:pPr>
            <w:r>
              <w:rPr>
                <w:spacing w:val="-6"/>
                <w:position w:val="1"/>
              </w:rPr>
              <w:t>122</w:t>
            </w:r>
          </w:p>
        </w:tc>
        <w:tc>
          <w:tcPr>
            <w:tcW w:w="654" w:type="dxa"/>
            <w:vAlign w:val="top"/>
          </w:tcPr>
          <w:p>
            <w:pPr>
              <w:pStyle w:val="27"/>
              <w:spacing w:before="86"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205" w:line="222" w:lineRule="auto"/>
              <w:ind w:left="109"/>
            </w:pPr>
            <w:r>
              <w:rPr>
                <w:spacing w:val="-2"/>
              </w:rPr>
              <w:t>蓝牙协议</w:t>
            </w:r>
          </w:p>
        </w:tc>
        <w:tc>
          <w:tcPr>
            <w:tcW w:w="980" w:type="dxa"/>
            <w:vAlign w:val="top"/>
          </w:tcPr>
          <w:p>
            <w:pPr>
              <w:pStyle w:val="27"/>
              <w:spacing w:before="205" w:line="223" w:lineRule="auto"/>
              <w:ind w:left="403"/>
            </w:pPr>
            <w:r>
              <w:t>否</w:t>
            </w:r>
          </w:p>
        </w:tc>
        <w:tc>
          <w:tcPr>
            <w:tcW w:w="3179" w:type="dxa"/>
            <w:vAlign w:val="top"/>
          </w:tcPr>
          <w:p>
            <w:pPr>
              <w:pStyle w:val="27"/>
              <w:spacing w:before="86" w:line="245" w:lineRule="auto"/>
              <w:ind w:left="112" w:right="104" w:hanging="1"/>
            </w:pPr>
            <w:r>
              <w:rPr>
                <w:spacing w:val="-1"/>
              </w:rPr>
              <w:t>若支持蓝牙模块，蓝牙协议不低于5.0</w:t>
            </w:r>
            <w:r>
              <w:rPr>
                <w:spacing w:val="5"/>
              </w:rPr>
              <w:t xml:space="preserve"> </w:t>
            </w:r>
            <w:r>
              <w:rPr>
                <w:spacing w:val="-5"/>
              </w:rPr>
              <w:t>版本</w:t>
            </w:r>
          </w:p>
        </w:tc>
        <w:tc>
          <w:tcPr>
            <w:tcW w:w="2344" w:type="dxa"/>
            <w:vAlign w:val="top"/>
          </w:tcPr>
          <w:p>
            <w:pPr>
              <w:pStyle w:val="27"/>
              <w:spacing w:before="206" w:line="222" w:lineRule="auto"/>
              <w:ind w:left="118"/>
            </w:pPr>
            <w:r>
              <w:rPr>
                <w:spacing w:val="-2"/>
              </w:rPr>
              <w:t>支持的蓝牙标准越高越好</w:t>
            </w:r>
          </w:p>
        </w:tc>
      </w:tr>
    </w:tbl>
    <w:p>
      <w:pPr>
        <w:spacing w:line="223" w:lineRule="exact"/>
        <w:rPr>
          <w:sz w:val="19"/>
          <w:szCs w:val="19"/>
        </w:rPr>
        <w:sectPr>
          <w:footerReference r:id="rId11"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7" w:lineRule="exact"/>
              <w:ind w:left="125"/>
            </w:pPr>
            <w:r>
              <w:rPr>
                <w:spacing w:val="-6"/>
                <w:position w:val="1"/>
              </w:rPr>
              <w:t>123</w:t>
            </w:r>
          </w:p>
        </w:tc>
        <w:tc>
          <w:tcPr>
            <w:tcW w:w="654" w:type="dxa"/>
            <w:vAlign w:val="top"/>
          </w:tcPr>
          <w:p>
            <w:pPr>
              <w:pStyle w:val="27"/>
              <w:spacing w:before="158"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rPr>
                <w:rFonts w:ascii="Arial"/>
                <w:sz w:val="21"/>
              </w:rPr>
            </w:pPr>
          </w:p>
        </w:tc>
        <w:tc>
          <w:tcPr>
            <w:tcW w:w="995" w:type="dxa"/>
            <w:vAlign w:val="top"/>
          </w:tcPr>
          <w:p>
            <w:pPr>
              <w:pStyle w:val="27"/>
              <w:spacing w:before="38" w:line="219" w:lineRule="auto"/>
              <w:ind w:left="105"/>
            </w:pPr>
            <w:r>
              <w:rPr>
                <w:spacing w:val="-1"/>
              </w:rPr>
              <w:t>*有线网</w:t>
            </w:r>
          </w:p>
          <w:p>
            <w:pPr>
              <w:pStyle w:val="27"/>
              <w:spacing w:before="25" w:line="224" w:lineRule="auto"/>
              <w:ind w:left="112" w:right="167" w:hanging="2"/>
            </w:pPr>
            <w:r>
              <w:rPr>
                <w:spacing w:val="-3"/>
              </w:rPr>
              <w:t>卡接口类</w:t>
            </w:r>
            <w:r>
              <w:rPr>
                <w:spacing w:val="2"/>
              </w:rPr>
              <w:t xml:space="preserve"> </w:t>
            </w:r>
            <w:r>
              <w:t>型</w:t>
            </w:r>
          </w:p>
        </w:tc>
        <w:tc>
          <w:tcPr>
            <w:tcW w:w="980" w:type="dxa"/>
            <w:vAlign w:val="top"/>
          </w:tcPr>
          <w:p>
            <w:pPr>
              <w:pStyle w:val="27"/>
              <w:spacing w:before="278" w:line="223" w:lineRule="auto"/>
              <w:ind w:left="403"/>
            </w:pPr>
            <w:r>
              <w:t>否</w:t>
            </w:r>
          </w:p>
        </w:tc>
        <w:tc>
          <w:tcPr>
            <w:tcW w:w="3179" w:type="dxa"/>
            <w:vAlign w:val="top"/>
          </w:tcPr>
          <w:p>
            <w:pPr>
              <w:pStyle w:val="27"/>
              <w:spacing w:before="278" w:line="222" w:lineRule="auto"/>
              <w:ind w:left="117"/>
            </w:pPr>
            <w:r>
              <w:rPr>
                <w:spacing w:val="-4"/>
              </w:rPr>
              <w:t>支持</w:t>
            </w:r>
            <w:r>
              <w:rPr>
                <w:spacing w:val="-34"/>
              </w:rPr>
              <w:t xml:space="preserve"> </w:t>
            </w:r>
            <w:r>
              <w:rPr>
                <w:spacing w:val="-4"/>
              </w:rPr>
              <w:t>RJ45</w:t>
            </w:r>
            <w:r>
              <w:rPr>
                <w:spacing w:val="-39"/>
              </w:rPr>
              <w:t xml:space="preserve"> </w:t>
            </w:r>
            <w:r>
              <w:rPr>
                <w:spacing w:val="-4"/>
              </w:rPr>
              <w:t>接口</w:t>
            </w:r>
          </w:p>
        </w:tc>
        <w:tc>
          <w:tcPr>
            <w:tcW w:w="2344" w:type="dxa"/>
            <w:vAlign w:val="top"/>
          </w:tcPr>
          <w:p>
            <w:pPr>
              <w:pStyle w:val="27"/>
              <w:spacing w:before="39" w:line="231" w:lineRule="auto"/>
              <w:ind w:left="116" w:right="106" w:hanging="4"/>
            </w:pPr>
            <w:r>
              <w:rPr>
                <w:spacing w:val="-4"/>
              </w:rPr>
              <w:t>如有特殊需求，采购人根据</w:t>
            </w:r>
            <w:r>
              <w:rPr>
                <w:spacing w:val="7"/>
              </w:rPr>
              <w:t xml:space="preserve"> </w:t>
            </w:r>
            <w:r>
              <w:rPr>
                <w:spacing w:val="-1"/>
              </w:rPr>
              <w:t>需要选择有线网卡接口类</w:t>
            </w:r>
            <w:r>
              <w:t xml:space="preserve">  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1" w:line="239" w:lineRule="exact"/>
              <w:ind w:left="125"/>
            </w:pPr>
            <w:r>
              <w:rPr>
                <w:spacing w:val="-6"/>
                <w:position w:val="1"/>
              </w:rPr>
              <w:t>124</w:t>
            </w:r>
          </w:p>
        </w:tc>
        <w:tc>
          <w:tcPr>
            <w:tcW w:w="654" w:type="dxa"/>
            <w:vAlign w:val="top"/>
          </w:tcPr>
          <w:p>
            <w:pPr>
              <w:pStyle w:val="27"/>
              <w:spacing w:before="8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05" w:right="167" w:firstLine="7"/>
            </w:pPr>
            <w:r>
              <w:rPr>
                <w:spacing w:val="-3"/>
              </w:rPr>
              <w:t>无线网卡</w:t>
            </w:r>
            <w:r>
              <w:t xml:space="preserve"> </w:t>
            </w:r>
            <w:r>
              <w:rPr>
                <w:spacing w:val="-2"/>
              </w:rPr>
              <w:t>标准</w:t>
            </w:r>
          </w:p>
        </w:tc>
        <w:tc>
          <w:tcPr>
            <w:tcW w:w="980" w:type="dxa"/>
            <w:vAlign w:val="top"/>
          </w:tcPr>
          <w:p>
            <w:pPr>
              <w:pStyle w:val="27"/>
              <w:spacing w:before="201" w:line="223" w:lineRule="auto"/>
              <w:ind w:left="403"/>
            </w:pPr>
            <w:r>
              <w:t>否</w:t>
            </w:r>
          </w:p>
        </w:tc>
        <w:tc>
          <w:tcPr>
            <w:tcW w:w="3179" w:type="dxa"/>
            <w:vAlign w:val="top"/>
          </w:tcPr>
          <w:p>
            <w:pPr>
              <w:pStyle w:val="27"/>
              <w:spacing w:before="81" w:line="213" w:lineRule="auto"/>
              <w:ind w:left="111"/>
            </w:pPr>
            <w:r>
              <w:rPr>
                <w:spacing w:val="-1"/>
              </w:rPr>
              <w:t>若配备无线网卡，产品应符合</w:t>
            </w:r>
            <w:r>
              <w:rPr>
                <w:spacing w:val="-38"/>
              </w:rPr>
              <w:t xml:space="preserve"> </w:t>
            </w:r>
            <w:r>
              <w:rPr>
                <w:spacing w:val="-1"/>
              </w:rPr>
              <w:t>GB</w:t>
            </w:r>
          </w:p>
          <w:p>
            <w:pPr>
              <w:pStyle w:val="27"/>
              <w:spacing w:before="32" w:line="222" w:lineRule="auto"/>
              <w:ind w:left="121"/>
            </w:pPr>
            <w:r>
              <w:rPr>
                <w:spacing w:val="-3"/>
              </w:rPr>
              <w:t>15629.11</w:t>
            </w:r>
            <w:r>
              <w:rPr>
                <w:spacing w:val="-26"/>
              </w:rPr>
              <w:t xml:space="preserve"> </w:t>
            </w:r>
            <w:r>
              <w:rPr>
                <w:spacing w:val="-3"/>
              </w:rPr>
              <w:t>所有部分</w:t>
            </w:r>
          </w:p>
        </w:tc>
        <w:tc>
          <w:tcPr>
            <w:tcW w:w="2344" w:type="dxa"/>
            <w:vAlign w:val="top"/>
          </w:tcPr>
          <w:p>
            <w:pPr>
              <w:pStyle w:val="27"/>
              <w:spacing w:before="20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25"/>
            </w:pPr>
            <w:r>
              <w:rPr>
                <w:spacing w:val="-6"/>
              </w:rPr>
              <w:t>125</w:t>
            </w:r>
          </w:p>
        </w:tc>
        <w:tc>
          <w:tcPr>
            <w:tcW w:w="654" w:type="dxa"/>
            <w:vAlign w:val="top"/>
          </w:tcPr>
          <w:p>
            <w:pPr>
              <w:pStyle w:val="27"/>
              <w:spacing w:before="8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2" w:line="246" w:lineRule="auto"/>
              <w:ind w:left="108" w:right="256" w:hanging="3"/>
            </w:pPr>
            <w:r>
              <w:rPr>
                <w:spacing w:val="-1"/>
              </w:rPr>
              <w:t>*网络设</w:t>
            </w:r>
            <w:r>
              <w:t xml:space="preserve"> </w:t>
            </w:r>
            <w:r>
              <w:rPr>
                <w:spacing w:val="-3"/>
              </w:rPr>
              <w:t>备拆装</w:t>
            </w:r>
          </w:p>
        </w:tc>
        <w:tc>
          <w:tcPr>
            <w:tcW w:w="980" w:type="dxa"/>
            <w:vAlign w:val="top"/>
          </w:tcPr>
          <w:p>
            <w:pPr>
              <w:pStyle w:val="27"/>
              <w:spacing w:before="202" w:line="223" w:lineRule="auto"/>
              <w:ind w:left="403"/>
            </w:pPr>
            <w:r>
              <w:t>否</w:t>
            </w:r>
          </w:p>
        </w:tc>
        <w:tc>
          <w:tcPr>
            <w:tcW w:w="3179" w:type="dxa"/>
            <w:vAlign w:val="top"/>
          </w:tcPr>
          <w:p>
            <w:pPr>
              <w:pStyle w:val="27"/>
              <w:spacing w:before="82" w:line="246" w:lineRule="auto"/>
              <w:ind w:left="113" w:right="189" w:firstLine="7"/>
            </w:pPr>
            <w:r>
              <w:rPr>
                <w:spacing w:val="-1"/>
              </w:rPr>
              <w:t>网络设备支持物理拆装，包括无线网</w:t>
            </w:r>
            <w:r>
              <w:t xml:space="preserve"> </w:t>
            </w:r>
            <w:r>
              <w:rPr>
                <w:spacing w:val="-2"/>
              </w:rPr>
              <w:t>卡和蓝牙模块等</w:t>
            </w:r>
          </w:p>
        </w:tc>
        <w:tc>
          <w:tcPr>
            <w:tcW w:w="2344" w:type="dxa"/>
            <w:vAlign w:val="top"/>
          </w:tcPr>
          <w:p>
            <w:pPr>
              <w:pStyle w:val="27"/>
              <w:spacing w:before="20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42" w:lineRule="auto"/>
              <w:ind w:left="125"/>
            </w:pPr>
            <w:r>
              <w:rPr>
                <w:spacing w:val="-6"/>
              </w:rPr>
              <w:t>126</w:t>
            </w:r>
          </w:p>
        </w:tc>
        <w:tc>
          <w:tcPr>
            <w:tcW w:w="654" w:type="dxa"/>
            <w:vAlign w:val="top"/>
          </w:tcPr>
          <w:p>
            <w:pPr>
              <w:pStyle w:val="27"/>
              <w:spacing w:before="82"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27"/>
              <w:spacing w:before="59" w:line="246" w:lineRule="auto"/>
              <w:ind w:left="163" w:right="118" w:hanging="48"/>
            </w:pPr>
            <w:r>
              <w:rPr>
                <w:spacing w:val="-2"/>
              </w:rPr>
              <w:t>*外部</w:t>
            </w:r>
            <w:r>
              <w:t xml:space="preserve"> </w:t>
            </w:r>
            <w:r>
              <w:rPr>
                <w:spacing w:val="-4"/>
              </w:rPr>
              <w:t>接口</w:t>
            </w:r>
          </w:p>
          <w:p>
            <w:pPr>
              <w:pStyle w:val="27"/>
              <w:spacing w:line="222" w:lineRule="auto"/>
              <w:ind w:left="165"/>
            </w:pPr>
            <w:r>
              <w:rPr>
                <w:spacing w:val="-5"/>
              </w:rPr>
              <w:t>功能</w:t>
            </w:r>
          </w:p>
        </w:tc>
        <w:tc>
          <w:tcPr>
            <w:tcW w:w="995" w:type="dxa"/>
            <w:vAlign w:val="top"/>
          </w:tcPr>
          <w:p>
            <w:pPr>
              <w:pStyle w:val="27"/>
              <w:spacing w:before="82" w:line="246" w:lineRule="auto"/>
              <w:ind w:left="129" w:right="256" w:hanging="24"/>
            </w:pPr>
            <w:r>
              <w:rPr>
                <w:spacing w:val="-1"/>
              </w:rPr>
              <w:t>*音频接</w:t>
            </w:r>
            <w:r>
              <w:t xml:space="preserve"> </w:t>
            </w:r>
            <w:r>
              <w:rPr>
                <w:spacing w:val="-10"/>
              </w:rPr>
              <w:t>口类型</w:t>
            </w:r>
          </w:p>
        </w:tc>
        <w:tc>
          <w:tcPr>
            <w:tcW w:w="980" w:type="dxa"/>
            <w:vAlign w:val="top"/>
          </w:tcPr>
          <w:p>
            <w:pPr>
              <w:pStyle w:val="27"/>
              <w:spacing w:before="201" w:line="223" w:lineRule="auto"/>
              <w:ind w:left="403"/>
            </w:pPr>
            <w:r>
              <w:t>否</w:t>
            </w:r>
          </w:p>
        </w:tc>
        <w:tc>
          <w:tcPr>
            <w:tcW w:w="3179" w:type="dxa"/>
            <w:vAlign w:val="top"/>
          </w:tcPr>
          <w:p>
            <w:pPr>
              <w:pStyle w:val="27"/>
              <w:spacing w:before="201" w:line="222" w:lineRule="auto"/>
              <w:ind w:left="117"/>
            </w:pPr>
            <w:r>
              <w:rPr>
                <w:spacing w:val="-3"/>
              </w:rPr>
              <w:t>支持</w:t>
            </w:r>
            <w:r>
              <w:rPr>
                <w:spacing w:val="-38"/>
              </w:rPr>
              <w:t xml:space="preserve"> </w:t>
            </w:r>
            <w:r>
              <w:rPr>
                <w:spacing w:val="-3"/>
              </w:rPr>
              <w:t>3.5mm</w:t>
            </w:r>
            <w:r>
              <w:rPr>
                <w:spacing w:val="-35"/>
              </w:rPr>
              <w:t xml:space="preserve"> </w:t>
            </w:r>
            <w:r>
              <w:rPr>
                <w:spacing w:val="-3"/>
              </w:rPr>
              <w:t>孔径</w:t>
            </w:r>
            <w:r>
              <w:rPr>
                <w:spacing w:val="-38"/>
              </w:rPr>
              <w:t xml:space="preserve"> </w:t>
            </w:r>
            <w:r>
              <w:rPr>
                <w:spacing w:val="-3"/>
              </w:rPr>
              <w:t>3</w:t>
            </w:r>
            <w:r>
              <w:rPr>
                <w:spacing w:val="-38"/>
              </w:rPr>
              <w:t xml:space="preserve"> </w:t>
            </w:r>
            <w:r>
              <w:rPr>
                <w:spacing w:val="-3"/>
              </w:rPr>
              <w:t>段式或</w:t>
            </w:r>
            <w:r>
              <w:rPr>
                <w:spacing w:val="-43"/>
              </w:rPr>
              <w:t xml:space="preserve"> </w:t>
            </w:r>
            <w:r>
              <w:rPr>
                <w:spacing w:val="-3"/>
              </w:rPr>
              <w:t>4</w:t>
            </w:r>
            <w:r>
              <w:rPr>
                <w:spacing w:val="-38"/>
              </w:rPr>
              <w:t xml:space="preserve"> </w:t>
            </w:r>
            <w:r>
              <w:rPr>
                <w:spacing w:val="-3"/>
              </w:rPr>
              <w:t>段式接口</w:t>
            </w:r>
          </w:p>
        </w:tc>
        <w:tc>
          <w:tcPr>
            <w:tcW w:w="2344" w:type="dxa"/>
            <w:vAlign w:val="top"/>
          </w:tcPr>
          <w:p>
            <w:pPr>
              <w:pStyle w:val="27"/>
              <w:spacing w:before="82" w:line="243" w:lineRule="auto"/>
              <w:ind w:left="110" w:right="116" w:hanging="3"/>
            </w:pPr>
            <w:r>
              <w:rPr>
                <w:spacing w:val="-1"/>
              </w:rPr>
              <w:t>4</w:t>
            </w:r>
            <w:r>
              <w:rPr>
                <w:spacing w:val="-35"/>
              </w:rPr>
              <w:t xml:space="preserve"> </w:t>
            </w:r>
            <w:r>
              <w:rPr>
                <w:spacing w:val="-1"/>
              </w:rPr>
              <w:t>段式支持麦克风和左右声</w:t>
            </w:r>
            <w:r>
              <w:t xml:space="preserve"> </w:t>
            </w:r>
            <w:r>
              <w:rPr>
                <w:spacing w:val="-2"/>
              </w:rPr>
              <w:t>道，3</w:t>
            </w:r>
            <w:r>
              <w:rPr>
                <w:spacing w:val="-26"/>
              </w:rPr>
              <w:t xml:space="preserve"> </w:t>
            </w:r>
            <w:r>
              <w:rPr>
                <w:spacing w:val="-2"/>
              </w:rPr>
              <w:t>段式仅支持左右声道</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9" w:lineRule="auto"/>
              <w:rPr>
                <w:rFonts w:ascii="Arial"/>
                <w:sz w:val="21"/>
              </w:rPr>
            </w:pPr>
          </w:p>
          <w:p>
            <w:pPr>
              <w:pStyle w:val="27"/>
              <w:spacing w:before="58" w:line="240" w:lineRule="exact"/>
              <w:ind w:left="125"/>
            </w:pPr>
            <w:r>
              <w:rPr>
                <w:spacing w:val="-6"/>
                <w:position w:val="1"/>
              </w:rPr>
              <w:t>127</w:t>
            </w:r>
          </w:p>
        </w:tc>
        <w:tc>
          <w:tcPr>
            <w:tcW w:w="654" w:type="dxa"/>
            <w:vAlign w:val="top"/>
          </w:tcPr>
          <w:p>
            <w:pPr>
              <w:pStyle w:val="27"/>
              <w:spacing w:before="280"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80" w:line="247" w:lineRule="auto"/>
              <w:ind w:left="129" w:right="256" w:hanging="24"/>
            </w:pPr>
            <w:r>
              <w:rPr>
                <w:spacing w:val="-1"/>
              </w:rPr>
              <w:t>*视频接</w:t>
            </w:r>
            <w:r>
              <w:t xml:space="preserve"> </w:t>
            </w:r>
            <w:r>
              <w:rPr>
                <w:spacing w:val="-10"/>
              </w:rPr>
              <w:t>口类型</w:t>
            </w:r>
          </w:p>
        </w:tc>
        <w:tc>
          <w:tcPr>
            <w:tcW w:w="980" w:type="dxa"/>
            <w:vAlign w:val="top"/>
          </w:tcPr>
          <w:p>
            <w:pPr>
              <w:spacing w:line="339" w:lineRule="auto"/>
              <w:rPr>
                <w:rFonts w:ascii="Arial"/>
                <w:sz w:val="21"/>
              </w:rPr>
            </w:pPr>
          </w:p>
          <w:p>
            <w:pPr>
              <w:pStyle w:val="27"/>
              <w:spacing w:before="58" w:line="223" w:lineRule="auto"/>
              <w:ind w:left="403"/>
            </w:pPr>
            <w:r>
              <w:t>否</w:t>
            </w:r>
          </w:p>
        </w:tc>
        <w:tc>
          <w:tcPr>
            <w:tcW w:w="3179" w:type="dxa"/>
            <w:vAlign w:val="top"/>
          </w:tcPr>
          <w:p>
            <w:pPr>
              <w:pStyle w:val="27"/>
              <w:spacing w:before="280" w:line="247" w:lineRule="auto"/>
              <w:ind w:left="125" w:right="104" w:hanging="8"/>
            </w:pPr>
            <w:r>
              <w:rPr>
                <w:spacing w:val="-6"/>
              </w:rPr>
              <w:t>至少支持</w:t>
            </w:r>
            <w:r>
              <w:rPr>
                <w:spacing w:val="-43"/>
              </w:rPr>
              <w:t xml:space="preserve"> </w:t>
            </w:r>
            <w:r>
              <w:rPr>
                <w:spacing w:val="-6"/>
              </w:rPr>
              <w:t>VGA、HDMI、DVI、DP、Type-C</w:t>
            </w:r>
            <w:r>
              <w:t xml:space="preserve"> </w:t>
            </w:r>
            <w:r>
              <w:rPr>
                <w:spacing w:val="-7"/>
              </w:rPr>
              <w:t>中</w:t>
            </w:r>
            <w:r>
              <w:rPr>
                <w:spacing w:val="-25"/>
              </w:rPr>
              <w:t xml:space="preserve"> </w:t>
            </w:r>
            <w:r>
              <w:rPr>
                <w:spacing w:val="-7"/>
              </w:rPr>
              <w:t>1</w:t>
            </w:r>
            <w:r>
              <w:rPr>
                <w:spacing w:val="-39"/>
              </w:rPr>
              <w:t xml:space="preserve"> </w:t>
            </w:r>
            <w:r>
              <w:rPr>
                <w:spacing w:val="-7"/>
              </w:rPr>
              <w:t>种显示接口</w:t>
            </w:r>
          </w:p>
        </w:tc>
        <w:tc>
          <w:tcPr>
            <w:tcW w:w="2344" w:type="dxa"/>
            <w:vAlign w:val="top"/>
          </w:tcPr>
          <w:p>
            <w:pPr>
              <w:pStyle w:val="27"/>
              <w:spacing w:before="41" w:line="234" w:lineRule="auto"/>
              <w:ind w:left="111" w:right="106"/>
            </w:pPr>
            <w:r>
              <w:rPr>
                <w:spacing w:val="-1"/>
              </w:rPr>
              <w:t>采购人根据需要选择视频</w:t>
            </w:r>
            <w:r>
              <w:rPr>
                <w:spacing w:val="2"/>
              </w:rPr>
              <w:t xml:space="preserve">  </w:t>
            </w:r>
            <w:r>
              <w:rPr>
                <w:spacing w:val="-4"/>
              </w:rPr>
              <w:t>接口；相同视频接口，支持</w:t>
            </w:r>
            <w:r>
              <w:rPr>
                <w:spacing w:val="7"/>
              </w:rPr>
              <w:t xml:space="preserve"> </w:t>
            </w:r>
            <w:r>
              <w:rPr>
                <w:spacing w:val="-4"/>
              </w:rPr>
              <w:t>的版本越高，支持的分辨率</w:t>
            </w:r>
            <w:r>
              <w:rPr>
                <w:spacing w:val="7"/>
              </w:rPr>
              <w:t xml:space="preserve"> </w:t>
            </w:r>
            <w:r>
              <w:rPr>
                <w:spacing w:val="-4"/>
              </w:rPr>
              <w:t>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459" w:type="dxa"/>
            <w:vAlign w:val="top"/>
          </w:tcPr>
          <w:p>
            <w:pPr>
              <w:spacing w:line="459" w:lineRule="auto"/>
              <w:rPr>
                <w:rFonts w:ascii="Arial"/>
                <w:sz w:val="21"/>
              </w:rPr>
            </w:pPr>
          </w:p>
          <w:p>
            <w:pPr>
              <w:pStyle w:val="27"/>
              <w:spacing w:before="58" w:line="237" w:lineRule="exact"/>
              <w:ind w:left="125"/>
            </w:pPr>
            <w:r>
              <w:rPr>
                <w:spacing w:val="-6"/>
                <w:position w:val="1"/>
              </w:rPr>
              <w:t>128</w:t>
            </w:r>
          </w:p>
        </w:tc>
        <w:tc>
          <w:tcPr>
            <w:tcW w:w="654" w:type="dxa"/>
            <w:vAlign w:val="top"/>
          </w:tcPr>
          <w:p>
            <w:pPr>
              <w:spacing w:line="340" w:lineRule="auto"/>
              <w:rPr>
                <w:rFonts w:ascii="Arial"/>
                <w:sz w:val="21"/>
              </w:rPr>
            </w:pPr>
          </w:p>
          <w:p>
            <w:pPr>
              <w:pStyle w:val="27"/>
              <w:spacing w:before="58"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33" w:lineRule="auto"/>
              <w:ind w:left="105"/>
            </w:pPr>
            <w:r>
              <w:rPr>
                <w:spacing w:val="-2"/>
              </w:rPr>
              <w:t>*HDMI、</w:t>
            </w:r>
          </w:p>
          <w:p>
            <w:pPr>
              <w:pStyle w:val="27"/>
              <w:spacing w:before="42" w:line="182" w:lineRule="auto"/>
              <w:ind w:left="109"/>
            </w:pPr>
            <w:r>
              <w:rPr>
                <w:spacing w:val="-3"/>
              </w:rPr>
              <w:t>DP、</w:t>
            </w:r>
          </w:p>
          <w:p>
            <w:pPr>
              <w:pStyle w:val="27"/>
              <w:spacing w:before="33" w:line="230" w:lineRule="auto"/>
              <w:ind w:left="109" w:right="122"/>
            </w:pPr>
            <w:r>
              <w:rPr>
                <w:spacing w:val="-3"/>
              </w:rPr>
              <w:t>Type-C</w:t>
            </w:r>
            <w:r>
              <w:rPr>
                <w:spacing w:val="-32"/>
              </w:rPr>
              <w:t xml:space="preserve"> </w:t>
            </w:r>
            <w:r>
              <w:rPr>
                <w:spacing w:val="-3"/>
              </w:rPr>
              <w:t>显</w:t>
            </w:r>
            <w:r>
              <w:t xml:space="preserve"> </w:t>
            </w:r>
            <w:r>
              <w:rPr>
                <w:spacing w:val="-3"/>
              </w:rPr>
              <w:t>示接口要</w:t>
            </w:r>
            <w:r>
              <w:rPr>
                <w:spacing w:val="2"/>
              </w:rPr>
              <w:t xml:space="preserve"> </w:t>
            </w:r>
            <w:r>
              <w:t>求</w:t>
            </w:r>
          </w:p>
        </w:tc>
        <w:tc>
          <w:tcPr>
            <w:tcW w:w="980" w:type="dxa"/>
            <w:vAlign w:val="top"/>
          </w:tcPr>
          <w:p>
            <w:pPr>
              <w:spacing w:line="459" w:lineRule="auto"/>
              <w:rPr>
                <w:rFonts w:ascii="Arial"/>
                <w:sz w:val="21"/>
              </w:rPr>
            </w:pPr>
          </w:p>
          <w:p>
            <w:pPr>
              <w:pStyle w:val="27"/>
              <w:spacing w:before="58" w:line="223" w:lineRule="auto"/>
              <w:ind w:left="403"/>
            </w:pPr>
            <w:r>
              <w:t>否</w:t>
            </w:r>
          </w:p>
        </w:tc>
        <w:tc>
          <w:tcPr>
            <w:tcW w:w="3179" w:type="dxa"/>
            <w:vAlign w:val="top"/>
          </w:tcPr>
          <w:p>
            <w:pPr>
              <w:spacing w:line="340" w:lineRule="auto"/>
              <w:rPr>
                <w:rFonts w:ascii="Arial"/>
                <w:sz w:val="21"/>
              </w:rPr>
            </w:pPr>
          </w:p>
          <w:p>
            <w:pPr>
              <w:pStyle w:val="27"/>
              <w:spacing w:before="59" w:line="243" w:lineRule="auto"/>
              <w:ind w:left="111" w:right="105"/>
            </w:pPr>
            <w:r>
              <w:rPr>
                <w:spacing w:val="-3"/>
              </w:rPr>
              <w:t>若提供</w:t>
            </w:r>
            <w:r>
              <w:rPr>
                <w:spacing w:val="-36"/>
              </w:rPr>
              <w:t xml:space="preserve"> </w:t>
            </w:r>
            <w:r>
              <w:rPr>
                <w:spacing w:val="-3"/>
              </w:rPr>
              <w:t>HDMI</w:t>
            </w:r>
            <w:r>
              <w:rPr>
                <w:spacing w:val="-35"/>
              </w:rPr>
              <w:t xml:space="preserve"> </w:t>
            </w:r>
            <w:r>
              <w:rPr>
                <w:spacing w:val="-3"/>
              </w:rPr>
              <w:t>或</w:t>
            </w:r>
            <w:r>
              <w:rPr>
                <w:spacing w:val="-39"/>
              </w:rPr>
              <w:t xml:space="preserve"> </w:t>
            </w:r>
            <w:r>
              <w:rPr>
                <w:spacing w:val="-3"/>
              </w:rPr>
              <w:t>DP</w:t>
            </w:r>
            <w:r>
              <w:rPr>
                <w:spacing w:val="-35"/>
              </w:rPr>
              <w:t xml:space="preserve"> </w:t>
            </w:r>
            <w:r>
              <w:rPr>
                <w:spacing w:val="-3"/>
              </w:rPr>
              <w:t>或</w:t>
            </w:r>
            <w:r>
              <w:rPr>
                <w:spacing w:val="-37"/>
              </w:rPr>
              <w:t xml:space="preserve"> </w:t>
            </w:r>
            <w:r>
              <w:rPr>
                <w:spacing w:val="-3"/>
              </w:rPr>
              <w:t>Type-C</w:t>
            </w:r>
            <w:r>
              <w:rPr>
                <w:spacing w:val="-40"/>
              </w:rPr>
              <w:t xml:space="preserve"> </w:t>
            </w:r>
            <w:r>
              <w:rPr>
                <w:spacing w:val="-3"/>
              </w:rPr>
              <w:t>作为显示</w:t>
            </w:r>
            <w:r>
              <w:t xml:space="preserve"> </w:t>
            </w:r>
            <w:r>
              <w:rPr>
                <w:spacing w:val="-1"/>
              </w:rPr>
              <w:t>接口，应支持音频和视频同步输出</w:t>
            </w:r>
          </w:p>
        </w:tc>
        <w:tc>
          <w:tcPr>
            <w:tcW w:w="2344" w:type="dxa"/>
            <w:vAlign w:val="top"/>
          </w:tcPr>
          <w:p>
            <w:pPr>
              <w:spacing w:line="459"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9" w:line="237" w:lineRule="exact"/>
              <w:ind w:left="125"/>
            </w:pPr>
            <w:r>
              <w:rPr>
                <w:spacing w:val="-6"/>
                <w:position w:val="1"/>
              </w:rPr>
              <w:t>129</w:t>
            </w:r>
          </w:p>
        </w:tc>
        <w:tc>
          <w:tcPr>
            <w:tcW w:w="654" w:type="dxa"/>
            <w:vAlign w:val="top"/>
          </w:tcPr>
          <w:p>
            <w:pPr>
              <w:pStyle w:val="27"/>
              <w:spacing w:before="28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spacing w:line="340" w:lineRule="auto"/>
              <w:rPr>
                <w:rFonts w:ascii="Arial"/>
                <w:sz w:val="21"/>
              </w:rPr>
            </w:pPr>
          </w:p>
          <w:p>
            <w:pPr>
              <w:pStyle w:val="27"/>
              <w:spacing w:before="59" w:line="222" w:lineRule="auto"/>
              <w:ind w:left="111"/>
            </w:pPr>
            <w:r>
              <w:rPr>
                <w:spacing w:val="-3"/>
              </w:rPr>
              <w:t>其他接口</w:t>
            </w:r>
          </w:p>
        </w:tc>
        <w:tc>
          <w:tcPr>
            <w:tcW w:w="980" w:type="dxa"/>
            <w:vAlign w:val="top"/>
          </w:tcPr>
          <w:p>
            <w:pPr>
              <w:spacing w:line="340" w:lineRule="auto"/>
              <w:rPr>
                <w:rFonts w:ascii="Arial"/>
                <w:sz w:val="21"/>
              </w:rPr>
            </w:pPr>
          </w:p>
          <w:p>
            <w:pPr>
              <w:pStyle w:val="27"/>
              <w:spacing w:before="59" w:line="223" w:lineRule="auto"/>
              <w:ind w:left="403"/>
            </w:pPr>
            <w:r>
              <w:t>否</w:t>
            </w:r>
          </w:p>
        </w:tc>
        <w:tc>
          <w:tcPr>
            <w:tcW w:w="3179" w:type="dxa"/>
            <w:vAlign w:val="top"/>
          </w:tcPr>
          <w:p>
            <w:pPr>
              <w:pStyle w:val="27"/>
              <w:spacing w:before="40" w:line="230" w:lineRule="auto"/>
              <w:ind w:left="121" w:right="144" w:hanging="9"/>
            </w:pPr>
            <w:r>
              <w:rPr>
                <w:spacing w:val="-1"/>
              </w:rPr>
              <w:t>a) 支持串行接口，可实现</w:t>
            </w:r>
            <w:r>
              <w:rPr>
                <w:spacing w:val="-33"/>
              </w:rPr>
              <w:t xml:space="preserve"> </w:t>
            </w:r>
            <w:r>
              <w:rPr>
                <w:spacing w:val="-1"/>
              </w:rPr>
              <w:t>GB/T 6107</w:t>
            </w:r>
            <w:r>
              <w:t xml:space="preserve"> </w:t>
            </w:r>
            <w:r>
              <w:rPr>
                <w:spacing w:val="-5"/>
              </w:rPr>
              <w:t>的功能；</w:t>
            </w:r>
          </w:p>
          <w:p>
            <w:pPr>
              <w:pStyle w:val="27"/>
              <w:spacing w:before="32" w:line="213" w:lineRule="auto"/>
              <w:ind w:left="113"/>
            </w:pPr>
            <w:r>
              <w:rPr>
                <w:spacing w:val="-2"/>
              </w:rPr>
              <w:t>b) 支持并行接口，可实现</w:t>
            </w:r>
            <w:r>
              <w:rPr>
                <w:spacing w:val="-23"/>
              </w:rPr>
              <w:t xml:space="preserve"> </w:t>
            </w:r>
            <w:r>
              <w:rPr>
                <w:spacing w:val="-2"/>
              </w:rPr>
              <w:t>GB/T</w:t>
            </w:r>
          </w:p>
          <w:p>
            <w:pPr>
              <w:pStyle w:val="27"/>
              <w:spacing w:before="32" w:line="198" w:lineRule="auto"/>
              <w:ind w:left="121"/>
            </w:pPr>
            <w:r>
              <w:rPr>
                <w:spacing w:val="-4"/>
              </w:rPr>
              <w:t>18235.1</w:t>
            </w:r>
            <w:r>
              <w:rPr>
                <w:spacing w:val="-23"/>
              </w:rPr>
              <w:t xml:space="preserve"> </w:t>
            </w:r>
            <w:r>
              <w:rPr>
                <w:spacing w:val="-4"/>
              </w:rPr>
              <w:t>的功能</w:t>
            </w:r>
          </w:p>
        </w:tc>
        <w:tc>
          <w:tcPr>
            <w:tcW w:w="2344" w:type="dxa"/>
            <w:vAlign w:val="top"/>
          </w:tcPr>
          <w:p>
            <w:pPr>
              <w:pStyle w:val="27"/>
              <w:spacing w:before="162" w:line="247" w:lineRule="auto"/>
              <w:ind w:left="114" w:right="106" w:hanging="2"/>
            </w:pPr>
            <w:r>
              <w:rPr>
                <w:spacing w:val="-4"/>
              </w:rPr>
              <w:t>如有特殊需求，采购人根据</w:t>
            </w:r>
            <w:r>
              <w:rPr>
                <w:spacing w:val="7"/>
              </w:rPr>
              <w:t xml:space="preserve"> </w:t>
            </w:r>
            <w:r>
              <w:rPr>
                <w:spacing w:val="-1"/>
              </w:rPr>
              <w:t>需要选择支持的接口，如</w:t>
            </w:r>
            <w:r>
              <w:t xml:space="preserve">  </w:t>
            </w:r>
            <w:r>
              <w:rPr>
                <w:spacing w:val="-3"/>
              </w:rPr>
              <w:t>PS/2</w:t>
            </w:r>
            <w:r>
              <w:rPr>
                <w:spacing w:val="-34"/>
              </w:rPr>
              <w:t xml:space="preserve"> </w:t>
            </w:r>
            <w:r>
              <w:rPr>
                <w:spacing w:val="-3"/>
              </w:rPr>
              <w:t>接口等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ind w:left="125"/>
            </w:pPr>
            <w:r>
              <w:rPr>
                <w:spacing w:val="-6"/>
              </w:rPr>
              <w:t>130</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4" w:line="245" w:lineRule="auto"/>
              <w:ind w:left="129" w:right="167" w:hanging="19"/>
            </w:pPr>
            <w:r>
              <w:rPr>
                <w:spacing w:val="-3"/>
              </w:rPr>
              <w:t>存储卡接</w:t>
            </w:r>
            <w:r>
              <w:rPr>
                <w:spacing w:val="2"/>
              </w:rPr>
              <w:t xml:space="preserve"> </w:t>
            </w:r>
            <w:r>
              <w:rPr>
                <w:spacing w:val="-10"/>
              </w:rPr>
              <w:t>口类型</w:t>
            </w:r>
          </w:p>
        </w:tc>
        <w:tc>
          <w:tcPr>
            <w:tcW w:w="980" w:type="dxa"/>
            <w:vAlign w:val="top"/>
          </w:tcPr>
          <w:p>
            <w:pPr>
              <w:pStyle w:val="27"/>
              <w:spacing w:before="204" w:line="223" w:lineRule="auto"/>
              <w:ind w:left="403"/>
            </w:pPr>
            <w:r>
              <w:t>否</w:t>
            </w:r>
          </w:p>
        </w:tc>
        <w:tc>
          <w:tcPr>
            <w:tcW w:w="3179" w:type="dxa"/>
            <w:vAlign w:val="top"/>
          </w:tcPr>
          <w:p>
            <w:pPr>
              <w:pStyle w:val="27"/>
              <w:spacing w:before="204" w:line="222" w:lineRule="auto"/>
              <w:ind w:left="117"/>
            </w:pPr>
            <w:r>
              <w:rPr>
                <w:spacing w:val="-2"/>
              </w:rPr>
              <w:t>支持</w:t>
            </w:r>
            <w:r>
              <w:rPr>
                <w:spacing w:val="-39"/>
              </w:rPr>
              <w:t xml:space="preserve"> </w:t>
            </w:r>
            <w:r>
              <w:rPr>
                <w:spacing w:val="-2"/>
              </w:rPr>
              <w:t>SD、TF</w:t>
            </w:r>
            <w:r>
              <w:rPr>
                <w:spacing w:val="-40"/>
              </w:rPr>
              <w:t xml:space="preserve"> </w:t>
            </w:r>
            <w:r>
              <w:rPr>
                <w:spacing w:val="-2"/>
              </w:rPr>
              <w:t>等存储卡接口</w:t>
            </w:r>
          </w:p>
        </w:tc>
        <w:tc>
          <w:tcPr>
            <w:tcW w:w="2344" w:type="dxa"/>
            <w:vAlign w:val="top"/>
          </w:tcPr>
          <w:p>
            <w:pPr>
              <w:pStyle w:val="27"/>
              <w:spacing w:before="84" w:line="245" w:lineRule="auto"/>
              <w:ind w:left="118" w:right="106" w:hanging="6"/>
            </w:pPr>
            <w:r>
              <w:rPr>
                <w:spacing w:val="-4"/>
              </w:rPr>
              <w:t>如有特殊需求，采购人根据</w:t>
            </w:r>
            <w:r>
              <w:rPr>
                <w:spacing w:val="7"/>
              </w:rPr>
              <w:t xml:space="preserve"> </w:t>
            </w:r>
            <w:r>
              <w:rPr>
                <w:spacing w:val="-2"/>
              </w:rPr>
              <w:t>需要选择存储卡接口类型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131</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Align w:val="top"/>
          </w:tcPr>
          <w:p>
            <w:pPr>
              <w:pStyle w:val="27"/>
              <w:spacing w:before="163" w:line="248" w:lineRule="auto"/>
              <w:ind w:left="165" w:right="118" w:hanging="50"/>
            </w:pPr>
            <w:r>
              <w:rPr>
                <w:spacing w:val="-2"/>
              </w:rPr>
              <w:t>*电源</w:t>
            </w:r>
            <w:r>
              <w:t xml:space="preserve"> </w:t>
            </w:r>
            <w:r>
              <w:rPr>
                <w:spacing w:val="-5"/>
              </w:rPr>
              <w:t>功能</w:t>
            </w:r>
          </w:p>
        </w:tc>
        <w:tc>
          <w:tcPr>
            <w:tcW w:w="995" w:type="dxa"/>
            <w:vAlign w:val="top"/>
          </w:tcPr>
          <w:p>
            <w:pPr>
              <w:pStyle w:val="27"/>
              <w:spacing w:before="163" w:line="219" w:lineRule="auto"/>
              <w:ind w:left="105"/>
            </w:pPr>
            <w:r>
              <w:rPr>
                <w:spacing w:val="-1"/>
              </w:rPr>
              <w:t>*电源线</w:t>
            </w:r>
          </w:p>
          <w:p>
            <w:pPr>
              <w:pStyle w:val="27"/>
              <w:spacing w:before="25" w:line="222" w:lineRule="auto"/>
              <w:ind w:left="111"/>
            </w:pPr>
            <w:r>
              <w:rPr>
                <w:spacing w:val="-3"/>
              </w:rPr>
              <w:t>适配能力</w:t>
            </w:r>
          </w:p>
        </w:tc>
        <w:tc>
          <w:tcPr>
            <w:tcW w:w="980" w:type="dxa"/>
            <w:vAlign w:val="top"/>
          </w:tcPr>
          <w:p>
            <w:pPr>
              <w:pStyle w:val="27"/>
              <w:spacing w:before="283" w:line="223" w:lineRule="auto"/>
              <w:ind w:left="403"/>
            </w:pPr>
            <w:r>
              <w:t>否</w:t>
            </w:r>
          </w:p>
        </w:tc>
        <w:tc>
          <w:tcPr>
            <w:tcW w:w="3179" w:type="dxa"/>
            <w:vAlign w:val="top"/>
          </w:tcPr>
          <w:p>
            <w:pPr>
              <w:pStyle w:val="27"/>
              <w:spacing w:before="43" w:line="219" w:lineRule="auto"/>
              <w:ind w:left="123"/>
            </w:pPr>
            <w:r>
              <w:rPr>
                <w:spacing w:val="1"/>
              </w:rPr>
              <w:t>电源适配器电线组件应符合</w:t>
            </w:r>
            <w:r>
              <w:t>GB</w:t>
            </w:r>
            <w:r>
              <w:rPr>
                <w:spacing w:val="1"/>
              </w:rPr>
              <w:t>/T</w:t>
            </w:r>
          </w:p>
          <w:p>
            <w:pPr>
              <w:pStyle w:val="27"/>
              <w:spacing w:before="26" w:line="221" w:lineRule="auto"/>
              <w:ind w:left="114" w:right="105" w:firstLine="6"/>
            </w:pPr>
            <w:r>
              <w:rPr>
                <w:spacing w:val="-5"/>
              </w:rPr>
              <w:t>15934</w:t>
            </w:r>
            <w:r>
              <w:rPr>
                <w:spacing w:val="-19"/>
              </w:rPr>
              <w:t xml:space="preserve"> </w:t>
            </w:r>
            <w:r>
              <w:rPr>
                <w:spacing w:val="-5"/>
              </w:rPr>
              <w:t>的要求，可拆线的插头和连接器</w:t>
            </w:r>
            <w:r>
              <w:t xml:space="preserve"> </w:t>
            </w:r>
            <w:r>
              <w:rPr>
                <w:spacing w:val="-2"/>
              </w:rPr>
              <w:t>可以不做要求</w:t>
            </w:r>
          </w:p>
        </w:tc>
        <w:tc>
          <w:tcPr>
            <w:tcW w:w="2344" w:type="dxa"/>
            <w:vAlign w:val="top"/>
          </w:tcPr>
          <w:p>
            <w:pPr>
              <w:pStyle w:val="27"/>
              <w:spacing w:before="283" w:line="219" w:lineRule="auto"/>
              <w:ind w:left="124"/>
            </w:pPr>
            <w:r>
              <w:rPr>
                <w:spacing w:val="-2"/>
              </w:rPr>
              <w:t>电源线适配能力越强越好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37" w:lineRule="exact"/>
              <w:ind w:left="125"/>
            </w:pPr>
            <w:r>
              <w:rPr>
                <w:spacing w:val="-6"/>
                <w:position w:val="1"/>
              </w:rPr>
              <w:t>132</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pStyle w:val="27"/>
              <w:spacing w:before="58" w:line="246" w:lineRule="auto"/>
              <w:ind w:left="167" w:right="118" w:hanging="52"/>
            </w:pPr>
            <w:r>
              <w:rPr>
                <w:spacing w:val="-2"/>
              </w:rPr>
              <w:t>*操作</w:t>
            </w:r>
            <w:r>
              <w:t xml:space="preserve"> </w:t>
            </w:r>
            <w:r>
              <w:rPr>
                <w:spacing w:val="-6"/>
              </w:rPr>
              <w:t>系统</w:t>
            </w:r>
          </w:p>
          <w:p>
            <w:pPr>
              <w:pStyle w:val="27"/>
              <w:spacing w:line="222" w:lineRule="auto"/>
              <w:ind w:left="164"/>
            </w:pPr>
            <w:r>
              <w:rPr>
                <w:spacing w:val="-4"/>
              </w:rPr>
              <w:t>及软</w:t>
            </w:r>
          </w:p>
          <w:p>
            <w:pPr>
              <w:pStyle w:val="27"/>
              <w:spacing w:before="23" w:line="248" w:lineRule="auto"/>
              <w:ind w:left="257" w:right="161" w:hanging="95"/>
            </w:pPr>
            <w:r>
              <w:rPr>
                <w:spacing w:val="-3"/>
              </w:rPr>
              <w:t>件功</w:t>
            </w:r>
            <w:r>
              <w:t xml:space="preserve"> 能</w:t>
            </w:r>
          </w:p>
        </w:tc>
        <w:tc>
          <w:tcPr>
            <w:tcW w:w="995" w:type="dxa"/>
            <w:vAlign w:val="top"/>
          </w:tcPr>
          <w:p>
            <w:pPr>
              <w:pStyle w:val="27"/>
              <w:spacing w:before="42" w:line="222" w:lineRule="auto"/>
              <w:ind w:left="105"/>
            </w:pPr>
            <w:r>
              <w:rPr>
                <w:spacing w:val="-1"/>
              </w:rPr>
              <w:t>*中文信</w:t>
            </w:r>
          </w:p>
          <w:p>
            <w:pPr>
              <w:pStyle w:val="27"/>
              <w:spacing w:before="23" w:line="222" w:lineRule="auto"/>
              <w:ind w:left="110" w:right="167"/>
            </w:pPr>
            <w:r>
              <w:rPr>
                <w:spacing w:val="-3"/>
              </w:rPr>
              <w:t>息处理要</w:t>
            </w:r>
            <w:r>
              <w:rPr>
                <w:spacing w:val="2"/>
              </w:rPr>
              <w:t xml:space="preserve"> </w:t>
            </w:r>
            <w:r>
              <w:t>求</w:t>
            </w:r>
          </w:p>
        </w:tc>
        <w:tc>
          <w:tcPr>
            <w:tcW w:w="980" w:type="dxa"/>
            <w:vAlign w:val="top"/>
          </w:tcPr>
          <w:p>
            <w:pPr>
              <w:pStyle w:val="27"/>
              <w:spacing w:before="282" w:line="223" w:lineRule="auto"/>
              <w:ind w:left="403"/>
            </w:pPr>
            <w:r>
              <w:t>否</w:t>
            </w:r>
          </w:p>
        </w:tc>
        <w:tc>
          <w:tcPr>
            <w:tcW w:w="3179" w:type="dxa"/>
            <w:vAlign w:val="top"/>
          </w:tcPr>
          <w:p>
            <w:pPr>
              <w:pStyle w:val="27"/>
              <w:spacing w:before="282" w:line="222" w:lineRule="auto"/>
              <w:ind w:left="111"/>
            </w:pPr>
            <w:r>
              <w:rPr>
                <w:spacing w:val="-4"/>
              </w:rPr>
              <w:t>符合</w:t>
            </w:r>
            <w:r>
              <w:rPr>
                <w:spacing w:val="-33"/>
              </w:rPr>
              <w:t xml:space="preserve"> </w:t>
            </w:r>
            <w:r>
              <w:rPr>
                <w:spacing w:val="-4"/>
              </w:rPr>
              <w:t>GB</w:t>
            </w:r>
            <w:r>
              <w:rPr>
                <w:spacing w:val="16"/>
              </w:rPr>
              <w:t xml:space="preserve"> </w:t>
            </w:r>
            <w:r>
              <w:rPr>
                <w:spacing w:val="-4"/>
              </w:rPr>
              <w:t>18030</w:t>
            </w:r>
            <w:r>
              <w:rPr>
                <w:spacing w:val="-26"/>
              </w:rPr>
              <w:t xml:space="preserve"> </w:t>
            </w:r>
            <w:r>
              <w:rPr>
                <w:spacing w:val="-4"/>
              </w:rPr>
              <w:t>的相关规定</w:t>
            </w:r>
          </w:p>
        </w:tc>
        <w:tc>
          <w:tcPr>
            <w:tcW w:w="2344" w:type="dxa"/>
            <w:vAlign w:val="top"/>
          </w:tcPr>
          <w:p>
            <w:pPr>
              <w:pStyle w:val="27"/>
              <w:spacing w:before="28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2" w:line="237" w:lineRule="exact"/>
              <w:ind w:left="125"/>
            </w:pPr>
            <w:r>
              <w:rPr>
                <w:spacing w:val="-6"/>
                <w:position w:val="1"/>
              </w:rPr>
              <w:t>133</w:t>
            </w:r>
          </w:p>
        </w:tc>
        <w:tc>
          <w:tcPr>
            <w:tcW w:w="654" w:type="dxa"/>
            <w:vAlign w:val="top"/>
          </w:tcPr>
          <w:p>
            <w:pPr>
              <w:pStyle w:val="27"/>
              <w:spacing w:before="162"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*操作系</w:t>
            </w:r>
          </w:p>
          <w:p>
            <w:pPr>
              <w:pStyle w:val="27"/>
              <w:spacing w:before="23" w:line="221" w:lineRule="auto"/>
              <w:ind w:left="107"/>
            </w:pPr>
            <w:r>
              <w:rPr>
                <w:spacing w:val="-2"/>
              </w:rPr>
              <w:t>统备份及</w:t>
            </w:r>
          </w:p>
          <w:p>
            <w:pPr>
              <w:pStyle w:val="27"/>
              <w:spacing w:before="24" w:line="197" w:lineRule="auto"/>
              <w:ind w:left="109"/>
            </w:pPr>
            <w:r>
              <w:rPr>
                <w:spacing w:val="-2"/>
              </w:rPr>
              <w:t>还原功能</w:t>
            </w:r>
          </w:p>
        </w:tc>
        <w:tc>
          <w:tcPr>
            <w:tcW w:w="980" w:type="dxa"/>
            <w:vAlign w:val="top"/>
          </w:tcPr>
          <w:p>
            <w:pPr>
              <w:pStyle w:val="27"/>
              <w:spacing w:before="282" w:line="223" w:lineRule="auto"/>
              <w:ind w:left="403"/>
            </w:pPr>
            <w:r>
              <w:t>否</w:t>
            </w:r>
          </w:p>
        </w:tc>
        <w:tc>
          <w:tcPr>
            <w:tcW w:w="3179" w:type="dxa"/>
            <w:vAlign w:val="top"/>
          </w:tcPr>
          <w:p>
            <w:pPr>
              <w:pStyle w:val="27"/>
              <w:spacing w:before="282" w:line="221" w:lineRule="auto"/>
              <w:ind w:left="117"/>
            </w:pPr>
            <w:r>
              <w:rPr>
                <w:spacing w:val="-1"/>
              </w:rPr>
              <w:t>支持操作系统备份及还原功能</w:t>
            </w:r>
          </w:p>
        </w:tc>
        <w:tc>
          <w:tcPr>
            <w:tcW w:w="2344" w:type="dxa"/>
            <w:vAlign w:val="top"/>
          </w:tcPr>
          <w:p>
            <w:pPr>
              <w:pStyle w:val="27"/>
              <w:spacing w:before="41" w:line="230" w:lineRule="auto"/>
              <w:ind w:left="114" w:right="106" w:firstLine="10"/>
            </w:pPr>
            <w:r>
              <w:rPr>
                <w:spacing w:val="-2"/>
              </w:rPr>
              <w:t>当操作系统分区损坏的情</w:t>
            </w:r>
            <w:r>
              <w:rPr>
                <w:spacing w:val="1"/>
              </w:rPr>
              <w:t xml:space="preserve">  </w:t>
            </w:r>
            <w:r>
              <w:rPr>
                <w:spacing w:val="-4"/>
              </w:rPr>
              <w:t>况下，支持操作系统还原到</w:t>
            </w:r>
            <w:r>
              <w:rPr>
                <w:spacing w:val="4"/>
              </w:rPr>
              <w:t xml:space="preserve"> </w:t>
            </w:r>
            <w:r>
              <w:rPr>
                <w:spacing w:val="-3"/>
              </w:rPr>
              <w:t>出厂状态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38" w:lineRule="exact"/>
              <w:ind w:left="125"/>
            </w:pPr>
            <w:r>
              <w:rPr>
                <w:spacing w:val="-6"/>
                <w:position w:val="1"/>
              </w:rPr>
              <w:t>134</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3" w:lineRule="auto"/>
              <w:ind w:left="105"/>
            </w:pPr>
            <w:r>
              <w:rPr>
                <w:spacing w:val="-1"/>
              </w:rPr>
              <w:t>*固件备</w:t>
            </w:r>
          </w:p>
          <w:p>
            <w:pPr>
              <w:pStyle w:val="27"/>
              <w:spacing w:before="21" w:line="222" w:lineRule="auto"/>
              <w:ind w:left="113" w:right="167" w:hanging="5"/>
            </w:pPr>
            <w:r>
              <w:rPr>
                <w:spacing w:val="-2"/>
              </w:rPr>
              <w:t>份还原能</w:t>
            </w:r>
            <w:r>
              <w:t xml:space="preserve"> 力</w:t>
            </w:r>
          </w:p>
        </w:tc>
        <w:tc>
          <w:tcPr>
            <w:tcW w:w="980" w:type="dxa"/>
            <w:vAlign w:val="top"/>
          </w:tcPr>
          <w:p>
            <w:pPr>
              <w:pStyle w:val="27"/>
              <w:spacing w:before="282" w:line="223" w:lineRule="auto"/>
              <w:ind w:left="403"/>
            </w:pPr>
            <w:r>
              <w:t>否</w:t>
            </w:r>
          </w:p>
        </w:tc>
        <w:tc>
          <w:tcPr>
            <w:tcW w:w="3179" w:type="dxa"/>
            <w:vAlign w:val="top"/>
          </w:tcPr>
          <w:p>
            <w:pPr>
              <w:pStyle w:val="27"/>
              <w:spacing w:before="283" w:line="222" w:lineRule="auto"/>
              <w:ind w:left="117"/>
            </w:pPr>
            <w:r>
              <w:rPr>
                <w:spacing w:val="-2"/>
              </w:rPr>
              <w:t>支持备份及还原固件的功能</w:t>
            </w:r>
          </w:p>
        </w:tc>
        <w:tc>
          <w:tcPr>
            <w:tcW w:w="2344" w:type="dxa"/>
            <w:vAlign w:val="top"/>
          </w:tcPr>
          <w:p>
            <w:pPr>
              <w:pStyle w:val="27"/>
              <w:spacing w:before="28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42" w:lineRule="auto"/>
              <w:ind w:left="125"/>
            </w:pPr>
            <w:r>
              <w:rPr>
                <w:spacing w:val="-6"/>
              </w:rPr>
              <w:t>135</w:t>
            </w:r>
          </w:p>
        </w:tc>
        <w:tc>
          <w:tcPr>
            <w:tcW w:w="654" w:type="dxa"/>
            <w:vAlign w:val="top"/>
          </w:tcPr>
          <w:p>
            <w:pPr>
              <w:pStyle w:val="27"/>
              <w:spacing w:before="162"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05"/>
            </w:pPr>
            <w:r>
              <w:rPr>
                <w:spacing w:val="-1"/>
              </w:rPr>
              <w:t>*操作系</w:t>
            </w:r>
          </w:p>
          <w:p>
            <w:pPr>
              <w:pStyle w:val="27"/>
              <w:spacing w:before="23" w:line="222" w:lineRule="auto"/>
              <w:ind w:left="107" w:right="167"/>
            </w:pPr>
            <w:r>
              <w:rPr>
                <w:spacing w:val="-2"/>
              </w:rPr>
              <w:t>统及驱动</w:t>
            </w:r>
            <w:r>
              <w:rPr>
                <w:spacing w:val="1"/>
              </w:rPr>
              <w:t xml:space="preserve"> </w:t>
            </w:r>
            <w:r>
              <w:rPr>
                <w:spacing w:val="-4"/>
              </w:rPr>
              <w:t>升级</w:t>
            </w:r>
          </w:p>
        </w:tc>
        <w:tc>
          <w:tcPr>
            <w:tcW w:w="980" w:type="dxa"/>
            <w:vAlign w:val="top"/>
          </w:tcPr>
          <w:p>
            <w:pPr>
              <w:pStyle w:val="27"/>
              <w:spacing w:before="282" w:line="223" w:lineRule="auto"/>
              <w:ind w:left="403"/>
            </w:pPr>
            <w:r>
              <w:t>否</w:t>
            </w:r>
          </w:p>
        </w:tc>
        <w:tc>
          <w:tcPr>
            <w:tcW w:w="3179" w:type="dxa"/>
            <w:vAlign w:val="top"/>
          </w:tcPr>
          <w:p>
            <w:pPr>
              <w:pStyle w:val="27"/>
              <w:spacing w:before="163" w:line="247" w:lineRule="auto"/>
              <w:ind w:left="115" w:right="189" w:firstLine="1"/>
            </w:pPr>
            <w:r>
              <w:rPr>
                <w:spacing w:val="-1"/>
              </w:rPr>
              <w:t>支持通过网络、闪存盘等方式对操作</w:t>
            </w:r>
            <w:r>
              <w:rPr>
                <w:spacing w:val="2"/>
              </w:rPr>
              <w:t xml:space="preserve"> </w:t>
            </w:r>
            <w:r>
              <w:rPr>
                <w:spacing w:val="-2"/>
              </w:rPr>
              <w:t>系统、驱动进行升级</w:t>
            </w:r>
          </w:p>
        </w:tc>
        <w:tc>
          <w:tcPr>
            <w:tcW w:w="2344" w:type="dxa"/>
            <w:vAlign w:val="top"/>
          </w:tcPr>
          <w:p>
            <w:pPr>
              <w:pStyle w:val="27"/>
              <w:spacing w:before="163" w:line="247" w:lineRule="auto"/>
              <w:ind w:left="112" w:right="253" w:firstLine="6"/>
            </w:pPr>
            <w:r>
              <w:rPr>
                <w:spacing w:val="-2"/>
              </w:rPr>
              <w:t>支持在线升级能力可以提</w:t>
            </w:r>
            <w:r>
              <w:rPr>
                <w:spacing w:val="8"/>
              </w:rPr>
              <w:t xml:space="preserve"> </w:t>
            </w:r>
            <w:r>
              <w:rPr>
                <w:spacing w:val="-2"/>
              </w:rPr>
              <w:t>升服务效率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25"/>
            </w:pPr>
            <w:r>
              <w:rPr>
                <w:spacing w:val="-6"/>
              </w:rPr>
              <w:t>136</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44" w:lineRule="auto"/>
              <w:ind w:left="109" w:right="256" w:hanging="4"/>
            </w:pPr>
            <w:r>
              <w:rPr>
                <w:spacing w:val="-1"/>
              </w:rPr>
              <w:t>*固件升</w:t>
            </w:r>
            <w:r>
              <w:t xml:space="preserve"> 级</w:t>
            </w:r>
          </w:p>
        </w:tc>
        <w:tc>
          <w:tcPr>
            <w:tcW w:w="980" w:type="dxa"/>
            <w:vAlign w:val="top"/>
          </w:tcPr>
          <w:p>
            <w:pPr>
              <w:pStyle w:val="27"/>
              <w:spacing w:before="205" w:line="223" w:lineRule="auto"/>
              <w:ind w:left="403"/>
            </w:pPr>
            <w:r>
              <w:t>否</w:t>
            </w:r>
          </w:p>
        </w:tc>
        <w:tc>
          <w:tcPr>
            <w:tcW w:w="3179" w:type="dxa"/>
            <w:vAlign w:val="top"/>
          </w:tcPr>
          <w:p>
            <w:pPr>
              <w:pStyle w:val="27"/>
              <w:spacing w:before="86" w:line="244" w:lineRule="auto"/>
              <w:ind w:left="110" w:right="189" w:firstLine="7"/>
            </w:pPr>
            <w:r>
              <w:rPr>
                <w:spacing w:val="-1"/>
              </w:rPr>
              <w:t>支持通过网络、闪存盘等方式对固件</w:t>
            </w:r>
            <w:r>
              <w:rPr>
                <w:spacing w:val="2"/>
              </w:rPr>
              <w:t xml:space="preserve"> </w:t>
            </w:r>
            <w:r>
              <w:rPr>
                <w:spacing w:val="-2"/>
              </w:rPr>
              <w:t>进行升级</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137</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30" w:lineRule="auto"/>
              <w:ind w:left="107" w:right="167" w:hanging="2"/>
              <w:jc w:val="both"/>
            </w:pPr>
            <w:r>
              <w:rPr>
                <w:spacing w:val="-4"/>
              </w:rPr>
              <w:t>*BIOS</w:t>
            </w:r>
            <w:r>
              <w:rPr>
                <w:spacing w:val="-27"/>
              </w:rPr>
              <w:t xml:space="preserve"> </w:t>
            </w:r>
            <w:r>
              <w:rPr>
                <w:spacing w:val="-4"/>
              </w:rPr>
              <w:t>支</w:t>
            </w:r>
            <w:r>
              <w:t xml:space="preserve"> </w:t>
            </w:r>
            <w:r>
              <w:rPr>
                <w:spacing w:val="-2"/>
              </w:rPr>
              <w:t>持关闭通</w:t>
            </w:r>
            <w:r>
              <w:t xml:space="preserve"> </w:t>
            </w:r>
            <w:r>
              <w:rPr>
                <w:spacing w:val="-3"/>
              </w:rPr>
              <w:t>讯接口</w:t>
            </w:r>
          </w:p>
        </w:tc>
        <w:tc>
          <w:tcPr>
            <w:tcW w:w="980" w:type="dxa"/>
            <w:vAlign w:val="top"/>
          </w:tcPr>
          <w:p>
            <w:pPr>
              <w:pStyle w:val="27"/>
              <w:spacing w:before="283" w:line="223" w:lineRule="auto"/>
              <w:ind w:left="403"/>
            </w:pPr>
            <w:r>
              <w:t>否</w:t>
            </w:r>
          </w:p>
        </w:tc>
        <w:tc>
          <w:tcPr>
            <w:tcW w:w="3179" w:type="dxa"/>
            <w:vAlign w:val="top"/>
          </w:tcPr>
          <w:p>
            <w:pPr>
              <w:pStyle w:val="27"/>
              <w:spacing w:before="283" w:line="221" w:lineRule="auto"/>
              <w:ind w:left="117"/>
            </w:pPr>
            <w:r>
              <w:rPr>
                <w:spacing w:val="-4"/>
              </w:rPr>
              <w:t>支持</w:t>
            </w:r>
            <w:r>
              <w:rPr>
                <w:spacing w:val="-22"/>
              </w:rPr>
              <w:t xml:space="preserve"> </w:t>
            </w:r>
            <w:r>
              <w:rPr>
                <w:spacing w:val="-4"/>
              </w:rPr>
              <w:t>BIOS</w:t>
            </w:r>
            <w:r>
              <w:rPr>
                <w:spacing w:val="-32"/>
              </w:rPr>
              <w:t xml:space="preserve"> </w:t>
            </w:r>
            <w:r>
              <w:rPr>
                <w:spacing w:val="-4"/>
              </w:rPr>
              <w:t>关闭以太网及</w:t>
            </w:r>
            <w:r>
              <w:rPr>
                <w:spacing w:val="-36"/>
              </w:rPr>
              <w:t xml:space="preserve"> </w:t>
            </w:r>
            <w:r>
              <w:rPr>
                <w:spacing w:val="-4"/>
              </w:rPr>
              <w:t>USB</w:t>
            </w:r>
            <w:r>
              <w:rPr>
                <w:spacing w:val="-37"/>
              </w:rPr>
              <w:t xml:space="preserve"> </w:t>
            </w:r>
            <w:r>
              <w:rPr>
                <w:spacing w:val="-4"/>
              </w:rPr>
              <w:t>接口</w:t>
            </w:r>
          </w:p>
        </w:tc>
        <w:tc>
          <w:tcPr>
            <w:tcW w:w="2344" w:type="dxa"/>
            <w:vAlign w:val="top"/>
          </w:tcPr>
          <w:p>
            <w:pPr>
              <w:pStyle w:val="27"/>
              <w:spacing w:before="28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138</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3" w:line="248" w:lineRule="auto"/>
              <w:ind w:left="107" w:right="256" w:hanging="2"/>
            </w:pPr>
            <w:r>
              <w:rPr>
                <w:spacing w:val="-1"/>
              </w:rPr>
              <w:t>*固件查</w:t>
            </w:r>
            <w:r>
              <w:t xml:space="preserve"> </w:t>
            </w:r>
            <w:r>
              <w:rPr>
                <w:spacing w:val="-3"/>
              </w:rPr>
              <w:t>看信息</w:t>
            </w:r>
          </w:p>
        </w:tc>
        <w:tc>
          <w:tcPr>
            <w:tcW w:w="980" w:type="dxa"/>
            <w:vAlign w:val="top"/>
          </w:tcPr>
          <w:p>
            <w:pPr>
              <w:pStyle w:val="27"/>
              <w:spacing w:before="283" w:line="223" w:lineRule="auto"/>
              <w:ind w:left="403"/>
            </w:pPr>
            <w:r>
              <w:t>否</w:t>
            </w:r>
          </w:p>
        </w:tc>
        <w:tc>
          <w:tcPr>
            <w:tcW w:w="3179" w:type="dxa"/>
            <w:vAlign w:val="top"/>
          </w:tcPr>
          <w:p>
            <w:pPr>
              <w:pStyle w:val="27"/>
              <w:spacing w:before="42" w:line="230" w:lineRule="auto"/>
              <w:ind w:left="111" w:right="189" w:firstLine="5"/>
              <w:jc w:val="both"/>
            </w:pPr>
            <w:r>
              <w:rPr>
                <w:spacing w:val="-1"/>
              </w:rPr>
              <w:t>支持查看固件版本、内存信息、主板</w:t>
            </w:r>
            <w:r>
              <w:rPr>
                <w:spacing w:val="2"/>
              </w:rPr>
              <w:t xml:space="preserve"> </w:t>
            </w:r>
            <w:r>
              <w:rPr>
                <w:spacing w:val="-1"/>
              </w:rPr>
              <w:t>信息、处理器信息和系统时间信息等</w:t>
            </w:r>
            <w:r>
              <w:rPr>
                <w:spacing w:val="7"/>
              </w:rPr>
              <w:t xml:space="preserve"> </w:t>
            </w:r>
            <w:r>
              <w:rPr>
                <w:spacing w:val="-4"/>
              </w:rPr>
              <w:t>功能</w:t>
            </w:r>
          </w:p>
        </w:tc>
        <w:tc>
          <w:tcPr>
            <w:tcW w:w="2344" w:type="dxa"/>
            <w:vAlign w:val="top"/>
          </w:tcPr>
          <w:p>
            <w:pPr>
              <w:pStyle w:val="27"/>
              <w:spacing w:before="28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37" w:lineRule="exact"/>
              <w:ind w:left="125"/>
            </w:pPr>
            <w:r>
              <w:rPr>
                <w:spacing w:val="-6"/>
                <w:position w:val="1"/>
              </w:rPr>
              <w:t>139</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05"/>
            </w:pPr>
            <w:r>
              <w:rPr>
                <w:spacing w:val="-1"/>
              </w:rPr>
              <w:t>*固件设</w:t>
            </w:r>
          </w:p>
          <w:p>
            <w:pPr>
              <w:pStyle w:val="27"/>
              <w:spacing w:before="23" w:line="222" w:lineRule="auto"/>
              <w:ind w:left="109" w:right="167" w:firstLine="4"/>
            </w:pPr>
            <w:r>
              <w:rPr>
                <w:spacing w:val="-3"/>
              </w:rPr>
              <w:t>置启动顺</w:t>
            </w:r>
            <w:r>
              <w:t xml:space="preserve"> 序</w:t>
            </w:r>
          </w:p>
        </w:tc>
        <w:tc>
          <w:tcPr>
            <w:tcW w:w="980" w:type="dxa"/>
            <w:vAlign w:val="top"/>
          </w:tcPr>
          <w:p>
            <w:pPr>
              <w:pStyle w:val="27"/>
              <w:spacing w:before="282" w:line="223" w:lineRule="auto"/>
              <w:ind w:left="403"/>
            </w:pPr>
            <w:r>
              <w:t>否</w:t>
            </w:r>
          </w:p>
        </w:tc>
        <w:tc>
          <w:tcPr>
            <w:tcW w:w="3179" w:type="dxa"/>
            <w:vAlign w:val="top"/>
          </w:tcPr>
          <w:p>
            <w:pPr>
              <w:pStyle w:val="27"/>
              <w:spacing w:before="163" w:line="247" w:lineRule="auto"/>
              <w:ind w:left="121" w:right="189" w:hanging="4"/>
            </w:pPr>
            <w:r>
              <w:rPr>
                <w:spacing w:val="-1"/>
              </w:rPr>
              <w:t>支持设置启动顺序功能，并按照设置</w:t>
            </w:r>
            <w:r>
              <w:rPr>
                <w:spacing w:val="2"/>
              </w:rPr>
              <w:t xml:space="preserve"> </w:t>
            </w:r>
            <w:r>
              <w:rPr>
                <w:spacing w:val="-3"/>
              </w:rPr>
              <w:t>的启动顺序启动</w:t>
            </w:r>
          </w:p>
        </w:tc>
        <w:tc>
          <w:tcPr>
            <w:tcW w:w="2344" w:type="dxa"/>
            <w:vAlign w:val="top"/>
          </w:tcPr>
          <w:p>
            <w:pPr>
              <w:pStyle w:val="27"/>
              <w:spacing w:before="28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4" w:hRule="atLeast"/>
        </w:trPr>
        <w:tc>
          <w:tcPr>
            <w:tcW w:w="459" w:type="dxa"/>
            <w:vAlign w:val="top"/>
          </w:tcPr>
          <w:p>
            <w:pPr>
              <w:pStyle w:val="27"/>
              <w:spacing w:before="205"/>
              <w:ind w:left="125"/>
            </w:pPr>
            <w:r>
              <w:rPr>
                <w:spacing w:val="-6"/>
              </w:rPr>
              <w:t>140</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6" w:line="245" w:lineRule="auto"/>
              <w:ind w:left="112" w:right="256" w:hanging="7"/>
            </w:pPr>
            <w:r>
              <w:rPr>
                <w:spacing w:val="-1"/>
              </w:rPr>
              <w:t>*固件设</w:t>
            </w:r>
            <w:r>
              <w:t xml:space="preserve"> </w:t>
            </w:r>
            <w:r>
              <w:rPr>
                <w:spacing w:val="-4"/>
              </w:rPr>
              <w:t>置口令</w:t>
            </w:r>
          </w:p>
        </w:tc>
        <w:tc>
          <w:tcPr>
            <w:tcW w:w="980" w:type="dxa"/>
            <w:vAlign w:val="top"/>
          </w:tcPr>
          <w:p>
            <w:pPr>
              <w:pStyle w:val="27"/>
              <w:spacing w:before="205" w:line="223" w:lineRule="auto"/>
              <w:ind w:left="403"/>
            </w:pPr>
            <w:r>
              <w:t>否</w:t>
            </w:r>
          </w:p>
        </w:tc>
        <w:tc>
          <w:tcPr>
            <w:tcW w:w="3179" w:type="dxa"/>
            <w:vAlign w:val="top"/>
          </w:tcPr>
          <w:p>
            <w:pPr>
              <w:pStyle w:val="27"/>
              <w:spacing w:before="86" w:line="245" w:lineRule="auto"/>
              <w:ind w:left="113" w:right="189" w:firstLine="4"/>
            </w:pPr>
            <w:r>
              <w:rPr>
                <w:spacing w:val="-1"/>
              </w:rPr>
              <w:t>支持设置口令、修改口令、验证口令</w:t>
            </w:r>
            <w:r>
              <w:rPr>
                <w:spacing w:val="2"/>
              </w:rPr>
              <w:t xml:space="preserve"> </w:t>
            </w:r>
            <w:r>
              <w:rPr>
                <w:spacing w:val="-5"/>
              </w:rPr>
              <w:t>功能</w:t>
            </w:r>
          </w:p>
        </w:tc>
        <w:tc>
          <w:tcPr>
            <w:tcW w:w="2344" w:type="dxa"/>
            <w:vAlign w:val="top"/>
          </w:tcPr>
          <w:p>
            <w:pPr>
              <w:pStyle w:val="27"/>
              <w:spacing w:before="205" w:line="236" w:lineRule="auto"/>
              <w:ind w:left="108"/>
            </w:pPr>
            <w:r>
              <w:t>/</w:t>
            </w:r>
          </w:p>
        </w:tc>
      </w:tr>
    </w:tbl>
    <w:p>
      <w:pPr>
        <w:pStyle w:val="2"/>
        <w:spacing w:line="81" w:lineRule="exact"/>
        <w:rPr>
          <w:sz w:val="7"/>
        </w:rPr>
      </w:pPr>
    </w:p>
    <w:p>
      <w:pPr>
        <w:spacing w:line="81" w:lineRule="exact"/>
        <w:rPr>
          <w:sz w:val="7"/>
          <w:szCs w:val="7"/>
        </w:rPr>
        <w:sectPr>
          <w:footerReference r:id="rId12"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78" w:line="239" w:lineRule="exact"/>
              <w:ind w:left="125"/>
            </w:pPr>
            <w:r>
              <w:rPr>
                <w:spacing w:val="-6"/>
                <w:position w:val="1"/>
              </w:rPr>
              <w:t>141</w:t>
            </w:r>
          </w:p>
        </w:tc>
        <w:tc>
          <w:tcPr>
            <w:tcW w:w="654" w:type="dxa"/>
            <w:vAlign w:val="top"/>
          </w:tcPr>
          <w:p>
            <w:pPr>
              <w:pStyle w:val="27"/>
              <w:spacing w:before="158" w:line="222" w:lineRule="auto"/>
              <w:ind w:left="111"/>
            </w:pPr>
            <w:r>
              <w:rPr>
                <w:spacing w:val="-5"/>
              </w:rPr>
              <w:t>功能</w:t>
            </w:r>
          </w:p>
          <w:p>
            <w:pPr>
              <w:pStyle w:val="27"/>
              <w:spacing w:before="23" w:line="222" w:lineRule="auto"/>
              <w:ind w:left="108"/>
            </w:pPr>
            <w:r>
              <w:rPr>
                <w:spacing w:val="-3"/>
              </w:rPr>
              <w:t>要求</w:t>
            </w:r>
          </w:p>
        </w:tc>
        <w:tc>
          <w:tcPr>
            <w:tcW w:w="684" w:type="dxa"/>
            <w:vAlign w:val="top"/>
          </w:tcPr>
          <w:p>
            <w:pPr>
              <w:rPr>
                <w:rFonts w:ascii="Arial"/>
                <w:sz w:val="21"/>
              </w:rPr>
            </w:pPr>
          </w:p>
        </w:tc>
        <w:tc>
          <w:tcPr>
            <w:tcW w:w="995" w:type="dxa"/>
            <w:vAlign w:val="top"/>
          </w:tcPr>
          <w:p>
            <w:pPr>
              <w:pStyle w:val="27"/>
              <w:spacing w:before="38" w:line="222" w:lineRule="auto"/>
              <w:ind w:left="105"/>
            </w:pPr>
            <w:r>
              <w:rPr>
                <w:spacing w:val="-1"/>
              </w:rPr>
              <w:t>*固件设</w:t>
            </w:r>
          </w:p>
          <w:p>
            <w:pPr>
              <w:pStyle w:val="27"/>
              <w:spacing w:before="24" w:line="223" w:lineRule="auto"/>
              <w:ind w:left="112" w:right="167" w:firstLine="1"/>
            </w:pPr>
            <w:r>
              <w:rPr>
                <w:spacing w:val="-3"/>
              </w:rPr>
              <w:t>置网络引</w:t>
            </w:r>
            <w:r>
              <w:t xml:space="preserve"> 导</w:t>
            </w:r>
          </w:p>
        </w:tc>
        <w:tc>
          <w:tcPr>
            <w:tcW w:w="980" w:type="dxa"/>
            <w:vAlign w:val="top"/>
          </w:tcPr>
          <w:p>
            <w:pPr>
              <w:pStyle w:val="27"/>
              <w:spacing w:before="278" w:line="223" w:lineRule="auto"/>
              <w:ind w:left="403"/>
            </w:pPr>
            <w:r>
              <w:t>否</w:t>
            </w:r>
          </w:p>
        </w:tc>
        <w:tc>
          <w:tcPr>
            <w:tcW w:w="3179" w:type="dxa"/>
            <w:vAlign w:val="top"/>
          </w:tcPr>
          <w:p>
            <w:pPr>
              <w:pStyle w:val="27"/>
              <w:spacing w:before="278" w:line="221" w:lineRule="auto"/>
              <w:ind w:left="117"/>
            </w:pPr>
            <w:r>
              <w:rPr>
                <w:spacing w:val="-1"/>
              </w:rPr>
              <w:t>支持网络引导启动和关闭功能</w:t>
            </w:r>
          </w:p>
        </w:tc>
        <w:tc>
          <w:tcPr>
            <w:tcW w:w="2344" w:type="dxa"/>
            <w:vAlign w:val="top"/>
          </w:tcPr>
          <w:p>
            <w:pPr>
              <w:pStyle w:val="27"/>
              <w:spacing w:before="27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9" w:line="239" w:lineRule="exact"/>
              <w:ind w:left="125"/>
            </w:pPr>
            <w:r>
              <w:rPr>
                <w:spacing w:val="-6"/>
                <w:position w:val="1"/>
              </w:rPr>
              <w:t>142</w:t>
            </w:r>
          </w:p>
        </w:tc>
        <w:tc>
          <w:tcPr>
            <w:tcW w:w="654" w:type="dxa"/>
            <w:vAlign w:val="top"/>
          </w:tcPr>
          <w:p>
            <w:pPr>
              <w:pStyle w:val="27"/>
              <w:spacing w:before="159"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354" w:lineRule="auto"/>
              <w:rPr>
                <w:rFonts w:ascii="Arial"/>
                <w:sz w:val="21"/>
              </w:rPr>
            </w:pPr>
          </w:p>
          <w:p>
            <w:pPr>
              <w:spacing w:line="354" w:lineRule="auto"/>
              <w:rPr>
                <w:rFonts w:ascii="Arial"/>
                <w:sz w:val="21"/>
              </w:rPr>
            </w:pPr>
          </w:p>
          <w:p>
            <w:pPr>
              <w:pStyle w:val="27"/>
              <w:spacing w:before="58" w:line="224" w:lineRule="auto"/>
              <w:ind w:left="162"/>
            </w:pPr>
            <w:r>
              <w:rPr>
                <w:spacing w:val="-3"/>
              </w:rPr>
              <w:t>生物</w:t>
            </w:r>
          </w:p>
          <w:p>
            <w:pPr>
              <w:pStyle w:val="27"/>
              <w:spacing w:before="21" w:line="222" w:lineRule="auto"/>
              <w:ind w:left="164"/>
            </w:pPr>
            <w:r>
              <w:rPr>
                <w:spacing w:val="-4"/>
              </w:rPr>
              <w:t>识别</w:t>
            </w:r>
          </w:p>
          <w:p>
            <w:pPr>
              <w:pStyle w:val="27"/>
              <w:spacing w:before="24" w:line="222" w:lineRule="auto"/>
              <w:ind w:left="165"/>
            </w:pPr>
            <w:r>
              <w:rPr>
                <w:spacing w:val="-5"/>
              </w:rPr>
              <w:t>功能</w:t>
            </w:r>
          </w:p>
        </w:tc>
        <w:tc>
          <w:tcPr>
            <w:tcW w:w="995" w:type="dxa"/>
            <w:vAlign w:val="top"/>
          </w:tcPr>
          <w:p>
            <w:pPr>
              <w:pStyle w:val="27"/>
              <w:spacing w:before="278" w:line="222" w:lineRule="auto"/>
              <w:ind w:left="108"/>
            </w:pPr>
            <w:r>
              <w:rPr>
                <w:spacing w:val="-2"/>
              </w:rPr>
              <w:t>指纹识别</w:t>
            </w:r>
          </w:p>
        </w:tc>
        <w:tc>
          <w:tcPr>
            <w:tcW w:w="980" w:type="dxa"/>
            <w:vAlign w:val="top"/>
          </w:tcPr>
          <w:p>
            <w:pPr>
              <w:pStyle w:val="27"/>
              <w:spacing w:before="279" w:line="223" w:lineRule="auto"/>
              <w:ind w:left="403"/>
            </w:pPr>
            <w:r>
              <w:t>否</w:t>
            </w:r>
          </w:p>
        </w:tc>
        <w:tc>
          <w:tcPr>
            <w:tcW w:w="3179" w:type="dxa"/>
            <w:vAlign w:val="top"/>
          </w:tcPr>
          <w:p>
            <w:pPr>
              <w:pStyle w:val="27"/>
              <w:spacing w:before="159" w:line="248" w:lineRule="auto"/>
              <w:ind w:left="110" w:right="105"/>
            </w:pPr>
            <w:r>
              <w:t>指纹识别功能符合GB/T 37742</w:t>
            </w:r>
            <w:r>
              <w:rPr>
                <w:spacing w:val="-14"/>
              </w:rPr>
              <w:t xml:space="preserve"> </w:t>
            </w:r>
            <w:r>
              <w:t xml:space="preserve">的相关 </w:t>
            </w:r>
            <w:r>
              <w:rPr>
                <w:spacing w:val="-3"/>
              </w:rPr>
              <w:t>规定</w:t>
            </w:r>
          </w:p>
        </w:tc>
        <w:tc>
          <w:tcPr>
            <w:tcW w:w="2344" w:type="dxa"/>
            <w:vAlign w:val="top"/>
          </w:tcPr>
          <w:p>
            <w:pPr>
              <w:pStyle w:val="27"/>
              <w:spacing w:before="39" w:line="231" w:lineRule="auto"/>
              <w:ind w:left="112" w:right="106"/>
              <w:jc w:val="both"/>
            </w:pPr>
            <w:r>
              <w:rPr>
                <w:spacing w:val="-4"/>
              </w:rPr>
              <w:t>指纹识别具有安全、便捷等</w:t>
            </w:r>
            <w:r>
              <w:rPr>
                <w:spacing w:val="7"/>
              </w:rPr>
              <w:t xml:space="preserve"> </w:t>
            </w:r>
            <w:r>
              <w:rPr>
                <w:spacing w:val="-4"/>
              </w:rPr>
              <w:t>特征，依照采购人的实际场</w:t>
            </w:r>
            <w:r>
              <w:rPr>
                <w:spacing w:val="7"/>
              </w:rPr>
              <w:t xml:space="preserve"> </w:t>
            </w:r>
            <w:r>
              <w:rPr>
                <w:spacing w:val="-3"/>
              </w:rPr>
              <w:t>景选择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143</w:t>
            </w:r>
          </w:p>
        </w:tc>
        <w:tc>
          <w:tcPr>
            <w:tcW w:w="654" w:type="dxa"/>
            <w:vAlign w:val="top"/>
          </w:tcPr>
          <w:p>
            <w:pPr>
              <w:pStyle w:val="27"/>
              <w:spacing w:before="16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80" w:line="222" w:lineRule="auto"/>
              <w:ind w:left="112"/>
            </w:pPr>
            <w:r>
              <w:rPr>
                <w:spacing w:val="-3"/>
              </w:rPr>
              <w:t>人脸识别</w:t>
            </w:r>
          </w:p>
        </w:tc>
        <w:tc>
          <w:tcPr>
            <w:tcW w:w="980" w:type="dxa"/>
            <w:vAlign w:val="top"/>
          </w:tcPr>
          <w:p>
            <w:pPr>
              <w:pStyle w:val="27"/>
              <w:spacing w:before="281" w:line="223" w:lineRule="auto"/>
              <w:ind w:left="403"/>
            </w:pPr>
            <w:r>
              <w:t>否</w:t>
            </w:r>
          </w:p>
        </w:tc>
        <w:tc>
          <w:tcPr>
            <w:tcW w:w="3179" w:type="dxa"/>
            <w:vAlign w:val="top"/>
          </w:tcPr>
          <w:p>
            <w:pPr>
              <w:pStyle w:val="27"/>
              <w:spacing w:before="161" w:line="248" w:lineRule="auto"/>
              <w:ind w:left="118" w:right="105" w:hanging="4"/>
            </w:pPr>
            <w:r>
              <w:rPr>
                <w:spacing w:val="-2"/>
              </w:rPr>
              <w:t>人脸识别功能符合</w:t>
            </w:r>
            <w:r>
              <w:rPr>
                <w:spacing w:val="-37"/>
              </w:rPr>
              <w:t xml:space="preserve"> </w:t>
            </w:r>
            <w:r>
              <w:rPr>
                <w:spacing w:val="-2"/>
              </w:rPr>
              <w:t>GB/T 37036.3</w:t>
            </w:r>
            <w:r>
              <w:rPr>
                <w:spacing w:val="-26"/>
              </w:rPr>
              <w:t xml:space="preserve"> </w:t>
            </w:r>
            <w:r>
              <w:rPr>
                <w:spacing w:val="-2"/>
              </w:rPr>
              <w:t>的相</w:t>
            </w:r>
            <w:r>
              <w:t xml:space="preserve"> </w:t>
            </w:r>
            <w:r>
              <w:rPr>
                <w:spacing w:val="-5"/>
              </w:rPr>
              <w:t>关规定</w:t>
            </w:r>
          </w:p>
        </w:tc>
        <w:tc>
          <w:tcPr>
            <w:tcW w:w="2344" w:type="dxa"/>
            <w:vAlign w:val="top"/>
          </w:tcPr>
          <w:p>
            <w:pPr>
              <w:pStyle w:val="27"/>
              <w:spacing w:before="42" w:line="230" w:lineRule="auto"/>
              <w:ind w:left="112" w:right="106" w:firstLine="3"/>
              <w:jc w:val="both"/>
            </w:pPr>
            <w:r>
              <w:rPr>
                <w:spacing w:val="-4"/>
              </w:rPr>
              <w:t>人脸识别具有安全、便捷等</w:t>
            </w:r>
            <w:r>
              <w:rPr>
                <w:spacing w:val="3"/>
              </w:rPr>
              <w:t xml:space="preserve"> </w:t>
            </w:r>
            <w:r>
              <w:rPr>
                <w:spacing w:val="-4"/>
              </w:rPr>
              <w:t>特征，依照采购人的实际场</w:t>
            </w:r>
            <w:r>
              <w:rPr>
                <w:spacing w:val="7"/>
              </w:rPr>
              <w:t xml:space="preserve"> </w:t>
            </w:r>
            <w:r>
              <w:rPr>
                <w:spacing w:val="-3"/>
              </w:rPr>
              <w:t>景选择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0" w:lineRule="exact"/>
              <w:ind w:left="125"/>
            </w:pPr>
            <w:r>
              <w:rPr>
                <w:spacing w:val="-6"/>
                <w:position w:val="1"/>
              </w:rPr>
              <w:t>144</w:t>
            </w:r>
          </w:p>
        </w:tc>
        <w:tc>
          <w:tcPr>
            <w:tcW w:w="654" w:type="dxa"/>
            <w:vAlign w:val="top"/>
          </w:tcPr>
          <w:p>
            <w:pPr>
              <w:pStyle w:val="27"/>
              <w:spacing w:before="16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280" w:line="222" w:lineRule="auto"/>
              <w:ind w:left="109"/>
            </w:pPr>
            <w:r>
              <w:rPr>
                <w:spacing w:val="-2"/>
              </w:rPr>
              <w:t>静脉识别</w:t>
            </w:r>
          </w:p>
        </w:tc>
        <w:tc>
          <w:tcPr>
            <w:tcW w:w="980" w:type="dxa"/>
            <w:vAlign w:val="top"/>
          </w:tcPr>
          <w:p>
            <w:pPr>
              <w:pStyle w:val="27"/>
              <w:spacing w:before="280" w:line="223" w:lineRule="auto"/>
              <w:ind w:left="403"/>
            </w:pPr>
            <w:r>
              <w:t>否</w:t>
            </w:r>
          </w:p>
        </w:tc>
        <w:tc>
          <w:tcPr>
            <w:tcW w:w="3179" w:type="dxa"/>
            <w:vAlign w:val="top"/>
          </w:tcPr>
          <w:p>
            <w:pPr>
              <w:pStyle w:val="27"/>
              <w:spacing w:before="161" w:line="248" w:lineRule="auto"/>
              <w:ind w:left="118" w:right="105" w:hanging="7"/>
            </w:pPr>
            <w:r>
              <w:t>指静脉识别功能符合GB/T 33135</w:t>
            </w:r>
            <w:r>
              <w:rPr>
                <w:spacing w:val="-14"/>
              </w:rPr>
              <w:t xml:space="preserve"> </w:t>
            </w:r>
            <w:r>
              <w:t xml:space="preserve">的相 </w:t>
            </w:r>
            <w:r>
              <w:rPr>
                <w:spacing w:val="-5"/>
              </w:rPr>
              <w:t>关规定</w:t>
            </w:r>
          </w:p>
        </w:tc>
        <w:tc>
          <w:tcPr>
            <w:tcW w:w="2344" w:type="dxa"/>
            <w:vAlign w:val="top"/>
          </w:tcPr>
          <w:p>
            <w:pPr>
              <w:pStyle w:val="27"/>
              <w:spacing w:before="39" w:line="231" w:lineRule="auto"/>
              <w:ind w:left="111" w:right="106"/>
              <w:jc w:val="both"/>
            </w:pPr>
            <w:r>
              <w:rPr>
                <w:spacing w:val="-4"/>
              </w:rPr>
              <w:t>指静脉识别具有安全、便捷</w:t>
            </w:r>
            <w:r>
              <w:rPr>
                <w:spacing w:val="7"/>
              </w:rPr>
              <w:t xml:space="preserve"> </w:t>
            </w:r>
            <w:r>
              <w:rPr>
                <w:spacing w:val="-4"/>
              </w:rPr>
              <w:t>等特征，依照采购人的实际</w:t>
            </w:r>
            <w:r>
              <w:rPr>
                <w:spacing w:val="7"/>
              </w:rPr>
              <w:t xml:space="preserve"> </w:t>
            </w:r>
            <w:r>
              <w:rPr>
                <w:spacing w:val="-2"/>
              </w:rPr>
              <w:t>场景选择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6"/>
              </w:rPr>
              <w:t>145</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93" w:lineRule="auto"/>
              <w:rPr>
                <w:rFonts w:ascii="Arial"/>
                <w:sz w:val="21"/>
              </w:rPr>
            </w:pPr>
          </w:p>
          <w:p>
            <w:pPr>
              <w:spacing w:line="294" w:lineRule="auto"/>
              <w:rPr>
                <w:rFonts w:ascii="Arial"/>
                <w:sz w:val="21"/>
              </w:rPr>
            </w:pPr>
          </w:p>
          <w:p>
            <w:pPr>
              <w:pStyle w:val="27"/>
              <w:spacing w:before="59" w:line="223" w:lineRule="auto"/>
              <w:ind w:left="162"/>
            </w:pPr>
            <w:r>
              <w:rPr>
                <w:spacing w:val="-3"/>
              </w:rPr>
              <w:t>硬件</w:t>
            </w:r>
          </w:p>
          <w:p>
            <w:pPr>
              <w:pStyle w:val="27"/>
              <w:spacing w:before="22" w:line="224" w:lineRule="auto"/>
              <w:ind w:left="165"/>
            </w:pPr>
            <w:r>
              <w:rPr>
                <w:spacing w:val="-4"/>
              </w:rPr>
              <w:t>加速</w:t>
            </w:r>
          </w:p>
          <w:p>
            <w:pPr>
              <w:pStyle w:val="27"/>
              <w:spacing w:before="22" w:line="222" w:lineRule="auto"/>
              <w:ind w:left="165"/>
            </w:pPr>
            <w:r>
              <w:rPr>
                <w:spacing w:val="-5"/>
              </w:rPr>
              <w:t>功能</w:t>
            </w:r>
          </w:p>
        </w:tc>
        <w:tc>
          <w:tcPr>
            <w:tcW w:w="995" w:type="dxa"/>
            <w:vAlign w:val="top"/>
          </w:tcPr>
          <w:p>
            <w:pPr>
              <w:pStyle w:val="27"/>
              <w:spacing w:before="39" w:line="231" w:lineRule="auto"/>
              <w:ind w:left="107" w:right="107" w:firstLine="1"/>
            </w:pPr>
            <w:r>
              <w:rPr>
                <w:spacing w:val="-2"/>
              </w:rPr>
              <w:t>NPU/GPU</w:t>
            </w:r>
            <w:r>
              <w:rPr>
                <w:spacing w:val="2"/>
              </w:rPr>
              <w:t xml:space="preserve">  </w:t>
            </w:r>
            <w:r>
              <w:rPr>
                <w:spacing w:val="18"/>
              </w:rPr>
              <w:t>等</w:t>
            </w:r>
            <w:r>
              <w:t>AI</w:t>
            </w:r>
            <w:r>
              <w:rPr>
                <w:spacing w:val="18"/>
              </w:rPr>
              <w:t>加速</w:t>
            </w:r>
            <w:r>
              <w:t xml:space="preserve"> </w:t>
            </w:r>
            <w:r>
              <w:rPr>
                <w:spacing w:val="-3"/>
              </w:rPr>
              <w:t>模块</w:t>
            </w:r>
          </w:p>
        </w:tc>
        <w:tc>
          <w:tcPr>
            <w:tcW w:w="980" w:type="dxa"/>
            <w:vAlign w:val="top"/>
          </w:tcPr>
          <w:p>
            <w:pPr>
              <w:pStyle w:val="27"/>
              <w:spacing w:before="280" w:line="223" w:lineRule="auto"/>
              <w:ind w:left="403"/>
            </w:pPr>
            <w:r>
              <w:t>否</w:t>
            </w:r>
          </w:p>
        </w:tc>
        <w:tc>
          <w:tcPr>
            <w:tcW w:w="3179" w:type="dxa"/>
            <w:vAlign w:val="top"/>
          </w:tcPr>
          <w:p>
            <w:pPr>
              <w:pStyle w:val="27"/>
              <w:spacing w:before="279" w:line="222" w:lineRule="auto"/>
              <w:ind w:left="117"/>
            </w:pPr>
            <w:r>
              <w:rPr>
                <w:spacing w:val="1"/>
              </w:rPr>
              <w:t>支持</w:t>
            </w:r>
            <w:r>
              <w:rPr>
                <w:spacing w:val="-38"/>
              </w:rPr>
              <w:t xml:space="preserve"> </w:t>
            </w:r>
            <w:r>
              <w:t>NPU</w:t>
            </w:r>
            <w:r>
              <w:rPr>
                <w:spacing w:val="1"/>
              </w:rPr>
              <w:t>/</w:t>
            </w:r>
            <w:r>
              <w:t>GPU</w:t>
            </w:r>
            <w:r>
              <w:rPr>
                <w:spacing w:val="-37"/>
              </w:rPr>
              <w:t xml:space="preserve"> </w:t>
            </w:r>
            <w:r>
              <w:rPr>
                <w:spacing w:val="1"/>
              </w:rPr>
              <w:t>等</w:t>
            </w:r>
            <w:r>
              <w:t>AI</w:t>
            </w:r>
            <w:r>
              <w:rPr>
                <w:spacing w:val="-38"/>
              </w:rPr>
              <w:t xml:space="preserve"> </w:t>
            </w:r>
            <w:r>
              <w:rPr>
                <w:spacing w:val="1"/>
              </w:rPr>
              <w:t>加速模块</w:t>
            </w:r>
          </w:p>
        </w:tc>
        <w:tc>
          <w:tcPr>
            <w:tcW w:w="2344" w:type="dxa"/>
            <w:vAlign w:val="top"/>
          </w:tcPr>
          <w:p>
            <w:pPr>
              <w:pStyle w:val="27"/>
              <w:spacing w:before="28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6"/>
              </w:rPr>
              <w:t>146</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9" w:line="221" w:lineRule="auto"/>
              <w:ind w:left="107"/>
            </w:pPr>
            <w:r>
              <w:rPr>
                <w:spacing w:val="-2"/>
              </w:rPr>
              <w:t>视频编解</w:t>
            </w:r>
          </w:p>
          <w:p>
            <w:pPr>
              <w:pStyle w:val="27"/>
              <w:spacing w:before="24" w:line="223" w:lineRule="auto"/>
              <w:ind w:left="107" w:right="167"/>
            </w:pPr>
            <w:r>
              <w:rPr>
                <w:spacing w:val="-2"/>
              </w:rPr>
              <w:t>码加速模</w:t>
            </w:r>
            <w:r>
              <w:rPr>
                <w:spacing w:val="1"/>
              </w:rPr>
              <w:t xml:space="preserve"> </w:t>
            </w:r>
            <w:r>
              <w:t>块</w:t>
            </w:r>
          </w:p>
        </w:tc>
        <w:tc>
          <w:tcPr>
            <w:tcW w:w="980" w:type="dxa"/>
            <w:vAlign w:val="top"/>
          </w:tcPr>
          <w:p>
            <w:pPr>
              <w:pStyle w:val="27"/>
              <w:spacing w:before="279" w:line="223" w:lineRule="auto"/>
              <w:ind w:left="403"/>
            </w:pPr>
            <w:r>
              <w:t>否</w:t>
            </w:r>
          </w:p>
        </w:tc>
        <w:tc>
          <w:tcPr>
            <w:tcW w:w="3179" w:type="dxa"/>
            <w:vAlign w:val="top"/>
          </w:tcPr>
          <w:p>
            <w:pPr>
              <w:pStyle w:val="27"/>
              <w:spacing w:before="279" w:line="221" w:lineRule="auto"/>
              <w:ind w:left="117"/>
            </w:pPr>
            <w:r>
              <w:rPr>
                <w:spacing w:val="-2"/>
              </w:rPr>
              <w:t>支持视频编解码加速模块</w:t>
            </w:r>
          </w:p>
        </w:tc>
        <w:tc>
          <w:tcPr>
            <w:tcW w:w="2344" w:type="dxa"/>
            <w:vAlign w:val="top"/>
          </w:tcPr>
          <w:p>
            <w:pPr>
              <w:pStyle w:val="27"/>
              <w:spacing w:before="39" w:line="231" w:lineRule="auto"/>
              <w:ind w:left="111" w:right="106" w:firstLine="7"/>
            </w:pPr>
            <w:r>
              <w:rPr>
                <w:spacing w:val="-2"/>
              </w:rPr>
              <w:t>支持此模块可以降低高清</w:t>
            </w:r>
            <w:r>
              <w:rPr>
                <w:spacing w:val="4"/>
              </w:rPr>
              <w:t xml:space="preserve">  </w:t>
            </w:r>
            <w:r>
              <w:rPr>
                <w:spacing w:val="-4"/>
              </w:rPr>
              <w:t>视频播放的功耗，占用更少</w:t>
            </w:r>
            <w:r>
              <w:rPr>
                <w:spacing w:val="7"/>
              </w:rPr>
              <w:t xml:space="preserve"> </w:t>
            </w:r>
            <w:r>
              <w:rPr>
                <w:spacing w:val="-5"/>
              </w:rPr>
              <w:t>的</w:t>
            </w:r>
            <w:r>
              <w:rPr>
                <w:spacing w:val="-37"/>
              </w:rPr>
              <w:t xml:space="preserve"> </w:t>
            </w:r>
            <w:r>
              <w:rPr>
                <w:spacing w:val="-5"/>
              </w:rPr>
              <w:t>CPU</w:t>
            </w:r>
            <w:r>
              <w:rPr>
                <w:spacing w:val="-30"/>
              </w:rPr>
              <w:t xml:space="preserve"> </w:t>
            </w:r>
            <w:r>
              <w:rPr>
                <w:spacing w:val="-5"/>
              </w:rPr>
              <w:t>资源</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59" w:line="239" w:lineRule="exact"/>
              <w:ind w:left="125"/>
            </w:pPr>
            <w:r>
              <w:rPr>
                <w:spacing w:val="-6"/>
                <w:position w:val="1"/>
              </w:rPr>
              <w:t>147</w:t>
            </w:r>
          </w:p>
        </w:tc>
        <w:tc>
          <w:tcPr>
            <w:tcW w:w="654" w:type="dxa"/>
            <w:vAlign w:val="top"/>
          </w:tcPr>
          <w:p>
            <w:pPr>
              <w:pStyle w:val="27"/>
              <w:spacing w:before="39" w:line="222" w:lineRule="auto"/>
              <w:ind w:left="111"/>
            </w:pPr>
            <w:r>
              <w:rPr>
                <w:spacing w:val="-5"/>
              </w:rPr>
              <w:t>功能</w:t>
            </w:r>
          </w:p>
          <w:p>
            <w:pPr>
              <w:pStyle w:val="27"/>
              <w:spacing w:before="23" w:line="200"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39" w:line="221" w:lineRule="auto"/>
              <w:ind w:left="109"/>
            </w:pPr>
            <w:r>
              <w:rPr>
                <w:spacing w:val="-2"/>
              </w:rPr>
              <w:t>影像处理</w:t>
            </w:r>
          </w:p>
          <w:p>
            <w:pPr>
              <w:pStyle w:val="27"/>
              <w:spacing w:before="25" w:line="200" w:lineRule="auto"/>
              <w:ind w:left="109"/>
            </w:pPr>
            <w:r>
              <w:rPr>
                <w:spacing w:val="-2"/>
              </w:rPr>
              <w:t>加速模块</w:t>
            </w:r>
          </w:p>
        </w:tc>
        <w:tc>
          <w:tcPr>
            <w:tcW w:w="980" w:type="dxa"/>
            <w:vAlign w:val="top"/>
          </w:tcPr>
          <w:p>
            <w:pPr>
              <w:pStyle w:val="27"/>
              <w:spacing w:before="159" w:line="223" w:lineRule="auto"/>
              <w:ind w:left="403"/>
            </w:pPr>
            <w:r>
              <w:t>否</w:t>
            </w:r>
          </w:p>
        </w:tc>
        <w:tc>
          <w:tcPr>
            <w:tcW w:w="3179" w:type="dxa"/>
            <w:vAlign w:val="top"/>
          </w:tcPr>
          <w:p>
            <w:pPr>
              <w:pStyle w:val="27"/>
              <w:spacing w:before="159" w:line="221" w:lineRule="auto"/>
              <w:ind w:left="117"/>
            </w:pPr>
            <w:r>
              <w:rPr>
                <w:spacing w:val="-2"/>
              </w:rPr>
              <w:t>支持影像处理加速模块</w:t>
            </w:r>
          </w:p>
        </w:tc>
        <w:tc>
          <w:tcPr>
            <w:tcW w:w="2344" w:type="dxa"/>
            <w:vAlign w:val="top"/>
          </w:tcPr>
          <w:p>
            <w:pPr>
              <w:pStyle w:val="27"/>
              <w:spacing w:before="40" w:line="223" w:lineRule="auto"/>
              <w:ind w:left="113" w:right="253" w:firstLine="4"/>
            </w:pPr>
            <w:r>
              <w:rPr>
                <w:spacing w:val="-2"/>
              </w:rPr>
              <w:t>支持此模块可以提高高清</w:t>
            </w:r>
            <w:r>
              <w:rPr>
                <w:spacing w:val="8"/>
              </w:rPr>
              <w:t xml:space="preserve"> </w:t>
            </w:r>
            <w:r>
              <w:rPr>
                <w:spacing w:val="-1"/>
              </w:rPr>
              <w:t>影像数据处理速度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9" w:line="237" w:lineRule="exact"/>
              <w:ind w:left="125"/>
            </w:pPr>
            <w:r>
              <w:rPr>
                <w:spacing w:val="-6"/>
                <w:position w:val="1"/>
              </w:rPr>
              <w:t>148</w:t>
            </w:r>
          </w:p>
        </w:tc>
        <w:tc>
          <w:tcPr>
            <w:tcW w:w="654" w:type="dxa"/>
            <w:vAlign w:val="top"/>
          </w:tcPr>
          <w:p>
            <w:pPr>
              <w:pStyle w:val="27"/>
              <w:spacing w:before="38" w:line="222" w:lineRule="auto"/>
              <w:ind w:left="113"/>
            </w:pPr>
            <w:r>
              <w:rPr>
                <w:spacing w:val="-5"/>
              </w:rPr>
              <w:t>可靠</w:t>
            </w:r>
          </w:p>
          <w:p>
            <w:pPr>
              <w:pStyle w:val="27"/>
              <w:spacing w:before="24" w:line="223" w:lineRule="auto"/>
              <w:ind w:left="111" w:right="185" w:hanging="1"/>
            </w:pPr>
            <w:r>
              <w:rPr>
                <w:spacing w:val="-4"/>
              </w:rPr>
              <w:t>性要</w:t>
            </w:r>
            <w:r>
              <w:t xml:space="preserve"> 求</w:t>
            </w:r>
          </w:p>
        </w:tc>
        <w:tc>
          <w:tcPr>
            <w:tcW w:w="684" w:type="dxa"/>
            <w:vMerge w:val="restart"/>
            <w:tcBorders>
              <w:bottom w:val="nil"/>
            </w:tcBorders>
            <w:vAlign w:val="top"/>
          </w:tcPr>
          <w:p>
            <w:pPr>
              <w:pStyle w:val="27"/>
              <w:spacing w:before="286" w:line="246" w:lineRule="auto"/>
              <w:ind w:left="164" w:right="118" w:hanging="49"/>
            </w:pPr>
            <w:r>
              <w:rPr>
                <w:spacing w:val="-2"/>
              </w:rPr>
              <w:t>*存储</w:t>
            </w:r>
            <w:r>
              <w:t xml:space="preserve"> </w:t>
            </w:r>
            <w:r>
              <w:rPr>
                <w:spacing w:val="-4"/>
              </w:rPr>
              <w:t>设备</w:t>
            </w:r>
          </w:p>
          <w:p>
            <w:pPr>
              <w:pStyle w:val="27"/>
              <w:spacing w:line="248" w:lineRule="auto"/>
              <w:ind w:left="252" w:right="161" w:hanging="85"/>
            </w:pPr>
            <w:r>
              <w:rPr>
                <w:spacing w:val="-5"/>
              </w:rPr>
              <w:t>可靠</w:t>
            </w:r>
            <w:r>
              <w:t xml:space="preserve"> 性</w:t>
            </w:r>
          </w:p>
        </w:tc>
        <w:tc>
          <w:tcPr>
            <w:tcW w:w="995" w:type="dxa"/>
            <w:vAlign w:val="top"/>
          </w:tcPr>
          <w:p>
            <w:pPr>
              <w:pStyle w:val="27"/>
              <w:spacing w:before="159" w:line="248" w:lineRule="auto"/>
              <w:ind w:left="106" w:right="256" w:hanging="1"/>
            </w:pPr>
            <w:r>
              <w:rPr>
                <w:spacing w:val="-1"/>
              </w:rPr>
              <w:t>*固态存</w:t>
            </w:r>
            <w:r>
              <w:t xml:space="preserve"> </w:t>
            </w:r>
            <w:r>
              <w:rPr>
                <w:spacing w:val="-2"/>
              </w:rPr>
              <w:t>储寿命</w:t>
            </w:r>
          </w:p>
        </w:tc>
        <w:tc>
          <w:tcPr>
            <w:tcW w:w="980" w:type="dxa"/>
            <w:vAlign w:val="top"/>
          </w:tcPr>
          <w:p>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pPr>
              <w:pStyle w:val="27"/>
              <w:spacing w:before="279" w:line="222" w:lineRule="auto"/>
              <w:ind w:right="14"/>
              <w:jc w:val="right"/>
            </w:pPr>
            <w:r>
              <w:rPr>
                <w:spacing w:val="-4"/>
              </w:rPr>
              <w:t>TBW</w:t>
            </w:r>
            <w:r>
              <w:rPr>
                <w:spacing w:val="28"/>
              </w:rPr>
              <w:t xml:space="preserve"> </w:t>
            </w:r>
            <w:r>
              <w:rPr>
                <w:spacing w:val="-4"/>
              </w:rPr>
              <w:t>≥ 80TB（条件：240GB</w:t>
            </w:r>
            <w:r>
              <w:rPr>
                <w:spacing w:val="-38"/>
              </w:rPr>
              <w:t xml:space="preserve"> </w:t>
            </w:r>
            <w:r>
              <w:rPr>
                <w:spacing w:val="-4"/>
              </w:rPr>
              <w:t>硬盘容</w:t>
            </w:r>
            <w:r>
              <w:rPr>
                <w:spacing w:val="-5"/>
              </w:rPr>
              <w:t>量）</w:t>
            </w:r>
          </w:p>
        </w:tc>
        <w:tc>
          <w:tcPr>
            <w:tcW w:w="2344" w:type="dxa"/>
            <w:vAlign w:val="top"/>
          </w:tcPr>
          <w:p>
            <w:pPr>
              <w:pStyle w:val="27"/>
              <w:spacing w:before="159" w:line="213" w:lineRule="auto"/>
              <w:ind w:left="113"/>
            </w:pPr>
            <w:r>
              <w:rPr>
                <w:spacing w:val="-2"/>
              </w:rPr>
              <w:t>TBW</w:t>
            </w:r>
            <w:r>
              <w:rPr>
                <w:spacing w:val="-26"/>
              </w:rPr>
              <w:t xml:space="preserve"> </w:t>
            </w:r>
            <w:r>
              <w:rPr>
                <w:spacing w:val="-2"/>
              </w:rPr>
              <w:t>越大，固态存储的使用</w:t>
            </w:r>
          </w:p>
          <w:p>
            <w:pPr>
              <w:pStyle w:val="27"/>
              <w:spacing w:before="32" w:line="222" w:lineRule="auto"/>
              <w:ind w:left="111"/>
            </w:pPr>
            <w:r>
              <w:rPr>
                <w:spacing w:val="-2"/>
              </w:rPr>
              <w:t>寿命越长</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149</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pPr>
              <w:rPr>
                <w:rFonts w:ascii="Arial"/>
                <w:sz w:val="21"/>
              </w:rPr>
            </w:pPr>
          </w:p>
        </w:tc>
        <w:tc>
          <w:tcPr>
            <w:tcW w:w="995" w:type="dxa"/>
            <w:vAlign w:val="top"/>
          </w:tcPr>
          <w:p>
            <w:pPr>
              <w:pStyle w:val="27"/>
              <w:spacing w:before="161" w:line="248" w:lineRule="auto"/>
              <w:ind w:left="106" w:right="256" w:hanging="1"/>
            </w:pPr>
            <w:r>
              <w:rPr>
                <w:spacing w:val="-1"/>
              </w:rPr>
              <w:t>*机械硬</w:t>
            </w:r>
            <w:r>
              <w:t xml:space="preserve"> </w:t>
            </w:r>
            <w:r>
              <w:rPr>
                <w:spacing w:val="-2"/>
              </w:rPr>
              <w:t>盘寿命</w:t>
            </w:r>
          </w:p>
        </w:tc>
        <w:tc>
          <w:tcPr>
            <w:tcW w:w="980" w:type="dxa"/>
            <w:vAlign w:val="top"/>
          </w:tcPr>
          <w:p>
            <w:pPr>
              <w:pStyle w:val="27"/>
              <w:spacing w:before="281" w:line="222" w:lineRule="auto"/>
              <w:ind w:left="406"/>
              <w:rPr>
                <w:rFonts w:hint="eastAsia" w:eastAsia="黑体"/>
                <w:lang w:eastAsia="zh-CN"/>
              </w:rPr>
            </w:pPr>
            <w:r>
              <w:rPr>
                <w:rFonts w:hint="eastAsia"/>
                <w:lang w:eastAsia="zh-CN"/>
              </w:rPr>
              <w:t>否</w:t>
            </w:r>
          </w:p>
        </w:tc>
        <w:tc>
          <w:tcPr>
            <w:tcW w:w="3179" w:type="dxa"/>
            <w:vAlign w:val="top"/>
          </w:tcPr>
          <w:p>
            <w:pPr>
              <w:pStyle w:val="27"/>
              <w:spacing w:before="281" w:line="222" w:lineRule="auto"/>
              <w:ind w:left="110"/>
            </w:pPr>
            <w:r>
              <w:rPr>
                <w:spacing w:val="-2"/>
              </w:rPr>
              <w:t>通电时间≥5</w:t>
            </w:r>
            <w:r>
              <w:rPr>
                <w:spacing w:val="-35"/>
              </w:rPr>
              <w:t xml:space="preserve"> </w:t>
            </w:r>
            <w:r>
              <w:rPr>
                <w:spacing w:val="-2"/>
              </w:rPr>
              <w:t>万小时</w:t>
            </w:r>
          </w:p>
        </w:tc>
        <w:tc>
          <w:tcPr>
            <w:tcW w:w="2344" w:type="dxa"/>
            <w:vAlign w:val="top"/>
          </w:tcPr>
          <w:p>
            <w:pPr>
              <w:pStyle w:val="27"/>
              <w:spacing w:before="281" w:line="222" w:lineRule="auto"/>
              <w:ind w:left="111"/>
            </w:pPr>
            <w:r>
              <w:rPr>
                <w:spacing w:val="-1"/>
              </w:rPr>
              <w:t>寿命越长越好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8"/>
              <w:ind w:left="125"/>
            </w:pPr>
            <w:r>
              <w:rPr>
                <w:spacing w:val="-6"/>
              </w:rPr>
              <w:t>150</w:t>
            </w:r>
          </w:p>
        </w:tc>
        <w:tc>
          <w:tcPr>
            <w:tcW w:w="654" w:type="dxa"/>
            <w:vAlign w:val="top"/>
          </w:tcPr>
          <w:p>
            <w:pPr>
              <w:pStyle w:val="27"/>
              <w:spacing w:before="160" w:line="222" w:lineRule="auto"/>
              <w:ind w:left="113"/>
            </w:pPr>
            <w:r>
              <w:rPr>
                <w:spacing w:val="-5"/>
              </w:rPr>
              <w:t>可靠</w:t>
            </w:r>
          </w:p>
          <w:p>
            <w:pPr>
              <w:pStyle w:val="27"/>
              <w:spacing w:before="23" w:line="250" w:lineRule="auto"/>
              <w:ind w:left="111" w:right="185" w:hanging="1"/>
            </w:pPr>
            <w:r>
              <w:rPr>
                <w:spacing w:val="-4"/>
              </w:rPr>
              <w:t>性要</w:t>
            </w:r>
            <w:r>
              <w:t xml:space="preserve"> 求</w:t>
            </w:r>
          </w:p>
        </w:tc>
        <w:tc>
          <w:tcPr>
            <w:tcW w:w="684" w:type="dxa"/>
            <w:vAlign w:val="top"/>
          </w:tcPr>
          <w:p>
            <w:pPr>
              <w:pStyle w:val="27"/>
              <w:spacing w:before="41" w:line="246" w:lineRule="auto"/>
              <w:ind w:left="164" w:right="118" w:hanging="49"/>
            </w:pPr>
            <w:r>
              <w:rPr>
                <w:spacing w:val="-2"/>
              </w:rPr>
              <w:t>*显示</w:t>
            </w:r>
            <w:r>
              <w:t xml:space="preserve"> </w:t>
            </w:r>
            <w:r>
              <w:rPr>
                <w:spacing w:val="-4"/>
              </w:rPr>
              <w:t>设备</w:t>
            </w:r>
          </w:p>
          <w:p>
            <w:pPr>
              <w:pStyle w:val="27"/>
              <w:spacing w:line="222" w:lineRule="auto"/>
              <w:ind w:left="252" w:right="161" w:hanging="85"/>
            </w:pPr>
            <w:r>
              <w:rPr>
                <w:spacing w:val="-5"/>
              </w:rPr>
              <w:t>可靠</w:t>
            </w:r>
            <w:r>
              <w:t xml:space="preserve"> 性</w:t>
            </w:r>
          </w:p>
        </w:tc>
        <w:tc>
          <w:tcPr>
            <w:tcW w:w="995" w:type="dxa"/>
            <w:vAlign w:val="top"/>
          </w:tcPr>
          <w:p>
            <w:pPr>
              <w:pStyle w:val="27"/>
              <w:spacing w:before="160" w:line="222" w:lineRule="auto"/>
              <w:ind w:left="105"/>
            </w:pPr>
            <w:r>
              <w:rPr>
                <w:spacing w:val="-1"/>
              </w:rPr>
              <w:t>*显示屏</w:t>
            </w:r>
          </w:p>
          <w:p>
            <w:pPr>
              <w:pStyle w:val="27"/>
              <w:spacing w:before="24" w:line="248" w:lineRule="auto"/>
              <w:ind w:left="111" w:right="167" w:hanging="2"/>
            </w:pPr>
            <w:r>
              <w:rPr>
                <w:spacing w:val="-2"/>
              </w:rPr>
              <w:t>屏幕失效</w:t>
            </w:r>
            <w:r>
              <w:t xml:space="preserve"> 点</w:t>
            </w:r>
          </w:p>
        </w:tc>
        <w:tc>
          <w:tcPr>
            <w:tcW w:w="980" w:type="dxa"/>
            <w:vAlign w:val="top"/>
          </w:tcPr>
          <w:p>
            <w:pPr>
              <w:spacing w:line="340" w:lineRule="auto"/>
              <w:rPr>
                <w:rFonts w:ascii="Arial"/>
                <w:sz w:val="21"/>
              </w:rPr>
            </w:pPr>
          </w:p>
          <w:p>
            <w:pPr>
              <w:pStyle w:val="27"/>
              <w:spacing w:before="58" w:line="223" w:lineRule="auto"/>
              <w:ind w:left="403"/>
            </w:pPr>
            <w:r>
              <w:t>否</w:t>
            </w:r>
          </w:p>
        </w:tc>
        <w:tc>
          <w:tcPr>
            <w:tcW w:w="3179" w:type="dxa"/>
            <w:vAlign w:val="top"/>
          </w:tcPr>
          <w:p>
            <w:pPr>
              <w:spacing w:line="339" w:lineRule="auto"/>
              <w:rPr>
                <w:rFonts w:ascii="Arial"/>
                <w:sz w:val="21"/>
              </w:rPr>
            </w:pPr>
          </w:p>
          <w:p>
            <w:pPr>
              <w:pStyle w:val="27"/>
              <w:spacing w:before="59" w:line="222" w:lineRule="auto"/>
              <w:ind w:left="111"/>
            </w:pPr>
            <w:r>
              <w:rPr>
                <w:spacing w:val="-2"/>
              </w:rPr>
              <w:t>符合</w:t>
            </w:r>
            <w:r>
              <w:rPr>
                <w:spacing w:val="-39"/>
              </w:rPr>
              <w:t xml:space="preserve"> </w:t>
            </w:r>
            <w:r>
              <w:rPr>
                <w:spacing w:val="-2"/>
              </w:rPr>
              <w:t>GB/T 9813.2</w:t>
            </w:r>
            <w:r>
              <w:rPr>
                <w:spacing w:val="-27"/>
              </w:rPr>
              <w:t xml:space="preserve"> </w:t>
            </w:r>
            <w:r>
              <w:rPr>
                <w:spacing w:val="-2"/>
              </w:rPr>
              <w:t>的要求</w:t>
            </w:r>
          </w:p>
        </w:tc>
        <w:tc>
          <w:tcPr>
            <w:tcW w:w="2344" w:type="dxa"/>
            <w:vAlign w:val="top"/>
          </w:tcPr>
          <w:p>
            <w:pPr>
              <w:pStyle w:val="27"/>
              <w:spacing w:before="160" w:line="248" w:lineRule="auto"/>
              <w:ind w:left="111" w:right="106"/>
            </w:pPr>
            <w:r>
              <w:rPr>
                <w:spacing w:val="-1"/>
              </w:rPr>
              <w:t>采购人根据需要提出更高</w:t>
            </w:r>
            <w:r>
              <w:rPr>
                <w:spacing w:val="2"/>
              </w:rPr>
              <w:t xml:space="preserve">  </w:t>
            </w:r>
            <w:r>
              <w:rPr>
                <w:spacing w:val="-4"/>
              </w:rPr>
              <w:t>要求。显示屏失效点越少越</w:t>
            </w:r>
            <w:r>
              <w:rPr>
                <w:spacing w:val="7"/>
              </w:rPr>
              <w:t xml:space="preserve"> </w:t>
            </w:r>
            <w:r>
              <w:t>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42" w:lineRule="auto"/>
              <w:ind w:left="125"/>
            </w:pPr>
            <w:r>
              <w:rPr>
                <w:spacing w:val="-6"/>
              </w:rPr>
              <w:t>151</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restart"/>
            <w:tcBorders>
              <w:bottom w:val="nil"/>
            </w:tcBorders>
            <w:vAlign w:val="top"/>
          </w:tcPr>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pStyle w:val="27"/>
              <w:spacing w:before="58" w:line="222" w:lineRule="auto"/>
              <w:ind w:left="115"/>
            </w:pPr>
            <w:r>
              <w:rPr>
                <w:spacing w:val="-2"/>
              </w:rPr>
              <w:t>*外设</w:t>
            </w:r>
          </w:p>
          <w:p>
            <w:pPr>
              <w:pStyle w:val="27"/>
              <w:spacing w:before="23" w:line="222" w:lineRule="auto"/>
              <w:ind w:left="167"/>
            </w:pPr>
            <w:r>
              <w:rPr>
                <w:spacing w:val="-5"/>
              </w:rPr>
              <w:t>可靠</w:t>
            </w:r>
          </w:p>
          <w:p>
            <w:pPr>
              <w:pStyle w:val="27"/>
              <w:spacing w:before="23" w:line="223" w:lineRule="auto"/>
              <w:ind w:left="253"/>
            </w:pPr>
            <w:r>
              <w:t>性</w:t>
            </w:r>
          </w:p>
        </w:tc>
        <w:tc>
          <w:tcPr>
            <w:tcW w:w="995" w:type="dxa"/>
            <w:vAlign w:val="top"/>
          </w:tcPr>
          <w:p>
            <w:pPr>
              <w:pStyle w:val="27"/>
              <w:spacing w:before="161" w:line="248" w:lineRule="auto"/>
              <w:ind w:left="106" w:right="256" w:hanging="1"/>
            </w:pPr>
            <w:r>
              <w:rPr>
                <w:spacing w:val="-1"/>
              </w:rPr>
              <w:t>*键盘按</w:t>
            </w:r>
            <w:r>
              <w:t xml:space="preserve"> </w:t>
            </w:r>
            <w:r>
              <w:rPr>
                <w:spacing w:val="-2"/>
              </w:rPr>
              <w:t>键寿命</w:t>
            </w:r>
          </w:p>
        </w:tc>
        <w:tc>
          <w:tcPr>
            <w:tcW w:w="980" w:type="dxa"/>
            <w:vAlign w:val="top"/>
          </w:tcPr>
          <w:p>
            <w:pPr>
              <w:pStyle w:val="27"/>
              <w:spacing w:before="281" w:line="223" w:lineRule="auto"/>
              <w:ind w:left="403"/>
            </w:pPr>
            <w:r>
              <w:t>否</w:t>
            </w:r>
          </w:p>
        </w:tc>
        <w:tc>
          <w:tcPr>
            <w:tcW w:w="3179" w:type="dxa"/>
            <w:vAlign w:val="top"/>
          </w:tcPr>
          <w:p>
            <w:pPr>
              <w:pStyle w:val="27"/>
              <w:spacing w:before="281" w:line="222" w:lineRule="auto"/>
              <w:ind w:left="129"/>
            </w:pPr>
            <w:r>
              <w:rPr>
                <w:spacing w:val="-6"/>
              </w:rPr>
              <w:t>≥1000</w:t>
            </w:r>
            <w:r>
              <w:rPr>
                <w:spacing w:val="-29"/>
              </w:rPr>
              <w:t xml:space="preserve"> </w:t>
            </w:r>
            <w:r>
              <w:rPr>
                <w:spacing w:val="-6"/>
              </w:rPr>
              <w:t>万次</w:t>
            </w:r>
          </w:p>
        </w:tc>
        <w:tc>
          <w:tcPr>
            <w:tcW w:w="2344" w:type="dxa"/>
            <w:vAlign w:val="top"/>
          </w:tcPr>
          <w:p>
            <w:pPr>
              <w:pStyle w:val="27"/>
              <w:spacing w:before="281" w:line="222" w:lineRule="auto"/>
              <w:ind w:left="110"/>
            </w:pPr>
            <w:r>
              <w:rPr>
                <w:spacing w:val="-1"/>
              </w:rPr>
              <w:t>键盘按键寿命越大越耐用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line="242" w:lineRule="auto"/>
              <w:ind w:left="125"/>
            </w:pPr>
            <w:r>
              <w:rPr>
                <w:spacing w:val="-6"/>
              </w:rPr>
              <w:t>152</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8" w:lineRule="auto"/>
              <w:ind w:left="106" w:right="256" w:hanging="1"/>
            </w:pPr>
            <w:r>
              <w:rPr>
                <w:spacing w:val="-1"/>
              </w:rPr>
              <w:t>*鼠标按</w:t>
            </w:r>
            <w:r>
              <w:t xml:space="preserve"> </w:t>
            </w:r>
            <w:r>
              <w:rPr>
                <w:spacing w:val="-2"/>
              </w:rPr>
              <w:t>键寿命</w:t>
            </w:r>
          </w:p>
        </w:tc>
        <w:tc>
          <w:tcPr>
            <w:tcW w:w="980" w:type="dxa"/>
            <w:vAlign w:val="top"/>
          </w:tcPr>
          <w:p>
            <w:pPr>
              <w:pStyle w:val="27"/>
              <w:spacing w:before="280" w:line="223" w:lineRule="auto"/>
              <w:ind w:left="403"/>
            </w:pPr>
            <w:r>
              <w:t>否</w:t>
            </w:r>
          </w:p>
        </w:tc>
        <w:tc>
          <w:tcPr>
            <w:tcW w:w="3179" w:type="dxa"/>
            <w:vAlign w:val="top"/>
          </w:tcPr>
          <w:p>
            <w:pPr>
              <w:pStyle w:val="27"/>
              <w:spacing w:before="281" w:line="222" w:lineRule="auto"/>
              <w:ind w:left="129"/>
            </w:pPr>
            <w:r>
              <w:rPr>
                <w:spacing w:val="-7"/>
              </w:rPr>
              <w:t>≥500</w:t>
            </w:r>
            <w:r>
              <w:rPr>
                <w:spacing w:val="-30"/>
              </w:rPr>
              <w:t xml:space="preserve"> </w:t>
            </w:r>
            <w:r>
              <w:rPr>
                <w:spacing w:val="-7"/>
              </w:rPr>
              <w:t>万次</w:t>
            </w:r>
          </w:p>
        </w:tc>
        <w:tc>
          <w:tcPr>
            <w:tcW w:w="2344" w:type="dxa"/>
            <w:vAlign w:val="top"/>
          </w:tcPr>
          <w:p>
            <w:pPr>
              <w:pStyle w:val="27"/>
              <w:spacing w:before="281" w:line="222" w:lineRule="auto"/>
              <w:ind w:left="121"/>
            </w:pPr>
            <w:r>
              <w:rPr>
                <w:spacing w:val="-2"/>
              </w:rPr>
              <w:t>鼠标按键寿命越大越耐用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25"/>
            </w:pPr>
            <w:r>
              <w:rPr>
                <w:spacing w:val="-6"/>
              </w:rPr>
              <w:t>153</w:t>
            </w:r>
          </w:p>
        </w:tc>
        <w:tc>
          <w:tcPr>
            <w:tcW w:w="654" w:type="dxa"/>
            <w:vAlign w:val="top"/>
          </w:tcPr>
          <w:p>
            <w:pPr>
              <w:pStyle w:val="27"/>
              <w:spacing w:before="41"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*键盘鼠</w:t>
            </w:r>
          </w:p>
          <w:p>
            <w:pPr>
              <w:pStyle w:val="27"/>
              <w:spacing w:before="23" w:line="222" w:lineRule="auto"/>
              <w:ind w:left="109" w:right="167" w:hanging="4"/>
            </w:pPr>
            <w:r>
              <w:rPr>
                <w:spacing w:val="-1"/>
              </w:rPr>
              <w:t>标线材寿</w:t>
            </w:r>
            <w:r>
              <w:t xml:space="preserve"> 命</w:t>
            </w:r>
          </w:p>
        </w:tc>
        <w:tc>
          <w:tcPr>
            <w:tcW w:w="980" w:type="dxa"/>
            <w:vAlign w:val="top"/>
          </w:tcPr>
          <w:p>
            <w:pPr>
              <w:pStyle w:val="27"/>
              <w:spacing w:before="281" w:line="223" w:lineRule="auto"/>
              <w:ind w:left="403"/>
            </w:pPr>
            <w:r>
              <w:t>否</w:t>
            </w:r>
          </w:p>
        </w:tc>
        <w:tc>
          <w:tcPr>
            <w:tcW w:w="3179" w:type="dxa"/>
            <w:vAlign w:val="top"/>
          </w:tcPr>
          <w:p>
            <w:pPr>
              <w:pStyle w:val="27"/>
              <w:spacing w:before="162" w:line="243" w:lineRule="auto"/>
              <w:ind w:left="111" w:right="189" w:hanging="2"/>
            </w:pPr>
            <w:r>
              <w:rPr>
                <w:spacing w:val="-2"/>
              </w:rPr>
              <w:t>键盘鼠标所用线材经±60</w:t>
            </w:r>
            <w:r>
              <w:rPr>
                <w:spacing w:val="-62"/>
              </w:rPr>
              <w:t xml:space="preserve"> </w:t>
            </w:r>
            <w:r>
              <w:rPr>
                <w:spacing w:val="-2"/>
              </w:rPr>
              <w:t>°弯折不低</w:t>
            </w:r>
            <w:r>
              <w:t xml:space="preserve"> </w:t>
            </w:r>
            <w:r>
              <w:rPr>
                <w:spacing w:val="-2"/>
              </w:rPr>
              <w:t>于</w:t>
            </w:r>
            <w:r>
              <w:rPr>
                <w:spacing w:val="-34"/>
              </w:rPr>
              <w:t xml:space="preserve"> </w:t>
            </w:r>
            <w:r>
              <w:rPr>
                <w:spacing w:val="-2"/>
              </w:rPr>
              <w:t>3000</w:t>
            </w:r>
            <w:r>
              <w:rPr>
                <w:spacing w:val="-38"/>
              </w:rPr>
              <w:t xml:space="preserve"> </w:t>
            </w:r>
            <w:r>
              <w:rPr>
                <w:spacing w:val="-2"/>
              </w:rPr>
              <w:t>次，功能、外观完好</w:t>
            </w:r>
          </w:p>
        </w:tc>
        <w:tc>
          <w:tcPr>
            <w:tcW w:w="2344" w:type="dxa"/>
            <w:vAlign w:val="top"/>
          </w:tcPr>
          <w:p>
            <w:pPr>
              <w:pStyle w:val="27"/>
              <w:spacing w:before="161" w:line="250" w:lineRule="auto"/>
              <w:ind w:left="115" w:right="253"/>
            </w:pPr>
            <w:r>
              <w:rPr>
                <w:spacing w:val="-1"/>
              </w:rPr>
              <w:t>可承受弯折次数越高越耐</w:t>
            </w:r>
            <w:r>
              <w:t xml:space="preserve"> 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42" w:lineRule="auto"/>
              <w:ind w:left="125"/>
            </w:pPr>
            <w:r>
              <w:rPr>
                <w:spacing w:val="-6"/>
              </w:rPr>
              <w:t>154</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pPr>
              <w:rPr>
                <w:rFonts w:ascii="Arial"/>
                <w:sz w:val="21"/>
              </w:rPr>
            </w:pPr>
          </w:p>
        </w:tc>
        <w:tc>
          <w:tcPr>
            <w:tcW w:w="995" w:type="dxa"/>
            <w:vAlign w:val="top"/>
          </w:tcPr>
          <w:p>
            <w:pPr>
              <w:pStyle w:val="27"/>
              <w:spacing w:before="161" w:line="248" w:lineRule="auto"/>
              <w:ind w:left="109" w:right="256" w:hanging="4"/>
            </w:pPr>
            <w:r>
              <w:rPr>
                <w:spacing w:val="-1"/>
              </w:rPr>
              <w:t>*风扇寿</w:t>
            </w:r>
            <w:r>
              <w:t xml:space="preserve"> 命</w:t>
            </w:r>
          </w:p>
        </w:tc>
        <w:tc>
          <w:tcPr>
            <w:tcW w:w="980" w:type="dxa"/>
            <w:vAlign w:val="top"/>
          </w:tcPr>
          <w:p>
            <w:pPr>
              <w:pStyle w:val="27"/>
              <w:spacing w:before="281" w:line="223" w:lineRule="auto"/>
              <w:ind w:left="403"/>
            </w:pPr>
            <w:r>
              <w:t>否</w:t>
            </w:r>
          </w:p>
        </w:tc>
        <w:tc>
          <w:tcPr>
            <w:tcW w:w="3179" w:type="dxa"/>
            <w:vAlign w:val="top"/>
          </w:tcPr>
          <w:p>
            <w:pPr>
              <w:pStyle w:val="27"/>
              <w:spacing w:before="280" w:line="224" w:lineRule="auto"/>
              <w:ind w:left="129"/>
            </w:pPr>
            <w:r>
              <w:rPr>
                <w:spacing w:val="-8"/>
              </w:rPr>
              <w:t>≥4</w:t>
            </w:r>
            <w:r>
              <w:rPr>
                <w:spacing w:val="-32"/>
              </w:rPr>
              <w:t xml:space="preserve"> </w:t>
            </w:r>
            <w:r>
              <w:rPr>
                <w:spacing w:val="-8"/>
              </w:rPr>
              <w:t>万小时</w:t>
            </w:r>
          </w:p>
        </w:tc>
        <w:tc>
          <w:tcPr>
            <w:tcW w:w="2344" w:type="dxa"/>
            <w:vAlign w:val="top"/>
          </w:tcPr>
          <w:p>
            <w:pPr>
              <w:pStyle w:val="27"/>
              <w:spacing w:before="281" w:line="222" w:lineRule="auto"/>
              <w:ind w:left="111"/>
            </w:pPr>
            <w:r>
              <w:rPr>
                <w:spacing w:val="-1"/>
              </w:rPr>
              <w:t>寿命越长越耐用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42" w:lineRule="auto"/>
              <w:ind w:left="125"/>
            </w:pPr>
            <w:r>
              <w:rPr>
                <w:spacing w:val="-6"/>
              </w:rPr>
              <w:t>155</w:t>
            </w:r>
          </w:p>
        </w:tc>
        <w:tc>
          <w:tcPr>
            <w:tcW w:w="654" w:type="dxa"/>
            <w:vAlign w:val="top"/>
          </w:tcPr>
          <w:p>
            <w:pPr>
              <w:pStyle w:val="27"/>
              <w:spacing w:before="42" w:line="222" w:lineRule="auto"/>
              <w:ind w:left="113"/>
            </w:pPr>
            <w:r>
              <w:rPr>
                <w:spacing w:val="-5"/>
              </w:rPr>
              <w:t>可靠</w:t>
            </w:r>
          </w:p>
          <w:p>
            <w:pPr>
              <w:pStyle w:val="27"/>
              <w:spacing w:before="24" w:line="221" w:lineRule="auto"/>
              <w:ind w:left="111" w:right="185" w:hanging="1"/>
            </w:pPr>
            <w:r>
              <w:rPr>
                <w:spacing w:val="-4"/>
              </w:rPr>
              <w:t>性要</w:t>
            </w:r>
            <w:r>
              <w:t xml:space="preserve"> 求</w:t>
            </w:r>
          </w:p>
        </w:tc>
        <w:tc>
          <w:tcPr>
            <w:tcW w:w="684"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7" w:lineRule="auto"/>
              <w:rPr>
                <w:rFonts w:ascii="Arial"/>
                <w:sz w:val="21"/>
              </w:rPr>
            </w:pPr>
          </w:p>
          <w:p>
            <w:pPr>
              <w:pStyle w:val="27"/>
              <w:spacing w:before="58" w:line="246" w:lineRule="auto"/>
              <w:ind w:left="166" w:right="118" w:hanging="51"/>
            </w:pPr>
            <w:r>
              <w:rPr>
                <w:spacing w:val="-2"/>
              </w:rPr>
              <w:t>*整机</w:t>
            </w:r>
            <w:r>
              <w:t xml:space="preserve"> </w:t>
            </w:r>
            <w:r>
              <w:rPr>
                <w:spacing w:val="-5"/>
              </w:rPr>
              <w:t>可靠</w:t>
            </w:r>
          </w:p>
          <w:p>
            <w:pPr>
              <w:pStyle w:val="27"/>
              <w:spacing w:before="1" w:line="249" w:lineRule="auto"/>
              <w:ind w:left="254" w:right="161" w:hanging="90"/>
            </w:pPr>
            <w:r>
              <w:rPr>
                <w:spacing w:val="-4"/>
              </w:rPr>
              <w:t>性要</w:t>
            </w:r>
            <w:r>
              <w:t xml:space="preserve"> 求</w:t>
            </w:r>
          </w:p>
        </w:tc>
        <w:tc>
          <w:tcPr>
            <w:tcW w:w="995" w:type="dxa"/>
            <w:vAlign w:val="top"/>
          </w:tcPr>
          <w:p>
            <w:pPr>
              <w:pStyle w:val="27"/>
              <w:spacing w:before="42" w:line="222" w:lineRule="auto"/>
              <w:ind w:left="105"/>
            </w:pPr>
            <w:r>
              <w:rPr>
                <w:spacing w:val="-1"/>
              </w:rPr>
              <w:t>*电磁兼</w:t>
            </w:r>
          </w:p>
          <w:p>
            <w:pPr>
              <w:pStyle w:val="27"/>
              <w:spacing w:before="24" w:line="222" w:lineRule="auto"/>
              <w:ind w:left="108"/>
            </w:pPr>
            <w:r>
              <w:rPr>
                <w:spacing w:val="-2"/>
              </w:rPr>
              <w:t>容性要求</w:t>
            </w:r>
          </w:p>
          <w:p>
            <w:pPr>
              <w:pStyle w:val="27"/>
              <w:spacing w:before="23" w:line="197" w:lineRule="auto"/>
              <w:ind w:left="119"/>
            </w:pPr>
            <w:r>
              <w:rPr>
                <w:spacing w:val="-5"/>
              </w:rPr>
              <w:t>的抗扰度</w:t>
            </w:r>
          </w:p>
        </w:tc>
        <w:tc>
          <w:tcPr>
            <w:tcW w:w="980" w:type="dxa"/>
            <w:vAlign w:val="top"/>
          </w:tcPr>
          <w:p>
            <w:pPr>
              <w:pStyle w:val="27"/>
              <w:spacing w:before="283" w:line="223" w:lineRule="auto"/>
              <w:ind w:left="403"/>
            </w:pPr>
            <w:r>
              <w:t>否</w:t>
            </w:r>
          </w:p>
        </w:tc>
        <w:tc>
          <w:tcPr>
            <w:tcW w:w="3179" w:type="dxa"/>
            <w:vAlign w:val="top"/>
          </w:tcPr>
          <w:p>
            <w:pPr>
              <w:pStyle w:val="27"/>
              <w:spacing w:before="282" w:line="222" w:lineRule="auto"/>
              <w:ind w:left="111"/>
            </w:pPr>
            <w:r>
              <w:rPr>
                <w:spacing w:val="-2"/>
              </w:rPr>
              <w:t>符合</w:t>
            </w:r>
            <w:r>
              <w:rPr>
                <w:spacing w:val="-39"/>
              </w:rPr>
              <w:t xml:space="preserve"> </w:t>
            </w:r>
            <w:r>
              <w:rPr>
                <w:spacing w:val="-2"/>
              </w:rPr>
              <w:t>GB/T 9254.2</w:t>
            </w:r>
            <w:r>
              <w:rPr>
                <w:spacing w:val="-27"/>
              </w:rPr>
              <w:t xml:space="preserve"> </w:t>
            </w:r>
            <w:r>
              <w:rPr>
                <w:spacing w:val="-2"/>
              </w:rPr>
              <w:t>的规定</w:t>
            </w:r>
          </w:p>
        </w:tc>
        <w:tc>
          <w:tcPr>
            <w:tcW w:w="2344" w:type="dxa"/>
            <w:vAlign w:val="top"/>
          </w:tcPr>
          <w:p>
            <w:pPr>
              <w:pStyle w:val="27"/>
              <w:spacing w:before="28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2" w:lineRule="auto"/>
              <w:rPr>
                <w:rFonts w:ascii="Arial"/>
                <w:sz w:val="21"/>
              </w:rPr>
            </w:pPr>
          </w:p>
          <w:p>
            <w:pPr>
              <w:pStyle w:val="27"/>
              <w:spacing w:before="59" w:line="242" w:lineRule="auto"/>
              <w:ind w:left="125"/>
            </w:pPr>
            <w:r>
              <w:rPr>
                <w:spacing w:val="-6"/>
              </w:rPr>
              <w:t>156</w:t>
            </w:r>
          </w:p>
        </w:tc>
        <w:tc>
          <w:tcPr>
            <w:tcW w:w="654" w:type="dxa"/>
            <w:vAlign w:val="top"/>
          </w:tcPr>
          <w:p>
            <w:pPr>
              <w:pStyle w:val="27"/>
              <w:spacing w:before="162" w:line="222" w:lineRule="auto"/>
              <w:ind w:left="113"/>
            </w:pPr>
            <w:r>
              <w:rPr>
                <w:spacing w:val="-5"/>
              </w:rPr>
              <w:t>可靠</w:t>
            </w:r>
          </w:p>
          <w:p>
            <w:pPr>
              <w:pStyle w:val="27"/>
              <w:spacing w:before="23" w:line="250" w:lineRule="auto"/>
              <w:ind w:left="111" w:right="185" w:hanging="1"/>
            </w:pPr>
            <w:r>
              <w:rPr>
                <w:spacing w:val="-4"/>
              </w:rPr>
              <w:t>性要</w:t>
            </w:r>
            <w:r>
              <w:t xml:space="preserve"> 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05"/>
            </w:pPr>
            <w:r>
              <w:rPr>
                <w:spacing w:val="-1"/>
              </w:rPr>
              <w:t>*环境条</w:t>
            </w:r>
          </w:p>
          <w:p>
            <w:pPr>
              <w:pStyle w:val="27"/>
              <w:spacing w:before="24" w:line="222" w:lineRule="auto"/>
              <w:ind w:left="107"/>
            </w:pPr>
            <w:r>
              <w:rPr>
                <w:spacing w:val="-2"/>
              </w:rPr>
              <w:t>件要求的</w:t>
            </w:r>
          </w:p>
          <w:p>
            <w:pPr>
              <w:pStyle w:val="27"/>
              <w:spacing w:before="23" w:line="221" w:lineRule="auto"/>
              <w:ind w:left="111" w:right="167" w:firstLine="1"/>
            </w:pPr>
            <w:r>
              <w:rPr>
                <w:spacing w:val="-3"/>
              </w:rPr>
              <w:t>气候环境</w:t>
            </w:r>
            <w:r>
              <w:t xml:space="preserve"> </w:t>
            </w:r>
            <w:r>
              <w:rPr>
                <w:spacing w:val="-4"/>
              </w:rPr>
              <w:t>适应性</w:t>
            </w:r>
          </w:p>
        </w:tc>
        <w:tc>
          <w:tcPr>
            <w:tcW w:w="980" w:type="dxa"/>
            <w:vAlign w:val="top"/>
          </w:tcPr>
          <w:p>
            <w:pPr>
              <w:spacing w:line="342" w:lineRule="auto"/>
              <w:rPr>
                <w:rFonts w:ascii="Arial"/>
                <w:sz w:val="21"/>
              </w:rPr>
            </w:pPr>
          </w:p>
          <w:p>
            <w:pPr>
              <w:pStyle w:val="27"/>
              <w:spacing w:before="58" w:line="223" w:lineRule="auto"/>
              <w:ind w:left="403"/>
            </w:pPr>
            <w:r>
              <w:t>否</w:t>
            </w:r>
          </w:p>
        </w:tc>
        <w:tc>
          <w:tcPr>
            <w:tcW w:w="3179" w:type="dxa"/>
            <w:vAlign w:val="top"/>
          </w:tcPr>
          <w:p>
            <w:pPr>
              <w:spacing w:line="341" w:lineRule="auto"/>
              <w:rPr>
                <w:rFonts w:ascii="Arial"/>
                <w:sz w:val="21"/>
              </w:rPr>
            </w:pPr>
          </w:p>
          <w:p>
            <w:pPr>
              <w:pStyle w:val="27"/>
              <w:spacing w:before="59"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pPr>
              <w:spacing w:line="342"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7" w:hRule="atLeast"/>
        </w:trPr>
        <w:tc>
          <w:tcPr>
            <w:tcW w:w="459" w:type="dxa"/>
            <w:vAlign w:val="top"/>
          </w:tcPr>
          <w:p>
            <w:pPr>
              <w:spacing w:line="343" w:lineRule="auto"/>
              <w:rPr>
                <w:rFonts w:ascii="Arial"/>
                <w:sz w:val="21"/>
              </w:rPr>
            </w:pPr>
          </w:p>
          <w:p>
            <w:pPr>
              <w:pStyle w:val="27"/>
              <w:spacing w:before="58" w:line="242" w:lineRule="auto"/>
              <w:ind w:left="125"/>
            </w:pPr>
            <w:r>
              <w:rPr>
                <w:spacing w:val="-6"/>
              </w:rPr>
              <w:t>157</w:t>
            </w:r>
          </w:p>
        </w:tc>
        <w:tc>
          <w:tcPr>
            <w:tcW w:w="654" w:type="dxa"/>
            <w:vAlign w:val="top"/>
          </w:tcPr>
          <w:p>
            <w:pPr>
              <w:pStyle w:val="27"/>
              <w:spacing w:before="162" w:line="222" w:lineRule="auto"/>
              <w:ind w:left="113"/>
            </w:pPr>
            <w:r>
              <w:rPr>
                <w:spacing w:val="-5"/>
              </w:rPr>
              <w:t>可靠</w:t>
            </w:r>
          </w:p>
          <w:p>
            <w:pPr>
              <w:pStyle w:val="27"/>
              <w:spacing w:before="23" w:line="250" w:lineRule="auto"/>
              <w:ind w:left="111" w:right="185" w:hanging="1"/>
            </w:pPr>
            <w:r>
              <w:rPr>
                <w:spacing w:val="-4"/>
              </w:rPr>
              <w:t>性要</w:t>
            </w:r>
            <w:r>
              <w:t xml:space="preserve"> 求</w:t>
            </w:r>
          </w:p>
        </w:tc>
        <w:tc>
          <w:tcPr>
            <w:tcW w:w="684" w:type="dxa"/>
            <w:vMerge w:val="continue"/>
            <w:tcBorders>
              <w:top w:val="nil"/>
            </w:tcBorders>
            <w:vAlign w:val="top"/>
          </w:tcPr>
          <w:p>
            <w:pPr>
              <w:rPr>
                <w:rFonts w:ascii="Arial"/>
                <w:sz w:val="21"/>
              </w:rPr>
            </w:pPr>
          </w:p>
        </w:tc>
        <w:tc>
          <w:tcPr>
            <w:tcW w:w="995" w:type="dxa"/>
            <w:vAlign w:val="top"/>
          </w:tcPr>
          <w:p>
            <w:pPr>
              <w:pStyle w:val="27"/>
              <w:spacing w:before="42" w:line="222" w:lineRule="auto"/>
              <w:ind w:left="105"/>
            </w:pPr>
            <w:r>
              <w:rPr>
                <w:spacing w:val="-1"/>
              </w:rPr>
              <w:t>*环境条</w:t>
            </w:r>
          </w:p>
          <w:p>
            <w:pPr>
              <w:pStyle w:val="27"/>
              <w:spacing w:before="24" w:line="222" w:lineRule="auto"/>
              <w:ind w:left="107"/>
            </w:pPr>
            <w:r>
              <w:rPr>
                <w:spacing w:val="-2"/>
              </w:rPr>
              <w:t>件要求的</w:t>
            </w:r>
          </w:p>
          <w:p>
            <w:pPr>
              <w:pStyle w:val="27"/>
              <w:spacing w:before="23" w:line="222" w:lineRule="auto"/>
              <w:ind w:left="109" w:right="167"/>
            </w:pPr>
            <w:r>
              <w:rPr>
                <w:spacing w:val="-2"/>
              </w:rPr>
              <w:t>振动适应</w:t>
            </w:r>
            <w:r>
              <w:t xml:space="preserve"> 性</w:t>
            </w:r>
          </w:p>
        </w:tc>
        <w:tc>
          <w:tcPr>
            <w:tcW w:w="980" w:type="dxa"/>
            <w:vAlign w:val="top"/>
          </w:tcPr>
          <w:p>
            <w:pPr>
              <w:spacing w:line="342" w:lineRule="auto"/>
              <w:rPr>
                <w:rFonts w:ascii="Arial"/>
                <w:sz w:val="21"/>
              </w:rPr>
            </w:pPr>
          </w:p>
          <w:p>
            <w:pPr>
              <w:pStyle w:val="27"/>
              <w:spacing w:before="59" w:line="223" w:lineRule="auto"/>
              <w:ind w:left="403"/>
            </w:pPr>
            <w:r>
              <w:t>否</w:t>
            </w:r>
          </w:p>
        </w:tc>
        <w:tc>
          <w:tcPr>
            <w:tcW w:w="3179" w:type="dxa"/>
            <w:vAlign w:val="top"/>
          </w:tcPr>
          <w:p>
            <w:pPr>
              <w:spacing w:line="342" w:lineRule="auto"/>
              <w:rPr>
                <w:rFonts w:ascii="Arial"/>
                <w:sz w:val="21"/>
              </w:rPr>
            </w:pPr>
          </w:p>
          <w:p>
            <w:pPr>
              <w:pStyle w:val="27"/>
              <w:spacing w:before="58"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pPr>
              <w:spacing w:line="342" w:lineRule="auto"/>
              <w:rPr>
                <w:rFonts w:ascii="Arial"/>
                <w:sz w:val="21"/>
              </w:rPr>
            </w:pPr>
          </w:p>
          <w:p>
            <w:pPr>
              <w:pStyle w:val="27"/>
              <w:spacing w:before="59" w:line="236" w:lineRule="auto"/>
              <w:ind w:left="108"/>
            </w:pPr>
            <w:r>
              <w:t>/</w:t>
            </w:r>
          </w:p>
        </w:tc>
      </w:tr>
    </w:tbl>
    <w:p>
      <w:pPr>
        <w:sectPr>
          <w:footerReference r:id="rId13"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rPr>
                <w:rFonts w:hint="eastAsia" w:ascii="黑体" w:hAnsi="黑体" w:eastAsia="黑体" w:cs="黑体"/>
              </w:rPr>
            </w:pPr>
            <w:r>
              <w:rPr>
                <w:rFonts w:hint="eastAsia" w:ascii="黑体" w:hAnsi="黑体" w:eastAsia="黑体" w:cs="黑体"/>
                <w:b/>
                <w:bCs/>
              </w:rPr>
              <w:t>序</w:t>
            </w:r>
            <w:r>
              <w:rPr>
                <w:rFonts w:hint="eastAsia" w:ascii="黑体" w:hAnsi="黑体" w:eastAsia="黑体" w:cs="黑体"/>
                <w:spacing w:val="-33"/>
              </w:rPr>
              <w:t xml:space="preserve"> </w:t>
            </w:r>
            <w:r>
              <w:rPr>
                <w:rFonts w:hint="eastAsia" w:ascii="黑体" w:hAnsi="黑体" w:eastAsia="黑体" w:cs="黑体"/>
                <w:b/>
                <w:bCs/>
              </w:rPr>
              <w:t>号</w:t>
            </w:r>
          </w:p>
        </w:tc>
        <w:tc>
          <w:tcPr>
            <w:tcW w:w="654" w:type="dxa"/>
            <w:vAlign w:val="top"/>
          </w:tcPr>
          <w:p>
            <w:pPr>
              <w:pStyle w:val="27"/>
              <w:spacing w:before="162" w:line="223" w:lineRule="auto"/>
              <w:ind w:left="148"/>
              <w:rPr>
                <w:rFonts w:hint="eastAsia" w:ascii="黑体" w:hAnsi="黑体" w:eastAsia="黑体" w:cs="黑体"/>
              </w:rPr>
            </w:pPr>
            <w:r>
              <w:rPr>
                <w:rFonts w:hint="eastAsia" w:ascii="黑体" w:hAnsi="黑体" w:eastAsia="黑体" w:cs="黑体"/>
                <w:b/>
                <w:bCs/>
                <w:spacing w:val="-6"/>
              </w:rPr>
              <w:t>指标</w:t>
            </w:r>
          </w:p>
          <w:p>
            <w:pPr>
              <w:pStyle w:val="27"/>
              <w:spacing w:before="22" w:line="221" w:lineRule="auto"/>
              <w:ind w:left="153"/>
              <w:rPr>
                <w:rFonts w:hint="eastAsia" w:ascii="黑体" w:hAnsi="黑体" w:eastAsia="黑体" w:cs="黑体"/>
              </w:rPr>
            </w:pPr>
            <w:r>
              <w:rPr>
                <w:rFonts w:hint="eastAsia" w:ascii="黑体" w:hAnsi="黑体" w:eastAsia="黑体" w:cs="黑体"/>
                <w:b/>
                <w:bCs/>
                <w:spacing w:val="-8"/>
              </w:rPr>
              <w:t>分类</w:t>
            </w:r>
          </w:p>
        </w:tc>
        <w:tc>
          <w:tcPr>
            <w:tcW w:w="684" w:type="dxa"/>
            <w:vAlign w:val="top"/>
          </w:tcPr>
          <w:p>
            <w:pPr>
              <w:pStyle w:val="27"/>
              <w:spacing w:before="162" w:line="221" w:lineRule="auto"/>
              <w:ind w:left="167"/>
              <w:rPr>
                <w:rFonts w:hint="eastAsia" w:ascii="黑体" w:hAnsi="黑体" w:eastAsia="黑体" w:cs="黑体"/>
              </w:rPr>
            </w:pPr>
            <w:r>
              <w:rPr>
                <w:rFonts w:hint="eastAsia" w:ascii="黑体" w:hAnsi="黑体" w:eastAsia="黑体" w:cs="黑体"/>
                <w:b/>
                <w:bCs/>
                <w:spacing w:val="-7"/>
              </w:rPr>
              <w:t>一级</w:t>
            </w:r>
          </w:p>
          <w:p>
            <w:pPr>
              <w:pStyle w:val="27"/>
              <w:spacing w:before="24" w:line="223" w:lineRule="auto"/>
              <w:ind w:left="163"/>
              <w:rPr>
                <w:rFonts w:hint="eastAsia" w:ascii="黑体" w:hAnsi="黑体" w:eastAsia="黑体" w:cs="黑体"/>
              </w:rPr>
            </w:pPr>
            <w:r>
              <w:rPr>
                <w:rFonts w:hint="eastAsia" w:ascii="黑体" w:hAnsi="黑体" w:eastAsia="黑体" w:cs="黑体"/>
                <w:b/>
                <w:bCs/>
                <w:spacing w:val="-6"/>
              </w:rPr>
              <w:t>指标</w:t>
            </w:r>
          </w:p>
        </w:tc>
        <w:tc>
          <w:tcPr>
            <w:tcW w:w="995" w:type="dxa"/>
            <w:vAlign w:val="top"/>
          </w:tcPr>
          <w:p>
            <w:pPr>
              <w:pStyle w:val="27"/>
              <w:spacing w:before="162" w:line="221" w:lineRule="auto"/>
              <w:ind w:left="323"/>
              <w:rPr>
                <w:rFonts w:hint="eastAsia" w:ascii="黑体" w:hAnsi="黑体" w:eastAsia="黑体" w:cs="黑体"/>
              </w:rPr>
            </w:pPr>
            <w:r>
              <w:rPr>
                <w:rFonts w:hint="eastAsia" w:ascii="黑体" w:hAnsi="黑体" w:eastAsia="黑体" w:cs="黑体"/>
                <w:b/>
                <w:bCs/>
                <w:spacing w:val="-7"/>
              </w:rPr>
              <w:t>二级</w:t>
            </w:r>
          </w:p>
          <w:p>
            <w:pPr>
              <w:pStyle w:val="27"/>
              <w:spacing w:before="24" w:line="223" w:lineRule="auto"/>
              <w:ind w:left="319"/>
              <w:rPr>
                <w:rFonts w:hint="eastAsia" w:ascii="黑体" w:hAnsi="黑体" w:eastAsia="黑体" w:cs="黑体"/>
              </w:rPr>
            </w:pPr>
            <w:r>
              <w:rPr>
                <w:rFonts w:hint="eastAsia" w:ascii="黑体" w:hAnsi="黑体" w:eastAsia="黑体" w:cs="黑体"/>
                <w:b/>
                <w:bCs/>
                <w:spacing w:val="-6"/>
              </w:rPr>
              <w:t>指标</w:t>
            </w:r>
          </w:p>
        </w:tc>
        <w:tc>
          <w:tcPr>
            <w:tcW w:w="980" w:type="dxa"/>
            <w:vAlign w:val="top"/>
          </w:tcPr>
          <w:p>
            <w:pPr>
              <w:pStyle w:val="27"/>
              <w:spacing w:before="42" w:line="221" w:lineRule="auto"/>
              <w:ind w:left="135"/>
              <w:rPr>
                <w:rFonts w:hint="eastAsia" w:ascii="黑体" w:hAnsi="黑体" w:eastAsia="黑体" w:cs="黑体"/>
              </w:rPr>
            </w:pPr>
            <w:r>
              <w:rPr>
                <w:rFonts w:hint="eastAsia" w:ascii="黑体" w:hAnsi="黑体" w:eastAsia="黑体" w:cs="黑体"/>
                <w:b/>
                <w:bCs/>
                <w:spacing w:val="-4"/>
              </w:rPr>
              <w:t>是否可以</w:t>
            </w:r>
          </w:p>
          <w:p>
            <w:pPr>
              <w:pStyle w:val="27"/>
              <w:spacing w:before="24" w:line="222" w:lineRule="auto"/>
              <w:ind w:left="130"/>
              <w:rPr>
                <w:rFonts w:hint="eastAsia" w:ascii="黑体" w:hAnsi="黑体" w:eastAsia="黑体" w:cs="黑体"/>
              </w:rPr>
            </w:pPr>
            <w:r>
              <w:rPr>
                <w:rFonts w:hint="eastAsia" w:ascii="黑体" w:hAnsi="黑体" w:eastAsia="黑体" w:cs="黑体"/>
                <w:b/>
                <w:bCs/>
                <w:spacing w:val="-3"/>
              </w:rPr>
              <w:t>作为评分</w:t>
            </w:r>
          </w:p>
          <w:p>
            <w:pPr>
              <w:pStyle w:val="27"/>
              <w:spacing w:before="24" w:line="201" w:lineRule="auto"/>
              <w:ind w:left="323"/>
              <w:rPr>
                <w:rFonts w:hint="eastAsia" w:ascii="黑体" w:hAnsi="黑体" w:eastAsia="黑体" w:cs="黑体"/>
              </w:rPr>
            </w:pPr>
            <w:r>
              <w:rPr>
                <w:rFonts w:hint="eastAsia" w:ascii="黑体" w:hAnsi="黑体" w:eastAsia="黑体" w:cs="黑体"/>
                <w:b/>
                <w:bCs/>
                <w:spacing w:val="-12"/>
              </w:rPr>
              <w:t>因素</w:t>
            </w:r>
          </w:p>
        </w:tc>
        <w:tc>
          <w:tcPr>
            <w:tcW w:w="3179" w:type="dxa"/>
            <w:vAlign w:val="top"/>
          </w:tcPr>
          <w:p>
            <w:pPr>
              <w:pStyle w:val="27"/>
              <w:spacing w:before="283" w:line="222" w:lineRule="auto"/>
              <w:ind w:left="1231"/>
              <w:rPr>
                <w:rFonts w:hint="eastAsia" w:ascii="黑体" w:hAnsi="黑体" w:eastAsia="黑体" w:cs="黑体"/>
              </w:rPr>
            </w:pPr>
            <w:r>
              <w:rPr>
                <w:rFonts w:hint="eastAsia" w:ascii="黑体" w:hAnsi="黑体" w:eastAsia="黑体" w:cs="黑体"/>
                <w:b/>
                <w:bCs/>
                <w:spacing w:val="-3"/>
              </w:rPr>
              <w:t>指标要求</w:t>
            </w:r>
          </w:p>
        </w:tc>
        <w:tc>
          <w:tcPr>
            <w:tcW w:w="2344" w:type="dxa"/>
            <w:vAlign w:val="top"/>
          </w:tcPr>
          <w:p>
            <w:pPr>
              <w:pStyle w:val="27"/>
              <w:spacing w:before="282" w:line="221" w:lineRule="auto"/>
              <w:ind w:left="635"/>
              <w:rPr>
                <w:rFonts w:hint="eastAsia" w:ascii="黑体" w:hAnsi="黑体" w:eastAsia="黑体" w:cs="黑体"/>
              </w:rPr>
            </w:pPr>
            <w:r>
              <w:rPr>
                <w:rFonts w:hint="eastAsia" w:ascii="黑体" w:hAnsi="黑体" w:eastAsia="黑体" w:cs="黑体"/>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158</w:t>
            </w:r>
          </w:p>
        </w:tc>
        <w:tc>
          <w:tcPr>
            <w:tcW w:w="654" w:type="dxa"/>
            <w:vAlign w:val="top"/>
          </w:tcPr>
          <w:p>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restart"/>
            <w:tcBorders>
              <w:bottom w:val="nil"/>
            </w:tcBorders>
            <w:vAlign w:val="top"/>
          </w:tcPr>
          <w:p>
            <w:pPr>
              <w:rPr>
                <w:rFonts w:hint="eastAsia" w:ascii="黑体" w:hAnsi="黑体" w:eastAsia="黑体" w:cs="黑体"/>
                <w:sz w:val="21"/>
              </w:rPr>
            </w:pPr>
          </w:p>
        </w:tc>
        <w:tc>
          <w:tcPr>
            <w:tcW w:w="995" w:type="dxa"/>
            <w:vAlign w:val="top"/>
          </w:tcPr>
          <w:p>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冲击适应</w:t>
            </w:r>
            <w:r>
              <w:rPr>
                <w:rFonts w:hint="eastAsia" w:ascii="黑体" w:hAnsi="黑体" w:eastAsia="黑体" w:cs="黑体"/>
              </w:rPr>
              <w:t xml:space="preserve"> 性</w:t>
            </w:r>
          </w:p>
        </w:tc>
        <w:tc>
          <w:tcPr>
            <w:tcW w:w="980" w:type="dxa"/>
            <w:vAlign w:val="top"/>
          </w:tcPr>
          <w:p>
            <w:pPr>
              <w:spacing w:line="337"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337" w:lineRule="auto"/>
              <w:rPr>
                <w:rFonts w:hint="eastAsia" w:ascii="黑体" w:hAnsi="黑体" w:eastAsia="黑体" w:cs="黑体"/>
                <w:sz w:val="21"/>
              </w:rPr>
            </w:pPr>
          </w:p>
          <w:p>
            <w:pPr>
              <w:pStyle w:val="27"/>
              <w:spacing w:before="59"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pPr>
              <w:spacing w:line="337"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9"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159</w:t>
            </w:r>
          </w:p>
        </w:tc>
        <w:tc>
          <w:tcPr>
            <w:tcW w:w="654" w:type="dxa"/>
            <w:vAlign w:val="top"/>
          </w:tcPr>
          <w:p>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碰撞适应</w:t>
            </w:r>
            <w:r>
              <w:rPr>
                <w:rFonts w:hint="eastAsia" w:ascii="黑体" w:hAnsi="黑体" w:eastAsia="黑体" w:cs="黑体"/>
              </w:rPr>
              <w:t xml:space="preserve"> 性</w:t>
            </w:r>
          </w:p>
        </w:tc>
        <w:tc>
          <w:tcPr>
            <w:tcW w:w="980" w:type="dxa"/>
            <w:vAlign w:val="top"/>
          </w:tcPr>
          <w:p>
            <w:pPr>
              <w:spacing w:line="338"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338" w:lineRule="auto"/>
              <w:rPr>
                <w:rFonts w:hint="eastAsia" w:ascii="黑体" w:hAnsi="黑体" w:eastAsia="黑体" w:cs="黑体"/>
                <w:sz w:val="21"/>
              </w:rPr>
            </w:pPr>
          </w:p>
          <w:p>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pPr>
              <w:spacing w:line="338"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459" w:type="dxa"/>
            <w:vAlign w:val="top"/>
          </w:tcPr>
          <w:p>
            <w:pPr>
              <w:spacing w:line="461" w:lineRule="auto"/>
              <w:rPr>
                <w:rFonts w:hint="eastAsia" w:ascii="黑体" w:hAnsi="黑体" w:eastAsia="黑体" w:cs="黑体"/>
                <w:sz w:val="21"/>
              </w:rPr>
            </w:pPr>
          </w:p>
          <w:p>
            <w:pPr>
              <w:pStyle w:val="27"/>
              <w:spacing w:before="58"/>
              <w:ind w:left="125"/>
              <w:rPr>
                <w:rFonts w:hint="eastAsia" w:ascii="黑体" w:hAnsi="黑体" w:eastAsia="黑体" w:cs="黑体"/>
              </w:rPr>
            </w:pPr>
            <w:r>
              <w:rPr>
                <w:rFonts w:hint="eastAsia" w:ascii="黑体" w:hAnsi="黑体" w:eastAsia="黑体" w:cs="黑体"/>
                <w:spacing w:val="-6"/>
              </w:rPr>
              <w:t>160</w:t>
            </w:r>
          </w:p>
        </w:tc>
        <w:tc>
          <w:tcPr>
            <w:tcW w:w="654" w:type="dxa"/>
            <w:vAlign w:val="top"/>
          </w:tcPr>
          <w:p>
            <w:pPr>
              <w:pStyle w:val="27"/>
              <w:spacing w:before="281"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41" w:line="222" w:lineRule="auto"/>
              <w:ind w:left="105"/>
              <w:rPr>
                <w:rFonts w:hint="eastAsia" w:ascii="黑体" w:hAnsi="黑体" w:eastAsia="黑体" w:cs="黑体"/>
              </w:rPr>
            </w:pPr>
            <w:r>
              <w:rPr>
                <w:rFonts w:hint="eastAsia" w:ascii="黑体" w:hAnsi="黑体" w:eastAsia="黑体" w:cs="黑体"/>
                <w:spacing w:val="-1"/>
              </w:rPr>
              <w:t>*环境条</w:t>
            </w:r>
          </w:p>
          <w:p>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pPr>
              <w:pStyle w:val="27"/>
              <w:spacing w:before="22" w:line="222" w:lineRule="auto"/>
              <w:ind w:left="111"/>
              <w:rPr>
                <w:rFonts w:hint="eastAsia" w:ascii="黑体" w:hAnsi="黑体" w:eastAsia="黑体" w:cs="黑体"/>
              </w:rPr>
            </w:pPr>
            <w:r>
              <w:rPr>
                <w:rFonts w:hint="eastAsia" w:ascii="黑体" w:hAnsi="黑体" w:eastAsia="黑体" w:cs="黑体"/>
                <w:spacing w:val="-3"/>
              </w:rPr>
              <w:t>运输包装</w:t>
            </w:r>
          </w:p>
          <w:p>
            <w:pPr>
              <w:pStyle w:val="27"/>
              <w:spacing w:before="24" w:line="221" w:lineRule="auto"/>
              <w:ind w:left="109" w:right="167" w:hanging="2"/>
              <w:rPr>
                <w:rFonts w:hint="eastAsia" w:ascii="黑体" w:hAnsi="黑体" w:eastAsia="黑体" w:cs="黑体"/>
              </w:rPr>
            </w:pPr>
            <w:r>
              <w:rPr>
                <w:rFonts w:hint="eastAsia" w:ascii="黑体" w:hAnsi="黑体" w:eastAsia="黑体" w:cs="黑体"/>
                <w:spacing w:val="-2"/>
              </w:rPr>
              <w:t>件跌落适</w:t>
            </w:r>
            <w:r>
              <w:rPr>
                <w:rFonts w:hint="eastAsia" w:ascii="黑体" w:hAnsi="黑体" w:eastAsia="黑体" w:cs="黑体"/>
                <w:spacing w:val="1"/>
              </w:rPr>
              <w:t xml:space="preserve"> </w:t>
            </w:r>
            <w:r>
              <w:rPr>
                <w:rFonts w:hint="eastAsia" w:ascii="黑体" w:hAnsi="黑体" w:eastAsia="黑体" w:cs="黑体"/>
                <w:spacing w:val="-5"/>
              </w:rPr>
              <w:t>应性</w:t>
            </w:r>
          </w:p>
        </w:tc>
        <w:tc>
          <w:tcPr>
            <w:tcW w:w="980" w:type="dxa"/>
            <w:vAlign w:val="top"/>
          </w:tcPr>
          <w:p>
            <w:pPr>
              <w:spacing w:line="460"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460" w:lineRule="auto"/>
              <w:rPr>
                <w:rFonts w:hint="eastAsia" w:ascii="黑体" w:hAnsi="黑体" w:eastAsia="黑体" w:cs="黑体"/>
                <w:sz w:val="21"/>
              </w:rPr>
            </w:pPr>
          </w:p>
          <w:p>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pPr>
              <w:spacing w:line="460"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42" w:lineRule="auto"/>
              <w:rPr>
                <w:rFonts w:hint="eastAsia" w:ascii="黑体" w:hAnsi="黑体" w:eastAsia="黑体" w:cs="黑体"/>
                <w:sz w:val="21"/>
              </w:rPr>
            </w:pPr>
          </w:p>
          <w:p>
            <w:pPr>
              <w:pStyle w:val="27"/>
              <w:spacing w:before="59" w:line="242" w:lineRule="auto"/>
              <w:ind w:left="125"/>
              <w:rPr>
                <w:rFonts w:hint="eastAsia" w:ascii="黑体" w:hAnsi="黑体" w:eastAsia="黑体" w:cs="黑体"/>
              </w:rPr>
            </w:pPr>
            <w:r>
              <w:rPr>
                <w:rFonts w:hint="eastAsia" w:ascii="黑体" w:hAnsi="黑体" w:eastAsia="黑体" w:cs="黑体"/>
                <w:spacing w:val="-6"/>
              </w:rPr>
              <w:t>161</w:t>
            </w:r>
          </w:p>
        </w:tc>
        <w:tc>
          <w:tcPr>
            <w:tcW w:w="654" w:type="dxa"/>
            <w:vAlign w:val="top"/>
          </w:tcPr>
          <w:p>
            <w:pPr>
              <w:pStyle w:val="27"/>
              <w:spacing w:before="162"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tcBorders>
            <w:vAlign w:val="top"/>
          </w:tcPr>
          <w:p>
            <w:pPr>
              <w:rPr>
                <w:rFonts w:hint="eastAsia" w:ascii="黑体" w:hAnsi="黑体" w:eastAsia="黑体" w:cs="黑体"/>
                <w:sz w:val="21"/>
              </w:rPr>
            </w:pPr>
          </w:p>
        </w:tc>
        <w:tc>
          <w:tcPr>
            <w:tcW w:w="995" w:type="dxa"/>
            <w:vAlign w:val="top"/>
          </w:tcPr>
          <w:p>
            <w:pPr>
              <w:pStyle w:val="27"/>
              <w:spacing w:before="283" w:line="247" w:lineRule="auto"/>
              <w:ind w:left="109" w:right="213" w:hanging="4"/>
              <w:rPr>
                <w:rFonts w:hint="eastAsia" w:ascii="黑体" w:hAnsi="黑体" w:eastAsia="黑体" w:cs="黑体"/>
              </w:rPr>
            </w:pPr>
            <w:r>
              <w:rPr>
                <w:rFonts w:hint="eastAsia" w:ascii="黑体" w:hAnsi="黑体" w:eastAsia="黑体" w:cs="黑体"/>
                <w:spacing w:val="-2"/>
              </w:rPr>
              <w:t>*MTBF</w:t>
            </w:r>
            <w:r>
              <w:rPr>
                <w:rFonts w:hint="eastAsia" w:ascii="黑体" w:hAnsi="黑体" w:eastAsia="黑体" w:cs="黑体"/>
                <w:spacing w:val="-38"/>
              </w:rPr>
              <w:t xml:space="preserve"> </w:t>
            </w:r>
            <w:r>
              <w:rPr>
                <w:rFonts w:hint="eastAsia" w:ascii="黑体" w:hAnsi="黑体" w:eastAsia="黑体" w:cs="黑体"/>
                <w:spacing w:val="-2"/>
              </w:rPr>
              <w:t>测</w:t>
            </w:r>
            <w:r>
              <w:rPr>
                <w:rFonts w:hint="eastAsia" w:ascii="黑体" w:hAnsi="黑体" w:eastAsia="黑体" w:cs="黑体"/>
              </w:rPr>
              <w:t xml:space="preserve"> 试</w:t>
            </w:r>
          </w:p>
        </w:tc>
        <w:tc>
          <w:tcPr>
            <w:tcW w:w="980" w:type="dxa"/>
            <w:vAlign w:val="top"/>
          </w:tcPr>
          <w:p>
            <w:pPr>
              <w:spacing w:line="342" w:lineRule="auto"/>
              <w:rPr>
                <w:rFonts w:hint="eastAsia" w:ascii="黑体" w:hAnsi="黑体" w:eastAsia="黑体" w:cs="黑体"/>
                <w:sz w:val="21"/>
              </w:rPr>
            </w:pPr>
          </w:p>
          <w:p>
            <w:pPr>
              <w:pStyle w:val="27"/>
              <w:spacing w:before="58"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341" w:lineRule="auto"/>
              <w:rPr>
                <w:rFonts w:hint="eastAsia" w:ascii="黑体" w:hAnsi="黑体" w:eastAsia="黑体" w:cs="黑体"/>
                <w:sz w:val="21"/>
              </w:rPr>
            </w:pPr>
          </w:p>
          <w:p>
            <w:pPr>
              <w:pStyle w:val="27"/>
              <w:spacing w:before="59" w:line="224" w:lineRule="auto"/>
              <w:ind w:left="111"/>
              <w:rPr>
                <w:rFonts w:hint="eastAsia" w:ascii="黑体" w:hAnsi="黑体" w:eastAsia="黑体" w:cs="黑体"/>
              </w:rPr>
            </w:pPr>
            <w:r>
              <w:rPr>
                <w:rFonts w:hint="eastAsia" w:ascii="黑体" w:hAnsi="黑体" w:eastAsia="黑体" w:cs="黑体"/>
                <w:spacing w:val="-2"/>
              </w:rPr>
              <w:t>MTBF(m1)≥3</w:t>
            </w:r>
            <w:r>
              <w:rPr>
                <w:rFonts w:hint="eastAsia" w:ascii="黑体" w:hAnsi="黑体" w:eastAsia="黑体" w:cs="黑体"/>
                <w:spacing w:val="-27"/>
              </w:rPr>
              <w:t xml:space="preserve"> </w:t>
            </w:r>
            <w:r>
              <w:rPr>
                <w:rFonts w:hint="eastAsia" w:ascii="黑体" w:hAnsi="黑体" w:eastAsia="黑体" w:cs="黑体"/>
                <w:spacing w:val="-2"/>
              </w:rPr>
              <w:t>万小时</w:t>
            </w:r>
          </w:p>
        </w:tc>
        <w:tc>
          <w:tcPr>
            <w:tcW w:w="2344" w:type="dxa"/>
            <w:vAlign w:val="top"/>
          </w:tcPr>
          <w:p>
            <w:pPr>
              <w:pStyle w:val="27"/>
              <w:spacing w:before="42" w:line="234" w:lineRule="auto"/>
              <w:ind w:left="111" w:right="10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1"/>
              </w:rPr>
              <w:t>需要提出更高要求。MTBF</w:t>
            </w:r>
            <w:r>
              <w:rPr>
                <w:rFonts w:hint="eastAsia" w:ascii="黑体" w:hAnsi="黑体" w:eastAsia="黑体" w:cs="黑体"/>
                <w:spacing w:val="3"/>
              </w:rPr>
              <w:t xml:space="preserve">  </w:t>
            </w:r>
            <w:r>
              <w:rPr>
                <w:rFonts w:hint="eastAsia" w:ascii="黑体" w:hAnsi="黑体" w:eastAsia="黑体" w:cs="黑体"/>
                <w:spacing w:val="-4"/>
              </w:rPr>
              <w:t>时间越长，产品的可靠性越</w:t>
            </w:r>
            <w:r>
              <w:rPr>
                <w:rFonts w:hint="eastAsia" w:ascii="黑体" w:hAnsi="黑体" w:eastAsia="黑体" w:cs="黑体"/>
                <w:spacing w:val="7"/>
              </w:rPr>
              <w:t xml:space="preserve"> </w:t>
            </w:r>
            <w:r>
              <w:rPr>
                <w:rFonts w:hint="eastAsia" w:ascii="黑体" w:hAnsi="黑体" w:eastAsia="黑体" w:cs="黑体"/>
              </w:rPr>
              <w:t>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25"/>
              <w:rPr>
                <w:rFonts w:hint="eastAsia" w:ascii="黑体" w:hAnsi="黑体" w:eastAsia="黑体" w:cs="黑体"/>
              </w:rPr>
            </w:pPr>
            <w:r>
              <w:rPr>
                <w:rFonts w:hint="eastAsia" w:ascii="黑体" w:hAnsi="黑体" w:eastAsia="黑体" w:cs="黑体"/>
                <w:spacing w:val="-6"/>
              </w:rPr>
              <w:t>162</w:t>
            </w:r>
          </w:p>
        </w:tc>
        <w:tc>
          <w:tcPr>
            <w:tcW w:w="654" w:type="dxa"/>
            <w:vAlign w:val="top"/>
          </w:tcPr>
          <w:p>
            <w:pPr>
              <w:pStyle w:val="27"/>
              <w:spacing w:before="162"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pPr>
              <w:spacing w:line="310" w:lineRule="auto"/>
              <w:rPr>
                <w:rFonts w:hint="eastAsia" w:ascii="黑体" w:hAnsi="黑体" w:eastAsia="黑体" w:cs="黑体"/>
                <w:sz w:val="21"/>
              </w:rPr>
            </w:pPr>
          </w:p>
          <w:p>
            <w:pPr>
              <w:spacing w:line="310" w:lineRule="auto"/>
              <w:rPr>
                <w:rFonts w:hint="eastAsia" w:ascii="黑体" w:hAnsi="黑体" w:eastAsia="黑体" w:cs="黑体"/>
                <w:sz w:val="21"/>
              </w:rPr>
            </w:pPr>
          </w:p>
          <w:p>
            <w:pPr>
              <w:spacing w:line="310" w:lineRule="auto"/>
              <w:rPr>
                <w:rFonts w:hint="eastAsia" w:ascii="黑体" w:hAnsi="黑体" w:eastAsia="黑体" w:cs="黑体"/>
                <w:sz w:val="21"/>
              </w:rPr>
            </w:pPr>
          </w:p>
          <w:p>
            <w:pPr>
              <w:pStyle w:val="27"/>
              <w:spacing w:before="59" w:line="248" w:lineRule="auto"/>
              <w:ind w:left="162" w:right="118" w:hanging="47"/>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pPr>
              <w:pStyle w:val="27"/>
              <w:spacing w:before="162" w:line="248" w:lineRule="auto"/>
              <w:ind w:left="106" w:right="256" w:hanging="1"/>
              <w:rPr>
                <w:rFonts w:hint="eastAsia" w:ascii="黑体" w:hAnsi="黑体" w:eastAsia="黑体" w:cs="黑体"/>
              </w:rPr>
            </w:pPr>
            <w:r>
              <w:rPr>
                <w:rFonts w:hint="eastAsia" w:ascii="黑体" w:hAnsi="黑体" w:eastAsia="黑体" w:cs="黑体"/>
                <w:spacing w:val="-1"/>
              </w:rPr>
              <w:t>*常用软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pPr>
              <w:pStyle w:val="27"/>
              <w:spacing w:before="282" w:line="222" w:lineRule="auto"/>
              <w:ind w:left="406"/>
              <w:rPr>
                <w:rFonts w:hint="eastAsia" w:ascii="黑体" w:hAnsi="黑体" w:eastAsia="黑体" w:cs="黑体"/>
                <w:lang w:eastAsia="zh-CN"/>
              </w:rPr>
            </w:pPr>
            <w:r>
              <w:rPr>
                <w:rFonts w:hint="eastAsia" w:ascii="黑体" w:hAnsi="黑体" w:eastAsia="黑体" w:cs="黑体"/>
                <w:lang w:eastAsia="zh-CN"/>
              </w:rPr>
              <w:t>否</w:t>
            </w:r>
          </w:p>
        </w:tc>
        <w:tc>
          <w:tcPr>
            <w:tcW w:w="3179" w:type="dxa"/>
            <w:vAlign w:val="top"/>
          </w:tcPr>
          <w:p>
            <w:pPr>
              <w:pStyle w:val="27"/>
              <w:spacing w:before="42" w:line="230" w:lineRule="auto"/>
              <w:ind w:left="120" w:right="218" w:hanging="3"/>
              <w:jc w:val="both"/>
              <w:rPr>
                <w:rFonts w:hint="eastAsia" w:ascii="黑体" w:hAnsi="黑体" w:eastAsia="黑体" w:cs="黑体"/>
              </w:rPr>
            </w:pPr>
            <w:r>
              <w:rPr>
                <w:rFonts w:hint="eastAsia" w:ascii="黑体" w:hAnsi="黑体" w:eastAsia="黑体" w:cs="黑体"/>
                <w:spacing w:val="-3"/>
              </w:rPr>
              <w:t>支持流式软件、版式软件、浏览器、</w:t>
            </w:r>
            <w:r>
              <w:rPr>
                <w:rFonts w:hint="eastAsia" w:ascii="黑体" w:hAnsi="黑体" w:eastAsia="黑体" w:cs="黑体"/>
                <w:spacing w:val="4"/>
              </w:rPr>
              <w:t xml:space="preserve"> </w:t>
            </w:r>
            <w:r>
              <w:rPr>
                <w:rFonts w:hint="eastAsia" w:ascii="黑体" w:hAnsi="黑体" w:eastAsia="黑体" w:cs="黑体"/>
                <w:spacing w:val="-3"/>
              </w:rPr>
              <w:t>邮件采购人端、解压软件、多媒体、</w:t>
            </w:r>
            <w:r>
              <w:rPr>
                <w:rFonts w:hint="eastAsia" w:ascii="黑体" w:hAnsi="黑体" w:eastAsia="黑体" w:cs="黑体"/>
                <w:spacing w:val="1"/>
              </w:rPr>
              <w:t xml:space="preserve"> </w:t>
            </w:r>
            <w:r>
              <w:rPr>
                <w:rFonts w:hint="eastAsia" w:ascii="黑体" w:hAnsi="黑体" w:eastAsia="黑体" w:cs="黑体"/>
                <w:spacing w:val="-2"/>
              </w:rPr>
              <w:t>图形图像处理等常用软件</w:t>
            </w:r>
          </w:p>
        </w:tc>
        <w:tc>
          <w:tcPr>
            <w:tcW w:w="2344" w:type="dxa"/>
            <w:vAlign w:val="top"/>
          </w:tcPr>
          <w:p>
            <w:pPr>
              <w:pStyle w:val="27"/>
              <w:spacing w:before="282"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25"/>
              <w:rPr>
                <w:rFonts w:hint="eastAsia" w:ascii="黑体" w:hAnsi="黑体" w:eastAsia="黑体" w:cs="黑体"/>
              </w:rPr>
            </w:pPr>
            <w:r>
              <w:rPr>
                <w:rFonts w:hint="eastAsia" w:ascii="黑体" w:hAnsi="黑体" w:eastAsia="黑体" w:cs="黑体"/>
                <w:spacing w:val="-6"/>
              </w:rPr>
              <w:t>163</w:t>
            </w:r>
          </w:p>
        </w:tc>
        <w:tc>
          <w:tcPr>
            <w:tcW w:w="654" w:type="dxa"/>
            <w:vAlign w:val="top"/>
          </w:tcPr>
          <w:p>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84" w:line="245" w:lineRule="auto"/>
              <w:ind w:left="110" w:right="256" w:hanging="5"/>
              <w:rPr>
                <w:rFonts w:hint="eastAsia" w:ascii="黑体" w:hAnsi="黑体" w:eastAsia="黑体" w:cs="黑体"/>
              </w:rPr>
            </w:pPr>
            <w:r>
              <w:rPr>
                <w:rFonts w:hint="eastAsia" w:ascii="黑体" w:hAnsi="黑体" w:eastAsia="黑体" w:cs="黑体"/>
                <w:spacing w:val="-1"/>
              </w:rPr>
              <w:t>*数据库</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pPr>
              <w:pStyle w:val="27"/>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pPr>
              <w:pStyle w:val="27"/>
              <w:spacing w:before="205"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2"/>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个及以上厂商的数据库产品</w:t>
            </w:r>
          </w:p>
        </w:tc>
        <w:tc>
          <w:tcPr>
            <w:tcW w:w="2344" w:type="dxa"/>
            <w:vAlign w:val="top"/>
          </w:tcPr>
          <w:p>
            <w:pPr>
              <w:pStyle w:val="27"/>
              <w:spacing w:before="205"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05" w:hRule="atLeast"/>
        </w:trPr>
        <w:tc>
          <w:tcPr>
            <w:tcW w:w="459" w:type="dxa"/>
            <w:vAlign w:val="top"/>
          </w:tcPr>
          <w:p>
            <w:pPr>
              <w:pStyle w:val="27"/>
              <w:spacing w:before="173" w:line="242" w:lineRule="auto"/>
              <w:ind w:left="125"/>
              <w:rPr>
                <w:rFonts w:hint="eastAsia" w:ascii="黑体" w:hAnsi="黑体" w:eastAsia="黑体" w:cs="黑体"/>
              </w:rPr>
            </w:pPr>
            <w:r>
              <w:rPr>
                <w:rFonts w:hint="eastAsia" w:ascii="黑体" w:hAnsi="黑体" w:eastAsia="黑体" w:cs="黑体"/>
                <w:spacing w:val="-6"/>
              </w:rPr>
              <w:t>164</w:t>
            </w:r>
          </w:p>
        </w:tc>
        <w:tc>
          <w:tcPr>
            <w:tcW w:w="654" w:type="dxa"/>
            <w:vAlign w:val="top"/>
          </w:tcPr>
          <w:p>
            <w:pPr>
              <w:pStyle w:val="27"/>
              <w:spacing w:before="53"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07"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52" w:line="227" w:lineRule="auto"/>
              <w:ind w:left="110" w:right="256" w:hanging="5"/>
              <w:rPr>
                <w:rFonts w:hint="eastAsia" w:ascii="黑体" w:hAnsi="黑体" w:eastAsia="黑体" w:cs="黑体"/>
              </w:rPr>
            </w:pPr>
            <w:r>
              <w:rPr>
                <w:rFonts w:hint="eastAsia" w:ascii="黑体" w:hAnsi="黑体" w:eastAsia="黑体" w:cs="黑体"/>
                <w:spacing w:val="-1"/>
              </w:rPr>
              <w:t>*中间件</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pPr>
              <w:spacing w:before="173"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pPr>
              <w:pStyle w:val="27"/>
              <w:spacing w:before="172"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4"/>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个及以上厂商中间件产品</w:t>
            </w:r>
          </w:p>
        </w:tc>
        <w:tc>
          <w:tcPr>
            <w:tcW w:w="2344" w:type="dxa"/>
            <w:vAlign w:val="top"/>
          </w:tcPr>
          <w:p>
            <w:pPr>
              <w:pStyle w:val="27"/>
              <w:spacing w:before="172"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25"/>
              <w:rPr>
                <w:rFonts w:hint="eastAsia" w:ascii="黑体" w:hAnsi="黑体" w:eastAsia="黑体" w:cs="黑体"/>
              </w:rPr>
            </w:pPr>
            <w:r>
              <w:rPr>
                <w:rFonts w:hint="eastAsia" w:ascii="黑体" w:hAnsi="黑体" w:eastAsia="黑体" w:cs="黑体"/>
                <w:spacing w:val="-6"/>
              </w:rPr>
              <w:t>165</w:t>
            </w:r>
          </w:p>
        </w:tc>
        <w:tc>
          <w:tcPr>
            <w:tcW w:w="654" w:type="dxa"/>
            <w:vAlign w:val="top"/>
          </w:tcPr>
          <w:p>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pPr>
              <w:rPr>
                <w:rFonts w:hint="eastAsia" w:ascii="黑体" w:hAnsi="黑体" w:eastAsia="黑体" w:cs="黑体"/>
                <w:sz w:val="21"/>
              </w:rPr>
            </w:pPr>
          </w:p>
        </w:tc>
        <w:tc>
          <w:tcPr>
            <w:tcW w:w="995" w:type="dxa"/>
            <w:vAlign w:val="top"/>
          </w:tcPr>
          <w:p>
            <w:pPr>
              <w:pStyle w:val="27"/>
              <w:spacing w:before="86" w:line="244" w:lineRule="auto"/>
              <w:ind w:left="106" w:right="256" w:hanging="1"/>
              <w:rPr>
                <w:rFonts w:hint="eastAsia" w:ascii="黑体" w:hAnsi="黑体" w:eastAsia="黑体" w:cs="黑体"/>
              </w:rPr>
            </w:pPr>
            <w:r>
              <w:rPr>
                <w:rFonts w:hint="eastAsia" w:ascii="黑体" w:hAnsi="黑体" w:eastAsia="黑体" w:cs="黑体"/>
                <w:spacing w:val="-1"/>
              </w:rPr>
              <w:t>*平台软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pPr>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pPr>
              <w:pStyle w:val="27"/>
              <w:spacing w:before="86" w:line="244" w:lineRule="auto"/>
              <w:ind w:left="114" w:right="189" w:hanging="1"/>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0"/>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个及以上厂商云计算及大数据</w:t>
            </w:r>
            <w:r>
              <w:rPr>
                <w:rFonts w:hint="eastAsia" w:ascii="黑体" w:hAnsi="黑体" w:eastAsia="黑体" w:cs="黑体"/>
              </w:rPr>
              <w:t xml:space="preserve"> </w:t>
            </w:r>
            <w:r>
              <w:rPr>
                <w:rFonts w:hint="eastAsia" w:ascii="黑体" w:hAnsi="黑体" w:eastAsia="黑体" w:cs="黑体"/>
                <w:spacing w:val="-6"/>
              </w:rPr>
              <w:t>平台</w:t>
            </w:r>
          </w:p>
        </w:tc>
        <w:tc>
          <w:tcPr>
            <w:tcW w:w="2344" w:type="dxa"/>
            <w:vAlign w:val="top"/>
          </w:tcPr>
          <w:p>
            <w:pPr>
              <w:pStyle w:val="27"/>
              <w:spacing w:before="205"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41"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166</w:t>
            </w:r>
          </w:p>
        </w:tc>
        <w:tc>
          <w:tcPr>
            <w:tcW w:w="654" w:type="dxa"/>
            <w:vAlign w:val="top"/>
          </w:tcPr>
          <w:p>
            <w:pPr>
              <w:pStyle w:val="27"/>
              <w:spacing w:before="41" w:line="224" w:lineRule="auto"/>
              <w:ind w:left="108"/>
              <w:rPr>
                <w:rFonts w:hint="eastAsia" w:ascii="黑体" w:hAnsi="黑体" w:eastAsia="黑体" w:cs="黑体"/>
              </w:rPr>
            </w:pPr>
            <w:r>
              <w:rPr>
                <w:rFonts w:hint="eastAsia" w:ascii="黑体" w:hAnsi="黑体" w:eastAsia="黑体" w:cs="黑体"/>
                <w:spacing w:val="-3"/>
              </w:rPr>
              <w:t>包装</w:t>
            </w:r>
          </w:p>
          <w:p>
            <w:pPr>
              <w:pStyle w:val="27"/>
              <w:spacing w:before="21" w:line="225" w:lineRule="auto"/>
              <w:ind w:left="110"/>
              <w:rPr>
                <w:rFonts w:hint="eastAsia" w:ascii="黑体" w:hAnsi="黑体" w:eastAsia="黑体" w:cs="黑体"/>
              </w:rPr>
            </w:pPr>
            <w:r>
              <w:rPr>
                <w:rFonts w:hint="eastAsia" w:ascii="黑体" w:hAnsi="黑体" w:eastAsia="黑体" w:cs="黑体"/>
                <w:spacing w:val="-4"/>
              </w:rPr>
              <w:t>及运</w:t>
            </w:r>
          </w:p>
          <w:p>
            <w:pPr>
              <w:pStyle w:val="27"/>
              <w:spacing w:before="21" w:line="222" w:lineRule="auto"/>
              <w:ind w:left="111" w:right="185" w:hanging="2"/>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684" w:type="dxa"/>
            <w:vAlign w:val="top"/>
          </w:tcPr>
          <w:p>
            <w:pPr>
              <w:pStyle w:val="27"/>
              <w:spacing w:before="41" w:line="246" w:lineRule="auto"/>
              <w:ind w:left="164" w:right="118" w:hanging="49"/>
              <w:rPr>
                <w:rFonts w:hint="eastAsia" w:ascii="黑体" w:hAnsi="黑体" w:eastAsia="黑体" w:cs="黑体"/>
              </w:rPr>
            </w:pPr>
            <w:r>
              <w:rPr>
                <w:rFonts w:hint="eastAsia" w:ascii="黑体" w:hAnsi="黑体" w:eastAsia="黑体" w:cs="黑体"/>
                <w:spacing w:val="-2"/>
              </w:rPr>
              <w:t>*包装</w:t>
            </w:r>
            <w:r>
              <w:rPr>
                <w:rFonts w:hint="eastAsia" w:ascii="黑体" w:hAnsi="黑体" w:eastAsia="黑体" w:cs="黑体"/>
              </w:rPr>
              <w:t xml:space="preserve"> </w:t>
            </w:r>
            <w:r>
              <w:rPr>
                <w:rFonts w:hint="eastAsia" w:ascii="黑体" w:hAnsi="黑体" w:eastAsia="黑体" w:cs="黑体"/>
                <w:spacing w:val="-4"/>
              </w:rPr>
              <w:t>及运</w:t>
            </w:r>
          </w:p>
          <w:p>
            <w:pPr>
              <w:pStyle w:val="27"/>
              <w:spacing w:line="222" w:lineRule="auto"/>
              <w:ind w:left="253" w:right="161" w:hanging="90"/>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995" w:type="dxa"/>
            <w:vAlign w:val="top"/>
          </w:tcPr>
          <w:p>
            <w:pPr>
              <w:pStyle w:val="27"/>
              <w:spacing w:before="160" w:line="247" w:lineRule="auto"/>
              <w:ind w:left="109" w:right="107" w:hanging="4"/>
              <w:jc w:val="both"/>
              <w:rPr>
                <w:rFonts w:hint="eastAsia" w:ascii="黑体" w:hAnsi="黑体" w:eastAsia="黑体" w:cs="黑体"/>
              </w:rPr>
            </w:pPr>
            <w:r>
              <w:rPr>
                <w:rFonts w:hint="eastAsia" w:ascii="黑体" w:hAnsi="黑体" w:eastAsia="黑体" w:cs="黑体"/>
                <w:spacing w:val="-7"/>
              </w:rPr>
              <w:t>*标志、包</w:t>
            </w:r>
            <w:r>
              <w:rPr>
                <w:rFonts w:hint="eastAsia" w:ascii="黑体" w:hAnsi="黑体" w:eastAsia="黑体" w:cs="黑体"/>
              </w:rPr>
              <w:t xml:space="preserve"> </w:t>
            </w:r>
            <w:r>
              <w:rPr>
                <w:rFonts w:hint="eastAsia" w:ascii="黑体" w:hAnsi="黑体" w:eastAsia="黑体" w:cs="黑体"/>
                <w:spacing w:val="-2"/>
              </w:rPr>
              <w:t>装、运输</w:t>
            </w:r>
            <w:r>
              <w:rPr>
                <w:rFonts w:hint="eastAsia" w:ascii="黑体" w:hAnsi="黑体" w:eastAsia="黑体" w:cs="黑体"/>
              </w:rPr>
              <w:t xml:space="preserve"> </w:t>
            </w:r>
            <w:r>
              <w:rPr>
                <w:rFonts w:hint="eastAsia" w:ascii="黑体" w:hAnsi="黑体" w:eastAsia="黑体" w:cs="黑体"/>
                <w:spacing w:val="-3"/>
              </w:rPr>
              <w:t>和贮存</w:t>
            </w:r>
          </w:p>
        </w:tc>
        <w:tc>
          <w:tcPr>
            <w:tcW w:w="980" w:type="dxa"/>
            <w:vAlign w:val="top"/>
          </w:tcPr>
          <w:p>
            <w:pPr>
              <w:spacing w:line="340"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281" w:line="248" w:lineRule="auto"/>
              <w:ind w:left="110" w:right="189"/>
              <w:rPr>
                <w:rFonts w:hint="eastAsia" w:ascii="黑体" w:hAnsi="黑体" w:eastAsia="黑体" w:cs="黑体"/>
              </w:rPr>
            </w:pPr>
            <w:r>
              <w:rPr>
                <w:rFonts w:hint="eastAsia" w:ascii="黑体" w:hAnsi="黑体" w:eastAsia="黑体" w:cs="黑体"/>
                <w:spacing w:val="-2"/>
              </w:rPr>
              <w:t>符合</w:t>
            </w:r>
            <w:r>
              <w:rPr>
                <w:rFonts w:hint="eastAsia" w:ascii="黑体" w:hAnsi="黑体" w:eastAsia="黑体" w:cs="黑体"/>
                <w:spacing w:val="-20"/>
              </w:rPr>
              <w:t xml:space="preserve"> </w:t>
            </w:r>
            <w:r>
              <w:rPr>
                <w:rFonts w:hint="eastAsia" w:ascii="黑体" w:hAnsi="黑体" w:eastAsia="黑体" w:cs="黑体"/>
                <w:spacing w:val="-2"/>
              </w:rPr>
              <w:t>GB/T 9813.1</w:t>
            </w:r>
            <w:r>
              <w:rPr>
                <w:rFonts w:hint="eastAsia" w:ascii="黑体" w:hAnsi="黑体" w:eastAsia="黑体" w:cs="黑体"/>
                <w:spacing w:val="-36"/>
              </w:rPr>
              <w:t xml:space="preserve"> </w:t>
            </w:r>
            <w:r>
              <w:rPr>
                <w:rFonts w:hint="eastAsia" w:ascii="黑体" w:hAnsi="黑体" w:eastAsia="黑体" w:cs="黑体"/>
                <w:spacing w:val="-2"/>
              </w:rPr>
              <w:t>和商品包装政府采</w:t>
            </w:r>
            <w:r>
              <w:rPr>
                <w:rFonts w:hint="eastAsia" w:ascii="黑体" w:hAnsi="黑体" w:eastAsia="黑体" w:cs="黑体"/>
              </w:rPr>
              <w:t xml:space="preserve"> </w:t>
            </w:r>
            <w:r>
              <w:rPr>
                <w:rFonts w:hint="eastAsia" w:ascii="黑体" w:hAnsi="黑体" w:eastAsia="黑体" w:cs="黑体"/>
                <w:spacing w:val="-1"/>
              </w:rPr>
              <w:t>购需求标准的相关规定</w:t>
            </w:r>
          </w:p>
        </w:tc>
        <w:tc>
          <w:tcPr>
            <w:tcW w:w="2344" w:type="dxa"/>
            <w:vAlign w:val="top"/>
          </w:tcPr>
          <w:p>
            <w:pPr>
              <w:spacing w:line="340"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line="242" w:lineRule="auto"/>
              <w:ind w:left="125"/>
              <w:rPr>
                <w:rFonts w:hint="eastAsia" w:ascii="黑体" w:hAnsi="黑体" w:eastAsia="黑体" w:cs="黑体"/>
              </w:rPr>
            </w:pPr>
            <w:r>
              <w:rPr>
                <w:rFonts w:hint="eastAsia" w:ascii="黑体" w:hAnsi="黑体" w:eastAsia="黑体" w:cs="黑体"/>
                <w:spacing w:val="-6"/>
              </w:rPr>
              <w:t>167</w:t>
            </w:r>
          </w:p>
        </w:tc>
        <w:tc>
          <w:tcPr>
            <w:tcW w:w="654" w:type="dxa"/>
            <w:vAlign w:val="top"/>
          </w:tcPr>
          <w:p>
            <w:pPr>
              <w:pStyle w:val="27"/>
              <w:spacing w:before="86" w:line="221" w:lineRule="auto"/>
              <w:ind w:left="109"/>
              <w:rPr>
                <w:rFonts w:hint="eastAsia" w:ascii="黑体" w:hAnsi="黑体" w:eastAsia="黑体" w:cs="黑体"/>
              </w:rPr>
            </w:pPr>
            <w:r>
              <w:rPr>
                <w:rFonts w:hint="eastAsia" w:ascii="黑体" w:hAnsi="黑体" w:eastAsia="黑体" w:cs="黑体"/>
                <w:spacing w:val="-4"/>
              </w:rPr>
              <w:t>服务</w:t>
            </w:r>
          </w:p>
          <w:p>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pPr>
              <w:spacing w:line="255"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pStyle w:val="27"/>
              <w:spacing w:before="58" w:line="248" w:lineRule="auto"/>
              <w:ind w:left="162" w:right="118" w:hanging="47"/>
              <w:rPr>
                <w:rFonts w:hint="eastAsia" w:ascii="黑体" w:hAnsi="黑体" w:eastAsia="黑体" w:cs="黑体"/>
              </w:rPr>
            </w:pPr>
            <w:r>
              <w:rPr>
                <w:rFonts w:hint="eastAsia" w:ascii="黑体" w:hAnsi="黑体" w:eastAsia="黑体" w:cs="黑体"/>
                <w:spacing w:val="-2"/>
              </w:rPr>
              <w:t>*服务</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pPr>
              <w:pStyle w:val="27"/>
              <w:spacing w:before="86" w:line="244" w:lineRule="auto"/>
              <w:ind w:left="109" w:right="256" w:hanging="4"/>
              <w:rPr>
                <w:rFonts w:hint="eastAsia" w:ascii="黑体" w:hAnsi="黑体" w:eastAsia="黑体" w:cs="黑体"/>
              </w:rPr>
            </w:pPr>
            <w:r>
              <w:rPr>
                <w:rFonts w:hint="eastAsia" w:ascii="黑体" w:hAnsi="黑体" w:eastAsia="黑体" w:cs="黑体"/>
                <w:spacing w:val="-1"/>
              </w:rPr>
              <w:t>*配置检</w:t>
            </w:r>
            <w:r>
              <w:rPr>
                <w:rFonts w:hint="eastAsia" w:ascii="黑体" w:hAnsi="黑体" w:eastAsia="黑体" w:cs="黑体"/>
              </w:rPr>
              <w:t xml:space="preserve"> </w:t>
            </w:r>
            <w:r>
              <w:rPr>
                <w:rFonts w:hint="eastAsia" w:ascii="黑体" w:hAnsi="黑体" w:eastAsia="黑体" w:cs="黑体"/>
                <w:spacing w:val="-3"/>
              </w:rPr>
              <w:t>查工具</w:t>
            </w:r>
          </w:p>
        </w:tc>
        <w:tc>
          <w:tcPr>
            <w:tcW w:w="980" w:type="dxa"/>
            <w:vAlign w:val="top"/>
          </w:tcPr>
          <w:p>
            <w:pPr>
              <w:pStyle w:val="27"/>
              <w:spacing w:before="206"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206" w:line="221" w:lineRule="auto"/>
              <w:ind w:left="111"/>
              <w:rPr>
                <w:rFonts w:hint="eastAsia" w:ascii="黑体" w:hAnsi="黑体" w:eastAsia="黑体" w:cs="黑体"/>
              </w:rPr>
            </w:pPr>
            <w:r>
              <w:rPr>
                <w:rFonts w:hint="eastAsia" w:ascii="黑体" w:hAnsi="黑体" w:eastAsia="黑体" w:cs="黑体"/>
                <w:spacing w:val="-1"/>
              </w:rPr>
              <w:t>供应商提供自检测试工具</w:t>
            </w:r>
          </w:p>
        </w:tc>
        <w:tc>
          <w:tcPr>
            <w:tcW w:w="2344" w:type="dxa"/>
            <w:vAlign w:val="top"/>
          </w:tcPr>
          <w:p>
            <w:pPr>
              <w:pStyle w:val="27"/>
              <w:spacing w:before="206" w:line="221" w:lineRule="auto"/>
              <w:ind w:left="116"/>
              <w:rPr>
                <w:rFonts w:hint="eastAsia" w:ascii="黑体" w:hAnsi="黑体" w:eastAsia="黑体" w:cs="黑体"/>
              </w:rPr>
            </w:pPr>
            <w:r>
              <w:rPr>
                <w:rFonts w:hint="eastAsia" w:ascii="黑体" w:hAnsi="黑体" w:eastAsia="黑体" w:cs="黑体"/>
                <w:spacing w:val="-2"/>
              </w:rPr>
              <w:t>方便用户进行设备检测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884" w:hRule="atLeast"/>
        </w:trPr>
        <w:tc>
          <w:tcPr>
            <w:tcW w:w="459" w:type="dxa"/>
            <w:vAlign w:val="top"/>
          </w:tcPr>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60"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168</w:t>
            </w:r>
          </w:p>
        </w:tc>
        <w:tc>
          <w:tcPr>
            <w:tcW w:w="654" w:type="dxa"/>
            <w:vAlign w:val="top"/>
          </w:tcPr>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pStyle w:val="27"/>
              <w:spacing w:before="58" w:line="221" w:lineRule="auto"/>
              <w:ind w:left="109"/>
              <w:rPr>
                <w:rFonts w:hint="eastAsia" w:ascii="黑体" w:hAnsi="黑体" w:eastAsia="黑体" w:cs="黑体"/>
              </w:rPr>
            </w:pPr>
            <w:r>
              <w:rPr>
                <w:rFonts w:hint="eastAsia" w:ascii="黑体" w:hAnsi="黑体" w:eastAsia="黑体" w:cs="黑体"/>
                <w:spacing w:val="-4"/>
              </w:rPr>
              <w:t>服务</w:t>
            </w:r>
          </w:p>
          <w:p>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5" w:lineRule="auto"/>
              <w:rPr>
                <w:rFonts w:hint="eastAsia" w:ascii="黑体" w:hAnsi="黑体" w:eastAsia="黑体" w:cs="黑体"/>
                <w:sz w:val="21"/>
              </w:rPr>
            </w:pPr>
          </w:p>
          <w:p>
            <w:pPr>
              <w:pStyle w:val="27"/>
              <w:spacing w:before="58" w:line="248" w:lineRule="auto"/>
              <w:ind w:left="109" w:right="256" w:hanging="4"/>
              <w:rPr>
                <w:rFonts w:hint="eastAsia" w:ascii="黑体" w:hAnsi="黑体" w:eastAsia="黑体" w:cs="黑体"/>
              </w:rPr>
            </w:pPr>
            <w:r>
              <w:rPr>
                <w:rFonts w:hint="eastAsia" w:ascii="黑体" w:hAnsi="黑体" w:eastAsia="黑体" w:cs="黑体"/>
                <w:spacing w:val="-1"/>
              </w:rPr>
              <w:t>*服务响</w:t>
            </w:r>
            <w:r>
              <w:rPr>
                <w:rFonts w:hint="eastAsia" w:ascii="黑体" w:hAnsi="黑体" w:eastAsia="黑体" w:cs="黑体"/>
              </w:rPr>
              <w:t xml:space="preserve"> 应</w:t>
            </w:r>
          </w:p>
        </w:tc>
        <w:tc>
          <w:tcPr>
            <w:tcW w:w="980" w:type="dxa"/>
            <w:vAlign w:val="top"/>
          </w:tcPr>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41" w:line="230" w:lineRule="auto"/>
              <w:ind w:left="112" w:right="189"/>
              <w:rPr>
                <w:rFonts w:hint="eastAsia" w:ascii="黑体" w:hAnsi="黑体" w:eastAsia="黑体" w:cs="黑体"/>
              </w:rPr>
            </w:pPr>
            <w:r>
              <w:rPr>
                <w:rFonts w:hint="eastAsia" w:ascii="黑体" w:hAnsi="黑体" w:eastAsia="黑体" w:cs="黑体"/>
                <w:spacing w:val="-1"/>
              </w:rPr>
              <w:t>a)供应商提供电话、电子邮件、远程</w:t>
            </w:r>
            <w:r>
              <w:rPr>
                <w:rFonts w:hint="eastAsia" w:ascii="黑体" w:hAnsi="黑体" w:eastAsia="黑体" w:cs="黑体"/>
                <w:spacing w:val="8"/>
              </w:rPr>
              <w:t xml:space="preserve"> </w:t>
            </w:r>
            <w:r>
              <w:rPr>
                <w:rFonts w:hint="eastAsia" w:ascii="黑体" w:hAnsi="黑体" w:eastAsia="黑体" w:cs="黑体"/>
                <w:spacing w:val="-1"/>
              </w:rPr>
              <w:t>连接等多种形式服务；</w:t>
            </w:r>
          </w:p>
          <w:p>
            <w:pPr>
              <w:pStyle w:val="27"/>
              <w:spacing w:before="30"/>
              <w:ind w:left="111" w:right="105" w:firstLine="2"/>
              <w:rPr>
                <w:rFonts w:hint="eastAsia" w:ascii="黑体" w:hAnsi="黑体" w:eastAsia="黑体" w:cs="黑体"/>
              </w:rPr>
            </w:pPr>
            <w:r>
              <w:rPr>
                <w:rFonts w:hint="eastAsia" w:ascii="黑体" w:hAnsi="黑体" w:eastAsia="黑体" w:cs="黑体"/>
              </w:rPr>
              <w:t>b)供应商提供同城4h、异地</w:t>
            </w:r>
            <w:r>
              <w:rPr>
                <w:rFonts w:hint="eastAsia" w:ascii="黑体" w:hAnsi="黑体" w:eastAsia="黑体" w:cs="黑体"/>
                <w:spacing w:val="-21"/>
              </w:rPr>
              <w:t xml:space="preserve"> </w:t>
            </w:r>
            <w:r>
              <w:rPr>
                <w:rFonts w:hint="eastAsia" w:ascii="黑体" w:hAnsi="黑体" w:eastAsia="黑体" w:cs="黑体"/>
              </w:rPr>
              <w:t>12h</w:t>
            </w:r>
            <w:r>
              <w:rPr>
                <w:rFonts w:hint="eastAsia" w:ascii="黑体" w:hAnsi="黑体" w:eastAsia="黑体" w:cs="黑体"/>
                <w:spacing w:val="-33"/>
              </w:rPr>
              <w:t xml:space="preserve"> </w:t>
            </w:r>
            <w:r>
              <w:rPr>
                <w:rFonts w:hint="eastAsia" w:ascii="黑体" w:hAnsi="黑体" w:eastAsia="黑体" w:cs="黑体"/>
              </w:rPr>
              <w:t xml:space="preserve">技术 </w:t>
            </w:r>
            <w:r>
              <w:rPr>
                <w:rFonts w:hint="eastAsia" w:ascii="黑体" w:hAnsi="黑体" w:eastAsia="黑体" w:cs="黑体"/>
                <w:spacing w:val="-4"/>
              </w:rPr>
              <w:t>响应服务，2</w:t>
            </w:r>
            <w:r>
              <w:rPr>
                <w:rFonts w:hint="eastAsia" w:ascii="黑体" w:hAnsi="黑体" w:eastAsia="黑体" w:cs="黑体"/>
                <w:spacing w:val="-36"/>
              </w:rPr>
              <w:t xml:space="preserve"> </w:t>
            </w:r>
            <w:r>
              <w:rPr>
                <w:rFonts w:hint="eastAsia" w:ascii="黑体" w:hAnsi="黑体" w:eastAsia="黑体" w:cs="黑体"/>
                <w:spacing w:val="-4"/>
              </w:rPr>
              <w:t>个工作日解决问题，对于</w:t>
            </w:r>
            <w:r>
              <w:rPr>
                <w:rFonts w:hint="eastAsia" w:ascii="黑体" w:hAnsi="黑体" w:eastAsia="黑体" w:cs="黑体"/>
              </w:rPr>
              <w:t xml:space="preserve"> </w:t>
            </w:r>
            <w:r>
              <w:rPr>
                <w:rFonts w:hint="eastAsia" w:ascii="黑体" w:hAnsi="黑体" w:eastAsia="黑体" w:cs="黑体"/>
                <w:spacing w:val="-1"/>
              </w:rPr>
              <w:t>未能解决的问题和故障应提供可行的</w:t>
            </w:r>
            <w:r>
              <w:rPr>
                <w:rFonts w:hint="eastAsia" w:ascii="黑体" w:hAnsi="黑体" w:eastAsia="黑体" w:cs="黑体"/>
                <w:spacing w:val="4"/>
              </w:rPr>
              <w:t xml:space="preserve">  </w:t>
            </w:r>
            <w:r>
              <w:rPr>
                <w:rFonts w:hint="eastAsia" w:ascii="黑体" w:hAnsi="黑体" w:eastAsia="黑体" w:cs="黑体"/>
                <w:spacing w:val="-1"/>
              </w:rPr>
              <w:t>升级方案，并提供周转设备或更换设</w:t>
            </w:r>
            <w:r>
              <w:rPr>
                <w:rFonts w:hint="eastAsia" w:ascii="黑体" w:hAnsi="黑体" w:eastAsia="黑体" w:cs="黑体"/>
                <w:spacing w:val="4"/>
              </w:rPr>
              <w:t xml:space="preserve">  </w:t>
            </w:r>
            <w:r>
              <w:rPr>
                <w:rFonts w:hint="eastAsia" w:ascii="黑体" w:hAnsi="黑体" w:eastAsia="黑体" w:cs="黑体"/>
                <w:spacing w:val="-4"/>
              </w:rPr>
              <w:t>备；</w:t>
            </w:r>
          </w:p>
          <w:p>
            <w:pPr>
              <w:pStyle w:val="27"/>
              <w:spacing w:before="32" w:line="221" w:lineRule="auto"/>
              <w:ind w:left="111"/>
              <w:rPr>
                <w:rFonts w:hint="eastAsia" w:ascii="黑体" w:hAnsi="黑体" w:eastAsia="黑体" w:cs="黑体"/>
              </w:rPr>
            </w:pPr>
            <w:r>
              <w:rPr>
                <w:rFonts w:hint="eastAsia" w:ascii="黑体" w:hAnsi="黑体" w:eastAsia="黑体" w:cs="黑体"/>
                <w:spacing w:val="-1"/>
              </w:rPr>
              <w:t>c)建立全国技术服务体系和服务团</w:t>
            </w:r>
          </w:p>
          <w:p>
            <w:pPr>
              <w:pStyle w:val="27"/>
              <w:spacing w:before="23" w:line="230" w:lineRule="auto"/>
              <w:ind w:left="111" w:right="189"/>
              <w:rPr>
                <w:rFonts w:hint="eastAsia" w:ascii="黑体" w:hAnsi="黑体" w:eastAsia="黑体" w:cs="黑体"/>
              </w:rPr>
            </w:pPr>
            <w:r>
              <w:rPr>
                <w:rFonts w:hint="eastAsia" w:ascii="黑体" w:hAnsi="黑体" w:eastAsia="黑体" w:cs="黑体"/>
                <w:spacing w:val="-1"/>
              </w:rPr>
              <w:t>体，符合专业服务体系标准要求，提</w:t>
            </w:r>
            <w:r>
              <w:rPr>
                <w:rFonts w:hint="eastAsia" w:ascii="黑体" w:hAnsi="黑体" w:eastAsia="黑体" w:cs="黑体"/>
                <w:spacing w:val="8"/>
              </w:rPr>
              <w:t xml:space="preserve"> </w:t>
            </w:r>
            <w:r>
              <w:rPr>
                <w:rFonts w:hint="eastAsia" w:ascii="黑体" w:hAnsi="黑体" w:eastAsia="黑体" w:cs="黑体"/>
                <w:spacing w:val="-1"/>
              </w:rPr>
              <w:t>供原厂中文服务；</w:t>
            </w:r>
          </w:p>
          <w:p>
            <w:pPr>
              <w:pStyle w:val="27"/>
              <w:spacing w:before="33" w:line="221" w:lineRule="auto"/>
              <w:ind w:left="112" w:right="189" w:hanging="1"/>
              <w:rPr>
                <w:rFonts w:hint="eastAsia" w:ascii="黑体" w:hAnsi="黑体" w:eastAsia="黑体" w:cs="黑体"/>
              </w:rPr>
            </w:pPr>
            <w:r>
              <w:rPr>
                <w:rFonts w:hint="eastAsia" w:ascii="黑体" w:hAnsi="黑体" w:eastAsia="黑体" w:cs="黑体"/>
                <w:spacing w:val="-1"/>
              </w:rPr>
              <w:t>d)服务周期内提供产品的维修、换件</w:t>
            </w:r>
            <w:r>
              <w:rPr>
                <w:rFonts w:hint="eastAsia" w:ascii="黑体" w:hAnsi="黑体" w:eastAsia="黑体" w:cs="黑体"/>
                <w:spacing w:val="9"/>
              </w:rPr>
              <w:t xml:space="preserve"> </w:t>
            </w:r>
            <w:r>
              <w:rPr>
                <w:rFonts w:hint="eastAsia" w:ascii="黑体" w:hAnsi="黑体" w:eastAsia="黑体" w:cs="黑体"/>
                <w:spacing w:val="-2"/>
              </w:rPr>
              <w:t>和升级服务</w:t>
            </w:r>
          </w:p>
        </w:tc>
        <w:tc>
          <w:tcPr>
            <w:tcW w:w="2344" w:type="dxa"/>
            <w:vAlign w:val="top"/>
          </w:tcPr>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pStyle w:val="27"/>
              <w:spacing w:before="58"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687" w:hRule="atLeast"/>
        </w:trPr>
        <w:tc>
          <w:tcPr>
            <w:tcW w:w="459" w:type="dxa"/>
            <w:vAlign w:val="top"/>
          </w:tcPr>
          <w:p>
            <w:pPr>
              <w:spacing w:line="350" w:lineRule="auto"/>
              <w:rPr>
                <w:rFonts w:hint="eastAsia" w:ascii="黑体" w:hAnsi="黑体" w:eastAsia="黑体" w:cs="黑体"/>
                <w:sz w:val="21"/>
              </w:rPr>
            </w:pPr>
          </w:p>
          <w:p>
            <w:pPr>
              <w:spacing w:line="350"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169</w:t>
            </w:r>
          </w:p>
        </w:tc>
        <w:tc>
          <w:tcPr>
            <w:tcW w:w="654" w:type="dxa"/>
            <w:vAlign w:val="top"/>
          </w:tcPr>
          <w:p>
            <w:pPr>
              <w:spacing w:line="290" w:lineRule="auto"/>
              <w:rPr>
                <w:rFonts w:hint="eastAsia" w:ascii="黑体" w:hAnsi="黑体" w:eastAsia="黑体" w:cs="黑体"/>
                <w:sz w:val="21"/>
              </w:rPr>
            </w:pPr>
          </w:p>
          <w:p>
            <w:pPr>
              <w:spacing w:line="290" w:lineRule="auto"/>
              <w:rPr>
                <w:rFonts w:hint="eastAsia" w:ascii="黑体" w:hAnsi="黑体" w:eastAsia="黑体" w:cs="黑体"/>
                <w:sz w:val="21"/>
              </w:rPr>
            </w:pPr>
          </w:p>
          <w:p>
            <w:pPr>
              <w:pStyle w:val="27"/>
              <w:spacing w:before="59" w:line="221" w:lineRule="auto"/>
              <w:ind w:left="109"/>
              <w:rPr>
                <w:rFonts w:hint="eastAsia" w:ascii="黑体" w:hAnsi="黑体" w:eastAsia="黑体" w:cs="黑体"/>
              </w:rPr>
            </w:pPr>
            <w:r>
              <w:rPr>
                <w:rFonts w:hint="eastAsia" w:ascii="黑体" w:hAnsi="黑体" w:eastAsia="黑体" w:cs="黑体"/>
                <w:spacing w:val="-4"/>
              </w:rPr>
              <w:t>服务</w:t>
            </w:r>
          </w:p>
          <w:p>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pPr>
              <w:rPr>
                <w:rFonts w:hint="eastAsia" w:ascii="黑体" w:hAnsi="黑体" w:eastAsia="黑体" w:cs="黑体"/>
                <w:sz w:val="21"/>
              </w:rPr>
            </w:pPr>
          </w:p>
        </w:tc>
        <w:tc>
          <w:tcPr>
            <w:tcW w:w="995" w:type="dxa"/>
            <w:vAlign w:val="top"/>
          </w:tcPr>
          <w:p>
            <w:pPr>
              <w:spacing w:line="290" w:lineRule="auto"/>
              <w:rPr>
                <w:rFonts w:hint="eastAsia" w:ascii="黑体" w:hAnsi="黑体" w:eastAsia="黑体" w:cs="黑体"/>
                <w:sz w:val="21"/>
              </w:rPr>
            </w:pPr>
          </w:p>
          <w:p>
            <w:pPr>
              <w:spacing w:line="290" w:lineRule="auto"/>
              <w:rPr>
                <w:rFonts w:hint="eastAsia" w:ascii="黑体" w:hAnsi="黑体" w:eastAsia="黑体" w:cs="黑体"/>
                <w:sz w:val="21"/>
              </w:rPr>
            </w:pPr>
          </w:p>
          <w:p>
            <w:pPr>
              <w:pStyle w:val="27"/>
              <w:spacing w:before="58" w:line="249" w:lineRule="auto"/>
              <w:ind w:left="107" w:right="256" w:hanging="2"/>
              <w:rPr>
                <w:rFonts w:hint="eastAsia" w:ascii="黑体" w:hAnsi="黑体" w:eastAsia="黑体" w:cs="黑体"/>
              </w:rPr>
            </w:pPr>
            <w:r>
              <w:rPr>
                <w:rFonts w:hint="eastAsia" w:ascii="黑体" w:hAnsi="黑体" w:eastAsia="黑体" w:cs="黑体"/>
                <w:spacing w:val="-1"/>
              </w:rPr>
              <w:t>*服务周</w:t>
            </w:r>
            <w:r>
              <w:rPr>
                <w:rFonts w:hint="eastAsia" w:ascii="黑体" w:hAnsi="黑体" w:eastAsia="黑体" w:cs="黑体"/>
              </w:rPr>
              <w:t xml:space="preserve"> 期</w:t>
            </w:r>
          </w:p>
        </w:tc>
        <w:tc>
          <w:tcPr>
            <w:tcW w:w="980" w:type="dxa"/>
            <w:vAlign w:val="top"/>
          </w:tcPr>
          <w:p>
            <w:pPr>
              <w:spacing w:line="349" w:lineRule="auto"/>
              <w:rPr>
                <w:rFonts w:hint="eastAsia" w:ascii="黑体" w:hAnsi="黑体" w:eastAsia="黑体" w:cs="黑体"/>
                <w:sz w:val="21"/>
              </w:rPr>
            </w:pPr>
          </w:p>
          <w:p>
            <w:pPr>
              <w:spacing w:line="350"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42" w:line="238" w:lineRule="auto"/>
              <w:ind w:left="111" w:right="189" w:firstLine="1"/>
              <w:rPr>
                <w:rFonts w:hint="eastAsia" w:ascii="黑体" w:hAnsi="黑体" w:eastAsia="黑体" w:cs="黑体"/>
              </w:rPr>
            </w:pPr>
            <w:r>
              <w:rPr>
                <w:rFonts w:hint="eastAsia" w:ascii="黑体" w:hAnsi="黑体" w:eastAsia="黑体" w:cs="黑体"/>
                <w:spacing w:val="-1"/>
              </w:rPr>
              <w:t>a) 设备停产后应继续提供质量保障</w:t>
            </w:r>
            <w:r>
              <w:rPr>
                <w:rFonts w:hint="eastAsia" w:ascii="黑体" w:hAnsi="黑体" w:eastAsia="黑体" w:cs="黑体"/>
                <w:spacing w:val="3"/>
              </w:rPr>
              <w:t xml:space="preserve">  </w:t>
            </w:r>
            <w:r>
              <w:rPr>
                <w:rFonts w:hint="eastAsia" w:ascii="黑体" w:hAnsi="黑体" w:eastAsia="黑体" w:cs="黑体"/>
                <w:spacing w:val="-1"/>
              </w:rPr>
              <w:t>服务（含备品备件</w:t>
            </w:r>
            <w:r>
              <w:rPr>
                <w:rFonts w:hint="eastAsia" w:ascii="黑体" w:hAnsi="黑体" w:eastAsia="黑体" w:cs="黑体"/>
                <w:spacing w:val="3"/>
              </w:rPr>
              <w:t>），</w:t>
            </w:r>
            <w:r>
              <w:rPr>
                <w:rFonts w:hint="eastAsia" w:ascii="黑体" w:hAnsi="黑体" w:eastAsia="黑体" w:cs="黑体"/>
                <w:spacing w:val="-1"/>
              </w:rPr>
              <w:t>服务终止时间</w:t>
            </w:r>
            <w:r>
              <w:rPr>
                <w:rFonts w:hint="eastAsia" w:ascii="黑体" w:hAnsi="黑体" w:eastAsia="黑体" w:cs="黑体"/>
              </w:rPr>
              <w:t xml:space="preserve"> </w:t>
            </w:r>
            <w:r>
              <w:rPr>
                <w:rFonts w:hint="eastAsia" w:ascii="黑体" w:hAnsi="黑体" w:eastAsia="黑体" w:cs="黑体"/>
                <w:spacing w:val="-1"/>
              </w:rPr>
              <w:t>与最后一批设备交付时间间隔不低于</w:t>
            </w:r>
            <w:r>
              <w:rPr>
                <w:rFonts w:hint="eastAsia" w:ascii="黑体" w:hAnsi="黑体" w:eastAsia="黑体" w:cs="黑体"/>
                <w:spacing w:val="8"/>
              </w:rPr>
              <w:t xml:space="preserve"> </w:t>
            </w:r>
            <w:r>
              <w:rPr>
                <w:rFonts w:hint="eastAsia" w:ascii="黑体" w:hAnsi="黑体" w:eastAsia="黑体" w:cs="黑体"/>
                <w:spacing w:val="-5"/>
              </w:rPr>
              <w:t>6</w:t>
            </w:r>
            <w:r>
              <w:rPr>
                <w:rFonts w:hint="eastAsia" w:ascii="黑体" w:hAnsi="黑体" w:eastAsia="黑体" w:cs="黑体"/>
                <w:spacing w:val="-38"/>
              </w:rPr>
              <w:t xml:space="preserve"> </w:t>
            </w:r>
            <w:r>
              <w:rPr>
                <w:rFonts w:hint="eastAsia" w:ascii="黑体" w:hAnsi="黑体" w:eastAsia="黑体" w:cs="黑体"/>
                <w:spacing w:val="-5"/>
              </w:rPr>
              <w:t>年；</w:t>
            </w:r>
          </w:p>
          <w:p>
            <w:pPr>
              <w:pStyle w:val="27"/>
              <w:spacing w:before="31" w:line="230" w:lineRule="auto"/>
              <w:ind w:left="116" w:right="280" w:hanging="3"/>
              <w:rPr>
                <w:rFonts w:hint="eastAsia" w:ascii="黑体" w:hAnsi="黑体" w:eastAsia="黑体" w:cs="黑体"/>
              </w:rPr>
            </w:pPr>
            <w:r>
              <w:rPr>
                <w:rFonts w:hint="eastAsia" w:ascii="黑体" w:hAnsi="黑体" w:eastAsia="黑体" w:cs="黑体"/>
                <w:spacing w:val="-2"/>
              </w:rPr>
              <w:t>b) 产品停止服务时间应提前</w:t>
            </w:r>
            <w:r>
              <w:rPr>
                <w:rFonts w:hint="eastAsia" w:ascii="黑体" w:hAnsi="黑体" w:eastAsia="黑体" w:cs="黑体"/>
                <w:spacing w:val="-29"/>
              </w:rPr>
              <w:t xml:space="preserve"> </w:t>
            </w:r>
            <w:r>
              <w:rPr>
                <w:rFonts w:hint="eastAsia" w:ascii="黑体" w:hAnsi="黑体" w:eastAsia="黑体" w:cs="黑体"/>
                <w:spacing w:val="-2"/>
              </w:rPr>
              <w:t>1</w:t>
            </w:r>
            <w:r>
              <w:rPr>
                <w:rFonts w:hint="eastAsia" w:ascii="黑体" w:hAnsi="黑体" w:eastAsia="黑体" w:cs="黑体"/>
                <w:spacing w:val="-38"/>
              </w:rPr>
              <w:t xml:space="preserve"> </w:t>
            </w:r>
            <w:r>
              <w:rPr>
                <w:rFonts w:hint="eastAsia" w:ascii="黑体" w:hAnsi="黑体" w:eastAsia="黑体" w:cs="黑体"/>
                <w:spacing w:val="-2"/>
              </w:rPr>
              <w:t>年告</w:t>
            </w:r>
            <w:r>
              <w:rPr>
                <w:rFonts w:hint="eastAsia" w:ascii="黑体" w:hAnsi="黑体" w:eastAsia="黑体" w:cs="黑体"/>
              </w:rPr>
              <w:t xml:space="preserve"> </w:t>
            </w:r>
            <w:r>
              <w:rPr>
                <w:rFonts w:hint="eastAsia" w:ascii="黑体" w:hAnsi="黑体" w:eastAsia="黑体" w:cs="黑体"/>
                <w:spacing w:val="-6"/>
              </w:rPr>
              <w:t>知；</w:t>
            </w:r>
          </w:p>
          <w:p>
            <w:pPr>
              <w:pStyle w:val="27"/>
              <w:spacing w:before="32" w:line="199" w:lineRule="auto"/>
              <w:ind w:left="111"/>
              <w:rPr>
                <w:rFonts w:hint="eastAsia" w:ascii="黑体" w:hAnsi="黑体" w:eastAsia="黑体" w:cs="黑体"/>
              </w:rPr>
            </w:pPr>
            <w:r>
              <w:rPr>
                <w:rFonts w:hint="eastAsia" w:ascii="黑体" w:hAnsi="黑体" w:eastAsia="黑体" w:cs="黑体"/>
                <w:spacing w:val="-1"/>
              </w:rPr>
              <w:t>c) 应明确产品发布日期</w:t>
            </w:r>
          </w:p>
        </w:tc>
        <w:tc>
          <w:tcPr>
            <w:tcW w:w="2344" w:type="dxa"/>
            <w:vAlign w:val="top"/>
          </w:tcPr>
          <w:p>
            <w:pPr>
              <w:spacing w:line="290" w:lineRule="auto"/>
              <w:rPr>
                <w:rFonts w:hint="eastAsia" w:ascii="黑体" w:hAnsi="黑体" w:eastAsia="黑体" w:cs="黑体"/>
                <w:sz w:val="21"/>
              </w:rPr>
            </w:pPr>
          </w:p>
          <w:p>
            <w:pPr>
              <w:spacing w:line="290" w:lineRule="auto"/>
              <w:rPr>
                <w:rFonts w:hint="eastAsia" w:ascii="黑体" w:hAnsi="黑体" w:eastAsia="黑体" w:cs="黑体"/>
                <w:sz w:val="21"/>
              </w:rPr>
            </w:pPr>
          </w:p>
          <w:p>
            <w:pPr>
              <w:pStyle w:val="27"/>
              <w:spacing w:before="59"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bl>
    <w:p>
      <w:pPr>
        <w:pStyle w:val="2"/>
      </w:pPr>
    </w:p>
    <w:p>
      <w:pPr>
        <w:sectPr>
          <w:footerReference r:id="rId14"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48" w:hRule="atLeast"/>
        </w:trPr>
        <w:tc>
          <w:tcPr>
            <w:tcW w:w="459" w:type="dxa"/>
            <w:vAlign w:val="top"/>
          </w:tcPr>
          <w:p>
            <w:pPr>
              <w:spacing w:line="431" w:lineRule="auto"/>
              <w:rPr>
                <w:rFonts w:ascii="Arial"/>
                <w:sz w:val="21"/>
              </w:rPr>
            </w:pPr>
          </w:p>
          <w:p>
            <w:pPr>
              <w:pStyle w:val="27"/>
              <w:spacing w:before="58"/>
              <w:ind w:left="125"/>
            </w:pPr>
            <w:r>
              <w:rPr>
                <w:spacing w:val="-6"/>
              </w:rPr>
              <w:t>170</w:t>
            </w:r>
          </w:p>
        </w:tc>
        <w:tc>
          <w:tcPr>
            <w:tcW w:w="654" w:type="dxa"/>
            <w:vAlign w:val="top"/>
          </w:tcPr>
          <w:p>
            <w:pPr>
              <w:spacing w:line="311" w:lineRule="auto"/>
              <w:rPr>
                <w:rFonts w:ascii="Arial"/>
                <w:sz w:val="21"/>
              </w:rPr>
            </w:pPr>
          </w:p>
          <w:p>
            <w:pPr>
              <w:pStyle w:val="27"/>
              <w:spacing w:before="59" w:line="221" w:lineRule="auto"/>
              <w:ind w:left="109"/>
            </w:pPr>
            <w:r>
              <w:rPr>
                <w:spacing w:val="-4"/>
              </w:rPr>
              <w:t>服务</w:t>
            </w:r>
          </w:p>
          <w:p>
            <w:pPr>
              <w:pStyle w:val="27"/>
              <w:spacing w:before="24" w:line="222" w:lineRule="auto"/>
              <w:ind w:left="108"/>
            </w:pPr>
            <w:r>
              <w:rPr>
                <w:spacing w:val="-3"/>
              </w:rPr>
              <w:t>要求</w:t>
            </w:r>
          </w:p>
        </w:tc>
        <w:tc>
          <w:tcPr>
            <w:tcW w:w="684" w:type="dxa"/>
            <w:vMerge w:val="restart"/>
            <w:tcBorders>
              <w:bottom w:val="nil"/>
            </w:tcBorders>
            <w:vAlign w:val="top"/>
          </w:tcPr>
          <w:p>
            <w:pPr>
              <w:rPr>
                <w:rFonts w:ascii="Arial"/>
                <w:sz w:val="21"/>
              </w:rPr>
            </w:pPr>
          </w:p>
        </w:tc>
        <w:tc>
          <w:tcPr>
            <w:tcW w:w="995" w:type="dxa"/>
            <w:vAlign w:val="top"/>
          </w:tcPr>
          <w:p>
            <w:pPr>
              <w:spacing w:line="312" w:lineRule="auto"/>
              <w:rPr>
                <w:rFonts w:ascii="Arial"/>
                <w:sz w:val="21"/>
              </w:rPr>
            </w:pPr>
          </w:p>
          <w:p>
            <w:pPr>
              <w:pStyle w:val="27"/>
              <w:spacing w:before="58" w:line="247" w:lineRule="auto"/>
              <w:ind w:left="106" w:right="256" w:hanging="1"/>
            </w:pPr>
            <w:r>
              <w:rPr>
                <w:spacing w:val="-1"/>
              </w:rPr>
              <w:t>*预装操</w:t>
            </w:r>
            <w:r>
              <w:t xml:space="preserve"> </w:t>
            </w:r>
            <w:r>
              <w:rPr>
                <w:spacing w:val="-2"/>
              </w:rPr>
              <w:t>作系统</w:t>
            </w:r>
          </w:p>
        </w:tc>
        <w:tc>
          <w:tcPr>
            <w:tcW w:w="980" w:type="dxa"/>
            <w:vAlign w:val="top"/>
          </w:tcPr>
          <w:p>
            <w:pPr>
              <w:spacing w:line="431" w:lineRule="auto"/>
              <w:rPr>
                <w:rFonts w:ascii="Arial"/>
                <w:sz w:val="21"/>
              </w:rPr>
            </w:pPr>
          </w:p>
          <w:p>
            <w:pPr>
              <w:pStyle w:val="27"/>
              <w:spacing w:before="58" w:line="223" w:lineRule="auto"/>
              <w:ind w:left="403"/>
            </w:pPr>
            <w:r>
              <w:t>否</w:t>
            </w:r>
          </w:p>
        </w:tc>
        <w:tc>
          <w:tcPr>
            <w:tcW w:w="3179" w:type="dxa"/>
            <w:vAlign w:val="top"/>
          </w:tcPr>
          <w:p>
            <w:pPr>
              <w:spacing w:line="312" w:lineRule="auto"/>
              <w:rPr>
                <w:rFonts w:ascii="Arial"/>
                <w:sz w:val="21"/>
              </w:rPr>
            </w:pPr>
          </w:p>
          <w:p>
            <w:pPr>
              <w:pStyle w:val="27"/>
              <w:spacing w:before="58" w:line="247" w:lineRule="auto"/>
              <w:ind w:left="108" w:right="189" w:firstLine="6"/>
            </w:pPr>
            <w:r>
              <w:rPr>
                <w:spacing w:val="-1"/>
              </w:rPr>
              <w:t>预装符合桌面操作系统政府采购需求</w:t>
            </w:r>
            <w:r>
              <w:rPr>
                <w:spacing w:val="5"/>
              </w:rPr>
              <w:t xml:space="preserve"> </w:t>
            </w:r>
            <w:r>
              <w:rPr>
                <w:spacing w:val="-1"/>
              </w:rPr>
              <w:t>标准的正版操作系统</w:t>
            </w:r>
          </w:p>
        </w:tc>
        <w:tc>
          <w:tcPr>
            <w:tcW w:w="2344" w:type="dxa"/>
            <w:vAlign w:val="top"/>
          </w:tcPr>
          <w:p>
            <w:pPr>
              <w:pStyle w:val="27"/>
              <w:spacing w:before="131" w:line="247" w:lineRule="auto"/>
              <w:ind w:left="113" w:right="106" w:firstLine="2"/>
              <w:jc w:val="both"/>
            </w:pPr>
            <w:r>
              <w:rPr>
                <w:spacing w:val="-4"/>
              </w:rPr>
              <w:t>预装的操作系统符合《操作</w:t>
            </w:r>
            <w:r>
              <w:rPr>
                <w:spacing w:val="3"/>
              </w:rPr>
              <w:t xml:space="preserve"> </w:t>
            </w:r>
            <w:r>
              <w:rPr>
                <w:spacing w:val="-4"/>
              </w:rPr>
              <w:t>系统政府采购需求标准》中</w:t>
            </w:r>
            <w:r>
              <w:rPr>
                <w:spacing w:val="5"/>
              </w:rPr>
              <w:t xml:space="preserve"> </w:t>
            </w:r>
            <w:r>
              <w:rPr>
                <w:spacing w:val="-1"/>
              </w:rPr>
              <w:t>加*指标要求，如有特殊需</w:t>
            </w:r>
            <w:r>
              <w:rPr>
                <w:spacing w:val="4"/>
              </w:rPr>
              <w:t xml:space="preserve"> </w:t>
            </w:r>
            <w:r>
              <w:rPr>
                <w:spacing w:val="-1"/>
              </w:rPr>
              <w:t>求采购人可补充相关要求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9" w:lineRule="exact"/>
              <w:ind w:left="125"/>
            </w:pPr>
            <w:r>
              <w:rPr>
                <w:spacing w:val="-6"/>
                <w:position w:val="1"/>
              </w:rPr>
              <w:t>171</w:t>
            </w:r>
          </w:p>
        </w:tc>
        <w:tc>
          <w:tcPr>
            <w:tcW w:w="654" w:type="dxa"/>
            <w:vAlign w:val="top"/>
          </w:tcPr>
          <w:p>
            <w:pPr>
              <w:pStyle w:val="27"/>
              <w:spacing w:before="83"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11" w:right="256" w:hanging="6"/>
            </w:pPr>
            <w:r>
              <w:rPr>
                <w:spacing w:val="-1"/>
              </w:rPr>
              <w:t>*培训服</w:t>
            </w:r>
            <w:r>
              <w:t xml:space="preserve"> 务</w:t>
            </w:r>
          </w:p>
        </w:tc>
        <w:tc>
          <w:tcPr>
            <w:tcW w:w="980" w:type="dxa"/>
            <w:vAlign w:val="top"/>
          </w:tcPr>
          <w:p>
            <w:pPr>
              <w:pStyle w:val="27"/>
              <w:spacing w:before="203" w:line="223" w:lineRule="auto"/>
              <w:ind w:left="403"/>
            </w:pPr>
            <w:r>
              <w:t>否</w:t>
            </w:r>
          </w:p>
        </w:tc>
        <w:tc>
          <w:tcPr>
            <w:tcW w:w="3179" w:type="dxa"/>
            <w:vAlign w:val="top"/>
          </w:tcPr>
          <w:p>
            <w:pPr>
              <w:pStyle w:val="27"/>
              <w:spacing w:before="82" w:line="246" w:lineRule="auto"/>
              <w:ind w:left="113" w:right="189" w:hanging="2"/>
            </w:pPr>
            <w:r>
              <w:rPr>
                <w:spacing w:val="-1"/>
              </w:rPr>
              <w:t>供应商提供培训材料、产品手册、培</w:t>
            </w:r>
            <w:r>
              <w:rPr>
                <w:spacing w:val="8"/>
              </w:rPr>
              <w:t xml:space="preserve"> </w:t>
            </w:r>
            <w:r>
              <w:rPr>
                <w:spacing w:val="-1"/>
              </w:rPr>
              <w:t>训视频等培训相关内容</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9" w:lineRule="exact"/>
              <w:ind w:left="125"/>
            </w:pPr>
            <w:r>
              <w:rPr>
                <w:spacing w:val="-6"/>
                <w:position w:val="1"/>
              </w:rPr>
              <w:t>172</w:t>
            </w:r>
          </w:p>
        </w:tc>
        <w:tc>
          <w:tcPr>
            <w:tcW w:w="654" w:type="dxa"/>
            <w:vAlign w:val="top"/>
          </w:tcPr>
          <w:p>
            <w:pPr>
              <w:pStyle w:val="27"/>
              <w:spacing w:before="161"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3" w:lineRule="auto"/>
              <w:ind w:left="105"/>
            </w:pPr>
            <w:r>
              <w:rPr>
                <w:spacing w:val="-1"/>
              </w:rPr>
              <w:t>*典型问</w:t>
            </w:r>
          </w:p>
          <w:p>
            <w:pPr>
              <w:pStyle w:val="27"/>
              <w:spacing w:before="23" w:line="222" w:lineRule="auto"/>
              <w:ind w:left="109" w:right="167" w:hanging="2"/>
            </w:pPr>
            <w:r>
              <w:rPr>
                <w:spacing w:val="-2"/>
              </w:rPr>
              <w:t>题解决手</w:t>
            </w:r>
            <w:r>
              <w:rPr>
                <w:spacing w:val="1"/>
              </w:rPr>
              <w:t xml:space="preserve"> </w:t>
            </w:r>
            <w:r>
              <w:t>册</w:t>
            </w:r>
          </w:p>
        </w:tc>
        <w:tc>
          <w:tcPr>
            <w:tcW w:w="980" w:type="dxa"/>
            <w:vAlign w:val="top"/>
          </w:tcPr>
          <w:p>
            <w:pPr>
              <w:pStyle w:val="27"/>
              <w:spacing w:before="281" w:line="223" w:lineRule="auto"/>
              <w:ind w:left="403"/>
            </w:pPr>
            <w:r>
              <w:t>否</w:t>
            </w:r>
          </w:p>
        </w:tc>
        <w:tc>
          <w:tcPr>
            <w:tcW w:w="3179" w:type="dxa"/>
            <w:vAlign w:val="top"/>
          </w:tcPr>
          <w:p>
            <w:pPr>
              <w:pStyle w:val="27"/>
              <w:spacing w:before="161" w:line="248" w:lineRule="auto"/>
              <w:ind w:left="110" w:right="189"/>
            </w:pPr>
            <w:r>
              <w:rPr>
                <w:spacing w:val="-1"/>
              </w:rPr>
              <w:t>供应商提供典型问题解决说明文档或</w:t>
            </w:r>
            <w:r>
              <w:rPr>
                <w:spacing w:val="8"/>
              </w:rPr>
              <w:t xml:space="preserve"> </w:t>
            </w:r>
            <w:r>
              <w:rPr>
                <w:spacing w:val="-3"/>
              </w:rPr>
              <w:t>视频</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8" w:lineRule="exact"/>
              <w:ind w:left="125"/>
            </w:pPr>
            <w:r>
              <w:rPr>
                <w:spacing w:val="-6"/>
                <w:position w:val="1"/>
              </w:rPr>
              <w:t>173</w:t>
            </w:r>
          </w:p>
        </w:tc>
        <w:tc>
          <w:tcPr>
            <w:tcW w:w="654" w:type="dxa"/>
            <w:vAlign w:val="top"/>
          </w:tcPr>
          <w:p>
            <w:pPr>
              <w:pStyle w:val="27"/>
              <w:spacing w:before="160"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2" w:lineRule="auto"/>
              <w:ind w:left="105"/>
            </w:pPr>
            <w:r>
              <w:rPr>
                <w:spacing w:val="-1"/>
              </w:rPr>
              <w:t>*厂家升</w:t>
            </w:r>
          </w:p>
          <w:p>
            <w:pPr>
              <w:pStyle w:val="27"/>
              <w:spacing w:before="23" w:line="221" w:lineRule="auto"/>
              <w:ind w:left="110"/>
            </w:pPr>
            <w:r>
              <w:rPr>
                <w:spacing w:val="-3"/>
              </w:rPr>
              <w:t>级软件与</w:t>
            </w:r>
          </w:p>
          <w:p>
            <w:pPr>
              <w:pStyle w:val="27"/>
              <w:spacing w:before="24" w:line="199" w:lineRule="auto"/>
              <w:ind w:left="108"/>
            </w:pPr>
            <w:r>
              <w:rPr>
                <w:spacing w:val="-2"/>
              </w:rPr>
              <w:t>扩容服务</w:t>
            </w:r>
          </w:p>
        </w:tc>
        <w:tc>
          <w:tcPr>
            <w:tcW w:w="980" w:type="dxa"/>
            <w:vAlign w:val="top"/>
          </w:tcPr>
          <w:p>
            <w:pPr>
              <w:pStyle w:val="27"/>
              <w:spacing w:before="280" w:line="223" w:lineRule="auto"/>
              <w:ind w:left="403"/>
            </w:pPr>
            <w:r>
              <w:t>否</w:t>
            </w:r>
          </w:p>
        </w:tc>
        <w:tc>
          <w:tcPr>
            <w:tcW w:w="3179" w:type="dxa"/>
            <w:vAlign w:val="top"/>
          </w:tcPr>
          <w:p>
            <w:pPr>
              <w:pStyle w:val="27"/>
              <w:spacing w:before="161" w:line="247" w:lineRule="auto"/>
              <w:ind w:left="111" w:right="280"/>
            </w:pPr>
            <w:r>
              <w:rPr>
                <w:spacing w:val="-1"/>
              </w:rPr>
              <w:t>供应商提供上门升级部件/软件与扩</w:t>
            </w:r>
            <w:r>
              <w:rPr>
                <w:spacing w:val="7"/>
              </w:rPr>
              <w:t xml:space="preserve"> </w:t>
            </w:r>
            <w:r>
              <w:rPr>
                <w:spacing w:val="-2"/>
              </w:rPr>
              <w:t>容的增值服务</w:t>
            </w:r>
          </w:p>
        </w:tc>
        <w:tc>
          <w:tcPr>
            <w:tcW w:w="2344" w:type="dxa"/>
            <w:vAlign w:val="top"/>
          </w:tcPr>
          <w:p>
            <w:pPr>
              <w:pStyle w:val="27"/>
              <w:spacing w:before="28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9" w:lineRule="exact"/>
              <w:ind w:left="125"/>
            </w:pPr>
            <w:r>
              <w:rPr>
                <w:spacing w:val="-6"/>
                <w:position w:val="1"/>
              </w:rPr>
              <w:t>174</w:t>
            </w:r>
          </w:p>
        </w:tc>
        <w:tc>
          <w:tcPr>
            <w:tcW w:w="654" w:type="dxa"/>
            <w:vAlign w:val="top"/>
          </w:tcPr>
          <w:p>
            <w:pPr>
              <w:pStyle w:val="27"/>
              <w:spacing w:before="160"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2" w:lineRule="auto"/>
              <w:ind w:left="105"/>
            </w:pPr>
            <w:r>
              <w:rPr>
                <w:spacing w:val="-1"/>
              </w:rPr>
              <w:t>*整机质</w:t>
            </w:r>
          </w:p>
          <w:p>
            <w:pPr>
              <w:pStyle w:val="27"/>
              <w:spacing w:before="22" w:line="223" w:lineRule="auto"/>
              <w:ind w:left="110" w:right="167"/>
            </w:pPr>
            <w:r>
              <w:rPr>
                <w:spacing w:val="-3"/>
              </w:rPr>
              <w:t>量服务要</w:t>
            </w:r>
            <w:r>
              <w:rPr>
                <w:spacing w:val="1"/>
              </w:rPr>
              <w:t xml:space="preserve"> </w:t>
            </w:r>
            <w:r>
              <w:t>求</w:t>
            </w:r>
          </w:p>
        </w:tc>
        <w:tc>
          <w:tcPr>
            <w:tcW w:w="980" w:type="dxa"/>
            <w:vAlign w:val="top"/>
          </w:tcPr>
          <w:p>
            <w:pPr>
              <w:pStyle w:val="27"/>
              <w:spacing w:before="280" w:line="222" w:lineRule="auto"/>
              <w:ind w:left="406"/>
            </w:pPr>
            <w:r>
              <w:rPr>
                <w:rFonts w:hint="eastAsia"/>
                <w:lang w:eastAsia="zh-CN"/>
              </w:rPr>
              <w:t>否</w:t>
            </w:r>
          </w:p>
        </w:tc>
        <w:tc>
          <w:tcPr>
            <w:tcW w:w="3179" w:type="dxa"/>
            <w:vAlign w:val="top"/>
          </w:tcPr>
          <w:p>
            <w:pPr>
              <w:pStyle w:val="27"/>
              <w:spacing w:before="161" w:line="248" w:lineRule="auto"/>
              <w:ind w:left="118" w:right="189" w:hanging="4"/>
            </w:pPr>
            <w:r>
              <w:rPr>
                <w:spacing w:val="-1"/>
              </w:rPr>
              <w:t>免费服务周期（含换件和维修）应不</w:t>
            </w:r>
            <w:r>
              <w:rPr>
                <w:spacing w:val="5"/>
              </w:rPr>
              <w:t xml:space="preserve"> </w:t>
            </w:r>
            <w:r>
              <w:rPr>
                <w:spacing w:val="-6"/>
              </w:rPr>
              <w:t>小于3年</w:t>
            </w:r>
          </w:p>
        </w:tc>
        <w:tc>
          <w:tcPr>
            <w:tcW w:w="2344" w:type="dxa"/>
            <w:vAlign w:val="top"/>
          </w:tcPr>
          <w:p>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25"/>
            </w:pPr>
            <w:r>
              <w:rPr>
                <w:spacing w:val="-6"/>
              </w:rPr>
              <w:t>175</w:t>
            </w:r>
          </w:p>
        </w:tc>
        <w:tc>
          <w:tcPr>
            <w:tcW w:w="654" w:type="dxa"/>
            <w:vAlign w:val="top"/>
          </w:tcPr>
          <w:p>
            <w:pPr>
              <w:pStyle w:val="27"/>
              <w:spacing w:before="83"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4" w:right="256" w:hanging="9"/>
            </w:pPr>
            <w:r>
              <w:rPr>
                <w:spacing w:val="-1"/>
              </w:rPr>
              <w:t>*合格证</w:t>
            </w:r>
            <w:r>
              <w:t xml:space="preserve"> </w:t>
            </w:r>
            <w:r>
              <w:rPr>
                <w:spacing w:val="-5"/>
              </w:rPr>
              <w:t>书要求</w:t>
            </w:r>
          </w:p>
        </w:tc>
        <w:tc>
          <w:tcPr>
            <w:tcW w:w="980" w:type="dxa"/>
            <w:vAlign w:val="top"/>
          </w:tcPr>
          <w:p>
            <w:pPr>
              <w:pStyle w:val="27"/>
              <w:spacing w:before="203" w:line="223" w:lineRule="auto"/>
              <w:ind w:left="403"/>
            </w:pPr>
            <w:r>
              <w:t>否</w:t>
            </w:r>
          </w:p>
        </w:tc>
        <w:tc>
          <w:tcPr>
            <w:tcW w:w="3179" w:type="dxa"/>
            <w:vAlign w:val="top"/>
          </w:tcPr>
          <w:p>
            <w:pPr>
              <w:pStyle w:val="27"/>
              <w:spacing w:before="202" w:line="222" w:lineRule="auto"/>
              <w:ind w:left="111"/>
            </w:pPr>
            <w:r>
              <w:rPr>
                <w:spacing w:val="-1"/>
              </w:rPr>
              <w:t>供应商提供产品合格证</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9" w:line="242" w:lineRule="auto"/>
              <w:ind w:left="125"/>
            </w:pPr>
            <w:r>
              <w:rPr>
                <w:spacing w:val="-6"/>
              </w:rPr>
              <w:t>176</w:t>
            </w:r>
          </w:p>
        </w:tc>
        <w:tc>
          <w:tcPr>
            <w:tcW w:w="654" w:type="dxa"/>
            <w:vAlign w:val="top"/>
          </w:tcPr>
          <w:p>
            <w:pPr>
              <w:pStyle w:val="27"/>
              <w:spacing w:before="159"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9" w:line="223" w:lineRule="auto"/>
              <w:ind w:left="105"/>
            </w:pPr>
            <w:r>
              <w:rPr>
                <w:spacing w:val="-1"/>
              </w:rPr>
              <w:t>*开箱组</w:t>
            </w:r>
          </w:p>
          <w:p>
            <w:pPr>
              <w:pStyle w:val="27"/>
              <w:spacing w:before="22" w:line="222" w:lineRule="auto"/>
              <w:ind w:left="114"/>
            </w:pPr>
            <w:r>
              <w:rPr>
                <w:spacing w:val="-3"/>
              </w:rPr>
              <w:t>装/使用</w:t>
            </w:r>
          </w:p>
          <w:p>
            <w:pPr>
              <w:pStyle w:val="27"/>
              <w:spacing w:before="23" w:line="201" w:lineRule="auto"/>
              <w:ind w:left="108"/>
            </w:pPr>
            <w:r>
              <w:rPr>
                <w:spacing w:val="-2"/>
              </w:rPr>
              <w:t>指导要求</w:t>
            </w:r>
          </w:p>
        </w:tc>
        <w:tc>
          <w:tcPr>
            <w:tcW w:w="980" w:type="dxa"/>
            <w:vAlign w:val="top"/>
          </w:tcPr>
          <w:p>
            <w:pPr>
              <w:pStyle w:val="27"/>
              <w:spacing w:before="279" w:line="223" w:lineRule="auto"/>
              <w:ind w:left="403"/>
            </w:pPr>
            <w:r>
              <w:t>否</w:t>
            </w:r>
          </w:p>
        </w:tc>
        <w:tc>
          <w:tcPr>
            <w:tcW w:w="3179" w:type="dxa"/>
            <w:vAlign w:val="top"/>
          </w:tcPr>
          <w:p>
            <w:pPr>
              <w:pStyle w:val="27"/>
              <w:spacing w:before="278" w:line="222" w:lineRule="auto"/>
              <w:ind w:left="111"/>
            </w:pPr>
            <w:r>
              <w:rPr>
                <w:spacing w:val="-1"/>
              </w:rPr>
              <w:t>供应商提供开箱组装/使用指导</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9" w:lineRule="exact"/>
              <w:ind w:left="125"/>
            </w:pPr>
            <w:r>
              <w:rPr>
                <w:spacing w:val="-6"/>
                <w:position w:val="1"/>
              </w:rPr>
              <w:t>177</w:t>
            </w:r>
          </w:p>
        </w:tc>
        <w:tc>
          <w:tcPr>
            <w:tcW w:w="654" w:type="dxa"/>
            <w:vAlign w:val="top"/>
          </w:tcPr>
          <w:p>
            <w:pPr>
              <w:pStyle w:val="27"/>
              <w:spacing w:before="161"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2" w:lineRule="auto"/>
              <w:ind w:left="105"/>
            </w:pPr>
            <w:r>
              <w:rPr>
                <w:spacing w:val="-1"/>
              </w:rPr>
              <w:t>*驱动下</w:t>
            </w:r>
          </w:p>
          <w:p>
            <w:pPr>
              <w:pStyle w:val="27"/>
              <w:spacing w:before="24" w:line="222" w:lineRule="auto"/>
              <w:ind w:left="110" w:right="167" w:hanging="1"/>
            </w:pPr>
            <w:r>
              <w:rPr>
                <w:spacing w:val="-2"/>
              </w:rPr>
              <w:t>载服务要</w:t>
            </w:r>
            <w:r>
              <w:t xml:space="preserve"> 求</w:t>
            </w:r>
          </w:p>
        </w:tc>
        <w:tc>
          <w:tcPr>
            <w:tcW w:w="980" w:type="dxa"/>
            <w:vAlign w:val="top"/>
          </w:tcPr>
          <w:p>
            <w:pPr>
              <w:pStyle w:val="27"/>
              <w:spacing w:before="281" w:line="223" w:lineRule="auto"/>
              <w:ind w:left="403"/>
            </w:pPr>
            <w:r>
              <w:t>否</w:t>
            </w:r>
          </w:p>
        </w:tc>
        <w:tc>
          <w:tcPr>
            <w:tcW w:w="3179" w:type="dxa"/>
            <w:vAlign w:val="top"/>
          </w:tcPr>
          <w:p>
            <w:pPr>
              <w:pStyle w:val="27"/>
              <w:spacing w:before="281" w:line="221" w:lineRule="auto"/>
              <w:ind w:left="111"/>
            </w:pPr>
            <w:r>
              <w:rPr>
                <w:spacing w:val="-1"/>
              </w:rPr>
              <w:t>供应商提供驱动光盘或下载方式</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8" w:line="237" w:lineRule="exact"/>
              <w:ind w:left="125"/>
            </w:pPr>
            <w:r>
              <w:rPr>
                <w:spacing w:val="-6"/>
                <w:position w:val="1"/>
              </w:rPr>
              <w:t>178</w:t>
            </w:r>
          </w:p>
        </w:tc>
        <w:tc>
          <w:tcPr>
            <w:tcW w:w="654" w:type="dxa"/>
            <w:vAlign w:val="top"/>
          </w:tcPr>
          <w:p>
            <w:pPr>
              <w:pStyle w:val="27"/>
              <w:spacing w:before="280"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*兼容适</w:t>
            </w:r>
          </w:p>
          <w:p>
            <w:pPr>
              <w:pStyle w:val="27"/>
              <w:spacing w:before="23" w:line="222" w:lineRule="auto"/>
              <w:ind w:left="109"/>
            </w:pPr>
            <w:r>
              <w:rPr>
                <w:spacing w:val="-2"/>
              </w:rPr>
              <w:t>配软件下</w:t>
            </w:r>
          </w:p>
          <w:p>
            <w:pPr>
              <w:pStyle w:val="27"/>
              <w:spacing w:before="23" w:line="222" w:lineRule="auto"/>
              <w:ind w:left="110" w:right="167" w:hanging="1"/>
            </w:pPr>
            <w:r>
              <w:rPr>
                <w:spacing w:val="-2"/>
              </w:rPr>
              <w:t>载服务要</w:t>
            </w:r>
            <w:r>
              <w:t xml:space="preserve"> 求</w:t>
            </w:r>
          </w:p>
        </w:tc>
        <w:tc>
          <w:tcPr>
            <w:tcW w:w="980" w:type="dxa"/>
            <w:vAlign w:val="top"/>
          </w:tcPr>
          <w:p>
            <w:pPr>
              <w:spacing w:line="340" w:lineRule="auto"/>
              <w:rPr>
                <w:rFonts w:ascii="Arial"/>
                <w:sz w:val="21"/>
              </w:rPr>
            </w:pPr>
          </w:p>
          <w:p>
            <w:pPr>
              <w:pStyle w:val="27"/>
              <w:spacing w:before="58" w:line="223" w:lineRule="auto"/>
              <w:ind w:left="403"/>
            </w:pPr>
            <w:r>
              <w:t>否</w:t>
            </w:r>
          </w:p>
        </w:tc>
        <w:tc>
          <w:tcPr>
            <w:tcW w:w="3179" w:type="dxa"/>
            <w:vAlign w:val="top"/>
          </w:tcPr>
          <w:p>
            <w:pPr>
              <w:pStyle w:val="27"/>
              <w:spacing w:before="280" w:line="249" w:lineRule="auto"/>
              <w:ind w:left="128" w:right="369" w:hanging="17"/>
            </w:pPr>
            <w:r>
              <w:rPr>
                <w:spacing w:val="-1"/>
              </w:rPr>
              <w:t>供应商提供兼容适配软件下载渠道</w:t>
            </w:r>
            <w:r>
              <w:rPr>
                <w:spacing w:val="7"/>
              </w:rPr>
              <w:t xml:space="preserve"> </w:t>
            </w:r>
            <w:r>
              <w:rPr>
                <w:spacing w:val="-4"/>
              </w:rPr>
              <w:t>（光盘、网站）</w:t>
            </w:r>
          </w:p>
        </w:tc>
        <w:tc>
          <w:tcPr>
            <w:tcW w:w="2344" w:type="dxa"/>
            <w:vAlign w:val="top"/>
          </w:tcPr>
          <w:p>
            <w:pPr>
              <w:spacing w:line="340"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179</w:t>
            </w:r>
          </w:p>
        </w:tc>
        <w:tc>
          <w:tcPr>
            <w:tcW w:w="654" w:type="dxa"/>
            <w:vAlign w:val="top"/>
          </w:tcPr>
          <w:p>
            <w:pPr>
              <w:pStyle w:val="27"/>
              <w:spacing w:before="161"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40" w:line="222" w:lineRule="auto"/>
              <w:ind w:left="108"/>
            </w:pPr>
            <w:r>
              <w:rPr>
                <w:spacing w:val="-2"/>
              </w:rPr>
              <w:t>跨架构平</w:t>
            </w:r>
          </w:p>
          <w:p>
            <w:pPr>
              <w:pStyle w:val="27"/>
              <w:spacing w:before="23" w:line="223" w:lineRule="auto"/>
              <w:ind w:left="120"/>
            </w:pPr>
            <w:r>
              <w:rPr>
                <w:spacing w:val="-5"/>
              </w:rPr>
              <w:t>台应用兼</w:t>
            </w:r>
          </w:p>
          <w:p>
            <w:pPr>
              <w:pStyle w:val="27"/>
              <w:spacing w:before="22" w:line="199" w:lineRule="auto"/>
              <w:ind w:left="108"/>
            </w:pPr>
            <w:r>
              <w:t>容</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5" w:right="189" w:hanging="4"/>
              <w:jc w:val="both"/>
            </w:pPr>
            <w:r>
              <w:rPr>
                <w:spacing w:val="-1"/>
              </w:rPr>
              <w:t>供应商提供跨架构平台的应用兼容工</w:t>
            </w:r>
            <w:r>
              <w:rPr>
                <w:spacing w:val="8"/>
              </w:rPr>
              <w:t xml:space="preserve"> </w:t>
            </w:r>
            <w:r>
              <w:rPr>
                <w:spacing w:val="-1"/>
              </w:rPr>
              <w:t>具，支持一种或者一种以上不同架构</w:t>
            </w:r>
            <w:r>
              <w:rPr>
                <w:spacing w:val="4"/>
              </w:rPr>
              <w:t xml:space="preserve"> </w:t>
            </w:r>
            <w:r>
              <w:rPr>
                <w:spacing w:val="-3"/>
              </w:rPr>
              <w:t>平台的应用</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ind w:left="125"/>
            </w:pPr>
            <w:r>
              <w:rPr>
                <w:spacing w:val="-6"/>
              </w:rPr>
              <w:t>180</w:t>
            </w:r>
          </w:p>
        </w:tc>
        <w:tc>
          <w:tcPr>
            <w:tcW w:w="654" w:type="dxa"/>
            <w:vAlign w:val="top"/>
          </w:tcPr>
          <w:p>
            <w:pPr>
              <w:pStyle w:val="27"/>
              <w:spacing w:before="40" w:line="223" w:lineRule="auto"/>
              <w:ind w:left="109"/>
            </w:pPr>
            <w:r>
              <w:rPr>
                <w:spacing w:val="-4"/>
              </w:rPr>
              <w:t>供应</w:t>
            </w:r>
          </w:p>
          <w:p>
            <w:pPr>
              <w:pStyle w:val="27"/>
              <w:spacing w:before="22" w:line="223" w:lineRule="auto"/>
              <w:ind w:left="108"/>
            </w:pPr>
            <w:r>
              <w:rPr>
                <w:spacing w:val="-3"/>
              </w:rPr>
              <w:t>保障</w:t>
            </w:r>
          </w:p>
          <w:p>
            <w:pPr>
              <w:pStyle w:val="27"/>
              <w:spacing w:before="22" w:line="198" w:lineRule="auto"/>
              <w:ind w:left="108"/>
            </w:pPr>
            <w:r>
              <w:rPr>
                <w:spacing w:val="-3"/>
              </w:rPr>
              <w:t>要求</w:t>
            </w:r>
          </w:p>
        </w:tc>
        <w:tc>
          <w:tcPr>
            <w:tcW w:w="684" w:type="dxa"/>
            <w:vAlign w:val="top"/>
          </w:tcPr>
          <w:p>
            <w:pPr>
              <w:pStyle w:val="27"/>
              <w:spacing w:before="41" w:line="246" w:lineRule="auto"/>
              <w:ind w:left="162" w:right="118" w:hanging="47"/>
            </w:pPr>
            <w:r>
              <w:rPr>
                <w:spacing w:val="-2"/>
              </w:rPr>
              <w:t>*供应</w:t>
            </w:r>
            <w:r>
              <w:t xml:space="preserve"> </w:t>
            </w:r>
            <w:r>
              <w:rPr>
                <w:spacing w:val="-3"/>
              </w:rPr>
              <w:t>链合</w:t>
            </w:r>
          </w:p>
          <w:p>
            <w:pPr>
              <w:pStyle w:val="27"/>
              <w:spacing w:line="197" w:lineRule="auto"/>
              <w:ind w:left="162"/>
            </w:pPr>
            <w:r>
              <w:rPr>
                <w:spacing w:val="-3"/>
              </w:rPr>
              <w:t>规性</w:t>
            </w:r>
          </w:p>
        </w:tc>
        <w:tc>
          <w:tcPr>
            <w:tcW w:w="995" w:type="dxa"/>
            <w:vAlign w:val="top"/>
          </w:tcPr>
          <w:p>
            <w:pPr>
              <w:pStyle w:val="27"/>
              <w:spacing w:before="161" w:line="248" w:lineRule="auto"/>
              <w:ind w:left="106" w:right="256" w:hanging="1"/>
            </w:pPr>
            <w:r>
              <w:rPr>
                <w:spacing w:val="-1"/>
              </w:rPr>
              <w:t>*产品部</w:t>
            </w:r>
            <w:r>
              <w:t xml:space="preserve"> </w:t>
            </w:r>
            <w:r>
              <w:rPr>
                <w:spacing w:val="-2"/>
              </w:rPr>
              <w:t>件保障</w:t>
            </w:r>
          </w:p>
        </w:tc>
        <w:tc>
          <w:tcPr>
            <w:tcW w:w="980" w:type="dxa"/>
            <w:vAlign w:val="top"/>
          </w:tcPr>
          <w:p>
            <w:pPr>
              <w:pStyle w:val="27"/>
              <w:spacing w:before="281" w:line="222" w:lineRule="auto"/>
              <w:ind w:left="406"/>
            </w:pPr>
            <w:r>
              <w:rPr>
                <w:rFonts w:hint="eastAsia"/>
                <w:lang w:eastAsia="zh-CN"/>
              </w:rPr>
              <w:t>否</w:t>
            </w:r>
          </w:p>
        </w:tc>
        <w:tc>
          <w:tcPr>
            <w:tcW w:w="3179" w:type="dxa"/>
            <w:vAlign w:val="top"/>
          </w:tcPr>
          <w:p>
            <w:pPr>
              <w:pStyle w:val="27"/>
              <w:spacing w:before="41" w:line="230" w:lineRule="auto"/>
              <w:ind w:left="115" w:right="189" w:hanging="4"/>
              <w:jc w:val="both"/>
            </w:pPr>
            <w:r>
              <w:rPr>
                <w:spacing w:val="-2"/>
              </w:rPr>
              <w:t>供应商保障产品主要部件，提供</w:t>
            </w:r>
            <w:r>
              <w:rPr>
                <w:spacing w:val="-28"/>
              </w:rPr>
              <w:t xml:space="preserve"> </w:t>
            </w:r>
            <w:r>
              <w:rPr>
                <w:spacing w:val="-2"/>
              </w:rPr>
              <w:t>6</w:t>
            </w:r>
            <w:r>
              <w:rPr>
                <w:spacing w:val="-38"/>
              </w:rPr>
              <w:t xml:space="preserve"> </w:t>
            </w:r>
            <w:r>
              <w:rPr>
                <w:spacing w:val="-2"/>
              </w:rPr>
              <w:t>年</w:t>
            </w:r>
            <w:r>
              <w:t xml:space="preserve"> </w:t>
            </w:r>
            <w:r>
              <w:rPr>
                <w:spacing w:val="-1"/>
              </w:rPr>
              <w:t>的备件服务能力（自购买之日起</w:t>
            </w:r>
            <w:r>
              <w:rPr>
                <w:spacing w:val="1"/>
              </w:rPr>
              <w:t>），</w:t>
            </w:r>
            <w:r>
              <w:t xml:space="preserve"> </w:t>
            </w:r>
            <w:r>
              <w:rPr>
                <w:spacing w:val="-1"/>
              </w:rPr>
              <w:t>或提供可兼容原设备的升级换代产品</w:t>
            </w:r>
          </w:p>
        </w:tc>
        <w:tc>
          <w:tcPr>
            <w:tcW w:w="2344" w:type="dxa"/>
            <w:vAlign w:val="top"/>
          </w:tcPr>
          <w:p>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181</w:t>
            </w:r>
          </w:p>
        </w:tc>
        <w:tc>
          <w:tcPr>
            <w:tcW w:w="654" w:type="dxa"/>
            <w:vAlign w:val="top"/>
          </w:tcPr>
          <w:p>
            <w:pPr>
              <w:pStyle w:val="27"/>
              <w:spacing w:before="41" w:line="223" w:lineRule="auto"/>
              <w:ind w:left="109"/>
            </w:pPr>
            <w:r>
              <w:rPr>
                <w:spacing w:val="-4"/>
              </w:rPr>
              <w:t>供应</w:t>
            </w:r>
          </w:p>
          <w:p>
            <w:pPr>
              <w:pStyle w:val="27"/>
              <w:spacing w:before="22" w:line="223" w:lineRule="auto"/>
              <w:ind w:left="108"/>
            </w:pPr>
            <w:r>
              <w:rPr>
                <w:spacing w:val="-3"/>
              </w:rPr>
              <w:t>保障</w:t>
            </w:r>
          </w:p>
          <w:p>
            <w:pPr>
              <w:pStyle w:val="27"/>
              <w:spacing w:before="22" w:line="198" w:lineRule="auto"/>
              <w:ind w:left="108"/>
            </w:pPr>
            <w:r>
              <w:rPr>
                <w:spacing w:val="-3"/>
              </w:rPr>
              <w:t>要求</w:t>
            </w:r>
          </w:p>
        </w:tc>
        <w:tc>
          <w:tcPr>
            <w:tcW w:w="684" w:type="dxa"/>
            <w:vMerge w:val="restart"/>
            <w:tcBorders>
              <w:bottom w:val="nil"/>
            </w:tcBorders>
            <w:vAlign w:val="top"/>
          </w:tcPr>
          <w:p>
            <w:pPr>
              <w:spacing w:line="345" w:lineRule="auto"/>
              <w:rPr>
                <w:rFonts w:ascii="Arial"/>
                <w:sz w:val="21"/>
              </w:rPr>
            </w:pPr>
          </w:p>
          <w:p>
            <w:pPr>
              <w:pStyle w:val="27"/>
              <w:spacing w:before="59" w:line="223" w:lineRule="auto"/>
              <w:ind w:left="115"/>
            </w:pPr>
            <w:r>
              <w:rPr>
                <w:spacing w:val="-2"/>
              </w:rPr>
              <w:t>*供应</w:t>
            </w:r>
          </w:p>
          <w:p>
            <w:pPr>
              <w:pStyle w:val="27"/>
              <w:spacing w:before="22" w:line="222" w:lineRule="auto"/>
              <w:ind w:left="162"/>
            </w:pPr>
            <w:r>
              <w:rPr>
                <w:spacing w:val="-3"/>
              </w:rPr>
              <w:t>链质</w:t>
            </w:r>
          </w:p>
          <w:p>
            <w:pPr>
              <w:pStyle w:val="27"/>
              <w:spacing w:before="23" w:line="229" w:lineRule="auto"/>
              <w:ind w:left="255"/>
            </w:pPr>
            <w:r>
              <w:t>量</w:t>
            </w:r>
          </w:p>
        </w:tc>
        <w:tc>
          <w:tcPr>
            <w:tcW w:w="995" w:type="dxa"/>
            <w:vAlign w:val="top"/>
          </w:tcPr>
          <w:p>
            <w:pPr>
              <w:pStyle w:val="27"/>
              <w:spacing w:before="162" w:line="248" w:lineRule="auto"/>
              <w:ind w:left="108" w:right="256" w:hanging="3"/>
            </w:pPr>
            <w:r>
              <w:rPr>
                <w:spacing w:val="-1"/>
              </w:rPr>
              <w:t>*抗干扰</w:t>
            </w:r>
            <w:r>
              <w:t xml:space="preserve"> 性</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0" w:right="189" w:firstLine="13"/>
              <w:jc w:val="both"/>
            </w:pPr>
            <w:r>
              <w:rPr>
                <w:spacing w:val="-2"/>
              </w:rPr>
              <w:t>当产品部件出现供应风险时，供应商</w:t>
            </w:r>
            <w:r>
              <w:rPr>
                <w:spacing w:val="12"/>
              </w:rPr>
              <w:t xml:space="preserve"> </w:t>
            </w:r>
            <w:r>
              <w:rPr>
                <w:spacing w:val="-1"/>
              </w:rPr>
              <w:t>应通知采购人并提供风险应对方案确</w:t>
            </w:r>
            <w:r>
              <w:rPr>
                <w:spacing w:val="9"/>
              </w:rPr>
              <w:t xml:space="preserve"> </w:t>
            </w:r>
            <w:r>
              <w:rPr>
                <w:spacing w:val="-1"/>
              </w:rPr>
              <w:t>保产品的服务保障</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182</w:t>
            </w:r>
          </w:p>
        </w:tc>
        <w:tc>
          <w:tcPr>
            <w:tcW w:w="654" w:type="dxa"/>
            <w:vAlign w:val="top"/>
          </w:tcPr>
          <w:p>
            <w:pPr>
              <w:pStyle w:val="27"/>
              <w:spacing w:before="41" w:line="223" w:lineRule="auto"/>
              <w:ind w:left="109"/>
            </w:pPr>
            <w:r>
              <w:rPr>
                <w:spacing w:val="-4"/>
              </w:rPr>
              <w:t>供应</w:t>
            </w:r>
          </w:p>
          <w:p>
            <w:pPr>
              <w:pStyle w:val="27"/>
              <w:spacing w:before="22" w:line="223" w:lineRule="auto"/>
              <w:ind w:left="108"/>
            </w:pPr>
            <w:r>
              <w:rPr>
                <w:spacing w:val="-3"/>
              </w:rPr>
              <w:t>保障</w:t>
            </w:r>
          </w:p>
          <w:p>
            <w:pPr>
              <w:pStyle w:val="27"/>
              <w:spacing w:before="22" w:line="199"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61" w:line="247" w:lineRule="auto"/>
              <w:ind w:left="113" w:right="256" w:hanging="8"/>
            </w:pPr>
            <w:r>
              <w:rPr>
                <w:spacing w:val="-1"/>
              </w:rPr>
              <w:t>*供应能</w:t>
            </w:r>
            <w:r>
              <w:t xml:space="preserve"> </w:t>
            </w:r>
            <w:r>
              <w:rPr>
                <w:spacing w:val="-4"/>
              </w:rPr>
              <w:t>力证明</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0" w:right="189"/>
              <w:jc w:val="both"/>
            </w:pPr>
            <w:r>
              <w:rPr>
                <w:spacing w:val="-1"/>
              </w:rPr>
              <w:t>供应商提供供应链稳定承诺书，确保</w:t>
            </w:r>
            <w:r>
              <w:rPr>
                <w:spacing w:val="8"/>
              </w:rPr>
              <w:t xml:space="preserve"> </w:t>
            </w:r>
            <w:r>
              <w:rPr>
                <w:spacing w:val="-1"/>
              </w:rPr>
              <w:t>产品的部件在产品服务周期内稳定供</w:t>
            </w:r>
            <w:r>
              <w:rPr>
                <w:spacing w:val="9"/>
              </w:rPr>
              <w:t xml:space="preserve"> </w:t>
            </w:r>
            <w:r>
              <w:t>货</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2" w:lineRule="auto"/>
              <w:rPr>
                <w:rFonts w:ascii="Arial"/>
                <w:sz w:val="21"/>
              </w:rPr>
            </w:pPr>
          </w:p>
          <w:p>
            <w:pPr>
              <w:pStyle w:val="27"/>
              <w:spacing w:before="59" w:line="237" w:lineRule="exact"/>
              <w:ind w:left="125"/>
            </w:pPr>
            <w:r>
              <w:rPr>
                <w:spacing w:val="-6"/>
                <w:position w:val="1"/>
              </w:rPr>
              <w:t>183</w:t>
            </w:r>
          </w:p>
        </w:tc>
        <w:tc>
          <w:tcPr>
            <w:tcW w:w="654" w:type="dxa"/>
            <w:vAlign w:val="top"/>
          </w:tcPr>
          <w:p>
            <w:pPr>
              <w:pStyle w:val="27"/>
              <w:spacing w:before="283" w:line="223" w:lineRule="auto"/>
              <w:ind w:left="117"/>
            </w:pPr>
            <w:r>
              <w:rPr>
                <w:spacing w:val="-8"/>
              </w:rPr>
              <w:t>安全</w:t>
            </w:r>
          </w:p>
          <w:p>
            <w:pPr>
              <w:pStyle w:val="27"/>
              <w:spacing w:before="22" w:line="222" w:lineRule="auto"/>
              <w:ind w:left="108"/>
            </w:pPr>
            <w:r>
              <w:rPr>
                <w:spacing w:val="-3"/>
              </w:rPr>
              <w:t>要求</w:t>
            </w:r>
          </w:p>
        </w:tc>
        <w:tc>
          <w:tcPr>
            <w:tcW w:w="684" w:type="dxa"/>
            <w:vAlign w:val="top"/>
          </w:tcPr>
          <w:p>
            <w:pPr>
              <w:pStyle w:val="27"/>
              <w:spacing w:before="43" w:line="246" w:lineRule="auto"/>
              <w:ind w:left="168" w:right="118" w:hanging="53"/>
            </w:pPr>
            <w:r>
              <w:rPr>
                <w:spacing w:val="-2"/>
              </w:rPr>
              <w:t>*关键</w:t>
            </w:r>
            <w:r>
              <w:t xml:space="preserve"> </w:t>
            </w:r>
            <w:r>
              <w:rPr>
                <w:spacing w:val="-6"/>
              </w:rPr>
              <w:t>部件</w:t>
            </w:r>
          </w:p>
          <w:p>
            <w:pPr>
              <w:pStyle w:val="27"/>
              <w:spacing w:line="223" w:lineRule="auto"/>
              <w:ind w:left="171"/>
            </w:pPr>
            <w:r>
              <w:rPr>
                <w:spacing w:val="-8"/>
              </w:rPr>
              <w:t>安全</w:t>
            </w:r>
          </w:p>
          <w:p>
            <w:pPr>
              <w:pStyle w:val="27"/>
              <w:spacing w:before="22" w:line="196" w:lineRule="auto"/>
              <w:ind w:left="162"/>
            </w:pPr>
            <w:r>
              <w:rPr>
                <w:spacing w:val="-3"/>
              </w:rPr>
              <w:t>要求</w:t>
            </w:r>
          </w:p>
        </w:tc>
        <w:tc>
          <w:tcPr>
            <w:tcW w:w="995" w:type="dxa"/>
            <w:vAlign w:val="top"/>
          </w:tcPr>
          <w:p>
            <w:pPr>
              <w:pStyle w:val="27"/>
              <w:spacing w:before="163" w:line="223" w:lineRule="auto"/>
              <w:ind w:left="105"/>
            </w:pPr>
            <w:r>
              <w:rPr>
                <w:spacing w:val="-1"/>
              </w:rPr>
              <w:t>*关键部</w:t>
            </w:r>
          </w:p>
          <w:p>
            <w:pPr>
              <w:pStyle w:val="27"/>
              <w:spacing w:before="21"/>
              <w:ind w:left="109" w:right="167" w:hanging="2"/>
              <w:rPr>
                <w:sz w:val="8"/>
                <w:szCs w:val="8"/>
              </w:rPr>
            </w:pPr>
            <w:r>
              <w:rPr>
                <w:spacing w:val="-2"/>
              </w:rPr>
              <w:t>件安全要</w:t>
            </w:r>
            <w:r>
              <w:rPr>
                <w:spacing w:val="1"/>
              </w:rPr>
              <w:t xml:space="preserve"> </w:t>
            </w:r>
            <w:r>
              <w:rPr>
                <w:spacing w:val="-2"/>
                <w:position w:val="-1"/>
              </w:rPr>
              <w:t>求</w:t>
            </w:r>
            <w:r>
              <w:rPr>
                <w:spacing w:val="-2"/>
                <w:position w:val="7"/>
                <w:sz w:val="8"/>
                <w:szCs w:val="8"/>
              </w:rPr>
              <w:t>3</w:t>
            </w:r>
          </w:p>
        </w:tc>
        <w:tc>
          <w:tcPr>
            <w:tcW w:w="980" w:type="dxa"/>
            <w:vAlign w:val="top"/>
          </w:tcPr>
          <w:p>
            <w:pPr>
              <w:spacing w:line="342" w:lineRule="auto"/>
              <w:rPr>
                <w:rFonts w:ascii="Arial"/>
                <w:sz w:val="21"/>
              </w:rPr>
            </w:pPr>
          </w:p>
          <w:p>
            <w:pPr>
              <w:pStyle w:val="27"/>
              <w:spacing w:before="59" w:line="223" w:lineRule="auto"/>
              <w:ind w:left="403"/>
            </w:pPr>
            <w:r>
              <w:t>否</w:t>
            </w:r>
          </w:p>
        </w:tc>
        <w:tc>
          <w:tcPr>
            <w:tcW w:w="3179" w:type="dxa"/>
            <w:vAlign w:val="top"/>
          </w:tcPr>
          <w:p>
            <w:pPr>
              <w:pStyle w:val="27"/>
              <w:spacing w:before="282" w:line="248" w:lineRule="auto"/>
              <w:ind w:left="118" w:right="234" w:hanging="7"/>
            </w:pPr>
            <w:r>
              <w:rPr>
                <w:spacing w:val="-1"/>
              </w:rPr>
              <w:t>CPU</w:t>
            </w:r>
            <w:r>
              <w:rPr>
                <w:spacing w:val="-36"/>
              </w:rPr>
              <w:t xml:space="preserve"> </w:t>
            </w:r>
            <w:r>
              <w:rPr>
                <w:spacing w:val="-1"/>
              </w:rPr>
              <w:t>和操作系统等关键部件应当符合</w:t>
            </w:r>
            <w:r>
              <w:t xml:space="preserve"> </w:t>
            </w:r>
            <w:r>
              <w:rPr>
                <w:spacing w:val="-2"/>
              </w:rPr>
              <w:t>安全可靠测评要求</w:t>
            </w:r>
          </w:p>
        </w:tc>
        <w:tc>
          <w:tcPr>
            <w:tcW w:w="2344" w:type="dxa"/>
            <w:vAlign w:val="top"/>
          </w:tcPr>
          <w:p>
            <w:pPr>
              <w:pStyle w:val="27"/>
              <w:spacing w:before="41" w:line="234" w:lineRule="auto"/>
              <w:ind w:left="114" w:right="253" w:hanging="3"/>
              <w:jc w:val="both"/>
            </w:pPr>
            <w:r>
              <w:rPr>
                <w:spacing w:val="-1"/>
              </w:rPr>
              <w:t>通过政府有关部门指定的</w:t>
            </w:r>
            <w:r>
              <w:rPr>
                <w:spacing w:val="4"/>
              </w:rPr>
              <w:t xml:space="preserve"> </w:t>
            </w:r>
            <w:r>
              <w:rPr>
                <w:spacing w:val="-1"/>
              </w:rPr>
              <w:t>中国信息安全测评中心和</w:t>
            </w:r>
            <w:r>
              <w:t xml:space="preserve"> </w:t>
            </w:r>
            <w:r>
              <w:rPr>
                <w:spacing w:val="-1"/>
              </w:rPr>
              <w:t>国家保密科技测评中心网</w:t>
            </w:r>
            <w:r>
              <w:t xml:space="preserve"> </w:t>
            </w:r>
            <w:r>
              <w:rPr>
                <w:spacing w:val="-1"/>
              </w:rPr>
              <w:t>站查看安全可靠测评结果</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184</w:t>
            </w:r>
          </w:p>
        </w:tc>
        <w:tc>
          <w:tcPr>
            <w:tcW w:w="654" w:type="dxa"/>
            <w:vAlign w:val="top"/>
          </w:tcPr>
          <w:p>
            <w:pPr>
              <w:pStyle w:val="27"/>
              <w:spacing w:before="163" w:line="223" w:lineRule="auto"/>
              <w:ind w:left="117"/>
            </w:pPr>
            <w:r>
              <w:rPr>
                <w:spacing w:val="-8"/>
              </w:rPr>
              <w:t>安全</w:t>
            </w:r>
          </w:p>
          <w:p>
            <w:pPr>
              <w:pStyle w:val="27"/>
              <w:spacing w:before="22" w:line="222" w:lineRule="auto"/>
              <w:ind w:left="108"/>
            </w:pPr>
            <w:r>
              <w:rPr>
                <w:spacing w:val="-3"/>
              </w:rPr>
              <w:t>要求</w:t>
            </w:r>
          </w:p>
        </w:tc>
        <w:tc>
          <w:tcPr>
            <w:tcW w:w="684" w:type="dxa"/>
            <w:vMerge w:val="restart"/>
            <w:tcBorders>
              <w:bottom w:val="nil"/>
            </w:tcBorders>
            <w:vAlign w:val="top"/>
          </w:tcPr>
          <w:p>
            <w:pPr>
              <w:pStyle w:val="27"/>
              <w:spacing w:before="288" w:line="246" w:lineRule="auto"/>
              <w:ind w:left="171" w:right="118" w:hanging="56"/>
            </w:pPr>
            <w:r>
              <w:rPr>
                <w:spacing w:val="-2"/>
              </w:rPr>
              <w:t>*整机</w:t>
            </w:r>
            <w:r>
              <w:t xml:space="preserve"> </w:t>
            </w:r>
            <w:r>
              <w:rPr>
                <w:spacing w:val="-8"/>
              </w:rPr>
              <w:t>安全</w:t>
            </w:r>
          </w:p>
          <w:p>
            <w:pPr>
              <w:pStyle w:val="27"/>
              <w:spacing w:before="1" w:line="249" w:lineRule="auto"/>
              <w:ind w:left="254" w:right="161" w:hanging="90"/>
            </w:pPr>
            <w:r>
              <w:rPr>
                <w:spacing w:val="-4"/>
              </w:rPr>
              <w:t>性要</w:t>
            </w:r>
            <w:r>
              <w:t xml:space="preserve"> 求</w:t>
            </w:r>
          </w:p>
        </w:tc>
        <w:tc>
          <w:tcPr>
            <w:tcW w:w="995" w:type="dxa"/>
            <w:vAlign w:val="top"/>
          </w:tcPr>
          <w:p>
            <w:pPr>
              <w:pStyle w:val="27"/>
              <w:spacing w:before="163" w:line="248" w:lineRule="auto"/>
              <w:ind w:left="109" w:right="256" w:hanging="4"/>
            </w:pPr>
            <w:r>
              <w:rPr>
                <w:spacing w:val="-1"/>
              </w:rPr>
              <w:t>*密码算</w:t>
            </w:r>
            <w:r>
              <w:t xml:space="preserve"> </w:t>
            </w:r>
            <w:r>
              <w:rPr>
                <w:spacing w:val="-3"/>
              </w:rPr>
              <w:t>法实现</w:t>
            </w:r>
          </w:p>
        </w:tc>
        <w:tc>
          <w:tcPr>
            <w:tcW w:w="980" w:type="dxa"/>
            <w:vAlign w:val="top"/>
          </w:tcPr>
          <w:p>
            <w:pPr>
              <w:pStyle w:val="27"/>
              <w:spacing w:before="283" w:line="223" w:lineRule="auto"/>
              <w:ind w:left="403"/>
            </w:pPr>
            <w:r>
              <w:t>否</w:t>
            </w:r>
          </w:p>
        </w:tc>
        <w:tc>
          <w:tcPr>
            <w:tcW w:w="3179" w:type="dxa"/>
            <w:vAlign w:val="top"/>
          </w:tcPr>
          <w:p>
            <w:pPr>
              <w:pStyle w:val="27"/>
              <w:spacing w:before="45" w:line="229" w:lineRule="auto"/>
              <w:ind w:left="109" w:right="104" w:firstLine="1"/>
            </w:pPr>
            <w:r>
              <w:rPr>
                <w:spacing w:val="-3"/>
              </w:rPr>
              <w:t>CPU</w:t>
            </w:r>
            <w:r>
              <w:rPr>
                <w:spacing w:val="-16"/>
              </w:rPr>
              <w:t xml:space="preserve"> </w:t>
            </w:r>
            <w:r>
              <w:rPr>
                <w:spacing w:val="-3"/>
              </w:rPr>
              <w:t>芯片应符合</w:t>
            </w:r>
            <w:r>
              <w:rPr>
                <w:spacing w:val="-38"/>
              </w:rPr>
              <w:t xml:space="preserve"> </w:t>
            </w:r>
            <w:r>
              <w:rPr>
                <w:spacing w:val="-3"/>
              </w:rPr>
              <w:t>GM/T 0008</w:t>
            </w:r>
            <w:r>
              <w:rPr>
                <w:spacing w:val="-26"/>
              </w:rPr>
              <w:t xml:space="preserve"> </w:t>
            </w:r>
            <w:r>
              <w:rPr>
                <w:spacing w:val="-3"/>
              </w:rPr>
              <w:t>的相关规</w:t>
            </w:r>
            <w:r>
              <w:t xml:space="preserve">  </w:t>
            </w:r>
            <w:r>
              <w:rPr>
                <w:spacing w:val="-3"/>
              </w:rPr>
              <w:t>定，或芯片密码模块应符合GB/T</w:t>
            </w:r>
            <w:r>
              <w:rPr>
                <w:spacing w:val="-36"/>
              </w:rPr>
              <w:t xml:space="preserve"> </w:t>
            </w:r>
            <w:r>
              <w:rPr>
                <w:spacing w:val="-3"/>
              </w:rPr>
              <w:t>370</w:t>
            </w:r>
            <w:r>
              <w:rPr>
                <w:spacing w:val="-4"/>
              </w:rPr>
              <w:t>92</w:t>
            </w:r>
            <w:r>
              <w:t xml:space="preserve"> </w:t>
            </w:r>
            <w:r>
              <w:rPr>
                <w:spacing w:val="-3"/>
              </w:rPr>
              <w:t>或</w:t>
            </w:r>
            <w:r>
              <w:rPr>
                <w:spacing w:val="-25"/>
              </w:rPr>
              <w:t xml:space="preserve"> </w:t>
            </w:r>
            <w:r>
              <w:rPr>
                <w:spacing w:val="-3"/>
              </w:rPr>
              <w:t>GM/T 0028</w:t>
            </w:r>
            <w:r>
              <w:rPr>
                <w:spacing w:val="-26"/>
              </w:rPr>
              <w:t xml:space="preserve"> </w:t>
            </w:r>
            <w:r>
              <w:rPr>
                <w:spacing w:val="-3"/>
              </w:rPr>
              <w:t>的相关规定</w:t>
            </w:r>
          </w:p>
        </w:tc>
        <w:tc>
          <w:tcPr>
            <w:tcW w:w="2344" w:type="dxa"/>
            <w:vAlign w:val="top"/>
          </w:tcPr>
          <w:p>
            <w:pPr>
              <w:pStyle w:val="27"/>
              <w:spacing w:before="45" w:line="229" w:lineRule="auto"/>
              <w:ind w:left="111" w:right="253"/>
              <w:jc w:val="both"/>
            </w:pPr>
            <w:r>
              <w:rPr>
                <w:spacing w:val="-1"/>
              </w:rPr>
              <w:t>通过商用密码检测机构检</w:t>
            </w:r>
            <w:r>
              <w:rPr>
                <w:spacing w:val="4"/>
              </w:rPr>
              <w:t xml:space="preserve"> </w:t>
            </w:r>
            <w:r>
              <w:rPr>
                <w:spacing w:val="-1"/>
              </w:rPr>
              <w:t>测并经商用密码认证机构</w:t>
            </w:r>
            <w:r>
              <w:rPr>
                <w:spacing w:val="4"/>
              </w:rPr>
              <w:t xml:space="preserve"> </w:t>
            </w:r>
            <w:r>
              <w:rPr>
                <w:spacing w:val="-2"/>
              </w:rPr>
              <w:t>认证合格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7" w:hRule="atLeast"/>
        </w:trPr>
        <w:tc>
          <w:tcPr>
            <w:tcW w:w="459" w:type="dxa"/>
            <w:vAlign w:val="top"/>
          </w:tcPr>
          <w:p>
            <w:pPr>
              <w:pStyle w:val="27"/>
              <w:spacing w:before="283" w:line="242" w:lineRule="auto"/>
              <w:ind w:left="125"/>
            </w:pPr>
            <w:r>
              <w:rPr>
                <w:spacing w:val="-6"/>
              </w:rPr>
              <w:t>185</w:t>
            </w:r>
          </w:p>
        </w:tc>
        <w:tc>
          <w:tcPr>
            <w:tcW w:w="654" w:type="dxa"/>
            <w:vAlign w:val="top"/>
          </w:tcPr>
          <w:p>
            <w:pPr>
              <w:pStyle w:val="27"/>
              <w:spacing w:before="163"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64" w:line="248" w:lineRule="auto"/>
              <w:ind w:left="109" w:right="213"/>
            </w:pPr>
            <w:r>
              <w:rPr>
                <w:spacing w:val="-4"/>
              </w:rPr>
              <w:t>USB</w:t>
            </w:r>
            <w:r>
              <w:rPr>
                <w:spacing w:val="-35"/>
              </w:rPr>
              <w:t xml:space="preserve"> </w:t>
            </w:r>
            <w:r>
              <w:rPr>
                <w:spacing w:val="-4"/>
              </w:rPr>
              <w:t>端口</w:t>
            </w:r>
            <w:r>
              <w:t xml:space="preserve"> </w:t>
            </w:r>
            <w:r>
              <w:rPr>
                <w:spacing w:val="-5"/>
              </w:rPr>
              <w:t>管控</w:t>
            </w:r>
          </w:p>
        </w:tc>
        <w:tc>
          <w:tcPr>
            <w:tcW w:w="980" w:type="dxa"/>
            <w:vAlign w:val="top"/>
          </w:tcPr>
          <w:p>
            <w:pPr>
              <w:pStyle w:val="27"/>
              <w:spacing w:before="283" w:line="223" w:lineRule="auto"/>
              <w:ind w:left="403"/>
            </w:pPr>
            <w:r>
              <w:t>否</w:t>
            </w:r>
          </w:p>
        </w:tc>
        <w:tc>
          <w:tcPr>
            <w:tcW w:w="3179" w:type="dxa"/>
            <w:vAlign w:val="top"/>
          </w:tcPr>
          <w:p>
            <w:pPr>
              <w:pStyle w:val="27"/>
              <w:spacing w:before="283" w:line="221" w:lineRule="auto"/>
              <w:ind w:left="117"/>
            </w:pPr>
            <w:r>
              <w:rPr>
                <w:spacing w:val="-4"/>
              </w:rPr>
              <w:t>支持</w:t>
            </w:r>
            <w:r>
              <w:rPr>
                <w:spacing w:val="-32"/>
              </w:rPr>
              <w:t xml:space="preserve"> </w:t>
            </w:r>
            <w:r>
              <w:rPr>
                <w:spacing w:val="-4"/>
              </w:rPr>
              <w:t>USB</w:t>
            </w:r>
            <w:r>
              <w:rPr>
                <w:spacing w:val="-36"/>
              </w:rPr>
              <w:t xml:space="preserve"> </w:t>
            </w:r>
            <w:r>
              <w:rPr>
                <w:spacing w:val="-4"/>
              </w:rPr>
              <w:t>端口管控</w:t>
            </w:r>
          </w:p>
        </w:tc>
        <w:tc>
          <w:tcPr>
            <w:tcW w:w="2344" w:type="dxa"/>
            <w:vAlign w:val="top"/>
          </w:tcPr>
          <w:p>
            <w:pPr>
              <w:pStyle w:val="27"/>
              <w:spacing w:before="44" w:line="230" w:lineRule="auto"/>
              <w:ind w:left="111" w:right="106" w:firstLine="7"/>
              <w:jc w:val="both"/>
            </w:pPr>
            <w:r>
              <w:t>支持</w:t>
            </w:r>
            <w:r>
              <w:rPr>
                <w:spacing w:val="-48"/>
              </w:rPr>
              <w:t xml:space="preserve"> </w:t>
            </w:r>
            <w:r>
              <w:t xml:space="preserve">USB端口管控可以提高 </w:t>
            </w:r>
            <w:r>
              <w:rPr>
                <w:spacing w:val="-2"/>
              </w:rPr>
              <w:t>整机安全性，降低通过</w:t>
            </w:r>
            <w:r>
              <w:rPr>
                <w:spacing w:val="-25"/>
              </w:rPr>
              <w:t xml:space="preserve"> </w:t>
            </w:r>
            <w:r>
              <w:rPr>
                <w:spacing w:val="-2"/>
              </w:rPr>
              <w:t>USB</w:t>
            </w:r>
            <w:r>
              <w:t xml:space="preserve"> </w:t>
            </w:r>
            <w:r>
              <w:rPr>
                <w:spacing w:val="-1"/>
              </w:rPr>
              <w:t>端口数据泄密</w:t>
            </w:r>
          </w:p>
        </w:tc>
      </w:tr>
    </w:tbl>
    <w:p>
      <w:pPr>
        <w:spacing w:before="46" w:line="230" w:lineRule="auto"/>
        <w:rPr>
          <w:rFonts w:ascii="宋体" w:hAnsi="宋体" w:eastAsia="宋体" w:cs="宋体"/>
          <w:sz w:val="14"/>
          <w:szCs w:val="14"/>
        </w:rPr>
      </w:pPr>
      <w:r>
        <w:rPr>
          <w:rFonts w:ascii="宋体" w:hAnsi="宋体" w:eastAsia="宋体" w:cs="宋体"/>
          <w:spacing w:val="8"/>
          <w:sz w:val="14"/>
          <w:szCs w:val="14"/>
        </w:rPr>
        <w:t>3)乡镇以上党政机关，以及党委和政府直属事业单位及部门所属为机关提供支持保障的事业单位在采购相关产品时，应当提出此项</w:t>
      </w:r>
      <w:r>
        <w:rPr>
          <w:rFonts w:ascii="宋体" w:hAnsi="宋体" w:eastAsia="宋体" w:cs="宋体"/>
          <w:spacing w:val="7"/>
          <w:sz w:val="14"/>
          <w:szCs w:val="14"/>
        </w:rPr>
        <w:t>要求。</w:t>
      </w:r>
    </w:p>
    <w:p>
      <w:pPr>
        <w:spacing w:line="230" w:lineRule="auto"/>
        <w:rPr>
          <w:rFonts w:ascii="宋体" w:hAnsi="宋体" w:eastAsia="宋体" w:cs="宋体"/>
          <w:sz w:val="14"/>
          <w:szCs w:val="14"/>
        </w:rPr>
        <w:sectPr>
          <w:footerReference r:id="rId15" w:type="default"/>
          <w:pgSz w:w="11906" w:h="16839"/>
          <w:pgMar w:top="1431" w:right="1303" w:bottom="1386" w:left="1283"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1" w:hRule="atLeast"/>
        </w:trPr>
        <w:tc>
          <w:tcPr>
            <w:tcW w:w="459" w:type="dxa"/>
            <w:vAlign w:val="top"/>
          </w:tcPr>
          <w:p>
            <w:pPr>
              <w:pStyle w:val="27"/>
              <w:spacing w:before="202" w:line="242" w:lineRule="auto"/>
              <w:ind w:left="125"/>
            </w:pPr>
            <w:r>
              <w:rPr>
                <w:spacing w:val="-6"/>
              </w:rPr>
              <w:t>186</w:t>
            </w:r>
          </w:p>
        </w:tc>
        <w:tc>
          <w:tcPr>
            <w:tcW w:w="654" w:type="dxa"/>
            <w:vAlign w:val="top"/>
          </w:tcPr>
          <w:p>
            <w:pPr>
              <w:pStyle w:val="27"/>
              <w:spacing w:before="81" w:line="223" w:lineRule="auto"/>
              <w:ind w:left="117"/>
            </w:pPr>
            <w:r>
              <w:rPr>
                <w:spacing w:val="-8"/>
              </w:rPr>
              <w:t>安全</w:t>
            </w:r>
          </w:p>
          <w:p>
            <w:pPr>
              <w:pStyle w:val="27"/>
              <w:spacing w:before="22" w:line="222" w:lineRule="auto"/>
              <w:ind w:left="108"/>
            </w:pPr>
            <w:r>
              <w:rPr>
                <w:spacing w:val="-3"/>
              </w:rPr>
              <w:t>要求</w:t>
            </w:r>
          </w:p>
        </w:tc>
        <w:tc>
          <w:tcPr>
            <w:tcW w:w="684" w:type="dxa"/>
            <w:vMerge w:val="restart"/>
            <w:tcBorders>
              <w:bottom w:val="nil"/>
            </w:tcBorders>
            <w:vAlign w:val="top"/>
          </w:tcPr>
          <w:p>
            <w:pPr>
              <w:rPr>
                <w:rFonts w:ascii="Arial"/>
                <w:sz w:val="21"/>
              </w:rPr>
            </w:pPr>
          </w:p>
        </w:tc>
        <w:tc>
          <w:tcPr>
            <w:tcW w:w="995" w:type="dxa"/>
            <w:vAlign w:val="top"/>
          </w:tcPr>
          <w:p>
            <w:pPr>
              <w:pStyle w:val="27"/>
              <w:spacing w:before="81" w:line="223" w:lineRule="auto"/>
              <w:ind w:left="116"/>
            </w:pPr>
            <w:r>
              <w:rPr>
                <w:spacing w:val="-4"/>
              </w:rPr>
              <w:t>安全物理</w:t>
            </w:r>
          </w:p>
          <w:p>
            <w:pPr>
              <w:pStyle w:val="27"/>
              <w:spacing w:before="22" w:line="222" w:lineRule="auto"/>
              <w:ind w:left="107"/>
            </w:pPr>
            <w:r>
              <w:t>锁</w:t>
            </w:r>
          </w:p>
        </w:tc>
        <w:tc>
          <w:tcPr>
            <w:tcW w:w="980" w:type="dxa"/>
            <w:vAlign w:val="top"/>
          </w:tcPr>
          <w:p>
            <w:pPr>
              <w:pStyle w:val="27"/>
              <w:spacing w:before="201" w:line="223" w:lineRule="auto"/>
              <w:ind w:left="403"/>
            </w:pPr>
            <w:r>
              <w:t>否</w:t>
            </w:r>
          </w:p>
        </w:tc>
        <w:tc>
          <w:tcPr>
            <w:tcW w:w="3179" w:type="dxa"/>
            <w:vAlign w:val="top"/>
          </w:tcPr>
          <w:p>
            <w:pPr>
              <w:pStyle w:val="27"/>
              <w:spacing w:before="202" w:line="222" w:lineRule="auto"/>
              <w:ind w:left="117"/>
            </w:pPr>
            <w:r>
              <w:rPr>
                <w:spacing w:val="-2"/>
              </w:rPr>
              <w:t>支持安全物理锁</w:t>
            </w:r>
          </w:p>
        </w:tc>
        <w:tc>
          <w:tcPr>
            <w:tcW w:w="2344" w:type="dxa"/>
            <w:vAlign w:val="top"/>
          </w:tcPr>
          <w:p>
            <w:pPr>
              <w:pStyle w:val="27"/>
              <w:spacing w:before="20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923" w:hRule="atLeast"/>
        </w:trPr>
        <w:tc>
          <w:tcPr>
            <w:tcW w:w="459"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38" w:lineRule="exact"/>
              <w:ind w:left="125"/>
            </w:pPr>
            <w:r>
              <w:rPr>
                <w:spacing w:val="-6"/>
                <w:position w:val="1"/>
              </w:rPr>
              <w:t>187</w:t>
            </w:r>
          </w:p>
        </w:tc>
        <w:tc>
          <w:tcPr>
            <w:tcW w:w="654" w:type="dxa"/>
            <w:vAlign w:val="top"/>
          </w:tcPr>
          <w:p>
            <w:pPr>
              <w:spacing w:line="349" w:lineRule="auto"/>
              <w:rPr>
                <w:rFonts w:ascii="Arial"/>
                <w:sz w:val="21"/>
              </w:rPr>
            </w:pPr>
          </w:p>
          <w:p>
            <w:pPr>
              <w:spacing w:line="349" w:lineRule="auto"/>
              <w:rPr>
                <w:rFonts w:ascii="Arial"/>
                <w:sz w:val="21"/>
              </w:rPr>
            </w:pPr>
          </w:p>
          <w:p>
            <w:pPr>
              <w:pStyle w:val="27"/>
              <w:spacing w:before="58"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spacing w:line="289" w:lineRule="auto"/>
              <w:rPr>
                <w:rFonts w:ascii="Arial"/>
                <w:sz w:val="21"/>
              </w:rPr>
            </w:pPr>
          </w:p>
          <w:p>
            <w:pPr>
              <w:spacing w:line="289" w:lineRule="auto"/>
              <w:rPr>
                <w:rFonts w:ascii="Arial"/>
                <w:sz w:val="21"/>
              </w:rPr>
            </w:pPr>
          </w:p>
          <w:p>
            <w:pPr>
              <w:pStyle w:val="27"/>
              <w:spacing w:before="59" w:line="223" w:lineRule="auto"/>
              <w:ind w:left="105"/>
            </w:pPr>
            <w:r>
              <w:rPr>
                <w:spacing w:val="-1"/>
              </w:rPr>
              <w:t>*信息安</w:t>
            </w:r>
          </w:p>
          <w:p>
            <w:pPr>
              <w:pStyle w:val="27"/>
              <w:spacing w:before="22" w:line="222" w:lineRule="auto"/>
              <w:ind w:left="110"/>
            </w:pPr>
            <w:r>
              <w:rPr>
                <w:spacing w:val="-3"/>
              </w:rPr>
              <w:t>全基本要</w:t>
            </w:r>
          </w:p>
          <w:p>
            <w:pPr>
              <w:pStyle w:val="27"/>
              <w:spacing w:before="23" w:line="226" w:lineRule="auto"/>
              <w:ind w:left="110"/>
            </w:pPr>
            <w:r>
              <w:t>求</w:t>
            </w:r>
          </w:p>
        </w:tc>
        <w:tc>
          <w:tcPr>
            <w:tcW w:w="980"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23" w:lineRule="auto"/>
              <w:ind w:left="403"/>
            </w:pPr>
            <w:r>
              <w:t>否</w:t>
            </w:r>
          </w:p>
        </w:tc>
        <w:tc>
          <w:tcPr>
            <w:tcW w:w="3179" w:type="dxa"/>
            <w:vAlign w:val="top"/>
          </w:tcPr>
          <w:p>
            <w:pPr>
              <w:pStyle w:val="27"/>
              <w:spacing w:before="40" w:line="230" w:lineRule="auto"/>
              <w:ind w:left="110" w:right="189" w:firstLine="2"/>
            </w:pPr>
            <w:r>
              <w:rPr>
                <w:spacing w:val="-3"/>
              </w:rPr>
              <w:t>a) 产品应符合</w:t>
            </w:r>
            <w:r>
              <w:rPr>
                <w:spacing w:val="-26"/>
              </w:rPr>
              <w:t xml:space="preserve"> </w:t>
            </w:r>
            <w:r>
              <w:rPr>
                <w:spacing w:val="-3"/>
              </w:rPr>
              <w:t>GB/T 39276</w:t>
            </w:r>
            <w:r>
              <w:rPr>
                <w:spacing w:val="-26"/>
              </w:rPr>
              <w:t xml:space="preserve"> </w:t>
            </w:r>
            <w:r>
              <w:rPr>
                <w:spacing w:val="-3"/>
              </w:rPr>
              <w:t>的</w:t>
            </w:r>
            <w:r>
              <w:rPr>
                <w:spacing w:val="-42"/>
              </w:rPr>
              <w:t xml:space="preserve"> </w:t>
            </w:r>
            <w:r>
              <w:rPr>
                <w:spacing w:val="-3"/>
              </w:rPr>
              <w:t>5.2</w:t>
            </w:r>
            <w:r>
              <w:rPr>
                <w:spacing w:val="-26"/>
              </w:rPr>
              <w:t xml:space="preserve"> </w:t>
            </w:r>
            <w:r>
              <w:rPr>
                <w:spacing w:val="-3"/>
              </w:rPr>
              <w:t>的</w:t>
            </w:r>
            <w:r>
              <w:t xml:space="preserve"> </w:t>
            </w:r>
            <w:r>
              <w:rPr>
                <w:spacing w:val="-2"/>
              </w:rPr>
              <w:t>规定；</w:t>
            </w:r>
          </w:p>
          <w:p>
            <w:pPr>
              <w:pStyle w:val="27"/>
              <w:spacing w:before="31" w:line="234" w:lineRule="auto"/>
              <w:ind w:left="110" w:right="105" w:firstLine="2"/>
            </w:pPr>
            <w:r>
              <w:rPr>
                <w:spacing w:val="-1"/>
              </w:rPr>
              <w:t>b) 生产厂商应建立漏洞跟踪表，保证</w:t>
            </w:r>
            <w:r>
              <w:rPr>
                <w:spacing w:val="2"/>
              </w:rPr>
              <w:t xml:space="preserve"> </w:t>
            </w:r>
            <w:r>
              <w:rPr>
                <w:spacing w:val="-1"/>
              </w:rPr>
              <w:t>产品版本涉及到的漏洞(如驱动程序</w:t>
            </w:r>
          </w:p>
          <w:p>
            <w:pPr>
              <w:pStyle w:val="27"/>
              <w:spacing w:before="24" w:line="213" w:lineRule="auto"/>
              <w:ind w:left="110"/>
            </w:pPr>
            <w:r>
              <w:rPr>
                <w:spacing w:val="-2"/>
              </w:rPr>
              <w:t>等)可查看；</w:t>
            </w:r>
          </w:p>
          <w:p>
            <w:pPr>
              <w:pStyle w:val="27"/>
              <w:spacing w:before="31" w:line="230" w:lineRule="auto"/>
              <w:ind w:left="111" w:right="218"/>
            </w:pPr>
            <w:r>
              <w:rPr>
                <w:spacing w:val="-1"/>
              </w:rPr>
              <w:t>c) 产品不得包含已知的恶意代码或</w:t>
            </w:r>
            <w:r>
              <w:rPr>
                <w:spacing w:val="8"/>
              </w:rPr>
              <w:t xml:space="preserve"> </w:t>
            </w:r>
            <w:r>
              <w:rPr>
                <w:spacing w:val="-3"/>
              </w:rPr>
              <w:t>漏洞，不存在未声明的指令、功能、</w:t>
            </w:r>
            <w:r>
              <w:rPr>
                <w:spacing w:val="11"/>
              </w:rPr>
              <w:t xml:space="preserve"> </w:t>
            </w:r>
            <w:r>
              <w:rPr>
                <w:spacing w:val="-4"/>
              </w:rPr>
              <w:t>接口</w:t>
            </w:r>
          </w:p>
        </w:tc>
        <w:tc>
          <w:tcPr>
            <w:tcW w:w="2344"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1" w:hRule="atLeast"/>
        </w:trPr>
        <w:tc>
          <w:tcPr>
            <w:tcW w:w="459" w:type="dxa"/>
            <w:vAlign w:val="top"/>
          </w:tcPr>
          <w:p>
            <w:pPr>
              <w:pStyle w:val="27"/>
              <w:spacing w:before="205" w:line="237" w:lineRule="exact"/>
              <w:ind w:left="125"/>
            </w:pPr>
            <w:r>
              <w:rPr>
                <w:spacing w:val="-6"/>
                <w:position w:val="1"/>
              </w:rPr>
              <w:t>188</w:t>
            </w:r>
          </w:p>
        </w:tc>
        <w:tc>
          <w:tcPr>
            <w:tcW w:w="654" w:type="dxa"/>
            <w:vAlign w:val="top"/>
          </w:tcPr>
          <w:p>
            <w:pPr>
              <w:pStyle w:val="27"/>
              <w:spacing w:before="85"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5" w:line="244" w:lineRule="auto"/>
              <w:ind w:left="109" w:right="256" w:hanging="4"/>
            </w:pPr>
            <w:r>
              <w:rPr>
                <w:spacing w:val="-1"/>
              </w:rPr>
              <w:t>*固件安</w:t>
            </w:r>
            <w:r>
              <w:t xml:space="preserve"> </w:t>
            </w:r>
            <w:r>
              <w:rPr>
                <w:spacing w:val="-3"/>
              </w:rPr>
              <w:t>全启动</w:t>
            </w:r>
          </w:p>
        </w:tc>
        <w:tc>
          <w:tcPr>
            <w:tcW w:w="980" w:type="dxa"/>
            <w:vAlign w:val="top"/>
          </w:tcPr>
          <w:p>
            <w:pPr>
              <w:pStyle w:val="27"/>
              <w:spacing w:before="205" w:line="223" w:lineRule="auto"/>
              <w:ind w:left="403"/>
            </w:pPr>
            <w:r>
              <w:t>否</w:t>
            </w:r>
          </w:p>
        </w:tc>
        <w:tc>
          <w:tcPr>
            <w:tcW w:w="3179" w:type="dxa"/>
            <w:vAlign w:val="top"/>
          </w:tcPr>
          <w:p>
            <w:pPr>
              <w:pStyle w:val="27"/>
              <w:spacing w:before="85" w:line="244" w:lineRule="auto"/>
              <w:ind w:left="111" w:right="189" w:firstLine="6"/>
            </w:pPr>
            <w:r>
              <w:rPr>
                <w:spacing w:val="-1"/>
              </w:rPr>
              <w:t>支持固件安全启动功能，固件启动过</w:t>
            </w:r>
            <w:r>
              <w:rPr>
                <w:spacing w:val="2"/>
              </w:rPr>
              <w:t xml:space="preserve"> </w:t>
            </w:r>
            <w:r>
              <w:rPr>
                <w:spacing w:val="-1"/>
              </w:rPr>
              <w:t>程中只有通过启动校验才能正常启动</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vAlign w:val="top"/>
          </w:tcPr>
          <w:p>
            <w:pPr>
              <w:pStyle w:val="27"/>
              <w:spacing w:before="282" w:line="237" w:lineRule="exact"/>
              <w:ind w:left="125"/>
            </w:pPr>
            <w:r>
              <w:rPr>
                <w:spacing w:val="-6"/>
                <w:position w:val="1"/>
              </w:rPr>
              <w:t>189</w:t>
            </w:r>
          </w:p>
        </w:tc>
        <w:tc>
          <w:tcPr>
            <w:tcW w:w="654" w:type="dxa"/>
            <w:vAlign w:val="top"/>
          </w:tcPr>
          <w:p>
            <w:pPr>
              <w:pStyle w:val="27"/>
              <w:spacing w:before="162"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42" w:line="224" w:lineRule="auto"/>
              <w:ind w:left="105"/>
            </w:pPr>
            <w:r>
              <w:rPr>
                <w:spacing w:val="-1"/>
              </w:rPr>
              <w:t>*限用物</w:t>
            </w:r>
          </w:p>
          <w:p>
            <w:pPr>
              <w:pStyle w:val="27"/>
              <w:spacing w:before="21" w:line="224" w:lineRule="auto"/>
              <w:ind w:left="107" w:right="167" w:firstLine="2"/>
            </w:pPr>
            <w:r>
              <w:rPr>
                <w:spacing w:val="-3"/>
              </w:rPr>
              <w:t>质的限量</w:t>
            </w:r>
            <w:r>
              <w:rPr>
                <w:spacing w:val="2"/>
              </w:rPr>
              <w:t xml:space="preserve"> </w:t>
            </w:r>
            <w:r>
              <w:rPr>
                <w:spacing w:val="-3"/>
              </w:rPr>
              <w:t>要求</w:t>
            </w:r>
          </w:p>
        </w:tc>
        <w:tc>
          <w:tcPr>
            <w:tcW w:w="980" w:type="dxa"/>
            <w:vAlign w:val="top"/>
          </w:tcPr>
          <w:p>
            <w:pPr>
              <w:pStyle w:val="27"/>
              <w:spacing w:before="282" w:line="223" w:lineRule="auto"/>
              <w:ind w:left="403"/>
            </w:pPr>
            <w:r>
              <w:t>否</w:t>
            </w:r>
          </w:p>
        </w:tc>
        <w:tc>
          <w:tcPr>
            <w:tcW w:w="3179" w:type="dxa"/>
            <w:vAlign w:val="top"/>
          </w:tcPr>
          <w:p>
            <w:pPr>
              <w:pStyle w:val="27"/>
              <w:spacing w:before="282" w:line="222" w:lineRule="auto"/>
              <w:ind w:left="111"/>
            </w:pPr>
            <w:r>
              <w:rPr>
                <w:spacing w:val="-3"/>
              </w:rPr>
              <w:t>符合</w:t>
            </w:r>
            <w:r>
              <w:rPr>
                <w:spacing w:val="-32"/>
              </w:rPr>
              <w:t xml:space="preserve"> </w:t>
            </w:r>
            <w:r>
              <w:rPr>
                <w:spacing w:val="-3"/>
              </w:rPr>
              <w:t>GB/T 26572</w:t>
            </w:r>
            <w:r>
              <w:rPr>
                <w:spacing w:val="-22"/>
              </w:rPr>
              <w:t xml:space="preserve"> </w:t>
            </w:r>
            <w:r>
              <w:rPr>
                <w:spacing w:val="-3"/>
              </w:rPr>
              <w:t>中规定</w:t>
            </w:r>
          </w:p>
        </w:tc>
        <w:tc>
          <w:tcPr>
            <w:tcW w:w="2344" w:type="dxa"/>
            <w:vAlign w:val="top"/>
          </w:tcPr>
          <w:p>
            <w:pPr>
              <w:pStyle w:val="27"/>
              <w:spacing w:before="282" w:line="236" w:lineRule="auto"/>
              <w:ind w:left="108"/>
            </w:pPr>
            <w:r>
              <w:t>/</w:t>
            </w:r>
          </w:p>
        </w:tc>
      </w:tr>
    </w:tbl>
    <w:p>
      <w:pPr>
        <w:pStyle w:val="2"/>
      </w:pPr>
    </w:p>
    <w:p>
      <w:pPr>
        <w:rPr>
          <w:rFonts w:hint="eastAsia"/>
        </w:rPr>
      </w:pPr>
      <w:r>
        <w:rPr>
          <w:rFonts w:hint="eastAsia"/>
        </w:rPr>
        <w:br w:type="page"/>
      </w:r>
    </w:p>
    <w:p>
      <w:pPr>
        <w:spacing w:before="100" w:line="230" w:lineRule="auto"/>
        <w:ind w:left="44"/>
      </w:pPr>
      <w:r>
        <w:rPr>
          <w:rFonts w:ascii="黑体" w:hAnsi="黑体" w:eastAsia="黑体" w:cs="黑体"/>
          <w:spacing w:val="-6"/>
          <w:sz w:val="31"/>
          <w:szCs w:val="31"/>
        </w:rPr>
        <w:t>附件</w:t>
      </w:r>
      <w:r>
        <w:rPr>
          <w:rFonts w:hint="eastAsia" w:ascii="黑体" w:hAnsi="黑体" w:eastAsia="黑体" w:cs="黑体"/>
          <w:spacing w:val="-6"/>
          <w:sz w:val="31"/>
          <w:szCs w:val="31"/>
          <w:lang w:val="en-US" w:eastAsia="zh-CN"/>
        </w:rPr>
        <w:t>2：台式计算机2参数要求</w:t>
      </w:r>
    </w:p>
    <w:p>
      <w:pPr>
        <w:spacing w:line="91" w:lineRule="auto"/>
        <w:rPr>
          <w:rFonts w:ascii="Arial"/>
          <w:sz w:val="2"/>
        </w:rPr>
      </w:pPr>
    </w:p>
    <w:tbl>
      <w:tblPr>
        <w:tblStyle w:val="28"/>
        <w:tblW w:w="9295" w:type="dxa"/>
        <w:tblInd w:w="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3" w:line="238" w:lineRule="auto"/>
              <w:ind w:left="139" w:right="138" w:firstLine="27"/>
              <w:rPr>
                <w:sz w:val="8"/>
                <w:szCs w:val="8"/>
              </w:rPr>
            </w:pPr>
            <w:r>
              <w:rPr>
                <w:b/>
                <w:bCs/>
                <w:spacing w:val="-7"/>
              </w:rPr>
              <w:t>一级</w:t>
            </w:r>
            <w:r>
              <w:t xml:space="preserve"> </w:t>
            </w:r>
            <w:r>
              <w:rPr>
                <w:b/>
                <w:bCs/>
                <w:spacing w:val="-2"/>
                <w:position w:val="-1"/>
              </w:rPr>
              <w:t>指标</w:t>
            </w:r>
            <w:r>
              <w:fldChar w:fldCharType="begin"/>
            </w:r>
            <w:r>
              <w:instrText xml:space="preserve"> HYPERLINK \l "bookmark1" </w:instrText>
            </w:r>
            <w:r>
              <w:fldChar w:fldCharType="separate"/>
            </w:r>
            <w:r>
              <w:rPr>
                <w:b/>
                <w:bCs/>
                <w:spacing w:val="-2"/>
                <w:position w:val="8"/>
                <w:sz w:val="8"/>
                <w:szCs w:val="8"/>
              </w:rPr>
              <w:t>1</w:t>
            </w:r>
            <w:r>
              <w:rPr>
                <w:b/>
                <w:bCs/>
                <w:spacing w:val="-2"/>
                <w:position w:val="8"/>
                <w:sz w:val="8"/>
                <w:szCs w:val="8"/>
              </w:rPr>
              <w:fldChar w:fldCharType="end"/>
            </w:r>
          </w:p>
        </w:tc>
        <w:tc>
          <w:tcPr>
            <w:tcW w:w="995" w:type="dxa"/>
            <w:vAlign w:val="top"/>
          </w:tcPr>
          <w:p>
            <w:pPr>
              <w:pStyle w:val="27"/>
              <w:spacing w:before="162"/>
              <w:ind w:left="274" w:right="272" w:firstLine="49"/>
              <w:rPr>
                <w:sz w:val="8"/>
                <w:szCs w:val="8"/>
              </w:rPr>
            </w:pPr>
            <w:r>
              <w:rPr>
                <w:b/>
                <w:bCs/>
                <w:spacing w:val="-7"/>
              </w:rPr>
              <w:t>二级</w:t>
            </w:r>
            <w:r>
              <w:t xml:space="preserve"> </w:t>
            </w:r>
            <w:r>
              <w:rPr>
                <w:b/>
                <w:bCs/>
                <w:spacing w:val="-5"/>
              </w:rPr>
              <w:t>指标</w:t>
            </w:r>
            <w:r>
              <w:rPr>
                <w:spacing w:val="-37"/>
              </w:rPr>
              <w:t xml:space="preserve"> </w:t>
            </w:r>
            <w:r>
              <w:rPr>
                <w:b/>
                <w:bCs/>
                <w:spacing w:val="-5"/>
                <w:position w:val="8"/>
                <w:sz w:val="8"/>
                <w:szCs w:val="8"/>
              </w:rPr>
              <w:t>1</w:t>
            </w:r>
          </w:p>
        </w:tc>
        <w:tc>
          <w:tcPr>
            <w:tcW w:w="980" w:type="dxa"/>
            <w:vAlign w:val="top"/>
          </w:tcPr>
          <w:p>
            <w:pPr>
              <w:pStyle w:val="27"/>
              <w:spacing w:before="42" w:line="221" w:lineRule="auto"/>
              <w:ind w:left="135"/>
            </w:pPr>
            <w:r>
              <w:rPr>
                <w:b/>
                <w:bCs/>
                <w:spacing w:val="-4"/>
              </w:rPr>
              <w:t>是否可以</w:t>
            </w:r>
          </w:p>
          <w:p>
            <w:pPr>
              <w:pStyle w:val="27"/>
              <w:spacing w:before="23" w:line="224" w:lineRule="auto"/>
              <w:ind w:left="301" w:right="127" w:hanging="171"/>
              <w:rPr>
                <w:sz w:val="8"/>
                <w:szCs w:val="8"/>
              </w:rPr>
            </w:pPr>
            <w:r>
              <w:rPr>
                <w:b/>
                <w:bCs/>
                <w:spacing w:val="-3"/>
              </w:rPr>
              <w:t>作为评分</w:t>
            </w:r>
            <w:r>
              <w:t xml:space="preserve"> </w:t>
            </w:r>
            <w:r>
              <w:rPr>
                <w:b/>
                <w:bCs/>
                <w:spacing w:val="-6"/>
                <w:position w:val="-1"/>
              </w:rPr>
              <w:t>因素</w:t>
            </w:r>
            <w:r>
              <w:fldChar w:fldCharType="begin"/>
            </w:r>
            <w:r>
              <w:instrText xml:space="preserve"> HYPERLINK \l "bookmark2" </w:instrText>
            </w:r>
            <w:r>
              <w:fldChar w:fldCharType="separate"/>
            </w:r>
            <w:r>
              <w:rPr>
                <w:b/>
                <w:bCs/>
                <w:spacing w:val="-6"/>
                <w:position w:val="8"/>
                <w:sz w:val="8"/>
                <w:szCs w:val="8"/>
              </w:rPr>
              <w:t>2</w:t>
            </w:r>
            <w:r>
              <w:rPr>
                <w:b/>
                <w:bCs/>
                <w:spacing w:val="-6"/>
                <w:position w:val="8"/>
                <w:sz w:val="8"/>
                <w:szCs w:val="8"/>
              </w:rPr>
              <w:fldChar w:fldCharType="end"/>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37" w:lineRule="auto"/>
              <w:rPr>
                <w:rFonts w:ascii="Arial"/>
                <w:sz w:val="21"/>
              </w:rPr>
            </w:pPr>
          </w:p>
          <w:p>
            <w:pPr>
              <w:pStyle w:val="27"/>
              <w:spacing w:before="59" w:line="239" w:lineRule="exact"/>
              <w:ind w:left="125"/>
            </w:pPr>
            <w:r>
              <w:rPr>
                <w:position w:val="1"/>
              </w:rPr>
              <w:t>1</w:t>
            </w:r>
          </w:p>
        </w:tc>
        <w:tc>
          <w:tcPr>
            <w:tcW w:w="654" w:type="dxa"/>
            <w:vAlign w:val="top"/>
          </w:tcPr>
          <w:p>
            <w:pPr>
              <w:pStyle w:val="27"/>
              <w:spacing w:before="278" w:line="223" w:lineRule="auto"/>
              <w:ind w:left="108"/>
            </w:pPr>
            <w:r>
              <w:rPr>
                <w:spacing w:val="-3"/>
              </w:rPr>
              <w:t>产品</w:t>
            </w:r>
          </w:p>
          <w:p>
            <w:pPr>
              <w:pStyle w:val="27"/>
              <w:spacing w:before="22" w:line="223" w:lineRule="auto"/>
              <w:ind w:left="108"/>
            </w:pPr>
            <w:r>
              <w:rPr>
                <w:spacing w:val="-3"/>
              </w:rPr>
              <w:t>规格</w:t>
            </w:r>
          </w:p>
        </w:tc>
        <w:tc>
          <w:tcPr>
            <w:tcW w:w="684" w:type="dxa"/>
            <w:vAlign w:val="top"/>
          </w:tcPr>
          <w:p>
            <w:pPr>
              <w:spacing w:line="246" w:lineRule="auto"/>
              <w:rPr>
                <w:rFonts w:ascii="Arial"/>
                <w:sz w:val="21"/>
              </w:rPr>
            </w:pPr>
          </w:p>
          <w:p>
            <w:pPr>
              <w:pStyle w:val="27"/>
              <w:spacing w:before="58" w:line="184" w:lineRule="auto"/>
              <w:ind w:left="161"/>
            </w:pPr>
            <w:r>
              <w:rPr>
                <w:spacing w:val="-2"/>
              </w:rPr>
              <w:t>*CPU</w:t>
            </w:r>
          </w:p>
          <w:p>
            <w:pPr>
              <w:pStyle w:val="27"/>
              <w:spacing w:before="33" w:line="223" w:lineRule="auto"/>
              <w:ind w:left="162"/>
            </w:pPr>
            <w:r>
              <w:rPr>
                <w:spacing w:val="-3"/>
              </w:rPr>
              <w:t>规格</w:t>
            </w:r>
          </w:p>
        </w:tc>
        <w:tc>
          <w:tcPr>
            <w:tcW w:w="995" w:type="dxa"/>
            <w:vAlign w:val="top"/>
          </w:tcPr>
          <w:p>
            <w:pPr>
              <w:spacing w:line="337" w:lineRule="auto"/>
              <w:rPr>
                <w:rFonts w:ascii="Arial"/>
                <w:sz w:val="21"/>
              </w:rPr>
            </w:pPr>
          </w:p>
          <w:p>
            <w:pPr>
              <w:pStyle w:val="27"/>
              <w:spacing w:before="59" w:line="223" w:lineRule="auto"/>
              <w:ind w:left="105"/>
            </w:pPr>
            <w:r>
              <w:rPr>
                <w:spacing w:val="-2"/>
              </w:rPr>
              <w:t>*CPU</w:t>
            </w:r>
            <w:r>
              <w:rPr>
                <w:spacing w:val="-37"/>
              </w:rPr>
              <w:t xml:space="preserve"> </w:t>
            </w:r>
            <w:r>
              <w:rPr>
                <w:spacing w:val="-2"/>
              </w:rPr>
              <w:t>信息</w:t>
            </w:r>
          </w:p>
        </w:tc>
        <w:tc>
          <w:tcPr>
            <w:tcW w:w="980" w:type="dxa"/>
            <w:vAlign w:val="top"/>
          </w:tcPr>
          <w:p>
            <w:pPr>
              <w:spacing w:line="337" w:lineRule="auto"/>
              <w:rPr>
                <w:rFonts w:ascii="Arial"/>
                <w:sz w:val="21"/>
              </w:rPr>
            </w:pPr>
          </w:p>
          <w:p>
            <w:pPr>
              <w:pStyle w:val="27"/>
              <w:spacing w:before="59" w:line="223" w:lineRule="auto"/>
              <w:ind w:left="403"/>
              <w:rPr>
                <w:rFonts w:hint="default" w:eastAsia="黑体"/>
                <w:lang w:val="en-US" w:eastAsia="zh-CN"/>
              </w:rPr>
            </w:pPr>
            <w:r>
              <w:rPr>
                <w:rFonts w:hint="eastAsia"/>
                <w:lang w:val="en-US" w:eastAsia="zh-CN"/>
              </w:rPr>
              <w:t>否</w:t>
            </w:r>
          </w:p>
        </w:tc>
        <w:tc>
          <w:tcPr>
            <w:tcW w:w="3179" w:type="dxa"/>
            <w:vAlign w:val="top"/>
          </w:tcPr>
          <w:p>
            <w:pPr>
              <w:keepNext w:val="0"/>
              <w:keepLines w:val="0"/>
              <w:widowControl/>
              <w:suppressLineNumbers w:val="0"/>
              <w:jc w:val="left"/>
              <w:rPr>
                <w:rFonts w:hint="eastAsia" w:eastAsia="宋体"/>
                <w:spacing w:val="-2"/>
                <w:lang w:eastAsia="zh-CN"/>
              </w:rPr>
            </w:pPr>
            <w:r>
              <w:rPr>
                <w:rFonts w:ascii="黑体" w:hAnsi="宋体" w:eastAsia="黑体" w:cs="黑体"/>
                <w:snapToGrid w:val="0"/>
                <w:color w:val="000000"/>
                <w:kern w:val="0"/>
                <w:sz w:val="18"/>
                <w:szCs w:val="18"/>
                <w:lang w:val="en-US" w:eastAsia="zh-CN" w:bidi="ar"/>
              </w:rPr>
              <w:t>供应商给出CPU信息，包含CPU型</w:t>
            </w:r>
            <w:r>
              <w:rPr>
                <w:rFonts w:hint="eastAsia" w:ascii="黑体" w:hAnsi="宋体" w:eastAsia="黑体" w:cs="黑体"/>
                <w:snapToGrid w:val="0"/>
                <w:color w:val="000000"/>
                <w:kern w:val="0"/>
                <w:sz w:val="18"/>
                <w:szCs w:val="18"/>
                <w:lang w:val="en-US" w:eastAsia="zh-CN" w:bidi="ar"/>
              </w:rPr>
              <w:t>号</w:t>
            </w:r>
            <w:r>
              <w:rPr>
                <w:rFonts w:ascii="黑体" w:hAnsi="宋体" w:eastAsia="黑体" w:cs="黑体"/>
                <w:snapToGrid w:val="0"/>
                <w:color w:val="000000"/>
                <w:kern w:val="0"/>
                <w:sz w:val="18"/>
                <w:szCs w:val="18"/>
                <w:lang w:val="en-US" w:eastAsia="zh-CN" w:bidi="ar"/>
              </w:rPr>
              <w:t>、</w:t>
            </w:r>
            <w:r>
              <w:rPr>
                <w:rFonts w:hint="eastAsia" w:ascii="黑体" w:hAnsi="宋体" w:eastAsia="黑体" w:cs="黑体"/>
                <w:snapToGrid w:val="0"/>
                <w:color w:val="000000"/>
                <w:kern w:val="0"/>
                <w:sz w:val="18"/>
                <w:szCs w:val="18"/>
                <w:lang w:val="en-US" w:eastAsia="zh-CN" w:bidi="ar"/>
              </w:rPr>
              <w:t>物理核心数、主频、末级缓存容量、线程数、热设计功耗及内存的最高速率、通道数和位宽</w:t>
            </w:r>
          </w:p>
        </w:tc>
        <w:tc>
          <w:tcPr>
            <w:tcW w:w="2344" w:type="dxa"/>
            <w:vAlign w:val="top"/>
          </w:tcPr>
          <w:p>
            <w:pPr>
              <w:spacing w:line="337"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9" w:lineRule="exact"/>
              <w:ind w:left="114"/>
            </w:pPr>
            <w:r>
              <w:rPr>
                <w:position w:val="1"/>
              </w:rPr>
              <w:t>2</w:t>
            </w:r>
          </w:p>
        </w:tc>
        <w:tc>
          <w:tcPr>
            <w:tcW w:w="654" w:type="dxa"/>
            <w:vAlign w:val="top"/>
          </w:tcPr>
          <w:p>
            <w:pPr>
              <w:pStyle w:val="27"/>
              <w:spacing w:before="158"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pStyle w:val="27"/>
              <w:spacing w:before="58" w:line="248" w:lineRule="auto"/>
              <w:ind w:left="162" w:right="118" w:hanging="47"/>
            </w:pPr>
            <w:r>
              <w:rPr>
                <w:spacing w:val="-2"/>
              </w:rPr>
              <w:t>*内存</w:t>
            </w:r>
            <w:r>
              <w:t xml:space="preserve"> </w:t>
            </w:r>
            <w:r>
              <w:rPr>
                <w:spacing w:val="-3"/>
              </w:rPr>
              <w:t>规格</w:t>
            </w:r>
          </w:p>
        </w:tc>
        <w:tc>
          <w:tcPr>
            <w:tcW w:w="995" w:type="dxa"/>
            <w:vAlign w:val="top"/>
          </w:tcPr>
          <w:p>
            <w:pPr>
              <w:pStyle w:val="27"/>
              <w:spacing w:before="158" w:line="248" w:lineRule="auto"/>
              <w:ind w:left="112" w:right="256" w:hanging="7"/>
            </w:pPr>
            <w:r>
              <w:rPr>
                <w:spacing w:val="-1"/>
              </w:rPr>
              <w:t>*内存配</w:t>
            </w:r>
            <w:r>
              <w:t xml:space="preserve"> </w:t>
            </w:r>
            <w:r>
              <w:rPr>
                <w:spacing w:val="-4"/>
              </w:rPr>
              <w:t>置容量</w:t>
            </w:r>
          </w:p>
        </w:tc>
        <w:tc>
          <w:tcPr>
            <w:tcW w:w="980" w:type="dxa"/>
            <w:vAlign w:val="top"/>
          </w:tcPr>
          <w:p>
            <w:pPr>
              <w:pStyle w:val="27"/>
              <w:spacing w:before="278" w:line="222" w:lineRule="auto"/>
              <w:ind w:left="406"/>
            </w:pPr>
            <w:r>
              <w:t>是</w:t>
            </w:r>
          </w:p>
        </w:tc>
        <w:tc>
          <w:tcPr>
            <w:tcW w:w="3179" w:type="dxa"/>
            <w:vAlign w:val="top"/>
          </w:tcPr>
          <w:p>
            <w:pPr>
              <w:pStyle w:val="27"/>
              <w:spacing w:before="278"/>
              <w:ind w:left="129"/>
            </w:pPr>
            <w:r>
              <w:rPr>
                <w:spacing w:val="-7"/>
              </w:rPr>
              <w:t>≥</w:t>
            </w:r>
            <w:r>
              <w:rPr>
                <w:rFonts w:hint="eastAsia"/>
                <w:spacing w:val="-7"/>
                <w:lang w:val="en-US" w:eastAsia="zh-CN"/>
              </w:rPr>
              <w:t>8</w:t>
            </w:r>
            <w:r>
              <w:rPr>
                <w:spacing w:val="-7"/>
              </w:rPr>
              <w:t>GB</w:t>
            </w:r>
          </w:p>
        </w:tc>
        <w:tc>
          <w:tcPr>
            <w:tcW w:w="2344" w:type="dxa"/>
            <w:vAlign w:val="top"/>
          </w:tcPr>
          <w:p>
            <w:pPr>
              <w:pStyle w:val="27"/>
              <w:spacing w:before="39" w:line="231" w:lineRule="auto"/>
              <w:ind w:left="111" w:right="106"/>
            </w:pPr>
            <w:r>
              <w:rPr>
                <w:spacing w:val="-1"/>
              </w:rPr>
              <w:t>采购人根据需要选择内存</w:t>
            </w:r>
            <w:r>
              <w:rPr>
                <w:spacing w:val="2"/>
              </w:rPr>
              <w:t xml:space="preserve">  </w:t>
            </w:r>
            <w:r>
              <w:rPr>
                <w:spacing w:val="-4"/>
              </w:rPr>
              <w:t>配置容量，一般配置容量越</w:t>
            </w:r>
            <w:r>
              <w:rPr>
                <w:spacing w:val="7"/>
              </w:rPr>
              <w:t xml:space="preserve"> </w:t>
            </w:r>
            <w:r>
              <w:rPr>
                <w:spacing w:val="-3"/>
              </w:rPr>
              <w:t>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82" w:hRule="atLeast"/>
        </w:trPr>
        <w:tc>
          <w:tcPr>
            <w:tcW w:w="459" w:type="dxa"/>
            <w:vAlign w:val="top"/>
          </w:tcPr>
          <w:p>
            <w:pPr>
              <w:pStyle w:val="27"/>
              <w:spacing w:before="203" w:line="237" w:lineRule="exact"/>
              <w:ind w:left="115"/>
            </w:pPr>
            <w:r>
              <w:rPr>
                <w:position w:val="1"/>
              </w:rPr>
              <w:t>3</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2" w:right="256" w:hanging="7"/>
            </w:pPr>
            <w:r>
              <w:rPr>
                <w:spacing w:val="-1"/>
              </w:rPr>
              <w:t>*内存类</w:t>
            </w:r>
            <w:r>
              <w:t xml:space="preserve"> 型</w:t>
            </w:r>
          </w:p>
        </w:tc>
        <w:tc>
          <w:tcPr>
            <w:tcW w:w="980" w:type="dxa"/>
            <w:vAlign w:val="top"/>
          </w:tcPr>
          <w:p>
            <w:pPr>
              <w:pStyle w:val="27"/>
              <w:spacing w:before="203" w:line="223" w:lineRule="auto"/>
              <w:ind w:left="403"/>
              <w:rPr>
                <w:rFonts w:hint="default" w:eastAsia="黑体"/>
                <w:lang w:val="en-US" w:eastAsia="zh-CN"/>
              </w:rPr>
            </w:pPr>
            <w:r>
              <w:rPr>
                <w:rFonts w:hint="eastAsia"/>
                <w:lang w:val="en-US" w:eastAsia="zh-CN"/>
              </w:rPr>
              <w:t>是</w:t>
            </w:r>
          </w:p>
        </w:tc>
        <w:tc>
          <w:tcPr>
            <w:tcW w:w="3179" w:type="dxa"/>
            <w:vAlign w:val="top"/>
          </w:tcPr>
          <w:p>
            <w:pPr>
              <w:pStyle w:val="27"/>
              <w:spacing w:before="84" w:line="245" w:lineRule="auto"/>
              <w:ind w:left="113" w:right="189" w:firstLine="4"/>
            </w:pPr>
            <w:r>
              <w:rPr>
                <w:spacing w:val="-1"/>
              </w:rPr>
              <w:t>DDR4/LPDDR4/LPDDR</w:t>
            </w:r>
            <w:r>
              <w:rPr>
                <w:spacing w:val="-2"/>
              </w:rPr>
              <w:t>4X及以上内</w:t>
            </w:r>
            <w:r>
              <w:rPr>
                <w:spacing w:val="-3"/>
              </w:rPr>
              <w:t>存类型</w:t>
            </w:r>
          </w:p>
        </w:tc>
        <w:tc>
          <w:tcPr>
            <w:tcW w:w="2344" w:type="dxa"/>
            <w:vAlign w:val="top"/>
          </w:tcPr>
          <w:p>
            <w:pPr>
              <w:pStyle w:val="27"/>
              <w:spacing w:before="84" w:line="245" w:lineRule="auto"/>
              <w:ind w:left="118" w:right="253" w:hanging="7"/>
            </w:pPr>
            <w:r>
              <w:rPr>
                <w:spacing w:val="-1"/>
              </w:rPr>
              <w:t>采购人根据需要选择内存</w:t>
            </w:r>
            <w:r>
              <w:rPr>
                <w:spacing w:val="4"/>
              </w:rPr>
              <w:t xml:space="preserve"> </w:t>
            </w:r>
            <w:r>
              <w:rPr>
                <w:spacing w:val="-7"/>
              </w:rPr>
              <w:t>类型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81" w:hRule="atLeast"/>
        </w:trPr>
        <w:tc>
          <w:tcPr>
            <w:tcW w:w="459" w:type="dxa"/>
            <w:vAlign w:val="top"/>
          </w:tcPr>
          <w:p>
            <w:pPr>
              <w:spacing w:line="457" w:lineRule="auto"/>
              <w:rPr>
                <w:rFonts w:ascii="Arial"/>
                <w:sz w:val="21"/>
              </w:rPr>
            </w:pPr>
          </w:p>
          <w:p>
            <w:pPr>
              <w:pStyle w:val="27"/>
              <w:spacing w:before="59" w:line="239" w:lineRule="exact"/>
              <w:ind w:left="110"/>
            </w:pPr>
            <w:r>
              <w:rPr>
                <w:position w:val="1"/>
              </w:rPr>
              <w:t>4</w:t>
            </w:r>
          </w:p>
        </w:tc>
        <w:tc>
          <w:tcPr>
            <w:tcW w:w="654" w:type="dxa"/>
            <w:vAlign w:val="top"/>
          </w:tcPr>
          <w:p>
            <w:pPr>
              <w:spacing w:line="338"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38" w:line="222" w:lineRule="auto"/>
              <w:ind w:left="105"/>
            </w:pPr>
            <w:r>
              <w:rPr>
                <w:spacing w:val="-1"/>
              </w:rPr>
              <w:t>*内存条</w:t>
            </w:r>
          </w:p>
          <w:p>
            <w:pPr>
              <w:pStyle w:val="27"/>
              <w:spacing w:before="24" w:line="222" w:lineRule="auto"/>
              <w:ind w:left="109"/>
            </w:pPr>
            <w:r>
              <w:rPr>
                <w:spacing w:val="-2"/>
              </w:rPr>
              <w:t>配置数量</w:t>
            </w:r>
          </w:p>
          <w:p>
            <w:pPr>
              <w:pStyle w:val="27"/>
              <w:spacing w:before="23" w:line="246" w:lineRule="auto"/>
              <w:ind w:left="110" w:right="167" w:firstLine="15"/>
            </w:pPr>
            <w:r>
              <w:rPr>
                <w:spacing w:val="-6"/>
              </w:rPr>
              <w:t>（板载内</w:t>
            </w:r>
            <w:r>
              <w:t xml:space="preserve"> </w:t>
            </w:r>
            <w:r>
              <w:rPr>
                <w:spacing w:val="-3"/>
              </w:rPr>
              <w:t>存不涉</w:t>
            </w:r>
          </w:p>
          <w:p>
            <w:pPr>
              <w:pStyle w:val="27"/>
              <w:spacing w:line="199" w:lineRule="auto"/>
              <w:ind w:left="109"/>
            </w:pPr>
            <w:r>
              <w:rPr>
                <w:spacing w:val="-4"/>
              </w:rPr>
              <w:t>及）</w:t>
            </w:r>
          </w:p>
        </w:tc>
        <w:tc>
          <w:tcPr>
            <w:tcW w:w="980" w:type="dxa"/>
            <w:vAlign w:val="top"/>
          </w:tcPr>
          <w:p>
            <w:pPr>
              <w:spacing w:line="457" w:lineRule="auto"/>
              <w:rPr>
                <w:rFonts w:ascii="Arial"/>
                <w:sz w:val="21"/>
              </w:rPr>
            </w:pPr>
          </w:p>
          <w:p>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pPr>
              <w:spacing w:line="458" w:lineRule="auto"/>
              <w:rPr>
                <w:rFonts w:ascii="Arial"/>
                <w:sz w:val="21"/>
              </w:rPr>
            </w:pPr>
          </w:p>
          <w:p>
            <w:pPr>
              <w:pStyle w:val="27"/>
              <w:spacing w:before="58"/>
              <w:ind w:left="129"/>
              <w:rPr>
                <w:rFonts w:hint="default" w:eastAsia="黑体"/>
                <w:lang w:val="en-US" w:eastAsia="zh-CN"/>
              </w:rPr>
            </w:pPr>
            <w:r>
              <w:rPr>
                <w:rFonts w:hint="eastAsia"/>
                <w:lang w:val="en-US" w:eastAsia="zh-CN"/>
              </w:rPr>
              <w:t>=1</w:t>
            </w:r>
          </w:p>
        </w:tc>
        <w:tc>
          <w:tcPr>
            <w:tcW w:w="2344" w:type="dxa"/>
            <w:vAlign w:val="top"/>
          </w:tcPr>
          <w:p>
            <w:pPr>
              <w:spacing w:line="457"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11"/>
            </w:pPr>
            <w:r>
              <w:t>5</w:t>
            </w:r>
          </w:p>
        </w:tc>
        <w:tc>
          <w:tcPr>
            <w:tcW w:w="654" w:type="dxa"/>
            <w:vAlign w:val="top"/>
          </w:tcPr>
          <w:p>
            <w:pPr>
              <w:pStyle w:val="27"/>
              <w:spacing w:before="159"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pStyle w:val="27"/>
              <w:spacing w:before="58" w:line="248" w:lineRule="auto"/>
              <w:ind w:left="162" w:right="118" w:hanging="47"/>
            </w:pPr>
            <w:r>
              <w:rPr>
                <w:spacing w:val="-2"/>
              </w:rPr>
              <w:t>*主板</w:t>
            </w:r>
            <w:r>
              <w:t xml:space="preserve"> </w:t>
            </w:r>
            <w:r>
              <w:rPr>
                <w:spacing w:val="-3"/>
              </w:rPr>
              <w:t>规格</w:t>
            </w:r>
          </w:p>
        </w:tc>
        <w:tc>
          <w:tcPr>
            <w:tcW w:w="995" w:type="dxa"/>
            <w:vAlign w:val="top"/>
          </w:tcPr>
          <w:p>
            <w:pPr>
              <w:pStyle w:val="27"/>
              <w:spacing w:before="159" w:line="248" w:lineRule="auto"/>
              <w:ind w:left="106" w:right="256" w:hanging="1"/>
            </w:pPr>
            <w:r>
              <w:rPr>
                <w:spacing w:val="-1"/>
              </w:rPr>
              <w:t>*主板集</w:t>
            </w:r>
            <w:r>
              <w:t xml:space="preserve"> </w:t>
            </w:r>
            <w:r>
              <w:rPr>
                <w:spacing w:val="-2"/>
              </w:rPr>
              <w:t>成模块</w:t>
            </w:r>
          </w:p>
        </w:tc>
        <w:tc>
          <w:tcPr>
            <w:tcW w:w="980" w:type="dxa"/>
            <w:vAlign w:val="top"/>
          </w:tcPr>
          <w:p>
            <w:pPr>
              <w:pStyle w:val="27"/>
              <w:spacing w:before="279" w:line="223" w:lineRule="auto"/>
              <w:ind w:left="403"/>
            </w:pPr>
            <w:r>
              <w:t>否</w:t>
            </w:r>
          </w:p>
        </w:tc>
        <w:tc>
          <w:tcPr>
            <w:tcW w:w="3179" w:type="dxa"/>
            <w:vAlign w:val="top"/>
          </w:tcPr>
          <w:p>
            <w:pPr>
              <w:pStyle w:val="27"/>
              <w:spacing w:before="39" w:line="231" w:lineRule="auto"/>
              <w:ind w:left="110" w:right="189" w:firstLine="2"/>
            </w:pPr>
            <w:r>
              <w:rPr>
                <w:spacing w:val="-1"/>
              </w:rPr>
              <w:t>集成资源扩展模块、计算处理模块、</w:t>
            </w:r>
            <w:r>
              <w:rPr>
                <w:spacing w:val="6"/>
              </w:rPr>
              <w:t xml:space="preserve"> </w:t>
            </w:r>
            <w:r>
              <w:rPr>
                <w:spacing w:val="-1"/>
              </w:rPr>
              <w:t>音频扩展模块等，主板的互联拓扑可</w:t>
            </w:r>
            <w:r>
              <w:rPr>
                <w:spacing w:val="9"/>
              </w:rPr>
              <w:t xml:space="preserve"> </w:t>
            </w:r>
            <w:r>
              <w:rPr>
                <w:spacing w:val="-1"/>
              </w:rPr>
              <w:t>通过处理器或交换电路实现</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39" w:lineRule="auto"/>
              <w:rPr>
                <w:rFonts w:ascii="Arial"/>
                <w:sz w:val="21"/>
              </w:rPr>
            </w:pPr>
          </w:p>
          <w:p>
            <w:pPr>
              <w:pStyle w:val="27"/>
              <w:spacing w:before="58" w:line="242" w:lineRule="auto"/>
              <w:ind w:left="115"/>
            </w:pPr>
            <w:r>
              <w:t>6</w:t>
            </w:r>
          </w:p>
        </w:tc>
        <w:tc>
          <w:tcPr>
            <w:tcW w:w="654" w:type="dxa"/>
            <w:vAlign w:val="top"/>
          </w:tcPr>
          <w:p>
            <w:pPr>
              <w:pStyle w:val="27"/>
              <w:spacing w:before="27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9" w:line="246" w:lineRule="auto"/>
              <w:ind w:left="107" w:right="212" w:hanging="2"/>
            </w:pPr>
            <w:r>
              <w:rPr>
                <w:spacing w:val="-1"/>
              </w:rPr>
              <w:t>*主板支</w:t>
            </w:r>
            <w:r>
              <w:t xml:space="preserve"> </w:t>
            </w:r>
            <w:r>
              <w:rPr>
                <w:spacing w:val="-3"/>
              </w:rPr>
              <w:t>持的</w:t>
            </w:r>
            <w:r>
              <w:rPr>
                <w:spacing w:val="-37"/>
              </w:rPr>
              <w:t xml:space="preserve"> </w:t>
            </w:r>
            <w:r>
              <w:rPr>
                <w:spacing w:val="-3"/>
              </w:rPr>
              <w:t>CPU</w:t>
            </w:r>
          </w:p>
          <w:p>
            <w:pPr>
              <w:pStyle w:val="27"/>
              <w:spacing w:line="221" w:lineRule="auto"/>
              <w:ind w:left="109"/>
            </w:pPr>
            <w:r>
              <w:rPr>
                <w:spacing w:val="-2"/>
              </w:rPr>
              <w:t>和内存情</w:t>
            </w:r>
          </w:p>
          <w:p>
            <w:pPr>
              <w:pStyle w:val="27"/>
              <w:spacing w:before="23" w:line="201" w:lineRule="auto"/>
              <w:ind w:left="110"/>
            </w:pPr>
            <w:r>
              <w:t>况</w:t>
            </w:r>
          </w:p>
        </w:tc>
        <w:tc>
          <w:tcPr>
            <w:tcW w:w="980" w:type="dxa"/>
            <w:vAlign w:val="top"/>
          </w:tcPr>
          <w:p>
            <w:pPr>
              <w:spacing w:line="338" w:lineRule="auto"/>
              <w:rPr>
                <w:rFonts w:ascii="Arial"/>
                <w:sz w:val="21"/>
              </w:rPr>
            </w:pPr>
          </w:p>
          <w:p>
            <w:pPr>
              <w:pStyle w:val="27"/>
              <w:spacing w:before="59" w:line="223" w:lineRule="auto"/>
              <w:ind w:left="403"/>
            </w:pPr>
            <w:r>
              <w:t>否</w:t>
            </w:r>
          </w:p>
        </w:tc>
        <w:tc>
          <w:tcPr>
            <w:tcW w:w="3179" w:type="dxa"/>
            <w:vAlign w:val="top"/>
          </w:tcPr>
          <w:p>
            <w:pPr>
              <w:pStyle w:val="27"/>
              <w:spacing w:before="279" w:line="248" w:lineRule="auto"/>
              <w:ind w:left="115" w:right="189" w:hanging="4"/>
            </w:pPr>
            <w:r>
              <w:rPr>
                <w:spacing w:val="2"/>
              </w:rPr>
              <w:t>供应商给出主板支持的</w:t>
            </w:r>
            <w:r>
              <w:t>CPU</w:t>
            </w:r>
            <w:r>
              <w:rPr>
                <w:spacing w:val="-36"/>
              </w:rPr>
              <w:t xml:space="preserve"> </w:t>
            </w:r>
            <w:r>
              <w:rPr>
                <w:spacing w:val="2"/>
              </w:rPr>
              <w:t>和内存型</w:t>
            </w:r>
            <w:r>
              <w:t xml:space="preserve"> </w:t>
            </w:r>
            <w:r>
              <w:rPr>
                <w:spacing w:val="-3"/>
              </w:rPr>
              <w:t>号和数量</w:t>
            </w:r>
          </w:p>
        </w:tc>
        <w:tc>
          <w:tcPr>
            <w:tcW w:w="2344" w:type="dxa"/>
            <w:vAlign w:val="top"/>
          </w:tcPr>
          <w:p>
            <w:pPr>
              <w:spacing w:line="338"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57" w:hRule="atLeast"/>
        </w:trPr>
        <w:tc>
          <w:tcPr>
            <w:tcW w:w="459" w:type="dxa"/>
            <w:vAlign w:val="top"/>
          </w:tcPr>
          <w:p>
            <w:pPr>
              <w:spacing w:line="289" w:lineRule="auto"/>
              <w:rPr>
                <w:rFonts w:ascii="Arial"/>
                <w:sz w:val="21"/>
              </w:rPr>
            </w:pPr>
          </w:p>
          <w:p>
            <w:pPr>
              <w:spacing w:line="290" w:lineRule="auto"/>
              <w:rPr>
                <w:rFonts w:ascii="Arial"/>
                <w:sz w:val="21"/>
              </w:rPr>
            </w:pPr>
          </w:p>
          <w:p>
            <w:pPr>
              <w:pStyle w:val="27"/>
              <w:spacing w:before="58" w:line="240" w:lineRule="exact"/>
              <w:ind w:left="116"/>
            </w:pPr>
            <w:r>
              <w:rPr>
                <w:position w:val="1"/>
              </w:rPr>
              <w:t>7</w:t>
            </w:r>
          </w:p>
        </w:tc>
        <w:tc>
          <w:tcPr>
            <w:tcW w:w="654" w:type="dxa"/>
            <w:vAlign w:val="top"/>
          </w:tcPr>
          <w:p>
            <w:pPr>
              <w:spacing w:line="460"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341" w:lineRule="auto"/>
              <w:rPr>
                <w:rFonts w:ascii="Arial"/>
                <w:sz w:val="21"/>
              </w:rPr>
            </w:pPr>
          </w:p>
          <w:p>
            <w:pPr>
              <w:pStyle w:val="27"/>
              <w:spacing w:before="59" w:line="247" w:lineRule="auto"/>
              <w:ind w:left="109" w:right="122" w:firstLine="2"/>
              <w:jc w:val="both"/>
            </w:pPr>
            <w:r>
              <w:rPr>
                <w:spacing w:val="-3"/>
              </w:rPr>
              <w:t>主板内置</w:t>
            </w:r>
            <w:r>
              <w:rPr>
                <w:spacing w:val="1"/>
              </w:rPr>
              <w:t xml:space="preserve"> </w:t>
            </w:r>
            <w:r>
              <w:rPr>
                <w:spacing w:val="-3"/>
              </w:rPr>
              <w:t>PCIe</w:t>
            </w:r>
            <w:r>
              <w:rPr>
                <w:spacing w:val="-36"/>
              </w:rPr>
              <w:t xml:space="preserve"> </w:t>
            </w:r>
            <w:r>
              <w:rPr>
                <w:spacing w:val="-3"/>
              </w:rPr>
              <w:t>插槽</w:t>
            </w:r>
            <w:r>
              <w:t xml:space="preserve"> </w:t>
            </w:r>
            <w:r>
              <w:rPr>
                <w:spacing w:val="-4"/>
              </w:rPr>
              <w:t>数量</w:t>
            </w:r>
          </w:p>
        </w:tc>
        <w:tc>
          <w:tcPr>
            <w:tcW w:w="980" w:type="dxa"/>
            <w:vAlign w:val="top"/>
          </w:tcPr>
          <w:p>
            <w:pPr>
              <w:spacing w:line="289" w:lineRule="auto"/>
              <w:rPr>
                <w:rFonts w:ascii="Arial"/>
                <w:sz w:val="21"/>
              </w:rPr>
            </w:pPr>
          </w:p>
          <w:p>
            <w:pPr>
              <w:spacing w:line="290" w:lineRule="auto"/>
              <w:rPr>
                <w:rFonts w:ascii="Arial"/>
                <w:sz w:val="21"/>
              </w:rPr>
            </w:pPr>
          </w:p>
          <w:p>
            <w:pPr>
              <w:pStyle w:val="27"/>
              <w:spacing w:before="58" w:line="223" w:lineRule="auto"/>
              <w:ind w:left="403"/>
            </w:pPr>
            <w:r>
              <w:t>否</w:t>
            </w:r>
          </w:p>
        </w:tc>
        <w:tc>
          <w:tcPr>
            <w:tcW w:w="3179" w:type="dxa"/>
            <w:vAlign w:val="top"/>
          </w:tcPr>
          <w:p>
            <w:pPr>
              <w:spacing w:line="289" w:lineRule="auto"/>
              <w:rPr>
                <w:rFonts w:ascii="Arial"/>
                <w:sz w:val="21"/>
              </w:rPr>
            </w:pPr>
          </w:p>
          <w:p>
            <w:pPr>
              <w:spacing w:line="289" w:lineRule="auto"/>
              <w:rPr>
                <w:rFonts w:ascii="Arial"/>
                <w:sz w:val="21"/>
              </w:rPr>
            </w:pPr>
          </w:p>
          <w:p>
            <w:pPr>
              <w:pStyle w:val="27"/>
              <w:spacing w:before="59" w:line="222" w:lineRule="auto"/>
              <w:ind w:left="117"/>
            </w:pPr>
            <w:r>
              <w:rPr>
                <w:spacing w:val="-3"/>
              </w:rPr>
              <w:t>支持</w:t>
            </w:r>
            <w:r>
              <w:rPr>
                <w:spacing w:val="-27"/>
              </w:rPr>
              <w:t xml:space="preserve"> </w:t>
            </w:r>
            <w:r>
              <w:rPr>
                <w:spacing w:val="-3"/>
              </w:rPr>
              <w:t>PCIe</w:t>
            </w:r>
            <w:r>
              <w:rPr>
                <w:spacing w:val="-39"/>
              </w:rPr>
              <w:t xml:space="preserve"> </w:t>
            </w:r>
            <w:r>
              <w:rPr>
                <w:spacing w:val="-3"/>
              </w:rPr>
              <w:t>插槽数量不少于</w:t>
            </w:r>
            <w:r>
              <w:rPr>
                <w:spacing w:val="-39"/>
              </w:rPr>
              <w:t xml:space="preserve"> </w:t>
            </w:r>
            <w:r>
              <w:rPr>
                <w:spacing w:val="-3"/>
              </w:rPr>
              <w:t>2</w:t>
            </w:r>
            <w:r>
              <w:rPr>
                <w:spacing w:val="-38"/>
              </w:rPr>
              <w:t xml:space="preserve"> </w:t>
            </w:r>
            <w:r>
              <w:rPr>
                <w:spacing w:val="-3"/>
              </w:rPr>
              <w:t>个</w:t>
            </w:r>
          </w:p>
        </w:tc>
        <w:tc>
          <w:tcPr>
            <w:tcW w:w="2344" w:type="dxa"/>
            <w:vAlign w:val="top"/>
          </w:tcPr>
          <w:p>
            <w:pPr>
              <w:pStyle w:val="27"/>
              <w:spacing w:before="41" w:line="246" w:lineRule="auto"/>
              <w:ind w:left="114" w:right="235" w:hanging="3"/>
            </w:pPr>
            <w:r>
              <w:rPr>
                <w:spacing w:val="-1"/>
              </w:rPr>
              <w:t>采购人根据需要，对内置</w:t>
            </w:r>
            <w:r>
              <w:rPr>
                <w:spacing w:val="4"/>
              </w:rPr>
              <w:t xml:space="preserve"> </w:t>
            </w:r>
            <w:r>
              <w:rPr>
                <w:spacing w:val="-4"/>
              </w:rPr>
              <w:t>PCIe</w:t>
            </w:r>
            <w:r>
              <w:rPr>
                <w:spacing w:val="-31"/>
              </w:rPr>
              <w:t xml:space="preserve"> </w:t>
            </w:r>
            <w:r>
              <w:rPr>
                <w:spacing w:val="-4"/>
              </w:rPr>
              <w:t>插槽数量提出要求。</w:t>
            </w:r>
          </w:p>
          <w:p>
            <w:pPr>
              <w:pStyle w:val="27"/>
              <w:spacing w:line="212" w:lineRule="auto"/>
              <w:ind w:left="112"/>
            </w:pPr>
            <w:r>
              <w:rPr>
                <w:spacing w:val="-2"/>
              </w:rPr>
              <w:t>如果产品提供</w:t>
            </w:r>
            <w:r>
              <w:rPr>
                <w:spacing w:val="-34"/>
              </w:rPr>
              <w:t xml:space="preserve"> </w:t>
            </w:r>
            <w:r>
              <w:rPr>
                <w:spacing w:val="-2"/>
              </w:rPr>
              <w:t>PCIe</w:t>
            </w:r>
            <w:r>
              <w:rPr>
                <w:spacing w:val="-37"/>
              </w:rPr>
              <w:t xml:space="preserve"> </w:t>
            </w:r>
            <w:r>
              <w:rPr>
                <w:spacing w:val="-2"/>
              </w:rPr>
              <w:t>插槽，</w:t>
            </w:r>
          </w:p>
          <w:p>
            <w:pPr>
              <w:pStyle w:val="27"/>
              <w:spacing w:before="32" w:line="230" w:lineRule="auto"/>
              <w:ind w:left="114" w:right="106" w:hanging="1"/>
            </w:pPr>
            <w:r>
              <w:rPr>
                <w:spacing w:val="-4"/>
              </w:rPr>
              <w:t>数量越多扩展能力越强，但</w:t>
            </w:r>
            <w:r>
              <w:rPr>
                <w:spacing w:val="5"/>
              </w:rPr>
              <w:t xml:space="preserve"> </w:t>
            </w:r>
            <w:r>
              <w:rPr>
                <w:spacing w:val="-2"/>
              </w:rPr>
              <w:t>PCIe</w:t>
            </w:r>
            <w:r>
              <w:rPr>
                <w:spacing w:val="-29"/>
              </w:rPr>
              <w:t xml:space="preserve"> </w:t>
            </w:r>
            <w:r>
              <w:rPr>
                <w:spacing w:val="-2"/>
              </w:rPr>
              <w:t>插槽过多会影响产品</w:t>
            </w:r>
            <w:r>
              <w:t xml:space="preserve">  </w:t>
            </w:r>
            <w:r>
              <w:rPr>
                <w:spacing w:val="-2"/>
              </w:rPr>
              <w:t>轻薄化小型化</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70" w:hRule="atLeast"/>
        </w:trPr>
        <w:tc>
          <w:tcPr>
            <w:tcW w:w="459" w:type="dxa"/>
            <w:vAlign w:val="top"/>
          </w:tcPr>
          <w:p>
            <w:pPr>
              <w:spacing w:line="349" w:lineRule="auto"/>
              <w:rPr>
                <w:rFonts w:ascii="Arial"/>
                <w:sz w:val="21"/>
              </w:rPr>
            </w:pPr>
          </w:p>
          <w:p>
            <w:pPr>
              <w:spacing w:line="350" w:lineRule="auto"/>
              <w:rPr>
                <w:rFonts w:ascii="Arial"/>
                <w:sz w:val="21"/>
              </w:rPr>
            </w:pPr>
          </w:p>
          <w:p>
            <w:pPr>
              <w:pStyle w:val="27"/>
              <w:spacing w:before="58" w:line="237" w:lineRule="exact"/>
              <w:ind w:left="113"/>
            </w:pPr>
            <w:r>
              <w:rPr>
                <w:position w:val="1"/>
              </w:rPr>
              <w:t>8</w:t>
            </w:r>
          </w:p>
        </w:tc>
        <w:tc>
          <w:tcPr>
            <w:tcW w:w="654" w:type="dxa"/>
            <w:vAlign w:val="top"/>
          </w:tcPr>
          <w:p>
            <w:pPr>
              <w:spacing w:line="289" w:lineRule="auto"/>
              <w:rPr>
                <w:rFonts w:ascii="Arial"/>
                <w:sz w:val="21"/>
              </w:rPr>
            </w:pPr>
          </w:p>
          <w:p>
            <w:pPr>
              <w:spacing w:line="290"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289" w:lineRule="auto"/>
              <w:rPr>
                <w:rFonts w:ascii="Arial"/>
                <w:sz w:val="21"/>
              </w:rPr>
            </w:pPr>
          </w:p>
          <w:p>
            <w:pPr>
              <w:spacing w:line="290" w:lineRule="auto"/>
              <w:rPr>
                <w:rFonts w:ascii="Arial"/>
                <w:sz w:val="21"/>
              </w:rPr>
            </w:pPr>
          </w:p>
          <w:p>
            <w:pPr>
              <w:pStyle w:val="27"/>
              <w:spacing w:before="59" w:line="248" w:lineRule="auto"/>
              <w:ind w:left="108" w:right="167"/>
            </w:pPr>
            <w:r>
              <w:rPr>
                <w:spacing w:val="-2"/>
              </w:rPr>
              <w:t>特殊孔位</w:t>
            </w:r>
            <w:r>
              <w:t xml:space="preserve"> </w:t>
            </w:r>
            <w:r>
              <w:rPr>
                <w:spacing w:val="-3"/>
              </w:rPr>
              <w:t>及接口</w:t>
            </w:r>
          </w:p>
        </w:tc>
        <w:tc>
          <w:tcPr>
            <w:tcW w:w="980" w:type="dxa"/>
            <w:vAlign w:val="top"/>
          </w:tcPr>
          <w:p>
            <w:pPr>
              <w:spacing w:line="349" w:lineRule="auto"/>
              <w:rPr>
                <w:rFonts w:ascii="Arial"/>
                <w:sz w:val="21"/>
              </w:rPr>
            </w:pPr>
          </w:p>
          <w:p>
            <w:pPr>
              <w:spacing w:line="350" w:lineRule="auto"/>
              <w:rPr>
                <w:rFonts w:ascii="Arial"/>
                <w:sz w:val="21"/>
              </w:rPr>
            </w:pPr>
          </w:p>
          <w:p>
            <w:pPr>
              <w:pStyle w:val="27"/>
              <w:spacing w:before="58" w:line="223" w:lineRule="auto"/>
              <w:ind w:left="403"/>
            </w:pPr>
            <w:r>
              <w:t>否</w:t>
            </w:r>
          </w:p>
        </w:tc>
        <w:tc>
          <w:tcPr>
            <w:tcW w:w="3179" w:type="dxa"/>
            <w:vAlign w:val="top"/>
          </w:tcPr>
          <w:p>
            <w:pPr>
              <w:pStyle w:val="27"/>
              <w:spacing w:before="42" w:line="235" w:lineRule="auto"/>
              <w:ind w:left="111" w:right="143" w:firstLine="1"/>
            </w:pPr>
            <w:r>
              <w:rPr>
                <w:spacing w:val="-2"/>
              </w:rPr>
              <w:t>a）预留满足</w:t>
            </w:r>
            <w:r>
              <w:rPr>
                <w:spacing w:val="-26"/>
              </w:rPr>
              <w:t xml:space="preserve"> </w:t>
            </w:r>
            <w:r>
              <w:rPr>
                <w:spacing w:val="-2"/>
              </w:rPr>
              <w:t>USB3.0</w:t>
            </w:r>
            <w:r>
              <w:rPr>
                <w:spacing w:val="-35"/>
              </w:rPr>
              <w:t xml:space="preserve"> </w:t>
            </w:r>
            <w:r>
              <w:rPr>
                <w:spacing w:val="-2"/>
              </w:rPr>
              <w:t>数据传输规范的</w:t>
            </w:r>
            <w:r>
              <w:t xml:space="preserve"> </w:t>
            </w:r>
            <w:r>
              <w:rPr>
                <w:spacing w:val="2"/>
              </w:rPr>
              <w:t>接口，工作电压5V，最大过电流应不</w:t>
            </w:r>
            <w:r>
              <w:rPr>
                <w:spacing w:val="4"/>
              </w:rPr>
              <w:t xml:space="preserve"> </w:t>
            </w:r>
            <w:r>
              <w:rPr>
                <w:spacing w:val="-3"/>
              </w:rPr>
              <w:t>小于</w:t>
            </w:r>
            <w:r>
              <w:rPr>
                <w:spacing w:val="-38"/>
              </w:rPr>
              <w:t xml:space="preserve"> </w:t>
            </w:r>
            <w:r>
              <w:rPr>
                <w:spacing w:val="-3"/>
              </w:rPr>
              <w:t>3A；</w:t>
            </w:r>
          </w:p>
          <w:p>
            <w:pPr>
              <w:pStyle w:val="27"/>
              <w:spacing w:before="32" w:line="238" w:lineRule="auto"/>
              <w:ind w:left="110" w:right="59" w:firstLine="2"/>
            </w:pPr>
            <w:r>
              <w:rPr>
                <w:spacing w:val="-1"/>
              </w:rPr>
              <w:t>b) 预留多功能导入装置板卡安装孔</w:t>
            </w:r>
            <w:r>
              <w:rPr>
                <w:spacing w:val="2"/>
              </w:rPr>
              <w:t xml:space="preserve">   </w:t>
            </w:r>
            <w:r>
              <w:rPr>
                <w:spacing w:val="-4"/>
              </w:rPr>
              <w:t>位，采用内置方式与主机一体化集成，</w:t>
            </w:r>
            <w:r>
              <w:rPr>
                <w:spacing w:val="11"/>
              </w:rPr>
              <w:t xml:space="preserve"> </w:t>
            </w:r>
            <w:r>
              <w:rPr>
                <w:spacing w:val="-1"/>
              </w:rPr>
              <w:t>容量不小于</w:t>
            </w:r>
            <w:r>
              <w:rPr>
                <w:spacing w:val="-28"/>
              </w:rPr>
              <w:t xml:space="preserve"> </w:t>
            </w:r>
            <w:r>
              <w:rPr>
                <w:spacing w:val="-1"/>
              </w:rPr>
              <w:t>145mm×125mm×16.5</w:t>
            </w:r>
            <w:r>
              <w:rPr>
                <w:spacing w:val="-2"/>
              </w:rPr>
              <w:t>mm</w:t>
            </w:r>
          </w:p>
          <w:p>
            <w:pPr>
              <w:pStyle w:val="27"/>
              <w:spacing w:before="23" w:line="197" w:lineRule="auto"/>
              <w:ind w:left="128"/>
            </w:pPr>
            <w:r>
              <w:rPr>
                <w:spacing w:val="-4"/>
              </w:rPr>
              <w:t>（长×宽×高）</w:t>
            </w:r>
          </w:p>
        </w:tc>
        <w:tc>
          <w:tcPr>
            <w:tcW w:w="2344" w:type="dxa"/>
            <w:vAlign w:val="top"/>
          </w:tcPr>
          <w:p>
            <w:pPr>
              <w:spacing w:line="349" w:lineRule="auto"/>
              <w:rPr>
                <w:rFonts w:ascii="Arial"/>
                <w:sz w:val="21"/>
              </w:rPr>
            </w:pPr>
          </w:p>
          <w:p>
            <w:pPr>
              <w:spacing w:line="350"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0" w:hRule="atLeast"/>
        </w:trPr>
        <w:tc>
          <w:tcPr>
            <w:tcW w:w="459" w:type="dxa"/>
            <w:vAlign w:val="top"/>
          </w:tcPr>
          <w:p>
            <w:pPr>
              <w:spacing w:line="341" w:lineRule="auto"/>
              <w:rPr>
                <w:rFonts w:ascii="Arial"/>
                <w:sz w:val="21"/>
              </w:rPr>
            </w:pPr>
          </w:p>
          <w:p>
            <w:pPr>
              <w:pStyle w:val="27"/>
              <w:spacing w:before="59" w:line="237" w:lineRule="exact"/>
              <w:ind w:left="110"/>
            </w:pPr>
            <w:r>
              <w:rPr>
                <w:position w:val="1"/>
              </w:rPr>
              <w:t>9</w:t>
            </w:r>
          </w:p>
        </w:tc>
        <w:tc>
          <w:tcPr>
            <w:tcW w:w="654" w:type="dxa"/>
            <w:vAlign w:val="top"/>
          </w:tcPr>
          <w:p>
            <w:pPr>
              <w:pStyle w:val="27"/>
              <w:spacing w:before="2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2" w:line="221" w:lineRule="auto"/>
              <w:ind w:left="105"/>
            </w:pPr>
            <w:r>
              <w:rPr>
                <w:spacing w:val="-1"/>
              </w:rPr>
              <w:t>*主板其</w:t>
            </w:r>
          </w:p>
          <w:p>
            <w:pPr>
              <w:pStyle w:val="27"/>
              <w:spacing w:before="25" w:line="258" w:lineRule="auto"/>
              <w:ind w:left="129" w:right="167" w:hanging="19"/>
            </w:pPr>
            <w:r>
              <w:rPr>
                <w:spacing w:val="-3"/>
              </w:rPr>
              <w:t>他内置接</w:t>
            </w:r>
            <w:r>
              <w:rPr>
                <w:spacing w:val="2"/>
              </w:rPr>
              <w:t xml:space="preserve"> </w:t>
            </w:r>
            <w:r>
              <w:t>口</w:t>
            </w:r>
          </w:p>
        </w:tc>
        <w:tc>
          <w:tcPr>
            <w:tcW w:w="980" w:type="dxa"/>
            <w:vAlign w:val="top"/>
          </w:tcPr>
          <w:p>
            <w:pPr>
              <w:spacing w:line="341" w:lineRule="auto"/>
              <w:rPr>
                <w:rFonts w:ascii="Arial"/>
                <w:sz w:val="21"/>
              </w:rPr>
            </w:pPr>
          </w:p>
          <w:p>
            <w:pPr>
              <w:pStyle w:val="27"/>
              <w:spacing w:before="59" w:line="223" w:lineRule="auto"/>
              <w:ind w:left="403"/>
            </w:pPr>
            <w:r>
              <w:t>否</w:t>
            </w:r>
          </w:p>
        </w:tc>
        <w:tc>
          <w:tcPr>
            <w:tcW w:w="3179" w:type="dxa"/>
            <w:vAlign w:val="top"/>
          </w:tcPr>
          <w:p>
            <w:pPr>
              <w:pStyle w:val="27"/>
              <w:spacing w:before="282" w:line="248" w:lineRule="auto"/>
              <w:ind w:left="112" w:right="105" w:hanging="1"/>
            </w:pPr>
            <w:r>
              <w:rPr>
                <w:spacing w:val="-2"/>
              </w:rPr>
              <w:t>供应商给出相关</w:t>
            </w:r>
            <w:r>
              <w:rPr>
                <w:spacing w:val="-25"/>
              </w:rPr>
              <w:t xml:space="preserve"> </w:t>
            </w:r>
            <w:r>
              <w:rPr>
                <w:spacing w:val="-2"/>
              </w:rPr>
              <w:t>SATA、M.2、USB</w:t>
            </w:r>
            <w:r>
              <w:rPr>
                <w:spacing w:val="-37"/>
              </w:rPr>
              <w:t xml:space="preserve"> </w:t>
            </w:r>
            <w:r>
              <w:rPr>
                <w:spacing w:val="-2"/>
              </w:rPr>
              <w:t>接口</w:t>
            </w:r>
            <w:r>
              <w:t xml:space="preserve"> </w:t>
            </w:r>
            <w:r>
              <w:rPr>
                <w:spacing w:val="-2"/>
              </w:rPr>
              <w:t>数量及占用状态</w:t>
            </w:r>
          </w:p>
        </w:tc>
        <w:tc>
          <w:tcPr>
            <w:tcW w:w="2344" w:type="dxa"/>
            <w:vAlign w:val="top"/>
          </w:tcPr>
          <w:p>
            <w:pPr>
              <w:pStyle w:val="27"/>
              <w:spacing w:before="42" w:line="234" w:lineRule="auto"/>
              <w:ind w:left="111" w:right="106"/>
            </w:pPr>
            <w:r>
              <w:rPr>
                <w:spacing w:val="-1"/>
              </w:rPr>
              <w:t>采购人根据需要选择主板</w:t>
            </w:r>
            <w:r>
              <w:rPr>
                <w:spacing w:val="2"/>
              </w:rPr>
              <w:t xml:space="preserve">  </w:t>
            </w:r>
            <w:r>
              <w:rPr>
                <w:spacing w:val="-4"/>
              </w:rPr>
              <w:t>其他内置接口。支持接口的</w:t>
            </w:r>
            <w:r>
              <w:rPr>
                <w:spacing w:val="7"/>
              </w:rPr>
              <w:t xml:space="preserve"> </w:t>
            </w:r>
            <w:r>
              <w:rPr>
                <w:spacing w:val="-4"/>
              </w:rPr>
              <w:t>种类、数量越多产品升级可</w:t>
            </w:r>
            <w:r>
              <w:rPr>
                <w:spacing w:val="7"/>
              </w:rPr>
              <w:t xml:space="preserve"> </w:t>
            </w:r>
            <w:r>
              <w:rPr>
                <w:spacing w:val="-2"/>
              </w:rPr>
              <w:t>扩展能力越好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 w:hRule="atLeast"/>
        </w:trPr>
        <w:tc>
          <w:tcPr>
            <w:tcW w:w="459" w:type="dxa"/>
            <w:vAlign w:val="top"/>
          </w:tcPr>
          <w:p>
            <w:pPr>
              <w:spacing w:line="290" w:lineRule="auto"/>
              <w:rPr>
                <w:rFonts w:ascii="Arial"/>
                <w:sz w:val="21"/>
              </w:rPr>
            </w:pPr>
          </w:p>
          <w:p>
            <w:pPr>
              <w:spacing w:line="290" w:lineRule="auto"/>
              <w:rPr>
                <w:rFonts w:ascii="Arial"/>
                <w:sz w:val="21"/>
              </w:rPr>
            </w:pPr>
          </w:p>
          <w:p>
            <w:pPr>
              <w:pStyle w:val="27"/>
              <w:spacing w:before="58"/>
              <w:ind w:left="125"/>
            </w:pPr>
            <w:r>
              <w:rPr>
                <w:spacing w:val="-9"/>
              </w:rPr>
              <w:t>10</w:t>
            </w:r>
          </w:p>
        </w:tc>
        <w:tc>
          <w:tcPr>
            <w:tcW w:w="654" w:type="dxa"/>
            <w:vAlign w:val="top"/>
          </w:tcPr>
          <w:p>
            <w:pPr>
              <w:spacing w:line="460"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*单内存</w:t>
            </w:r>
          </w:p>
          <w:p>
            <w:pPr>
              <w:pStyle w:val="27"/>
              <w:spacing w:before="23" w:line="222" w:lineRule="auto"/>
              <w:ind w:left="108"/>
            </w:pPr>
            <w:r>
              <w:rPr>
                <w:spacing w:val="-2"/>
              </w:rPr>
              <w:t>插槽最大</w:t>
            </w:r>
          </w:p>
          <w:p>
            <w:pPr>
              <w:pStyle w:val="27"/>
              <w:spacing w:before="23" w:line="222" w:lineRule="auto"/>
              <w:ind w:left="112"/>
            </w:pPr>
            <w:r>
              <w:rPr>
                <w:spacing w:val="-3"/>
              </w:rPr>
              <w:t>可支持容</w:t>
            </w:r>
          </w:p>
          <w:p>
            <w:pPr>
              <w:pStyle w:val="27"/>
              <w:spacing w:before="23" w:line="221" w:lineRule="auto"/>
              <w:ind w:left="111"/>
            </w:pPr>
            <w:r>
              <w:rPr>
                <w:spacing w:val="-3"/>
              </w:rPr>
              <w:t>量（板载</w:t>
            </w:r>
          </w:p>
          <w:p>
            <w:pPr>
              <w:pStyle w:val="27"/>
              <w:spacing w:before="26" w:line="221" w:lineRule="auto"/>
              <w:ind w:left="109" w:right="167" w:firstLine="11"/>
            </w:pPr>
            <w:r>
              <w:rPr>
                <w:spacing w:val="-5"/>
              </w:rPr>
              <w:t>内存不涉</w:t>
            </w:r>
            <w:r>
              <w:t xml:space="preserve"> </w:t>
            </w:r>
            <w:r>
              <w:rPr>
                <w:spacing w:val="-4"/>
              </w:rPr>
              <w:t>及）</w:t>
            </w:r>
          </w:p>
        </w:tc>
        <w:tc>
          <w:tcPr>
            <w:tcW w:w="980" w:type="dxa"/>
            <w:vAlign w:val="top"/>
          </w:tcPr>
          <w:p>
            <w:pPr>
              <w:spacing w:line="290" w:lineRule="auto"/>
              <w:rPr>
                <w:rFonts w:ascii="Arial"/>
                <w:sz w:val="21"/>
              </w:rPr>
            </w:pPr>
          </w:p>
          <w:p>
            <w:pPr>
              <w:spacing w:line="290" w:lineRule="auto"/>
              <w:rPr>
                <w:rFonts w:ascii="Arial"/>
                <w:sz w:val="21"/>
              </w:rPr>
            </w:pPr>
          </w:p>
          <w:p>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pPr>
              <w:spacing w:line="290" w:lineRule="auto"/>
              <w:rPr>
                <w:rFonts w:ascii="Arial"/>
                <w:sz w:val="21"/>
              </w:rPr>
            </w:pPr>
          </w:p>
          <w:p>
            <w:pPr>
              <w:spacing w:line="290" w:lineRule="auto"/>
              <w:rPr>
                <w:rFonts w:ascii="Arial"/>
                <w:sz w:val="21"/>
              </w:rPr>
            </w:pPr>
          </w:p>
          <w:p>
            <w:pPr>
              <w:pStyle w:val="27"/>
              <w:spacing w:before="58"/>
              <w:ind w:left="129"/>
            </w:pPr>
            <w:r>
              <w:rPr>
                <w:spacing w:val="-7"/>
              </w:rPr>
              <w:t>≥8GB</w:t>
            </w:r>
          </w:p>
        </w:tc>
        <w:tc>
          <w:tcPr>
            <w:tcW w:w="2344" w:type="dxa"/>
            <w:vAlign w:val="top"/>
          </w:tcPr>
          <w:p>
            <w:pPr>
              <w:pStyle w:val="27"/>
              <w:spacing w:before="163" w:line="247" w:lineRule="auto"/>
              <w:ind w:left="111" w:right="106"/>
            </w:pPr>
            <w:r>
              <w:rPr>
                <w:spacing w:val="-1"/>
              </w:rPr>
              <w:t>采购人根据需要选择单内</w:t>
            </w:r>
            <w:r>
              <w:rPr>
                <w:spacing w:val="2"/>
              </w:rPr>
              <w:t xml:space="preserve">  </w:t>
            </w:r>
            <w:r>
              <w:rPr>
                <w:spacing w:val="-4"/>
              </w:rPr>
              <w:t>存插槽最大可支持容量，一</w:t>
            </w:r>
            <w:r>
              <w:rPr>
                <w:spacing w:val="7"/>
              </w:rPr>
              <w:t xml:space="preserve"> </w:t>
            </w:r>
            <w:r>
              <w:rPr>
                <w:spacing w:val="-1"/>
              </w:rPr>
              <w:t>般可支持的扩展最大容量</w:t>
            </w:r>
            <w:r>
              <w:rPr>
                <w:spacing w:val="1"/>
              </w:rPr>
              <w:t xml:space="preserve">  </w:t>
            </w:r>
            <w:r>
              <w:rPr>
                <w:spacing w:val="-4"/>
              </w:rPr>
              <w:t>越大，产品升级扩展能力越</w:t>
            </w:r>
            <w:r>
              <w:rPr>
                <w:spacing w:val="7"/>
              </w:rPr>
              <w:t xml:space="preserve"> </w:t>
            </w:r>
            <w:r>
              <w:t>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9" w:hRule="atLeast"/>
        </w:trPr>
        <w:tc>
          <w:tcPr>
            <w:tcW w:w="459" w:type="dxa"/>
            <w:vAlign w:val="top"/>
          </w:tcPr>
          <w:p>
            <w:pPr>
              <w:spacing w:line="290" w:lineRule="auto"/>
              <w:rPr>
                <w:rFonts w:ascii="Arial"/>
                <w:sz w:val="21"/>
              </w:rPr>
            </w:pPr>
          </w:p>
          <w:p>
            <w:pPr>
              <w:spacing w:line="290" w:lineRule="auto"/>
              <w:rPr>
                <w:rFonts w:ascii="Arial"/>
                <w:sz w:val="21"/>
              </w:rPr>
            </w:pPr>
          </w:p>
          <w:p>
            <w:pPr>
              <w:pStyle w:val="27"/>
              <w:spacing w:before="59" w:line="239" w:lineRule="exact"/>
              <w:ind w:left="125"/>
            </w:pPr>
            <w:r>
              <w:rPr>
                <w:spacing w:val="-9"/>
                <w:position w:val="1"/>
              </w:rPr>
              <w:t>11</w:t>
            </w:r>
          </w:p>
        </w:tc>
        <w:tc>
          <w:tcPr>
            <w:tcW w:w="654" w:type="dxa"/>
            <w:vAlign w:val="top"/>
          </w:tcPr>
          <w:p>
            <w:pPr>
              <w:spacing w:line="461"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162" w:line="222" w:lineRule="auto"/>
              <w:ind w:left="105"/>
            </w:pPr>
            <w:r>
              <w:rPr>
                <w:spacing w:val="-1"/>
              </w:rPr>
              <w:t>*内存插</w:t>
            </w:r>
          </w:p>
          <w:p>
            <w:pPr>
              <w:pStyle w:val="27"/>
              <w:spacing w:before="24" w:line="222" w:lineRule="auto"/>
              <w:ind w:left="107"/>
            </w:pPr>
            <w:r>
              <w:rPr>
                <w:spacing w:val="-2"/>
              </w:rPr>
              <w:t>槽满配时</w:t>
            </w:r>
          </w:p>
          <w:p>
            <w:pPr>
              <w:pStyle w:val="27"/>
              <w:spacing w:before="23" w:line="222" w:lineRule="auto"/>
              <w:ind w:left="107"/>
            </w:pPr>
            <w:r>
              <w:rPr>
                <w:spacing w:val="-2"/>
              </w:rPr>
              <w:t>提供的最</w:t>
            </w:r>
          </w:p>
          <w:p>
            <w:pPr>
              <w:pStyle w:val="27"/>
              <w:spacing w:before="22" w:line="222" w:lineRule="auto"/>
              <w:ind w:left="114"/>
            </w:pPr>
            <w:r>
              <w:rPr>
                <w:spacing w:val="-3"/>
              </w:rPr>
              <w:t>高内存总</w:t>
            </w:r>
          </w:p>
          <w:p>
            <w:pPr>
              <w:pStyle w:val="27"/>
              <w:spacing w:before="24" w:line="222" w:lineRule="auto"/>
              <w:ind w:left="108"/>
            </w:pPr>
            <w:r>
              <w:rPr>
                <w:spacing w:val="-4"/>
              </w:rPr>
              <w:t>容量</w:t>
            </w:r>
          </w:p>
        </w:tc>
        <w:tc>
          <w:tcPr>
            <w:tcW w:w="980" w:type="dxa"/>
            <w:vAlign w:val="top"/>
          </w:tcPr>
          <w:p>
            <w:pPr>
              <w:spacing w:line="290" w:lineRule="auto"/>
              <w:rPr>
                <w:rFonts w:ascii="Arial"/>
                <w:sz w:val="21"/>
              </w:rPr>
            </w:pPr>
          </w:p>
          <w:p>
            <w:pPr>
              <w:spacing w:line="290" w:lineRule="auto"/>
              <w:rPr>
                <w:rFonts w:ascii="Arial"/>
                <w:sz w:val="21"/>
              </w:rPr>
            </w:pPr>
          </w:p>
          <w:p>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pPr>
              <w:spacing w:line="290" w:lineRule="auto"/>
              <w:rPr>
                <w:rFonts w:ascii="Arial"/>
                <w:sz w:val="21"/>
              </w:rPr>
            </w:pPr>
          </w:p>
          <w:p>
            <w:pPr>
              <w:spacing w:line="290" w:lineRule="auto"/>
              <w:rPr>
                <w:rFonts w:ascii="Arial"/>
                <w:sz w:val="21"/>
              </w:rPr>
            </w:pPr>
          </w:p>
          <w:p>
            <w:pPr>
              <w:pStyle w:val="27"/>
              <w:spacing w:before="59"/>
              <w:ind w:left="129"/>
            </w:pPr>
            <w:r>
              <w:rPr>
                <w:spacing w:val="-6"/>
              </w:rPr>
              <w:t>≥16GB</w:t>
            </w:r>
          </w:p>
        </w:tc>
        <w:tc>
          <w:tcPr>
            <w:tcW w:w="2344" w:type="dxa"/>
            <w:vAlign w:val="top"/>
          </w:tcPr>
          <w:p>
            <w:pPr>
              <w:pStyle w:val="27"/>
              <w:spacing w:before="42" w:line="245" w:lineRule="auto"/>
              <w:ind w:left="111" w:right="106"/>
            </w:pPr>
            <w:r>
              <w:rPr>
                <w:spacing w:val="-1"/>
              </w:rPr>
              <w:t>采购人根据需要选择内存</w:t>
            </w:r>
            <w:r>
              <w:rPr>
                <w:spacing w:val="2"/>
              </w:rPr>
              <w:t xml:space="preserve">  </w:t>
            </w:r>
            <w:r>
              <w:rPr>
                <w:spacing w:val="-1"/>
              </w:rPr>
              <w:t>插槽满配时提供的最高内</w:t>
            </w:r>
            <w:r>
              <w:rPr>
                <w:spacing w:val="2"/>
              </w:rPr>
              <w:t xml:space="preserve">  </w:t>
            </w:r>
            <w:r>
              <w:rPr>
                <w:spacing w:val="-4"/>
              </w:rPr>
              <w:t>存总容量，可支持的内存插</w:t>
            </w:r>
            <w:r>
              <w:rPr>
                <w:spacing w:val="7"/>
              </w:rPr>
              <w:t xml:space="preserve"> </w:t>
            </w:r>
            <w:r>
              <w:rPr>
                <w:spacing w:val="-1"/>
              </w:rPr>
              <w:t>槽满配时提供的最高内存</w:t>
            </w:r>
            <w:r>
              <w:rPr>
                <w:spacing w:val="2"/>
              </w:rPr>
              <w:t xml:space="preserve">  </w:t>
            </w:r>
            <w:r>
              <w:rPr>
                <w:spacing w:val="-4"/>
              </w:rPr>
              <w:t>总容量越大，产品升级扩展</w:t>
            </w:r>
          </w:p>
          <w:p>
            <w:pPr>
              <w:pStyle w:val="27"/>
              <w:spacing w:before="5" w:line="201" w:lineRule="auto"/>
              <w:ind w:left="118"/>
            </w:pPr>
            <w:r>
              <w:rPr>
                <w:spacing w:val="-4"/>
              </w:rPr>
              <w:t>能力越强</w:t>
            </w:r>
          </w:p>
        </w:tc>
      </w:tr>
    </w:tbl>
    <w:p>
      <w:pPr>
        <w:spacing w:before="45" w:line="230" w:lineRule="auto"/>
        <w:ind w:left="9"/>
        <w:rPr>
          <w:rFonts w:ascii="宋体" w:hAnsi="宋体" w:eastAsia="宋体" w:cs="宋体"/>
          <w:sz w:val="14"/>
          <w:szCs w:val="14"/>
        </w:rPr>
      </w:pPr>
      <w:r>
        <w:rPr>
          <w:rFonts w:ascii="宋体" w:hAnsi="宋体" w:eastAsia="宋体" w:cs="宋体"/>
          <w:spacing w:val="8"/>
          <w:sz w:val="14"/>
          <w:szCs w:val="14"/>
        </w:rPr>
        <w:t>1)加“*</w:t>
      </w:r>
      <w:r>
        <w:rPr>
          <w:rFonts w:ascii="宋体" w:hAnsi="宋体" w:eastAsia="宋体" w:cs="宋体"/>
          <w:spacing w:val="-34"/>
          <w:sz w:val="14"/>
          <w:szCs w:val="14"/>
        </w:rPr>
        <w:t xml:space="preserve"> </w:t>
      </w:r>
      <w:r>
        <w:rPr>
          <w:rFonts w:ascii="宋体" w:hAnsi="宋体" w:eastAsia="宋体" w:cs="宋体"/>
          <w:spacing w:val="8"/>
          <w:sz w:val="14"/>
          <w:szCs w:val="14"/>
        </w:rPr>
        <w:t>”指标为必须纳入采购需求的指标，未加“*</w:t>
      </w:r>
      <w:r>
        <w:rPr>
          <w:rFonts w:ascii="宋体" w:hAnsi="宋体" w:eastAsia="宋体" w:cs="宋体"/>
          <w:spacing w:val="-47"/>
          <w:sz w:val="14"/>
          <w:szCs w:val="14"/>
        </w:rPr>
        <w:t xml:space="preserve"> </w:t>
      </w:r>
      <w:r>
        <w:rPr>
          <w:rFonts w:ascii="宋体" w:hAnsi="宋体" w:eastAsia="宋体" w:cs="宋体"/>
          <w:spacing w:val="8"/>
          <w:sz w:val="14"/>
          <w:szCs w:val="14"/>
        </w:rPr>
        <w:t>”的指标由采购人根据实际需要自行确定是否包含在采购需求中。</w:t>
      </w:r>
    </w:p>
    <w:p>
      <w:pPr>
        <w:spacing w:before="19" w:line="230" w:lineRule="auto"/>
        <w:rPr>
          <w:rFonts w:ascii="宋体" w:hAnsi="宋体" w:eastAsia="宋体" w:cs="宋体"/>
          <w:sz w:val="14"/>
          <w:szCs w:val="14"/>
        </w:rPr>
      </w:pPr>
      <w:r>
        <w:rPr>
          <w:rFonts w:ascii="宋体" w:hAnsi="宋体" w:eastAsia="宋体" w:cs="宋体"/>
          <w:spacing w:val="9"/>
          <w:sz w:val="14"/>
          <w:szCs w:val="14"/>
        </w:rPr>
        <w:t>2)“是否可以作为评分因素</w:t>
      </w:r>
      <w:r>
        <w:rPr>
          <w:rFonts w:ascii="宋体" w:hAnsi="宋体" w:eastAsia="宋体" w:cs="宋体"/>
          <w:spacing w:val="-48"/>
          <w:sz w:val="14"/>
          <w:szCs w:val="14"/>
        </w:rPr>
        <w:t xml:space="preserve"> </w:t>
      </w:r>
      <w:r>
        <w:rPr>
          <w:rFonts w:ascii="宋体" w:hAnsi="宋体" w:eastAsia="宋体" w:cs="宋体"/>
          <w:spacing w:val="9"/>
          <w:sz w:val="14"/>
          <w:szCs w:val="14"/>
        </w:rPr>
        <w:t>”为“是</w:t>
      </w:r>
      <w:r>
        <w:rPr>
          <w:rFonts w:ascii="宋体" w:hAnsi="宋体" w:eastAsia="宋体" w:cs="宋体"/>
          <w:spacing w:val="-50"/>
          <w:sz w:val="14"/>
          <w:szCs w:val="14"/>
        </w:rPr>
        <w:t xml:space="preserve"> </w:t>
      </w:r>
      <w:r>
        <w:rPr>
          <w:rFonts w:ascii="宋体" w:hAnsi="宋体" w:eastAsia="宋体" w:cs="宋体"/>
          <w:spacing w:val="9"/>
          <w:sz w:val="14"/>
          <w:szCs w:val="14"/>
        </w:rPr>
        <w:t>”的指标，采购</w:t>
      </w:r>
      <w:r>
        <w:rPr>
          <w:rFonts w:ascii="宋体" w:hAnsi="宋体" w:eastAsia="宋体" w:cs="宋体"/>
          <w:spacing w:val="8"/>
          <w:sz w:val="14"/>
          <w:szCs w:val="14"/>
        </w:rPr>
        <w:t>人可以根据实际需要在采购文件中设为评分项；为“否</w:t>
      </w:r>
      <w:r>
        <w:rPr>
          <w:rFonts w:ascii="宋体" w:hAnsi="宋体" w:eastAsia="宋体" w:cs="宋体"/>
          <w:spacing w:val="-48"/>
          <w:sz w:val="14"/>
          <w:szCs w:val="14"/>
        </w:rPr>
        <w:t xml:space="preserve"> </w:t>
      </w:r>
      <w:r>
        <w:rPr>
          <w:rFonts w:ascii="宋体" w:hAnsi="宋体" w:eastAsia="宋体" w:cs="宋体"/>
          <w:spacing w:val="8"/>
          <w:sz w:val="14"/>
          <w:szCs w:val="14"/>
        </w:rPr>
        <w:t>”的，不能设为评分项。</w:t>
      </w:r>
    </w:p>
    <w:p>
      <w:pPr>
        <w:spacing w:line="230" w:lineRule="auto"/>
        <w:rPr>
          <w:rFonts w:ascii="宋体" w:hAnsi="宋体" w:eastAsia="宋体" w:cs="宋体"/>
          <w:sz w:val="14"/>
          <w:szCs w:val="14"/>
        </w:rPr>
        <w:sectPr>
          <w:footerReference r:id="rId16" w:type="default"/>
          <w:pgSz w:w="11906" w:h="16839"/>
          <w:pgMar w:top="1431" w:right="1303" w:bottom="1386" w:left="1281" w:header="0" w:footer="1213" w:gutter="0"/>
          <w:cols w:space="720" w:num="1"/>
        </w:sectPr>
      </w:pPr>
    </w:p>
    <w:p>
      <w:pPr>
        <w:spacing w:before="79"/>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7" w:hRule="atLeast"/>
        </w:trPr>
        <w:tc>
          <w:tcPr>
            <w:tcW w:w="459" w:type="dxa"/>
            <w:vAlign w:val="top"/>
          </w:tcPr>
          <w:p>
            <w:pPr>
              <w:pStyle w:val="27"/>
              <w:spacing w:before="160" w:line="240" w:lineRule="exact"/>
              <w:ind w:left="125"/>
            </w:pPr>
            <w:r>
              <w:rPr>
                <w:spacing w:val="-9"/>
                <w:position w:val="1"/>
              </w:rPr>
              <w:t>12</w:t>
            </w:r>
          </w:p>
        </w:tc>
        <w:tc>
          <w:tcPr>
            <w:tcW w:w="654" w:type="dxa"/>
            <w:vAlign w:val="top"/>
          </w:tcPr>
          <w:p>
            <w:pPr>
              <w:pStyle w:val="27"/>
              <w:spacing w:before="40" w:line="223" w:lineRule="auto"/>
              <w:ind w:left="108"/>
            </w:pPr>
            <w:r>
              <w:rPr>
                <w:spacing w:val="-3"/>
              </w:rPr>
              <w:t>产品</w:t>
            </w:r>
          </w:p>
          <w:p>
            <w:pPr>
              <w:pStyle w:val="27"/>
              <w:spacing w:before="22" w:line="201" w:lineRule="auto"/>
              <w:ind w:left="108"/>
            </w:pPr>
            <w:r>
              <w:rPr>
                <w:spacing w:val="-3"/>
              </w:rPr>
              <w:t>规格</w:t>
            </w:r>
          </w:p>
        </w:tc>
        <w:tc>
          <w:tcPr>
            <w:tcW w:w="684"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pStyle w:val="27"/>
              <w:spacing w:before="58" w:line="246" w:lineRule="auto"/>
              <w:ind w:left="164" w:right="118" w:hanging="49"/>
            </w:pPr>
            <w:r>
              <w:rPr>
                <w:spacing w:val="-2"/>
              </w:rPr>
              <w:t>*存储</w:t>
            </w:r>
            <w:r>
              <w:t xml:space="preserve"> </w:t>
            </w:r>
            <w:r>
              <w:rPr>
                <w:spacing w:val="-4"/>
              </w:rPr>
              <w:t>设备</w:t>
            </w:r>
          </w:p>
          <w:p>
            <w:pPr>
              <w:pStyle w:val="27"/>
              <w:spacing w:line="223" w:lineRule="auto"/>
              <w:ind w:left="162"/>
            </w:pPr>
            <w:r>
              <w:rPr>
                <w:spacing w:val="-3"/>
              </w:rPr>
              <w:t>规格</w:t>
            </w:r>
          </w:p>
        </w:tc>
        <w:tc>
          <w:tcPr>
            <w:tcW w:w="995" w:type="dxa"/>
            <w:vAlign w:val="top"/>
          </w:tcPr>
          <w:p>
            <w:pPr>
              <w:pStyle w:val="27"/>
              <w:spacing w:before="40" w:line="224" w:lineRule="auto"/>
              <w:ind w:left="109" w:right="256" w:hanging="4"/>
            </w:pPr>
            <w:r>
              <w:rPr>
                <w:spacing w:val="-1"/>
              </w:rPr>
              <w:t>*固态盘</w:t>
            </w:r>
            <w:r>
              <w:t xml:space="preserve"> </w:t>
            </w:r>
            <w:r>
              <w:rPr>
                <w:spacing w:val="-4"/>
              </w:rPr>
              <w:t>数量</w:t>
            </w:r>
          </w:p>
        </w:tc>
        <w:tc>
          <w:tcPr>
            <w:tcW w:w="980" w:type="dxa"/>
            <w:vAlign w:val="top"/>
          </w:tcPr>
          <w:p>
            <w:pPr>
              <w:pStyle w:val="27"/>
              <w:spacing w:before="160"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60" w:line="223" w:lineRule="auto"/>
              <w:ind w:left="129"/>
            </w:pPr>
            <w:r>
              <w:rPr>
                <w:rFonts w:hint="eastAsia"/>
                <w:spacing w:val="6"/>
                <w:lang w:val="en-US" w:eastAsia="zh-CN"/>
              </w:rPr>
              <w:t>=</w:t>
            </w:r>
            <w:r>
              <w:rPr>
                <w:spacing w:val="6"/>
              </w:rPr>
              <w:t>1个</w:t>
            </w:r>
          </w:p>
        </w:tc>
        <w:tc>
          <w:tcPr>
            <w:tcW w:w="2344" w:type="dxa"/>
            <w:vAlign w:val="top"/>
          </w:tcPr>
          <w:p>
            <w:pPr>
              <w:pStyle w:val="27"/>
              <w:spacing w:before="16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7" w:lineRule="exact"/>
              <w:ind w:left="125"/>
            </w:pPr>
            <w:r>
              <w:rPr>
                <w:spacing w:val="-9"/>
                <w:position w:val="1"/>
              </w:rPr>
              <w:t>13</w:t>
            </w:r>
          </w:p>
        </w:tc>
        <w:tc>
          <w:tcPr>
            <w:tcW w:w="654" w:type="dxa"/>
            <w:vAlign w:val="top"/>
          </w:tcPr>
          <w:p>
            <w:pPr>
              <w:pStyle w:val="27"/>
              <w:spacing w:before="1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8" w:line="248" w:lineRule="auto"/>
              <w:ind w:left="106" w:right="256" w:hanging="1"/>
            </w:pPr>
            <w:r>
              <w:rPr>
                <w:spacing w:val="-1"/>
              </w:rPr>
              <w:t>*固态存</w:t>
            </w:r>
            <w:r>
              <w:t xml:space="preserve"> </w:t>
            </w:r>
            <w:r>
              <w:rPr>
                <w:spacing w:val="-2"/>
              </w:rPr>
              <w:t>储容量</w:t>
            </w:r>
          </w:p>
        </w:tc>
        <w:tc>
          <w:tcPr>
            <w:tcW w:w="980" w:type="dxa"/>
            <w:vAlign w:val="top"/>
          </w:tcPr>
          <w:p>
            <w:pPr>
              <w:pStyle w:val="27"/>
              <w:spacing w:before="278" w:line="222" w:lineRule="auto"/>
              <w:ind w:left="406"/>
            </w:pPr>
            <w:r>
              <w:t>是</w:t>
            </w:r>
          </w:p>
        </w:tc>
        <w:tc>
          <w:tcPr>
            <w:tcW w:w="3179" w:type="dxa"/>
            <w:vAlign w:val="top"/>
          </w:tcPr>
          <w:p>
            <w:pPr>
              <w:pStyle w:val="27"/>
              <w:spacing w:before="278"/>
              <w:ind w:left="129"/>
            </w:pPr>
            <w:r>
              <w:rPr>
                <w:spacing w:val="-5"/>
              </w:rPr>
              <w:t>≥</w:t>
            </w:r>
            <w:r>
              <w:rPr>
                <w:rFonts w:hint="eastAsia"/>
                <w:spacing w:val="-5"/>
                <w:lang w:val="en-US" w:eastAsia="zh-CN"/>
              </w:rPr>
              <w:t>256</w:t>
            </w:r>
            <w:r>
              <w:rPr>
                <w:spacing w:val="-5"/>
              </w:rPr>
              <w:t>GB</w:t>
            </w:r>
          </w:p>
        </w:tc>
        <w:tc>
          <w:tcPr>
            <w:tcW w:w="2344" w:type="dxa"/>
            <w:vAlign w:val="top"/>
          </w:tcPr>
          <w:p>
            <w:pPr>
              <w:pStyle w:val="27"/>
              <w:spacing w:before="39" w:line="231" w:lineRule="auto"/>
              <w:ind w:left="113" w:right="118" w:hanging="2"/>
              <w:jc w:val="both"/>
            </w:pPr>
            <w:r>
              <w:rPr>
                <w:spacing w:val="-1"/>
              </w:rPr>
              <w:t>采购人根据需要选择固态</w:t>
            </w:r>
            <w:r>
              <w:rPr>
                <w:spacing w:val="2"/>
              </w:rPr>
              <w:t xml:space="preserve">  </w:t>
            </w:r>
            <w:r>
              <w:rPr>
                <w:spacing w:val="-5"/>
              </w:rPr>
              <w:t>存储容量，存储容量越大，</w:t>
            </w:r>
            <w:r>
              <w:rPr>
                <w:spacing w:val="5"/>
              </w:rPr>
              <w:t xml:space="preserve"> </w:t>
            </w:r>
            <w:r>
              <w:rPr>
                <w:spacing w:val="-2"/>
              </w:rPr>
              <w:t>可存储数据越多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58" w:line="239" w:lineRule="exact"/>
              <w:ind w:left="125"/>
            </w:pPr>
            <w:r>
              <w:rPr>
                <w:spacing w:val="-9"/>
                <w:position w:val="1"/>
              </w:rPr>
              <w:t>14</w:t>
            </w:r>
          </w:p>
        </w:tc>
        <w:tc>
          <w:tcPr>
            <w:tcW w:w="654" w:type="dxa"/>
            <w:vAlign w:val="top"/>
          </w:tcPr>
          <w:p>
            <w:pPr>
              <w:pStyle w:val="27"/>
              <w:spacing w:before="38" w:line="223" w:lineRule="auto"/>
              <w:ind w:left="108"/>
            </w:pPr>
            <w:r>
              <w:rPr>
                <w:spacing w:val="-3"/>
              </w:rPr>
              <w:t>产品</w:t>
            </w:r>
          </w:p>
          <w:p>
            <w:pPr>
              <w:pStyle w:val="27"/>
              <w:spacing w:before="22" w:line="202"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8" w:line="224" w:lineRule="auto"/>
              <w:ind w:left="106" w:right="256" w:hanging="1"/>
            </w:pPr>
            <w:r>
              <w:rPr>
                <w:spacing w:val="-1"/>
              </w:rPr>
              <w:t>*机械硬</w:t>
            </w:r>
            <w:r>
              <w:t xml:space="preserve"> </w:t>
            </w:r>
            <w:r>
              <w:rPr>
                <w:spacing w:val="-2"/>
              </w:rPr>
              <w:t>盘数量</w:t>
            </w:r>
          </w:p>
        </w:tc>
        <w:tc>
          <w:tcPr>
            <w:tcW w:w="980" w:type="dxa"/>
            <w:vAlign w:val="top"/>
          </w:tcPr>
          <w:p>
            <w:pPr>
              <w:pStyle w:val="27"/>
              <w:spacing w:before="158" w:line="223" w:lineRule="auto"/>
              <w:ind w:left="403"/>
            </w:pPr>
            <w:r>
              <w:t>否</w:t>
            </w:r>
          </w:p>
        </w:tc>
        <w:tc>
          <w:tcPr>
            <w:tcW w:w="3179" w:type="dxa"/>
            <w:vAlign w:val="top"/>
          </w:tcPr>
          <w:p>
            <w:pPr>
              <w:pStyle w:val="27"/>
              <w:spacing w:before="158" w:line="223" w:lineRule="auto"/>
              <w:ind w:left="129"/>
            </w:pPr>
            <w:r>
              <w:rPr>
                <w:spacing w:val="6"/>
              </w:rPr>
              <w:t>≥1个</w:t>
            </w:r>
          </w:p>
        </w:tc>
        <w:tc>
          <w:tcPr>
            <w:tcW w:w="2344" w:type="dxa"/>
            <w:vAlign w:val="top"/>
          </w:tcPr>
          <w:p>
            <w:pPr>
              <w:pStyle w:val="27"/>
              <w:spacing w:before="1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9"/>
              </w:rPr>
              <w:t>15</w:t>
            </w:r>
          </w:p>
        </w:tc>
        <w:tc>
          <w:tcPr>
            <w:tcW w:w="654" w:type="dxa"/>
            <w:vAlign w:val="top"/>
          </w:tcPr>
          <w:p>
            <w:pPr>
              <w:pStyle w:val="27"/>
              <w:spacing w:before="16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23" w:lineRule="auto"/>
              <w:ind w:left="105"/>
            </w:pPr>
            <w:r>
              <w:rPr>
                <w:spacing w:val="-1"/>
              </w:rPr>
              <w:t>*机械硬</w:t>
            </w:r>
          </w:p>
          <w:p>
            <w:pPr>
              <w:pStyle w:val="27"/>
              <w:spacing w:before="22" w:line="222" w:lineRule="auto"/>
              <w:ind w:left="107"/>
            </w:pPr>
            <w:r>
              <w:rPr>
                <w:spacing w:val="-2"/>
              </w:rPr>
              <w:t>盘总容量</w:t>
            </w:r>
          </w:p>
        </w:tc>
        <w:tc>
          <w:tcPr>
            <w:tcW w:w="980" w:type="dxa"/>
            <w:vAlign w:val="top"/>
          </w:tcPr>
          <w:p>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80"/>
              <w:ind w:left="129"/>
            </w:pPr>
            <w:r>
              <w:rPr>
                <w:spacing w:val="-5"/>
              </w:rPr>
              <w:t>≥500GB</w:t>
            </w:r>
          </w:p>
        </w:tc>
        <w:tc>
          <w:tcPr>
            <w:tcW w:w="2344" w:type="dxa"/>
            <w:vAlign w:val="top"/>
          </w:tcPr>
          <w:p>
            <w:pPr>
              <w:pStyle w:val="27"/>
              <w:spacing w:before="39" w:line="231" w:lineRule="auto"/>
              <w:ind w:left="111" w:right="106"/>
            </w:pPr>
            <w:r>
              <w:rPr>
                <w:spacing w:val="-1"/>
              </w:rPr>
              <w:t>采购人根据需要选择机械</w:t>
            </w:r>
            <w:r>
              <w:rPr>
                <w:spacing w:val="2"/>
              </w:rPr>
              <w:t xml:space="preserve">  </w:t>
            </w:r>
            <w:r>
              <w:rPr>
                <w:spacing w:val="-4"/>
              </w:rPr>
              <w:t>硬盘总容量，容量越大，可</w:t>
            </w:r>
            <w:r>
              <w:rPr>
                <w:spacing w:val="7"/>
              </w:rPr>
              <w:t xml:space="preserve"> </w:t>
            </w:r>
            <w:r>
              <w:rPr>
                <w:spacing w:val="-1"/>
              </w:rPr>
              <w:t>存储数据越多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9"/>
              </w:rPr>
              <w:t>16</w:t>
            </w:r>
          </w:p>
        </w:tc>
        <w:tc>
          <w:tcPr>
            <w:tcW w:w="654" w:type="dxa"/>
            <w:vAlign w:val="top"/>
          </w:tcPr>
          <w:p>
            <w:pPr>
              <w:pStyle w:val="27"/>
              <w:spacing w:before="1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9" w:line="248" w:lineRule="auto"/>
              <w:ind w:left="106" w:right="256" w:hanging="1"/>
            </w:pPr>
            <w:r>
              <w:rPr>
                <w:spacing w:val="-1"/>
              </w:rPr>
              <w:t>*机械硬</w:t>
            </w:r>
            <w:r>
              <w:t xml:space="preserve"> </w:t>
            </w:r>
            <w:r>
              <w:rPr>
                <w:spacing w:val="-2"/>
              </w:rPr>
              <w:t>盘转速</w:t>
            </w:r>
          </w:p>
        </w:tc>
        <w:tc>
          <w:tcPr>
            <w:tcW w:w="980" w:type="dxa"/>
            <w:vAlign w:val="top"/>
          </w:tcPr>
          <w:p>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79" w:line="218" w:lineRule="auto"/>
              <w:ind w:left="129"/>
            </w:pPr>
            <w:r>
              <w:rPr>
                <w:spacing w:val="-4"/>
              </w:rPr>
              <w:t>≥5400rpm</w:t>
            </w:r>
          </w:p>
        </w:tc>
        <w:tc>
          <w:tcPr>
            <w:tcW w:w="2344" w:type="dxa"/>
            <w:vAlign w:val="top"/>
          </w:tcPr>
          <w:p>
            <w:pPr>
              <w:pStyle w:val="27"/>
              <w:spacing w:before="39" w:line="231" w:lineRule="auto"/>
              <w:ind w:left="111" w:right="106"/>
            </w:pPr>
            <w:r>
              <w:rPr>
                <w:spacing w:val="-1"/>
              </w:rPr>
              <w:t>采购人根据需要选择机械</w:t>
            </w:r>
            <w:r>
              <w:rPr>
                <w:spacing w:val="2"/>
              </w:rPr>
              <w:t xml:space="preserve">  </w:t>
            </w:r>
            <w:r>
              <w:rPr>
                <w:spacing w:val="-4"/>
              </w:rPr>
              <w:t>硬盘转速，机械硬盘转速越</w:t>
            </w:r>
            <w:r>
              <w:rPr>
                <w:spacing w:val="7"/>
              </w:rPr>
              <w:t xml:space="preserve"> </w:t>
            </w:r>
            <w:r>
              <w:rPr>
                <w:spacing w:val="-1"/>
              </w:rPr>
              <w:t>高读写性能越好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ascii="Arial"/>
                <w:sz w:val="21"/>
              </w:rPr>
            </w:pPr>
          </w:p>
          <w:p>
            <w:pPr>
              <w:pStyle w:val="27"/>
              <w:spacing w:before="59" w:line="239" w:lineRule="exact"/>
              <w:ind w:left="125"/>
            </w:pPr>
            <w:r>
              <w:rPr>
                <w:spacing w:val="-9"/>
                <w:position w:val="1"/>
              </w:rPr>
              <w:t>17</w:t>
            </w:r>
          </w:p>
        </w:tc>
        <w:tc>
          <w:tcPr>
            <w:tcW w:w="654" w:type="dxa"/>
            <w:vAlign w:val="top"/>
          </w:tcPr>
          <w:p>
            <w:pPr>
              <w:pStyle w:val="27"/>
              <w:spacing w:before="27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79" w:line="223" w:lineRule="auto"/>
              <w:ind w:left="107"/>
            </w:pPr>
            <w:r>
              <w:rPr>
                <w:spacing w:val="-2"/>
              </w:rPr>
              <w:t>机械硬盘</w:t>
            </w:r>
          </w:p>
          <w:p>
            <w:pPr>
              <w:pStyle w:val="27"/>
              <w:spacing w:before="22" w:line="222" w:lineRule="auto"/>
              <w:ind w:left="108"/>
            </w:pPr>
            <w:r>
              <w:rPr>
                <w:spacing w:val="-2"/>
              </w:rPr>
              <w:t>接口协议</w:t>
            </w:r>
          </w:p>
        </w:tc>
        <w:tc>
          <w:tcPr>
            <w:tcW w:w="980" w:type="dxa"/>
            <w:vAlign w:val="top"/>
          </w:tcPr>
          <w:p>
            <w:pPr>
              <w:spacing w:line="338" w:lineRule="auto"/>
              <w:rPr>
                <w:rFonts w:ascii="Arial"/>
                <w:sz w:val="21"/>
              </w:rPr>
            </w:pPr>
          </w:p>
          <w:p>
            <w:pPr>
              <w:pStyle w:val="27"/>
              <w:spacing w:before="59" w:line="223" w:lineRule="auto"/>
              <w:ind w:left="403"/>
            </w:pPr>
            <w:r>
              <w:t>否</w:t>
            </w:r>
          </w:p>
        </w:tc>
        <w:tc>
          <w:tcPr>
            <w:tcW w:w="3179" w:type="dxa"/>
            <w:vAlign w:val="top"/>
          </w:tcPr>
          <w:p>
            <w:pPr>
              <w:pStyle w:val="27"/>
              <w:spacing w:before="279" w:line="248" w:lineRule="auto"/>
              <w:ind w:left="111" w:right="105" w:firstLine="6"/>
            </w:pPr>
            <w:r>
              <w:rPr>
                <w:spacing w:val="-2"/>
              </w:rPr>
              <w:t>支持</w:t>
            </w:r>
            <w:r>
              <w:rPr>
                <w:spacing w:val="-36"/>
              </w:rPr>
              <w:t xml:space="preserve"> </w:t>
            </w:r>
            <w:r>
              <w:rPr>
                <w:spacing w:val="-2"/>
              </w:rPr>
              <w:t>SATA3.0</w:t>
            </w:r>
            <w:r>
              <w:rPr>
                <w:spacing w:val="-39"/>
              </w:rPr>
              <w:t xml:space="preserve"> </w:t>
            </w:r>
            <w:r>
              <w:rPr>
                <w:spacing w:val="-2"/>
              </w:rPr>
              <w:t>及以上或</w:t>
            </w:r>
            <w:r>
              <w:rPr>
                <w:spacing w:val="-40"/>
              </w:rPr>
              <w:t xml:space="preserve"> </w:t>
            </w:r>
            <w:r>
              <w:rPr>
                <w:spacing w:val="-2"/>
              </w:rPr>
              <w:t>SAS3.0</w:t>
            </w:r>
            <w:r>
              <w:rPr>
                <w:spacing w:val="-41"/>
              </w:rPr>
              <w:t xml:space="preserve"> </w:t>
            </w:r>
            <w:r>
              <w:rPr>
                <w:spacing w:val="-2"/>
              </w:rPr>
              <w:t>及以上</w:t>
            </w:r>
            <w:r>
              <w:t xml:space="preserve"> </w:t>
            </w:r>
            <w:r>
              <w:rPr>
                <w:spacing w:val="-4"/>
              </w:rPr>
              <w:t>接口</w:t>
            </w:r>
          </w:p>
        </w:tc>
        <w:tc>
          <w:tcPr>
            <w:tcW w:w="2344" w:type="dxa"/>
            <w:vAlign w:val="top"/>
          </w:tcPr>
          <w:p>
            <w:pPr>
              <w:pStyle w:val="27"/>
              <w:spacing w:before="37" w:line="235" w:lineRule="auto"/>
              <w:ind w:left="111" w:right="106"/>
            </w:pPr>
            <w:r>
              <w:rPr>
                <w:spacing w:val="-1"/>
              </w:rPr>
              <w:t>采购人根据需要选择机械</w:t>
            </w:r>
            <w:r>
              <w:rPr>
                <w:spacing w:val="2"/>
              </w:rPr>
              <w:t xml:space="preserve">  </w:t>
            </w:r>
            <w:r>
              <w:rPr>
                <w:spacing w:val="-4"/>
              </w:rPr>
              <w:t>硬盘接口协议，支持接口版</w:t>
            </w:r>
            <w:r>
              <w:rPr>
                <w:spacing w:val="7"/>
              </w:rPr>
              <w:t xml:space="preserve"> </w:t>
            </w:r>
            <w:r>
              <w:rPr>
                <w:spacing w:val="-4"/>
              </w:rPr>
              <w:t>本和种类越多，可匹配的硬</w:t>
            </w:r>
            <w:r>
              <w:rPr>
                <w:spacing w:val="7"/>
              </w:rPr>
              <w:t xml:space="preserve"> </w:t>
            </w:r>
            <w:r>
              <w:rPr>
                <w:spacing w:val="-2"/>
              </w:rPr>
              <w:t>盘类型越多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59" w:line="238" w:lineRule="exact"/>
              <w:ind w:left="125"/>
            </w:pPr>
            <w:r>
              <w:rPr>
                <w:spacing w:val="-9"/>
                <w:position w:val="1"/>
              </w:rPr>
              <w:t>18</w:t>
            </w:r>
          </w:p>
        </w:tc>
        <w:tc>
          <w:tcPr>
            <w:tcW w:w="654" w:type="dxa"/>
            <w:vAlign w:val="top"/>
          </w:tcPr>
          <w:p>
            <w:pPr>
              <w:pStyle w:val="27"/>
              <w:spacing w:before="39" w:line="223" w:lineRule="auto"/>
              <w:ind w:left="108"/>
            </w:pPr>
            <w:r>
              <w:rPr>
                <w:spacing w:val="-3"/>
              </w:rPr>
              <w:t>产品</w:t>
            </w:r>
          </w:p>
          <w:p>
            <w:pPr>
              <w:pStyle w:val="27"/>
              <w:spacing w:before="22" w:line="200"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3" w:lineRule="auto"/>
              <w:ind w:left="106" w:right="256" w:hanging="1"/>
            </w:pPr>
            <w:r>
              <w:rPr>
                <w:spacing w:val="-1"/>
              </w:rPr>
              <w:t>*机械硬</w:t>
            </w:r>
            <w:r>
              <w:t xml:space="preserve"> </w:t>
            </w:r>
            <w:r>
              <w:rPr>
                <w:spacing w:val="-2"/>
              </w:rPr>
              <w:t>盘形态</w:t>
            </w:r>
          </w:p>
        </w:tc>
        <w:tc>
          <w:tcPr>
            <w:tcW w:w="980" w:type="dxa"/>
            <w:vAlign w:val="top"/>
          </w:tcPr>
          <w:p>
            <w:pPr>
              <w:pStyle w:val="27"/>
              <w:spacing w:before="159" w:line="223" w:lineRule="auto"/>
              <w:ind w:left="403"/>
            </w:pPr>
            <w:r>
              <w:t>否</w:t>
            </w:r>
          </w:p>
        </w:tc>
        <w:tc>
          <w:tcPr>
            <w:tcW w:w="3179" w:type="dxa"/>
            <w:vAlign w:val="top"/>
          </w:tcPr>
          <w:p>
            <w:pPr>
              <w:pStyle w:val="27"/>
              <w:spacing w:before="159" w:line="222" w:lineRule="auto"/>
              <w:ind w:left="110"/>
            </w:pPr>
            <w:r>
              <w:rPr>
                <w:spacing w:val="-4"/>
              </w:rPr>
              <w:t>2.5</w:t>
            </w:r>
            <w:r>
              <w:rPr>
                <w:spacing w:val="-25"/>
              </w:rPr>
              <w:t xml:space="preserve"> </w:t>
            </w:r>
            <w:r>
              <w:rPr>
                <w:spacing w:val="-4"/>
              </w:rPr>
              <w:t>英寸或</w:t>
            </w:r>
            <w:r>
              <w:rPr>
                <w:spacing w:val="-38"/>
              </w:rPr>
              <w:t xml:space="preserve"> </w:t>
            </w:r>
            <w:r>
              <w:rPr>
                <w:spacing w:val="-4"/>
              </w:rPr>
              <w:t>3.5</w:t>
            </w:r>
            <w:r>
              <w:rPr>
                <w:spacing w:val="-32"/>
              </w:rPr>
              <w:t xml:space="preserve"> </w:t>
            </w:r>
            <w:r>
              <w:rPr>
                <w:spacing w:val="-4"/>
              </w:rPr>
              <w:t>英寸等</w:t>
            </w:r>
          </w:p>
        </w:tc>
        <w:tc>
          <w:tcPr>
            <w:tcW w:w="2344" w:type="dxa"/>
            <w:vAlign w:val="top"/>
          </w:tcPr>
          <w:p>
            <w:pPr>
              <w:pStyle w:val="27"/>
              <w:spacing w:before="1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ascii="Arial"/>
                <w:sz w:val="21"/>
              </w:rPr>
            </w:pPr>
          </w:p>
          <w:p>
            <w:pPr>
              <w:pStyle w:val="27"/>
              <w:spacing w:before="59" w:line="237" w:lineRule="exact"/>
              <w:ind w:left="125"/>
            </w:pPr>
            <w:r>
              <w:rPr>
                <w:spacing w:val="-9"/>
                <w:position w:val="1"/>
              </w:rPr>
              <w:t>19</w:t>
            </w:r>
          </w:p>
        </w:tc>
        <w:tc>
          <w:tcPr>
            <w:tcW w:w="654" w:type="dxa"/>
            <w:vAlign w:val="top"/>
          </w:tcPr>
          <w:p>
            <w:pPr>
              <w:pStyle w:val="27"/>
              <w:spacing w:before="27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79" w:line="222" w:lineRule="auto"/>
              <w:ind w:left="118"/>
            </w:pPr>
            <w:r>
              <w:rPr>
                <w:spacing w:val="-5"/>
              </w:rPr>
              <w:t>固态存储</w:t>
            </w:r>
          </w:p>
          <w:p>
            <w:pPr>
              <w:pStyle w:val="27"/>
              <w:spacing w:before="23" w:line="222" w:lineRule="auto"/>
              <w:ind w:left="108"/>
            </w:pPr>
            <w:r>
              <w:rPr>
                <w:spacing w:val="-2"/>
              </w:rPr>
              <w:t>接口协议</w:t>
            </w:r>
          </w:p>
        </w:tc>
        <w:tc>
          <w:tcPr>
            <w:tcW w:w="980" w:type="dxa"/>
            <w:vAlign w:val="top"/>
          </w:tcPr>
          <w:p>
            <w:pPr>
              <w:spacing w:line="338" w:lineRule="auto"/>
              <w:rPr>
                <w:rFonts w:ascii="Arial"/>
                <w:sz w:val="21"/>
              </w:rPr>
            </w:pPr>
          </w:p>
          <w:p>
            <w:pPr>
              <w:pStyle w:val="27"/>
              <w:spacing w:before="59" w:line="223" w:lineRule="auto"/>
              <w:ind w:left="403"/>
            </w:pPr>
            <w:r>
              <w:t>否</w:t>
            </w:r>
          </w:p>
        </w:tc>
        <w:tc>
          <w:tcPr>
            <w:tcW w:w="3179" w:type="dxa"/>
            <w:vAlign w:val="top"/>
          </w:tcPr>
          <w:p>
            <w:pPr>
              <w:spacing w:line="338" w:lineRule="auto"/>
              <w:rPr>
                <w:rFonts w:ascii="Arial"/>
                <w:sz w:val="21"/>
              </w:rPr>
            </w:pPr>
          </w:p>
          <w:p>
            <w:pPr>
              <w:pStyle w:val="27"/>
              <w:spacing w:before="59" w:line="221" w:lineRule="auto"/>
              <w:ind w:left="112"/>
            </w:pPr>
            <w:r>
              <w:rPr>
                <w:spacing w:val="-1"/>
              </w:rPr>
              <w:t>UFS/SATA/PCIe/NVMe</w:t>
            </w:r>
            <w:r>
              <w:rPr>
                <w:spacing w:val="-29"/>
              </w:rPr>
              <w:t xml:space="preserve"> </w:t>
            </w:r>
            <w:r>
              <w:rPr>
                <w:spacing w:val="-1"/>
              </w:rPr>
              <w:t>等类型接口协议</w:t>
            </w:r>
          </w:p>
        </w:tc>
        <w:tc>
          <w:tcPr>
            <w:tcW w:w="2344" w:type="dxa"/>
            <w:vAlign w:val="top"/>
          </w:tcPr>
          <w:p>
            <w:pPr>
              <w:pStyle w:val="27"/>
              <w:spacing w:before="41" w:line="234" w:lineRule="auto"/>
              <w:ind w:left="113" w:right="106" w:hanging="2"/>
            </w:pPr>
            <w:r>
              <w:rPr>
                <w:spacing w:val="-1"/>
              </w:rPr>
              <w:t>采购人根据需要选择固态</w:t>
            </w:r>
            <w:r>
              <w:rPr>
                <w:spacing w:val="2"/>
              </w:rPr>
              <w:t xml:space="preserve">  </w:t>
            </w:r>
            <w:r>
              <w:rPr>
                <w:spacing w:val="-4"/>
              </w:rPr>
              <w:t>存储接口协议，支持接口种</w:t>
            </w:r>
            <w:r>
              <w:rPr>
                <w:spacing w:val="4"/>
              </w:rPr>
              <w:t xml:space="preserve"> </w:t>
            </w:r>
            <w:r>
              <w:rPr>
                <w:spacing w:val="-4"/>
              </w:rPr>
              <w:t>类越多，可匹配的硬盘类型</w:t>
            </w:r>
            <w:r>
              <w:rPr>
                <w:spacing w:val="4"/>
              </w:rPr>
              <w:t xml:space="preserve"> </w:t>
            </w:r>
            <w:r>
              <w:rPr>
                <w:spacing w:val="-5"/>
              </w:rPr>
              <w:t>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ind w:left="114"/>
            </w:pPr>
            <w:r>
              <w:rPr>
                <w:spacing w:val="-3"/>
              </w:rPr>
              <w:t>20</w:t>
            </w:r>
          </w:p>
        </w:tc>
        <w:tc>
          <w:tcPr>
            <w:tcW w:w="654" w:type="dxa"/>
            <w:vAlign w:val="top"/>
          </w:tcPr>
          <w:p>
            <w:pPr>
              <w:pStyle w:val="27"/>
              <w:spacing w:before="16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9" w:lineRule="auto"/>
              <w:ind w:left="106" w:right="256" w:hanging="1"/>
            </w:pPr>
            <w:r>
              <w:rPr>
                <w:spacing w:val="-1"/>
              </w:rPr>
              <w:t>*固态存</w:t>
            </w:r>
            <w:r>
              <w:t xml:space="preserve"> </w:t>
            </w:r>
            <w:r>
              <w:rPr>
                <w:spacing w:val="-2"/>
              </w:rPr>
              <w:t>储形态</w:t>
            </w:r>
          </w:p>
        </w:tc>
        <w:tc>
          <w:tcPr>
            <w:tcW w:w="980" w:type="dxa"/>
            <w:vAlign w:val="top"/>
          </w:tcPr>
          <w:p>
            <w:pPr>
              <w:pStyle w:val="27"/>
              <w:spacing w:before="280" w:line="223" w:lineRule="auto"/>
              <w:ind w:left="403"/>
            </w:pPr>
            <w:r>
              <w:t>否</w:t>
            </w:r>
          </w:p>
        </w:tc>
        <w:tc>
          <w:tcPr>
            <w:tcW w:w="3179" w:type="dxa"/>
            <w:vAlign w:val="top"/>
          </w:tcPr>
          <w:p>
            <w:pPr>
              <w:pStyle w:val="27"/>
              <w:spacing w:before="39" w:line="231" w:lineRule="auto"/>
              <w:ind w:left="110" w:right="143"/>
              <w:jc w:val="both"/>
            </w:pPr>
            <w:r>
              <w:rPr>
                <w:spacing w:val="-1"/>
              </w:rPr>
              <w:t>采用插卡或板载等形态，可选用符合</w:t>
            </w:r>
            <w:r>
              <w:rPr>
                <w:spacing w:val="9"/>
              </w:rPr>
              <w:t xml:space="preserve"> </w:t>
            </w:r>
            <w:r>
              <w:rPr>
                <w:spacing w:val="-4"/>
              </w:rPr>
              <w:t>M.2</w:t>
            </w:r>
            <w:r>
              <w:rPr>
                <w:spacing w:val="-15"/>
              </w:rPr>
              <w:t xml:space="preserve"> </w:t>
            </w:r>
            <w:r>
              <w:rPr>
                <w:spacing w:val="-4"/>
              </w:rPr>
              <w:t>或</w:t>
            </w:r>
            <w:r>
              <w:rPr>
                <w:spacing w:val="-39"/>
              </w:rPr>
              <w:t xml:space="preserve"> </w:t>
            </w:r>
            <w:r>
              <w:rPr>
                <w:spacing w:val="-4"/>
              </w:rPr>
              <w:t>2.5</w:t>
            </w:r>
            <w:r>
              <w:rPr>
                <w:spacing w:val="-30"/>
              </w:rPr>
              <w:t xml:space="preserve"> </w:t>
            </w:r>
            <w:r>
              <w:rPr>
                <w:spacing w:val="-4"/>
              </w:rPr>
              <w:t>寸</w:t>
            </w:r>
            <w:r>
              <w:rPr>
                <w:spacing w:val="-39"/>
              </w:rPr>
              <w:t xml:space="preserve"> </w:t>
            </w:r>
            <w:r>
              <w:rPr>
                <w:spacing w:val="-4"/>
              </w:rPr>
              <w:t>SATA</w:t>
            </w:r>
            <w:r>
              <w:rPr>
                <w:spacing w:val="-32"/>
              </w:rPr>
              <w:t xml:space="preserve"> </w:t>
            </w:r>
            <w:r>
              <w:rPr>
                <w:spacing w:val="-4"/>
              </w:rPr>
              <w:t>或</w:t>
            </w:r>
            <w:r>
              <w:rPr>
                <w:spacing w:val="-44"/>
              </w:rPr>
              <w:t xml:space="preserve"> </w:t>
            </w:r>
            <w:r>
              <w:rPr>
                <w:spacing w:val="-4"/>
              </w:rPr>
              <w:t>mSATA</w:t>
            </w:r>
            <w:r>
              <w:rPr>
                <w:spacing w:val="-35"/>
              </w:rPr>
              <w:t xml:space="preserve"> </w:t>
            </w:r>
            <w:r>
              <w:rPr>
                <w:spacing w:val="-4"/>
              </w:rPr>
              <w:t>等标准的</w:t>
            </w:r>
            <w:r>
              <w:t xml:space="preserve"> </w:t>
            </w:r>
            <w:r>
              <w:rPr>
                <w:spacing w:val="-2"/>
              </w:rPr>
              <w:t>插卡形态</w:t>
            </w:r>
          </w:p>
        </w:tc>
        <w:tc>
          <w:tcPr>
            <w:tcW w:w="2344" w:type="dxa"/>
            <w:vAlign w:val="top"/>
          </w:tcPr>
          <w:p>
            <w:pPr>
              <w:pStyle w:val="27"/>
              <w:spacing w:before="28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39" w:lineRule="exact"/>
              <w:ind w:left="114"/>
            </w:pPr>
            <w:r>
              <w:rPr>
                <w:spacing w:val="-3"/>
                <w:position w:val="1"/>
              </w:rPr>
              <w:t>21</w:t>
            </w:r>
          </w:p>
        </w:tc>
        <w:tc>
          <w:tcPr>
            <w:tcW w:w="654" w:type="dxa"/>
            <w:vAlign w:val="top"/>
          </w:tcPr>
          <w:p>
            <w:pPr>
              <w:pStyle w:val="27"/>
              <w:spacing w:before="16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1" w:line="222" w:lineRule="auto"/>
              <w:ind w:left="110"/>
            </w:pPr>
            <w:r>
              <w:rPr>
                <w:spacing w:val="-3"/>
              </w:rPr>
              <w:t>存储设备</w:t>
            </w:r>
          </w:p>
          <w:p>
            <w:pPr>
              <w:pStyle w:val="27"/>
              <w:spacing w:before="23" w:line="222" w:lineRule="auto"/>
              <w:ind w:left="108"/>
            </w:pPr>
            <w:r>
              <w:rPr>
                <w:spacing w:val="-2"/>
              </w:rPr>
              <w:t>扩展盘位</w:t>
            </w:r>
          </w:p>
        </w:tc>
        <w:tc>
          <w:tcPr>
            <w:tcW w:w="980" w:type="dxa"/>
            <w:vAlign w:val="top"/>
          </w:tcPr>
          <w:p>
            <w:pPr>
              <w:pStyle w:val="27"/>
              <w:spacing w:before="282" w:line="223" w:lineRule="auto"/>
              <w:ind w:left="403"/>
            </w:pPr>
            <w:r>
              <w:t>否</w:t>
            </w:r>
          </w:p>
        </w:tc>
        <w:tc>
          <w:tcPr>
            <w:tcW w:w="3179" w:type="dxa"/>
            <w:vAlign w:val="top"/>
          </w:tcPr>
          <w:p>
            <w:pPr>
              <w:pStyle w:val="27"/>
              <w:spacing w:before="282"/>
              <w:ind w:left="129"/>
            </w:pPr>
            <w:r>
              <w:rPr>
                <w:spacing w:val="-13"/>
              </w:rPr>
              <w:t>≥0</w:t>
            </w:r>
          </w:p>
        </w:tc>
        <w:tc>
          <w:tcPr>
            <w:tcW w:w="2344" w:type="dxa"/>
            <w:vAlign w:val="top"/>
          </w:tcPr>
          <w:p>
            <w:pPr>
              <w:pStyle w:val="27"/>
              <w:spacing w:before="42" w:line="230" w:lineRule="auto"/>
              <w:ind w:left="113" w:right="106" w:hanging="2"/>
            </w:pPr>
            <w:r>
              <w:rPr>
                <w:spacing w:val="-1"/>
              </w:rPr>
              <w:t>采购人根据需要选择存储</w:t>
            </w:r>
            <w:r>
              <w:rPr>
                <w:spacing w:val="2"/>
              </w:rPr>
              <w:t xml:space="preserve">  </w:t>
            </w:r>
            <w:r>
              <w:rPr>
                <w:spacing w:val="-4"/>
              </w:rPr>
              <w:t>设备扩展盘位，支持接口数</w:t>
            </w:r>
            <w:r>
              <w:rPr>
                <w:spacing w:val="5"/>
              </w:rPr>
              <w:t xml:space="preserve"> </w:t>
            </w:r>
            <w:r>
              <w:rPr>
                <w:spacing w:val="-1"/>
              </w:rPr>
              <w:t>量越多扩展能力越好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9" w:lineRule="auto"/>
              <w:rPr>
                <w:rFonts w:ascii="Arial"/>
                <w:sz w:val="21"/>
              </w:rPr>
            </w:pPr>
          </w:p>
          <w:p>
            <w:pPr>
              <w:spacing w:line="290" w:lineRule="auto"/>
              <w:rPr>
                <w:rFonts w:ascii="Arial"/>
                <w:sz w:val="21"/>
              </w:rPr>
            </w:pPr>
          </w:p>
          <w:p>
            <w:pPr>
              <w:pStyle w:val="27"/>
              <w:spacing w:before="59" w:line="239" w:lineRule="exact"/>
              <w:ind w:left="114"/>
            </w:pPr>
            <w:r>
              <w:rPr>
                <w:spacing w:val="-3"/>
                <w:position w:val="1"/>
              </w:rPr>
              <w:t>22</w:t>
            </w:r>
          </w:p>
        </w:tc>
        <w:tc>
          <w:tcPr>
            <w:tcW w:w="654" w:type="dxa"/>
            <w:vAlign w:val="top"/>
          </w:tcPr>
          <w:p>
            <w:pPr>
              <w:spacing w:line="460"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spacing w:line="340" w:lineRule="auto"/>
              <w:rPr>
                <w:rFonts w:ascii="Arial"/>
                <w:sz w:val="21"/>
              </w:rPr>
            </w:pPr>
          </w:p>
          <w:p>
            <w:pPr>
              <w:pStyle w:val="27"/>
              <w:spacing w:before="59" w:line="222" w:lineRule="auto"/>
              <w:ind w:left="105"/>
            </w:pPr>
            <w:r>
              <w:rPr>
                <w:spacing w:val="-1"/>
              </w:rPr>
              <w:t>*存储设</w:t>
            </w:r>
          </w:p>
          <w:p>
            <w:pPr>
              <w:pStyle w:val="27"/>
              <w:spacing w:before="23" w:line="248" w:lineRule="auto"/>
              <w:ind w:left="109" w:right="167"/>
            </w:pPr>
            <w:r>
              <w:rPr>
                <w:spacing w:val="-2"/>
              </w:rPr>
              <w:t>备其他参</w:t>
            </w:r>
            <w:r>
              <w:t xml:space="preserve"> </w:t>
            </w:r>
            <w:r>
              <w:rPr>
                <w:spacing w:val="-3"/>
              </w:rPr>
              <w:t>数要求</w:t>
            </w:r>
          </w:p>
        </w:tc>
        <w:tc>
          <w:tcPr>
            <w:tcW w:w="980" w:type="dxa"/>
            <w:vAlign w:val="top"/>
          </w:tcPr>
          <w:p>
            <w:pPr>
              <w:spacing w:line="289" w:lineRule="auto"/>
              <w:rPr>
                <w:rFonts w:ascii="Arial"/>
                <w:sz w:val="21"/>
              </w:rPr>
            </w:pPr>
          </w:p>
          <w:p>
            <w:pPr>
              <w:spacing w:line="290" w:lineRule="auto"/>
              <w:rPr>
                <w:rFonts w:ascii="Arial"/>
                <w:sz w:val="21"/>
              </w:rPr>
            </w:pPr>
          </w:p>
          <w:p>
            <w:pPr>
              <w:pStyle w:val="27"/>
              <w:spacing w:before="59" w:line="223" w:lineRule="auto"/>
              <w:ind w:left="403"/>
            </w:pPr>
            <w:r>
              <w:t>否</w:t>
            </w:r>
          </w:p>
        </w:tc>
        <w:tc>
          <w:tcPr>
            <w:tcW w:w="3179" w:type="dxa"/>
            <w:vAlign w:val="top"/>
          </w:tcPr>
          <w:p>
            <w:pPr>
              <w:pStyle w:val="27"/>
              <w:spacing w:before="40" w:line="230" w:lineRule="auto"/>
              <w:ind w:left="109" w:right="280" w:firstLine="2"/>
            </w:pPr>
            <w:r>
              <w:rPr>
                <w:spacing w:val="-2"/>
              </w:rPr>
              <w:t>a)固态盘应符合</w:t>
            </w:r>
            <w:r>
              <w:rPr>
                <w:spacing w:val="-24"/>
              </w:rPr>
              <w:t xml:space="preserve"> </w:t>
            </w:r>
            <w:r>
              <w:rPr>
                <w:spacing w:val="-2"/>
              </w:rPr>
              <w:t>SJ/T 11654</w:t>
            </w:r>
            <w:r>
              <w:rPr>
                <w:spacing w:val="-34"/>
              </w:rPr>
              <w:t xml:space="preserve"> </w:t>
            </w:r>
            <w:r>
              <w:rPr>
                <w:spacing w:val="-2"/>
              </w:rPr>
              <w:t>相关规</w:t>
            </w:r>
            <w:r>
              <w:t xml:space="preserve"> </w:t>
            </w:r>
            <w:r>
              <w:rPr>
                <w:spacing w:val="-3"/>
              </w:rPr>
              <w:t>定；</w:t>
            </w:r>
          </w:p>
          <w:p>
            <w:pPr>
              <w:pStyle w:val="27"/>
              <w:spacing w:before="31" w:line="230" w:lineRule="auto"/>
              <w:ind w:left="116" w:right="105" w:hanging="3"/>
            </w:pPr>
            <w:r>
              <w:rPr>
                <w:spacing w:val="-1"/>
              </w:rPr>
              <w:t>b)机械硬盘准备时间应不大于30s；侧</w:t>
            </w:r>
            <w:r>
              <w:rPr>
                <w:spacing w:val="3"/>
              </w:rPr>
              <w:t xml:space="preserve"> </w:t>
            </w:r>
            <w:r>
              <w:rPr>
                <w:spacing w:val="-3"/>
              </w:rPr>
              <w:t>面固定螺丝孔数量可为</w:t>
            </w:r>
            <w:r>
              <w:rPr>
                <w:spacing w:val="-33"/>
              </w:rPr>
              <w:t xml:space="preserve"> </w:t>
            </w:r>
            <w:r>
              <w:rPr>
                <w:spacing w:val="-3"/>
              </w:rPr>
              <w:t>4</w:t>
            </w:r>
            <w:r>
              <w:rPr>
                <w:spacing w:val="-37"/>
              </w:rPr>
              <w:t xml:space="preserve"> </w:t>
            </w:r>
            <w:r>
              <w:rPr>
                <w:spacing w:val="-3"/>
              </w:rPr>
              <w:t>孔或</w:t>
            </w:r>
            <w:r>
              <w:rPr>
                <w:spacing w:val="-38"/>
              </w:rPr>
              <w:t xml:space="preserve"> </w:t>
            </w:r>
            <w:r>
              <w:rPr>
                <w:spacing w:val="-3"/>
              </w:rPr>
              <w:t>6</w:t>
            </w:r>
            <w:r>
              <w:rPr>
                <w:spacing w:val="-37"/>
              </w:rPr>
              <w:t xml:space="preserve"> </w:t>
            </w:r>
            <w:r>
              <w:rPr>
                <w:spacing w:val="-3"/>
              </w:rPr>
              <w:t>孔；</w:t>
            </w:r>
          </w:p>
          <w:p>
            <w:pPr>
              <w:pStyle w:val="27"/>
              <w:spacing w:before="31" w:line="222" w:lineRule="auto"/>
              <w:ind w:left="113" w:right="105" w:hanging="1"/>
            </w:pPr>
            <w:r>
              <w:rPr>
                <w:spacing w:val="-5"/>
              </w:rPr>
              <w:t>工作状态环境温度应满足</w:t>
            </w:r>
            <w:r>
              <w:rPr>
                <w:spacing w:val="-29"/>
              </w:rPr>
              <w:t xml:space="preserve"> </w:t>
            </w:r>
            <w:r>
              <w:rPr>
                <w:spacing w:val="-5"/>
              </w:rPr>
              <w:t>5℃~55℃</w:t>
            </w:r>
            <w:r>
              <w:rPr>
                <w:spacing w:val="-58"/>
              </w:rPr>
              <w:t xml:space="preserve"> </w:t>
            </w:r>
            <w:r>
              <w:rPr>
                <w:spacing w:val="-5"/>
              </w:rPr>
              <w:t>;</w:t>
            </w:r>
            <w:r>
              <w:t xml:space="preserve">   </w:t>
            </w:r>
            <w:r>
              <w:rPr>
                <w:spacing w:val="1"/>
              </w:rPr>
              <w:t>其它参数应符合</w:t>
            </w:r>
            <w:r>
              <w:t>GB</w:t>
            </w:r>
            <w:r>
              <w:rPr>
                <w:spacing w:val="1"/>
              </w:rPr>
              <w:t>/T 12628</w:t>
            </w:r>
            <w:r>
              <w:rPr>
                <w:spacing w:val="-36"/>
              </w:rPr>
              <w:t xml:space="preserve"> </w:t>
            </w:r>
            <w:r>
              <w:rPr>
                <w:spacing w:val="1"/>
              </w:rPr>
              <w:t>相关规定</w:t>
            </w:r>
          </w:p>
        </w:tc>
        <w:tc>
          <w:tcPr>
            <w:tcW w:w="2344" w:type="dxa"/>
            <w:vAlign w:val="top"/>
          </w:tcPr>
          <w:p>
            <w:pPr>
              <w:spacing w:line="289" w:lineRule="auto"/>
              <w:rPr>
                <w:rFonts w:ascii="Arial"/>
                <w:sz w:val="21"/>
              </w:rPr>
            </w:pPr>
          </w:p>
          <w:p>
            <w:pPr>
              <w:spacing w:line="290"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2" w:line="237" w:lineRule="exact"/>
              <w:ind w:left="114"/>
            </w:pPr>
            <w:r>
              <w:rPr>
                <w:spacing w:val="-3"/>
                <w:position w:val="1"/>
              </w:rPr>
              <w:t>23</w:t>
            </w:r>
          </w:p>
        </w:tc>
        <w:tc>
          <w:tcPr>
            <w:tcW w:w="654" w:type="dxa"/>
            <w:vAlign w:val="top"/>
          </w:tcPr>
          <w:p>
            <w:pPr>
              <w:pStyle w:val="27"/>
              <w:spacing w:before="42" w:line="223" w:lineRule="auto"/>
              <w:ind w:left="108"/>
            </w:pPr>
            <w:r>
              <w:rPr>
                <w:spacing w:val="-3"/>
              </w:rPr>
              <w:t>产品</w:t>
            </w:r>
          </w:p>
          <w:p>
            <w:pPr>
              <w:pStyle w:val="27"/>
              <w:spacing w:before="22" w:line="198" w:lineRule="auto"/>
              <w:ind w:left="108"/>
            </w:pPr>
            <w:r>
              <w:rPr>
                <w:spacing w:val="-3"/>
              </w:rPr>
              <w:t>规格</w:t>
            </w:r>
          </w:p>
        </w:tc>
        <w:tc>
          <w:tcPr>
            <w:tcW w:w="684"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pStyle w:val="27"/>
              <w:spacing w:before="58" w:line="248" w:lineRule="auto"/>
              <w:ind w:left="162" w:right="118" w:hanging="47"/>
            </w:pPr>
            <w:r>
              <w:rPr>
                <w:spacing w:val="-2"/>
              </w:rPr>
              <w:t>*显卡</w:t>
            </w:r>
            <w:r>
              <w:t xml:space="preserve"> </w:t>
            </w:r>
            <w:r>
              <w:rPr>
                <w:spacing w:val="-3"/>
              </w:rPr>
              <w:t>规格</w:t>
            </w:r>
          </w:p>
        </w:tc>
        <w:tc>
          <w:tcPr>
            <w:tcW w:w="995" w:type="dxa"/>
            <w:vAlign w:val="top"/>
          </w:tcPr>
          <w:p>
            <w:pPr>
              <w:pStyle w:val="27"/>
              <w:spacing w:before="42" w:line="222" w:lineRule="auto"/>
              <w:ind w:left="112" w:right="256" w:hanging="7"/>
            </w:pPr>
            <w:r>
              <w:rPr>
                <w:spacing w:val="-1"/>
              </w:rPr>
              <w:t>*显卡类</w:t>
            </w:r>
            <w:r>
              <w:t xml:space="preserve"> 型</w:t>
            </w:r>
          </w:p>
        </w:tc>
        <w:tc>
          <w:tcPr>
            <w:tcW w:w="980" w:type="dxa"/>
            <w:vAlign w:val="top"/>
          </w:tcPr>
          <w:p>
            <w:pPr>
              <w:pStyle w:val="27"/>
              <w:spacing w:before="162" w:line="223" w:lineRule="auto"/>
              <w:ind w:left="403"/>
            </w:pPr>
            <w:r>
              <w:t>否</w:t>
            </w:r>
          </w:p>
        </w:tc>
        <w:tc>
          <w:tcPr>
            <w:tcW w:w="3179" w:type="dxa"/>
            <w:vAlign w:val="top"/>
          </w:tcPr>
          <w:p>
            <w:pPr>
              <w:pStyle w:val="27"/>
              <w:spacing w:before="162" w:line="221" w:lineRule="auto"/>
              <w:ind w:left="111"/>
            </w:pPr>
            <w:r>
              <w:rPr>
                <w:spacing w:val="-1"/>
              </w:rPr>
              <w:t>独立显卡或集成显卡</w:t>
            </w:r>
          </w:p>
        </w:tc>
        <w:tc>
          <w:tcPr>
            <w:tcW w:w="2344" w:type="dxa"/>
            <w:vAlign w:val="top"/>
          </w:tcPr>
          <w:p>
            <w:pPr>
              <w:pStyle w:val="27"/>
              <w:spacing w:before="16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1" w:lineRule="auto"/>
              <w:rPr>
                <w:rFonts w:ascii="Arial"/>
                <w:sz w:val="21"/>
              </w:rPr>
            </w:pPr>
          </w:p>
          <w:p>
            <w:pPr>
              <w:pStyle w:val="27"/>
              <w:spacing w:before="58" w:line="240" w:lineRule="exact"/>
              <w:ind w:left="114"/>
            </w:pPr>
            <w:r>
              <w:rPr>
                <w:spacing w:val="-3"/>
                <w:position w:val="1"/>
              </w:rPr>
              <w:t>24</w:t>
            </w:r>
          </w:p>
        </w:tc>
        <w:tc>
          <w:tcPr>
            <w:tcW w:w="654" w:type="dxa"/>
            <w:vAlign w:val="top"/>
          </w:tcPr>
          <w:p>
            <w:pPr>
              <w:pStyle w:val="27"/>
              <w:spacing w:before="28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1" w:line="221" w:lineRule="auto"/>
              <w:ind w:left="105"/>
            </w:pPr>
            <w:r>
              <w:rPr>
                <w:spacing w:val="-1"/>
              </w:rPr>
              <w:t>*独立显</w:t>
            </w:r>
          </w:p>
          <w:p>
            <w:pPr>
              <w:pStyle w:val="27"/>
              <w:spacing w:before="24" w:line="250" w:lineRule="auto"/>
              <w:ind w:left="112" w:right="167" w:hanging="2"/>
            </w:pPr>
            <w:r>
              <w:rPr>
                <w:spacing w:val="-3"/>
              </w:rPr>
              <w:t>卡显存类</w:t>
            </w:r>
            <w:r>
              <w:rPr>
                <w:spacing w:val="2"/>
              </w:rPr>
              <w:t xml:space="preserve"> </w:t>
            </w:r>
            <w:r>
              <w:t>型</w:t>
            </w:r>
          </w:p>
        </w:tc>
        <w:tc>
          <w:tcPr>
            <w:tcW w:w="980" w:type="dxa"/>
            <w:vAlign w:val="top"/>
          </w:tcPr>
          <w:p>
            <w:pPr>
              <w:spacing w:line="341" w:lineRule="auto"/>
              <w:rPr>
                <w:rFonts w:ascii="Arial"/>
                <w:sz w:val="21"/>
              </w:rPr>
            </w:pPr>
          </w:p>
          <w:p>
            <w:pPr>
              <w:pStyle w:val="27"/>
              <w:spacing w:before="58" w:line="223" w:lineRule="auto"/>
              <w:ind w:left="403"/>
            </w:pPr>
            <w:r>
              <w:t>否</w:t>
            </w:r>
          </w:p>
        </w:tc>
        <w:tc>
          <w:tcPr>
            <w:tcW w:w="3179" w:type="dxa"/>
            <w:vAlign w:val="top"/>
          </w:tcPr>
          <w:p>
            <w:pPr>
              <w:pStyle w:val="27"/>
              <w:spacing w:before="281" w:line="255" w:lineRule="auto"/>
              <w:ind w:left="111" w:right="549"/>
            </w:pPr>
            <w:r>
              <w:rPr>
                <w:spacing w:val="-1"/>
              </w:rPr>
              <w:t>若配置独立显卡，显存类型应为</w:t>
            </w:r>
            <w:r>
              <w:rPr>
                <w:spacing w:val="5"/>
              </w:rPr>
              <w:t xml:space="preserve"> </w:t>
            </w:r>
            <w:r>
              <w:rPr>
                <w:spacing w:val="-1"/>
              </w:rPr>
              <w:t>DDR3/DDR4/GDDR5/GDDR6/LPDDR4</w:t>
            </w:r>
          </w:p>
        </w:tc>
        <w:tc>
          <w:tcPr>
            <w:tcW w:w="2344" w:type="dxa"/>
            <w:vAlign w:val="top"/>
          </w:tcPr>
          <w:p>
            <w:pPr>
              <w:pStyle w:val="27"/>
              <w:spacing w:before="41" w:line="234" w:lineRule="auto"/>
              <w:ind w:left="111" w:right="106"/>
              <w:jc w:val="both"/>
            </w:pPr>
            <w:r>
              <w:rPr>
                <w:spacing w:val="-4"/>
              </w:rPr>
              <w:t>如有特殊需求，采购人根据</w:t>
            </w:r>
            <w:r>
              <w:rPr>
                <w:spacing w:val="7"/>
              </w:rPr>
              <w:t xml:space="preserve"> </w:t>
            </w:r>
            <w:r>
              <w:rPr>
                <w:spacing w:val="-4"/>
              </w:rPr>
              <w:t>需要明确显存类型。相同显</w:t>
            </w:r>
            <w:r>
              <w:rPr>
                <w:spacing w:val="7"/>
              </w:rPr>
              <w:t xml:space="preserve"> </w:t>
            </w:r>
            <w:r>
              <w:rPr>
                <w:spacing w:val="-4"/>
              </w:rPr>
              <w:t>存类型，代次越高，性能越</w:t>
            </w:r>
            <w:r>
              <w:rPr>
                <w:spacing w:val="7"/>
              </w:rPr>
              <w:t xml:space="preserve"> </w:t>
            </w:r>
            <w:r>
              <w:t>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42" w:lineRule="auto"/>
              <w:ind w:left="114"/>
            </w:pPr>
            <w:r>
              <w:rPr>
                <w:spacing w:val="-3"/>
              </w:rPr>
              <w:t>25</w:t>
            </w:r>
          </w:p>
        </w:tc>
        <w:tc>
          <w:tcPr>
            <w:tcW w:w="654" w:type="dxa"/>
            <w:vAlign w:val="top"/>
          </w:tcPr>
          <w:p>
            <w:pPr>
              <w:pStyle w:val="27"/>
              <w:spacing w:before="16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1" w:lineRule="auto"/>
              <w:ind w:left="105"/>
            </w:pPr>
            <w:r>
              <w:rPr>
                <w:spacing w:val="-1"/>
              </w:rPr>
              <w:t>*独立显</w:t>
            </w:r>
          </w:p>
          <w:p>
            <w:pPr>
              <w:pStyle w:val="27"/>
              <w:spacing w:before="24" w:line="222" w:lineRule="auto"/>
              <w:ind w:left="112" w:right="167" w:hanging="2"/>
            </w:pPr>
            <w:r>
              <w:rPr>
                <w:spacing w:val="-3"/>
              </w:rPr>
              <w:t>卡显存位</w:t>
            </w:r>
            <w:r>
              <w:rPr>
                <w:spacing w:val="2"/>
              </w:rPr>
              <w:t xml:space="preserve"> </w:t>
            </w:r>
            <w:r>
              <w:t>宽</w:t>
            </w:r>
          </w:p>
        </w:tc>
        <w:tc>
          <w:tcPr>
            <w:tcW w:w="980" w:type="dxa"/>
            <w:vAlign w:val="top"/>
          </w:tcPr>
          <w:p>
            <w:pPr>
              <w:pStyle w:val="27"/>
              <w:spacing w:before="282" w:line="222" w:lineRule="auto"/>
              <w:ind w:left="406"/>
              <w:rPr>
                <w:rFonts w:hint="default" w:eastAsia="黑体"/>
                <w:lang w:val="en-US" w:eastAsia="zh-CN"/>
              </w:rPr>
            </w:pPr>
            <w:r>
              <w:rPr>
                <w:rFonts w:hint="eastAsia"/>
                <w:lang w:val="en-US" w:eastAsia="zh-CN"/>
              </w:rPr>
              <w:t>否</w:t>
            </w:r>
          </w:p>
        </w:tc>
        <w:tc>
          <w:tcPr>
            <w:tcW w:w="3179" w:type="dxa"/>
            <w:vAlign w:val="top"/>
          </w:tcPr>
          <w:p>
            <w:pPr>
              <w:pStyle w:val="27"/>
              <w:spacing w:before="282" w:line="213" w:lineRule="auto"/>
              <w:ind w:left="111"/>
            </w:pPr>
            <w:r>
              <w:rPr>
                <w:spacing w:val="-1"/>
              </w:rPr>
              <w:t>若配置独立显卡，显存位宽≥16</w:t>
            </w:r>
            <w:r>
              <w:rPr>
                <w:spacing w:val="-31"/>
              </w:rPr>
              <w:t xml:space="preserve"> </w:t>
            </w:r>
            <w:r>
              <w:rPr>
                <w:spacing w:val="-1"/>
              </w:rPr>
              <w:t>位</w:t>
            </w:r>
          </w:p>
        </w:tc>
        <w:tc>
          <w:tcPr>
            <w:tcW w:w="2344" w:type="dxa"/>
            <w:vAlign w:val="top"/>
          </w:tcPr>
          <w:p>
            <w:pPr>
              <w:pStyle w:val="27"/>
              <w:spacing w:before="162" w:line="213" w:lineRule="auto"/>
              <w:ind w:left="114"/>
            </w:pPr>
            <w:r>
              <w:rPr>
                <w:spacing w:val="-4"/>
              </w:rPr>
              <w:t>相同显示核心下，显存位宽</w:t>
            </w:r>
          </w:p>
          <w:p>
            <w:pPr>
              <w:pStyle w:val="27"/>
              <w:spacing w:before="32" w:line="224" w:lineRule="auto"/>
              <w:ind w:left="115"/>
            </w:pPr>
            <w:r>
              <w:rPr>
                <w:spacing w:val="-3"/>
              </w:rPr>
              <w:t>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14"/>
            </w:pPr>
            <w:r>
              <w:rPr>
                <w:spacing w:val="-3"/>
              </w:rPr>
              <w:t>26</w:t>
            </w:r>
          </w:p>
        </w:tc>
        <w:tc>
          <w:tcPr>
            <w:tcW w:w="654" w:type="dxa"/>
            <w:vAlign w:val="top"/>
          </w:tcPr>
          <w:p>
            <w:pPr>
              <w:pStyle w:val="27"/>
              <w:spacing w:before="16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1" w:lineRule="auto"/>
              <w:ind w:left="105"/>
            </w:pPr>
            <w:r>
              <w:rPr>
                <w:spacing w:val="-1"/>
              </w:rPr>
              <w:t>*独立显</w:t>
            </w:r>
          </w:p>
          <w:p>
            <w:pPr>
              <w:pStyle w:val="27"/>
              <w:spacing w:before="24" w:line="222" w:lineRule="auto"/>
              <w:ind w:left="110" w:right="167"/>
            </w:pPr>
            <w:r>
              <w:rPr>
                <w:spacing w:val="-3"/>
              </w:rPr>
              <w:t>卡显存容</w:t>
            </w:r>
            <w:r>
              <w:rPr>
                <w:spacing w:val="2"/>
              </w:rPr>
              <w:t xml:space="preserve"> </w:t>
            </w:r>
            <w:r>
              <w:t>量</w:t>
            </w:r>
          </w:p>
        </w:tc>
        <w:tc>
          <w:tcPr>
            <w:tcW w:w="980" w:type="dxa"/>
            <w:vAlign w:val="top"/>
          </w:tcPr>
          <w:p>
            <w:pPr>
              <w:pStyle w:val="27"/>
              <w:spacing w:before="282"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82" w:line="213" w:lineRule="auto"/>
              <w:ind w:left="111"/>
            </w:pPr>
            <w:r>
              <w:rPr>
                <w:spacing w:val="-1"/>
              </w:rPr>
              <w:t>若配置独立显卡，显存容量≥1GB</w:t>
            </w:r>
          </w:p>
        </w:tc>
        <w:tc>
          <w:tcPr>
            <w:tcW w:w="2344" w:type="dxa"/>
            <w:vAlign w:val="top"/>
          </w:tcPr>
          <w:p>
            <w:pPr>
              <w:pStyle w:val="27"/>
              <w:spacing w:before="162" w:line="213" w:lineRule="auto"/>
              <w:ind w:left="114"/>
            </w:pPr>
            <w:r>
              <w:rPr>
                <w:spacing w:val="-4"/>
              </w:rPr>
              <w:t>相同显示核心下，显存容量</w:t>
            </w:r>
          </w:p>
          <w:p>
            <w:pPr>
              <w:pStyle w:val="27"/>
              <w:spacing w:before="32" w:line="224" w:lineRule="auto"/>
              <w:ind w:left="115"/>
            </w:pPr>
            <w:r>
              <w:rPr>
                <w:spacing w:val="-3"/>
              </w:rPr>
              <w:t>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7" w:hRule="atLeast"/>
        </w:trPr>
        <w:tc>
          <w:tcPr>
            <w:tcW w:w="459" w:type="dxa"/>
            <w:vAlign w:val="top"/>
          </w:tcPr>
          <w:p>
            <w:pPr>
              <w:spacing w:line="343" w:lineRule="auto"/>
              <w:rPr>
                <w:rFonts w:ascii="Arial"/>
                <w:sz w:val="21"/>
              </w:rPr>
            </w:pPr>
          </w:p>
          <w:p>
            <w:pPr>
              <w:pStyle w:val="27"/>
              <w:spacing w:before="59" w:line="239" w:lineRule="exact"/>
              <w:ind w:left="114"/>
            </w:pPr>
            <w:r>
              <w:rPr>
                <w:spacing w:val="-3"/>
                <w:position w:val="1"/>
              </w:rPr>
              <w:t>27</w:t>
            </w:r>
          </w:p>
        </w:tc>
        <w:tc>
          <w:tcPr>
            <w:tcW w:w="654" w:type="dxa"/>
            <w:vAlign w:val="top"/>
          </w:tcPr>
          <w:p>
            <w:pPr>
              <w:pStyle w:val="27"/>
              <w:spacing w:before="2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284" w:line="221" w:lineRule="auto"/>
              <w:ind w:left="109"/>
            </w:pPr>
            <w:r>
              <w:rPr>
                <w:spacing w:val="-2"/>
              </w:rPr>
              <w:t>独立显卡</w:t>
            </w:r>
          </w:p>
          <w:p>
            <w:pPr>
              <w:pStyle w:val="27"/>
              <w:spacing w:before="24" w:line="222" w:lineRule="auto"/>
              <w:ind w:left="108"/>
            </w:pPr>
            <w:r>
              <w:rPr>
                <w:spacing w:val="-2"/>
              </w:rPr>
              <w:t>接口协议</w:t>
            </w:r>
          </w:p>
        </w:tc>
        <w:tc>
          <w:tcPr>
            <w:tcW w:w="980" w:type="dxa"/>
            <w:vAlign w:val="top"/>
          </w:tcPr>
          <w:p>
            <w:pPr>
              <w:spacing w:line="343" w:lineRule="auto"/>
              <w:rPr>
                <w:rFonts w:ascii="Arial"/>
                <w:sz w:val="21"/>
              </w:rPr>
            </w:pPr>
          </w:p>
          <w:p>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163" w:line="247" w:lineRule="auto"/>
              <w:ind w:left="112" w:right="106" w:firstLine="4"/>
              <w:jc w:val="both"/>
            </w:pPr>
            <w:r>
              <w:rPr>
                <w:spacing w:val="-1"/>
              </w:rPr>
              <w:t>支持</w:t>
            </w:r>
            <w:r>
              <w:rPr>
                <w:spacing w:val="-39"/>
              </w:rPr>
              <w:t xml:space="preserve"> </w:t>
            </w:r>
            <w:r>
              <w:rPr>
                <w:spacing w:val="-1"/>
              </w:rPr>
              <w:t>PCIe</w:t>
            </w:r>
            <w:r>
              <w:rPr>
                <w:spacing w:val="-49"/>
              </w:rPr>
              <w:t xml:space="preserve"> </w:t>
            </w:r>
            <w:r>
              <w:rPr>
                <w:spacing w:val="-1"/>
              </w:rPr>
              <w:t>协议版本大于等于2.0</w:t>
            </w:r>
            <w:r>
              <w:rPr>
                <w:spacing w:val="-45"/>
              </w:rPr>
              <w:t xml:space="preserve"> </w:t>
            </w:r>
            <w:r>
              <w:rPr>
                <w:spacing w:val="-1"/>
              </w:rPr>
              <w:t>或</w:t>
            </w:r>
            <w:r>
              <w:rPr>
                <w:spacing w:val="-48"/>
              </w:rPr>
              <w:t xml:space="preserve"> </w:t>
            </w:r>
            <w:r>
              <w:rPr>
                <w:spacing w:val="-1"/>
              </w:rPr>
              <w:t>HT</w:t>
            </w:r>
            <w:r>
              <w:t xml:space="preserve"> </w:t>
            </w:r>
            <w:r>
              <w:rPr>
                <w:spacing w:val="-1"/>
              </w:rPr>
              <w:t>（HyperTransport）协议版本大于等</w:t>
            </w:r>
            <w:r>
              <w:rPr>
                <w:spacing w:val="7"/>
              </w:rPr>
              <w:t xml:space="preserve">  </w:t>
            </w:r>
            <w:r>
              <w:rPr>
                <w:spacing w:val="-3"/>
              </w:rPr>
              <w:t>于</w:t>
            </w:r>
            <w:r>
              <w:rPr>
                <w:spacing w:val="-34"/>
              </w:rPr>
              <w:t xml:space="preserve"> </w:t>
            </w:r>
            <w:r>
              <w:rPr>
                <w:spacing w:val="-3"/>
              </w:rPr>
              <w:t>3.0</w:t>
            </w:r>
            <w:r>
              <w:rPr>
                <w:spacing w:val="-26"/>
              </w:rPr>
              <w:t xml:space="preserve"> </w:t>
            </w:r>
            <w:r>
              <w:rPr>
                <w:spacing w:val="-3"/>
              </w:rPr>
              <w:t>的独立显卡接口协议</w:t>
            </w:r>
          </w:p>
        </w:tc>
        <w:tc>
          <w:tcPr>
            <w:tcW w:w="2344" w:type="dxa"/>
            <w:vAlign w:val="top"/>
          </w:tcPr>
          <w:p>
            <w:pPr>
              <w:pStyle w:val="27"/>
              <w:spacing w:before="44" w:line="234" w:lineRule="auto"/>
              <w:ind w:left="113" w:right="106" w:firstLine="1"/>
            </w:pPr>
            <w:r>
              <w:rPr>
                <w:spacing w:val="-2"/>
              </w:rPr>
              <w:t>PCIe</w:t>
            </w:r>
            <w:r>
              <w:rPr>
                <w:spacing w:val="-26"/>
              </w:rPr>
              <w:t xml:space="preserve"> </w:t>
            </w:r>
            <w:r>
              <w:rPr>
                <w:spacing w:val="-2"/>
              </w:rPr>
              <w:t>的版本号越高，PCIe</w:t>
            </w:r>
            <w:r>
              <w:t xml:space="preserve">  </w:t>
            </w:r>
            <w:r>
              <w:rPr>
                <w:spacing w:val="-7"/>
              </w:rPr>
              <w:t>Lane</w:t>
            </w:r>
            <w:r>
              <w:rPr>
                <w:spacing w:val="-35"/>
              </w:rPr>
              <w:t xml:space="preserve"> </w:t>
            </w:r>
            <w:r>
              <w:rPr>
                <w:spacing w:val="-7"/>
              </w:rPr>
              <w:t>数量越多，显卡与处理</w:t>
            </w:r>
            <w:r>
              <w:t xml:space="preserve"> </w:t>
            </w:r>
            <w:r>
              <w:rPr>
                <w:spacing w:val="-4"/>
              </w:rPr>
              <w:t>器之间的带宽越大，显卡性</w:t>
            </w:r>
            <w:r>
              <w:rPr>
                <w:spacing w:val="5"/>
              </w:rPr>
              <w:t xml:space="preserve"> </w:t>
            </w:r>
            <w:r>
              <w:rPr>
                <w:spacing w:val="-3"/>
              </w:rPr>
              <w:t>能越好</w:t>
            </w:r>
          </w:p>
        </w:tc>
      </w:tr>
    </w:tbl>
    <w:p>
      <w:pPr>
        <w:pStyle w:val="2"/>
      </w:pPr>
    </w:p>
    <w:p>
      <w:pPr>
        <w:sectPr>
          <w:footerReference r:id="rId17"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1" w:line="237" w:lineRule="exact"/>
              <w:ind w:left="114"/>
            </w:pPr>
            <w:r>
              <w:rPr>
                <w:spacing w:val="-3"/>
                <w:position w:val="1"/>
              </w:rPr>
              <w:t>28</w:t>
            </w:r>
          </w:p>
        </w:tc>
        <w:tc>
          <w:tcPr>
            <w:tcW w:w="654" w:type="dxa"/>
            <w:vAlign w:val="top"/>
          </w:tcPr>
          <w:p>
            <w:pPr>
              <w:pStyle w:val="27"/>
              <w:spacing w:before="81"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55"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pStyle w:val="27"/>
              <w:spacing w:before="59" w:line="246" w:lineRule="auto"/>
              <w:ind w:left="164" w:right="118" w:hanging="49"/>
            </w:pPr>
            <w:r>
              <w:rPr>
                <w:spacing w:val="-2"/>
              </w:rPr>
              <w:t>*显示</w:t>
            </w:r>
            <w:r>
              <w:t xml:space="preserve"> </w:t>
            </w:r>
            <w:r>
              <w:rPr>
                <w:spacing w:val="-4"/>
              </w:rPr>
              <w:t>设备</w:t>
            </w:r>
          </w:p>
          <w:p>
            <w:pPr>
              <w:pStyle w:val="27"/>
              <w:spacing w:line="223" w:lineRule="auto"/>
              <w:ind w:left="162"/>
            </w:pPr>
            <w:r>
              <w:rPr>
                <w:spacing w:val="-3"/>
              </w:rPr>
              <w:t>规格</w:t>
            </w:r>
          </w:p>
        </w:tc>
        <w:tc>
          <w:tcPr>
            <w:tcW w:w="995" w:type="dxa"/>
            <w:vAlign w:val="top"/>
          </w:tcPr>
          <w:p>
            <w:pPr>
              <w:pStyle w:val="27"/>
              <w:spacing w:before="82" w:line="246" w:lineRule="auto"/>
              <w:ind w:left="108" w:right="256" w:hanging="3"/>
            </w:pPr>
            <w:r>
              <w:rPr>
                <w:spacing w:val="-1"/>
              </w:rPr>
              <w:t>*显示屏</w:t>
            </w:r>
            <w:r>
              <w:t xml:space="preserve"> </w:t>
            </w:r>
            <w:r>
              <w:rPr>
                <w:spacing w:val="-3"/>
              </w:rPr>
              <w:t>屏占比</w:t>
            </w:r>
          </w:p>
        </w:tc>
        <w:tc>
          <w:tcPr>
            <w:tcW w:w="980" w:type="dxa"/>
            <w:vAlign w:val="top"/>
          </w:tcPr>
          <w:p>
            <w:pPr>
              <w:pStyle w:val="27"/>
              <w:spacing w:before="202" w:line="222" w:lineRule="auto"/>
              <w:ind w:left="406"/>
            </w:pPr>
            <w:r>
              <w:rPr>
                <w:rFonts w:hint="eastAsia"/>
                <w:lang w:val="en-US" w:eastAsia="zh-CN"/>
              </w:rPr>
              <w:t>否</w:t>
            </w:r>
          </w:p>
        </w:tc>
        <w:tc>
          <w:tcPr>
            <w:tcW w:w="3179" w:type="dxa"/>
            <w:vAlign w:val="top"/>
          </w:tcPr>
          <w:p>
            <w:pPr>
              <w:pStyle w:val="27"/>
              <w:spacing w:before="202"/>
              <w:ind w:left="129"/>
            </w:pPr>
            <w:r>
              <w:rPr>
                <w:spacing w:val="-7"/>
              </w:rPr>
              <w:t>≥80%</w:t>
            </w:r>
          </w:p>
        </w:tc>
        <w:tc>
          <w:tcPr>
            <w:tcW w:w="2344" w:type="dxa"/>
            <w:vAlign w:val="top"/>
          </w:tcPr>
          <w:p>
            <w:pPr>
              <w:pStyle w:val="27"/>
              <w:spacing w:before="82" w:line="246" w:lineRule="auto"/>
              <w:ind w:left="114" w:right="162" w:hanging="2"/>
            </w:pPr>
            <w:r>
              <w:rPr>
                <w:spacing w:val="-1"/>
              </w:rPr>
              <w:t>屏占比越高,有效屏幕面积</w:t>
            </w:r>
            <w:r>
              <w:rPr>
                <w:spacing w:val="5"/>
              </w:rPr>
              <w:t xml:space="preserve"> </w:t>
            </w:r>
            <w:r>
              <w:rPr>
                <w:spacing w:val="-5"/>
              </w:rPr>
              <w:t>越大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8" w:lineRule="auto"/>
              <w:rPr>
                <w:rFonts w:ascii="Arial"/>
                <w:sz w:val="21"/>
              </w:rPr>
            </w:pPr>
          </w:p>
          <w:p>
            <w:pPr>
              <w:spacing w:line="289" w:lineRule="auto"/>
              <w:rPr>
                <w:rFonts w:ascii="Arial"/>
                <w:sz w:val="21"/>
              </w:rPr>
            </w:pPr>
          </w:p>
          <w:p>
            <w:pPr>
              <w:pStyle w:val="27"/>
              <w:spacing w:before="59" w:line="237" w:lineRule="exact"/>
              <w:ind w:left="114"/>
            </w:pPr>
            <w:r>
              <w:rPr>
                <w:spacing w:val="-3"/>
                <w:position w:val="1"/>
              </w:rPr>
              <w:t>29</w:t>
            </w:r>
          </w:p>
        </w:tc>
        <w:tc>
          <w:tcPr>
            <w:tcW w:w="654" w:type="dxa"/>
            <w:vAlign w:val="top"/>
          </w:tcPr>
          <w:p>
            <w:pPr>
              <w:spacing w:line="458"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458" w:lineRule="auto"/>
              <w:rPr>
                <w:rFonts w:ascii="Arial"/>
                <w:sz w:val="21"/>
              </w:rPr>
            </w:pPr>
          </w:p>
          <w:p>
            <w:pPr>
              <w:pStyle w:val="27"/>
              <w:spacing w:before="59" w:line="248" w:lineRule="auto"/>
              <w:ind w:left="112" w:right="256" w:hanging="7"/>
            </w:pPr>
            <w:r>
              <w:rPr>
                <w:spacing w:val="-1"/>
              </w:rPr>
              <w:t>*显示屏</w:t>
            </w:r>
            <w:r>
              <w:t xml:space="preserve"> </w:t>
            </w:r>
            <w:r>
              <w:rPr>
                <w:spacing w:val="-4"/>
              </w:rPr>
              <w:t>分辨率</w:t>
            </w:r>
          </w:p>
        </w:tc>
        <w:tc>
          <w:tcPr>
            <w:tcW w:w="980" w:type="dxa"/>
            <w:vAlign w:val="top"/>
          </w:tcPr>
          <w:p>
            <w:pPr>
              <w:spacing w:line="288" w:lineRule="auto"/>
              <w:rPr>
                <w:rFonts w:ascii="Arial"/>
                <w:sz w:val="21"/>
              </w:rPr>
            </w:pPr>
          </w:p>
          <w:p>
            <w:pPr>
              <w:spacing w:line="289" w:lineRule="auto"/>
              <w:rPr>
                <w:rFonts w:ascii="Arial"/>
                <w:sz w:val="21"/>
              </w:rPr>
            </w:pPr>
          </w:p>
          <w:p>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pPr>
              <w:spacing w:line="289" w:lineRule="auto"/>
              <w:rPr>
                <w:rFonts w:ascii="Arial"/>
                <w:sz w:val="21"/>
              </w:rPr>
            </w:pPr>
          </w:p>
          <w:p>
            <w:pPr>
              <w:spacing w:line="289" w:lineRule="auto"/>
              <w:rPr>
                <w:rFonts w:ascii="Arial"/>
                <w:sz w:val="21"/>
              </w:rPr>
            </w:pPr>
          </w:p>
          <w:p>
            <w:pPr>
              <w:pStyle w:val="27"/>
              <w:spacing w:before="58"/>
              <w:ind w:left="129"/>
            </w:pPr>
            <w:r>
              <w:rPr>
                <w:spacing w:val="-3"/>
              </w:rPr>
              <w:t>≥1920x1080</w:t>
            </w:r>
          </w:p>
        </w:tc>
        <w:tc>
          <w:tcPr>
            <w:tcW w:w="2344" w:type="dxa"/>
            <w:vAlign w:val="top"/>
          </w:tcPr>
          <w:p>
            <w:pPr>
              <w:pStyle w:val="27"/>
              <w:spacing w:before="41" w:line="238" w:lineRule="auto"/>
              <w:ind w:left="112" w:right="106" w:hanging="1"/>
            </w:pPr>
            <w:r>
              <w:rPr>
                <w:spacing w:val="-1"/>
              </w:rPr>
              <w:t>采购人根据需要选择显示</w:t>
            </w:r>
            <w:r>
              <w:rPr>
                <w:spacing w:val="2"/>
              </w:rPr>
              <w:t xml:space="preserve">  </w:t>
            </w:r>
            <w:r>
              <w:rPr>
                <w:spacing w:val="-4"/>
              </w:rPr>
              <w:t>屏的分辨率，一般越高图像</w:t>
            </w:r>
            <w:r>
              <w:rPr>
                <w:spacing w:val="6"/>
              </w:rPr>
              <w:t xml:space="preserve"> </w:t>
            </w:r>
            <w:r>
              <w:rPr>
                <w:spacing w:val="-4"/>
              </w:rPr>
              <w:t>越清晰（注：显示器分辨率</w:t>
            </w:r>
            <w:r>
              <w:rPr>
                <w:spacing w:val="6"/>
              </w:rPr>
              <w:t xml:space="preserve"> </w:t>
            </w:r>
            <w:r>
              <w:rPr>
                <w:spacing w:val="-4"/>
              </w:rPr>
              <w:t>过高会导致显示字体偏小，</w:t>
            </w:r>
            <w:r>
              <w:rPr>
                <w:spacing w:val="6"/>
              </w:rPr>
              <w:t xml:space="preserve"> </w:t>
            </w:r>
            <w:r>
              <w:rPr>
                <w:spacing w:val="-1"/>
              </w:rPr>
              <w:t>建议日常办公显示屏分辨</w:t>
            </w:r>
            <w:r>
              <w:rPr>
                <w:spacing w:val="1"/>
              </w:rPr>
              <w:t xml:space="preserve">  </w:t>
            </w:r>
            <w:r>
              <w:rPr>
                <w:spacing w:val="-2"/>
              </w:rPr>
              <w:t>率不大于</w:t>
            </w:r>
            <w:r>
              <w:rPr>
                <w:spacing w:val="-27"/>
              </w:rPr>
              <w:t xml:space="preserve"> </w:t>
            </w:r>
            <w:r>
              <w:rPr>
                <w:spacing w:val="-2"/>
              </w:rPr>
              <w:t>2048x1080）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ind w:left="115"/>
            </w:pPr>
            <w:r>
              <w:rPr>
                <w:spacing w:val="-4"/>
              </w:rPr>
              <w:t>30</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3" w:right="167"/>
            </w:pPr>
            <w:r>
              <w:rPr>
                <w:spacing w:val="-3"/>
              </w:rPr>
              <w:t>显示屏像</w:t>
            </w:r>
            <w:r>
              <w:t xml:space="preserve"> </w:t>
            </w:r>
            <w:r>
              <w:rPr>
                <w:spacing w:val="-4"/>
              </w:rPr>
              <w:t>素密度</w:t>
            </w:r>
          </w:p>
        </w:tc>
        <w:tc>
          <w:tcPr>
            <w:tcW w:w="980" w:type="dxa"/>
            <w:vAlign w:val="top"/>
          </w:tcPr>
          <w:p>
            <w:pPr>
              <w:pStyle w:val="27"/>
              <w:spacing w:before="204" w:line="222" w:lineRule="auto"/>
              <w:ind w:left="406"/>
            </w:pPr>
            <w:r>
              <w:rPr>
                <w:rFonts w:hint="eastAsia"/>
                <w:lang w:val="en-US" w:eastAsia="zh-CN"/>
              </w:rPr>
              <w:t>否</w:t>
            </w:r>
          </w:p>
        </w:tc>
        <w:tc>
          <w:tcPr>
            <w:tcW w:w="3179" w:type="dxa"/>
            <w:vAlign w:val="top"/>
          </w:tcPr>
          <w:p>
            <w:pPr>
              <w:pStyle w:val="27"/>
              <w:spacing w:before="203" w:line="221" w:lineRule="auto"/>
              <w:ind w:left="129"/>
            </w:pPr>
            <w:r>
              <w:rPr>
                <w:spacing w:val="-5"/>
              </w:rPr>
              <w:t>≥85</w:t>
            </w:r>
            <w:r>
              <w:rPr>
                <w:spacing w:val="-32"/>
              </w:rPr>
              <w:t xml:space="preserve"> </w:t>
            </w:r>
            <w:r>
              <w:rPr>
                <w:spacing w:val="-5"/>
              </w:rPr>
              <w:t>像素/英寸</w:t>
            </w:r>
          </w:p>
        </w:tc>
        <w:tc>
          <w:tcPr>
            <w:tcW w:w="2344" w:type="dxa"/>
            <w:vAlign w:val="top"/>
          </w:tcPr>
          <w:p>
            <w:pPr>
              <w:pStyle w:val="27"/>
              <w:spacing w:before="84" w:line="245" w:lineRule="auto"/>
              <w:ind w:left="122" w:right="116" w:hanging="8"/>
            </w:pPr>
            <w:r>
              <w:rPr>
                <w:spacing w:val="-2"/>
              </w:rPr>
              <w:t>PPI</w:t>
            </w:r>
            <w:r>
              <w:rPr>
                <w:spacing w:val="-28"/>
              </w:rPr>
              <w:t xml:space="preserve"> </w:t>
            </w:r>
            <w:r>
              <w:rPr>
                <w:spacing w:val="-2"/>
              </w:rPr>
              <w:t>值越高，显示屏显示的</w:t>
            </w:r>
            <w:r>
              <w:t xml:space="preserve"> </w:t>
            </w:r>
            <w:r>
              <w:rPr>
                <w:spacing w:val="-4"/>
              </w:rPr>
              <w:t>图像越精细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7" w:lineRule="exact"/>
              <w:ind w:left="115"/>
            </w:pPr>
            <w:r>
              <w:rPr>
                <w:spacing w:val="-4"/>
                <w:position w:val="1"/>
              </w:rPr>
              <w:t>31</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07" w:right="167" w:firstLine="5"/>
            </w:pPr>
            <w:r>
              <w:rPr>
                <w:spacing w:val="-3"/>
              </w:rPr>
              <w:t>显示屏可</w:t>
            </w:r>
            <w:r>
              <w:t xml:space="preserve"> </w:t>
            </w:r>
            <w:r>
              <w:rPr>
                <w:spacing w:val="-2"/>
              </w:rPr>
              <w:t>视角度</w:t>
            </w:r>
          </w:p>
        </w:tc>
        <w:tc>
          <w:tcPr>
            <w:tcW w:w="980" w:type="dxa"/>
            <w:vAlign w:val="top"/>
          </w:tcPr>
          <w:p>
            <w:pPr>
              <w:pStyle w:val="27"/>
              <w:spacing w:before="203" w:line="222" w:lineRule="auto"/>
              <w:ind w:left="406"/>
            </w:pPr>
            <w:r>
              <w:rPr>
                <w:rFonts w:hint="eastAsia"/>
                <w:lang w:val="en-US" w:eastAsia="zh-CN"/>
              </w:rPr>
              <w:t>否</w:t>
            </w:r>
          </w:p>
        </w:tc>
        <w:tc>
          <w:tcPr>
            <w:tcW w:w="3179" w:type="dxa"/>
            <w:vAlign w:val="top"/>
          </w:tcPr>
          <w:p>
            <w:pPr>
              <w:pStyle w:val="27"/>
              <w:spacing w:before="202" w:line="222" w:lineRule="auto"/>
              <w:ind w:left="111"/>
            </w:pPr>
            <w:r>
              <w:rPr>
                <w:spacing w:val="-2"/>
              </w:rPr>
              <w:t>水平≥170</w:t>
            </w:r>
            <w:r>
              <w:rPr>
                <w:spacing w:val="-62"/>
              </w:rPr>
              <w:t xml:space="preserve"> </w:t>
            </w:r>
            <w:r>
              <w:rPr>
                <w:spacing w:val="-2"/>
              </w:rPr>
              <w:t>°</w:t>
            </w:r>
          </w:p>
        </w:tc>
        <w:tc>
          <w:tcPr>
            <w:tcW w:w="2344" w:type="dxa"/>
            <w:vAlign w:val="top"/>
          </w:tcPr>
          <w:p>
            <w:pPr>
              <w:pStyle w:val="27"/>
              <w:spacing w:before="82" w:line="246" w:lineRule="auto"/>
              <w:ind w:left="115" w:right="253" w:hanging="4"/>
            </w:pPr>
            <w:r>
              <w:rPr>
                <w:spacing w:val="-1"/>
              </w:rPr>
              <w:t>通常情况下可视角度越大</w:t>
            </w:r>
            <w:r>
              <w:rPr>
                <w:spacing w:val="4"/>
              </w:rPr>
              <w:t xml:space="preserve"> </w:t>
            </w:r>
            <w:r>
              <w:rPr>
                <w:spacing w:val="-5"/>
              </w:rPr>
              <w:t>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5"/>
            </w:pPr>
            <w:r>
              <w:rPr>
                <w:spacing w:val="-4"/>
                <w:position w:val="1"/>
              </w:rPr>
              <w:t>32</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07" w:right="256" w:hanging="2"/>
            </w:pPr>
            <w:r>
              <w:rPr>
                <w:spacing w:val="-1"/>
              </w:rPr>
              <w:t>*显示屏</w:t>
            </w:r>
            <w:r>
              <w:t xml:space="preserve"> </w:t>
            </w:r>
            <w:r>
              <w:rPr>
                <w:spacing w:val="-4"/>
              </w:rPr>
              <w:t>尺寸</w:t>
            </w:r>
          </w:p>
        </w:tc>
        <w:tc>
          <w:tcPr>
            <w:tcW w:w="980" w:type="dxa"/>
            <w:vAlign w:val="top"/>
          </w:tcPr>
          <w:p>
            <w:pPr>
              <w:pStyle w:val="27"/>
              <w:spacing w:before="204"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203" w:line="224" w:lineRule="auto"/>
              <w:ind w:left="129"/>
            </w:pPr>
            <w:r>
              <w:rPr>
                <w:spacing w:val="-8"/>
              </w:rPr>
              <w:t>≥</w:t>
            </w:r>
            <w:r>
              <w:rPr>
                <w:rFonts w:hint="eastAsia"/>
                <w:spacing w:val="-8"/>
                <w:lang w:val="en-US" w:eastAsia="zh-CN"/>
              </w:rPr>
              <w:t>21</w:t>
            </w:r>
            <w:r>
              <w:rPr>
                <w:spacing w:val="-8"/>
              </w:rPr>
              <w:t>英寸</w:t>
            </w:r>
          </w:p>
        </w:tc>
        <w:tc>
          <w:tcPr>
            <w:tcW w:w="2344" w:type="dxa"/>
            <w:vAlign w:val="top"/>
          </w:tcPr>
          <w:p>
            <w:pPr>
              <w:pStyle w:val="27"/>
              <w:spacing w:before="84" w:line="245" w:lineRule="auto"/>
              <w:ind w:left="118" w:right="106" w:hanging="6"/>
            </w:pPr>
            <w:r>
              <w:rPr>
                <w:spacing w:val="-4"/>
              </w:rPr>
              <w:t>如有特殊需求，采购人根据</w:t>
            </w:r>
            <w:r>
              <w:rPr>
                <w:spacing w:val="7"/>
              </w:rPr>
              <w:t xml:space="preserve"> </w:t>
            </w:r>
            <w:r>
              <w:rPr>
                <w:spacing w:val="-2"/>
              </w:rPr>
              <w:t>需要自行设定尺寸要求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5"/>
            </w:pPr>
            <w:r>
              <w:rPr>
                <w:spacing w:val="-4"/>
                <w:position w:val="1"/>
              </w:rPr>
              <w:t>33</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22" w:lineRule="auto"/>
              <w:ind w:left="105"/>
            </w:pPr>
            <w:r>
              <w:rPr>
                <w:spacing w:val="-1"/>
              </w:rPr>
              <w:t>*显示屏</w:t>
            </w:r>
          </w:p>
          <w:p>
            <w:pPr>
              <w:pStyle w:val="27"/>
              <w:spacing w:before="24" w:line="222" w:lineRule="auto"/>
              <w:ind w:left="109"/>
            </w:pPr>
            <w:r>
              <w:rPr>
                <w:spacing w:val="-2"/>
              </w:rPr>
              <w:t>屏幕比例</w:t>
            </w:r>
          </w:p>
        </w:tc>
        <w:tc>
          <w:tcPr>
            <w:tcW w:w="980" w:type="dxa"/>
            <w:vAlign w:val="top"/>
          </w:tcPr>
          <w:p>
            <w:pPr>
              <w:pStyle w:val="27"/>
              <w:spacing w:before="203" w:line="223" w:lineRule="auto"/>
              <w:ind w:left="403"/>
            </w:pPr>
            <w:r>
              <w:t>否</w:t>
            </w:r>
          </w:p>
        </w:tc>
        <w:tc>
          <w:tcPr>
            <w:tcW w:w="3179" w:type="dxa"/>
            <w:vAlign w:val="top"/>
          </w:tcPr>
          <w:p>
            <w:pPr>
              <w:pStyle w:val="27"/>
              <w:spacing w:before="203" w:line="223" w:lineRule="auto"/>
              <w:ind w:left="121"/>
            </w:pPr>
            <w:r>
              <w:rPr>
                <w:spacing w:val="-1"/>
              </w:rPr>
              <w:t>16:9/3:2/21:9/16:10</w:t>
            </w:r>
            <w:r>
              <w:rPr>
                <w:spacing w:val="-38"/>
              </w:rPr>
              <w:t xml:space="preserve"> </w:t>
            </w:r>
            <w:r>
              <w:rPr>
                <w:spacing w:val="-1"/>
              </w:rPr>
              <w:t>等</w:t>
            </w:r>
          </w:p>
        </w:tc>
        <w:tc>
          <w:tcPr>
            <w:tcW w:w="2344" w:type="dxa"/>
            <w:vAlign w:val="top"/>
          </w:tcPr>
          <w:p>
            <w:pPr>
              <w:pStyle w:val="27"/>
              <w:spacing w:before="82" w:line="246" w:lineRule="auto"/>
              <w:ind w:left="112" w:right="253" w:hanging="1"/>
            </w:pPr>
            <w:r>
              <w:rPr>
                <w:spacing w:val="-1"/>
              </w:rPr>
              <w:t>采购人根据需要选择显示</w:t>
            </w:r>
            <w:r>
              <w:rPr>
                <w:spacing w:val="4"/>
              </w:rPr>
              <w:t xml:space="preserve"> </w:t>
            </w:r>
            <w:r>
              <w:rPr>
                <w:spacing w:val="-2"/>
              </w:rPr>
              <w:t>屏屏幕比例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7" w:lineRule="exact"/>
              <w:ind w:left="115"/>
            </w:pPr>
            <w:r>
              <w:rPr>
                <w:spacing w:val="-4"/>
                <w:position w:val="1"/>
              </w:rPr>
              <w:t>34</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22" w:lineRule="auto"/>
              <w:ind w:left="105"/>
            </w:pPr>
            <w:r>
              <w:rPr>
                <w:spacing w:val="-1"/>
              </w:rPr>
              <w:t>*显示器</w:t>
            </w:r>
          </w:p>
          <w:p>
            <w:pPr>
              <w:pStyle w:val="27"/>
              <w:spacing w:before="23" w:line="221" w:lineRule="auto"/>
              <w:ind w:left="107"/>
            </w:pPr>
            <w:r>
              <w:rPr>
                <w:spacing w:val="-2"/>
              </w:rPr>
              <w:t>外观颜色</w:t>
            </w:r>
          </w:p>
        </w:tc>
        <w:tc>
          <w:tcPr>
            <w:tcW w:w="980" w:type="dxa"/>
            <w:vAlign w:val="top"/>
          </w:tcPr>
          <w:p>
            <w:pPr>
              <w:pStyle w:val="27"/>
              <w:spacing w:before="202" w:line="223" w:lineRule="auto"/>
              <w:ind w:left="403"/>
            </w:pPr>
            <w:r>
              <w:t>否</w:t>
            </w:r>
          </w:p>
        </w:tc>
        <w:tc>
          <w:tcPr>
            <w:tcW w:w="3179" w:type="dxa"/>
            <w:vAlign w:val="top"/>
          </w:tcPr>
          <w:p>
            <w:pPr>
              <w:pStyle w:val="27"/>
              <w:spacing w:before="202" w:line="221" w:lineRule="auto"/>
              <w:ind w:left="111"/>
            </w:pPr>
            <w:r>
              <w:rPr>
                <w:spacing w:val="-1"/>
              </w:rPr>
              <w:t>黑色/白色/银色等商务色系</w:t>
            </w:r>
          </w:p>
        </w:tc>
        <w:tc>
          <w:tcPr>
            <w:tcW w:w="2344" w:type="dxa"/>
            <w:vAlign w:val="top"/>
          </w:tcPr>
          <w:p>
            <w:pPr>
              <w:pStyle w:val="27"/>
              <w:spacing w:before="82" w:line="246" w:lineRule="auto"/>
              <w:ind w:left="118" w:right="106" w:hanging="6"/>
            </w:pPr>
            <w:r>
              <w:rPr>
                <w:spacing w:val="-4"/>
              </w:rPr>
              <w:t>如有特殊需求，采购人根据</w:t>
            </w:r>
            <w:r>
              <w:rPr>
                <w:spacing w:val="7"/>
              </w:rPr>
              <w:t xml:space="preserve"> </w:t>
            </w:r>
            <w:r>
              <w:rPr>
                <w:spacing w:val="-2"/>
              </w:rPr>
              <w:t>需要选择显示器颜色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8" w:line="242" w:lineRule="auto"/>
              <w:ind w:left="115"/>
            </w:pPr>
            <w:r>
              <w:rPr>
                <w:spacing w:val="-4"/>
              </w:rPr>
              <w:t>35</w:t>
            </w:r>
          </w:p>
        </w:tc>
        <w:tc>
          <w:tcPr>
            <w:tcW w:w="654" w:type="dxa"/>
            <w:vAlign w:val="top"/>
          </w:tcPr>
          <w:p>
            <w:pPr>
              <w:pStyle w:val="27"/>
              <w:spacing w:before="28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80" w:line="247" w:lineRule="auto"/>
              <w:ind w:left="117" w:right="256" w:hanging="12"/>
            </w:pPr>
            <w:r>
              <w:rPr>
                <w:spacing w:val="-1"/>
              </w:rPr>
              <w:t>*显示屏</w:t>
            </w:r>
            <w:r>
              <w:t xml:space="preserve"> </w:t>
            </w:r>
            <w:r>
              <w:rPr>
                <w:spacing w:val="-6"/>
              </w:rPr>
              <w:t>防蓝光</w:t>
            </w:r>
          </w:p>
        </w:tc>
        <w:tc>
          <w:tcPr>
            <w:tcW w:w="980" w:type="dxa"/>
            <w:vAlign w:val="top"/>
          </w:tcPr>
          <w:p>
            <w:pPr>
              <w:spacing w:line="340" w:lineRule="auto"/>
              <w:rPr>
                <w:rFonts w:ascii="Arial"/>
                <w:sz w:val="21"/>
              </w:rPr>
            </w:pPr>
          </w:p>
          <w:p>
            <w:pPr>
              <w:pStyle w:val="27"/>
              <w:spacing w:before="58" w:line="222" w:lineRule="auto"/>
              <w:ind w:left="406"/>
            </w:pPr>
            <w:r>
              <w:rPr>
                <w:rFonts w:hint="eastAsia"/>
                <w:lang w:val="en-US" w:eastAsia="zh-CN"/>
              </w:rPr>
              <w:t>否</w:t>
            </w:r>
          </w:p>
        </w:tc>
        <w:tc>
          <w:tcPr>
            <w:tcW w:w="3179" w:type="dxa"/>
            <w:vAlign w:val="top"/>
          </w:tcPr>
          <w:p>
            <w:pPr>
              <w:pStyle w:val="27"/>
              <w:spacing w:before="160" w:line="247" w:lineRule="auto"/>
              <w:ind w:left="111" w:right="189" w:firstLine="6"/>
              <w:jc w:val="both"/>
            </w:pPr>
            <w:r>
              <w:rPr>
                <w:spacing w:val="-1"/>
              </w:rPr>
              <w:t>支持防蓝光模式，蓝光加权辐射亮度</w:t>
            </w:r>
            <w:r>
              <w:rPr>
                <w:spacing w:val="2"/>
              </w:rPr>
              <w:t xml:space="preserve"> </w:t>
            </w:r>
            <w:r>
              <w:rPr>
                <w:spacing w:val="-8"/>
              </w:rPr>
              <w:t>比应≤0.0012W/( ·cd ·sr)（瓦每坎</w:t>
            </w:r>
            <w:r>
              <w:rPr>
                <w:spacing w:val="12"/>
              </w:rPr>
              <w:t xml:space="preserve"> </w:t>
            </w:r>
            <w:r>
              <w:rPr>
                <w:spacing w:val="-1"/>
              </w:rPr>
              <w:t>特拉每球面度）</w:t>
            </w:r>
          </w:p>
        </w:tc>
        <w:tc>
          <w:tcPr>
            <w:tcW w:w="2344" w:type="dxa"/>
            <w:vAlign w:val="top"/>
          </w:tcPr>
          <w:p>
            <w:pPr>
              <w:pStyle w:val="27"/>
              <w:spacing w:before="41" w:line="244" w:lineRule="auto"/>
              <w:ind w:left="111" w:right="118" w:firstLine="1"/>
              <w:jc w:val="both"/>
            </w:pPr>
            <w:r>
              <w:rPr>
                <w:spacing w:val="-5"/>
              </w:rPr>
              <w:t>蓝光加权辐射亮度比越低，</w:t>
            </w:r>
            <w:r>
              <w:rPr>
                <w:spacing w:val="6"/>
              </w:rPr>
              <w:t xml:space="preserve"> </w:t>
            </w:r>
            <w:r>
              <w:rPr>
                <w:spacing w:val="-1"/>
              </w:rPr>
              <w:t>对于人眼黄斑和人体节律</w:t>
            </w:r>
            <w:r>
              <w:rPr>
                <w:spacing w:val="2"/>
              </w:rPr>
              <w:t xml:space="preserve">  </w:t>
            </w:r>
            <w:r>
              <w:rPr>
                <w:spacing w:val="-2"/>
              </w:rPr>
              <w:t>影响越少，可参照</w:t>
            </w:r>
            <w:r>
              <w:rPr>
                <w:spacing w:val="-29"/>
              </w:rPr>
              <w:t xml:space="preserve"> </w:t>
            </w:r>
            <w:r>
              <w:rPr>
                <w:spacing w:val="-2"/>
              </w:rPr>
              <w:t>SJ/T</w:t>
            </w:r>
          </w:p>
          <w:p>
            <w:pPr>
              <w:pStyle w:val="27"/>
              <w:spacing w:before="5" w:line="199" w:lineRule="auto"/>
              <w:ind w:left="122"/>
            </w:pPr>
            <w:r>
              <w:rPr>
                <w:spacing w:val="-2"/>
              </w:rPr>
              <w:t>11841.2.2-2022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5"/>
            </w:pPr>
            <w:r>
              <w:rPr>
                <w:spacing w:val="-4"/>
              </w:rPr>
              <w:t>36</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07" w:right="256" w:hanging="2"/>
            </w:pPr>
            <w:r>
              <w:rPr>
                <w:spacing w:val="-1"/>
              </w:rPr>
              <w:t>*显示屏</w:t>
            </w:r>
            <w:r>
              <w:t xml:space="preserve"> </w:t>
            </w:r>
            <w:r>
              <w:rPr>
                <w:spacing w:val="-3"/>
              </w:rPr>
              <w:t>低频闪</w:t>
            </w:r>
          </w:p>
        </w:tc>
        <w:tc>
          <w:tcPr>
            <w:tcW w:w="980" w:type="dxa"/>
            <w:vAlign w:val="top"/>
          </w:tcPr>
          <w:p>
            <w:pPr>
              <w:pStyle w:val="27"/>
              <w:spacing w:before="204" w:line="222" w:lineRule="auto"/>
              <w:ind w:left="406"/>
            </w:pPr>
            <w:r>
              <w:rPr>
                <w:rFonts w:hint="eastAsia"/>
                <w:lang w:val="en-US" w:eastAsia="zh-CN"/>
              </w:rPr>
              <w:t>否</w:t>
            </w:r>
          </w:p>
        </w:tc>
        <w:tc>
          <w:tcPr>
            <w:tcW w:w="3179" w:type="dxa"/>
            <w:vAlign w:val="top"/>
          </w:tcPr>
          <w:p>
            <w:pPr>
              <w:pStyle w:val="27"/>
              <w:spacing w:before="203" w:line="222" w:lineRule="auto"/>
              <w:ind w:left="116"/>
            </w:pPr>
            <w:r>
              <w:rPr>
                <w:spacing w:val="-1"/>
              </w:rPr>
              <w:t>显示屏应支持低频闪≤-35dB</w:t>
            </w:r>
          </w:p>
        </w:tc>
        <w:tc>
          <w:tcPr>
            <w:tcW w:w="2344" w:type="dxa"/>
            <w:vAlign w:val="top"/>
          </w:tcPr>
          <w:p>
            <w:pPr>
              <w:pStyle w:val="27"/>
              <w:spacing w:before="84" w:line="245" w:lineRule="auto"/>
              <w:ind w:left="117" w:right="106" w:hanging="4"/>
            </w:pPr>
            <w:r>
              <w:rPr>
                <w:spacing w:val="-4"/>
              </w:rPr>
              <w:t>数值越低，人眼越不容易察</w:t>
            </w:r>
            <w:r>
              <w:rPr>
                <w:spacing w:val="5"/>
              </w:rPr>
              <w:t xml:space="preserve"> </w:t>
            </w:r>
            <w:r>
              <w:rPr>
                <w:spacing w:val="-3"/>
              </w:rPr>
              <w:t>觉画面有闪烁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2" w:line="237" w:lineRule="exact"/>
              <w:ind w:left="115"/>
            </w:pPr>
            <w:r>
              <w:rPr>
                <w:spacing w:val="-4"/>
                <w:position w:val="1"/>
              </w:rPr>
              <w:t>37</w:t>
            </w:r>
          </w:p>
        </w:tc>
        <w:tc>
          <w:tcPr>
            <w:tcW w:w="654" w:type="dxa"/>
            <w:vAlign w:val="top"/>
          </w:tcPr>
          <w:p>
            <w:pPr>
              <w:pStyle w:val="27"/>
              <w:spacing w:before="42" w:line="223" w:lineRule="auto"/>
              <w:ind w:left="108"/>
            </w:pPr>
            <w:r>
              <w:rPr>
                <w:spacing w:val="-3"/>
              </w:rPr>
              <w:t>产品</w:t>
            </w:r>
          </w:p>
          <w:p>
            <w:pPr>
              <w:pStyle w:val="27"/>
              <w:spacing w:before="22" w:line="198"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42" w:line="222" w:lineRule="auto"/>
              <w:ind w:left="117" w:right="256" w:hanging="12"/>
            </w:pPr>
            <w:r>
              <w:rPr>
                <w:spacing w:val="-1"/>
              </w:rPr>
              <w:t>*显示屏</w:t>
            </w:r>
            <w:r>
              <w:t xml:space="preserve"> </w:t>
            </w:r>
            <w:r>
              <w:rPr>
                <w:spacing w:val="-6"/>
              </w:rPr>
              <w:t>防炫目</w:t>
            </w:r>
          </w:p>
        </w:tc>
        <w:tc>
          <w:tcPr>
            <w:tcW w:w="980" w:type="dxa"/>
            <w:vAlign w:val="top"/>
          </w:tcPr>
          <w:p>
            <w:pPr>
              <w:pStyle w:val="27"/>
              <w:spacing w:before="162" w:line="222" w:lineRule="auto"/>
              <w:ind w:left="406"/>
            </w:pPr>
            <w:r>
              <w:rPr>
                <w:rFonts w:hint="eastAsia"/>
                <w:lang w:val="en-US" w:eastAsia="zh-CN"/>
              </w:rPr>
              <w:t>否</w:t>
            </w:r>
          </w:p>
        </w:tc>
        <w:tc>
          <w:tcPr>
            <w:tcW w:w="3179" w:type="dxa"/>
            <w:vAlign w:val="top"/>
          </w:tcPr>
          <w:p>
            <w:pPr>
              <w:pStyle w:val="27"/>
              <w:spacing w:before="161" w:line="222" w:lineRule="auto"/>
              <w:ind w:left="116"/>
            </w:pPr>
            <w:r>
              <w:rPr>
                <w:spacing w:val="-2"/>
              </w:rPr>
              <w:t>显示屏镜面反射率≤10%</w:t>
            </w:r>
          </w:p>
        </w:tc>
        <w:tc>
          <w:tcPr>
            <w:tcW w:w="2344" w:type="dxa"/>
            <w:vAlign w:val="top"/>
          </w:tcPr>
          <w:p>
            <w:pPr>
              <w:pStyle w:val="27"/>
              <w:spacing w:before="42" w:line="222" w:lineRule="auto"/>
              <w:ind w:left="116" w:right="106" w:hanging="3"/>
            </w:pPr>
            <w:r>
              <w:rPr>
                <w:spacing w:val="-4"/>
              </w:rPr>
              <w:t>数值越低，环境光越不容易</w:t>
            </w:r>
            <w:r>
              <w:rPr>
                <w:spacing w:val="5"/>
              </w:rPr>
              <w:t xml:space="preserve"> </w:t>
            </w:r>
            <w:r>
              <w:rPr>
                <w:spacing w:val="-2"/>
              </w:rPr>
              <w:t>干扰显示画面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1" w:line="238" w:lineRule="exact"/>
              <w:ind w:left="115"/>
            </w:pPr>
            <w:r>
              <w:rPr>
                <w:spacing w:val="-4"/>
                <w:position w:val="1"/>
              </w:rPr>
              <w:t>38</w:t>
            </w:r>
          </w:p>
        </w:tc>
        <w:tc>
          <w:tcPr>
            <w:tcW w:w="654" w:type="dxa"/>
            <w:vAlign w:val="top"/>
          </w:tcPr>
          <w:p>
            <w:pPr>
              <w:pStyle w:val="27"/>
              <w:spacing w:before="41" w:line="223" w:lineRule="auto"/>
              <w:ind w:left="108"/>
            </w:pPr>
            <w:r>
              <w:rPr>
                <w:spacing w:val="-3"/>
              </w:rPr>
              <w:t>产品</w:t>
            </w:r>
          </w:p>
          <w:p>
            <w:pPr>
              <w:pStyle w:val="27"/>
              <w:spacing w:before="22" w:line="198" w:lineRule="auto"/>
              <w:ind w:left="108"/>
            </w:pPr>
            <w:r>
              <w:rPr>
                <w:spacing w:val="-3"/>
              </w:rPr>
              <w:t>规格</w:t>
            </w:r>
          </w:p>
        </w:tc>
        <w:tc>
          <w:tcPr>
            <w:tcW w:w="684"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pStyle w:val="27"/>
              <w:spacing w:before="58" w:line="248" w:lineRule="auto"/>
              <w:ind w:left="162" w:right="118" w:hanging="47"/>
            </w:pPr>
            <w:r>
              <w:rPr>
                <w:spacing w:val="-2"/>
              </w:rPr>
              <w:t>*外设</w:t>
            </w:r>
            <w:r>
              <w:t xml:space="preserve"> </w:t>
            </w:r>
            <w:r>
              <w:rPr>
                <w:spacing w:val="-3"/>
              </w:rPr>
              <w:t>规格</w:t>
            </w:r>
          </w:p>
        </w:tc>
        <w:tc>
          <w:tcPr>
            <w:tcW w:w="995" w:type="dxa"/>
            <w:vAlign w:val="top"/>
          </w:tcPr>
          <w:p>
            <w:pPr>
              <w:pStyle w:val="27"/>
              <w:spacing w:before="42" w:line="222" w:lineRule="auto"/>
              <w:ind w:left="110" w:right="167" w:hanging="3"/>
            </w:pPr>
            <w:r>
              <w:rPr>
                <w:spacing w:val="-2"/>
              </w:rPr>
              <w:t>传声器数</w:t>
            </w:r>
            <w:r>
              <w:rPr>
                <w:spacing w:val="1"/>
              </w:rPr>
              <w:t xml:space="preserve"> </w:t>
            </w:r>
            <w:r>
              <w:t>量</w:t>
            </w:r>
          </w:p>
        </w:tc>
        <w:tc>
          <w:tcPr>
            <w:tcW w:w="980" w:type="dxa"/>
            <w:vAlign w:val="top"/>
          </w:tcPr>
          <w:p>
            <w:pPr>
              <w:pStyle w:val="27"/>
              <w:spacing w:before="161" w:line="223" w:lineRule="auto"/>
              <w:ind w:left="403"/>
            </w:pPr>
            <w:r>
              <w:t>否</w:t>
            </w:r>
          </w:p>
        </w:tc>
        <w:tc>
          <w:tcPr>
            <w:tcW w:w="3179" w:type="dxa"/>
            <w:vAlign w:val="top"/>
          </w:tcPr>
          <w:p>
            <w:pPr>
              <w:pStyle w:val="27"/>
              <w:spacing w:before="162"/>
              <w:ind w:left="129"/>
            </w:pPr>
            <w:r>
              <w:rPr>
                <w:spacing w:val="-13"/>
              </w:rPr>
              <w:t>≥0</w:t>
            </w:r>
          </w:p>
        </w:tc>
        <w:tc>
          <w:tcPr>
            <w:tcW w:w="2344" w:type="dxa"/>
            <w:vAlign w:val="top"/>
          </w:tcPr>
          <w:p>
            <w:pPr>
              <w:pStyle w:val="27"/>
              <w:spacing w:before="16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5"/>
            </w:pPr>
            <w:r>
              <w:rPr>
                <w:spacing w:val="-4"/>
                <w:position w:val="1"/>
              </w:rPr>
              <w:t>39</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0" w:right="167" w:hanging="2"/>
            </w:pPr>
            <w:r>
              <w:rPr>
                <w:spacing w:val="-2"/>
              </w:rPr>
              <w:t>扬声器数</w:t>
            </w:r>
            <w:r>
              <w:t xml:space="preserve"> 量</w:t>
            </w:r>
          </w:p>
        </w:tc>
        <w:tc>
          <w:tcPr>
            <w:tcW w:w="980" w:type="dxa"/>
            <w:vAlign w:val="top"/>
          </w:tcPr>
          <w:p>
            <w:pPr>
              <w:pStyle w:val="27"/>
              <w:spacing w:before="204" w:line="223" w:lineRule="auto"/>
              <w:ind w:left="403"/>
            </w:pPr>
            <w:r>
              <w:t>否</w:t>
            </w:r>
          </w:p>
        </w:tc>
        <w:tc>
          <w:tcPr>
            <w:tcW w:w="3179" w:type="dxa"/>
            <w:vAlign w:val="top"/>
          </w:tcPr>
          <w:p>
            <w:pPr>
              <w:pStyle w:val="27"/>
              <w:spacing w:before="205"/>
              <w:ind w:left="129"/>
            </w:pPr>
            <w:r>
              <w:rPr>
                <w:spacing w:val="-13"/>
              </w:rPr>
              <w:t>≥0</w:t>
            </w:r>
          </w:p>
        </w:tc>
        <w:tc>
          <w:tcPr>
            <w:tcW w:w="2344" w:type="dxa"/>
            <w:vAlign w:val="top"/>
          </w:tcPr>
          <w:p>
            <w:pPr>
              <w:pStyle w:val="27"/>
              <w:spacing w:before="84" w:line="245" w:lineRule="auto"/>
              <w:ind w:left="112" w:right="106"/>
            </w:pPr>
            <w:r>
              <w:rPr>
                <w:spacing w:val="-4"/>
              </w:rPr>
              <w:t>扬声器的数量越多，立体声</w:t>
            </w:r>
            <w:r>
              <w:rPr>
                <w:spacing w:val="7"/>
              </w:rPr>
              <w:t xml:space="preserve"> </w:t>
            </w:r>
            <w:r>
              <w:rPr>
                <w:spacing w:val="-2"/>
              </w:rPr>
              <w:t>输出效果越好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5" w:hRule="atLeast"/>
        </w:trPr>
        <w:tc>
          <w:tcPr>
            <w:tcW w:w="459" w:type="dxa"/>
            <w:vAlign w:val="top"/>
          </w:tcPr>
          <w:p>
            <w:pPr>
              <w:pStyle w:val="27"/>
              <w:spacing w:before="201"/>
              <w:ind w:left="110"/>
            </w:pPr>
            <w:r>
              <w:rPr>
                <w:spacing w:val="-2"/>
              </w:rPr>
              <w:t>40</w:t>
            </w:r>
          </w:p>
        </w:tc>
        <w:tc>
          <w:tcPr>
            <w:tcW w:w="654" w:type="dxa"/>
            <w:vAlign w:val="top"/>
          </w:tcPr>
          <w:p>
            <w:pPr>
              <w:pStyle w:val="27"/>
              <w:spacing w:before="8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55" w:line="256" w:lineRule="auto"/>
              <w:ind w:left="110" w:right="256" w:hanging="5"/>
            </w:pPr>
            <w:r>
              <w:rPr>
                <w:spacing w:val="-1"/>
              </w:rPr>
              <w:t>*鼠标数</w:t>
            </w:r>
            <w:r>
              <w:t xml:space="preserve"> 量</w:t>
            </w:r>
          </w:p>
        </w:tc>
        <w:tc>
          <w:tcPr>
            <w:tcW w:w="980" w:type="dxa"/>
            <w:vAlign w:val="top"/>
          </w:tcPr>
          <w:p>
            <w:pPr>
              <w:pStyle w:val="27"/>
              <w:spacing w:before="194"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4" w:line="223" w:lineRule="auto"/>
              <w:ind w:left="129"/>
            </w:pPr>
            <w:r>
              <w:rPr>
                <w:spacing w:val="6"/>
              </w:rPr>
              <w:t>≥1个</w:t>
            </w:r>
          </w:p>
        </w:tc>
        <w:tc>
          <w:tcPr>
            <w:tcW w:w="2344" w:type="dxa"/>
            <w:vAlign w:val="top"/>
          </w:tcPr>
          <w:p>
            <w:pPr>
              <w:pStyle w:val="27"/>
              <w:spacing w:before="19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0" w:lineRule="exact"/>
              <w:ind w:left="110"/>
            </w:pPr>
            <w:r>
              <w:rPr>
                <w:spacing w:val="-2"/>
                <w:position w:val="1"/>
              </w:rPr>
              <w:t>41</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56" w:line="259" w:lineRule="auto"/>
              <w:ind w:left="110" w:right="256" w:hanging="5"/>
            </w:pPr>
            <w:r>
              <w:rPr>
                <w:spacing w:val="-1"/>
              </w:rPr>
              <w:t>*键盘数</w:t>
            </w:r>
            <w:r>
              <w:t xml:space="preserve"> 量</w:t>
            </w:r>
          </w:p>
        </w:tc>
        <w:tc>
          <w:tcPr>
            <w:tcW w:w="980" w:type="dxa"/>
            <w:vAlign w:val="top"/>
          </w:tcPr>
          <w:p>
            <w:pPr>
              <w:pStyle w:val="27"/>
              <w:spacing w:before="197"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7" w:line="223" w:lineRule="auto"/>
              <w:ind w:left="129"/>
            </w:pPr>
            <w:r>
              <w:rPr>
                <w:spacing w:val="6"/>
              </w:rPr>
              <w:t>≥1个</w:t>
            </w:r>
          </w:p>
        </w:tc>
        <w:tc>
          <w:tcPr>
            <w:tcW w:w="2344" w:type="dxa"/>
            <w:vAlign w:val="top"/>
          </w:tcPr>
          <w:p>
            <w:pPr>
              <w:pStyle w:val="27"/>
              <w:spacing w:before="197"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5" w:hRule="atLeast"/>
        </w:trPr>
        <w:tc>
          <w:tcPr>
            <w:tcW w:w="459" w:type="dxa"/>
            <w:vAlign w:val="top"/>
          </w:tcPr>
          <w:p>
            <w:pPr>
              <w:pStyle w:val="27"/>
              <w:spacing w:before="201" w:line="239" w:lineRule="exact"/>
              <w:ind w:left="110"/>
            </w:pPr>
            <w:r>
              <w:rPr>
                <w:spacing w:val="-2"/>
                <w:position w:val="1"/>
              </w:rPr>
              <w:t>42</w:t>
            </w:r>
          </w:p>
        </w:tc>
        <w:tc>
          <w:tcPr>
            <w:tcW w:w="654" w:type="dxa"/>
            <w:vAlign w:val="top"/>
          </w:tcPr>
          <w:p>
            <w:pPr>
              <w:pStyle w:val="27"/>
              <w:spacing w:before="8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55" w:line="256" w:lineRule="auto"/>
              <w:ind w:left="110" w:right="167" w:hanging="1"/>
            </w:pPr>
            <w:r>
              <w:rPr>
                <w:spacing w:val="-2"/>
              </w:rPr>
              <w:t>摄像头数</w:t>
            </w:r>
            <w:r>
              <w:t xml:space="preserve"> 量</w:t>
            </w:r>
          </w:p>
        </w:tc>
        <w:tc>
          <w:tcPr>
            <w:tcW w:w="980" w:type="dxa"/>
            <w:vAlign w:val="top"/>
          </w:tcPr>
          <w:p>
            <w:pPr>
              <w:pStyle w:val="27"/>
              <w:spacing w:before="194" w:line="223" w:lineRule="auto"/>
              <w:ind w:left="403"/>
            </w:pPr>
            <w:r>
              <w:t>否</w:t>
            </w:r>
          </w:p>
        </w:tc>
        <w:tc>
          <w:tcPr>
            <w:tcW w:w="3179" w:type="dxa"/>
            <w:vAlign w:val="top"/>
          </w:tcPr>
          <w:p>
            <w:pPr>
              <w:pStyle w:val="27"/>
              <w:spacing w:before="194" w:line="223" w:lineRule="auto"/>
              <w:ind w:left="129"/>
            </w:pPr>
            <w:r>
              <w:rPr>
                <w:spacing w:val="6"/>
              </w:rPr>
              <w:t>≥1个</w:t>
            </w:r>
          </w:p>
        </w:tc>
        <w:tc>
          <w:tcPr>
            <w:tcW w:w="2344" w:type="dxa"/>
            <w:vAlign w:val="top"/>
          </w:tcPr>
          <w:p>
            <w:pPr>
              <w:pStyle w:val="27"/>
              <w:spacing w:before="19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1" w:line="238" w:lineRule="exact"/>
              <w:ind w:left="110"/>
            </w:pPr>
            <w:r>
              <w:rPr>
                <w:spacing w:val="-2"/>
                <w:position w:val="1"/>
              </w:rPr>
              <w:t>43</w:t>
            </w:r>
          </w:p>
        </w:tc>
        <w:tc>
          <w:tcPr>
            <w:tcW w:w="654" w:type="dxa"/>
            <w:vAlign w:val="top"/>
          </w:tcPr>
          <w:p>
            <w:pPr>
              <w:pStyle w:val="27"/>
              <w:spacing w:before="41" w:line="223" w:lineRule="auto"/>
              <w:ind w:left="108"/>
            </w:pPr>
            <w:r>
              <w:rPr>
                <w:spacing w:val="-3"/>
              </w:rPr>
              <w:t>产品</w:t>
            </w:r>
          </w:p>
          <w:p>
            <w:pPr>
              <w:pStyle w:val="27"/>
              <w:spacing w:before="22" w:line="198"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4" w:line="222" w:lineRule="auto"/>
              <w:ind w:left="108"/>
            </w:pPr>
            <w:r>
              <w:rPr>
                <w:spacing w:val="-2"/>
              </w:rPr>
              <w:t>光驱数量</w:t>
            </w:r>
          </w:p>
        </w:tc>
        <w:tc>
          <w:tcPr>
            <w:tcW w:w="980" w:type="dxa"/>
            <w:vAlign w:val="top"/>
          </w:tcPr>
          <w:p>
            <w:pPr>
              <w:pStyle w:val="27"/>
              <w:spacing w:before="154" w:line="223" w:lineRule="auto"/>
              <w:ind w:left="403"/>
            </w:pPr>
            <w:r>
              <w:t>否</w:t>
            </w:r>
          </w:p>
        </w:tc>
        <w:tc>
          <w:tcPr>
            <w:tcW w:w="3179" w:type="dxa"/>
            <w:vAlign w:val="top"/>
          </w:tcPr>
          <w:p>
            <w:pPr>
              <w:pStyle w:val="27"/>
              <w:spacing w:before="154" w:line="223" w:lineRule="auto"/>
              <w:ind w:left="129"/>
            </w:pPr>
            <w:r>
              <w:rPr>
                <w:spacing w:val="-9"/>
              </w:rPr>
              <w:t>≥0</w:t>
            </w:r>
            <w:r>
              <w:rPr>
                <w:spacing w:val="-38"/>
              </w:rPr>
              <w:t xml:space="preserve"> </w:t>
            </w:r>
            <w:r>
              <w:rPr>
                <w:spacing w:val="-9"/>
              </w:rPr>
              <w:t>个</w:t>
            </w:r>
          </w:p>
        </w:tc>
        <w:tc>
          <w:tcPr>
            <w:tcW w:w="2344" w:type="dxa"/>
            <w:vAlign w:val="top"/>
          </w:tcPr>
          <w:p>
            <w:pPr>
              <w:pStyle w:val="27"/>
              <w:spacing w:before="15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9" w:lineRule="exact"/>
              <w:ind w:left="110"/>
            </w:pPr>
            <w:r>
              <w:rPr>
                <w:spacing w:val="-2"/>
                <w:position w:val="1"/>
              </w:rPr>
              <w:t>44</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06" w:right="256" w:hanging="1"/>
            </w:pPr>
            <w:r>
              <w:rPr>
                <w:spacing w:val="-1"/>
              </w:rPr>
              <w:t>*键盘按</w:t>
            </w:r>
            <w:r>
              <w:t xml:space="preserve"> </w:t>
            </w:r>
            <w:r>
              <w:rPr>
                <w:spacing w:val="-2"/>
              </w:rPr>
              <w:t>键数目</w:t>
            </w:r>
          </w:p>
        </w:tc>
        <w:tc>
          <w:tcPr>
            <w:tcW w:w="980" w:type="dxa"/>
            <w:vAlign w:val="top"/>
          </w:tcPr>
          <w:p>
            <w:pPr>
              <w:pStyle w:val="27"/>
              <w:spacing w:before="204" w:line="223" w:lineRule="auto"/>
              <w:ind w:left="403"/>
            </w:pPr>
            <w:r>
              <w:t>否</w:t>
            </w:r>
          </w:p>
        </w:tc>
        <w:tc>
          <w:tcPr>
            <w:tcW w:w="3179" w:type="dxa"/>
            <w:vAlign w:val="top"/>
          </w:tcPr>
          <w:p>
            <w:pPr>
              <w:pStyle w:val="27"/>
              <w:spacing w:before="204" w:line="223" w:lineRule="auto"/>
              <w:ind w:left="111"/>
            </w:pPr>
            <w:r>
              <w:rPr>
                <w:spacing w:val="-3"/>
              </w:rPr>
              <w:t>61</w:t>
            </w:r>
            <w:r>
              <w:rPr>
                <w:spacing w:val="-22"/>
              </w:rPr>
              <w:t xml:space="preserve"> </w:t>
            </w:r>
            <w:r>
              <w:rPr>
                <w:spacing w:val="-3"/>
              </w:rPr>
              <w:t>键/86</w:t>
            </w:r>
            <w:r>
              <w:rPr>
                <w:spacing w:val="-39"/>
              </w:rPr>
              <w:t xml:space="preserve"> </w:t>
            </w:r>
            <w:r>
              <w:rPr>
                <w:spacing w:val="-3"/>
              </w:rPr>
              <w:t>键/101</w:t>
            </w:r>
            <w:r>
              <w:rPr>
                <w:spacing w:val="-36"/>
              </w:rPr>
              <w:t xml:space="preserve"> </w:t>
            </w:r>
            <w:r>
              <w:rPr>
                <w:spacing w:val="-3"/>
              </w:rPr>
              <w:t>键/104</w:t>
            </w:r>
            <w:r>
              <w:rPr>
                <w:spacing w:val="-38"/>
              </w:rPr>
              <w:t xml:space="preserve"> </w:t>
            </w:r>
            <w:r>
              <w:rPr>
                <w:spacing w:val="-3"/>
              </w:rPr>
              <w:t>键等</w:t>
            </w:r>
          </w:p>
        </w:tc>
        <w:tc>
          <w:tcPr>
            <w:tcW w:w="2344" w:type="dxa"/>
            <w:vAlign w:val="top"/>
          </w:tcPr>
          <w:p>
            <w:pPr>
              <w:pStyle w:val="27"/>
              <w:spacing w:before="84" w:line="245" w:lineRule="auto"/>
              <w:ind w:left="111" w:right="253"/>
            </w:pPr>
            <w:r>
              <w:rPr>
                <w:spacing w:val="-1"/>
              </w:rPr>
              <w:t>采购人根据需要选择键盘</w:t>
            </w:r>
            <w:r>
              <w:rPr>
                <w:spacing w:val="4"/>
              </w:rPr>
              <w:t xml:space="preserve"> </w:t>
            </w:r>
            <w:r>
              <w:rPr>
                <w:spacing w:val="-2"/>
              </w:rPr>
              <w:t>按键数目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line="242" w:lineRule="auto"/>
              <w:ind w:left="110"/>
            </w:pPr>
            <w:r>
              <w:rPr>
                <w:spacing w:val="-2"/>
              </w:rPr>
              <w:t>45</w:t>
            </w:r>
          </w:p>
        </w:tc>
        <w:tc>
          <w:tcPr>
            <w:tcW w:w="654" w:type="dxa"/>
            <w:vAlign w:val="top"/>
          </w:tcPr>
          <w:p>
            <w:pPr>
              <w:pStyle w:val="27"/>
              <w:spacing w:before="16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9" w:lineRule="auto"/>
              <w:ind w:left="113" w:right="167" w:hanging="4"/>
            </w:pPr>
            <w:r>
              <w:rPr>
                <w:spacing w:val="-2"/>
              </w:rPr>
              <w:t>摄像头像</w:t>
            </w:r>
            <w:r>
              <w:t xml:space="preserve"> 素</w:t>
            </w:r>
          </w:p>
        </w:tc>
        <w:tc>
          <w:tcPr>
            <w:tcW w:w="980" w:type="dxa"/>
            <w:vAlign w:val="top"/>
          </w:tcPr>
          <w:p>
            <w:pPr>
              <w:pStyle w:val="27"/>
              <w:spacing w:before="280" w:line="223" w:lineRule="auto"/>
              <w:ind w:left="403"/>
            </w:pPr>
            <w:r>
              <w:t>否</w:t>
            </w:r>
          </w:p>
        </w:tc>
        <w:tc>
          <w:tcPr>
            <w:tcW w:w="3179" w:type="dxa"/>
            <w:vAlign w:val="top"/>
          </w:tcPr>
          <w:p>
            <w:pPr>
              <w:pStyle w:val="27"/>
              <w:spacing w:before="280" w:line="224" w:lineRule="auto"/>
              <w:ind w:left="129"/>
            </w:pPr>
            <w:r>
              <w:rPr>
                <w:spacing w:val="-7"/>
              </w:rPr>
              <w:t>≥50</w:t>
            </w:r>
            <w:r>
              <w:rPr>
                <w:spacing w:val="-31"/>
              </w:rPr>
              <w:t xml:space="preserve"> </w:t>
            </w:r>
            <w:r>
              <w:rPr>
                <w:spacing w:val="-7"/>
              </w:rPr>
              <w:t>万</w:t>
            </w:r>
          </w:p>
        </w:tc>
        <w:tc>
          <w:tcPr>
            <w:tcW w:w="2344" w:type="dxa"/>
            <w:vAlign w:val="top"/>
          </w:tcPr>
          <w:p>
            <w:pPr>
              <w:pStyle w:val="27"/>
              <w:spacing w:before="41" w:line="230" w:lineRule="auto"/>
              <w:ind w:left="114" w:right="106" w:hanging="3"/>
            </w:pPr>
            <w:r>
              <w:rPr>
                <w:spacing w:val="-1"/>
              </w:rPr>
              <w:t>采购人根据需要选择摄像</w:t>
            </w:r>
            <w:r>
              <w:rPr>
                <w:spacing w:val="2"/>
              </w:rPr>
              <w:t xml:space="preserve">  </w:t>
            </w:r>
            <w:r>
              <w:rPr>
                <w:spacing w:val="-4"/>
              </w:rPr>
              <w:t>头像素。像素越高图像越清</w:t>
            </w:r>
            <w:r>
              <w:rPr>
                <w:spacing w:val="4"/>
              </w:rPr>
              <w:t xml:space="preserve"> </w:t>
            </w:r>
            <w:r>
              <w:t>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line="242" w:lineRule="auto"/>
              <w:ind w:left="110"/>
            </w:pPr>
            <w:r>
              <w:rPr>
                <w:spacing w:val="-2"/>
              </w:rPr>
              <w:t>46</w:t>
            </w:r>
          </w:p>
        </w:tc>
        <w:tc>
          <w:tcPr>
            <w:tcW w:w="654" w:type="dxa"/>
            <w:vAlign w:val="top"/>
          </w:tcPr>
          <w:p>
            <w:pPr>
              <w:pStyle w:val="27"/>
              <w:spacing w:before="16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1" w:line="248" w:lineRule="auto"/>
              <w:ind w:left="109" w:right="167"/>
            </w:pPr>
            <w:r>
              <w:rPr>
                <w:spacing w:val="-2"/>
              </w:rPr>
              <w:t>摄像头分</w:t>
            </w:r>
            <w:r>
              <w:t xml:space="preserve"> </w:t>
            </w:r>
            <w:r>
              <w:rPr>
                <w:spacing w:val="-4"/>
              </w:rPr>
              <w:t>辨率</w:t>
            </w:r>
          </w:p>
        </w:tc>
        <w:tc>
          <w:tcPr>
            <w:tcW w:w="980" w:type="dxa"/>
            <w:vAlign w:val="top"/>
          </w:tcPr>
          <w:p>
            <w:pPr>
              <w:pStyle w:val="27"/>
              <w:spacing w:before="281" w:line="223" w:lineRule="auto"/>
              <w:ind w:left="403"/>
            </w:pPr>
            <w:r>
              <w:t>否</w:t>
            </w:r>
          </w:p>
        </w:tc>
        <w:tc>
          <w:tcPr>
            <w:tcW w:w="3179" w:type="dxa"/>
            <w:vAlign w:val="top"/>
          </w:tcPr>
          <w:p>
            <w:pPr>
              <w:pStyle w:val="27"/>
              <w:spacing w:before="281"/>
              <w:ind w:left="129"/>
            </w:pPr>
            <w:r>
              <w:rPr>
                <w:spacing w:val="-4"/>
              </w:rPr>
              <w:t>≥800*600</w:t>
            </w:r>
          </w:p>
        </w:tc>
        <w:tc>
          <w:tcPr>
            <w:tcW w:w="2344" w:type="dxa"/>
            <w:vAlign w:val="top"/>
          </w:tcPr>
          <w:p>
            <w:pPr>
              <w:pStyle w:val="27"/>
              <w:spacing w:before="41" w:line="230" w:lineRule="auto"/>
              <w:ind w:left="111" w:right="106"/>
            </w:pPr>
            <w:r>
              <w:rPr>
                <w:spacing w:val="-1"/>
              </w:rPr>
              <w:t>采购人根据需要选择摄像</w:t>
            </w:r>
            <w:r>
              <w:rPr>
                <w:spacing w:val="2"/>
              </w:rPr>
              <w:t xml:space="preserve">  </w:t>
            </w:r>
            <w:r>
              <w:rPr>
                <w:spacing w:val="-4"/>
              </w:rPr>
              <w:t>头分辨率。分辨率越高，图</w:t>
            </w:r>
            <w:r>
              <w:rPr>
                <w:spacing w:val="7"/>
              </w:rPr>
              <w:t xml:space="preserve"> </w:t>
            </w:r>
            <w:r>
              <w:rPr>
                <w:spacing w:val="-2"/>
              </w:rPr>
              <w:t>像越清晰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4" w:hRule="atLeast"/>
        </w:trPr>
        <w:tc>
          <w:tcPr>
            <w:tcW w:w="459" w:type="dxa"/>
            <w:vAlign w:val="top"/>
          </w:tcPr>
          <w:p>
            <w:pPr>
              <w:pStyle w:val="27"/>
              <w:spacing w:before="207" w:line="239" w:lineRule="exact"/>
              <w:ind w:left="110"/>
            </w:pPr>
            <w:r>
              <w:rPr>
                <w:spacing w:val="-2"/>
                <w:position w:val="1"/>
              </w:rPr>
              <w:t>47</w:t>
            </w:r>
          </w:p>
        </w:tc>
        <w:tc>
          <w:tcPr>
            <w:tcW w:w="654" w:type="dxa"/>
            <w:vAlign w:val="top"/>
          </w:tcPr>
          <w:p>
            <w:pPr>
              <w:pStyle w:val="27"/>
              <w:spacing w:before="87"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88" w:line="244" w:lineRule="auto"/>
              <w:ind w:left="110" w:right="167" w:hanging="2"/>
            </w:pPr>
            <w:r>
              <w:rPr>
                <w:spacing w:val="-2"/>
              </w:rPr>
              <w:t>扬声器功</w:t>
            </w:r>
            <w:r>
              <w:t xml:space="preserve"> 率</w:t>
            </w:r>
          </w:p>
        </w:tc>
        <w:tc>
          <w:tcPr>
            <w:tcW w:w="980" w:type="dxa"/>
            <w:vAlign w:val="top"/>
          </w:tcPr>
          <w:p>
            <w:pPr>
              <w:pStyle w:val="27"/>
              <w:spacing w:before="207" w:line="223" w:lineRule="auto"/>
              <w:ind w:left="403"/>
            </w:pPr>
            <w:r>
              <w:t>否</w:t>
            </w:r>
          </w:p>
        </w:tc>
        <w:tc>
          <w:tcPr>
            <w:tcW w:w="3179" w:type="dxa"/>
            <w:vAlign w:val="top"/>
          </w:tcPr>
          <w:p>
            <w:pPr>
              <w:pStyle w:val="27"/>
              <w:spacing w:before="207" w:line="223" w:lineRule="auto"/>
              <w:ind w:left="129"/>
            </w:pPr>
            <w:r>
              <w:rPr>
                <w:spacing w:val="-8"/>
              </w:rPr>
              <w:t>≥1</w:t>
            </w:r>
            <w:r>
              <w:rPr>
                <w:spacing w:val="-31"/>
              </w:rPr>
              <w:t xml:space="preserve"> </w:t>
            </w:r>
            <w:r>
              <w:rPr>
                <w:spacing w:val="-8"/>
              </w:rPr>
              <w:t>瓦/个</w:t>
            </w:r>
          </w:p>
        </w:tc>
        <w:tc>
          <w:tcPr>
            <w:tcW w:w="2344" w:type="dxa"/>
            <w:vAlign w:val="top"/>
          </w:tcPr>
          <w:p>
            <w:pPr>
              <w:pStyle w:val="27"/>
              <w:spacing w:before="207" w:line="236" w:lineRule="auto"/>
              <w:ind w:left="108"/>
            </w:pPr>
            <w:r>
              <w:t>/</w:t>
            </w:r>
          </w:p>
        </w:tc>
      </w:tr>
    </w:tbl>
    <w:p>
      <w:pPr>
        <w:sectPr>
          <w:footerReference r:id="rId18"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38" w:hRule="atLeast"/>
        </w:trPr>
        <w:tc>
          <w:tcPr>
            <w:tcW w:w="459" w:type="dxa"/>
            <w:vAlign w:val="top"/>
          </w:tcPr>
          <w:p>
            <w:pPr>
              <w:spacing w:line="323" w:lineRule="auto"/>
              <w:rPr>
                <w:rFonts w:ascii="Arial"/>
                <w:sz w:val="21"/>
              </w:rPr>
            </w:pPr>
          </w:p>
          <w:p>
            <w:pPr>
              <w:pStyle w:val="27"/>
              <w:spacing w:before="59" w:line="237" w:lineRule="exact"/>
              <w:ind w:left="110"/>
            </w:pPr>
            <w:r>
              <w:rPr>
                <w:spacing w:val="-2"/>
                <w:position w:val="1"/>
              </w:rPr>
              <w:t>48</w:t>
            </w:r>
          </w:p>
        </w:tc>
        <w:tc>
          <w:tcPr>
            <w:tcW w:w="654" w:type="dxa"/>
            <w:vAlign w:val="top"/>
          </w:tcPr>
          <w:p>
            <w:pPr>
              <w:pStyle w:val="27"/>
              <w:spacing w:before="264"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rPr>
                <w:rFonts w:ascii="Arial"/>
                <w:sz w:val="21"/>
              </w:rPr>
            </w:pPr>
          </w:p>
        </w:tc>
        <w:tc>
          <w:tcPr>
            <w:tcW w:w="995" w:type="dxa"/>
            <w:vAlign w:val="top"/>
          </w:tcPr>
          <w:p>
            <w:pPr>
              <w:pStyle w:val="27"/>
              <w:spacing w:before="261" w:line="241" w:lineRule="auto"/>
              <w:ind w:left="110" w:right="167" w:hanging="2"/>
            </w:pPr>
            <w:r>
              <w:rPr>
                <w:spacing w:val="-2"/>
              </w:rPr>
              <w:t>扬声器频</w:t>
            </w:r>
            <w:r>
              <w:t xml:space="preserve"> </w:t>
            </w:r>
            <w:r>
              <w:rPr>
                <w:spacing w:val="-4"/>
              </w:rPr>
              <w:t>率范围</w:t>
            </w:r>
          </w:p>
        </w:tc>
        <w:tc>
          <w:tcPr>
            <w:tcW w:w="980" w:type="dxa"/>
            <w:vAlign w:val="top"/>
          </w:tcPr>
          <w:p>
            <w:pPr>
              <w:spacing w:line="316" w:lineRule="auto"/>
              <w:rPr>
                <w:rFonts w:ascii="Arial"/>
                <w:sz w:val="21"/>
              </w:rPr>
            </w:pPr>
          </w:p>
          <w:p>
            <w:pPr>
              <w:pStyle w:val="27"/>
              <w:spacing w:before="59" w:line="223" w:lineRule="auto"/>
              <w:ind w:left="403"/>
            </w:pPr>
            <w:r>
              <w:t>否</w:t>
            </w:r>
          </w:p>
        </w:tc>
        <w:tc>
          <w:tcPr>
            <w:tcW w:w="3179" w:type="dxa"/>
            <w:vAlign w:val="top"/>
          </w:tcPr>
          <w:p>
            <w:pPr>
              <w:spacing w:line="316" w:lineRule="auto"/>
              <w:rPr>
                <w:rFonts w:ascii="Arial"/>
                <w:sz w:val="21"/>
              </w:rPr>
            </w:pPr>
          </w:p>
          <w:p>
            <w:pPr>
              <w:pStyle w:val="27"/>
              <w:spacing w:before="59" w:line="223" w:lineRule="auto"/>
              <w:ind w:left="113"/>
            </w:pPr>
            <w:r>
              <w:rPr>
                <w:spacing w:val="-1"/>
              </w:rPr>
              <w:t>不低于（100Hz-8kHz）范围</w:t>
            </w:r>
          </w:p>
        </w:tc>
        <w:tc>
          <w:tcPr>
            <w:tcW w:w="2344" w:type="dxa"/>
            <w:vAlign w:val="top"/>
          </w:tcPr>
          <w:p>
            <w:pPr>
              <w:pStyle w:val="27"/>
              <w:spacing w:before="28" w:line="237" w:lineRule="auto"/>
              <w:ind w:left="111" w:right="106"/>
            </w:pPr>
            <w:r>
              <w:rPr>
                <w:spacing w:val="-1"/>
              </w:rPr>
              <w:t>采购人根据需要选择扬声</w:t>
            </w:r>
            <w:r>
              <w:rPr>
                <w:spacing w:val="2"/>
              </w:rPr>
              <w:t xml:space="preserve">  </w:t>
            </w:r>
            <w:r>
              <w:rPr>
                <w:spacing w:val="-4"/>
              </w:rPr>
              <w:t>器频率范围。频率范围越大</w:t>
            </w:r>
            <w:r>
              <w:rPr>
                <w:spacing w:val="7"/>
              </w:rPr>
              <w:t xml:space="preserve"> </w:t>
            </w:r>
            <w:r>
              <w:rPr>
                <w:spacing w:val="-4"/>
              </w:rPr>
              <w:t>效果越好，考察频段内波动</w:t>
            </w:r>
          </w:p>
          <w:p>
            <w:pPr>
              <w:pStyle w:val="27"/>
              <w:spacing w:before="5" w:line="206" w:lineRule="auto"/>
              <w:ind w:left="115"/>
            </w:pPr>
            <w:r>
              <w:rPr>
                <w:spacing w:val="-3"/>
              </w:rPr>
              <w:t>越小越好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69" w:line="237" w:lineRule="exact"/>
              <w:ind w:left="110"/>
            </w:pPr>
            <w:r>
              <w:rPr>
                <w:spacing w:val="-2"/>
                <w:position w:val="1"/>
              </w:rPr>
              <w:t>49</w:t>
            </w:r>
          </w:p>
        </w:tc>
        <w:tc>
          <w:tcPr>
            <w:tcW w:w="654" w:type="dxa"/>
            <w:vAlign w:val="top"/>
          </w:tcPr>
          <w:p>
            <w:pPr>
              <w:pStyle w:val="27"/>
              <w:spacing w:before="14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4" w:line="222" w:lineRule="auto"/>
              <w:ind w:left="108"/>
            </w:pPr>
            <w:r>
              <w:rPr>
                <w:spacing w:val="-2"/>
              </w:rPr>
              <w:t>扬声器总</w:t>
            </w:r>
          </w:p>
          <w:p>
            <w:pPr>
              <w:pStyle w:val="27"/>
              <w:spacing w:before="15" w:line="222" w:lineRule="auto"/>
              <w:ind w:left="108"/>
            </w:pPr>
            <w:r>
              <w:rPr>
                <w:spacing w:val="-2"/>
              </w:rPr>
              <w:t>谐波失真</w:t>
            </w:r>
          </w:p>
        </w:tc>
        <w:tc>
          <w:tcPr>
            <w:tcW w:w="980" w:type="dxa"/>
            <w:vAlign w:val="top"/>
          </w:tcPr>
          <w:p>
            <w:pPr>
              <w:pStyle w:val="27"/>
              <w:spacing w:before="261" w:line="223" w:lineRule="auto"/>
              <w:ind w:left="403"/>
            </w:pPr>
            <w:r>
              <w:t>否</w:t>
            </w:r>
          </w:p>
        </w:tc>
        <w:tc>
          <w:tcPr>
            <w:tcW w:w="3179" w:type="dxa"/>
            <w:vAlign w:val="top"/>
          </w:tcPr>
          <w:p>
            <w:pPr>
              <w:pStyle w:val="27"/>
              <w:spacing w:before="144" w:line="241" w:lineRule="auto"/>
              <w:ind w:left="116" w:right="105" w:hanging="5"/>
            </w:pPr>
            <w:r>
              <w:rPr>
                <w:spacing w:val="-2"/>
              </w:rPr>
              <w:t>谐波失真在</w:t>
            </w:r>
            <w:r>
              <w:rPr>
                <w:spacing w:val="-19"/>
              </w:rPr>
              <w:t xml:space="preserve"> </w:t>
            </w:r>
            <w:r>
              <w:rPr>
                <w:spacing w:val="-2"/>
              </w:rPr>
              <w:t>100Hz-7kHz</w:t>
            </w:r>
            <w:r>
              <w:rPr>
                <w:spacing w:val="-43"/>
              </w:rPr>
              <w:t xml:space="preserve"> </w:t>
            </w:r>
            <w:r>
              <w:rPr>
                <w:spacing w:val="-2"/>
              </w:rPr>
              <w:t>频率范围内不</w:t>
            </w:r>
            <w:r>
              <w:t xml:space="preserve"> </w:t>
            </w:r>
            <w:r>
              <w:rPr>
                <w:spacing w:val="-6"/>
              </w:rPr>
              <w:t>高于</w:t>
            </w:r>
            <w:r>
              <w:rPr>
                <w:spacing w:val="-29"/>
              </w:rPr>
              <w:t xml:space="preserve"> </w:t>
            </w:r>
            <w:r>
              <w:rPr>
                <w:spacing w:val="-6"/>
              </w:rPr>
              <w:t>10%</w:t>
            </w:r>
          </w:p>
        </w:tc>
        <w:tc>
          <w:tcPr>
            <w:tcW w:w="2344" w:type="dxa"/>
            <w:vAlign w:val="top"/>
          </w:tcPr>
          <w:p>
            <w:pPr>
              <w:pStyle w:val="27"/>
              <w:spacing w:before="28" w:line="239" w:lineRule="auto"/>
              <w:ind w:left="113" w:right="106" w:hanging="2"/>
            </w:pPr>
            <w:r>
              <w:rPr>
                <w:spacing w:val="-1"/>
              </w:rPr>
              <w:t>采购人根据需要选择扬声</w:t>
            </w:r>
            <w:r>
              <w:rPr>
                <w:spacing w:val="2"/>
              </w:rPr>
              <w:t xml:space="preserve">  </w:t>
            </w:r>
            <w:r>
              <w:rPr>
                <w:spacing w:val="-4"/>
              </w:rPr>
              <w:t>器总谐波失真。频段内失真</w:t>
            </w:r>
          </w:p>
          <w:p>
            <w:pPr>
              <w:pStyle w:val="27"/>
              <w:spacing w:line="205" w:lineRule="auto"/>
              <w:ind w:left="115"/>
            </w:pPr>
            <w:r>
              <w:rPr>
                <w:spacing w:val="-3"/>
              </w:rPr>
              <w:t>越小越好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69"/>
              <w:ind w:left="111"/>
            </w:pPr>
            <w:r>
              <w:rPr>
                <w:spacing w:val="-2"/>
              </w:rPr>
              <w:t>50</w:t>
            </w:r>
          </w:p>
        </w:tc>
        <w:tc>
          <w:tcPr>
            <w:tcW w:w="654" w:type="dxa"/>
            <w:vAlign w:val="top"/>
          </w:tcPr>
          <w:p>
            <w:pPr>
              <w:pStyle w:val="27"/>
              <w:spacing w:before="14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5" w:line="222" w:lineRule="auto"/>
              <w:ind w:left="108"/>
            </w:pPr>
            <w:r>
              <w:rPr>
                <w:spacing w:val="-2"/>
              </w:rPr>
              <w:t>扬声器最</w:t>
            </w:r>
          </w:p>
          <w:p>
            <w:pPr>
              <w:pStyle w:val="27"/>
              <w:spacing w:before="15" w:line="221" w:lineRule="auto"/>
              <w:ind w:left="108"/>
            </w:pPr>
            <w:r>
              <w:rPr>
                <w:spacing w:val="-2"/>
              </w:rPr>
              <w:t>大声压级</w:t>
            </w:r>
          </w:p>
        </w:tc>
        <w:tc>
          <w:tcPr>
            <w:tcW w:w="980" w:type="dxa"/>
            <w:vAlign w:val="top"/>
          </w:tcPr>
          <w:p>
            <w:pPr>
              <w:pStyle w:val="27"/>
              <w:spacing w:before="262" w:line="223" w:lineRule="auto"/>
              <w:ind w:left="403"/>
            </w:pPr>
            <w:r>
              <w:t>否</w:t>
            </w:r>
          </w:p>
        </w:tc>
        <w:tc>
          <w:tcPr>
            <w:tcW w:w="3179" w:type="dxa"/>
            <w:vAlign w:val="top"/>
          </w:tcPr>
          <w:p>
            <w:pPr>
              <w:pStyle w:val="27"/>
              <w:spacing w:before="144"/>
              <w:ind w:left="112" w:right="234" w:firstLine="4"/>
            </w:pPr>
            <w:r>
              <w:rPr>
                <w:spacing w:val="-4"/>
              </w:rPr>
              <w:t>最大声压级在粉红噪声播放场景下，</w:t>
            </w:r>
            <w:r>
              <w:rPr>
                <w:spacing w:val="5"/>
              </w:rPr>
              <w:t xml:space="preserve"> </w:t>
            </w:r>
            <w:r>
              <w:rPr>
                <w:spacing w:val="2"/>
              </w:rPr>
              <w:t>工作距离处声压级不低于70</w:t>
            </w:r>
            <w:r>
              <w:t>dB</w:t>
            </w:r>
          </w:p>
        </w:tc>
        <w:tc>
          <w:tcPr>
            <w:tcW w:w="2344" w:type="dxa"/>
            <w:vAlign w:val="top"/>
          </w:tcPr>
          <w:p>
            <w:pPr>
              <w:pStyle w:val="27"/>
              <w:spacing w:before="28" w:line="228" w:lineRule="auto"/>
              <w:ind w:left="111" w:right="106"/>
            </w:pPr>
            <w:r>
              <w:rPr>
                <w:spacing w:val="-1"/>
              </w:rPr>
              <w:t>采购人根据需要选择扬声</w:t>
            </w:r>
            <w:r>
              <w:rPr>
                <w:spacing w:val="2"/>
              </w:rPr>
              <w:t xml:space="preserve">  </w:t>
            </w:r>
            <w:r>
              <w:rPr>
                <w:spacing w:val="-4"/>
              </w:rPr>
              <w:t>器最大声压级。扬声器的最</w:t>
            </w:r>
            <w:r>
              <w:rPr>
                <w:spacing w:val="7"/>
              </w:rPr>
              <w:t xml:space="preserve"> </w:t>
            </w:r>
            <w:r>
              <w:rPr>
                <w:spacing w:val="-1"/>
              </w:rPr>
              <w:t>大声压级一般是越大越好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1"/>
            </w:pPr>
            <w:r>
              <w:rPr>
                <w:spacing w:val="-2"/>
              </w:rPr>
              <w:t>51</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0"/>
              <w:ind w:left="107" w:right="256" w:hanging="2"/>
            </w:pPr>
            <w:r>
              <w:rPr>
                <w:spacing w:val="-1"/>
              </w:rPr>
              <w:t>*键盘连</w:t>
            </w:r>
            <w:r>
              <w:t xml:space="preserve"> </w:t>
            </w:r>
            <w:r>
              <w:rPr>
                <w:spacing w:val="-3"/>
              </w:rPr>
              <w:t>接方式</w:t>
            </w:r>
          </w:p>
        </w:tc>
        <w:tc>
          <w:tcPr>
            <w:tcW w:w="980" w:type="dxa"/>
            <w:vAlign w:val="top"/>
          </w:tcPr>
          <w:p>
            <w:pPr>
              <w:pStyle w:val="27"/>
              <w:spacing w:before="195" w:line="223" w:lineRule="auto"/>
              <w:ind w:left="403"/>
            </w:pPr>
            <w:r>
              <w:t>否</w:t>
            </w:r>
          </w:p>
        </w:tc>
        <w:tc>
          <w:tcPr>
            <w:tcW w:w="3179" w:type="dxa"/>
            <w:vAlign w:val="top"/>
          </w:tcPr>
          <w:p>
            <w:pPr>
              <w:pStyle w:val="27"/>
              <w:spacing w:before="195" w:line="219" w:lineRule="auto"/>
              <w:ind w:left="112"/>
            </w:pPr>
            <w:r>
              <w:rPr>
                <w:spacing w:val="-2"/>
              </w:rPr>
              <w:t>有线或无线</w:t>
            </w:r>
          </w:p>
        </w:tc>
        <w:tc>
          <w:tcPr>
            <w:tcW w:w="2344" w:type="dxa"/>
            <w:vAlign w:val="top"/>
          </w:tcPr>
          <w:p>
            <w:pPr>
              <w:pStyle w:val="27"/>
              <w:spacing w:before="19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72" w:hRule="atLeast"/>
        </w:trPr>
        <w:tc>
          <w:tcPr>
            <w:tcW w:w="459" w:type="dxa"/>
            <w:vAlign w:val="top"/>
          </w:tcPr>
          <w:p>
            <w:pPr>
              <w:spacing w:line="443" w:lineRule="auto"/>
              <w:rPr>
                <w:rFonts w:ascii="Arial"/>
                <w:sz w:val="21"/>
              </w:rPr>
            </w:pPr>
          </w:p>
          <w:p>
            <w:pPr>
              <w:pStyle w:val="27"/>
              <w:spacing w:before="58" w:line="242" w:lineRule="auto"/>
              <w:ind w:left="111"/>
            </w:pPr>
            <w:r>
              <w:rPr>
                <w:spacing w:val="-2"/>
              </w:rPr>
              <w:t>52</w:t>
            </w:r>
          </w:p>
        </w:tc>
        <w:tc>
          <w:tcPr>
            <w:tcW w:w="654" w:type="dxa"/>
            <w:vAlign w:val="top"/>
          </w:tcPr>
          <w:p>
            <w:pPr>
              <w:spacing w:line="323"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319" w:lineRule="auto"/>
              <w:rPr>
                <w:rFonts w:ascii="Arial"/>
                <w:sz w:val="21"/>
              </w:rPr>
            </w:pPr>
          </w:p>
          <w:p>
            <w:pPr>
              <w:pStyle w:val="27"/>
              <w:spacing w:before="58"/>
              <w:ind w:left="107" w:right="256" w:hanging="2"/>
            </w:pPr>
            <w:r>
              <w:rPr>
                <w:spacing w:val="-1"/>
              </w:rPr>
              <w:t>*键盘键</w:t>
            </w:r>
            <w:r>
              <w:t xml:space="preserve"> 程</w:t>
            </w:r>
          </w:p>
        </w:tc>
        <w:tc>
          <w:tcPr>
            <w:tcW w:w="980" w:type="dxa"/>
            <w:vAlign w:val="top"/>
          </w:tcPr>
          <w:p>
            <w:pPr>
              <w:spacing w:line="433" w:lineRule="auto"/>
              <w:rPr>
                <w:rFonts w:ascii="Arial"/>
                <w:sz w:val="21"/>
              </w:rPr>
            </w:pPr>
          </w:p>
          <w:p>
            <w:pPr>
              <w:pStyle w:val="27"/>
              <w:spacing w:before="58" w:line="223" w:lineRule="auto"/>
              <w:ind w:left="403"/>
            </w:pPr>
            <w:r>
              <w:t>否</w:t>
            </w:r>
          </w:p>
        </w:tc>
        <w:tc>
          <w:tcPr>
            <w:tcW w:w="3179" w:type="dxa"/>
            <w:vAlign w:val="top"/>
          </w:tcPr>
          <w:p>
            <w:pPr>
              <w:spacing w:line="432" w:lineRule="auto"/>
              <w:rPr>
                <w:rFonts w:ascii="Arial"/>
                <w:sz w:val="21"/>
              </w:rPr>
            </w:pPr>
          </w:p>
          <w:p>
            <w:pPr>
              <w:pStyle w:val="27"/>
              <w:spacing w:before="59" w:line="241" w:lineRule="auto"/>
              <w:ind w:left="110"/>
            </w:pPr>
            <w:r>
              <w:rPr>
                <w:spacing w:val="-2"/>
              </w:rPr>
              <w:t>2.3mm</w:t>
            </w:r>
            <w:r>
              <w:rPr>
                <w:spacing w:val="16"/>
              </w:rPr>
              <w:t xml:space="preserve"> </w:t>
            </w:r>
            <w:r>
              <w:rPr>
                <w:spacing w:val="-2"/>
              </w:rPr>
              <w:t>~ 4.0mm</w:t>
            </w:r>
          </w:p>
        </w:tc>
        <w:tc>
          <w:tcPr>
            <w:tcW w:w="2344" w:type="dxa"/>
            <w:vAlign w:val="top"/>
          </w:tcPr>
          <w:p>
            <w:pPr>
              <w:pStyle w:val="27"/>
              <w:spacing w:before="30" w:line="232" w:lineRule="auto"/>
              <w:ind w:left="111" w:right="106"/>
              <w:jc w:val="both"/>
            </w:pPr>
            <w:r>
              <w:rPr>
                <w:spacing w:val="-4"/>
              </w:rPr>
              <w:t>如有特殊需求，采购人根据</w:t>
            </w:r>
            <w:r>
              <w:rPr>
                <w:spacing w:val="7"/>
              </w:rPr>
              <w:t xml:space="preserve"> </w:t>
            </w:r>
            <w:r>
              <w:rPr>
                <w:spacing w:val="-4"/>
              </w:rPr>
              <w:t>需要选择，键程长短关系到</w:t>
            </w:r>
            <w:r>
              <w:rPr>
                <w:spacing w:val="7"/>
              </w:rPr>
              <w:t xml:space="preserve"> </w:t>
            </w:r>
            <w:r>
              <w:rPr>
                <w:spacing w:val="-4"/>
              </w:rPr>
              <w:t>使用手感，键程长会感到弹</w:t>
            </w:r>
            <w:r>
              <w:rPr>
                <w:spacing w:val="7"/>
              </w:rPr>
              <w:t xml:space="preserve"> </w:t>
            </w:r>
            <w:r>
              <w:rPr>
                <w:spacing w:val="-4"/>
              </w:rPr>
              <w:t>性十足；键程短的键盘打字</w:t>
            </w:r>
            <w:r>
              <w:rPr>
                <w:spacing w:val="7"/>
              </w:rPr>
              <w:t xml:space="preserve"> </w:t>
            </w:r>
            <w:r>
              <w:rPr>
                <w:spacing w:val="-1"/>
              </w:rPr>
              <w:t>会更加快捷、省力</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0" w:line="242" w:lineRule="auto"/>
              <w:ind w:left="111"/>
            </w:pPr>
            <w:r>
              <w:rPr>
                <w:spacing w:val="-2"/>
              </w:rPr>
              <w:t>53</w:t>
            </w:r>
          </w:p>
        </w:tc>
        <w:tc>
          <w:tcPr>
            <w:tcW w:w="654" w:type="dxa"/>
            <w:vAlign w:val="top"/>
          </w:tcPr>
          <w:p>
            <w:pPr>
              <w:pStyle w:val="27"/>
              <w:spacing w:before="15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6"/>
              <w:ind w:left="106" w:right="256" w:hanging="1"/>
            </w:pPr>
            <w:r>
              <w:rPr>
                <w:spacing w:val="-1"/>
              </w:rPr>
              <w:t>*键盘按</w:t>
            </w:r>
            <w:r>
              <w:t xml:space="preserve"> </w:t>
            </w:r>
            <w:r>
              <w:rPr>
                <w:spacing w:val="-2"/>
              </w:rPr>
              <w:t>键压力</w:t>
            </w:r>
          </w:p>
        </w:tc>
        <w:tc>
          <w:tcPr>
            <w:tcW w:w="980" w:type="dxa"/>
            <w:vAlign w:val="top"/>
          </w:tcPr>
          <w:p>
            <w:pPr>
              <w:pStyle w:val="27"/>
              <w:spacing w:before="263" w:line="223" w:lineRule="auto"/>
              <w:ind w:left="403"/>
            </w:pPr>
            <w:r>
              <w:t>否</w:t>
            </w:r>
          </w:p>
        </w:tc>
        <w:tc>
          <w:tcPr>
            <w:tcW w:w="3179" w:type="dxa"/>
            <w:vAlign w:val="top"/>
          </w:tcPr>
          <w:p>
            <w:pPr>
              <w:pStyle w:val="27"/>
              <w:spacing w:before="262" w:line="222" w:lineRule="auto"/>
              <w:ind w:left="110"/>
            </w:pPr>
            <w:r>
              <w:rPr>
                <w:spacing w:val="-1"/>
              </w:rPr>
              <w:t>按键压力应在</w:t>
            </w:r>
            <w:r>
              <w:rPr>
                <w:spacing w:val="-35"/>
              </w:rPr>
              <w:t xml:space="preserve"> </w:t>
            </w:r>
            <w:r>
              <w:rPr>
                <w:spacing w:val="-1"/>
              </w:rPr>
              <w:t>0.54 N±0.14N</w:t>
            </w:r>
          </w:p>
        </w:tc>
        <w:tc>
          <w:tcPr>
            <w:tcW w:w="2344" w:type="dxa"/>
            <w:vAlign w:val="top"/>
          </w:tcPr>
          <w:p>
            <w:pPr>
              <w:pStyle w:val="27"/>
              <w:spacing w:before="31" w:line="227" w:lineRule="auto"/>
              <w:ind w:left="111" w:right="106"/>
            </w:pPr>
            <w:r>
              <w:rPr>
                <w:spacing w:val="-4"/>
              </w:rPr>
              <w:t>特殊使用的键盘的按键，其</w:t>
            </w:r>
            <w:r>
              <w:rPr>
                <w:spacing w:val="7"/>
              </w:rPr>
              <w:t xml:space="preserve"> </w:t>
            </w:r>
            <w:r>
              <w:rPr>
                <w:spacing w:val="-1"/>
              </w:rPr>
              <w:t>压力应由采购人根据需要</w:t>
            </w:r>
            <w:r>
              <w:rPr>
                <w:spacing w:val="2"/>
              </w:rPr>
              <w:t xml:space="preserve">  </w:t>
            </w:r>
            <w:r>
              <w:rPr>
                <w:spacing w:val="-1"/>
              </w:rPr>
              <w:t>确定详细参数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1"/>
            </w:pPr>
            <w:r>
              <w:rPr>
                <w:spacing w:val="-2"/>
              </w:rPr>
              <w:t>54</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9" w:line="219" w:lineRule="auto"/>
              <w:ind w:left="105"/>
            </w:pPr>
            <w:r>
              <w:rPr>
                <w:spacing w:val="-1"/>
              </w:rPr>
              <w:t>*有线键</w:t>
            </w:r>
          </w:p>
          <w:p>
            <w:pPr>
              <w:pStyle w:val="27"/>
              <w:spacing w:before="19" w:line="219" w:lineRule="auto"/>
              <w:ind w:left="107"/>
            </w:pPr>
            <w:r>
              <w:rPr>
                <w:spacing w:val="-2"/>
              </w:rPr>
              <w:t>盘连接线</w:t>
            </w:r>
          </w:p>
        </w:tc>
        <w:tc>
          <w:tcPr>
            <w:tcW w:w="980" w:type="dxa"/>
            <w:vAlign w:val="top"/>
          </w:tcPr>
          <w:p>
            <w:pPr>
              <w:pStyle w:val="27"/>
              <w:spacing w:before="196" w:line="223" w:lineRule="auto"/>
              <w:ind w:left="403"/>
            </w:pPr>
            <w:r>
              <w:t>否</w:t>
            </w:r>
          </w:p>
        </w:tc>
        <w:tc>
          <w:tcPr>
            <w:tcW w:w="3179" w:type="dxa"/>
            <w:vAlign w:val="top"/>
          </w:tcPr>
          <w:p>
            <w:pPr>
              <w:pStyle w:val="27"/>
              <w:spacing w:before="196" w:line="222" w:lineRule="auto"/>
              <w:ind w:left="129"/>
            </w:pPr>
            <w:r>
              <w:rPr>
                <w:spacing w:val="-6"/>
              </w:rPr>
              <w:t>≥1.5</w:t>
            </w:r>
            <w:r>
              <w:rPr>
                <w:spacing w:val="-33"/>
              </w:rPr>
              <w:t xml:space="preserve"> </w:t>
            </w:r>
            <w:r>
              <w:rPr>
                <w:spacing w:val="-6"/>
              </w:rPr>
              <w:t>米</w:t>
            </w:r>
          </w:p>
        </w:tc>
        <w:tc>
          <w:tcPr>
            <w:tcW w:w="2344" w:type="dxa"/>
            <w:vAlign w:val="top"/>
          </w:tcPr>
          <w:p>
            <w:pPr>
              <w:pStyle w:val="27"/>
              <w:spacing w:before="79" w:line="239" w:lineRule="auto"/>
              <w:ind w:left="118" w:right="106" w:hanging="6"/>
            </w:pPr>
            <w:r>
              <w:rPr>
                <w:spacing w:val="-4"/>
              </w:rPr>
              <w:t>如有特殊需求，采购人根据</w:t>
            </w:r>
            <w:r>
              <w:rPr>
                <w:spacing w:val="7"/>
              </w:rPr>
              <w:t xml:space="preserve"> </w:t>
            </w:r>
            <w:r>
              <w:rPr>
                <w:spacing w:val="-2"/>
              </w:rPr>
              <w:t>需要选择有线键盘连接线</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1"/>
            </w:pPr>
            <w:r>
              <w:rPr>
                <w:spacing w:val="-2"/>
              </w:rPr>
              <w:t>55</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43" w:lineRule="auto"/>
              <w:ind w:left="110" w:right="256" w:hanging="5"/>
            </w:pPr>
            <w:r>
              <w:rPr>
                <w:spacing w:val="-1"/>
              </w:rPr>
              <w:t>*键盘颜</w:t>
            </w:r>
            <w:r>
              <w:t xml:space="preserve"> 色</w:t>
            </w:r>
          </w:p>
        </w:tc>
        <w:tc>
          <w:tcPr>
            <w:tcW w:w="980" w:type="dxa"/>
            <w:vAlign w:val="top"/>
          </w:tcPr>
          <w:p>
            <w:pPr>
              <w:pStyle w:val="27"/>
              <w:spacing w:before="195" w:line="223" w:lineRule="auto"/>
              <w:ind w:left="403"/>
            </w:pPr>
            <w:r>
              <w:t>否</w:t>
            </w:r>
          </w:p>
        </w:tc>
        <w:tc>
          <w:tcPr>
            <w:tcW w:w="3179" w:type="dxa"/>
            <w:vAlign w:val="top"/>
          </w:tcPr>
          <w:p>
            <w:pPr>
              <w:pStyle w:val="27"/>
              <w:spacing w:before="195" w:line="221" w:lineRule="auto"/>
              <w:ind w:left="111"/>
            </w:pPr>
            <w:r>
              <w:rPr>
                <w:spacing w:val="-1"/>
              </w:rPr>
              <w:t>黑色/白色/银色等商务色系</w:t>
            </w:r>
          </w:p>
        </w:tc>
        <w:tc>
          <w:tcPr>
            <w:tcW w:w="2344" w:type="dxa"/>
            <w:vAlign w:val="top"/>
          </w:tcPr>
          <w:p>
            <w:pPr>
              <w:pStyle w:val="27"/>
              <w:spacing w:before="79"/>
              <w:ind w:left="118" w:right="106" w:hanging="6"/>
            </w:pPr>
            <w:r>
              <w:rPr>
                <w:spacing w:val="-4"/>
              </w:rPr>
              <w:t>如有特殊需求，采购人根据</w:t>
            </w:r>
            <w:r>
              <w:rPr>
                <w:spacing w:val="7"/>
              </w:rPr>
              <w:t xml:space="preserve"> </w:t>
            </w:r>
            <w:r>
              <w:rPr>
                <w:spacing w:val="-2"/>
              </w:rPr>
              <w:t>需要选择键盘颜色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1" w:line="242" w:lineRule="auto"/>
              <w:ind w:left="111"/>
            </w:pPr>
            <w:r>
              <w:rPr>
                <w:spacing w:val="-2"/>
              </w:rPr>
              <w:t>56</w:t>
            </w:r>
          </w:p>
        </w:tc>
        <w:tc>
          <w:tcPr>
            <w:tcW w:w="654" w:type="dxa"/>
            <w:vAlign w:val="top"/>
          </w:tcPr>
          <w:p>
            <w:pPr>
              <w:pStyle w:val="27"/>
              <w:spacing w:before="15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5" w:line="241" w:lineRule="auto"/>
              <w:ind w:left="107" w:right="167"/>
            </w:pPr>
            <w:r>
              <w:rPr>
                <w:spacing w:val="-2"/>
              </w:rPr>
              <w:t>键盘其他</w:t>
            </w:r>
            <w:r>
              <w:rPr>
                <w:spacing w:val="2"/>
              </w:rPr>
              <w:t xml:space="preserve"> </w:t>
            </w:r>
            <w:r>
              <w:rPr>
                <w:spacing w:val="-3"/>
              </w:rPr>
              <w:t>要求</w:t>
            </w:r>
          </w:p>
        </w:tc>
        <w:tc>
          <w:tcPr>
            <w:tcW w:w="980" w:type="dxa"/>
            <w:vAlign w:val="top"/>
          </w:tcPr>
          <w:p>
            <w:pPr>
              <w:pStyle w:val="27"/>
              <w:spacing w:before="261" w:line="223" w:lineRule="auto"/>
              <w:ind w:left="403"/>
            </w:pPr>
            <w:r>
              <w:t>否</w:t>
            </w:r>
          </w:p>
        </w:tc>
        <w:tc>
          <w:tcPr>
            <w:tcW w:w="3179" w:type="dxa"/>
            <w:vAlign w:val="top"/>
          </w:tcPr>
          <w:p>
            <w:pPr>
              <w:pStyle w:val="27"/>
              <w:spacing w:before="28" w:line="228" w:lineRule="auto"/>
              <w:ind w:left="118" w:right="43" w:hanging="9"/>
              <w:jc w:val="both"/>
            </w:pPr>
            <w:r>
              <w:rPr>
                <w:spacing w:val="-3"/>
              </w:rPr>
              <w:t>键盘外观结构、连接方式、主要功能、</w:t>
            </w:r>
            <w:r>
              <w:rPr>
                <w:spacing w:val="10"/>
              </w:rPr>
              <w:t xml:space="preserve"> </w:t>
            </w:r>
            <w:r>
              <w:rPr>
                <w:spacing w:val="-6"/>
              </w:rPr>
              <w:t>安全、电磁兼容性、可靠性应符合GB/T</w:t>
            </w:r>
            <w:r>
              <w:rPr>
                <w:spacing w:val="1"/>
              </w:rPr>
              <w:t xml:space="preserve"> </w:t>
            </w:r>
            <w:r>
              <w:rPr>
                <w:spacing w:val="-4"/>
              </w:rPr>
              <w:t>14081</w:t>
            </w:r>
            <w:r>
              <w:rPr>
                <w:spacing w:val="-21"/>
              </w:rPr>
              <w:t xml:space="preserve"> </w:t>
            </w:r>
            <w:r>
              <w:rPr>
                <w:spacing w:val="-4"/>
              </w:rPr>
              <w:t>的相关规定</w:t>
            </w:r>
          </w:p>
        </w:tc>
        <w:tc>
          <w:tcPr>
            <w:tcW w:w="2344" w:type="dxa"/>
            <w:vAlign w:val="top"/>
          </w:tcPr>
          <w:p>
            <w:pPr>
              <w:pStyle w:val="27"/>
              <w:spacing w:before="26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1"/>
            </w:pPr>
            <w:r>
              <w:rPr>
                <w:spacing w:val="-2"/>
              </w:rPr>
              <w:t>57</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9"/>
              <w:ind w:left="107" w:right="256" w:hanging="2"/>
            </w:pPr>
            <w:r>
              <w:rPr>
                <w:spacing w:val="-1"/>
              </w:rPr>
              <w:t>*鼠标连</w:t>
            </w:r>
            <w:r>
              <w:t xml:space="preserve"> </w:t>
            </w:r>
            <w:r>
              <w:rPr>
                <w:spacing w:val="-3"/>
              </w:rPr>
              <w:t>接方式</w:t>
            </w:r>
          </w:p>
        </w:tc>
        <w:tc>
          <w:tcPr>
            <w:tcW w:w="980" w:type="dxa"/>
            <w:vAlign w:val="top"/>
          </w:tcPr>
          <w:p>
            <w:pPr>
              <w:pStyle w:val="27"/>
              <w:spacing w:before="197" w:line="223" w:lineRule="auto"/>
              <w:ind w:left="403"/>
            </w:pPr>
            <w:r>
              <w:t>否</w:t>
            </w:r>
          </w:p>
        </w:tc>
        <w:tc>
          <w:tcPr>
            <w:tcW w:w="3179" w:type="dxa"/>
            <w:vAlign w:val="top"/>
          </w:tcPr>
          <w:p>
            <w:pPr>
              <w:pStyle w:val="27"/>
              <w:spacing w:before="197" w:line="219" w:lineRule="auto"/>
              <w:ind w:left="112"/>
            </w:pPr>
            <w:r>
              <w:rPr>
                <w:spacing w:val="-2"/>
              </w:rPr>
              <w:t>有线或无线</w:t>
            </w:r>
          </w:p>
        </w:tc>
        <w:tc>
          <w:tcPr>
            <w:tcW w:w="2344" w:type="dxa"/>
            <w:vAlign w:val="top"/>
          </w:tcPr>
          <w:p>
            <w:pPr>
              <w:pStyle w:val="27"/>
              <w:spacing w:before="197"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1"/>
            </w:pPr>
            <w:r>
              <w:rPr>
                <w:spacing w:val="-2"/>
              </w:rPr>
              <w:t>58</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19" w:lineRule="auto"/>
              <w:ind w:left="105"/>
            </w:pPr>
            <w:r>
              <w:rPr>
                <w:spacing w:val="-1"/>
              </w:rPr>
              <w:t>*有线鼠</w:t>
            </w:r>
          </w:p>
          <w:p>
            <w:pPr>
              <w:pStyle w:val="27"/>
              <w:spacing w:before="19" w:line="219" w:lineRule="auto"/>
              <w:ind w:left="105"/>
            </w:pPr>
            <w:r>
              <w:rPr>
                <w:spacing w:val="-1"/>
              </w:rPr>
              <w:t>标连接线</w:t>
            </w:r>
          </w:p>
        </w:tc>
        <w:tc>
          <w:tcPr>
            <w:tcW w:w="980" w:type="dxa"/>
            <w:vAlign w:val="top"/>
          </w:tcPr>
          <w:p>
            <w:pPr>
              <w:pStyle w:val="27"/>
              <w:spacing w:before="196" w:line="223" w:lineRule="auto"/>
              <w:ind w:left="403"/>
            </w:pPr>
            <w:r>
              <w:t>否</w:t>
            </w:r>
          </w:p>
        </w:tc>
        <w:tc>
          <w:tcPr>
            <w:tcW w:w="3179" w:type="dxa"/>
            <w:vAlign w:val="top"/>
          </w:tcPr>
          <w:p>
            <w:pPr>
              <w:pStyle w:val="27"/>
              <w:spacing w:before="196" w:line="222" w:lineRule="auto"/>
              <w:ind w:left="129"/>
            </w:pPr>
            <w:r>
              <w:rPr>
                <w:spacing w:val="-6"/>
              </w:rPr>
              <w:t>≥1.5</w:t>
            </w:r>
            <w:r>
              <w:rPr>
                <w:spacing w:val="-33"/>
              </w:rPr>
              <w:t xml:space="preserve"> </w:t>
            </w:r>
            <w:r>
              <w:rPr>
                <w:spacing w:val="-6"/>
              </w:rPr>
              <w:t>米</w:t>
            </w:r>
          </w:p>
        </w:tc>
        <w:tc>
          <w:tcPr>
            <w:tcW w:w="2344" w:type="dxa"/>
            <w:vAlign w:val="top"/>
          </w:tcPr>
          <w:p>
            <w:pPr>
              <w:pStyle w:val="27"/>
              <w:spacing w:before="81" w:line="239" w:lineRule="auto"/>
              <w:ind w:left="118" w:right="106" w:hanging="6"/>
            </w:pPr>
            <w:r>
              <w:rPr>
                <w:spacing w:val="-4"/>
              </w:rPr>
              <w:t>如有特殊需求，采购人根据</w:t>
            </w:r>
            <w:r>
              <w:rPr>
                <w:spacing w:val="7"/>
              </w:rPr>
              <w:t xml:space="preserve"> </w:t>
            </w:r>
            <w:r>
              <w:rPr>
                <w:spacing w:val="-2"/>
              </w:rPr>
              <w:t>需要选择连接线长度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2" w:line="242" w:lineRule="auto"/>
              <w:ind w:left="111"/>
            </w:pPr>
            <w:r>
              <w:rPr>
                <w:spacing w:val="-2"/>
              </w:rPr>
              <w:t>59</w:t>
            </w:r>
          </w:p>
        </w:tc>
        <w:tc>
          <w:tcPr>
            <w:tcW w:w="654" w:type="dxa"/>
            <w:vAlign w:val="top"/>
          </w:tcPr>
          <w:p>
            <w:pPr>
              <w:pStyle w:val="27"/>
              <w:spacing w:before="15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6" w:line="241" w:lineRule="auto"/>
              <w:ind w:left="112" w:right="123" w:hanging="7"/>
            </w:pPr>
            <w:r>
              <w:rPr>
                <w:spacing w:val="-2"/>
              </w:rPr>
              <w:t>*鼠标</w:t>
            </w:r>
            <w:r>
              <w:rPr>
                <w:spacing w:val="-39"/>
              </w:rPr>
              <w:t xml:space="preserve"> </w:t>
            </w:r>
            <w:r>
              <w:rPr>
                <w:spacing w:val="-2"/>
              </w:rPr>
              <w:t>DPI</w:t>
            </w:r>
            <w:r>
              <w:t xml:space="preserve"> </w:t>
            </w:r>
            <w:r>
              <w:rPr>
                <w:spacing w:val="-4"/>
              </w:rPr>
              <w:t>分辨率</w:t>
            </w:r>
          </w:p>
        </w:tc>
        <w:tc>
          <w:tcPr>
            <w:tcW w:w="980" w:type="dxa"/>
            <w:vAlign w:val="top"/>
          </w:tcPr>
          <w:p>
            <w:pPr>
              <w:pStyle w:val="27"/>
              <w:spacing w:before="262" w:line="223" w:lineRule="auto"/>
              <w:ind w:left="403"/>
            </w:pPr>
            <w:r>
              <w:t>否</w:t>
            </w:r>
          </w:p>
        </w:tc>
        <w:tc>
          <w:tcPr>
            <w:tcW w:w="3179" w:type="dxa"/>
            <w:vAlign w:val="top"/>
          </w:tcPr>
          <w:p>
            <w:pPr>
              <w:pStyle w:val="27"/>
              <w:spacing w:before="261" w:line="241" w:lineRule="auto"/>
              <w:ind w:left="109"/>
            </w:pPr>
            <w:r>
              <w:rPr>
                <w:spacing w:val="-1"/>
              </w:rPr>
              <w:t>800~1600</w:t>
            </w:r>
          </w:p>
        </w:tc>
        <w:tc>
          <w:tcPr>
            <w:tcW w:w="2344" w:type="dxa"/>
            <w:vAlign w:val="top"/>
          </w:tcPr>
          <w:p>
            <w:pPr>
              <w:pStyle w:val="27"/>
              <w:spacing w:before="28" w:line="228" w:lineRule="auto"/>
              <w:ind w:left="113" w:right="101" w:hanging="1"/>
              <w:jc w:val="both"/>
            </w:pPr>
            <w:r>
              <w:rPr>
                <w:spacing w:val="-4"/>
              </w:rPr>
              <w:t>如有特殊需求，采购人根据</w:t>
            </w:r>
            <w:r>
              <w:rPr>
                <w:spacing w:val="7"/>
              </w:rPr>
              <w:t xml:space="preserve"> </w:t>
            </w:r>
            <w:r>
              <w:rPr>
                <w:spacing w:val="-1"/>
              </w:rPr>
              <w:t>需要选择鼠标DPI</w:t>
            </w:r>
            <w:r>
              <w:rPr>
                <w:spacing w:val="-24"/>
              </w:rPr>
              <w:t xml:space="preserve"> </w:t>
            </w:r>
            <w:r>
              <w:rPr>
                <w:spacing w:val="-1"/>
              </w:rPr>
              <w:t>分辨率。</w:t>
            </w:r>
            <w:r>
              <w:t xml:space="preserve"> </w:t>
            </w:r>
            <w:r>
              <w:rPr>
                <w:spacing w:val="-1"/>
              </w:rPr>
              <w:t>数值越高，鼠标越灵敏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ind w:left="115"/>
            </w:pPr>
            <w:r>
              <w:rPr>
                <w:spacing w:val="-4"/>
              </w:rPr>
              <w:t>60</w:t>
            </w:r>
          </w:p>
        </w:tc>
        <w:tc>
          <w:tcPr>
            <w:tcW w:w="654" w:type="dxa"/>
            <w:vAlign w:val="top"/>
          </w:tcPr>
          <w:p>
            <w:pPr>
              <w:pStyle w:val="27"/>
              <w:spacing w:before="85"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43" w:lineRule="auto"/>
              <w:ind w:left="110" w:right="256" w:hanging="5"/>
            </w:pPr>
            <w:r>
              <w:rPr>
                <w:spacing w:val="-1"/>
              </w:rPr>
              <w:t>*鼠标颜</w:t>
            </w:r>
            <w:r>
              <w:t xml:space="preserve"> 色</w:t>
            </w:r>
          </w:p>
        </w:tc>
        <w:tc>
          <w:tcPr>
            <w:tcW w:w="980" w:type="dxa"/>
            <w:vAlign w:val="top"/>
          </w:tcPr>
          <w:p>
            <w:pPr>
              <w:pStyle w:val="27"/>
              <w:spacing w:before="195" w:line="223" w:lineRule="auto"/>
              <w:ind w:left="403"/>
            </w:pPr>
            <w:r>
              <w:t>否</w:t>
            </w:r>
          </w:p>
        </w:tc>
        <w:tc>
          <w:tcPr>
            <w:tcW w:w="3179" w:type="dxa"/>
            <w:vAlign w:val="top"/>
          </w:tcPr>
          <w:p>
            <w:pPr>
              <w:pStyle w:val="27"/>
              <w:spacing w:before="195" w:line="221" w:lineRule="auto"/>
              <w:ind w:left="111"/>
            </w:pPr>
            <w:r>
              <w:rPr>
                <w:spacing w:val="-1"/>
              </w:rPr>
              <w:t>黑色/银色/白色等商务色系</w:t>
            </w:r>
          </w:p>
        </w:tc>
        <w:tc>
          <w:tcPr>
            <w:tcW w:w="2344" w:type="dxa"/>
            <w:vAlign w:val="top"/>
          </w:tcPr>
          <w:p>
            <w:pPr>
              <w:pStyle w:val="27"/>
              <w:spacing w:before="80"/>
              <w:ind w:left="118" w:right="106" w:hanging="6"/>
            </w:pPr>
            <w:r>
              <w:rPr>
                <w:spacing w:val="-4"/>
              </w:rPr>
              <w:t>如有特殊需求，采购人根据</w:t>
            </w:r>
            <w:r>
              <w:rPr>
                <w:spacing w:val="7"/>
              </w:rPr>
              <w:t xml:space="preserve"> </w:t>
            </w:r>
            <w:r>
              <w:rPr>
                <w:spacing w:val="-2"/>
              </w:rPr>
              <w:t>需要选择鼠标颜色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5"/>
            </w:pPr>
            <w:r>
              <w:rPr>
                <w:spacing w:val="-4"/>
              </w:rPr>
              <w:t>61</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8" w:line="241" w:lineRule="auto"/>
              <w:ind w:left="109" w:right="256" w:hanging="4"/>
            </w:pPr>
            <w:r>
              <w:rPr>
                <w:spacing w:val="-1"/>
              </w:rPr>
              <w:t>*鼠标其</w:t>
            </w:r>
            <w:r>
              <w:t xml:space="preserve"> </w:t>
            </w:r>
            <w:r>
              <w:rPr>
                <w:spacing w:val="-3"/>
              </w:rPr>
              <w:t>他要求</w:t>
            </w:r>
          </w:p>
        </w:tc>
        <w:tc>
          <w:tcPr>
            <w:tcW w:w="980" w:type="dxa"/>
            <w:vAlign w:val="top"/>
          </w:tcPr>
          <w:p>
            <w:pPr>
              <w:pStyle w:val="27"/>
              <w:spacing w:before="196" w:line="223" w:lineRule="auto"/>
              <w:ind w:left="403"/>
            </w:pPr>
            <w:r>
              <w:t>否</w:t>
            </w:r>
          </w:p>
        </w:tc>
        <w:tc>
          <w:tcPr>
            <w:tcW w:w="3179" w:type="dxa"/>
            <w:vAlign w:val="top"/>
          </w:tcPr>
          <w:p>
            <w:pPr>
              <w:pStyle w:val="27"/>
              <w:spacing w:before="78" w:line="242" w:lineRule="auto"/>
              <w:ind w:left="109" w:right="105" w:firstLine="4"/>
            </w:pPr>
            <w:r>
              <w:t>其它参数应符合GB/T 26245</w:t>
            </w:r>
            <w:r>
              <w:rPr>
                <w:spacing w:val="-17"/>
              </w:rPr>
              <w:t xml:space="preserve"> </w:t>
            </w:r>
            <w:r>
              <w:t>的相关规 定</w:t>
            </w:r>
          </w:p>
        </w:tc>
        <w:tc>
          <w:tcPr>
            <w:tcW w:w="2344" w:type="dxa"/>
            <w:vAlign w:val="top"/>
          </w:tcPr>
          <w:p>
            <w:pPr>
              <w:pStyle w:val="27"/>
              <w:spacing w:before="196"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5"/>
            </w:pPr>
            <w:r>
              <w:rPr>
                <w:spacing w:val="-4"/>
              </w:rPr>
              <w:t>62</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195" w:line="222" w:lineRule="auto"/>
              <w:ind w:left="120"/>
            </w:pPr>
            <w:r>
              <w:rPr>
                <w:spacing w:val="-5"/>
              </w:rPr>
              <w:t>内置光驱</w:t>
            </w:r>
          </w:p>
        </w:tc>
        <w:tc>
          <w:tcPr>
            <w:tcW w:w="980" w:type="dxa"/>
            <w:vAlign w:val="top"/>
          </w:tcPr>
          <w:p>
            <w:pPr>
              <w:pStyle w:val="27"/>
              <w:spacing w:before="195" w:line="223" w:lineRule="auto"/>
              <w:ind w:left="403"/>
            </w:pPr>
            <w:r>
              <w:t>否</w:t>
            </w:r>
          </w:p>
        </w:tc>
        <w:tc>
          <w:tcPr>
            <w:tcW w:w="3179" w:type="dxa"/>
            <w:vAlign w:val="top"/>
          </w:tcPr>
          <w:p>
            <w:pPr>
              <w:pStyle w:val="27"/>
              <w:spacing w:before="195" w:line="222" w:lineRule="auto"/>
              <w:ind w:left="117"/>
            </w:pPr>
            <w:r>
              <w:rPr>
                <w:spacing w:val="-3"/>
              </w:rPr>
              <w:t>支持内置光驱</w:t>
            </w:r>
          </w:p>
        </w:tc>
        <w:tc>
          <w:tcPr>
            <w:tcW w:w="2344" w:type="dxa"/>
            <w:vAlign w:val="top"/>
          </w:tcPr>
          <w:p>
            <w:pPr>
              <w:pStyle w:val="27"/>
              <w:spacing w:before="81"/>
              <w:ind w:left="112" w:right="106" w:firstLine="6"/>
            </w:pPr>
            <w:r>
              <w:rPr>
                <w:spacing w:val="-4"/>
              </w:rPr>
              <w:t>支持内置光驱，更便于用户</w:t>
            </w:r>
            <w:r>
              <w:t xml:space="preserve"> </w:t>
            </w:r>
            <w:r>
              <w:rPr>
                <w:spacing w:val="-4"/>
              </w:rPr>
              <w:t>使用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1" w:line="242" w:lineRule="auto"/>
              <w:ind w:left="115"/>
            </w:pPr>
            <w:r>
              <w:rPr>
                <w:spacing w:val="-4"/>
              </w:rPr>
              <w:t>63</w:t>
            </w:r>
          </w:p>
        </w:tc>
        <w:tc>
          <w:tcPr>
            <w:tcW w:w="654" w:type="dxa"/>
            <w:vAlign w:val="top"/>
          </w:tcPr>
          <w:p>
            <w:pPr>
              <w:pStyle w:val="27"/>
              <w:spacing w:before="41" w:line="223" w:lineRule="auto"/>
              <w:ind w:left="108"/>
            </w:pPr>
            <w:r>
              <w:rPr>
                <w:spacing w:val="-3"/>
              </w:rPr>
              <w:t>产品</w:t>
            </w:r>
          </w:p>
          <w:p>
            <w:pPr>
              <w:pStyle w:val="27"/>
              <w:spacing w:before="22" w:line="199" w:lineRule="auto"/>
              <w:ind w:left="108"/>
            </w:pPr>
            <w:r>
              <w:rPr>
                <w:spacing w:val="-3"/>
              </w:rPr>
              <w:t>规格</w:t>
            </w:r>
          </w:p>
        </w:tc>
        <w:tc>
          <w:tcPr>
            <w:tcW w:w="684" w:type="dxa"/>
            <w:vMerge w:val="restart"/>
            <w:tcBorders>
              <w:bottom w:val="nil"/>
            </w:tcBorders>
            <w:vAlign w:val="top"/>
          </w:tcPr>
          <w:p>
            <w:pPr>
              <w:spacing w:line="343" w:lineRule="auto"/>
              <w:rPr>
                <w:rFonts w:ascii="Arial"/>
                <w:sz w:val="21"/>
              </w:rPr>
            </w:pPr>
          </w:p>
          <w:p>
            <w:pPr>
              <w:spacing w:line="343" w:lineRule="auto"/>
              <w:rPr>
                <w:rFonts w:ascii="Arial"/>
                <w:sz w:val="21"/>
              </w:rPr>
            </w:pPr>
          </w:p>
          <w:p>
            <w:pPr>
              <w:pStyle w:val="27"/>
              <w:spacing w:before="59" w:line="246" w:lineRule="auto"/>
              <w:ind w:left="164" w:right="118" w:hanging="49"/>
            </w:pPr>
            <w:r>
              <w:rPr>
                <w:spacing w:val="-2"/>
              </w:rPr>
              <w:t>*网络</w:t>
            </w:r>
            <w:r>
              <w:t xml:space="preserve"> </w:t>
            </w:r>
            <w:r>
              <w:rPr>
                <w:spacing w:val="-4"/>
              </w:rPr>
              <w:t>设备</w:t>
            </w:r>
          </w:p>
          <w:p>
            <w:pPr>
              <w:pStyle w:val="27"/>
              <w:spacing w:line="223" w:lineRule="auto"/>
              <w:ind w:left="162"/>
            </w:pPr>
            <w:r>
              <w:rPr>
                <w:spacing w:val="-3"/>
              </w:rPr>
              <w:t>规格</w:t>
            </w:r>
          </w:p>
        </w:tc>
        <w:tc>
          <w:tcPr>
            <w:tcW w:w="995" w:type="dxa"/>
            <w:vAlign w:val="top"/>
          </w:tcPr>
          <w:p>
            <w:pPr>
              <w:pStyle w:val="27"/>
              <w:spacing w:before="36" w:line="225" w:lineRule="auto"/>
              <w:ind w:left="109" w:right="256" w:hanging="4"/>
            </w:pPr>
            <w:r>
              <w:rPr>
                <w:spacing w:val="-1"/>
              </w:rPr>
              <w:t>*有线网</w:t>
            </w:r>
            <w:r>
              <w:t xml:space="preserve"> </w:t>
            </w:r>
            <w:r>
              <w:rPr>
                <w:spacing w:val="-3"/>
              </w:rPr>
              <w:t>卡数量</w:t>
            </w:r>
          </w:p>
        </w:tc>
        <w:tc>
          <w:tcPr>
            <w:tcW w:w="980" w:type="dxa"/>
            <w:vAlign w:val="top"/>
          </w:tcPr>
          <w:p>
            <w:pPr>
              <w:pStyle w:val="27"/>
              <w:spacing w:before="154" w:line="223" w:lineRule="auto"/>
              <w:ind w:left="403"/>
              <w:rPr>
                <w:rFonts w:hint="eastAsia" w:eastAsia="黑体"/>
                <w:lang w:eastAsia="zh-CN"/>
              </w:rPr>
            </w:pPr>
            <w:r>
              <w:rPr>
                <w:rFonts w:hint="eastAsia"/>
                <w:lang w:eastAsia="zh-CN"/>
              </w:rPr>
              <w:t>是</w:t>
            </w:r>
          </w:p>
        </w:tc>
        <w:tc>
          <w:tcPr>
            <w:tcW w:w="3179" w:type="dxa"/>
            <w:vAlign w:val="top"/>
          </w:tcPr>
          <w:p>
            <w:pPr>
              <w:pStyle w:val="27"/>
              <w:spacing w:before="154"/>
              <w:ind w:left="129"/>
            </w:pPr>
            <w:r>
              <w:rPr>
                <w:spacing w:val="-13"/>
              </w:rPr>
              <w:t>≥1</w:t>
            </w:r>
          </w:p>
        </w:tc>
        <w:tc>
          <w:tcPr>
            <w:tcW w:w="2344" w:type="dxa"/>
            <w:vAlign w:val="top"/>
          </w:tcPr>
          <w:p>
            <w:pPr>
              <w:pStyle w:val="27"/>
              <w:spacing w:before="15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1" w:line="242" w:lineRule="auto"/>
              <w:ind w:left="115"/>
            </w:pPr>
            <w:r>
              <w:rPr>
                <w:spacing w:val="-4"/>
              </w:rPr>
              <w:t>64</w:t>
            </w:r>
          </w:p>
        </w:tc>
        <w:tc>
          <w:tcPr>
            <w:tcW w:w="654" w:type="dxa"/>
            <w:vAlign w:val="top"/>
          </w:tcPr>
          <w:p>
            <w:pPr>
              <w:pStyle w:val="27"/>
              <w:spacing w:before="15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1" w:line="219" w:lineRule="auto"/>
              <w:ind w:left="112"/>
            </w:pPr>
            <w:r>
              <w:rPr>
                <w:spacing w:val="-3"/>
              </w:rPr>
              <w:t>无线网卡</w:t>
            </w:r>
          </w:p>
          <w:p>
            <w:pPr>
              <w:pStyle w:val="27"/>
              <w:spacing w:before="18" w:line="221" w:lineRule="auto"/>
              <w:ind w:left="111" w:right="167" w:hanging="2"/>
            </w:pPr>
            <w:r>
              <w:rPr>
                <w:spacing w:val="-2"/>
              </w:rPr>
              <w:t>及天线数</w:t>
            </w:r>
            <w:r>
              <w:t xml:space="preserve"> 量</w:t>
            </w:r>
          </w:p>
        </w:tc>
        <w:tc>
          <w:tcPr>
            <w:tcW w:w="980" w:type="dxa"/>
            <w:vAlign w:val="top"/>
          </w:tcPr>
          <w:p>
            <w:pPr>
              <w:pStyle w:val="27"/>
              <w:spacing w:before="264" w:line="223" w:lineRule="auto"/>
              <w:ind w:left="403"/>
              <w:rPr>
                <w:rFonts w:hint="default" w:eastAsia="黑体"/>
                <w:lang w:val="en-US" w:eastAsia="zh-CN"/>
              </w:rPr>
            </w:pPr>
            <w:r>
              <w:rPr>
                <w:rFonts w:hint="eastAsia"/>
                <w:lang w:val="en-US" w:eastAsia="zh-CN"/>
              </w:rPr>
              <w:t>否</w:t>
            </w:r>
          </w:p>
        </w:tc>
        <w:tc>
          <w:tcPr>
            <w:tcW w:w="3179" w:type="dxa"/>
            <w:vAlign w:val="top"/>
          </w:tcPr>
          <w:p>
            <w:pPr>
              <w:pStyle w:val="27"/>
              <w:spacing w:before="264"/>
              <w:ind w:left="129"/>
              <w:rPr>
                <w:rFonts w:hint="eastAsia" w:eastAsia="黑体"/>
                <w:lang w:val="en-US" w:eastAsia="zh-CN"/>
              </w:rPr>
            </w:pPr>
            <w:r>
              <w:rPr>
                <w:spacing w:val="-13"/>
              </w:rPr>
              <w:t>≥</w:t>
            </w:r>
            <w:r>
              <w:rPr>
                <w:rFonts w:hint="eastAsia"/>
                <w:spacing w:val="-13"/>
                <w:lang w:val="en-US" w:eastAsia="zh-CN"/>
              </w:rPr>
              <w:t>1</w:t>
            </w:r>
          </w:p>
        </w:tc>
        <w:tc>
          <w:tcPr>
            <w:tcW w:w="2344" w:type="dxa"/>
            <w:vAlign w:val="top"/>
          </w:tcPr>
          <w:p>
            <w:pPr>
              <w:pStyle w:val="27"/>
              <w:spacing w:before="26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38" w:hRule="atLeast"/>
        </w:trPr>
        <w:tc>
          <w:tcPr>
            <w:tcW w:w="459" w:type="dxa"/>
            <w:vAlign w:val="top"/>
          </w:tcPr>
          <w:p>
            <w:pPr>
              <w:spacing w:line="326" w:lineRule="auto"/>
              <w:rPr>
                <w:rFonts w:ascii="Arial"/>
                <w:sz w:val="21"/>
              </w:rPr>
            </w:pPr>
          </w:p>
          <w:p>
            <w:pPr>
              <w:pStyle w:val="27"/>
              <w:spacing w:before="59" w:line="242" w:lineRule="auto"/>
              <w:ind w:left="115"/>
            </w:pPr>
            <w:r>
              <w:rPr>
                <w:spacing w:val="-4"/>
              </w:rPr>
              <w:t>65</w:t>
            </w:r>
          </w:p>
        </w:tc>
        <w:tc>
          <w:tcPr>
            <w:tcW w:w="654" w:type="dxa"/>
            <w:vAlign w:val="top"/>
          </w:tcPr>
          <w:p>
            <w:pPr>
              <w:pStyle w:val="27"/>
              <w:spacing w:before="266"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147" w:line="219" w:lineRule="auto"/>
              <w:ind w:left="114"/>
            </w:pPr>
            <w:r>
              <w:rPr>
                <w:spacing w:val="-3"/>
              </w:rPr>
              <w:t>单无线网</w:t>
            </w:r>
          </w:p>
          <w:p>
            <w:pPr>
              <w:pStyle w:val="27"/>
              <w:spacing w:before="18" w:line="244" w:lineRule="auto"/>
              <w:ind w:left="110" w:right="167"/>
            </w:pPr>
            <w:r>
              <w:rPr>
                <w:spacing w:val="-3"/>
              </w:rPr>
              <w:t>卡天线数</w:t>
            </w:r>
            <w:r>
              <w:rPr>
                <w:spacing w:val="2"/>
              </w:rPr>
              <w:t xml:space="preserve"> </w:t>
            </w:r>
            <w:r>
              <w:t>量</w:t>
            </w:r>
          </w:p>
        </w:tc>
        <w:tc>
          <w:tcPr>
            <w:tcW w:w="980" w:type="dxa"/>
            <w:vAlign w:val="top"/>
          </w:tcPr>
          <w:p>
            <w:pPr>
              <w:spacing w:line="319" w:lineRule="auto"/>
              <w:rPr>
                <w:rFonts w:ascii="Arial"/>
                <w:sz w:val="21"/>
              </w:rPr>
            </w:pPr>
          </w:p>
          <w:p>
            <w:pPr>
              <w:pStyle w:val="27"/>
              <w:spacing w:before="58" w:line="223" w:lineRule="auto"/>
              <w:ind w:left="403"/>
            </w:pPr>
            <w:r>
              <w:t>否</w:t>
            </w:r>
          </w:p>
        </w:tc>
        <w:tc>
          <w:tcPr>
            <w:tcW w:w="3179" w:type="dxa"/>
            <w:vAlign w:val="top"/>
          </w:tcPr>
          <w:p>
            <w:pPr>
              <w:spacing w:line="319" w:lineRule="auto"/>
              <w:rPr>
                <w:rFonts w:ascii="Arial"/>
                <w:sz w:val="21"/>
              </w:rPr>
            </w:pPr>
          </w:p>
          <w:p>
            <w:pPr>
              <w:pStyle w:val="27"/>
              <w:spacing w:before="59"/>
              <w:ind w:left="129"/>
            </w:pPr>
            <w:r>
              <w:rPr>
                <w:spacing w:val="-13"/>
              </w:rPr>
              <w:t>≥0</w:t>
            </w:r>
          </w:p>
        </w:tc>
        <w:tc>
          <w:tcPr>
            <w:tcW w:w="2344" w:type="dxa"/>
            <w:vAlign w:val="top"/>
          </w:tcPr>
          <w:p>
            <w:pPr>
              <w:pStyle w:val="27"/>
              <w:spacing w:before="31" w:line="230" w:lineRule="auto"/>
              <w:ind w:left="111" w:right="106"/>
            </w:pPr>
            <w:r>
              <w:rPr>
                <w:spacing w:val="-1"/>
              </w:rPr>
              <w:t>采购人根据需要选择单无</w:t>
            </w:r>
            <w:r>
              <w:rPr>
                <w:spacing w:val="2"/>
              </w:rPr>
              <w:t xml:space="preserve">  </w:t>
            </w:r>
            <w:r>
              <w:rPr>
                <w:spacing w:val="-4"/>
              </w:rPr>
              <w:t>线网卡天线数量。天线的数</w:t>
            </w:r>
            <w:r>
              <w:rPr>
                <w:spacing w:val="7"/>
              </w:rPr>
              <w:t xml:space="preserve"> </w:t>
            </w:r>
            <w:r>
              <w:rPr>
                <w:spacing w:val="-4"/>
              </w:rPr>
              <w:t>量越多，速率越高，指向性</w:t>
            </w:r>
            <w:r>
              <w:rPr>
                <w:spacing w:val="7"/>
              </w:rPr>
              <w:t xml:space="preserve"> </w:t>
            </w:r>
            <w:r>
              <w:rPr>
                <w:spacing w:val="-3"/>
              </w:rPr>
              <w:t>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7" w:hRule="atLeast"/>
        </w:trPr>
        <w:tc>
          <w:tcPr>
            <w:tcW w:w="459" w:type="dxa"/>
            <w:vAlign w:val="top"/>
          </w:tcPr>
          <w:p>
            <w:pPr>
              <w:pStyle w:val="27"/>
              <w:spacing w:before="282" w:line="242" w:lineRule="auto"/>
              <w:ind w:left="115"/>
            </w:pPr>
            <w:r>
              <w:rPr>
                <w:spacing w:val="-4"/>
              </w:rPr>
              <w:t>66</w:t>
            </w:r>
          </w:p>
        </w:tc>
        <w:tc>
          <w:tcPr>
            <w:tcW w:w="654" w:type="dxa"/>
            <w:vAlign w:val="top"/>
          </w:tcPr>
          <w:p>
            <w:pPr>
              <w:pStyle w:val="27"/>
              <w:spacing w:before="161" w:line="223" w:lineRule="auto"/>
              <w:ind w:left="108"/>
            </w:pPr>
            <w:r>
              <w:rPr>
                <w:spacing w:val="-3"/>
              </w:rPr>
              <w:t>产品</w:t>
            </w:r>
          </w:p>
          <w:p>
            <w:pPr>
              <w:pStyle w:val="27"/>
              <w:spacing w:before="22" w:line="223" w:lineRule="auto"/>
              <w:ind w:left="108"/>
            </w:pPr>
            <w:r>
              <w:rPr>
                <w:spacing w:val="-3"/>
              </w:rPr>
              <w:t>规格</w:t>
            </w:r>
          </w:p>
        </w:tc>
        <w:tc>
          <w:tcPr>
            <w:tcW w:w="684" w:type="dxa"/>
            <w:vAlign w:val="top"/>
          </w:tcPr>
          <w:p>
            <w:pPr>
              <w:pStyle w:val="27"/>
              <w:spacing w:before="41" w:line="246" w:lineRule="auto"/>
              <w:ind w:left="163" w:right="118" w:hanging="48"/>
            </w:pPr>
            <w:r>
              <w:rPr>
                <w:spacing w:val="-2"/>
              </w:rPr>
              <w:t>*外部</w:t>
            </w:r>
            <w:r>
              <w:t xml:space="preserve"> </w:t>
            </w:r>
            <w:r>
              <w:rPr>
                <w:spacing w:val="-4"/>
              </w:rPr>
              <w:t>接口</w:t>
            </w:r>
          </w:p>
          <w:p>
            <w:pPr>
              <w:pStyle w:val="27"/>
              <w:spacing w:line="200" w:lineRule="auto"/>
              <w:ind w:left="162"/>
            </w:pPr>
            <w:r>
              <w:rPr>
                <w:spacing w:val="-3"/>
              </w:rPr>
              <w:t>规格</w:t>
            </w:r>
          </w:p>
        </w:tc>
        <w:tc>
          <w:tcPr>
            <w:tcW w:w="995" w:type="dxa"/>
            <w:vAlign w:val="top"/>
          </w:tcPr>
          <w:p>
            <w:pPr>
              <w:pStyle w:val="27"/>
              <w:spacing w:before="161" w:line="248" w:lineRule="auto"/>
              <w:ind w:left="109" w:right="122" w:hanging="4"/>
            </w:pPr>
            <w:r>
              <w:rPr>
                <w:spacing w:val="-2"/>
              </w:rPr>
              <w:t>*USB</w:t>
            </w:r>
            <w:r>
              <w:rPr>
                <w:spacing w:val="-37"/>
              </w:rPr>
              <w:t xml:space="preserve"> </w:t>
            </w:r>
            <w:r>
              <w:rPr>
                <w:spacing w:val="-2"/>
              </w:rPr>
              <w:t>接口</w:t>
            </w:r>
            <w:r>
              <w:t xml:space="preserve"> </w:t>
            </w:r>
            <w:r>
              <w:rPr>
                <w:spacing w:val="-4"/>
              </w:rPr>
              <w:t>数量</w:t>
            </w:r>
          </w:p>
        </w:tc>
        <w:tc>
          <w:tcPr>
            <w:tcW w:w="980" w:type="dxa"/>
            <w:vAlign w:val="top"/>
          </w:tcPr>
          <w:p>
            <w:pPr>
              <w:pStyle w:val="27"/>
              <w:spacing w:before="281" w:line="223" w:lineRule="auto"/>
              <w:ind w:left="403"/>
              <w:rPr>
                <w:rFonts w:hint="default" w:eastAsia="黑体"/>
                <w:lang w:val="en-US" w:eastAsia="zh-CN"/>
              </w:rPr>
            </w:pPr>
            <w:r>
              <w:rPr>
                <w:rFonts w:hint="eastAsia"/>
                <w:lang w:val="en-US" w:eastAsia="zh-CN"/>
              </w:rPr>
              <w:t>否</w:t>
            </w:r>
          </w:p>
        </w:tc>
        <w:tc>
          <w:tcPr>
            <w:tcW w:w="3179" w:type="dxa"/>
            <w:vAlign w:val="top"/>
          </w:tcPr>
          <w:p>
            <w:pPr>
              <w:pStyle w:val="27"/>
              <w:spacing w:before="162" w:line="247" w:lineRule="auto"/>
              <w:ind w:left="132" w:right="189" w:hanging="22"/>
            </w:pPr>
            <w:r>
              <w:rPr>
                <w:spacing w:val="-3"/>
              </w:rPr>
              <w:t>机箱应提供不少于3</w:t>
            </w:r>
            <w:r>
              <w:rPr>
                <w:spacing w:val="-39"/>
              </w:rPr>
              <w:t xml:space="preserve"> </w:t>
            </w:r>
            <w:r>
              <w:rPr>
                <w:spacing w:val="-3"/>
              </w:rPr>
              <w:t>个USB接</w:t>
            </w:r>
            <w:r>
              <w:rPr>
                <w:spacing w:val="-4"/>
              </w:rPr>
              <w:t>口</w:t>
            </w:r>
          </w:p>
        </w:tc>
        <w:tc>
          <w:tcPr>
            <w:tcW w:w="2344" w:type="dxa"/>
            <w:vAlign w:val="top"/>
          </w:tcPr>
          <w:p>
            <w:pPr>
              <w:pStyle w:val="27"/>
              <w:spacing w:before="41" w:line="231" w:lineRule="auto"/>
              <w:ind w:left="113" w:right="106"/>
              <w:jc w:val="both"/>
            </w:pPr>
            <w:r>
              <w:rPr>
                <w:spacing w:val="-2"/>
              </w:rPr>
              <w:t>USB</w:t>
            </w:r>
            <w:r>
              <w:rPr>
                <w:spacing w:val="-26"/>
              </w:rPr>
              <w:t xml:space="preserve"> </w:t>
            </w:r>
            <w:r>
              <w:rPr>
                <w:spacing w:val="-2"/>
              </w:rPr>
              <w:t>接口的数量越多，可同</w:t>
            </w:r>
            <w:r>
              <w:t xml:space="preserve"> </w:t>
            </w:r>
            <w:r>
              <w:rPr>
                <w:spacing w:val="-4"/>
              </w:rPr>
              <w:t>时外接设备数量越多。一般</w:t>
            </w:r>
            <w:r>
              <w:rPr>
                <w:spacing w:val="5"/>
              </w:rPr>
              <w:t xml:space="preserve"> </w:t>
            </w:r>
            <w:r>
              <w:rPr>
                <w:spacing w:val="-2"/>
              </w:rPr>
              <w:t>USB3.0</w:t>
            </w:r>
            <w:r>
              <w:rPr>
                <w:spacing w:val="-30"/>
              </w:rPr>
              <w:t xml:space="preserve"> </w:t>
            </w:r>
            <w:r>
              <w:rPr>
                <w:spacing w:val="-2"/>
              </w:rPr>
              <w:t>传输速度高于</w:t>
            </w:r>
            <w:r>
              <w:rPr>
                <w:spacing w:val="-39"/>
              </w:rPr>
              <w:t xml:space="preserve"> </w:t>
            </w:r>
            <w:r>
              <w:rPr>
                <w:spacing w:val="-2"/>
              </w:rPr>
              <w:t>2.0</w:t>
            </w:r>
          </w:p>
        </w:tc>
      </w:tr>
    </w:tbl>
    <w:p>
      <w:pPr>
        <w:pStyle w:val="2"/>
        <w:spacing w:line="102" w:lineRule="exact"/>
        <w:rPr>
          <w:sz w:val="8"/>
        </w:rPr>
      </w:pPr>
    </w:p>
    <w:p>
      <w:pPr>
        <w:spacing w:line="102" w:lineRule="exact"/>
        <w:rPr>
          <w:sz w:val="8"/>
          <w:szCs w:val="8"/>
        </w:rPr>
        <w:sectPr>
          <w:footerReference r:id="rId19"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ascii="Arial"/>
                <w:sz w:val="21"/>
              </w:rPr>
            </w:pPr>
          </w:p>
          <w:p>
            <w:pPr>
              <w:pStyle w:val="27"/>
              <w:spacing w:before="58" w:line="242" w:lineRule="auto"/>
              <w:ind w:left="115"/>
            </w:pPr>
            <w:r>
              <w:rPr>
                <w:spacing w:val="-4"/>
              </w:rPr>
              <w:t>67</w:t>
            </w:r>
          </w:p>
        </w:tc>
        <w:tc>
          <w:tcPr>
            <w:tcW w:w="654" w:type="dxa"/>
            <w:vAlign w:val="top"/>
          </w:tcPr>
          <w:p>
            <w:pPr>
              <w:pStyle w:val="27"/>
              <w:spacing w:before="278"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rPr>
                <w:rFonts w:ascii="Arial"/>
                <w:sz w:val="21"/>
              </w:rPr>
            </w:pPr>
          </w:p>
        </w:tc>
        <w:tc>
          <w:tcPr>
            <w:tcW w:w="995" w:type="dxa"/>
            <w:vAlign w:val="top"/>
          </w:tcPr>
          <w:p>
            <w:pPr>
              <w:pStyle w:val="27"/>
              <w:spacing w:before="278" w:line="248" w:lineRule="auto"/>
              <w:ind w:left="108" w:right="167" w:firstLine="1"/>
            </w:pPr>
            <w:r>
              <w:rPr>
                <w:spacing w:val="-4"/>
              </w:rPr>
              <w:t>USB</w:t>
            </w:r>
            <w:r>
              <w:rPr>
                <w:spacing w:val="-35"/>
              </w:rPr>
              <w:t xml:space="preserve"> </w:t>
            </w:r>
            <w:r>
              <w:rPr>
                <w:spacing w:val="-4"/>
              </w:rPr>
              <w:t>母座</w:t>
            </w:r>
            <w:r>
              <w:t xml:space="preserve"> </w:t>
            </w:r>
            <w:r>
              <w:rPr>
                <w:spacing w:val="-2"/>
              </w:rPr>
              <w:t>接口要求</w:t>
            </w:r>
          </w:p>
        </w:tc>
        <w:tc>
          <w:tcPr>
            <w:tcW w:w="980" w:type="dxa"/>
            <w:vAlign w:val="top"/>
          </w:tcPr>
          <w:p>
            <w:pPr>
              <w:spacing w:line="337" w:lineRule="auto"/>
              <w:rPr>
                <w:rFonts w:ascii="Arial"/>
                <w:sz w:val="21"/>
              </w:rPr>
            </w:pPr>
          </w:p>
          <w:p>
            <w:pPr>
              <w:pStyle w:val="27"/>
              <w:spacing w:before="59" w:line="223" w:lineRule="auto"/>
              <w:ind w:left="403"/>
            </w:pPr>
            <w:r>
              <w:t>否</w:t>
            </w:r>
          </w:p>
        </w:tc>
        <w:tc>
          <w:tcPr>
            <w:tcW w:w="3179" w:type="dxa"/>
            <w:vAlign w:val="top"/>
          </w:tcPr>
          <w:p>
            <w:pPr>
              <w:pStyle w:val="27"/>
              <w:spacing w:before="37" w:line="235" w:lineRule="auto"/>
              <w:ind w:left="110" w:right="189"/>
              <w:jc w:val="both"/>
            </w:pPr>
            <w:r>
              <w:rPr>
                <w:spacing w:val="-3"/>
              </w:rPr>
              <w:t>机箱前面板额外预留</w:t>
            </w:r>
            <w:r>
              <w:rPr>
                <w:spacing w:val="-27"/>
              </w:rPr>
              <w:t xml:space="preserve"> </w:t>
            </w:r>
            <w:r>
              <w:rPr>
                <w:spacing w:val="-3"/>
              </w:rPr>
              <w:t>2</w:t>
            </w:r>
            <w:r>
              <w:rPr>
                <w:spacing w:val="-38"/>
              </w:rPr>
              <w:t xml:space="preserve"> </w:t>
            </w:r>
            <w:r>
              <w:rPr>
                <w:spacing w:val="-3"/>
              </w:rPr>
              <w:t>个专用</w:t>
            </w:r>
            <w:r>
              <w:rPr>
                <w:spacing w:val="-37"/>
              </w:rPr>
              <w:t xml:space="preserve"> </w:t>
            </w:r>
            <w:r>
              <w:rPr>
                <w:spacing w:val="-3"/>
              </w:rPr>
              <w:t>USB</w:t>
            </w:r>
            <w:r>
              <w:rPr>
                <w:spacing w:val="-34"/>
              </w:rPr>
              <w:t xml:space="preserve"> </w:t>
            </w:r>
            <w:r>
              <w:rPr>
                <w:spacing w:val="-3"/>
              </w:rPr>
              <w:t>母</w:t>
            </w:r>
            <w:r>
              <w:t xml:space="preserve"> </w:t>
            </w:r>
            <w:r>
              <w:rPr>
                <w:spacing w:val="-1"/>
              </w:rPr>
              <w:t>座接口孔位和</w:t>
            </w:r>
            <w:r>
              <w:rPr>
                <w:spacing w:val="-27"/>
              </w:rPr>
              <w:t xml:space="preserve"> </w:t>
            </w:r>
            <w:r>
              <w:rPr>
                <w:spacing w:val="-1"/>
              </w:rPr>
              <w:t>1</w:t>
            </w:r>
            <w:r>
              <w:rPr>
                <w:spacing w:val="-38"/>
              </w:rPr>
              <w:t xml:space="preserve"> </w:t>
            </w:r>
            <w:r>
              <w:rPr>
                <w:spacing w:val="-1"/>
              </w:rPr>
              <w:t>个通用A</w:t>
            </w:r>
            <w:r>
              <w:rPr>
                <w:spacing w:val="-35"/>
              </w:rPr>
              <w:t xml:space="preserve"> </w:t>
            </w:r>
            <w:r>
              <w:rPr>
                <w:spacing w:val="-1"/>
              </w:rPr>
              <w:t>型</w:t>
            </w:r>
            <w:r>
              <w:rPr>
                <w:spacing w:val="-37"/>
              </w:rPr>
              <w:t xml:space="preserve"> </w:t>
            </w:r>
            <w:r>
              <w:rPr>
                <w:spacing w:val="-1"/>
              </w:rPr>
              <w:t>USB</w:t>
            </w:r>
            <w:r>
              <w:rPr>
                <w:spacing w:val="-34"/>
              </w:rPr>
              <w:t xml:space="preserve"> </w:t>
            </w:r>
            <w:r>
              <w:rPr>
                <w:spacing w:val="-1"/>
              </w:rPr>
              <w:t>母座</w:t>
            </w:r>
            <w:r>
              <w:t xml:space="preserve"> </w:t>
            </w:r>
            <w:r>
              <w:rPr>
                <w:spacing w:val="-1"/>
              </w:rPr>
              <w:t>接口孔位，采用横向排列中心间距应</w:t>
            </w:r>
            <w:r>
              <w:rPr>
                <w:spacing w:val="8"/>
              </w:rPr>
              <w:t xml:space="preserve"> </w:t>
            </w:r>
            <w:r>
              <w:rPr>
                <w:spacing w:val="-2"/>
              </w:rPr>
              <w:t>不小于</w:t>
            </w:r>
            <w:r>
              <w:rPr>
                <w:spacing w:val="-39"/>
              </w:rPr>
              <w:t xml:space="preserve"> </w:t>
            </w:r>
            <w:r>
              <w:rPr>
                <w:spacing w:val="-2"/>
              </w:rPr>
              <w:t>27mm</w:t>
            </w:r>
          </w:p>
        </w:tc>
        <w:tc>
          <w:tcPr>
            <w:tcW w:w="2344" w:type="dxa"/>
            <w:vAlign w:val="top"/>
          </w:tcPr>
          <w:p>
            <w:pPr>
              <w:spacing w:line="337"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42" w:lineRule="auto"/>
              <w:ind w:left="115"/>
            </w:pPr>
            <w:r>
              <w:rPr>
                <w:spacing w:val="-4"/>
              </w:rPr>
              <w:t>68</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29" w:right="256" w:hanging="24"/>
            </w:pPr>
            <w:r>
              <w:rPr>
                <w:spacing w:val="-1"/>
              </w:rPr>
              <w:t>*视频接</w:t>
            </w:r>
            <w:r>
              <w:t xml:space="preserve"> </w:t>
            </w:r>
            <w:r>
              <w:rPr>
                <w:spacing w:val="-10"/>
              </w:rPr>
              <w:t>口数量</w:t>
            </w:r>
          </w:p>
        </w:tc>
        <w:tc>
          <w:tcPr>
            <w:tcW w:w="980" w:type="dxa"/>
            <w:vAlign w:val="top"/>
          </w:tcPr>
          <w:p>
            <w:pPr>
              <w:pStyle w:val="27"/>
              <w:spacing w:before="202" w:line="223" w:lineRule="auto"/>
              <w:ind w:left="403"/>
              <w:rPr>
                <w:rFonts w:hint="default" w:eastAsia="黑体"/>
                <w:lang w:val="en-US" w:eastAsia="zh-CN"/>
              </w:rPr>
            </w:pPr>
            <w:r>
              <w:rPr>
                <w:rFonts w:hint="eastAsia"/>
                <w:lang w:val="en-US" w:eastAsia="zh-CN"/>
              </w:rPr>
              <w:t>否</w:t>
            </w:r>
          </w:p>
        </w:tc>
        <w:tc>
          <w:tcPr>
            <w:tcW w:w="3179" w:type="dxa"/>
            <w:vAlign w:val="top"/>
          </w:tcPr>
          <w:p>
            <w:pPr>
              <w:pStyle w:val="27"/>
              <w:spacing w:before="202"/>
              <w:ind w:left="129"/>
            </w:pPr>
            <w:r>
              <w:rPr>
                <w:spacing w:val="-13"/>
              </w:rPr>
              <w:t>≥1</w:t>
            </w:r>
          </w:p>
        </w:tc>
        <w:tc>
          <w:tcPr>
            <w:tcW w:w="2344" w:type="dxa"/>
            <w:vAlign w:val="top"/>
          </w:tcPr>
          <w:p>
            <w:pPr>
              <w:pStyle w:val="27"/>
              <w:spacing w:before="20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5"/>
            </w:pPr>
            <w:r>
              <w:rPr>
                <w:spacing w:val="-4"/>
              </w:rPr>
              <w:t>69</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29" w:right="256" w:hanging="24"/>
            </w:pPr>
            <w:r>
              <w:rPr>
                <w:spacing w:val="-1"/>
              </w:rPr>
              <w:t>*音频接</w:t>
            </w:r>
            <w:r>
              <w:t xml:space="preserve"> </w:t>
            </w:r>
            <w:r>
              <w:rPr>
                <w:spacing w:val="-10"/>
              </w:rPr>
              <w:t>口数量</w:t>
            </w:r>
          </w:p>
        </w:tc>
        <w:tc>
          <w:tcPr>
            <w:tcW w:w="980" w:type="dxa"/>
            <w:vAlign w:val="top"/>
          </w:tcPr>
          <w:p>
            <w:pPr>
              <w:pStyle w:val="27"/>
              <w:spacing w:before="203" w:line="223" w:lineRule="auto"/>
              <w:ind w:left="403"/>
              <w:rPr>
                <w:rFonts w:hint="default" w:eastAsia="黑体"/>
                <w:lang w:val="en-US" w:eastAsia="zh-CN"/>
              </w:rPr>
            </w:pPr>
            <w:r>
              <w:rPr>
                <w:rFonts w:hint="eastAsia"/>
                <w:lang w:val="en-US" w:eastAsia="zh-CN"/>
              </w:rPr>
              <w:t>否</w:t>
            </w:r>
          </w:p>
        </w:tc>
        <w:tc>
          <w:tcPr>
            <w:tcW w:w="3179" w:type="dxa"/>
            <w:vAlign w:val="top"/>
          </w:tcPr>
          <w:p>
            <w:pPr>
              <w:pStyle w:val="27"/>
              <w:spacing w:before="204"/>
              <w:ind w:left="129"/>
            </w:pPr>
            <w:r>
              <w:rPr>
                <w:spacing w:val="-13"/>
              </w:rPr>
              <w:t>≥1</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ind w:left="116"/>
            </w:pPr>
            <w:r>
              <w:rPr>
                <w:spacing w:val="-4"/>
              </w:rPr>
              <w:t>70</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82" w:line="246" w:lineRule="auto"/>
              <w:ind w:left="129" w:right="167" w:hanging="19"/>
            </w:pPr>
            <w:r>
              <w:rPr>
                <w:spacing w:val="-3"/>
              </w:rPr>
              <w:t>存储卡接</w:t>
            </w:r>
            <w:r>
              <w:rPr>
                <w:spacing w:val="2"/>
              </w:rPr>
              <w:t xml:space="preserve"> </w:t>
            </w:r>
            <w:r>
              <w:rPr>
                <w:spacing w:val="-10"/>
              </w:rPr>
              <w:t>口数量</w:t>
            </w:r>
          </w:p>
        </w:tc>
        <w:tc>
          <w:tcPr>
            <w:tcW w:w="980" w:type="dxa"/>
            <w:vAlign w:val="top"/>
          </w:tcPr>
          <w:p>
            <w:pPr>
              <w:pStyle w:val="27"/>
              <w:spacing w:before="202" w:line="223" w:lineRule="auto"/>
              <w:ind w:left="403"/>
            </w:pPr>
            <w:r>
              <w:t>否</w:t>
            </w:r>
          </w:p>
        </w:tc>
        <w:tc>
          <w:tcPr>
            <w:tcW w:w="3179" w:type="dxa"/>
            <w:vAlign w:val="top"/>
          </w:tcPr>
          <w:p>
            <w:pPr>
              <w:pStyle w:val="27"/>
              <w:spacing w:before="203"/>
              <w:ind w:left="129"/>
            </w:pPr>
            <w:r>
              <w:rPr>
                <w:spacing w:val="-13"/>
              </w:rPr>
              <w:t>≥0</w:t>
            </w:r>
          </w:p>
        </w:tc>
        <w:tc>
          <w:tcPr>
            <w:tcW w:w="2344" w:type="dxa"/>
            <w:vAlign w:val="top"/>
          </w:tcPr>
          <w:p>
            <w:pPr>
              <w:pStyle w:val="27"/>
              <w:spacing w:before="82" w:line="246" w:lineRule="auto"/>
              <w:ind w:left="113" w:right="253" w:hanging="2"/>
            </w:pPr>
            <w:r>
              <w:rPr>
                <w:spacing w:val="-1"/>
              </w:rPr>
              <w:t>采购人根据需要选择存储</w:t>
            </w:r>
            <w:r>
              <w:rPr>
                <w:spacing w:val="4"/>
              </w:rPr>
              <w:t xml:space="preserve"> </w:t>
            </w:r>
            <w:r>
              <w:rPr>
                <w:spacing w:val="-2"/>
              </w:rPr>
              <w:t>卡接口类型及数量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9" w:lineRule="auto"/>
              <w:rPr>
                <w:rFonts w:ascii="Arial"/>
                <w:sz w:val="21"/>
              </w:rPr>
            </w:pPr>
          </w:p>
          <w:p>
            <w:pPr>
              <w:spacing w:line="289" w:lineRule="auto"/>
              <w:rPr>
                <w:rFonts w:ascii="Arial"/>
                <w:sz w:val="21"/>
              </w:rPr>
            </w:pPr>
          </w:p>
          <w:p>
            <w:pPr>
              <w:pStyle w:val="27"/>
              <w:spacing w:before="59" w:line="239" w:lineRule="exact"/>
              <w:ind w:left="116"/>
            </w:pPr>
            <w:r>
              <w:rPr>
                <w:spacing w:val="-4"/>
                <w:position w:val="1"/>
              </w:rPr>
              <w:t>71</w:t>
            </w:r>
          </w:p>
        </w:tc>
        <w:tc>
          <w:tcPr>
            <w:tcW w:w="654" w:type="dxa"/>
            <w:vAlign w:val="top"/>
          </w:tcPr>
          <w:p>
            <w:pPr>
              <w:spacing w:line="459"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27"/>
              <w:spacing w:before="59" w:line="246" w:lineRule="auto"/>
              <w:ind w:left="164" w:right="118" w:hanging="49"/>
            </w:pPr>
            <w:r>
              <w:rPr>
                <w:spacing w:val="-2"/>
              </w:rPr>
              <w:t>*整机</w:t>
            </w:r>
            <w:r>
              <w:t xml:space="preserve"> </w:t>
            </w:r>
            <w:r>
              <w:rPr>
                <w:spacing w:val="-4"/>
              </w:rPr>
              <w:t>基础</w:t>
            </w:r>
          </w:p>
          <w:p>
            <w:pPr>
              <w:pStyle w:val="27"/>
              <w:spacing w:line="223" w:lineRule="auto"/>
              <w:ind w:left="162"/>
            </w:pPr>
            <w:r>
              <w:rPr>
                <w:spacing w:val="-3"/>
              </w:rPr>
              <w:t>规格</w:t>
            </w:r>
          </w:p>
        </w:tc>
        <w:tc>
          <w:tcPr>
            <w:tcW w:w="995" w:type="dxa"/>
            <w:vAlign w:val="top"/>
          </w:tcPr>
          <w:p>
            <w:pPr>
              <w:spacing w:line="459" w:lineRule="auto"/>
              <w:rPr>
                <w:rFonts w:ascii="Arial"/>
                <w:sz w:val="21"/>
              </w:rPr>
            </w:pPr>
          </w:p>
          <w:p>
            <w:pPr>
              <w:pStyle w:val="27"/>
              <w:spacing w:before="59" w:line="248" w:lineRule="auto"/>
              <w:ind w:left="106" w:right="256" w:hanging="1"/>
            </w:pPr>
            <w:r>
              <w:rPr>
                <w:spacing w:val="-1"/>
              </w:rPr>
              <w:t>*整机外</w:t>
            </w:r>
            <w:r>
              <w:t xml:space="preserve"> 观</w:t>
            </w:r>
          </w:p>
        </w:tc>
        <w:tc>
          <w:tcPr>
            <w:tcW w:w="980" w:type="dxa"/>
            <w:vAlign w:val="top"/>
          </w:tcPr>
          <w:p>
            <w:pPr>
              <w:spacing w:line="289" w:lineRule="auto"/>
              <w:rPr>
                <w:rFonts w:ascii="Arial"/>
                <w:sz w:val="21"/>
              </w:rPr>
            </w:pPr>
          </w:p>
          <w:p>
            <w:pPr>
              <w:spacing w:line="289" w:lineRule="auto"/>
              <w:rPr>
                <w:rFonts w:ascii="Arial"/>
                <w:sz w:val="21"/>
              </w:rPr>
            </w:pPr>
          </w:p>
          <w:p>
            <w:pPr>
              <w:pStyle w:val="27"/>
              <w:spacing w:before="59" w:line="223" w:lineRule="auto"/>
              <w:ind w:left="403"/>
            </w:pPr>
            <w:r>
              <w:t>否</w:t>
            </w:r>
          </w:p>
        </w:tc>
        <w:tc>
          <w:tcPr>
            <w:tcW w:w="3179" w:type="dxa"/>
            <w:vAlign w:val="top"/>
          </w:tcPr>
          <w:p>
            <w:pPr>
              <w:pStyle w:val="27"/>
              <w:spacing w:before="40" w:line="238" w:lineRule="auto"/>
              <w:ind w:left="110" w:right="43" w:firstLine="2"/>
            </w:pPr>
            <w:r>
              <w:rPr>
                <w:spacing w:val="-7"/>
              </w:rPr>
              <w:t>a) 产品表面不应有凹痕、划伤、裂缝、</w:t>
            </w:r>
            <w:r>
              <w:t xml:space="preserve"> </w:t>
            </w:r>
            <w:r>
              <w:rPr>
                <w:spacing w:val="-1"/>
              </w:rPr>
              <w:t>变形和污染等。表面涂层均匀，不应</w:t>
            </w:r>
            <w:r>
              <w:rPr>
                <w:spacing w:val="4"/>
              </w:rPr>
              <w:t xml:space="preserve">  </w:t>
            </w:r>
            <w:r>
              <w:rPr>
                <w:spacing w:val="-1"/>
              </w:rPr>
              <w:t>起泡、龟裂、脱落和磨损，金属零部</w:t>
            </w:r>
            <w:r>
              <w:rPr>
                <w:spacing w:val="4"/>
              </w:rPr>
              <w:t xml:space="preserve">  </w:t>
            </w:r>
            <w:r>
              <w:rPr>
                <w:spacing w:val="-1"/>
              </w:rPr>
              <w:t>件无锈蚀及其它机械损伤；</w:t>
            </w:r>
          </w:p>
          <w:p>
            <w:pPr>
              <w:pStyle w:val="27"/>
              <w:spacing w:before="32" w:line="222" w:lineRule="auto"/>
              <w:ind w:left="108" w:right="130" w:firstLine="4"/>
            </w:pPr>
            <w:r>
              <w:rPr>
                <w:spacing w:val="-3"/>
              </w:rPr>
              <w:t>b) 产品表面说明功能的文字、符号、</w:t>
            </w:r>
            <w:r>
              <w:rPr>
                <w:spacing w:val="13"/>
              </w:rPr>
              <w:t xml:space="preserve"> </w:t>
            </w:r>
            <w:r>
              <w:rPr>
                <w:spacing w:val="-1"/>
              </w:rPr>
              <w:t>标志，应清晰、端正、牢固</w:t>
            </w:r>
          </w:p>
        </w:tc>
        <w:tc>
          <w:tcPr>
            <w:tcW w:w="2344" w:type="dxa"/>
            <w:vAlign w:val="top"/>
          </w:tcPr>
          <w:p>
            <w:pPr>
              <w:spacing w:line="289" w:lineRule="auto"/>
              <w:rPr>
                <w:rFonts w:ascii="Arial"/>
                <w:sz w:val="21"/>
              </w:rPr>
            </w:pPr>
          </w:p>
          <w:p>
            <w:pPr>
              <w:spacing w:line="289"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9" w:lineRule="exact"/>
              <w:ind w:left="116"/>
            </w:pPr>
            <w:r>
              <w:rPr>
                <w:spacing w:val="-4"/>
                <w:position w:val="1"/>
              </w:rPr>
              <w:t>72</w:t>
            </w:r>
          </w:p>
        </w:tc>
        <w:tc>
          <w:tcPr>
            <w:tcW w:w="654" w:type="dxa"/>
            <w:vAlign w:val="top"/>
          </w:tcPr>
          <w:p>
            <w:pPr>
              <w:pStyle w:val="27"/>
              <w:spacing w:before="16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8" w:lineRule="auto"/>
              <w:ind w:left="115" w:right="256" w:hanging="10"/>
            </w:pPr>
            <w:r>
              <w:rPr>
                <w:spacing w:val="-1"/>
              </w:rPr>
              <w:t>*状态指</w:t>
            </w:r>
            <w:r>
              <w:t xml:space="preserve"> </w:t>
            </w:r>
            <w:r>
              <w:rPr>
                <w:spacing w:val="-8"/>
              </w:rPr>
              <w:t>示灯</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0" w:right="189"/>
              <w:jc w:val="both"/>
            </w:pPr>
            <w:r>
              <w:rPr>
                <w:spacing w:val="-1"/>
              </w:rPr>
              <w:t>在产品显著位置提供状态指示功能，</w:t>
            </w:r>
            <w:r>
              <w:rPr>
                <w:spacing w:val="9"/>
              </w:rPr>
              <w:t xml:space="preserve"> </w:t>
            </w:r>
            <w:r>
              <w:rPr>
                <w:spacing w:val="-1"/>
              </w:rPr>
              <w:t>如运行状态，并由供应商提供详细参</w:t>
            </w:r>
            <w:r>
              <w:rPr>
                <w:spacing w:val="8"/>
              </w:rPr>
              <w:t xml:space="preserve"> </w:t>
            </w:r>
            <w:r>
              <w:t>数</w:t>
            </w:r>
          </w:p>
        </w:tc>
        <w:tc>
          <w:tcPr>
            <w:tcW w:w="2344" w:type="dxa"/>
            <w:vAlign w:val="top"/>
          </w:tcPr>
          <w:p>
            <w:pPr>
              <w:pStyle w:val="27"/>
              <w:spacing w:before="160" w:line="248" w:lineRule="auto"/>
              <w:ind w:left="112" w:right="253" w:hanging="1"/>
            </w:pPr>
            <w:r>
              <w:rPr>
                <w:spacing w:val="-1"/>
              </w:rPr>
              <w:t>通过指示灯可查看机器运</w:t>
            </w:r>
            <w:r>
              <w:rPr>
                <w:spacing w:val="4"/>
              </w:rPr>
              <w:t xml:space="preserve"> </w:t>
            </w:r>
            <w:r>
              <w:rPr>
                <w:spacing w:val="-1"/>
              </w:rPr>
              <w:t>行状态或存储状态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175" w:hRule="atLeast"/>
        </w:trPr>
        <w:tc>
          <w:tcPr>
            <w:tcW w:w="459"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27"/>
              <w:spacing w:before="58" w:line="237" w:lineRule="exact"/>
              <w:ind w:left="116"/>
            </w:pPr>
            <w:r>
              <w:rPr>
                <w:spacing w:val="-4"/>
                <w:position w:val="1"/>
              </w:rPr>
              <w:t>73</w:t>
            </w:r>
          </w:p>
        </w:tc>
        <w:tc>
          <w:tcPr>
            <w:tcW w:w="654" w:type="dxa"/>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pStyle w:val="27"/>
              <w:spacing w:before="59" w:line="250" w:lineRule="auto"/>
              <w:ind w:left="106" w:right="256" w:hanging="1"/>
            </w:pPr>
            <w:r>
              <w:rPr>
                <w:spacing w:val="-1"/>
              </w:rPr>
              <w:t>*整机结</w:t>
            </w:r>
            <w:r>
              <w:t xml:space="preserve"> 构</w:t>
            </w:r>
          </w:p>
        </w:tc>
        <w:tc>
          <w:tcPr>
            <w:tcW w:w="980"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27"/>
              <w:spacing w:before="58" w:line="223" w:lineRule="auto"/>
              <w:ind w:left="403"/>
            </w:pPr>
            <w:r>
              <w:t>否</w:t>
            </w:r>
          </w:p>
        </w:tc>
        <w:tc>
          <w:tcPr>
            <w:tcW w:w="3179" w:type="dxa"/>
            <w:vAlign w:val="top"/>
          </w:tcPr>
          <w:p>
            <w:pPr>
              <w:pStyle w:val="27"/>
              <w:spacing w:before="29" w:line="227" w:lineRule="auto"/>
              <w:ind w:left="121" w:right="104" w:hanging="9"/>
            </w:pPr>
            <w:r>
              <w:rPr>
                <w:spacing w:val="-3"/>
              </w:rPr>
              <w:t>a) 机箱应符合</w:t>
            </w:r>
            <w:r>
              <w:rPr>
                <w:spacing w:val="-37"/>
              </w:rPr>
              <w:t xml:space="preserve"> </w:t>
            </w:r>
            <w:r>
              <w:rPr>
                <w:spacing w:val="-3"/>
              </w:rPr>
              <w:t>GB/T</w:t>
            </w:r>
            <w:r>
              <w:rPr>
                <w:spacing w:val="-41"/>
              </w:rPr>
              <w:t xml:space="preserve"> </w:t>
            </w:r>
            <w:r>
              <w:rPr>
                <w:spacing w:val="-3"/>
              </w:rPr>
              <w:t>4208、GB/T</w:t>
            </w:r>
            <w:r>
              <w:rPr>
                <w:spacing w:val="-38"/>
              </w:rPr>
              <w:t xml:space="preserve"> </w:t>
            </w:r>
            <w:r>
              <w:rPr>
                <w:spacing w:val="-3"/>
              </w:rPr>
              <w:t>26246</w:t>
            </w:r>
            <w:r>
              <w:t xml:space="preserve"> </w:t>
            </w:r>
            <w:r>
              <w:rPr>
                <w:spacing w:val="-3"/>
              </w:rPr>
              <w:t>的相关规定；</w:t>
            </w:r>
          </w:p>
          <w:p>
            <w:pPr>
              <w:pStyle w:val="27"/>
              <w:spacing w:before="24" w:line="226" w:lineRule="auto"/>
              <w:ind w:left="118" w:right="280" w:hanging="5"/>
            </w:pPr>
            <w:r>
              <w:rPr>
                <w:spacing w:val="-1"/>
              </w:rPr>
              <w:t>b) 产品内部结构应符合通用部件的</w:t>
            </w:r>
            <w:r>
              <w:rPr>
                <w:spacing w:val="6"/>
              </w:rPr>
              <w:t xml:space="preserve"> </w:t>
            </w:r>
            <w:r>
              <w:rPr>
                <w:spacing w:val="-3"/>
              </w:rPr>
              <w:t>安装需求；</w:t>
            </w:r>
          </w:p>
          <w:p>
            <w:pPr>
              <w:pStyle w:val="27"/>
              <w:spacing w:before="25" w:line="227" w:lineRule="auto"/>
              <w:ind w:left="113" w:right="280" w:hanging="2"/>
            </w:pPr>
            <w:r>
              <w:rPr>
                <w:spacing w:val="-1"/>
              </w:rPr>
              <w:t>c) 所有输入输出接口应符合相关国</w:t>
            </w:r>
            <w:r>
              <w:rPr>
                <w:spacing w:val="8"/>
              </w:rPr>
              <w:t xml:space="preserve"> </w:t>
            </w:r>
            <w:r>
              <w:rPr>
                <w:spacing w:val="-2"/>
              </w:rPr>
              <w:t>家或行业标准；</w:t>
            </w:r>
          </w:p>
          <w:p>
            <w:pPr>
              <w:pStyle w:val="27"/>
              <w:spacing w:before="26" w:line="232" w:lineRule="auto"/>
              <w:ind w:left="111" w:right="105"/>
            </w:pPr>
            <w:r>
              <w:rPr>
                <w:spacing w:val="-1"/>
              </w:rPr>
              <w:t>d) 产品零部件应紧固无松动，可插拔</w:t>
            </w:r>
            <w:r>
              <w:rPr>
                <w:spacing w:val="4"/>
              </w:rPr>
              <w:t xml:space="preserve"> </w:t>
            </w:r>
            <w:r>
              <w:rPr>
                <w:spacing w:val="-1"/>
              </w:rPr>
              <w:t>部件应可靠连接，开关、按钮和其它</w:t>
            </w:r>
            <w:r>
              <w:rPr>
                <w:spacing w:val="4"/>
              </w:rPr>
              <w:t xml:space="preserve">  </w:t>
            </w:r>
            <w:r>
              <w:rPr>
                <w:spacing w:val="-1"/>
              </w:rPr>
              <w:t>控制部件应灵活可靠，布局应方便使</w:t>
            </w:r>
            <w:r>
              <w:rPr>
                <w:spacing w:val="4"/>
              </w:rPr>
              <w:t xml:space="preserve">  </w:t>
            </w:r>
            <w:r>
              <w:rPr>
                <w:spacing w:val="-4"/>
              </w:rPr>
              <w:t>用；</w:t>
            </w:r>
          </w:p>
          <w:p>
            <w:pPr>
              <w:pStyle w:val="27"/>
              <w:spacing w:before="27" w:line="231" w:lineRule="auto"/>
              <w:ind w:left="110" w:right="105" w:firstLine="1"/>
            </w:pPr>
            <w:r>
              <w:rPr>
                <w:spacing w:val="-4"/>
              </w:rPr>
              <w:t>e) 所有 I/O</w:t>
            </w:r>
            <w:r>
              <w:rPr>
                <w:spacing w:val="-25"/>
              </w:rPr>
              <w:t xml:space="preserve"> </w:t>
            </w:r>
            <w:r>
              <w:rPr>
                <w:spacing w:val="-4"/>
              </w:rPr>
              <w:t>连接器及需插接线缆的部</w:t>
            </w:r>
            <w:r>
              <w:t xml:space="preserve"> </w:t>
            </w:r>
            <w:r>
              <w:rPr>
                <w:spacing w:val="-1"/>
              </w:rPr>
              <w:t>位应预留采购人操作空间，方便插拔</w:t>
            </w:r>
            <w:r>
              <w:rPr>
                <w:spacing w:val="4"/>
              </w:rPr>
              <w:t xml:space="preserve">  </w:t>
            </w:r>
            <w:r>
              <w:rPr>
                <w:spacing w:val="-1"/>
              </w:rPr>
              <w:t>解锁与插拔线缆；</w:t>
            </w:r>
          </w:p>
          <w:p>
            <w:pPr>
              <w:pStyle w:val="27"/>
              <w:spacing w:before="25" w:line="226" w:lineRule="auto"/>
              <w:ind w:left="112" w:right="130"/>
            </w:pPr>
            <w:r>
              <w:rPr>
                <w:spacing w:val="-3"/>
              </w:rPr>
              <w:t>f) 可插拔板卡插槽部位应预留安装、</w:t>
            </w:r>
            <w:r>
              <w:rPr>
                <w:spacing w:val="14"/>
              </w:rPr>
              <w:t xml:space="preserve"> </w:t>
            </w:r>
            <w:r>
              <w:rPr>
                <w:spacing w:val="-1"/>
              </w:rPr>
              <w:t>拆卸或更换板卡空间；</w:t>
            </w:r>
          </w:p>
          <w:p>
            <w:pPr>
              <w:pStyle w:val="27"/>
              <w:spacing w:before="25" w:line="231" w:lineRule="auto"/>
              <w:ind w:left="111" w:right="189"/>
            </w:pPr>
            <w:r>
              <w:rPr>
                <w:spacing w:val="-1"/>
              </w:rPr>
              <w:t>g) 拆装可能接触到的金属剪口或金</w:t>
            </w:r>
            <w:r>
              <w:rPr>
                <w:spacing w:val="3"/>
              </w:rPr>
              <w:t xml:space="preserve">  </w:t>
            </w:r>
            <w:r>
              <w:rPr>
                <w:spacing w:val="-1"/>
              </w:rPr>
              <w:t>属尖角部位应做防划伤处理，以保证</w:t>
            </w:r>
            <w:r>
              <w:rPr>
                <w:spacing w:val="7"/>
              </w:rPr>
              <w:t xml:space="preserve"> </w:t>
            </w:r>
            <w:r>
              <w:rPr>
                <w:spacing w:val="-3"/>
              </w:rPr>
              <w:t>安全；</w:t>
            </w:r>
          </w:p>
          <w:p>
            <w:pPr>
              <w:pStyle w:val="27"/>
              <w:spacing w:before="25" w:line="233" w:lineRule="auto"/>
              <w:ind w:left="110" w:right="105" w:firstLine="4"/>
            </w:pPr>
            <w:r>
              <w:rPr>
                <w:spacing w:val="-1"/>
              </w:rPr>
              <w:t>h) 整机内部走线应规整，固线结构和</w:t>
            </w:r>
            <w:r>
              <w:rPr>
                <w:spacing w:val="1"/>
              </w:rPr>
              <w:t xml:space="preserve"> </w:t>
            </w:r>
            <w:r>
              <w:rPr>
                <w:spacing w:val="-1"/>
              </w:rPr>
              <w:t>位置要合理可靠并做防割线处理，需</w:t>
            </w:r>
            <w:r>
              <w:rPr>
                <w:spacing w:val="4"/>
              </w:rPr>
              <w:t xml:space="preserve">  </w:t>
            </w:r>
            <w:r>
              <w:rPr>
                <w:spacing w:val="-1"/>
              </w:rPr>
              <w:t>便于理线和插拔操作，走线应不影响</w:t>
            </w:r>
            <w:r>
              <w:rPr>
                <w:spacing w:val="4"/>
              </w:rPr>
              <w:t xml:space="preserve">  </w:t>
            </w:r>
            <w:r>
              <w:rPr>
                <w:spacing w:val="-1"/>
              </w:rPr>
              <w:t>系统各主要部件组装和拆卸；</w:t>
            </w:r>
          </w:p>
          <w:p>
            <w:pPr>
              <w:pStyle w:val="27"/>
              <w:spacing w:before="25" w:line="227" w:lineRule="auto"/>
              <w:ind w:left="110" w:right="105" w:firstLine="30"/>
            </w:pPr>
            <w:r>
              <w:rPr>
                <w:spacing w:val="-3"/>
              </w:rPr>
              <w:t>i) 如需通过孔走线，过线孔应做防割</w:t>
            </w:r>
            <w:r>
              <w:rPr>
                <w:spacing w:val="10"/>
              </w:rPr>
              <w:t xml:space="preserve"> </w:t>
            </w:r>
            <w:r>
              <w:rPr>
                <w:spacing w:val="-2"/>
              </w:rPr>
              <w:t>线处理；</w:t>
            </w:r>
          </w:p>
          <w:p>
            <w:pPr>
              <w:pStyle w:val="27"/>
              <w:spacing w:before="26" w:line="230" w:lineRule="auto"/>
              <w:ind w:left="112" w:right="59" w:firstLine="8"/>
            </w:pPr>
            <w:r>
              <w:rPr>
                <w:spacing w:val="-2"/>
              </w:rPr>
              <w:t>j) 各插头位置和插拔方向应合理，应</w:t>
            </w:r>
            <w:r>
              <w:rPr>
                <w:spacing w:val="12"/>
              </w:rPr>
              <w:t xml:space="preserve"> </w:t>
            </w:r>
            <w:r>
              <w:rPr>
                <w:spacing w:val="-4"/>
              </w:rPr>
              <w:t>做到插拔无障碍设计，具备防呆设计，</w:t>
            </w:r>
            <w:r>
              <w:rPr>
                <w:spacing w:val="9"/>
              </w:rPr>
              <w:t xml:space="preserve"> </w:t>
            </w:r>
            <w:r>
              <w:rPr>
                <w:spacing w:val="-1"/>
              </w:rPr>
              <w:t>有效避免误操作；</w:t>
            </w:r>
          </w:p>
          <w:p>
            <w:pPr>
              <w:pStyle w:val="27"/>
              <w:spacing w:before="25" w:line="227" w:lineRule="auto"/>
              <w:ind w:left="112" w:right="105" w:firstLine="2"/>
            </w:pPr>
            <w:r>
              <w:rPr>
                <w:spacing w:val="-1"/>
              </w:rPr>
              <w:t>k) 各主要部件拆装无障碍，使用常规</w:t>
            </w:r>
            <w:r>
              <w:t xml:space="preserve"> </w:t>
            </w:r>
            <w:r>
              <w:rPr>
                <w:spacing w:val="-1"/>
              </w:rPr>
              <w:t>工具拆装，无特殊拆装工具需求；</w:t>
            </w:r>
          </w:p>
          <w:p>
            <w:pPr>
              <w:pStyle w:val="27"/>
              <w:spacing w:before="25" w:line="226" w:lineRule="auto"/>
              <w:ind w:left="117" w:right="105" w:firstLine="24"/>
            </w:pPr>
            <w:r>
              <w:rPr>
                <w:spacing w:val="-3"/>
              </w:rPr>
              <w:t>l) 各主要部件拆装步骤要少，各自拆</w:t>
            </w:r>
            <w:r>
              <w:rPr>
                <w:spacing w:val="9"/>
              </w:rPr>
              <w:t xml:space="preserve"> </w:t>
            </w:r>
            <w:r>
              <w:rPr>
                <w:spacing w:val="-2"/>
              </w:rPr>
              <w:t>装需避免相互干扰；</w:t>
            </w:r>
          </w:p>
          <w:p>
            <w:pPr>
              <w:pStyle w:val="27"/>
              <w:spacing w:before="24" w:line="231" w:lineRule="auto"/>
              <w:ind w:left="109" w:right="189" w:hanging="2"/>
            </w:pPr>
            <w:r>
              <w:rPr>
                <w:spacing w:val="-1"/>
              </w:rPr>
              <w:t>m) 对于整机或零部件外表面为高亮</w:t>
            </w:r>
            <w:r>
              <w:rPr>
                <w:spacing w:val="5"/>
              </w:rPr>
              <w:t xml:space="preserve">  </w:t>
            </w:r>
            <w:r>
              <w:rPr>
                <w:spacing w:val="-1"/>
              </w:rPr>
              <w:t>面的，应粘贴保护膜，保护膜需粘贴</w:t>
            </w:r>
            <w:r>
              <w:rPr>
                <w:spacing w:val="9"/>
              </w:rPr>
              <w:t xml:space="preserve"> </w:t>
            </w:r>
            <w:r>
              <w:rPr>
                <w:spacing w:val="-1"/>
              </w:rPr>
              <w:t>牢固，运输、组装等过程不易脱落，</w:t>
            </w:r>
            <w:r>
              <w:rPr>
                <w:spacing w:val="9"/>
              </w:rPr>
              <w:t xml:space="preserve"> </w:t>
            </w:r>
            <w:r>
              <w:rPr>
                <w:spacing w:val="-1"/>
              </w:rPr>
              <w:t>撕下无残留；</w:t>
            </w:r>
          </w:p>
        </w:tc>
        <w:tc>
          <w:tcPr>
            <w:tcW w:w="2344"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27"/>
              <w:spacing w:before="58" w:line="236" w:lineRule="auto"/>
              <w:ind w:left="108"/>
            </w:pPr>
            <w:r>
              <w:t>/</w:t>
            </w:r>
          </w:p>
        </w:tc>
      </w:tr>
    </w:tbl>
    <w:p>
      <w:pPr>
        <w:spacing w:line="202" w:lineRule="exact"/>
        <w:rPr>
          <w:sz w:val="17"/>
          <w:szCs w:val="17"/>
        </w:rPr>
        <w:sectPr>
          <w:footerReference r:id="rId20"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rPr>
                <w:rFonts w:ascii="Arial"/>
                <w:sz w:val="21"/>
              </w:rPr>
            </w:pPr>
          </w:p>
        </w:tc>
        <w:tc>
          <w:tcPr>
            <w:tcW w:w="654" w:type="dxa"/>
            <w:vAlign w:val="top"/>
          </w:tcPr>
          <w:p>
            <w:pPr>
              <w:rPr>
                <w:rFonts w:ascii="Arial"/>
                <w:sz w:val="21"/>
              </w:rPr>
            </w:pPr>
          </w:p>
        </w:tc>
        <w:tc>
          <w:tcPr>
            <w:tcW w:w="684" w:type="dxa"/>
            <w:vMerge w:val="restart"/>
            <w:tcBorders>
              <w:bottom w:val="nil"/>
            </w:tcBorders>
            <w:vAlign w:val="top"/>
          </w:tcPr>
          <w:p>
            <w:pPr>
              <w:rPr>
                <w:rFonts w:ascii="Arial"/>
                <w:sz w:val="21"/>
              </w:rPr>
            </w:pPr>
          </w:p>
        </w:tc>
        <w:tc>
          <w:tcPr>
            <w:tcW w:w="995" w:type="dxa"/>
            <w:vAlign w:val="top"/>
          </w:tcPr>
          <w:p>
            <w:pPr>
              <w:rPr>
                <w:rFonts w:ascii="Arial"/>
                <w:sz w:val="21"/>
              </w:rPr>
            </w:pPr>
          </w:p>
        </w:tc>
        <w:tc>
          <w:tcPr>
            <w:tcW w:w="980" w:type="dxa"/>
            <w:vAlign w:val="top"/>
          </w:tcPr>
          <w:p>
            <w:pPr>
              <w:rPr>
                <w:rFonts w:ascii="Arial"/>
                <w:sz w:val="21"/>
              </w:rPr>
            </w:pPr>
          </w:p>
        </w:tc>
        <w:tc>
          <w:tcPr>
            <w:tcW w:w="3179" w:type="dxa"/>
            <w:vAlign w:val="top"/>
          </w:tcPr>
          <w:p>
            <w:pPr>
              <w:pStyle w:val="27"/>
              <w:spacing w:before="28" w:line="241" w:lineRule="auto"/>
              <w:ind w:left="118" w:right="105" w:hanging="4"/>
            </w:pPr>
            <w:r>
              <w:rPr>
                <w:spacing w:val="-2"/>
              </w:rPr>
              <w:t>n) 其它要求应符合</w:t>
            </w:r>
            <w:r>
              <w:rPr>
                <w:spacing w:val="-33"/>
              </w:rPr>
              <w:t xml:space="preserve"> </w:t>
            </w:r>
            <w:r>
              <w:rPr>
                <w:spacing w:val="-2"/>
              </w:rPr>
              <w:t>GB/T 9813.1</w:t>
            </w:r>
            <w:r>
              <w:rPr>
                <w:spacing w:val="-28"/>
              </w:rPr>
              <w:t xml:space="preserve"> </w:t>
            </w:r>
            <w:r>
              <w:rPr>
                <w:spacing w:val="-2"/>
              </w:rPr>
              <w:t>的相</w:t>
            </w:r>
            <w:r>
              <w:t xml:space="preserve"> </w:t>
            </w:r>
            <w:r>
              <w:rPr>
                <w:spacing w:val="-5"/>
              </w:rPr>
              <w:t>关规定</w:t>
            </w:r>
          </w:p>
        </w:tc>
        <w:tc>
          <w:tcPr>
            <w:tcW w:w="2344"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9" w:lineRule="exact"/>
              <w:ind w:left="116"/>
            </w:pPr>
            <w:r>
              <w:rPr>
                <w:spacing w:val="-4"/>
                <w:position w:val="1"/>
              </w:rPr>
              <w:t>74</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8"/>
              <w:ind w:left="109" w:right="256" w:hanging="4"/>
            </w:pPr>
            <w:r>
              <w:rPr>
                <w:spacing w:val="-1"/>
              </w:rPr>
              <w:t>*机箱防</w:t>
            </w:r>
            <w:r>
              <w:t xml:space="preserve"> </w:t>
            </w:r>
            <w:r>
              <w:rPr>
                <w:spacing w:val="-3"/>
              </w:rPr>
              <w:t>护要求</w:t>
            </w:r>
          </w:p>
        </w:tc>
        <w:tc>
          <w:tcPr>
            <w:tcW w:w="980" w:type="dxa"/>
            <w:vAlign w:val="top"/>
          </w:tcPr>
          <w:p>
            <w:pPr>
              <w:pStyle w:val="27"/>
              <w:spacing w:before="193" w:line="223" w:lineRule="auto"/>
              <w:ind w:left="403"/>
            </w:pPr>
            <w:r>
              <w:t>否</w:t>
            </w:r>
          </w:p>
        </w:tc>
        <w:tc>
          <w:tcPr>
            <w:tcW w:w="3179" w:type="dxa"/>
            <w:vAlign w:val="top"/>
          </w:tcPr>
          <w:p>
            <w:pPr>
              <w:pStyle w:val="27"/>
              <w:spacing w:before="79" w:line="242" w:lineRule="auto"/>
              <w:ind w:left="112" w:right="105" w:hanging="2"/>
            </w:pPr>
            <w:r>
              <w:rPr>
                <w:spacing w:val="-5"/>
              </w:rPr>
              <w:t>机箱应符合</w:t>
            </w:r>
            <w:r>
              <w:rPr>
                <w:spacing w:val="-27"/>
              </w:rPr>
              <w:t xml:space="preserve"> </w:t>
            </w:r>
            <w:r>
              <w:rPr>
                <w:spacing w:val="-5"/>
              </w:rPr>
              <w:t>GB/T 4208</w:t>
            </w:r>
            <w:r>
              <w:rPr>
                <w:spacing w:val="-22"/>
              </w:rPr>
              <w:t xml:space="preserve"> </w:t>
            </w:r>
            <w:r>
              <w:rPr>
                <w:spacing w:val="-5"/>
              </w:rPr>
              <w:t>中 IP20</w:t>
            </w:r>
            <w:r>
              <w:rPr>
                <w:spacing w:val="-29"/>
              </w:rPr>
              <w:t xml:space="preserve"> </w:t>
            </w:r>
            <w:r>
              <w:rPr>
                <w:spacing w:val="-5"/>
              </w:rPr>
              <w:t>防护要</w:t>
            </w:r>
            <w:r>
              <w:t xml:space="preserve"> 求</w:t>
            </w:r>
          </w:p>
        </w:tc>
        <w:tc>
          <w:tcPr>
            <w:tcW w:w="2344" w:type="dxa"/>
            <w:vAlign w:val="top"/>
          </w:tcPr>
          <w:p>
            <w:pPr>
              <w:pStyle w:val="27"/>
              <w:spacing w:before="19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42" w:lineRule="auto"/>
              <w:ind w:left="116"/>
            </w:pPr>
            <w:r>
              <w:rPr>
                <w:spacing w:val="-4"/>
              </w:rPr>
              <w:t>75</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7" w:line="241" w:lineRule="auto"/>
              <w:ind w:left="113" w:right="256" w:hanging="8"/>
            </w:pPr>
            <w:r>
              <w:rPr>
                <w:spacing w:val="-1"/>
              </w:rPr>
              <w:t>*整机噪</w:t>
            </w:r>
            <w:r>
              <w:t xml:space="preserve"> 音</w:t>
            </w:r>
          </w:p>
        </w:tc>
        <w:tc>
          <w:tcPr>
            <w:tcW w:w="980" w:type="dxa"/>
            <w:vAlign w:val="top"/>
          </w:tcPr>
          <w:p>
            <w:pPr>
              <w:pStyle w:val="27"/>
              <w:spacing w:before="195" w:line="222" w:lineRule="auto"/>
              <w:ind w:left="406"/>
              <w:rPr>
                <w:rFonts w:hint="eastAsia" w:eastAsia="黑体"/>
                <w:lang w:eastAsia="zh-CN"/>
              </w:rPr>
            </w:pPr>
            <w:r>
              <w:rPr>
                <w:rFonts w:hint="eastAsia"/>
                <w:lang w:val="en-US" w:eastAsia="zh-CN"/>
              </w:rPr>
              <w:t>否</w:t>
            </w:r>
          </w:p>
        </w:tc>
        <w:tc>
          <w:tcPr>
            <w:tcW w:w="3179" w:type="dxa"/>
            <w:vAlign w:val="top"/>
          </w:tcPr>
          <w:p>
            <w:pPr>
              <w:pStyle w:val="27"/>
              <w:spacing w:before="77"/>
              <w:ind w:left="113" w:right="189" w:hanging="3"/>
            </w:pPr>
            <w:r>
              <w:rPr>
                <w:spacing w:val="-1"/>
              </w:rPr>
              <w:t>产品工作在空闲状态下，产品的声功</w:t>
            </w:r>
            <w:r>
              <w:rPr>
                <w:spacing w:val="9"/>
              </w:rPr>
              <w:t xml:space="preserve"> </w:t>
            </w:r>
            <w:r>
              <w:rPr>
                <w:spacing w:val="3"/>
              </w:rPr>
              <w:t xml:space="preserve">率级应不超过4.5 </w:t>
            </w:r>
            <w:r>
              <w:t>Bel</w:t>
            </w:r>
          </w:p>
        </w:tc>
        <w:tc>
          <w:tcPr>
            <w:tcW w:w="2344" w:type="dxa"/>
            <w:vAlign w:val="top"/>
          </w:tcPr>
          <w:p>
            <w:pPr>
              <w:pStyle w:val="27"/>
              <w:spacing w:before="19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105" w:hRule="atLeast"/>
        </w:trPr>
        <w:tc>
          <w:tcPr>
            <w:tcW w:w="459" w:type="dxa"/>
            <w:vAlign w:val="top"/>
          </w:tcPr>
          <w:p>
            <w:pPr>
              <w:spacing w:line="301" w:lineRule="auto"/>
              <w:rPr>
                <w:rFonts w:ascii="Arial"/>
                <w:sz w:val="21"/>
              </w:rPr>
            </w:pPr>
          </w:p>
          <w:p>
            <w:pPr>
              <w:spacing w:line="302" w:lineRule="auto"/>
              <w:rPr>
                <w:rFonts w:ascii="Arial"/>
                <w:sz w:val="21"/>
              </w:rPr>
            </w:pPr>
          </w:p>
          <w:p>
            <w:pPr>
              <w:spacing w:line="302" w:lineRule="auto"/>
              <w:rPr>
                <w:rFonts w:ascii="Arial"/>
                <w:sz w:val="21"/>
              </w:rPr>
            </w:pPr>
          </w:p>
          <w:p>
            <w:pPr>
              <w:pStyle w:val="27"/>
              <w:spacing w:before="59" w:line="242" w:lineRule="auto"/>
              <w:ind w:left="116"/>
            </w:pPr>
            <w:r>
              <w:rPr>
                <w:spacing w:val="-4"/>
              </w:rPr>
              <w:t>76</w:t>
            </w:r>
          </w:p>
        </w:tc>
        <w:tc>
          <w:tcPr>
            <w:tcW w:w="654" w:type="dxa"/>
            <w:vAlign w:val="top"/>
          </w:tcPr>
          <w:p>
            <w:pPr>
              <w:spacing w:line="261" w:lineRule="auto"/>
              <w:rPr>
                <w:rFonts w:ascii="Arial"/>
                <w:sz w:val="21"/>
              </w:rPr>
            </w:pPr>
          </w:p>
          <w:p>
            <w:pPr>
              <w:spacing w:line="262" w:lineRule="auto"/>
              <w:rPr>
                <w:rFonts w:ascii="Arial"/>
                <w:sz w:val="21"/>
              </w:rPr>
            </w:pPr>
          </w:p>
          <w:p>
            <w:pPr>
              <w:spacing w:line="262"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pStyle w:val="27"/>
              <w:spacing w:before="58" w:line="241" w:lineRule="auto"/>
              <w:ind w:left="109" w:right="256" w:hanging="4"/>
            </w:pPr>
            <w:r>
              <w:rPr>
                <w:spacing w:val="-1"/>
              </w:rPr>
              <w:t>*整机散</w:t>
            </w:r>
            <w:r>
              <w:t xml:space="preserve"> 热</w:t>
            </w:r>
          </w:p>
        </w:tc>
        <w:tc>
          <w:tcPr>
            <w:tcW w:w="980" w:type="dxa"/>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pStyle w:val="27"/>
              <w:spacing w:before="59" w:line="223" w:lineRule="auto"/>
              <w:ind w:left="403"/>
            </w:pPr>
            <w:r>
              <w:t>否</w:t>
            </w:r>
          </w:p>
        </w:tc>
        <w:tc>
          <w:tcPr>
            <w:tcW w:w="3179" w:type="dxa"/>
            <w:vAlign w:val="top"/>
          </w:tcPr>
          <w:p>
            <w:pPr>
              <w:pStyle w:val="27"/>
              <w:spacing w:before="28" w:line="236" w:lineRule="auto"/>
              <w:ind w:left="115" w:right="227" w:hanging="5"/>
            </w:pPr>
            <w:r>
              <w:rPr>
                <w:spacing w:val="-1"/>
              </w:rPr>
              <w:t>在环境温度</w:t>
            </w:r>
            <w:r>
              <w:rPr>
                <w:spacing w:val="-35"/>
              </w:rPr>
              <w:t xml:space="preserve"> </w:t>
            </w:r>
            <w:r>
              <w:rPr>
                <w:spacing w:val="-1"/>
              </w:rPr>
              <w:t>25℃及处理器满载情况</w:t>
            </w:r>
            <w:r>
              <w:t xml:space="preserve">  </w:t>
            </w:r>
            <w:r>
              <w:rPr>
                <w:spacing w:val="-4"/>
              </w:rPr>
              <w:t>下，产品表面温度应符合如下要求：</w:t>
            </w:r>
          </w:p>
          <w:p>
            <w:pPr>
              <w:pStyle w:val="27"/>
              <w:spacing w:before="6" w:line="231" w:lineRule="auto"/>
              <w:ind w:left="132" w:right="105" w:hanging="20"/>
            </w:pPr>
            <w:r>
              <w:rPr>
                <w:spacing w:val="-1"/>
              </w:rPr>
              <w:t>a) 出风口在机箱后面板情况下，出风</w:t>
            </w:r>
            <w:r>
              <w:rPr>
                <w:spacing w:val="3"/>
              </w:rPr>
              <w:t xml:space="preserve"> </w:t>
            </w:r>
            <w:r>
              <w:rPr>
                <w:spacing w:val="1"/>
              </w:rPr>
              <w:t>口温度不高于55℃</w:t>
            </w:r>
            <w:r>
              <w:rPr>
                <w:spacing w:val="-52"/>
              </w:rPr>
              <w:t xml:space="preserve"> </w:t>
            </w:r>
            <w:r>
              <w:rPr>
                <w:spacing w:val="1"/>
              </w:rPr>
              <w:t>;</w:t>
            </w:r>
          </w:p>
          <w:p>
            <w:pPr>
              <w:pStyle w:val="27"/>
              <w:spacing w:before="16" w:line="222" w:lineRule="auto"/>
              <w:ind w:left="113"/>
            </w:pPr>
            <w:r>
              <w:rPr>
                <w:spacing w:val="2"/>
              </w:rPr>
              <w:t>b) 可触及面温度不高于45℃</w:t>
            </w:r>
            <w:r>
              <w:rPr>
                <w:spacing w:val="-55"/>
              </w:rPr>
              <w:t xml:space="preserve"> </w:t>
            </w:r>
            <w:r>
              <w:rPr>
                <w:spacing w:val="2"/>
              </w:rPr>
              <w:t>;</w:t>
            </w:r>
          </w:p>
          <w:p>
            <w:pPr>
              <w:pStyle w:val="27"/>
              <w:spacing w:before="16" w:line="231" w:lineRule="auto"/>
              <w:ind w:left="111" w:right="143"/>
            </w:pPr>
            <w:r>
              <w:rPr>
                <w:spacing w:val="-1"/>
              </w:rPr>
              <w:t>c) 显示器表面温度：显示屏不高于</w:t>
            </w:r>
            <w:r>
              <w:rPr>
                <w:spacing w:val="4"/>
              </w:rPr>
              <w:t xml:space="preserve">  </w:t>
            </w:r>
            <w:r>
              <w:rPr>
                <w:spacing w:val="-5"/>
              </w:rPr>
              <w:t>38℃</w:t>
            </w:r>
            <w:r>
              <w:rPr>
                <w:spacing w:val="-65"/>
              </w:rPr>
              <w:t xml:space="preserve"> </w:t>
            </w:r>
            <w:r>
              <w:rPr>
                <w:spacing w:val="-5"/>
              </w:rPr>
              <w:t>,</w:t>
            </w:r>
            <w:r>
              <w:rPr>
                <w:spacing w:val="51"/>
                <w:w w:val="101"/>
              </w:rPr>
              <w:t xml:space="preserve"> </w:t>
            </w:r>
            <w:r>
              <w:rPr>
                <w:spacing w:val="-5"/>
              </w:rPr>
              <w:t>显示屏上下灯带位置温度（如</w:t>
            </w:r>
            <w:r>
              <w:t xml:space="preserve"> </w:t>
            </w:r>
            <w:r>
              <w:rPr>
                <w:spacing w:val="-3"/>
              </w:rPr>
              <w:t>涉及）不高于40℃</w:t>
            </w:r>
            <w:r>
              <w:rPr>
                <w:spacing w:val="-61"/>
              </w:rPr>
              <w:t xml:space="preserve"> </w:t>
            </w:r>
            <w:r>
              <w:rPr>
                <w:spacing w:val="-3"/>
              </w:rPr>
              <w:t>,</w:t>
            </w:r>
            <w:r>
              <w:rPr>
                <w:spacing w:val="59"/>
              </w:rPr>
              <w:t xml:space="preserve"> </w:t>
            </w:r>
            <w:r>
              <w:rPr>
                <w:spacing w:val="-3"/>
              </w:rPr>
              <w:t>出风口温度不高</w:t>
            </w:r>
            <w:r>
              <w:t xml:space="preserve"> </w:t>
            </w:r>
            <w:r>
              <w:rPr>
                <w:spacing w:val="-3"/>
              </w:rPr>
              <w:t>于</w:t>
            </w:r>
            <w:r>
              <w:rPr>
                <w:spacing w:val="-41"/>
              </w:rPr>
              <w:t xml:space="preserve"> </w:t>
            </w:r>
            <w:r>
              <w:rPr>
                <w:spacing w:val="-3"/>
              </w:rPr>
              <w:t>45℃</w:t>
            </w:r>
          </w:p>
        </w:tc>
        <w:tc>
          <w:tcPr>
            <w:tcW w:w="2344" w:type="dxa"/>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0" w:line="239" w:lineRule="exact"/>
              <w:ind w:left="116"/>
            </w:pPr>
            <w:r>
              <w:rPr>
                <w:spacing w:val="-4"/>
                <w:position w:val="1"/>
              </w:rPr>
              <w:t>77</w:t>
            </w:r>
          </w:p>
        </w:tc>
        <w:tc>
          <w:tcPr>
            <w:tcW w:w="654" w:type="dxa"/>
            <w:vAlign w:val="top"/>
          </w:tcPr>
          <w:p>
            <w:pPr>
              <w:pStyle w:val="27"/>
              <w:spacing w:before="15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3" w:line="222" w:lineRule="auto"/>
              <w:ind w:left="105"/>
            </w:pPr>
            <w:r>
              <w:rPr>
                <w:spacing w:val="-1"/>
              </w:rPr>
              <w:t>*整机能</w:t>
            </w:r>
          </w:p>
          <w:p>
            <w:pPr>
              <w:pStyle w:val="27"/>
              <w:spacing w:before="18" w:line="221" w:lineRule="auto"/>
              <w:ind w:left="108"/>
            </w:pPr>
            <w:r>
              <w:rPr>
                <w:spacing w:val="-2"/>
              </w:rPr>
              <w:t>效限定值</w:t>
            </w:r>
          </w:p>
        </w:tc>
        <w:tc>
          <w:tcPr>
            <w:tcW w:w="980" w:type="dxa"/>
            <w:vAlign w:val="top"/>
          </w:tcPr>
          <w:p>
            <w:pPr>
              <w:pStyle w:val="27"/>
              <w:spacing w:before="260" w:line="223" w:lineRule="auto"/>
              <w:ind w:left="403"/>
            </w:pPr>
            <w:r>
              <w:t>否</w:t>
            </w:r>
          </w:p>
        </w:tc>
        <w:tc>
          <w:tcPr>
            <w:tcW w:w="3179" w:type="dxa"/>
            <w:vAlign w:val="top"/>
          </w:tcPr>
          <w:p>
            <w:pPr>
              <w:pStyle w:val="27"/>
              <w:spacing w:before="143" w:line="242" w:lineRule="auto"/>
              <w:ind w:left="108" w:right="104" w:firstLine="1"/>
            </w:pPr>
            <w:r>
              <w:rPr>
                <w:spacing w:val="-1"/>
              </w:rPr>
              <w:t>产品能效限定值应达到</w:t>
            </w:r>
            <w:r>
              <w:rPr>
                <w:spacing w:val="-40"/>
              </w:rPr>
              <w:t xml:space="preserve"> </w:t>
            </w:r>
            <w:r>
              <w:rPr>
                <w:spacing w:val="-1"/>
              </w:rPr>
              <w:t>GB</w:t>
            </w:r>
            <w:r>
              <w:rPr>
                <w:spacing w:val="-40"/>
              </w:rPr>
              <w:t xml:space="preserve"> </w:t>
            </w:r>
            <w:r>
              <w:rPr>
                <w:spacing w:val="-1"/>
              </w:rPr>
              <w:t>28380-2012</w:t>
            </w:r>
            <w:r>
              <w:t xml:space="preserve"> </w:t>
            </w:r>
            <w:r>
              <w:rPr>
                <w:spacing w:val="-2"/>
              </w:rPr>
              <w:t>标准中能效等级</w:t>
            </w:r>
            <w:r>
              <w:rPr>
                <w:spacing w:val="-34"/>
              </w:rPr>
              <w:t xml:space="preserve"> </w:t>
            </w:r>
            <w:r>
              <w:rPr>
                <w:spacing w:val="-2"/>
              </w:rPr>
              <w:t>2</w:t>
            </w:r>
            <w:r>
              <w:rPr>
                <w:spacing w:val="-37"/>
              </w:rPr>
              <w:t xml:space="preserve"> </w:t>
            </w:r>
            <w:r>
              <w:rPr>
                <w:spacing w:val="-2"/>
              </w:rPr>
              <w:t>级及以上</w:t>
            </w:r>
          </w:p>
        </w:tc>
        <w:tc>
          <w:tcPr>
            <w:tcW w:w="2344" w:type="dxa"/>
            <w:vAlign w:val="top"/>
          </w:tcPr>
          <w:p>
            <w:pPr>
              <w:pStyle w:val="27"/>
              <w:spacing w:before="28" w:line="228" w:lineRule="auto"/>
              <w:ind w:left="114" w:right="108" w:firstLine="4"/>
            </w:pPr>
            <w:r>
              <w:rPr>
                <w:spacing w:val="-2"/>
              </w:rPr>
              <w:t>能效值越低消耗电能越少</w:t>
            </w:r>
            <w:r>
              <w:rPr>
                <w:spacing w:val="4"/>
              </w:rPr>
              <w:t xml:space="preserve">  </w:t>
            </w:r>
            <w:r>
              <w:rPr>
                <w:spacing w:val="-10"/>
              </w:rPr>
              <w:t>（1</w:t>
            </w:r>
            <w:r>
              <w:rPr>
                <w:spacing w:val="-34"/>
              </w:rPr>
              <w:t xml:space="preserve"> </w:t>
            </w:r>
            <w:r>
              <w:rPr>
                <w:spacing w:val="-10"/>
              </w:rPr>
              <w:t>级低于</w:t>
            </w:r>
            <w:r>
              <w:rPr>
                <w:spacing w:val="-42"/>
              </w:rPr>
              <w:t xml:space="preserve"> </w:t>
            </w:r>
            <w:r>
              <w:rPr>
                <w:spacing w:val="-10"/>
              </w:rPr>
              <w:t>2</w:t>
            </w:r>
            <w:r>
              <w:rPr>
                <w:spacing w:val="-34"/>
              </w:rPr>
              <w:t xml:space="preserve"> </w:t>
            </w:r>
            <w:r>
              <w:rPr>
                <w:spacing w:val="-10"/>
              </w:rPr>
              <w:t>级，2</w:t>
            </w:r>
            <w:r>
              <w:rPr>
                <w:spacing w:val="-35"/>
              </w:rPr>
              <w:t xml:space="preserve"> </w:t>
            </w:r>
            <w:r>
              <w:rPr>
                <w:spacing w:val="-10"/>
              </w:rPr>
              <w:t>级低于</w:t>
            </w:r>
            <w:r>
              <w:rPr>
                <w:spacing w:val="-40"/>
              </w:rPr>
              <w:t xml:space="preserve"> </w:t>
            </w:r>
            <w:r>
              <w:rPr>
                <w:spacing w:val="-10"/>
              </w:rPr>
              <w:t>3</w:t>
            </w:r>
            <w:r>
              <w:t xml:space="preserve"> </w:t>
            </w:r>
            <w:r>
              <w:rPr>
                <w:spacing w:val="-5"/>
              </w:rPr>
              <w:t>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6"/>
            </w:pPr>
            <w:r>
              <w:rPr>
                <w:spacing w:val="-4"/>
                <w:position w:val="1"/>
              </w:rPr>
              <w:t>78</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7" w:line="241" w:lineRule="auto"/>
              <w:ind w:left="109" w:right="256" w:hanging="4"/>
            </w:pPr>
            <w:r>
              <w:rPr>
                <w:spacing w:val="-1"/>
              </w:rPr>
              <w:t>*机身材</w:t>
            </w:r>
            <w:r>
              <w:t xml:space="preserve"> 质</w:t>
            </w:r>
          </w:p>
        </w:tc>
        <w:tc>
          <w:tcPr>
            <w:tcW w:w="980" w:type="dxa"/>
            <w:vAlign w:val="top"/>
          </w:tcPr>
          <w:p>
            <w:pPr>
              <w:pStyle w:val="27"/>
              <w:spacing w:before="196" w:line="223" w:lineRule="auto"/>
              <w:ind w:left="403"/>
            </w:pPr>
            <w:r>
              <w:t>否</w:t>
            </w:r>
          </w:p>
        </w:tc>
        <w:tc>
          <w:tcPr>
            <w:tcW w:w="3179" w:type="dxa"/>
            <w:vAlign w:val="top"/>
          </w:tcPr>
          <w:p>
            <w:pPr>
              <w:pStyle w:val="27"/>
              <w:spacing w:before="196" w:line="222" w:lineRule="auto"/>
              <w:ind w:left="113"/>
            </w:pPr>
            <w:r>
              <w:rPr>
                <w:spacing w:val="-2"/>
              </w:rPr>
              <w:t>塑料/金属等</w:t>
            </w:r>
          </w:p>
        </w:tc>
        <w:tc>
          <w:tcPr>
            <w:tcW w:w="2344" w:type="dxa"/>
            <w:vAlign w:val="top"/>
          </w:tcPr>
          <w:p>
            <w:pPr>
              <w:pStyle w:val="27"/>
              <w:spacing w:before="77" w:line="241" w:lineRule="auto"/>
              <w:ind w:left="111" w:right="253"/>
            </w:pPr>
            <w:r>
              <w:rPr>
                <w:spacing w:val="-1"/>
              </w:rPr>
              <w:t>采购人根据需要选择机身</w:t>
            </w:r>
            <w:r>
              <w:rPr>
                <w:spacing w:val="4"/>
              </w:rPr>
              <w:t xml:space="preserve"> </w:t>
            </w:r>
            <w:r>
              <w:rPr>
                <w:spacing w:val="-4"/>
              </w:rPr>
              <w:t>材质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7" w:lineRule="exact"/>
              <w:ind w:left="116"/>
            </w:pPr>
            <w:r>
              <w:rPr>
                <w:spacing w:val="-4"/>
                <w:position w:val="1"/>
              </w:rPr>
              <w:t>79</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43" w:lineRule="auto"/>
              <w:ind w:left="110" w:right="256" w:hanging="5"/>
            </w:pPr>
            <w:r>
              <w:rPr>
                <w:spacing w:val="-1"/>
              </w:rPr>
              <w:t>*机身颜</w:t>
            </w:r>
            <w:r>
              <w:t xml:space="preserve"> 色</w:t>
            </w:r>
          </w:p>
        </w:tc>
        <w:tc>
          <w:tcPr>
            <w:tcW w:w="980" w:type="dxa"/>
            <w:vAlign w:val="top"/>
          </w:tcPr>
          <w:p>
            <w:pPr>
              <w:pStyle w:val="27"/>
              <w:spacing w:before="195" w:line="223" w:lineRule="auto"/>
              <w:ind w:left="403"/>
            </w:pPr>
            <w:r>
              <w:t>否</w:t>
            </w:r>
          </w:p>
        </w:tc>
        <w:tc>
          <w:tcPr>
            <w:tcW w:w="3179" w:type="dxa"/>
            <w:vAlign w:val="top"/>
          </w:tcPr>
          <w:p>
            <w:pPr>
              <w:pStyle w:val="27"/>
              <w:spacing w:before="195" w:line="221" w:lineRule="auto"/>
              <w:ind w:left="111"/>
            </w:pPr>
            <w:r>
              <w:rPr>
                <w:spacing w:val="-1"/>
              </w:rPr>
              <w:t>灰色/黑色等商务色系</w:t>
            </w:r>
          </w:p>
        </w:tc>
        <w:tc>
          <w:tcPr>
            <w:tcW w:w="2344" w:type="dxa"/>
            <w:vAlign w:val="top"/>
          </w:tcPr>
          <w:p>
            <w:pPr>
              <w:pStyle w:val="27"/>
              <w:spacing w:before="79"/>
              <w:ind w:left="111" w:right="253"/>
            </w:pPr>
            <w:r>
              <w:rPr>
                <w:spacing w:val="-1"/>
              </w:rPr>
              <w:t>采购人根据需要选择机身</w:t>
            </w:r>
            <w:r>
              <w:rPr>
                <w:spacing w:val="4"/>
              </w:rPr>
              <w:t xml:space="preserve"> </w:t>
            </w:r>
            <w:r>
              <w:rPr>
                <w:spacing w:val="-3"/>
              </w:rPr>
              <w:t>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38" w:hRule="atLeast"/>
        </w:trPr>
        <w:tc>
          <w:tcPr>
            <w:tcW w:w="459" w:type="dxa"/>
            <w:vAlign w:val="top"/>
          </w:tcPr>
          <w:p>
            <w:pPr>
              <w:spacing w:line="326" w:lineRule="auto"/>
              <w:rPr>
                <w:rFonts w:ascii="Arial"/>
                <w:sz w:val="21"/>
              </w:rPr>
            </w:pPr>
          </w:p>
          <w:p>
            <w:pPr>
              <w:pStyle w:val="27"/>
              <w:spacing w:before="58"/>
              <w:ind w:left="113"/>
            </w:pPr>
            <w:r>
              <w:rPr>
                <w:spacing w:val="-3"/>
              </w:rPr>
              <w:t>80</w:t>
            </w:r>
          </w:p>
        </w:tc>
        <w:tc>
          <w:tcPr>
            <w:tcW w:w="654" w:type="dxa"/>
            <w:vAlign w:val="top"/>
          </w:tcPr>
          <w:p>
            <w:pPr>
              <w:pStyle w:val="27"/>
              <w:spacing w:before="266"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260" w:line="241" w:lineRule="auto"/>
              <w:ind w:left="114" w:right="256" w:hanging="9"/>
            </w:pPr>
            <w:r>
              <w:rPr>
                <w:spacing w:val="-1"/>
              </w:rPr>
              <w:t>*机箱尺</w:t>
            </w:r>
            <w:r>
              <w:t xml:space="preserve"> </w:t>
            </w:r>
            <w:r>
              <w:rPr>
                <w:spacing w:val="-5"/>
              </w:rPr>
              <w:t>寸容量</w:t>
            </w:r>
          </w:p>
        </w:tc>
        <w:tc>
          <w:tcPr>
            <w:tcW w:w="980" w:type="dxa"/>
            <w:vAlign w:val="top"/>
          </w:tcPr>
          <w:p>
            <w:pPr>
              <w:spacing w:line="318" w:lineRule="auto"/>
              <w:rPr>
                <w:rFonts w:ascii="Arial"/>
                <w:sz w:val="21"/>
              </w:rPr>
            </w:pPr>
          </w:p>
          <w:p>
            <w:pPr>
              <w:pStyle w:val="27"/>
              <w:spacing w:before="59" w:line="223" w:lineRule="auto"/>
              <w:ind w:left="403"/>
            </w:pPr>
            <w:r>
              <w:t>否</w:t>
            </w:r>
          </w:p>
        </w:tc>
        <w:tc>
          <w:tcPr>
            <w:tcW w:w="3179" w:type="dxa"/>
            <w:vAlign w:val="top"/>
          </w:tcPr>
          <w:p>
            <w:pPr>
              <w:spacing w:line="318" w:lineRule="auto"/>
              <w:rPr>
                <w:rFonts w:ascii="Arial"/>
                <w:sz w:val="21"/>
              </w:rPr>
            </w:pPr>
          </w:p>
          <w:p>
            <w:pPr>
              <w:pStyle w:val="27"/>
              <w:spacing w:before="58" w:line="222" w:lineRule="auto"/>
              <w:ind w:left="110"/>
            </w:pPr>
            <w:r>
              <w:rPr>
                <w:spacing w:val="3"/>
              </w:rPr>
              <w:t>机箱体积应不大于30L</w:t>
            </w:r>
          </w:p>
        </w:tc>
        <w:tc>
          <w:tcPr>
            <w:tcW w:w="2344" w:type="dxa"/>
            <w:vAlign w:val="top"/>
          </w:tcPr>
          <w:p>
            <w:pPr>
              <w:pStyle w:val="27"/>
              <w:spacing w:before="27" w:line="231" w:lineRule="auto"/>
              <w:ind w:left="113" w:right="106" w:hanging="2"/>
            </w:pPr>
            <w:r>
              <w:rPr>
                <w:spacing w:val="-1"/>
              </w:rPr>
              <w:t>整机尺寸与采购人办公位</w:t>
            </w:r>
            <w:r>
              <w:rPr>
                <w:spacing w:val="2"/>
              </w:rPr>
              <w:t xml:space="preserve">  </w:t>
            </w:r>
            <w:r>
              <w:rPr>
                <w:spacing w:val="-4"/>
              </w:rPr>
              <w:t>置的布局有关，采购人依照</w:t>
            </w:r>
            <w:r>
              <w:rPr>
                <w:spacing w:val="4"/>
              </w:rPr>
              <w:t xml:space="preserve"> </w:t>
            </w:r>
            <w:r>
              <w:rPr>
                <w:spacing w:val="-1"/>
              </w:rPr>
              <w:t>办公位置的布局选择合适</w:t>
            </w:r>
            <w:r>
              <w:t xml:space="preserve">  </w:t>
            </w:r>
            <w:r>
              <w:rPr>
                <w:spacing w:val="-2"/>
              </w:rPr>
              <w:t>的机箱尺寸</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3"/>
            </w:pPr>
            <w:r>
              <w:rPr>
                <w:spacing w:val="-3"/>
                <w:position w:val="1"/>
              </w:rPr>
              <w:t>81</w:t>
            </w:r>
          </w:p>
        </w:tc>
        <w:tc>
          <w:tcPr>
            <w:tcW w:w="654" w:type="dxa"/>
            <w:vAlign w:val="top"/>
          </w:tcPr>
          <w:p>
            <w:pPr>
              <w:pStyle w:val="27"/>
              <w:spacing w:before="84" w:line="222" w:lineRule="auto"/>
              <w:ind w:left="110"/>
            </w:pPr>
            <w:r>
              <w:rPr>
                <w:spacing w:val="-4"/>
              </w:rPr>
              <w:t>性能</w:t>
            </w:r>
          </w:p>
          <w:p>
            <w:pPr>
              <w:pStyle w:val="27"/>
              <w:spacing w:before="23" w:line="222" w:lineRule="auto"/>
              <w:ind w:left="108"/>
            </w:pPr>
            <w:r>
              <w:rPr>
                <w:spacing w:val="-3"/>
              </w:rPr>
              <w:t>要求</w:t>
            </w:r>
          </w:p>
        </w:tc>
        <w:tc>
          <w:tcPr>
            <w:tcW w:w="684"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6" w:lineRule="auto"/>
              <w:rPr>
                <w:rFonts w:ascii="Arial"/>
                <w:sz w:val="21"/>
              </w:rPr>
            </w:pPr>
          </w:p>
          <w:p>
            <w:pPr>
              <w:pStyle w:val="27"/>
              <w:spacing w:before="58" w:line="184" w:lineRule="auto"/>
              <w:ind w:left="161"/>
            </w:pPr>
            <w:r>
              <w:rPr>
                <w:spacing w:val="-2"/>
              </w:rPr>
              <w:t>*CPU</w:t>
            </w:r>
          </w:p>
          <w:p>
            <w:pPr>
              <w:pStyle w:val="27"/>
              <w:spacing w:before="33" w:line="222" w:lineRule="auto"/>
              <w:ind w:left="164"/>
            </w:pPr>
            <w:r>
              <w:rPr>
                <w:spacing w:val="-4"/>
              </w:rPr>
              <w:t>性能</w:t>
            </w:r>
          </w:p>
        </w:tc>
        <w:tc>
          <w:tcPr>
            <w:tcW w:w="995" w:type="dxa"/>
            <w:vAlign w:val="top"/>
          </w:tcPr>
          <w:p>
            <w:pPr>
              <w:pStyle w:val="27"/>
              <w:spacing w:before="78" w:line="241" w:lineRule="auto"/>
              <w:ind w:left="106" w:right="122" w:hanging="1"/>
            </w:pPr>
            <w:r>
              <w:rPr>
                <w:spacing w:val="-2"/>
              </w:rPr>
              <w:t>*CPU</w:t>
            </w:r>
            <w:r>
              <w:rPr>
                <w:spacing w:val="-37"/>
              </w:rPr>
              <w:t xml:space="preserve"> </w:t>
            </w:r>
            <w:r>
              <w:rPr>
                <w:spacing w:val="-2"/>
              </w:rPr>
              <w:t>物理</w:t>
            </w:r>
            <w:r>
              <w:t xml:space="preserve"> </w:t>
            </w:r>
            <w:r>
              <w:rPr>
                <w:spacing w:val="-3"/>
              </w:rPr>
              <w:t>核数</w:t>
            </w:r>
          </w:p>
        </w:tc>
        <w:tc>
          <w:tcPr>
            <w:tcW w:w="980" w:type="dxa"/>
            <w:vAlign w:val="top"/>
          </w:tcPr>
          <w:p>
            <w:pPr>
              <w:pStyle w:val="27"/>
              <w:spacing w:before="196"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7"/>
              <w:ind w:left="129"/>
              <w:rPr>
                <w:rFonts w:hint="eastAsia" w:eastAsia="黑体"/>
                <w:lang w:val="en-US" w:eastAsia="zh-CN"/>
              </w:rPr>
            </w:pPr>
            <w:r>
              <w:rPr>
                <w:spacing w:val="-13"/>
              </w:rPr>
              <w:t>≥</w:t>
            </w:r>
            <w:r>
              <w:rPr>
                <w:rFonts w:hint="eastAsia"/>
                <w:spacing w:val="-13"/>
                <w:lang w:val="en-US" w:eastAsia="zh-CN"/>
              </w:rPr>
              <w:t>4</w:t>
            </w:r>
          </w:p>
        </w:tc>
        <w:tc>
          <w:tcPr>
            <w:tcW w:w="2344" w:type="dxa"/>
            <w:vAlign w:val="top"/>
          </w:tcPr>
          <w:p>
            <w:pPr>
              <w:pStyle w:val="27"/>
              <w:spacing w:before="79" w:line="213" w:lineRule="auto"/>
              <w:ind w:left="111"/>
            </w:pPr>
            <w:r>
              <w:rPr>
                <w:spacing w:val="-4"/>
              </w:rPr>
              <w:t>核数越多，多任务并行执行</w:t>
            </w:r>
          </w:p>
          <w:p>
            <w:pPr>
              <w:pStyle w:val="27"/>
              <w:spacing w:before="24" w:line="222" w:lineRule="auto"/>
              <w:ind w:left="118"/>
            </w:pPr>
            <w:r>
              <w:rPr>
                <w:spacing w:val="-4"/>
              </w:rPr>
              <w:t>能力越强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3"/>
            </w:pPr>
            <w:r>
              <w:rPr>
                <w:spacing w:val="-3"/>
                <w:position w:val="1"/>
              </w:rPr>
              <w:t>82</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96" w:line="222" w:lineRule="auto"/>
              <w:ind w:left="105"/>
            </w:pPr>
            <w:r>
              <w:rPr>
                <w:spacing w:val="-3"/>
              </w:rPr>
              <w:t>*CPU</w:t>
            </w:r>
            <w:r>
              <w:rPr>
                <w:spacing w:val="-31"/>
              </w:rPr>
              <w:t xml:space="preserve"> </w:t>
            </w:r>
            <w:r>
              <w:rPr>
                <w:spacing w:val="-3"/>
              </w:rPr>
              <w:t>主频</w:t>
            </w:r>
          </w:p>
        </w:tc>
        <w:tc>
          <w:tcPr>
            <w:tcW w:w="980" w:type="dxa"/>
            <w:vAlign w:val="top"/>
          </w:tcPr>
          <w:p>
            <w:pPr>
              <w:pStyle w:val="27"/>
              <w:spacing w:before="195"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6"/>
              <w:ind w:left="129"/>
            </w:pPr>
            <w:r>
              <w:rPr>
                <w:spacing w:val="-4"/>
              </w:rPr>
              <w:t>≥</w:t>
            </w:r>
            <w:r>
              <w:rPr>
                <w:rFonts w:hint="eastAsia"/>
                <w:spacing w:val="-4"/>
                <w:lang w:val="en-US" w:eastAsia="zh-CN"/>
              </w:rPr>
              <w:t>3.7</w:t>
            </w:r>
            <w:r>
              <w:rPr>
                <w:spacing w:val="-4"/>
              </w:rPr>
              <w:t>GHz</w:t>
            </w:r>
          </w:p>
        </w:tc>
        <w:tc>
          <w:tcPr>
            <w:tcW w:w="2344" w:type="dxa"/>
            <w:vAlign w:val="top"/>
          </w:tcPr>
          <w:p>
            <w:pPr>
              <w:pStyle w:val="27"/>
              <w:spacing w:before="81" w:line="241" w:lineRule="auto"/>
              <w:ind w:left="117" w:right="106" w:firstLine="4"/>
            </w:pPr>
            <w:r>
              <w:t>同类型CPU</w:t>
            </w:r>
            <w:r>
              <w:rPr>
                <w:spacing w:val="-51"/>
              </w:rPr>
              <w:t xml:space="preserve"> </w:t>
            </w:r>
            <w:r>
              <w:t>主频越高性能越 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71" w:hRule="atLeast"/>
        </w:trPr>
        <w:tc>
          <w:tcPr>
            <w:tcW w:w="459" w:type="dxa"/>
            <w:vAlign w:val="top"/>
          </w:tcPr>
          <w:p>
            <w:pPr>
              <w:spacing w:line="443" w:lineRule="auto"/>
              <w:rPr>
                <w:rFonts w:ascii="Arial"/>
                <w:sz w:val="21"/>
              </w:rPr>
            </w:pPr>
          </w:p>
          <w:p>
            <w:pPr>
              <w:pStyle w:val="27"/>
              <w:spacing w:before="58" w:line="237" w:lineRule="exact"/>
              <w:ind w:left="113"/>
            </w:pPr>
            <w:r>
              <w:rPr>
                <w:spacing w:val="-3"/>
                <w:position w:val="1"/>
              </w:rPr>
              <w:t>83</w:t>
            </w:r>
          </w:p>
        </w:tc>
        <w:tc>
          <w:tcPr>
            <w:tcW w:w="654" w:type="dxa"/>
            <w:vAlign w:val="top"/>
          </w:tcPr>
          <w:p>
            <w:pPr>
              <w:spacing w:line="324" w:lineRule="auto"/>
              <w:rPr>
                <w:rFonts w:ascii="Arial"/>
                <w:sz w:val="21"/>
              </w:rPr>
            </w:pPr>
          </w:p>
          <w:p>
            <w:pPr>
              <w:pStyle w:val="27"/>
              <w:spacing w:before="58"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63" w:line="243" w:lineRule="auto"/>
              <w:ind w:left="109" w:right="167" w:hanging="4"/>
              <w:jc w:val="both"/>
            </w:pPr>
            <w:r>
              <w:rPr>
                <w:spacing w:val="-3"/>
              </w:rPr>
              <w:t>*CPU</w:t>
            </w:r>
            <w:r>
              <w:rPr>
                <w:spacing w:val="11"/>
              </w:rPr>
              <w:t xml:space="preserve"> </w:t>
            </w:r>
            <w:r>
              <w:rPr>
                <w:spacing w:val="-3"/>
              </w:rPr>
              <w:t>末</w:t>
            </w:r>
            <w:r>
              <w:t xml:space="preserve">  </w:t>
            </w:r>
            <w:r>
              <w:rPr>
                <w:spacing w:val="-3"/>
              </w:rPr>
              <w:t>级缓存容</w:t>
            </w:r>
            <w:r>
              <w:rPr>
                <w:spacing w:val="2"/>
              </w:rPr>
              <w:t xml:space="preserve"> </w:t>
            </w:r>
            <w:r>
              <w:t>量</w:t>
            </w:r>
          </w:p>
        </w:tc>
        <w:tc>
          <w:tcPr>
            <w:tcW w:w="980" w:type="dxa"/>
            <w:vAlign w:val="top"/>
          </w:tcPr>
          <w:p>
            <w:pPr>
              <w:spacing w:line="436" w:lineRule="auto"/>
              <w:rPr>
                <w:rFonts w:ascii="Arial"/>
                <w:sz w:val="21"/>
              </w:rPr>
            </w:pPr>
          </w:p>
          <w:p>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pPr>
              <w:spacing w:line="436" w:lineRule="auto"/>
              <w:rPr>
                <w:rFonts w:ascii="Arial"/>
                <w:sz w:val="21"/>
              </w:rPr>
            </w:pPr>
          </w:p>
          <w:p>
            <w:pPr>
              <w:pStyle w:val="27"/>
              <w:spacing w:before="59"/>
              <w:ind w:left="129"/>
            </w:pPr>
            <w:r>
              <w:rPr>
                <w:spacing w:val="-7"/>
              </w:rPr>
              <w:t>≥2MB</w:t>
            </w:r>
          </w:p>
        </w:tc>
        <w:tc>
          <w:tcPr>
            <w:tcW w:w="2344" w:type="dxa"/>
            <w:vAlign w:val="top"/>
          </w:tcPr>
          <w:p>
            <w:pPr>
              <w:pStyle w:val="27"/>
              <w:spacing w:before="29" w:line="213" w:lineRule="auto"/>
              <w:ind w:left="112"/>
            </w:pPr>
            <w:r>
              <w:rPr>
                <w:spacing w:val="-1"/>
              </w:rPr>
              <w:t>缓存（cache）容量越大，</w:t>
            </w:r>
          </w:p>
          <w:p>
            <w:pPr>
              <w:pStyle w:val="27"/>
              <w:spacing w:before="27" w:line="230" w:lineRule="auto"/>
              <w:ind w:left="112" w:right="106"/>
            </w:pPr>
            <w:r>
              <w:rPr>
                <w:spacing w:val="-4"/>
              </w:rPr>
              <w:t>缓存命中的概率越大。缓存</w:t>
            </w:r>
            <w:r>
              <w:rPr>
                <w:spacing w:val="7"/>
              </w:rPr>
              <w:t xml:space="preserve"> </w:t>
            </w:r>
            <w:r>
              <w:rPr>
                <w:spacing w:val="-4"/>
              </w:rPr>
              <w:t>命中率跟容量、指令流水等</w:t>
            </w:r>
            <w:r>
              <w:rPr>
                <w:spacing w:val="7"/>
              </w:rPr>
              <w:t xml:space="preserve"> </w:t>
            </w:r>
            <w:r>
              <w:rPr>
                <w:spacing w:val="-4"/>
              </w:rPr>
              <w:t>正向相关，通常情况下缓存</w:t>
            </w:r>
            <w:r>
              <w:rPr>
                <w:spacing w:val="7"/>
              </w:rPr>
              <w:t xml:space="preserve"> </w:t>
            </w:r>
            <w:r>
              <w:rPr>
                <w:spacing w:val="-1"/>
              </w:rPr>
              <w:t>容量越大性能越好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1" w:line="237" w:lineRule="exact"/>
              <w:ind w:left="113"/>
            </w:pPr>
            <w:r>
              <w:rPr>
                <w:spacing w:val="-3"/>
                <w:position w:val="1"/>
              </w:rPr>
              <w:t>84</w:t>
            </w:r>
          </w:p>
        </w:tc>
        <w:tc>
          <w:tcPr>
            <w:tcW w:w="654" w:type="dxa"/>
            <w:vAlign w:val="top"/>
          </w:tcPr>
          <w:p>
            <w:pPr>
              <w:pStyle w:val="27"/>
              <w:spacing w:before="152"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31" w:line="227" w:lineRule="auto"/>
              <w:ind w:left="113" w:right="122" w:hanging="8"/>
              <w:jc w:val="both"/>
            </w:pPr>
            <w:r>
              <w:rPr>
                <w:spacing w:val="-3"/>
              </w:rPr>
              <w:t>*CPU</w:t>
            </w:r>
            <w:r>
              <w:rPr>
                <w:spacing w:val="-31"/>
              </w:rPr>
              <w:t xml:space="preserve"> </w:t>
            </w:r>
            <w:r>
              <w:rPr>
                <w:spacing w:val="-3"/>
              </w:rPr>
              <w:t>支持</w:t>
            </w:r>
            <w:r>
              <w:t xml:space="preserve"> </w:t>
            </w:r>
            <w:r>
              <w:rPr>
                <w:spacing w:val="-3"/>
              </w:rPr>
              <w:t>的内存最</w:t>
            </w:r>
            <w:r>
              <w:t xml:space="preserve"> </w:t>
            </w:r>
            <w:r>
              <w:rPr>
                <w:spacing w:val="-4"/>
              </w:rPr>
              <w:t>高速率</w:t>
            </w:r>
          </w:p>
        </w:tc>
        <w:tc>
          <w:tcPr>
            <w:tcW w:w="980" w:type="dxa"/>
            <w:vAlign w:val="top"/>
          </w:tcPr>
          <w:p>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64" w:line="236" w:lineRule="auto"/>
              <w:ind w:left="129"/>
            </w:pPr>
            <w:r>
              <w:rPr>
                <w:spacing w:val="-3"/>
              </w:rPr>
              <w:t>≥2666MT/s</w:t>
            </w:r>
          </w:p>
        </w:tc>
        <w:tc>
          <w:tcPr>
            <w:tcW w:w="2344" w:type="dxa"/>
            <w:vAlign w:val="top"/>
          </w:tcPr>
          <w:p>
            <w:pPr>
              <w:pStyle w:val="27"/>
              <w:spacing w:before="264" w:line="222" w:lineRule="auto"/>
              <w:ind w:left="111"/>
            </w:pPr>
            <w:r>
              <w:rPr>
                <w:spacing w:val="-1"/>
              </w:rPr>
              <w:t>速率越高数据传输率越高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13"/>
            </w:pPr>
            <w:r>
              <w:rPr>
                <w:spacing w:val="-3"/>
              </w:rPr>
              <w:t>85</w:t>
            </w:r>
          </w:p>
        </w:tc>
        <w:tc>
          <w:tcPr>
            <w:tcW w:w="654" w:type="dxa"/>
            <w:vAlign w:val="top"/>
          </w:tcPr>
          <w:p>
            <w:pPr>
              <w:pStyle w:val="27"/>
              <w:spacing w:before="85" w:line="222" w:lineRule="auto"/>
              <w:ind w:left="110"/>
            </w:pPr>
            <w:r>
              <w:rPr>
                <w:spacing w:val="-4"/>
              </w:rPr>
              <w:t>性能</w:t>
            </w:r>
          </w:p>
          <w:p>
            <w:pPr>
              <w:pStyle w:val="27"/>
              <w:spacing w:before="23" w:line="222" w:lineRule="auto"/>
              <w:ind w:left="108"/>
            </w:pPr>
            <w:r>
              <w:rPr>
                <w:spacing w:val="-3"/>
              </w:rPr>
              <w:t>要求</w:t>
            </w:r>
          </w:p>
        </w:tc>
        <w:tc>
          <w:tcPr>
            <w:tcW w:w="684" w:type="dxa"/>
            <w:vAlign w:val="top"/>
          </w:tcPr>
          <w:p>
            <w:pPr>
              <w:pStyle w:val="27"/>
              <w:spacing w:before="84" w:line="245" w:lineRule="auto"/>
              <w:ind w:left="164" w:right="118" w:hanging="49"/>
            </w:pPr>
            <w:r>
              <w:rPr>
                <w:spacing w:val="-2"/>
              </w:rPr>
              <w:t>*内存</w:t>
            </w:r>
            <w:r>
              <w:t xml:space="preserve"> </w:t>
            </w:r>
            <w:r>
              <w:rPr>
                <w:spacing w:val="-4"/>
              </w:rPr>
              <w:t>性能</w:t>
            </w:r>
          </w:p>
        </w:tc>
        <w:tc>
          <w:tcPr>
            <w:tcW w:w="995" w:type="dxa"/>
            <w:vAlign w:val="top"/>
          </w:tcPr>
          <w:p>
            <w:pPr>
              <w:pStyle w:val="27"/>
              <w:spacing w:before="81" w:line="243" w:lineRule="auto"/>
              <w:ind w:left="116" w:right="256" w:hanging="11"/>
            </w:pPr>
            <w:r>
              <w:rPr>
                <w:spacing w:val="-1"/>
              </w:rPr>
              <w:t>*内存读</w:t>
            </w:r>
            <w:r>
              <w:t xml:space="preserve"> </w:t>
            </w:r>
            <w:r>
              <w:rPr>
                <w:spacing w:val="-6"/>
              </w:rPr>
              <w:t>写速率</w:t>
            </w:r>
          </w:p>
        </w:tc>
        <w:tc>
          <w:tcPr>
            <w:tcW w:w="980" w:type="dxa"/>
            <w:vAlign w:val="top"/>
          </w:tcPr>
          <w:p>
            <w:pPr>
              <w:pStyle w:val="27"/>
              <w:spacing w:before="198"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197" w:line="236" w:lineRule="auto"/>
              <w:ind w:left="129"/>
            </w:pPr>
            <w:r>
              <w:rPr>
                <w:spacing w:val="-3"/>
              </w:rPr>
              <w:t>≥2666MT/s</w:t>
            </w:r>
          </w:p>
        </w:tc>
        <w:tc>
          <w:tcPr>
            <w:tcW w:w="2344" w:type="dxa"/>
            <w:vAlign w:val="top"/>
          </w:tcPr>
          <w:p>
            <w:pPr>
              <w:pStyle w:val="27"/>
              <w:spacing w:before="197" w:line="222" w:lineRule="auto"/>
              <w:ind w:left="111"/>
            </w:pPr>
            <w:r>
              <w:rPr>
                <w:spacing w:val="-1"/>
              </w:rPr>
              <w:t>速率越高数据传输率越高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3" w:line="242" w:lineRule="auto"/>
              <w:ind w:left="113"/>
            </w:pPr>
            <w:r>
              <w:rPr>
                <w:spacing w:val="-3"/>
              </w:rPr>
              <w:t>86</w:t>
            </w:r>
          </w:p>
        </w:tc>
        <w:tc>
          <w:tcPr>
            <w:tcW w:w="654" w:type="dxa"/>
            <w:vAlign w:val="top"/>
          </w:tcPr>
          <w:p>
            <w:pPr>
              <w:pStyle w:val="27"/>
              <w:spacing w:before="43" w:line="222" w:lineRule="auto"/>
              <w:ind w:left="110"/>
            </w:pPr>
            <w:r>
              <w:rPr>
                <w:spacing w:val="-4"/>
              </w:rPr>
              <w:t>性能</w:t>
            </w:r>
          </w:p>
          <w:p>
            <w:pPr>
              <w:pStyle w:val="27"/>
              <w:spacing w:before="23" w:line="197" w:lineRule="auto"/>
              <w:ind w:left="108"/>
            </w:pPr>
            <w:r>
              <w:rPr>
                <w:spacing w:val="-3"/>
              </w:rPr>
              <w:t>要求</w:t>
            </w:r>
          </w:p>
        </w:tc>
        <w:tc>
          <w:tcPr>
            <w:tcW w:w="684" w:type="dxa"/>
            <w:vMerge w:val="restart"/>
            <w:tcBorders>
              <w:bottom w:val="nil"/>
            </w:tcBorders>
            <w:vAlign w:val="top"/>
          </w:tcPr>
          <w:p>
            <w:pPr>
              <w:spacing w:line="289" w:lineRule="auto"/>
              <w:rPr>
                <w:rFonts w:ascii="Arial"/>
                <w:sz w:val="21"/>
              </w:rPr>
            </w:pPr>
          </w:p>
          <w:p>
            <w:pPr>
              <w:spacing w:line="289" w:lineRule="auto"/>
              <w:rPr>
                <w:rFonts w:ascii="Arial"/>
                <w:sz w:val="21"/>
              </w:rPr>
            </w:pPr>
          </w:p>
          <w:p>
            <w:pPr>
              <w:spacing w:line="290" w:lineRule="auto"/>
              <w:rPr>
                <w:rFonts w:ascii="Arial"/>
                <w:sz w:val="21"/>
              </w:rPr>
            </w:pPr>
          </w:p>
          <w:p>
            <w:pPr>
              <w:spacing w:line="290" w:lineRule="auto"/>
              <w:rPr>
                <w:rFonts w:ascii="Arial"/>
                <w:sz w:val="21"/>
              </w:rPr>
            </w:pPr>
          </w:p>
          <w:p>
            <w:pPr>
              <w:pStyle w:val="27"/>
              <w:spacing w:before="58" w:line="248" w:lineRule="auto"/>
              <w:ind w:left="164" w:right="118" w:hanging="49"/>
            </w:pPr>
            <w:r>
              <w:rPr>
                <w:spacing w:val="-2"/>
              </w:rPr>
              <w:t>*显卡</w:t>
            </w:r>
            <w:r>
              <w:t xml:space="preserve"> </w:t>
            </w:r>
            <w:r>
              <w:rPr>
                <w:spacing w:val="-4"/>
              </w:rPr>
              <w:t>性能</w:t>
            </w:r>
          </w:p>
        </w:tc>
        <w:tc>
          <w:tcPr>
            <w:tcW w:w="995" w:type="dxa"/>
            <w:vAlign w:val="top"/>
          </w:tcPr>
          <w:p>
            <w:pPr>
              <w:pStyle w:val="27"/>
              <w:spacing w:before="38" w:line="224" w:lineRule="auto"/>
              <w:ind w:left="109" w:right="256" w:hanging="4"/>
            </w:pPr>
            <w:r>
              <w:rPr>
                <w:spacing w:val="-1"/>
              </w:rPr>
              <w:t>*显示分</w:t>
            </w:r>
            <w:r>
              <w:t xml:space="preserve"> </w:t>
            </w:r>
            <w:r>
              <w:rPr>
                <w:spacing w:val="-4"/>
              </w:rPr>
              <w:t>辨率</w:t>
            </w:r>
          </w:p>
        </w:tc>
        <w:tc>
          <w:tcPr>
            <w:tcW w:w="980" w:type="dxa"/>
            <w:vAlign w:val="top"/>
          </w:tcPr>
          <w:p>
            <w:pPr>
              <w:pStyle w:val="27"/>
              <w:spacing w:before="153"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153"/>
              <w:ind w:left="129"/>
            </w:pPr>
            <w:r>
              <w:rPr>
                <w:spacing w:val="-3"/>
              </w:rPr>
              <w:t>≥1920x1080</w:t>
            </w:r>
          </w:p>
        </w:tc>
        <w:tc>
          <w:tcPr>
            <w:tcW w:w="2344" w:type="dxa"/>
            <w:vAlign w:val="top"/>
          </w:tcPr>
          <w:p>
            <w:pPr>
              <w:pStyle w:val="27"/>
              <w:spacing w:before="38" w:line="224" w:lineRule="auto"/>
              <w:ind w:left="115" w:right="106" w:firstLine="1"/>
            </w:pPr>
            <w:r>
              <w:rPr>
                <w:spacing w:val="-4"/>
              </w:rPr>
              <w:t>分辨率越高，表示显卡性能</w:t>
            </w:r>
            <w:r>
              <w:rPr>
                <w:spacing w:val="2"/>
              </w:rPr>
              <w:t xml:space="preserve"> </w:t>
            </w:r>
            <w:r>
              <w:rPr>
                <w:spacing w:val="-5"/>
              </w:rPr>
              <w:t>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3" w:line="237" w:lineRule="exact"/>
              <w:ind w:left="113"/>
            </w:pPr>
            <w:r>
              <w:rPr>
                <w:spacing w:val="-3"/>
                <w:position w:val="1"/>
              </w:rPr>
              <w:t>87</w:t>
            </w:r>
          </w:p>
        </w:tc>
        <w:tc>
          <w:tcPr>
            <w:tcW w:w="654" w:type="dxa"/>
            <w:vAlign w:val="top"/>
          </w:tcPr>
          <w:p>
            <w:pPr>
              <w:pStyle w:val="27"/>
              <w:spacing w:before="15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0" w:line="224" w:lineRule="auto"/>
              <w:ind w:left="105"/>
            </w:pPr>
            <w:r>
              <w:rPr>
                <w:spacing w:val="-1"/>
              </w:rPr>
              <w:t>*显卡显</w:t>
            </w:r>
          </w:p>
          <w:p>
            <w:pPr>
              <w:pStyle w:val="27"/>
              <w:spacing w:before="15" w:line="221" w:lineRule="auto"/>
              <w:ind w:left="111" w:right="167" w:firstLine="4"/>
            </w:pPr>
            <w:r>
              <w:rPr>
                <w:spacing w:val="-4"/>
              </w:rPr>
              <w:t>示芯片核</w:t>
            </w:r>
            <w:r>
              <w:t xml:space="preserve"> </w:t>
            </w:r>
            <w:r>
              <w:rPr>
                <w:spacing w:val="-4"/>
              </w:rPr>
              <w:t>心频率</w:t>
            </w:r>
          </w:p>
        </w:tc>
        <w:tc>
          <w:tcPr>
            <w:tcW w:w="980" w:type="dxa"/>
            <w:vAlign w:val="top"/>
          </w:tcPr>
          <w:p>
            <w:pPr>
              <w:pStyle w:val="27"/>
              <w:spacing w:before="263"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63"/>
              <w:ind w:left="129"/>
            </w:pPr>
            <w:r>
              <w:rPr>
                <w:spacing w:val="-4"/>
              </w:rPr>
              <w:t>≥300MHz</w:t>
            </w:r>
          </w:p>
        </w:tc>
        <w:tc>
          <w:tcPr>
            <w:tcW w:w="2344" w:type="dxa"/>
            <w:vAlign w:val="top"/>
          </w:tcPr>
          <w:p>
            <w:pPr>
              <w:pStyle w:val="27"/>
              <w:spacing w:before="148" w:line="236" w:lineRule="auto"/>
              <w:ind w:left="115" w:right="106" w:hanging="1"/>
            </w:pPr>
            <w:r>
              <w:rPr>
                <w:spacing w:val="-4"/>
              </w:rPr>
              <w:t>相同显示核心下，工作频率</w:t>
            </w:r>
            <w:r>
              <w:rPr>
                <w:spacing w:val="4"/>
              </w:rPr>
              <w:t xml:space="preserve"> </w:t>
            </w:r>
            <w:r>
              <w:rPr>
                <w:spacing w:val="-2"/>
              </w:rPr>
              <w:t>越高，性能越高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1" w:line="237" w:lineRule="exact"/>
              <w:ind w:left="113"/>
            </w:pPr>
            <w:r>
              <w:rPr>
                <w:spacing w:val="-3"/>
                <w:position w:val="1"/>
              </w:rPr>
              <w:t>88</w:t>
            </w:r>
          </w:p>
        </w:tc>
        <w:tc>
          <w:tcPr>
            <w:tcW w:w="654" w:type="dxa"/>
            <w:vAlign w:val="top"/>
          </w:tcPr>
          <w:p>
            <w:pPr>
              <w:pStyle w:val="27"/>
              <w:spacing w:before="151"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6"/>
              <w:ind w:left="107" w:right="256" w:hanging="2"/>
            </w:pPr>
            <w:r>
              <w:rPr>
                <w:spacing w:val="-1"/>
              </w:rPr>
              <w:t>*显存等</w:t>
            </w:r>
            <w:r>
              <w:t xml:space="preserve"> </w:t>
            </w:r>
            <w:r>
              <w:rPr>
                <w:spacing w:val="-3"/>
              </w:rPr>
              <w:t>效频率</w:t>
            </w:r>
          </w:p>
        </w:tc>
        <w:tc>
          <w:tcPr>
            <w:tcW w:w="980" w:type="dxa"/>
            <w:vAlign w:val="top"/>
          </w:tcPr>
          <w:p>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63" w:line="236" w:lineRule="auto"/>
              <w:ind w:left="129"/>
            </w:pPr>
            <w:r>
              <w:rPr>
                <w:spacing w:val="-3"/>
              </w:rPr>
              <w:t>≥1000MT/s</w:t>
            </w:r>
          </w:p>
        </w:tc>
        <w:tc>
          <w:tcPr>
            <w:tcW w:w="2344" w:type="dxa"/>
            <w:vAlign w:val="top"/>
          </w:tcPr>
          <w:p>
            <w:pPr>
              <w:pStyle w:val="27"/>
              <w:spacing w:before="31" w:line="227" w:lineRule="auto"/>
              <w:ind w:left="115" w:right="106" w:hanging="1"/>
              <w:jc w:val="both"/>
            </w:pPr>
            <w:r>
              <w:rPr>
                <w:spacing w:val="-4"/>
              </w:rPr>
              <w:t>相同显示核心下，显存频率</w:t>
            </w:r>
            <w:r>
              <w:rPr>
                <w:spacing w:val="4"/>
              </w:rPr>
              <w:t xml:space="preserve"> </w:t>
            </w:r>
            <w:r>
              <w:rPr>
                <w:spacing w:val="-4"/>
              </w:rPr>
              <w:t>越高，性能越高，但是功耗</w:t>
            </w:r>
            <w:r>
              <w:rPr>
                <w:spacing w:val="3"/>
              </w:rPr>
              <w:t xml:space="preserve"> </w:t>
            </w:r>
            <w:r>
              <w:rPr>
                <w:spacing w:val="-3"/>
              </w:rPr>
              <w:t>也会越高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41" w:hRule="atLeast"/>
        </w:trPr>
        <w:tc>
          <w:tcPr>
            <w:tcW w:w="459" w:type="dxa"/>
            <w:vAlign w:val="top"/>
          </w:tcPr>
          <w:p>
            <w:pPr>
              <w:spacing w:line="328" w:lineRule="auto"/>
              <w:rPr>
                <w:rFonts w:ascii="Arial"/>
                <w:sz w:val="21"/>
              </w:rPr>
            </w:pPr>
          </w:p>
          <w:p>
            <w:pPr>
              <w:pStyle w:val="27"/>
              <w:spacing w:before="59" w:line="237" w:lineRule="exact"/>
              <w:ind w:left="113"/>
            </w:pPr>
            <w:r>
              <w:rPr>
                <w:spacing w:val="-3"/>
                <w:position w:val="1"/>
              </w:rPr>
              <w:t>89</w:t>
            </w:r>
          </w:p>
        </w:tc>
        <w:tc>
          <w:tcPr>
            <w:tcW w:w="654" w:type="dxa"/>
            <w:vAlign w:val="top"/>
          </w:tcPr>
          <w:p>
            <w:pPr>
              <w:pStyle w:val="27"/>
              <w:spacing w:before="269"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31" w:line="222" w:lineRule="auto"/>
              <w:ind w:left="105"/>
            </w:pPr>
            <w:r>
              <w:rPr>
                <w:spacing w:val="-1"/>
              </w:rPr>
              <w:t>*显卡可</w:t>
            </w:r>
          </w:p>
          <w:p>
            <w:pPr>
              <w:pStyle w:val="27"/>
              <w:spacing w:before="16" w:line="222" w:lineRule="auto"/>
              <w:ind w:left="114"/>
            </w:pPr>
            <w:r>
              <w:rPr>
                <w:spacing w:val="-4"/>
              </w:rPr>
              <w:t>支持多屏</w:t>
            </w:r>
          </w:p>
          <w:p>
            <w:pPr>
              <w:pStyle w:val="27"/>
              <w:spacing w:before="17" w:line="222" w:lineRule="auto"/>
              <w:ind w:left="109" w:right="167" w:firstLine="8"/>
            </w:pPr>
            <w:r>
              <w:rPr>
                <w:spacing w:val="-5"/>
              </w:rPr>
              <w:t>同时显示</w:t>
            </w:r>
            <w:r>
              <w:rPr>
                <w:spacing w:val="2"/>
              </w:rPr>
              <w:t xml:space="preserve"> </w:t>
            </w:r>
            <w:r>
              <w:rPr>
                <w:spacing w:val="-4"/>
              </w:rPr>
              <w:t>数量</w:t>
            </w:r>
          </w:p>
        </w:tc>
        <w:tc>
          <w:tcPr>
            <w:tcW w:w="980" w:type="dxa"/>
            <w:vAlign w:val="top"/>
          </w:tcPr>
          <w:p>
            <w:pPr>
              <w:spacing w:line="321" w:lineRule="auto"/>
              <w:rPr>
                <w:rFonts w:ascii="Arial"/>
                <w:sz w:val="21"/>
              </w:rPr>
            </w:pPr>
          </w:p>
          <w:p>
            <w:pPr>
              <w:pStyle w:val="27"/>
              <w:spacing w:before="59" w:line="223" w:lineRule="auto"/>
              <w:ind w:left="403"/>
            </w:pPr>
            <w:r>
              <w:t>否</w:t>
            </w:r>
          </w:p>
        </w:tc>
        <w:tc>
          <w:tcPr>
            <w:tcW w:w="3179" w:type="dxa"/>
            <w:vAlign w:val="top"/>
          </w:tcPr>
          <w:p>
            <w:pPr>
              <w:pStyle w:val="27"/>
              <w:spacing w:before="264" w:line="241" w:lineRule="auto"/>
              <w:ind w:left="113" w:right="189" w:firstLine="2"/>
            </w:pPr>
            <w:r>
              <w:rPr>
                <w:spacing w:val="-2"/>
              </w:rPr>
              <w:t>显卡应支持</w:t>
            </w:r>
            <w:r>
              <w:rPr>
                <w:spacing w:val="-31"/>
              </w:rPr>
              <w:t xml:space="preserve"> </w:t>
            </w:r>
            <w:r>
              <w:rPr>
                <w:spacing w:val="-2"/>
              </w:rPr>
              <w:t>2</w:t>
            </w:r>
            <w:r>
              <w:rPr>
                <w:spacing w:val="-40"/>
              </w:rPr>
              <w:t xml:space="preserve"> </w:t>
            </w:r>
            <w:r>
              <w:rPr>
                <w:spacing w:val="-2"/>
              </w:rPr>
              <w:t>块屏幕同时显示，分辨</w:t>
            </w:r>
            <w:r>
              <w:t xml:space="preserve"> </w:t>
            </w:r>
            <w:r>
              <w:rPr>
                <w:spacing w:val="-2"/>
              </w:rPr>
              <w:t>率应不低于</w:t>
            </w:r>
            <w:r>
              <w:rPr>
                <w:spacing w:val="-28"/>
              </w:rPr>
              <w:t xml:space="preserve"> </w:t>
            </w:r>
            <w:r>
              <w:rPr>
                <w:spacing w:val="-2"/>
              </w:rPr>
              <w:t>1920×1080</w:t>
            </w:r>
          </w:p>
        </w:tc>
        <w:tc>
          <w:tcPr>
            <w:tcW w:w="2344" w:type="dxa"/>
            <w:vAlign w:val="top"/>
          </w:tcPr>
          <w:p>
            <w:pPr>
              <w:pStyle w:val="27"/>
              <w:spacing w:before="149"/>
              <w:ind w:left="112" w:right="106" w:firstLine="5"/>
              <w:jc w:val="both"/>
            </w:pPr>
            <w:r>
              <w:rPr>
                <w:spacing w:val="-4"/>
              </w:rPr>
              <w:t>支持的屏幕数量越多，每个</w:t>
            </w:r>
            <w:r>
              <w:t xml:space="preserve"> </w:t>
            </w:r>
            <w:r>
              <w:rPr>
                <w:spacing w:val="-4"/>
              </w:rPr>
              <w:t>屏幕的分辨率越高，表明显</w:t>
            </w:r>
            <w:r>
              <w:rPr>
                <w:spacing w:val="6"/>
              </w:rPr>
              <w:t xml:space="preserve"> </w:t>
            </w:r>
            <w:r>
              <w:rPr>
                <w:spacing w:val="-2"/>
              </w:rPr>
              <w:t>卡功能越强</w:t>
            </w:r>
          </w:p>
        </w:tc>
      </w:tr>
    </w:tbl>
    <w:p>
      <w:pPr>
        <w:pStyle w:val="2"/>
        <w:spacing w:line="142" w:lineRule="exact"/>
        <w:rPr>
          <w:sz w:val="12"/>
        </w:rPr>
      </w:pPr>
    </w:p>
    <w:p>
      <w:pPr>
        <w:spacing w:line="142" w:lineRule="exact"/>
        <w:rPr>
          <w:sz w:val="12"/>
          <w:szCs w:val="12"/>
        </w:rPr>
        <w:sectPr>
          <w:footerReference r:id="rId21"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45" w:hRule="atLeast"/>
        </w:trPr>
        <w:tc>
          <w:tcPr>
            <w:tcW w:w="459" w:type="dxa"/>
            <w:vAlign w:val="top"/>
          </w:tcPr>
          <w:p>
            <w:pPr>
              <w:pStyle w:val="27"/>
              <w:spacing w:before="278"/>
              <w:ind w:left="110"/>
            </w:pPr>
            <w:r>
              <w:rPr>
                <w:spacing w:val="-2"/>
              </w:rPr>
              <w:t>90</w:t>
            </w:r>
          </w:p>
        </w:tc>
        <w:tc>
          <w:tcPr>
            <w:tcW w:w="654" w:type="dxa"/>
            <w:vAlign w:val="top"/>
          </w:tcPr>
          <w:p>
            <w:pPr>
              <w:pStyle w:val="27"/>
              <w:spacing w:before="158" w:line="222" w:lineRule="auto"/>
              <w:ind w:left="110"/>
            </w:pPr>
            <w:r>
              <w:rPr>
                <w:spacing w:val="-4"/>
              </w:rPr>
              <w:t>性能</w:t>
            </w:r>
          </w:p>
          <w:p>
            <w:pPr>
              <w:pStyle w:val="27"/>
              <w:spacing w:before="23" w:line="222" w:lineRule="auto"/>
              <w:ind w:left="108"/>
            </w:pPr>
            <w:r>
              <w:rPr>
                <w:spacing w:val="-3"/>
              </w:rPr>
              <w:t>要求</w:t>
            </w:r>
          </w:p>
        </w:tc>
        <w:tc>
          <w:tcPr>
            <w:tcW w:w="684"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1" w:lineRule="auto"/>
              <w:rPr>
                <w:rFonts w:ascii="Arial"/>
                <w:sz w:val="21"/>
              </w:rPr>
            </w:pPr>
          </w:p>
          <w:p>
            <w:pPr>
              <w:pStyle w:val="27"/>
              <w:spacing w:before="59" w:line="246" w:lineRule="auto"/>
              <w:ind w:left="164" w:right="118" w:hanging="49"/>
            </w:pPr>
            <w:r>
              <w:rPr>
                <w:spacing w:val="-2"/>
              </w:rPr>
              <w:t>*显示</w:t>
            </w:r>
            <w:r>
              <w:t xml:space="preserve"> </w:t>
            </w:r>
            <w:r>
              <w:rPr>
                <w:spacing w:val="-4"/>
              </w:rPr>
              <w:t>设备</w:t>
            </w:r>
          </w:p>
          <w:p>
            <w:pPr>
              <w:pStyle w:val="27"/>
              <w:spacing w:line="222" w:lineRule="auto"/>
              <w:ind w:left="164"/>
            </w:pPr>
            <w:r>
              <w:rPr>
                <w:spacing w:val="-4"/>
              </w:rPr>
              <w:t>性能</w:t>
            </w:r>
          </w:p>
        </w:tc>
        <w:tc>
          <w:tcPr>
            <w:tcW w:w="995" w:type="dxa"/>
            <w:vAlign w:val="top"/>
          </w:tcPr>
          <w:p>
            <w:pPr>
              <w:pStyle w:val="27"/>
              <w:spacing w:before="159" w:line="247" w:lineRule="auto"/>
              <w:ind w:left="106" w:right="256" w:hanging="1"/>
            </w:pPr>
            <w:r>
              <w:rPr>
                <w:spacing w:val="-1"/>
              </w:rPr>
              <w:t>*显示屏</w:t>
            </w:r>
            <w:r>
              <w:t xml:space="preserve"> </w:t>
            </w:r>
            <w:r>
              <w:rPr>
                <w:spacing w:val="-2"/>
              </w:rPr>
              <w:t>刷新率</w:t>
            </w:r>
          </w:p>
        </w:tc>
        <w:tc>
          <w:tcPr>
            <w:tcW w:w="980" w:type="dxa"/>
            <w:vAlign w:val="top"/>
          </w:tcPr>
          <w:p>
            <w:pPr>
              <w:pStyle w:val="27"/>
              <w:spacing w:before="278" w:line="222" w:lineRule="auto"/>
              <w:ind w:left="406"/>
            </w:pPr>
            <w:r>
              <w:rPr>
                <w:rFonts w:hint="eastAsia"/>
                <w:lang w:val="en-US" w:eastAsia="zh-CN"/>
              </w:rPr>
              <w:t>否</w:t>
            </w:r>
          </w:p>
        </w:tc>
        <w:tc>
          <w:tcPr>
            <w:tcW w:w="3179" w:type="dxa"/>
            <w:vAlign w:val="top"/>
          </w:tcPr>
          <w:p>
            <w:pPr>
              <w:pStyle w:val="27"/>
              <w:spacing w:before="278"/>
              <w:ind w:left="129"/>
            </w:pPr>
            <w:r>
              <w:rPr>
                <w:spacing w:val="-6"/>
              </w:rPr>
              <w:t>≥75Hz</w:t>
            </w:r>
          </w:p>
        </w:tc>
        <w:tc>
          <w:tcPr>
            <w:tcW w:w="2344" w:type="dxa"/>
            <w:vAlign w:val="top"/>
          </w:tcPr>
          <w:p>
            <w:pPr>
              <w:pStyle w:val="27"/>
              <w:spacing w:before="39" w:line="231" w:lineRule="auto"/>
              <w:ind w:left="112" w:right="106" w:hanging="1"/>
              <w:jc w:val="both"/>
            </w:pPr>
            <w:r>
              <w:rPr>
                <w:spacing w:val="-4"/>
              </w:rPr>
              <w:t>通常情况下，刷新率越高，</w:t>
            </w:r>
            <w:r>
              <w:rPr>
                <w:spacing w:val="7"/>
              </w:rPr>
              <w:t xml:space="preserve"> </w:t>
            </w:r>
            <w:r>
              <w:rPr>
                <w:spacing w:val="-4"/>
              </w:rPr>
              <w:t>所显示的图像（画面）稳定</w:t>
            </w:r>
            <w:r>
              <w:rPr>
                <w:spacing w:val="6"/>
              </w:rPr>
              <w:t xml:space="preserve"> </w:t>
            </w:r>
            <w:r>
              <w:rPr>
                <w:spacing w:val="-2"/>
              </w:rPr>
              <w:t>性就越好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1" w:hRule="atLeast"/>
        </w:trPr>
        <w:tc>
          <w:tcPr>
            <w:tcW w:w="459" w:type="dxa"/>
            <w:vAlign w:val="top"/>
          </w:tcPr>
          <w:p>
            <w:pPr>
              <w:pStyle w:val="27"/>
              <w:spacing w:before="278" w:line="237" w:lineRule="exact"/>
              <w:ind w:left="110"/>
            </w:pPr>
            <w:r>
              <w:rPr>
                <w:spacing w:val="-2"/>
                <w:position w:val="1"/>
              </w:rPr>
              <w:t>91</w:t>
            </w:r>
          </w:p>
        </w:tc>
        <w:tc>
          <w:tcPr>
            <w:tcW w:w="654" w:type="dxa"/>
            <w:vAlign w:val="top"/>
          </w:tcPr>
          <w:p>
            <w:pPr>
              <w:pStyle w:val="27"/>
              <w:spacing w:before="158"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8" w:line="248" w:lineRule="auto"/>
              <w:ind w:left="106" w:right="256" w:hanging="1"/>
            </w:pPr>
            <w:r>
              <w:rPr>
                <w:spacing w:val="-1"/>
              </w:rPr>
              <w:t>*显示屏</w:t>
            </w:r>
            <w:r>
              <w:t xml:space="preserve"> </w:t>
            </w:r>
            <w:r>
              <w:rPr>
                <w:spacing w:val="-3"/>
              </w:rPr>
              <w:t>位深</w:t>
            </w:r>
          </w:p>
        </w:tc>
        <w:tc>
          <w:tcPr>
            <w:tcW w:w="980" w:type="dxa"/>
            <w:vAlign w:val="top"/>
          </w:tcPr>
          <w:p>
            <w:pPr>
              <w:pStyle w:val="27"/>
              <w:spacing w:before="278" w:line="222" w:lineRule="auto"/>
              <w:ind w:left="406"/>
            </w:pPr>
            <w:r>
              <w:rPr>
                <w:rFonts w:hint="eastAsia"/>
                <w:lang w:val="en-US" w:eastAsia="zh-CN"/>
              </w:rPr>
              <w:t>否</w:t>
            </w:r>
          </w:p>
        </w:tc>
        <w:tc>
          <w:tcPr>
            <w:tcW w:w="3179" w:type="dxa"/>
            <w:vAlign w:val="top"/>
          </w:tcPr>
          <w:p>
            <w:pPr>
              <w:pStyle w:val="27"/>
              <w:spacing w:before="278" w:line="222" w:lineRule="auto"/>
              <w:ind w:left="129"/>
            </w:pPr>
            <w:r>
              <w:rPr>
                <w:spacing w:val="-9"/>
              </w:rPr>
              <w:t>≥8</w:t>
            </w:r>
            <w:r>
              <w:rPr>
                <w:spacing w:val="-39"/>
              </w:rPr>
              <w:t xml:space="preserve"> </w:t>
            </w:r>
            <w:r>
              <w:rPr>
                <w:spacing w:val="-9"/>
              </w:rPr>
              <w:t>位</w:t>
            </w:r>
          </w:p>
        </w:tc>
        <w:tc>
          <w:tcPr>
            <w:tcW w:w="2344" w:type="dxa"/>
            <w:vAlign w:val="top"/>
          </w:tcPr>
          <w:p>
            <w:pPr>
              <w:pStyle w:val="27"/>
              <w:spacing w:before="39" w:line="231" w:lineRule="auto"/>
              <w:ind w:left="111" w:right="118" w:firstLine="4"/>
              <w:jc w:val="both"/>
            </w:pPr>
            <w:r>
              <w:rPr>
                <w:spacing w:val="-1"/>
              </w:rPr>
              <w:t>每个像素使用的信息位数</w:t>
            </w:r>
            <w:r>
              <w:t xml:space="preserve">  </w:t>
            </w:r>
            <w:r>
              <w:rPr>
                <w:spacing w:val="-5"/>
              </w:rPr>
              <w:t>越多，可用的颜色就越多，</w:t>
            </w:r>
            <w:r>
              <w:rPr>
                <w:spacing w:val="8"/>
              </w:rPr>
              <w:t xml:space="preserve"> </w:t>
            </w:r>
            <w:r>
              <w:rPr>
                <w:spacing w:val="-1"/>
              </w:rPr>
              <w:t>颜色表现就更逼真</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49" w:hRule="atLeast"/>
        </w:trPr>
        <w:tc>
          <w:tcPr>
            <w:tcW w:w="459" w:type="dxa"/>
            <w:vAlign w:val="top"/>
          </w:tcPr>
          <w:p>
            <w:pPr>
              <w:pStyle w:val="27"/>
              <w:spacing w:before="280" w:line="237" w:lineRule="exact"/>
              <w:ind w:left="110"/>
            </w:pPr>
            <w:r>
              <w:rPr>
                <w:spacing w:val="-2"/>
                <w:position w:val="1"/>
              </w:rPr>
              <w:t>92</w:t>
            </w:r>
          </w:p>
        </w:tc>
        <w:tc>
          <w:tcPr>
            <w:tcW w:w="654" w:type="dxa"/>
            <w:vAlign w:val="top"/>
          </w:tcPr>
          <w:p>
            <w:pPr>
              <w:pStyle w:val="27"/>
              <w:spacing w:before="160"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8" w:lineRule="auto"/>
              <w:ind w:left="110" w:right="256" w:hanging="5"/>
            </w:pPr>
            <w:r>
              <w:rPr>
                <w:spacing w:val="-1"/>
              </w:rPr>
              <w:t>*显示屏</w:t>
            </w:r>
            <w:r>
              <w:t xml:space="preserve"> </w:t>
            </w:r>
            <w:r>
              <w:rPr>
                <w:spacing w:val="-5"/>
              </w:rPr>
              <w:t>色域</w:t>
            </w:r>
          </w:p>
        </w:tc>
        <w:tc>
          <w:tcPr>
            <w:tcW w:w="980" w:type="dxa"/>
            <w:vAlign w:val="top"/>
          </w:tcPr>
          <w:p>
            <w:pPr>
              <w:pStyle w:val="27"/>
              <w:spacing w:before="280" w:line="222" w:lineRule="auto"/>
              <w:ind w:left="406"/>
            </w:pPr>
            <w:r>
              <w:rPr>
                <w:rFonts w:hint="eastAsia"/>
                <w:lang w:val="en-US" w:eastAsia="zh-CN"/>
              </w:rPr>
              <w:t>否</w:t>
            </w:r>
          </w:p>
        </w:tc>
        <w:tc>
          <w:tcPr>
            <w:tcW w:w="3179" w:type="dxa"/>
            <w:vAlign w:val="top"/>
          </w:tcPr>
          <w:p>
            <w:pPr>
              <w:pStyle w:val="27"/>
              <w:spacing w:before="280"/>
              <w:ind w:left="129"/>
            </w:pPr>
            <w:r>
              <w:rPr>
                <w:spacing w:val="-5"/>
              </w:rPr>
              <w:t>≥99%</w:t>
            </w:r>
            <w:r>
              <w:rPr>
                <w:spacing w:val="13"/>
              </w:rPr>
              <w:t xml:space="preserve"> </w:t>
            </w:r>
            <w:r>
              <w:rPr>
                <w:spacing w:val="-5"/>
              </w:rPr>
              <w:t>sRGB</w:t>
            </w:r>
          </w:p>
        </w:tc>
        <w:tc>
          <w:tcPr>
            <w:tcW w:w="2344" w:type="dxa"/>
            <w:vAlign w:val="top"/>
          </w:tcPr>
          <w:p>
            <w:pPr>
              <w:pStyle w:val="27"/>
              <w:spacing w:before="39" w:line="231" w:lineRule="auto"/>
              <w:ind w:left="111" w:right="106" w:firstLine="3"/>
            </w:pPr>
            <w:r>
              <w:rPr>
                <w:spacing w:val="-1"/>
              </w:rPr>
              <w:t>色域越广能显示的色彩范</w:t>
            </w:r>
            <w:r>
              <w:t xml:space="preserve">  </w:t>
            </w:r>
            <w:r>
              <w:rPr>
                <w:spacing w:val="-4"/>
              </w:rPr>
              <w:t>围更广，人眼看到的画面也</w:t>
            </w:r>
            <w:r>
              <w:rPr>
                <w:spacing w:val="7"/>
              </w:rPr>
              <w:t xml:space="preserve"> </w:t>
            </w:r>
            <w:r>
              <w:rPr>
                <w:spacing w:val="-1"/>
              </w:rPr>
              <w:t>会越丰富越真实</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459" w:type="dxa"/>
            <w:vAlign w:val="top"/>
          </w:tcPr>
          <w:p>
            <w:pPr>
              <w:pStyle w:val="27"/>
              <w:spacing w:before="202" w:line="238" w:lineRule="exact"/>
              <w:ind w:left="110"/>
            </w:pPr>
            <w:r>
              <w:rPr>
                <w:spacing w:val="-2"/>
                <w:position w:val="1"/>
              </w:rPr>
              <w:t>93</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10" w:right="256" w:hanging="5"/>
            </w:pPr>
            <w:r>
              <w:rPr>
                <w:spacing w:val="-1"/>
              </w:rPr>
              <w:t>*显示屏</w:t>
            </w:r>
            <w:r>
              <w:t xml:space="preserve"> </w:t>
            </w:r>
            <w:r>
              <w:rPr>
                <w:spacing w:val="-5"/>
              </w:rPr>
              <w:t>色准</w:t>
            </w:r>
          </w:p>
        </w:tc>
        <w:tc>
          <w:tcPr>
            <w:tcW w:w="980" w:type="dxa"/>
            <w:vAlign w:val="top"/>
          </w:tcPr>
          <w:p>
            <w:pPr>
              <w:pStyle w:val="27"/>
              <w:spacing w:before="203" w:line="222" w:lineRule="auto"/>
              <w:ind w:left="406"/>
            </w:pPr>
            <w:r>
              <w:rPr>
                <w:rFonts w:hint="eastAsia"/>
                <w:lang w:val="en-US" w:eastAsia="zh-CN"/>
              </w:rPr>
              <w:t>否</w:t>
            </w:r>
          </w:p>
        </w:tc>
        <w:tc>
          <w:tcPr>
            <w:tcW w:w="3179" w:type="dxa"/>
            <w:vAlign w:val="top"/>
          </w:tcPr>
          <w:p>
            <w:pPr>
              <w:pStyle w:val="27"/>
              <w:spacing w:before="202" w:line="239" w:lineRule="auto"/>
              <w:ind w:left="117"/>
            </w:pPr>
            <w:r>
              <w:rPr>
                <w:spacing w:val="-9"/>
              </w:rPr>
              <w:t>△E</w:t>
            </w:r>
            <w:r>
              <w:rPr>
                <w:spacing w:val="22"/>
              </w:rPr>
              <w:t xml:space="preserve"> </w:t>
            </w:r>
            <w:r>
              <w:rPr>
                <w:spacing w:val="-9"/>
              </w:rPr>
              <w:t>≤</w:t>
            </w:r>
            <w:r>
              <w:rPr>
                <w:spacing w:val="1"/>
              </w:rPr>
              <w:t xml:space="preserve"> </w:t>
            </w:r>
            <w:r>
              <w:rPr>
                <w:spacing w:val="-9"/>
              </w:rPr>
              <w:t>4</w:t>
            </w:r>
          </w:p>
        </w:tc>
        <w:tc>
          <w:tcPr>
            <w:tcW w:w="2344" w:type="dxa"/>
            <w:vAlign w:val="top"/>
          </w:tcPr>
          <w:p>
            <w:pPr>
              <w:pStyle w:val="27"/>
              <w:spacing w:before="202" w:line="213" w:lineRule="auto"/>
              <w:ind w:left="118"/>
            </w:pPr>
            <w:r>
              <w:rPr>
                <w:spacing w:val="-2"/>
              </w:rPr>
              <w:t>△E 越低，颜色失真越小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1" w:line="238" w:lineRule="exact"/>
              <w:ind w:left="110"/>
            </w:pPr>
            <w:r>
              <w:rPr>
                <w:spacing w:val="-2"/>
                <w:position w:val="1"/>
              </w:rPr>
              <w:t>94</w:t>
            </w:r>
          </w:p>
        </w:tc>
        <w:tc>
          <w:tcPr>
            <w:tcW w:w="654" w:type="dxa"/>
            <w:vAlign w:val="top"/>
          </w:tcPr>
          <w:p>
            <w:pPr>
              <w:pStyle w:val="27"/>
              <w:spacing w:before="82"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22" w:lineRule="auto"/>
              <w:ind w:left="105"/>
            </w:pPr>
            <w:r>
              <w:rPr>
                <w:spacing w:val="-1"/>
              </w:rPr>
              <w:t>*显示屏</w:t>
            </w:r>
          </w:p>
          <w:p>
            <w:pPr>
              <w:pStyle w:val="27"/>
              <w:spacing w:before="23" w:line="223" w:lineRule="auto"/>
              <w:ind w:left="116"/>
            </w:pPr>
            <w:r>
              <w:rPr>
                <w:spacing w:val="-4"/>
              </w:rPr>
              <w:t>响应时间</w:t>
            </w:r>
          </w:p>
        </w:tc>
        <w:tc>
          <w:tcPr>
            <w:tcW w:w="980" w:type="dxa"/>
            <w:vAlign w:val="top"/>
          </w:tcPr>
          <w:p>
            <w:pPr>
              <w:pStyle w:val="27"/>
              <w:spacing w:before="202"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01" w:line="239" w:lineRule="auto"/>
              <w:ind w:left="124"/>
            </w:pPr>
            <w:r>
              <w:rPr>
                <w:spacing w:val="-6"/>
              </w:rPr>
              <w:t>≤8ms</w:t>
            </w:r>
          </w:p>
        </w:tc>
        <w:tc>
          <w:tcPr>
            <w:tcW w:w="2344" w:type="dxa"/>
            <w:vAlign w:val="top"/>
          </w:tcPr>
          <w:p>
            <w:pPr>
              <w:pStyle w:val="27"/>
              <w:spacing w:before="201" w:line="223" w:lineRule="auto"/>
              <w:ind w:left="119"/>
            </w:pPr>
            <w:r>
              <w:rPr>
                <w:spacing w:val="-2"/>
              </w:rPr>
              <w:t>响应时间越短越好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0"/>
            </w:pPr>
            <w:r>
              <w:rPr>
                <w:spacing w:val="-2"/>
              </w:rPr>
              <w:t>95</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3" w:right="256" w:hanging="8"/>
            </w:pPr>
            <w:r>
              <w:rPr>
                <w:spacing w:val="-1"/>
              </w:rPr>
              <w:t>*显示屏</w:t>
            </w:r>
            <w:r>
              <w:t xml:space="preserve"> </w:t>
            </w:r>
            <w:r>
              <w:rPr>
                <w:spacing w:val="-6"/>
              </w:rPr>
              <w:t>亮度</w:t>
            </w:r>
          </w:p>
        </w:tc>
        <w:tc>
          <w:tcPr>
            <w:tcW w:w="980" w:type="dxa"/>
            <w:vAlign w:val="top"/>
          </w:tcPr>
          <w:p>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pPr>
              <w:pStyle w:val="27"/>
              <w:spacing w:before="202" w:line="222" w:lineRule="auto"/>
              <w:ind w:left="129"/>
            </w:pPr>
            <w:r>
              <w:rPr>
                <w:spacing w:val="-6"/>
              </w:rPr>
              <w:t>≥250</w:t>
            </w:r>
            <w:r>
              <w:rPr>
                <w:spacing w:val="-36"/>
              </w:rPr>
              <w:t xml:space="preserve"> </w:t>
            </w:r>
            <w:r>
              <w:rPr>
                <w:spacing w:val="-6"/>
              </w:rPr>
              <w:t>尼特</w:t>
            </w:r>
          </w:p>
        </w:tc>
        <w:tc>
          <w:tcPr>
            <w:tcW w:w="2344" w:type="dxa"/>
            <w:vAlign w:val="top"/>
          </w:tcPr>
          <w:p>
            <w:pPr>
              <w:pStyle w:val="27"/>
              <w:spacing w:before="202" w:line="222" w:lineRule="auto"/>
              <w:ind w:left="117"/>
            </w:pPr>
            <w:r>
              <w:rPr>
                <w:spacing w:val="-2"/>
              </w:rPr>
              <w:t>显示屏最高亮度越高越好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79" w:line="242" w:lineRule="auto"/>
              <w:ind w:left="110"/>
            </w:pPr>
            <w:r>
              <w:rPr>
                <w:spacing w:val="-2"/>
              </w:rPr>
              <w:t>96</w:t>
            </w:r>
          </w:p>
        </w:tc>
        <w:tc>
          <w:tcPr>
            <w:tcW w:w="654" w:type="dxa"/>
            <w:vAlign w:val="top"/>
          </w:tcPr>
          <w:p>
            <w:pPr>
              <w:pStyle w:val="27"/>
              <w:spacing w:before="159"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8" w:line="222" w:lineRule="auto"/>
              <w:ind w:left="105"/>
            </w:pPr>
            <w:r>
              <w:rPr>
                <w:spacing w:val="-1"/>
              </w:rPr>
              <w:t>*显示屏</w:t>
            </w:r>
          </w:p>
          <w:p>
            <w:pPr>
              <w:pStyle w:val="27"/>
              <w:spacing w:before="23" w:line="223" w:lineRule="auto"/>
              <w:ind w:left="109" w:right="167" w:firstLine="4"/>
            </w:pPr>
            <w:r>
              <w:rPr>
                <w:spacing w:val="-3"/>
              </w:rPr>
              <w:t>亮度一致</w:t>
            </w:r>
            <w:r>
              <w:t xml:space="preserve"> 性</w:t>
            </w:r>
          </w:p>
        </w:tc>
        <w:tc>
          <w:tcPr>
            <w:tcW w:w="980" w:type="dxa"/>
            <w:vAlign w:val="top"/>
          </w:tcPr>
          <w:p>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pPr>
              <w:pStyle w:val="27"/>
              <w:spacing w:before="279"/>
              <w:ind w:left="129"/>
            </w:pPr>
            <w:r>
              <w:rPr>
                <w:spacing w:val="-7"/>
              </w:rPr>
              <w:t>≥70%</w:t>
            </w:r>
          </w:p>
        </w:tc>
        <w:tc>
          <w:tcPr>
            <w:tcW w:w="2344" w:type="dxa"/>
            <w:vAlign w:val="top"/>
          </w:tcPr>
          <w:p>
            <w:pPr>
              <w:pStyle w:val="27"/>
              <w:spacing w:before="159" w:line="248" w:lineRule="auto"/>
              <w:ind w:left="118" w:right="106" w:hanging="3"/>
            </w:pPr>
            <w:r>
              <w:rPr>
                <w:spacing w:val="-4"/>
              </w:rPr>
              <w:t>一致性越高，显示同样画面</w:t>
            </w:r>
            <w:r>
              <w:rPr>
                <w:spacing w:val="3"/>
              </w:rPr>
              <w:t xml:space="preserve"> </w:t>
            </w:r>
            <w:r>
              <w:rPr>
                <w:spacing w:val="-3"/>
              </w:rPr>
              <w:t>时均匀性越好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8" w:lineRule="exact"/>
              <w:ind w:left="110"/>
            </w:pPr>
            <w:r>
              <w:rPr>
                <w:spacing w:val="-2"/>
                <w:position w:val="1"/>
              </w:rPr>
              <w:t>97</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06" w:right="256" w:hanging="1"/>
            </w:pPr>
            <w:r>
              <w:rPr>
                <w:spacing w:val="-1"/>
              </w:rPr>
              <w:t>*显示屏</w:t>
            </w:r>
            <w:r>
              <w:t xml:space="preserve"> </w:t>
            </w:r>
            <w:r>
              <w:rPr>
                <w:spacing w:val="-2"/>
              </w:rPr>
              <w:t>对比度</w:t>
            </w:r>
          </w:p>
        </w:tc>
        <w:tc>
          <w:tcPr>
            <w:tcW w:w="980" w:type="dxa"/>
            <w:vAlign w:val="top"/>
          </w:tcPr>
          <w:p>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pPr>
              <w:pStyle w:val="27"/>
              <w:spacing w:before="203"/>
              <w:ind w:left="129"/>
            </w:pPr>
            <w:r>
              <w:rPr>
                <w:spacing w:val="-2"/>
              </w:rPr>
              <w:t>≥500：1</w:t>
            </w:r>
          </w:p>
        </w:tc>
        <w:tc>
          <w:tcPr>
            <w:tcW w:w="2344" w:type="dxa"/>
            <w:vAlign w:val="top"/>
          </w:tcPr>
          <w:p>
            <w:pPr>
              <w:pStyle w:val="27"/>
              <w:spacing w:before="82" w:line="246" w:lineRule="auto"/>
              <w:ind w:left="111" w:right="106"/>
            </w:pPr>
            <w:r>
              <w:rPr>
                <w:spacing w:val="-4"/>
              </w:rPr>
              <w:t>对比度越大越好，对比度越</w:t>
            </w:r>
            <w:r>
              <w:rPr>
                <w:spacing w:val="7"/>
              </w:rPr>
              <w:t xml:space="preserve"> </w:t>
            </w:r>
            <w:r>
              <w:rPr>
                <w:spacing w:val="-1"/>
              </w:rPr>
              <w:t>大一般来说色彩更鲜明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0"/>
            </w:pPr>
            <w:r>
              <w:rPr>
                <w:spacing w:val="-2"/>
                <w:position w:val="1"/>
              </w:rPr>
              <w:t>98</w:t>
            </w:r>
          </w:p>
        </w:tc>
        <w:tc>
          <w:tcPr>
            <w:tcW w:w="654" w:type="dxa"/>
            <w:vAlign w:val="top"/>
          </w:tcPr>
          <w:p>
            <w:pPr>
              <w:pStyle w:val="27"/>
              <w:spacing w:before="84"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3" w:line="222" w:lineRule="auto"/>
              <w:ind w:left="105"/>
            </w:pPr>
            <w:r>
              <w:rPr>
                <w:spacing w:val="-1"/>
              </w:rPr>
              <w:t>*显示屏</w:t>
            </w:r>
          </w:p>
          <w:p>
            <w:pPr>
              <w:pStyle w:val="27"/>
              <w:spacing w:before="24" w:line="222" w:lineRule="auto"/>
              <w:ind w:left="111"/>
            </w:pPr>
            <w:r>
              <w:rPr>
                <w:spacing w:val="-3"/>
              </w:rPr>
              <w:t>其他参数</w:t>
            </w:r>
          </w:p>
        </w:tc>
        <w:tc>
          <w:tcPr>
            <w:tcW w:w="980" w:type="dxa"/>
            <w:vAlign w:val="top"/>
          </w:tcPr>
          <w:p>
            <w:pPr>
              <w:pStyle w:val="27"/>
              <w:spacing w:before="204" w:line="223" w:lineRule="auto"/>
              <w:ind w:left="403"/>
            </w:pPr>
            <w:r>
              <w:t>否</w:t>
            </w:r>
          </w:p>
        </w:tc>
        <w:tc>
          <w:tcPr>
            <w:tcW w:w="3179" w:type="dxa"/>
            <w:vAlign w:val="top"/>
          </w:tcPr>
          <w:p>
            <w:pPr>
              <w:pStyle w:val="27"/>
              <w:spacing w:before="84" w:line="245" w:lineRule="auto"/>
              <w:ind w:left="109" w:right="105" w:firstLine="4"/>
            </w:pPr>
            <w:r>
              <w:t>其它参数应符合SJ/T 11292</w:t>
            </w:r>
            <w:r>
              <w:rPr>
                <w:spacing w:val="-17"/>
              </w:rPr>
              <w:t xml:space="preserve"> </w:t>
            </w:r>
            <w:r>
              <w:t>的相关规 定</w:t>
            </w:r>
          </w:p>
        </w:tc>
        <w:tc>
          <w:tcPr>
            <w:tcW w:w="2344" w:type="dxa"/>
            <w:vAlign w:val="top"/>
          </w:tcPr>
          <w:p>
            <w:pPr>
              <w:pStyle w:val="27"/>
              <w:spacing w:before="20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52" w:hRule="atLeast"/>
        </w:trPr>
        <w:tc>
          <w:tcPr>
            <w:tcW w:w="459" w:type="dxa"/>
            <w:vAlign w:val="top"/>
          </w:tcPr>
          <w:p>
            <w:pPr>
              <w:spacing w:line="339" w:lineRule="auto"/>
              <w:rPr>
                <w:rFonts w:ascii="Arial"/>
                <w:sz w:val="21"/>
              </w:rPr>
            </w:pPr>
          </w:p>
          <w:p>
            <w:pPr>
              <w:pStyle w:val="27"/>
              <w:spacing w:before="59" w:line="237" w:lineRule="exact"/>
              <w:ind w:left="110"/>
            </w:pPr>
            <w:r>
              <w:rPr>
                <w:spacing w:val="-2"/>
                <w:position w:val="1"/>
              </w:rPr>
              <w:t>99</w:t>
            </w:r>
          </w:p>
        </w:tc>
        <w:tc>
          <w:tcPr>
            <w:tcW w:w="654" w:type="dxa"/>
            <w:vAlign w:val="top"/>
          </w:tcPr>
          <w:p>
            <w:pPr>
              <w:pStyle w:val="27"/>
              <w:spacing w:before="280" w:line="222" w:lineRule="auto"/>
              <w:ind w:left="110"/>
            </w:pPr>
            <w:r>
              <w:rPr>
                <w:spacing w:val="-4"/>
              </w:rPr>
              <w:t>性能</w:t>
            </w:r>
          </w:p>
          <w:p>
            <w:pPr>
              <w:pStyle w:val="27"/>
              <w:spacing w:before="23" w:line="222" w:lineRule="auto"/>
              <w:ind w:left="108"/>
            </w:pPr>
            <w:r>
              <w:rPr>
                <w:spacing w:val="-3"/>
              </w:rPr>
              <w:t>要求</w:t>
            </w:r>
          </w:p>
        </w:tc>
        <w:tc>
          <w:tcPr>
            <w:tcW w:w="684"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6" w:lineRule="auto"/>
              <w:rPr>
                <w:rFonts w:ascii="Arial"/>
                <w:sz w:val="21"/>
              </w:rPr>
            </w:pPr>
          </w:p>
          <w:p>
            <w:pPr>
              <w:pStyle w:val="27"/>
              <w:spacing w:before="58" w:line="246" w:lineRule="auto"/>
              <w:ind w:left="164" w:right="118" w:hanging="49"/>
            </w:pPr>
            <w:r>
              <w:rPr>
                <w:spacing w:val="-2"/>
              </w:rPr>
              <w:t>*网络</w:t>
            </w:r>
            <w:r>
              <w:t xml:space="preserve"> </w:t>
            </w:r>
            <w:r>
              <w:rPr>
                <w:spacing w:val="-4"/>
              </w:rPr>
              <w:t>设备</w:t>
            </w:r>
          </w:p>
          <w:p>
            <w:pPr>
              <w:pStyle w:val="27"/>
              <w:spacing w:line="222" w:lineRule="auto"/>
              <w:ind w:left="164"/>
            </w:pPr>
            <w:r>
              <w:rPr>
                <w:spacing w:val="-4"/>
              </w:rPr>
              <w:t>性能</w:t>
            </w:r>
          </w:p>
        </w:tc>
        <w:tc>
          <w:tcPr>
            <w:tcW w:w="995" w:type="dxa"/>
            <w:vAlign w:val="top"/>
          </w:tcPr>
          <w:p>
            <w:pPr>
              <w:pStyle w:val="27"/>
              <w:spacing w:before="280" w:line="248" w:lineRule="auto"/>
              <w:ind w:left="109" w:right="256" w:hanging="4"/>
            </w:pPr>
            <w:r>
              <w:rPr>
                <w:spacing w:val="-1"/>
              </w:rPr>
              <w:t>*有线网</w:t>
            </w:r>
            <w:r>
              <w:t xml:space="preserve"> </w:t>
            </w:r>
            <w:r>
              <w:rPr>
                <w:spacing w:val="-3"/>
              </w:rPr>
              <w:t>卡速率</w:t>
            </w:r>
          </w:p>
        </w:tc>
        <w:tc>
          <w:tcPr>
            <w:tcW w:w="980" w:type="dxa"/>
            <w:vAlign w:val="top"/>
          </w:tcPr>
          <w:p>
            <w:pPr>
              <w:spacing w:line="339" w:lineRule="auto"/>
              <w:rPr>
                <w:rFonts w:ascii="Arial"/>
                <w:sz w:val="21"/>
              </w:rPr>
            </w:pPr>
          </w:p>
          <w:p>
            <w:pPr>
              <w:pStyle w:val="27"/>
              <w:spacing w:before="59" w:line="223" w:lineRule="auto"/>
              <w:ind w:left="403"/>
            </w:pPr>
            <w:r>
              <w:t>否</w:t>
            </w:r>
          </w:p>
        </w:tc>
        <w:tc>
          <w:tcPr>
            <w:tcW w:w="3179" w:type="dxa"/>
            <w:vAlign w:val="top"/>
          </w:tcPr>
          <w:p>
            <w:pPr>
              <w:pStyle w:val="27"/>
              <w:spacing w:before="159" w:line="248" w:lineRule="auto"/>
              <w:ind w:left="113" w:right="105" w:firstLine="3"/>
              <w:jc w:val="both"/>
            </w:pPr>
            <w:r>
              <w:rPr>
                <w:spacing w:val="-2"/>
              </w:rPr>
              <w:t>最高速率应不低于</w:t>
            </w:r>
            <w:r>
              <w:rPr>
                <w:spacing w:val="-18"/>
              </w:rPr>
              <w:t xml:space="preserve"> </w:t>
            </w:r>
            <w:r>
              <w:rPr>
                <w:spacing w:val="-2"/>
              </w:rPr>
              <w:t>1000Mbps，应支持</w:t>
            </w:r>
            <w:r>
              <w:t xml:space="preserve"> </w:t>
            </w:r>
            <w:r>
              <w:rPr>
                <w:spacing w:val="-3"/>
              </w:rPr>
              <w:t>10Mbps、100Mbps、1000Mbps</w:t>
            </w:r>
            <w:r>
              <w:rPr>
                <w:spacing w:val="-25"/>
              </w:rPr>
              <w:t xml:space="preserve"> </w:t>
            </w:r>
            <w:r>
              <w:rPr>
                <w:spacing w:val="-3"/>
              </w:rPr>
              <w:t>速率自适</w:t>
            </w:r>
            <w:r>
              <w:t xml:space="preserve"> 应</w:t>
            </w:r>
          </w:p>
        </w:tc>
        <w:tc>
          <w:tcPr>
            <w:tcW w:w="2344" w:type="dxa"/>
            <w:vAlign w:val="top"/>
          </w:tcPr>
          <w:p>
            <w:pPr>
              <w:pStyle w:val="27"/>
              <w:spacing w:before="41" w:line="234" w:lineRule="auto"/>
              <w:ind w:left="111" w:right="106"/>
              <w:jc w:val="both"/>
            </w:pPr>
            <w:r>
              <w:rPr>
                <w:spacing w:val="-4"/>
              </w:rPr>
              <w:t>速率越高，网络传输速度越</w:t>
            </w:r>
            <w:r>
              <w:rPr>
                <w:spacing w:val="7"/>
              </w:rPr>
              <w:t xml:space="preserve"> </w:t>
            </w:r>
            <w:r>
              <w:rPr>
                <w:spacing w:val="-4"/>
              </w:rPr>
              <w:t>快，综合成本和接口能力，</w:t>
            </w:r>
            <w:r>
              <w:rPr>
                <w:spacing w:val="7"/>
              </w:rPr>
              <w:t xml:space="preserve"> </w:t>
            </w:r>
            <w:r>
              <w:rPr>
                <w:spacing w:val="-4"/>
              </w:rPr>
              <w:t>建议千兆选用电口，千兆以</w:t>
            </w:r>
            <w:r>
              <w:rPr>
                <w:spacing w:val="7"/>
              </w:rPr>
              <w:t xml:space="preserve"> </w:t>
            </w:r>
            <w:r>
              <w:rPr>
                <w:spacing w:val="-2"/>
              </w:rPr>
              <w:t>上选用光口</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ind w:left="125"/>
            </w:pPr>
            <w:r>
              <w:rPr>
                <w:spacing w:val="-6"/>
              </w:rPr>
              <w:t>100</w:t>
            </w:r>
          </w:p>
        </w:tc>
        <w:tc>
          <w:tcPr>
            <w:tcW w:w="654" w:type="dxa"/>
            <w:vAlign w:val="top"/>
          </w:tcPr>
          <w:p>
            <w:pPr>
              <w:pStyle w:val="27"/>
              <w:spacing w:before="161"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19" w:lineRule="auto"/>
              <w:ind w:left="114"/>
            </w:pPr>
            <w:r>
              <w:rPr>
                <w:spacing w:val="-4"/>
              </w:rPr>
              <w:t>支持无线</w:t>
            </w:r>
          </w:p>
          <w:p>
            <w:pPr>
              <w:pStyle w:val="27"/>
              <w:spacing w:before="25" w:line="221" w:lineRule="auto"/>
              <w:ind w:left="117"/>
            </w:pPr>
            <w:r>
              <w:rPr>
                <w:spacing w:val="-4"/>
              </w:rPr>
              <w:t>网络通信</w:t>
            </w:r>
          </w:p>
          <w:p>
            <w:pPr>
              <w:pStyle w:val="27"/>
              <w:spacing w:before="24" w:line="199" w:lineRule="auto"/>
              <w:ind w:left="109"/>
            </w:pPr>
            <w:r>
              <w:rPr>
                <w:spacing w:val="-2"/>
              </w:rPr>
              <w:t>技术协议</w:t>
            </w:r>
          </w:p>
        </w:tc>
        <w:tc>
          <w:tcPr>
            <w:tcW w:w="980" w:type="dxa"/>
            <w:vAlign w:val="top"/>
          </w:tcPr>
          <w:p>
            <w:pPr>
              <w:pStyle w:val="27"/>
              <w:spacing w:before="280" w:line="223" w:lineRule="auto"/>
              <w:ind w:left="403"/>
            </w:pPr>
            <w:r>
              <w:t>否</w:t>
            </w:r>
          </w:p>
        </w:tc>
        <w:tc>
          <w:tcPr>
            <w:tcW w:w="3179" w:type="dxa"/>
            <w:vAlign w:val="top"/>
          </w:tcPr>
          <w:p>
            <w:pPr>
              <w:pStyle w:val="27"/>
              <w:spacing w:before="280" w:line="221" w:lineRule="auto"/>
              <w:ind w:left="117"/>
            </w:pPr>
            <w:r>
              <w:rPr>
                <w:spacing w:val="-2"/>
              </w:rPr>
              <w:t>支持</w:t>
            </w:r>
            <w:r>
              <w:rPr>
                <w:spacing w:val="-43"/>
              </w:rPr>
              <w:t xml:space="preserve"> </w:t>
            </w:r>
            <w:r>
              <w:rPr>
                <w:spacing w:val="-2"/>
              </w:rPr>
              <w:t>WAPI</w:t>
            </w:r>
            <w:r>
              <w:rPr>
                <w:spacing w:val="-34"/>
              </w:rPr>
              <w:t xml:space="preserve"> </w:t>
            </w:r>
            <w:r>
              <w:rPr>
                <w:spacing w:val="-2"/>
              </w:rPr>
              <w:t>或</w:t>
            </w:r>
            <w:r>
              <w:rPr>
                <w:spacing w:val="-44"/>
              </w:rPr>
              <w:t xml:space="preserve"> </w:t>
            </w:r>
            <w:r>
              <w:rPr>
                <w:spacing w:val="-2"/>
              </w:rPr>
              <w:t>WiFi5.0</w:t>
            </w:r>
            <w:r>
              <w:rPr>
                <w:spacing w:val="-36"/>
              </w:rPr>
              <w:t xml:space="preserve"> </w:t>
            </w:r>
            <w:r>
              <w:rPr>
                <w:spacing w:val="-2"/>
              </w:rPr>
              <w:t>及以上协议</w:t>
            </w:r>
          </w:p>
        </w:tc>
        <w:tc>
          <w:tcPr>
            <w:tcW w:w="2344" w:type="dxa"/>
            <w:vAlign w:val="top"/>
          </w:tcPr>
          <w:p>
            <w:pPr>
              <w:pStyle w:val="27"/>
              <w:spacing w:before="39" w:line="231" w:lineRule="auto"/>
              <w:ind w:left="113" w:right="106" w:hanging="2"/>
            </w:pPr>
            <w:r>
              <w:rPr>
                <w:spacing w:val="-1"/>
              </w:rPr>
              <w:t>采购人根据需要选择支持</w:t>
            </w:r>
            <w:r>
              <w:rPr>
                <w:spacing w:val="2"/>
              </w:rPr>
              <w:t xml:space="preserve">  </w:t>
            </w:r>
            <w:r>
              <w:rPr>
                <w:spacing w:val="-4"/>
              </w:rPr>
              <w:t>无线网络通信技术协议。理</w:t>
            </w:r>
            <w:r>
              <w:rPr>
                <w:spacing w:val="5"/>
              </w:rPr>
              <w:t xml:space="preserve"> </w:t>
            </w:r>
            <w:r>
              <w:rPr>
                <w:spacing w:val="-1"/>
              </w:rPr>
              <w:t>论协议速率越高越好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1" w:hRule="atLeast"/>
        </w:trPr>
        <w:tc>
          <w:tcPr>
            <w:tcW w:w="459" w:type="dxa"/>
            <w:vAlign w:val="top"/>
          </w:tcPr>
          <w:p>
            <w:pPr>
              <w:pStyle w:val="27"/>
              <w:spacing w:before="280"/>
              <w:ind w:left="125"/>
            </w:pPr>
            <w:r>
              <w:rPr>
                <w:spacing w:val="-6"/>
              </w:rPr>
              <w:t>101</w:t>
            </w:r>
          </w:p>
        </w:tc>
        <w:tc>
          <w:tcPr>
            <w:tcW w:w="654" w:type="dxa"/>
            <w:vAlign w:val="top"/>
          </w:tcPr>
          <w:p>
            <w:pPr>
              <w:pStyle w:val="27"/>
              <w:spacing w:before="160"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60" w:line="247" w:lineRule="auto"/>
              <w:ind w:left="107" w:right="167" w:firstLine="5"/>
            </w:pPr>
            <w:r>
              <w:rPr>
                <w:spacing w:val="-3"/>
              </w:rPr>
              <w:t>无线网卡</w:t>
            </w:r>
            <w:r>
              <w:t xml:space="preserve"> </w:t>
            </w:r>
            <w:r>
              <w:rPr>
                <w:spacing w:val="-3"/>
              </w:rPr>
              <w:t>频宽</w:t>
            </w:r>
          </w:p>
        </w:tc>
        <w:tc>
          <w:tcPr>
            <w:tcW w:w="980" w:type="dxa"/>
            <w:vAlign w:val="top"/>
          </w:tcPr>
          <w:p>
            <w:pPr>
              <w:pStyle w:val="27"/>
              <w:spacing w:before="280" w:line="223" w:lineRule="auto"/>
              <w:ind w:left="403"/>
            </w:pPr>
            <w:r>
              <w:t>否</w:t>
            </w:r>
          </w:p>
        </w:tc>
        <w:tc>
          <w:tcPr>
            <w:tcW w:w="3179" w:type="dxa"/>
            <w:vAlign w:val="top"/>
          </w:tcPr>
          <w:p>
            <w:pPr>
              <w:pStyle w:val="27"/>
              <w:spacing w:before="280"/>
              <w:ind w:left="129"/>
            </w:pPr>
            <w:r>
              <w:rPr>
                <w:spacing w:val="-5"/>
              </w:rPr>
              <w:t>≥20MHz</w:t>
            </w:r>
          </w:p>
        </w:tc>
        <w:tc>
          <w:tcPr>
            <w:tcW w:w="2344" w:type="dxa"/>
            <w:vAlign w:val="top"/>
          </w:tcPr>
          <w:p>
            <w:pPr>
              <w:pStyle w:val="27"/>
              <w:spacing w:before="40" w:line="246" w:lineRule="auto"/>
              <w:ind w:left="120" w:right="106" w:hanging="9"/>
            </w:pPr>
            <w:r>
              <w:rPr>
                <w:spacing w:val="-1"/>
              </w:rPr>
              <w:t>采购人根据需要选择无线</w:t>
            </w:r>
            <w:r>
              <w:rPr>
                <w:spacing w:val="2"/>
              </w:rPr>
              <w:t xml:space="preserve">  </w:t>
            </w:r>
            <w:r>
              <w:rPr>
                <w:spacing w:val="-5"/>
              </w:rPr>
              <w:t>网卡频宽。支持的最大频宽</w:t>
            </w:r>
          </w:p>
          <w:p>
            <w:pPr>
              <w:pStyle w:val="27"/>
              <w:spacing w:line="199" w:lineRule="auto"/>
              <w:ind w:left="115"/>
            </w:pPr>
            <w:r>
              <w:rPr>
                <w:spacing w:val="-3"/>
              </w:rPr>
              <w:t>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03" w:hRule="atLeast"/>
        </w:trPr>
        <w:tc>
          <w:tcPr>
            <w:tcW w:w="459" w:type="dxa"/>
            <w:vAlign w:val="top"/>
          </w:tcPr>
          <w:p>
            <w:pPr>
              <w:spacing w:line="461" w:lineRule="auto"/>
              <w:rPr>
                <w:rFonts w:ascii="Arial"/>
                <w:sz w:val="21"/>
              </w:rPr>
            </w:pPr>
          </w:p>
          <w:p>
            <w:pPr>
              <w:pStyle w:val="27"/>
              <w:spacing w:before="58"/>
              <w:ind w:left="125"/>
            </w:pPr>
            <w:r>
              <w:rPr>
                <w:spacing w:val="-6"/>
              </w:rPr>
              <w:t>102</w:t>
            </w:r>
          </w:p>
        </w:tc>
        <w:tc>
          <w:tcPr>
            <w:tcW w:w="654" w:type="dxa"/>
            <w:vAlign w:val="top"/>
          </w:tcPr>
          <w:p>
            <w:pPr>
              <w:spacing w:line="342" w:lineRule="auto"/>
              <w:rPr>
                <w:rFonts w:ascii="Arial"/>
                <w:sz w:val="21"/>
              </w:rPr>
            </w:pPr>
          </w:p>
          <w:p>
            <w:pPr>
              <w:pStyle w:val="27"/>
              <w:spacing w:before="58"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27"/>
              <w:spacing w:before="59" w:line="248" w:lineRule="auto"/>
              <w:ind w:left="165" w:right="118" w:hanging="50"/>
            </w:pPr>
            <w:r>
              <w:rPr>
                <w:spacing w:val="-2"/>
              </w:rPr>
              <w:t>*主板</w:t>
            </w:r>
            <w:r>
              <w:t xml:space="preserve"> </w:t>
            </w:r>
            <w:r>
              <w:rPr>
                <w:spacing w:val="-5"/>
              </w:rPr>
              <w:t>功能</w:t>
            </w:r>
          </w:p>
        </w:tc>
        <w:tc>
          <w:tcPr>
            <w:tcW w:w="995" w:type="dxa"/>
            <w:vAlign w:val="top"/>
          </w:tcPr>
          <w:p>
            <w:pPr>
              <w:pStyle w:val="27"/>
              <w:spacing w:before="43" w:line="236" w:lineRule="auto"/>
              <w:ind w:left="108" w:right="256" w:hanging="3"/>
              <w:jc w:val="both"/>
            </w:pPr>
            <w:r>
              <w:rPr>
                <w:spacing w:val="-1"/>
              </w:rPr>
              <w:t>*内存扩</w:t>
            </w:r>
            <w:r>
              <w:rPr>
                <w:spacing w:val="-3"/>
              </w:rPr>
              <w:t>展接口</w:t>
            </w:r>
            <w:r>
              <w:rPr>
                <w:spacing w:val="-2"/>
              </w:rPr>
              <w:t>板载内</w:t>
            </w:r>
            <w:r>
              <w:rPr>
                <w:spacing w:val="-3"/>
              </w:rPr>
              <w:t>存不涉</w:t>
            </w:r>
            <w:r>
              <w:rPr>
                <w:spacing w:val="-4"/>
              </w:rPr>
              <w:t>及)</w:t>
            </w:r>
          </w:p>
        </w:tc>
        <w:tc>
          <w:tcPr>
            <w:tcW w:w="980" w:type="dxa"/>
            <w:vAlign w:val="top"/>
          </w:tcPr>
          <w:p>
            <w:pPr>
              <w:spacing w:line="461" w:lineRule="auto"/>
              <w:rPr>
                <w:rFonts w:ascii="Arial"/>
                <w:sz w:val="21"/>
              </w:rPr>
            </w:pPr>
          </w:p>
          <w:p>
            <w:pPr>
              <w:pStyle w:val="27"/>
              <w:spacing w:before="58" w:line="223" w:lineRule="auto"/>
              <w:ind w:left="403"/>
            </w:pPr>
            <w:r>
              <w:t>否</w:t>
            </w:r>
          </w:p>
        </w:tc>
        <w:tc>
          <w:tcPr>
            <w:tcW w:w="3179" w:type="dxa"/>
            <w:vAlign w:val="top"/>
          </w:tcPr>
          <w:p>
            <w:pPr>
              <w:spacing w:line="461" w:lineRule="auto"/>
              <w:rPr>
                <w:rFonts w:ascii="Arial"/>
                <w:sz w:val="21"/>
              </w:rPr>
            </w:pPr>
          </w:p>
          <w:p>
            <w:pPr>
              <w:pStyle w:val="27"/>
              <w:spacing w:before="58" w:line="223" w:lineRule="auto"/>
              <w:ind w:left="129"/>
            </w:pPr>
            <w:r>
              <w:rPr>
                <w:spacing w:val="-9"/>
              </w:rPr>
              <w:t>≥2</w:t>
            </w:r>
            <w:r>
              <w:rPr>
                <w:spacing w:val="-38"/>
              </w:rPr>
              <w:t xml:space="preserve"> </w:t>
            </w:r>
            <w:r>
              <w:rPr>
                <w:spacing w:val="-9"/>
              </w:rPr>
              <w:t>个</w:t>
            </w:r>
          </w:p>
        </w:tc>
        <w:tc>
          <w:tcPr>
            <w:tcW w:w="2344" w:type="dxa"/>
            <w:vAlign w:val="top"/>
          </w:tcPr>
          <w:p>
            <w:pPr>
              <w:spacing w:line="341" w:lineRule="auto"/>
              <w:rPr>
                <w:rFonts w:ascii="Arial"/>
                <w:sz w:val="21"/>
              </w:rPr>
            </w:pPr>
          </w:p>
          <w:p>
            <w:pPr>
              <w:pStyle w:val="27"/>
              <w:spacing w:before="59" w:line="248" w:lineRule="auto"/>
              <w:ind w:left="111" w:right="253"/>
            </w:pPr>
            <w:r>
              <w:rPr>
                <w:spacing w:val="-1"/>
              </w:rPr>
              <w:t>采购人根据需要提出更高</w:t>
            </w:r>
            <w:r>
              <w:rPr>
                <w:spacing w:val="4"/>
              </w:rPr>
              <w:t xml:space="preserve"> </w:t>
            </w:r>
            <w:r>
              <w:rPr>
                <w:spacing w:val="-3"/>
              </w:rPr>
              <w:t>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2" w:lineRule="auto"/>
              <w:rPr>
                <w:rFonts w:ascii="Arial"/>
                <w:sz w:val="21"/>
              </w:rPr>
            </w:pPr>
          </w:p>
          <w:p>
            <w:pPr>
              <w:pStyle w:val="27"/>
              <w:spacing w:before="59"/>
              <w:ind w:left="125"/>
            </w:pPr>
            <w:r>
              <w:rPr>
                <w:spacing w:val="-6"/>
              </w:rPr>
              <w:t>103</w:t>
            </w:r>
          </w:p>
        </w:tc>
        <w:tc>
          <w:tcPr>
            <w:tcW w:w="654" w:type="dxa"/>
            <w:vAlign w:val="top"/>
          </w:tcPr>
          <w:p>
            <w:pPr>
              <w:pStyle w:val="27"/>
              <w:spacing w:before="28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10"/>
            </w:pPr>
            <w:r>
              <w:rPr>
                <w:spacing w:val="-3"/>
              </w:rPr>
              <w:t>存储扩展</w:t>
            </w:r>
          </w:p>
          <w:p>
            <w:pPr>
              <w:pStyle w:val="27"/>
              <w:spacing w:before="23" w:line="221" w:lineRule="auto"/>
              <w:ind w:left="108"/>
            </w:pPr>
            <w:r>
              <w:rPr>
                <w:spacing w:val="-2"/>
              </w:rPr>
              <w:t>接口(板</w:t>
            </w:r>
          </w:p>
          <w:p>
            <w:pPr>
              <w:pStyle w:val="27"/>
              <w:spacing w:before="24" w:line="221" w:lineRule="auto"/>
              <w:ind w:left="109" w:right="167"/>
            </w:pPr>
            <w:r>
              <w:rPr>
                <w:spacing w:val="-2"/>
              </w:rPr>
              <w:t>载存储不</w:t>
            </w:r>
            <w:r>
              <w:t xml:space="preserve"> </w:t>
            </w:r>
            <w:r>
              <w:rPr>
                <w:spacing w:val="-3"/>
              </w:rPr>
              <w:t>涉及)</w:t>
            </w:r>
          </w:p>
        </w:tc>
        <w:tc>
          <w:tcPr>
            <w:tcW w:w="980" w:type="dxa"/>
            <w:vAlign w:val="top"/>
          </w:tcPr>
          <w:p>
            <w:pPr>
              <w:spacing w:line="342" w:lineRule="auto"/>
              <w:rPr>
                <w:rFonts w:ascii="Arial"/>
                <w:sz w:val="21"/>
              </w:rPr>
            </w:pPr>
          </w:p>
          <w:p>
            <w:pPr>
              <w:pStyle w:val="27"/>
              <w:spacing w:before="58" w:line="223" w:lineRule="auto"/>
              <w:ind w:left="403"/>
            </w:pPr>
            <w:r>
              <w:t>否</w:t>
            </w:r>
          </w:p>
        </w:tc>
        <w:tc>
          <w:tcPr>
            <w:tcW w:w="3179" w:type="dxa"/>
            <w:vAlign w:val="top"/>
          </w:tcPr>
          <w:p>
            <w:pPr>
              <w:pStyle w:val="27"/>
              <w:spacing w:before="162" w:line="247" w:lineRule="auto"/>
              <w:ind w:left="110" w:right="104"/>
              <w:jc w:val="both"/>
            </w:pPr>
            <w:r>
              <w:rPr>
                <w:spacing w:val="-1"/>
              </w:rPr>
              <w:t>供应商给出主板支持存储扩展接口类</w:t>
            </w:r>
            <w:r>
              <w:rPr>
                <w:spacing w:val="4"/>
              </w:rPr>
              <w:t xml:space="preserve">  </w:t>
            </w:r>
            <w:r>
              <w:rPr>
                <w:spacing w:val="-6"/>
              </w:rPr>
              <w:t>型，如</w:t>
            </w:r>
            <w:r>
              <w:rPr>
                <w:spacing w:val="-24"/>
              </w:rPr>
              <w:t xml:space="preserve"> </w:t>
            </w:r>
            <w:r>
              <w:rPr>
                <w:spacing w:val="-6"/>
              </w:rPr>
              <w:t>UFS3.0、SATA3.0、SAS3.0、M.2</w:t>
            </w:r>
            <w:r>
              <w:t xml:space="preserve"> </w:t>
            </w:r>
            <w:r>
              <w:rPr>
                <w:spacing w:val="-2"/>
              </w:rPr>
              <w:t>等类型接口</w:t>
            </w:r>
          </w:p>
        </w:tc>
        <w:tc>
          <w:tcPr>
            <w:tcW w:w="2344" w:type="dxa"/>
            <w:vAlign w:val="top"/>
          </w:tcPr>
          <w:p>
            <w:pPr>
              <w:spacing w:line="342"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ind w:left="125"/>
            </w:pPr>
            <w:r>
              <w:rPr>
                <w:spacing w:val="-6"/>
              </w:rPr>
              <w:t>104</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30" w:lineRule="auto"/>
              <w:ind w:left="106" w:right="123" w:hanging="1"/>
              <w:jc w:val="both"/>
            </w:pPr>
            <w:r>
              <w:rPr>
                <w:spacing w:val="-2"/>
              </w:rPr>
              <w:t>*主板</w:t>
            </w:r>
            <w:r>
              <w:rPr>
                <w:spacing w:val="-39"/>
              </w:rPr>
              <w:t xml:space="preserve"> </w:t>
            </w:r>
            <w:r>
              <w:rPr>
                <w:spacing w:val="-2"/>
              </w:rPr>
              <w:t>USB</w:t>
            </w:r>
            <w:r>
              <w:t xml:space="preserve"> </w:t>
            </w:r>
            <w:r>
              <w:rPr>
                <w:spacing w:val="-2"/>
              </w:rPr>
              <w:t>瞬间过流</w:t>
            </w:r>
            <w:r>
              <w:rPr>
                <w:spacing w:val="1"/>
              </w:rPr>
              <w:t xml:space="preserve"> </w:t>
            </w:r>
            <w:r>
              <w:rPr>
                <w:spacing w:val="-3"/>
              </w:rPr>
              <w:t>保护</w:t>
            </w:r>
          </w:p>
        </w:tc>
        <w:tc>
          <w:tcPr>
            <w:tcW w:w="980" w:type="dxa"/>
            <w:vAlign w:val="top"/>
          </w:tcPr>
          <w:p>
            <w:pPr>
              <w:pStyle w:val="27"/>
              <w:spacing w:before="283" w:line="223" w:lineRule="auto"/>
              <w:ind w:left="403"/>
            </w:pPr>
            <w:r>
              <w:t>否</w:t>
            </w:r>
          </w:p>
        </w:tc>
        <w:tc>
          <w:tcPr>
            <w:tcW w:w="3179" w:type="dxa"/>
            <w:vAlign w:val="top"/>
          </w:tcPr>
          <w:p>
            <w:pPr>
              <w:pStyle w:val="27"/>
              <w:spacing w:before="283" w:line="220" w:lineRule="auto"/>
              <w:ind w:left="117"/>
            </w:pPr>
            <w:r>
              <w:rPr>
                <w:spacing w:val="-2"/>
              </w:rPr>
              <w:t>支持有瞬间过流保护功能</w:t>
            </w:r>
          </w:p>
        </w:tc>
        <w:tc>
          <w:tcPr>
            <w:tcW w:w="2344" w:type="dxa"/>
            <w:vAlign w:val="top"/>
          </w:tcPr>
          <w:p>
            <w:pPr>
              <w:pStyle w:val="27"/>
              <w:spacing w:before="162" w:line="248" w:lineRule="auto"/>
              <w:ind w:left="112" w:right="106" w:firstLine="1"/>
            </w:pPr>
            <w:r>
              <w:rPr>
                <w:spacing w:val="1"/>
              </w:rPr>
              <w:t>该功能为整机应对</w:t>
            </w:r>
            <w:r>
              <w:rPr>
                <w:spacing w:val="-54"/>
              </w:rPr>
              <w:t xml:space="preserve"> </w:t>
            </w:r>
            <w:r>
              <w:t>USB</w:t>
            </w:r>
            <w:r>
              <w:rPr>
                <w:spacing w:val="1"/>
              </w:rPr>
              <w:t>外设</w:t>
            </w:r>
            <w:r>
              <w:t xml:space="preserve"> </w:t>
            </w:r>
            <w:r>
              <w:rPr>
                <w:spacing w:val="-1"/>
              </w:rPr>
              <w:t>损坏情况下的保护机制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ind w:left="125"/>
            </w:pPr>
            <w:r>
              <w:rPr>
                <w:spacing w:val="-6"/>
              </w:rPr>
              <w:t>105</w:t>
            </w:r>
          </w:p>
        </w:tc>
        <w:tc>
          <w:tcPr>
            <w:tcW w:w="654" w:type="dxa"/>
            <w:vAlign w:val="top"/>
          </w:tcPr>
          <w:p>
            <w:pPr>
              <w:pStyle w:val="27"/>
              <w:spacing w:before="86"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21" w:lineRule="auto"/>
              <w:ind w:left="105"/>
            </w:pPr>
            <w:r>
              <w:rPr>
                <w:spacing w:val="-1"/>
              </w:rPr>
              <w:t>*主板防</w:t>
            </w:r>
          </w:p>
          <w:p>
            <w:pPr>
              <w:pStyle w:val="27"/>
              <w:spacing w:before="24" w:line="222" w:lineRule="auto"/>
              <w:ind w:left="109"/>
            </w:pPr>
            <w:r>
              <w:rPr>
                <w:spacing w:val="-2"/>
              </w:rPr>
              <w:t>静电保护</w:t>
            </w:r>
          </w:p>
        </w:tc>
        <w:tc>
          <w:tcPr>
            <w:tcW w:w="980" w:type="dxa"/>
            <w:vAlign w:val="top"/>
          </w:tcPr>
          <w:p>
            <w:pPr>
              <w:pStyle w:val="27"/>
              <w:spacing w:before="206" w:line="223" w:lineRule="auto"/>
              <w:ind w:left="403"/>
            </w:pPr>
            <w:r>
              <w:t>否</w:t>
            </w:r>
          </w:p>
        </w:tc>
        <w:tc>
          <w:tcPr>
            <w:tcW w:w="3179" w:type="dxa"/>
            <w:vAlign w:val="top"/>
          </w:tcPr>
          <w:p>
            <w:pPr>
              <w:pStyle w:val="27"/>
              <w:spacing w:before="206" w:line="221" w:lineRule="auto"/>
              <w:ind w:left="117"/>
            </w:pPr>
            <w:r>
              <w:rPr>
                <w:spacing w:val="-2"/>
              </w:rPr>
              <w:t>支持防静电保护功能</w:t>
            </w:r>
          </w:p>
        </w:tc>
        <w:tc>
          <w:tcPr>
            <w:tcW w:w="2344" w:type="dxa"/>
            <w:vAlign w:val="top"/>
          </w:tcPr>
          <w:p>
            <w:pPr>
              <w:pStyle w:val="27"/>
              <w:spacing w:before="206"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7" w:hRule="atLeast"/>
        </w:trPr>
        <w:tc>
          <w:tcPr>
            <w:tcW w:w="459" w:type="dxa"/>
            <w:vAlign w:val="top"/>
          </w:tcPr>
          <w:p>
            <w:pPr>
              <w:spacing w:line="290" w:lineRule="auto"/>
              <w:rPr>
                <w:rFonts w:ascii="Arial"/>
                <w:sz w:val="21"/>
              </w:rPr>
            </w:pPr>
          </w:p>
          <w:p>
            <w:pPr>
              <w:spacing w:line="290" w:lineRule="auto"/>
              <w:rPr>
                <w:rFonts w:ascii="Arial"/>
                <w:sz w:val="21"/>
              </w:rPr>
            </w:pPr>
          </w:p>
          <w:p>
            <w:pPr>
              <w:pStyle w:val="27"/>
              <w:spacing w:before="58"/>
              <w:ind w:left="125"/>
            </w:pPr>
            <w:r>
              <w:rPr>
                <w:spacing w:val="-6"/>
              </w:rPr>
              <w:t>106</w:t>
            </w:r>
          </w:p>
        </w:tc>
        <w:tc>
          <w:tcPr>
            <w:tcW w:w="654" w:type="dxa"/>
            <w:vAlign w:val="top"/>
          </w:tcPr>
          <w:p>
            <w:pPr>
              <w:spacing w:line="461" w:lineRule="auto"/>
              <w:rPr>
                <w:rFonts w:ascii="Arial"/>
                <w:sz w:val="21"/>
              </w:rPr>
            </w:pPr>
          </w:p>
          <w:p>
            <w:pPr>
              <w:pStyle w:val="27"/>
              <w:spacing w:before="58"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spacing w:line="460" w:lineRule="auto"/>
              <w:rPr>
                <w:rFonts w:ascii="Arial"/>
                <w:sz w:val="21"/>
              </w:rPr>
            </w:pPr>
          </w:p>
          <w:p>
            <w:pPr>
              <w:pStyle w:val="27"/>
              <w:spacing w:before="59" w:line="248" w:lineRule="auto"/>
              <w:ind w:left="109" w:right="122" w:hanging="4"/>
            </w:pPr>
            <w:r>
              <w:rPr>
                <w:spacing w:val="-2"/>
              </w:rPr>
              <w:t>*I/O</w:t>
            </w:r>
            <w:r>
              <w:rPr>
                <w:spacing w:val="-37"/>
              </w:rPr>
              <w:t xml:space="preserve"> </w:t>
            </w:r>
            <w:r>
              <w:rPr>
                <w:spacing w:val="-2"/>
              </w:rPr>
              <w:t>接口</w:t>
            </w:r>
            <w:r>
              <w:t xml:space="preserve"> </w:t>
            </w:r>
            <w:r>
              <w:rPr>
                <w:spacing w:val="-5"/>
              </w:rPr>
              <w:t>功能</w:t>
            </w:r>
          </w:p>
        </w:tc>
        <w:tc>
          <w:tcPr>
            <w:tcW w:w="980" w:type="dxa"/>
            <w:vAlign w:val="top"/>
          </w:tcPr>
          <w:p>
            <w:pPr>
              <w:spacing w:line="290" w:lineRule="auto"/>
              <w:rPr>
                <w:rFonts w:ascii="Arial"/>
                <w:sz w:val="21"/>
              </w:rPr>
            </w:pPr>
          </w:p>
          <w:p>
            <w:pPr>
              <w:spacing w:line="290" w:lineRule="auto"/>
              <w:rPr>
                <w:rFonts w:ascii="Arial"/>
                <w:sz w:val="21"/>
              </w:rPr>
            </w:pPr>
          </w:p>
          <w:p>
            <w:pPr>
              <w:pStyle w:val="27"/>
              <w:spacing w:before="58" w:line="223" w:lineRule="auto"/>
              <w:ind w:left="403"/>
            </w:pPr>
            <w:r>
              <w:t>否</w:t>
            </w:r>
          </w:p>
        </w:tc>
        <w:tc>
          <w:tcPr>
            <w:tcW w:w="3179" w:type="dxa"/>
            <w:vAlign w:val="top"/>
          </w:tcPr>
          <w:p>
            <w:pPr>
              <w:pStyle w:val="27"/>
              <w:spacing w:before="44" w:line="238" w:lineRule="auto"/>
              <w:ind w:left="110" w:right="43"/>
              <w:jc w:val="both"/>
            </w:pPr>
            <w:r>
              <w:rPr>
                <w:spacing w:val="-3"/>
              </w:rPr>
              <w:t>提供基于标准</w:t>
            </w:r>
            <w:r>
              <w:rPr>
                <w:spacing w:val="-38"/>
              </w:rPr>
              <w:t xml:space="preserve"> </w:t>
            </w:r>
            <w:r>
              <w:rPr>
                <w:spacing w:val="-3"/>
              </w:rPr>
              <w:t>USB</w:t>
            </w:r>
            <w:r>
              <w:rPr>
                <w:spacing w:val="-40"/>
              </w:rPr>
              <w:t xml:space="preserve"> </w:t>
            </w:r>
            <w:r>
              <w:rPr>
                <w:spacing w:val="-3"/>
              </w:rPr>
              <w:t>接口外设连接功能、</w:t>
            </w:r>
            <w:r>
              <w:t xml:space="preserve"> </w:t>
            </w:r>
            <w:r>
              <w:rPr>
                <w:spacing w:val="-1"/>
              </w:rPr>
              <w:t>基于音频输入输出接口的音频扩展功</w:t>
            </w:r>
            <w:r>
              <w:rPr>
                <w:spacing w:val="4"/>
              </w:rPr>
              <w:t xml:space="preserve">  </w:t>
            </w:r>
            <w:r>
              <w:rPr>
                <w:spacing w:val="-2"/>
              </w:rPr>
              <w:t>能、基于</w:t>
            </w:r>
            <w:r>
              <w:rPr>
                <w:spacing w:val="-30"/>
              </w:rPr>
              <w:t xml:space="preserve"> </w:t>
            </w:r>
            <w:r>
              <w:rPr>
                <w:spacing w:val="-2"/>
              </w:rPr>
              <w:t>PCIe</w:t>
            </w:r>
            <w:r>
              <w:rPr>
                <w:spacing w:val="-37"/>
              </w:rPr>
              <w:t xml:space="preserve"> </w:t>
            </w:r>
            <w:r>
              <w:rPr>
                <w:spacing w:val="-2"/>
              </w:rPr>
              <w:t>接口板卡扩展功能、基</w:t>
            </w:r>
            <w:r>
              <w:t xml:space="preserve"> </w:t>
            </w:r>
            <w:r>
              <w:rPr>
                <w:spacing w:val="-4"/>
              </w:rPr>
              <w:t>于</w:t>
            </w:r>
            <w:r>
              <w:rPr>
                <w:spacing w:val="-35"/>
              </w:rPr>
              <w:t xml:space="preserve"> </w:t>
            </w:r>
            <w:r>
              <w:rPr>
                <w:spacing w:val="-4"/>
              </w:rPr>
              <w:t>HDMI</w:t>
            </w:r>
            <w:r>
              <w:rPr>
                <w:spacing w:val="-35"/>
              </w:rPr>
              <w:t xml:space="preserve"> </w:t>
            </w:r>
            <w:r>
              <w:rPr>
                <w:spacing w:val="-4"/>
              </w:rPr>
              <w:t>或</w:t>
            </w:r>
            <w:r>
              <w:rPr>
                <w:spacing w:val="-43"/>
              </w:rPr>
              <w:t xml:space="preserve"> </w:t>
            </w:r>
            <w:r>
              <w:rPr>
                <w:spacing w:val="-4"/>
              </w:rPr>
              <w:t>VGA</w:t>
            </w:r>
            <w:r>
              <w:rPr>
                <w:spacing w:val="-33"/>
              </w:rPr>
              <w:t xml:space="preserve"> </w:t>
            </w:r>
            <w:r>
              <w:rPr>
                <w:spacing w:val="-4"/>
              </w:rPr>
              <w:t>或</w:t>
            </w:r>
            <w:r>
              <w:rPr>
                <w:spacing w:val="-36"/>
              </w:rPr>
              <w:t xml:space="preserve"> </w:t>
            </w:r>
            <w:r>
              <w:rPr>
                <w:spacing w:val="-4"/>
              </w:rPr>
              <w:t>Type-C</w:t>
            </w:r>
            <w:r>
              <w:rPr>
                <w:spacing w:val="-33"/>
              </w:rPr>
              <w:t xml:space="preserve"> </w:t>
            </w:r>
            <w:r>
              <w:rPr>
                <w:spacing w:val="-4"/>
              </w:rPr>
              <w:t>或</w:t>
            </w:r>
            <w:r>
              <w:rPr>
                <w:spacing w:val="-36"/>
              </w:rPr>
              <w:t xml:space="preserve"> </w:t>
            </w:r>
            <w:r>
              <w:rPr>
                <w:spacing w:val="-4"/>
              </w:rPr>
              <w:t>DVI</w:t>
            </w:r>
            <w:r>
              <w:rPr>
                <w:spacing w:val="-33"/>
              </w:rPr>
              <w:t xml:space="preserve"> </w:t>
            </w:r>
            <w:r>
              <w:rPr>
                <w:spacing w:val="-4"/>
              </w:rPr>
              <w:t>或</w:t>
            </w:r>
            <w:r>
              <w:rPr>
                <w:spacing w:val="-37"/>
              </w:rPr>
              <w:t xml:space="preserve"> </w:t>
            </w:r>
            <w:r>
              <w:rPr>
                <w:spacing w:val="-4"/>
              </w:rPr>
              <w:t>DP</w:t>
            </w:r>
            <w:r>
              <w:t xml:space="preserve">  </w:t>
            </w:r>
            <w:r>
              <w:rPr>
                <w:spacing w:val="-1"/>
              </w:rPr>
              <w:t>等接口外接显示器扩展功能、基于存</w:t>
            </w:r>
            <w:r>
              <w:rPr>
                <w:spacing w:val="4"/>
              </w:rPr>
              <w:t xml:space="preserve">  </w:t>
            </w:r>
            <w:r>
              <w:rPr>
                <w:spacing w:val="-1"/>
              </w:rPr>
              <w:t>储接口对产品进行增容功能等。产品</w:t>
            </w:r>
          </w:p>
        </w:tc>
        <w:tc>
          <w:tcPr>
            <w:tcW w:w="2344" w:type="dxa"/>
            <w:vAlign w:val="top"/>
          </w:tcPr>
          <w:p>
            <w:pPr>
              <w:spacing w:line="290" w:lineRule="auto"/>
              <w:rPr>
                <w:rFonts w:ascii="Arial"/>
                <w:sz w:val="21"/>
              </w:rPr>
            </w:pPr>
          </w:p>
          <w:p>
            <w:pPr>
              <w:spacing w:line="290" w:lineRule="auto"/>
              <w:rPr>
                <w:rFonts w:ascii="Arial"/>
                <w:sz w:val="21"/>
              </w:rPr>
            </w:pPr>
          </w:p>
          <w:p>
            <w:pPr>
              <w:pStyle w:val="27"/>
              <w:spacing w:before="58" w:line="236" w:lineRule="auto"/>
              <w:ind w:left="108"/>
            </w:pPr>
            <w:r>
              <w:t>/</w:t>
            </w:r>
          </w:p>
        </w:tc>
      </w:tr>
    </w:tbl>
    <w:p>
      <w:pPr>
        <w:spacing w:line="91" w:lineRule="exact"/>
        <w:rPr>
          <w:sz w:val="7"/>
          <w:szCs w:val="7"/>
        </w:rPr>
        <w:sectPr>
          <w:footerReference r:id="rId22"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rPr>
                <w:rFonts w:ascii="Arial"/>
                <w:sz w:val="21"/>
              </w:rPr>
            </w:pPr>
          </w:p>
        </w:tc>
        <w:tc>
          <w:tcPr>
            <w:tcW w:w="654" w:type="dxa"/>
            <w:vAlign w:val="top"/>
          </w:tcPr>
          <w:p>
            <w:pPr>
              <w:rPr>
                <w:rFonts w:ascii="Arial"/>
                <w:sz w:val="21"/>
              </w:rPr>
            </w:pPr>
          </w:p>
        </w:tc>
        <w:tc>
          <w:tcPr>
            <w:tcW w:w="684" w:type="dxa"/>
            <w:vAlign w:val="top"/>
          </w:tcPr>
          <w:p>
            <w:pPr>
              <w:rPr>
                <w:rFonts w:ascii="Arial"/>
                <w:sz w:val="21"/>
              </w:rPr>
            </w:pPr>
          </w:p>
        </w:tc>
        <w:tc>
          <w:tcPr>
            <w:tcW w:w="995" w:type="dxa"/>
            <w:vAlign w:val="top"/>
          </w:tcPr>
          <w:p>
            <w:pPr>
              <w:rPr>
                <w:rFonts w:ascii="Arial"/>
                <w:sz w:val="21"/>
              </w:rPr>
            </w:pPr>
          </w:p>
        </w:tc>
        <w:tc>
          <w:tcPr>
            <w:tcW w:w="980" w:type="dxa"/>
            <w:vAlign w:val="top"/>
          </w:tcPr>
          <w:p>
            <w:pPr>
              <w:rPr>
                <w:rFonts w:ascii="Arial"/>
                <w:sz w:val="21"/>
              </w:rPr>
            </w:pPr>
          </w:p>
        </w:tc>
        <w:tc>
          <w:tcPr>
            <w:tcW w:w="3179" w:type="dxa"/>
            <w:vAlign w:val="top"/>
          </w:tcPr>
          <w:p>
            <w:pPr>
              <w:pStyle w:val="27"/>
              <w:spacing w:before="37" w:line="248" w:lineRule="auto"/>
              <w:ind w:left="116" w:right="84" w:firstLine="24"/>
            </w:pPr>
            <w:r>
              <w:rPr>
                <w:spacing w:val="-5"/>
              </w:rPr>
              <w:t>I/O</w:t>
            </w:r>
            <w:r>
              <w:rPr>
                <w:spacing w:val="-35"/>
              </w:rPr>
              <w:t xml:space="preserve"> </w:t>
            </w:r>
            <w:r>
              <w:rPr>
                <w:spacing w:val="-5"/>
              </w:rPr>
              <w:t>接口，应具备外接标准</w:t>
            </w:r>
            <w:r>
              <w:rPr>
                <w:spacing w:val="-37"/>
              </w:rPr>
              <w:t xml:space="preserve"> </w:t>
            </w:r>
            <w:r>
              <w:rPr>
                <w:spacing w:val="-5"/>
              </w:rPr>
              <w:t>USB</w:t>
            </w:r>
            <w:r>
              <w:rPr>
                <w:spacing w:val="-36"/>
              </w:rPr>
              <w:t xml:space="preserve"> </w:t>
            </w:r>
            <w:r>
              <w:rPr>
                <w:spacing w:val="-5"/>
              </w:rPr>
              <w:t>设备、</w:t>
            </w:r>
            <w:r>
              <w:t xml:space="preserve"> </w:t>
            </w:r>
            <w:r>
              <w:rPr>
                <w:spacing w:val="-1"/>
              </w:rPr>
              <w:t>显示器、音频设备等内外部设备能力</w:t>
            </w:r>
          </w:p>
        </w:tc>
        <w:tc>
          <w:tcPr>
            <w:tcW w:w="2344"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0"/>
              <w:ind w:left="125"/>
            </w:pPr>
            <w:r>
              <w:rPr>
                <w:spacing w:val="-6"/>
              </w:rPr>
              <w:t>107</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387" w:lineRule="auto"/>
              <w:rPr>
                <w:rFonts w:ascii="Arial"/>
                <w:sz w:val="21"/>
              </w:rPr>
            </w:pPr>
          </w:p>
          <w:p>
            <w:pPr>
              <w:pStyle w:val="27"/>
              <w:spacing w:before="58" w:line="248" w:lineRule="auto"/>
              <w:ind w:left="165" w:right="118" w:hanging="50"/>
            </w:pPr>
            <w:r>
              <w:rPr>
                <w:spacing w:val="-2"/>
              </w:rPr>
              <w:t>*显卡</w:t>
            </w:r>
            <w:r>
              <w:t xml:space="preserve"> </w:t>
            </w:r>
            <w:r>
              <w:rPr>
                <w:spacing w:val="-5"/>
              </w:rPr>
              <w:t>功能</w:t>
            </w:r>
          </w:p>
        </w:tc>
        <w:tc>
          <w:tcPr>
            <w:tcW w:w="995" w:type="dxa"/>
            <w:vAlign w:val="top"/>
          </w:tcPr>
          <w:p>
            <w:pPr>
              <w:pStyle w:val="27"/>
              <w:spacing w:before="39" w:line="224" w:lineRule="auto"/>
              <w:ind w:left="105"/>
            </w:pPr>
            <w:r>
              <w:rPr>
                <w:spacing w:val="-1"/>
              </w:rPr>
              <w:t>*显卡外</w:t>
            </w:r>
          </w:p>
          <w:p>
            <w:pPr>
              <w:pStyle w:val="27"/>
              <w:spacing w:before="21" w:line="223" w:lineRule="auto"/>
              <w:ind w:left="129" w:right="167" w:hanging="21"/>
            </w:pPr>
            <w:r>
              <w:rPr>
                <w:spacing w:val="-2"/>
              </w:rPr>
              <w:t>接显示接</w:t>
            </w:r>
            <w:r>
              <w:t xml:space="preserve"> 口</w:t>
            </w:r>
          </w:p>
        </w:tc>
        <w:tc>
          <w:tcPr>
            <w:tcW w:w="980" w:type="dxa"/>
            <w:vAlign w:val="top"/>
          </w:tcPr>
          <w:p>
            <w:pPr>
              <w:pStyle w:val="27"/>
              <w:spacing w:before="279" w:line="223" w:lineRule="auto"/>
              <w:ind w:left="403"/>
            </w:pPr>
            <w:r>
              <w:t>否</w:t>
            </w:r>
          </w:p>
        </w:tc>
        <w:tc>
          <w:tcPr>
            <w:tcW w:w="3179" w:type="dxa"/>
            <w:vAlign w:val="top"/>
          </w:tcPr>
          <w:p>
            <w:pPr>
              <w:pStyle w:val="27"/>
              <w:spacing w:before="41" w:line="230" w:lineRule="auto"/>
              <w:ind w:left="111" w:right="143" w:firstLine="5"/>
            </w:pPr>
            <w:r>
              <w:rPr>
                <w:spacing w:val="-1"/>
              </w:rPr>
              <w:t>显卡至少支持</w:t>
            </w:r>
            <w:r>
              <w:rPr>
                <w:spacing w:val="-35"/>
              </w:rPr>
              <w:t xml:space="preserve"> </w:t>
            </w:r>
            <w:r>
              <w:rPr>
                <w:spacing w:val="-1"/>
              </w:rPr>
              <w:t>VGA、HDMI、DVI、DP、</w:t>
            </w:r>
            <w:r>
              <w:t xml:space="preserve"> </w:t>
            </w:r>
            <w:r>
              <w:rPr>
                <w:spacing w:val="-3"/>
              </w:rPr>
              <w:t>Type-C</w:t>
            </w:r>
            <w:r>
              <w:rPr>
                <w:spacing w:val="-18"/>
              </w:rPr>
              <w:t xml:space="preserve"> </w:t>
            </w:r>
            <w:r>
              <w:rPr>
                <w:spacing w:val="-3"/>
              </w:rPr>
              <w:t>中</w:t>
            </w:r>
            <w:r>
              <w:rPr>
                <w:spacing w:val="-31"/>
              </w:rPr>
              <w:t xml:space="preserve"> </w:t>
            </w:r>
            <w:r>
              <w:rPr>
                <w:spacing w:val="-3"/>
              </w:rPr>
              <w:t>1</w:t>
            </w:r>
            <w:r>
              <w:rPr>
                <w:spacing w:val="-36"/>
              </w:rPr>
              <w:t xml:space="preserve"> </w:t>
            </w:r>
            <w:r>
              <w:rPr>
                <w:spacing w:val="-3"/>
              </w:rPr>
              <w:t>种显示接口，并与显示器</w:t>
            </w:r>
            <w:r>
              <w:t xml:space="preserve"> </w:t>
            </w:r>
            <w:r>
              <w:rPr>
                <w:spacing w:val="-2"/>
              </w:rPr>
              <w:t>接口相匹配</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ind w:left="125"/>
            </w:pPr>
            <w:r>
              <w:rPr>
                <w:spacing w:val="-6"/>
              </w:rPr>
              <w:t>108</w:t>
            </w:r>
          </w:p>
        </w:tc>
        <w:tc>
          <w:tcPr>
            <w:tcW w:w="654" w:type="dxa"/>
            <w:vAlign w:val="top"/>
          </w:tcPr>
          <w:p>
            <w:pPr>
              <w:pStyle w:val="27"/>
              <w:spacing w:before="84"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4" w:line="245" w:lineRule="auto"/>
              <w:ind w:left="109" w:right="167"/>
            </w:pPr>
            <w:r>
              <w:rPr>
                <w:spacing w:val="-2"/>
              </w:rPr>
              <w:t>独立显卡</w:t>
            </w:r>
            <w:r>
              <w:t xml:space="preserve"> </w:t>
            </w:r>
            <w:r>
              <w:rPr>
                <w:spacing w:val="-4"/>
              </w:rPr>
              <w:t>数量</w:t>
            </w:r>
          </w:p>
        </w:tc>
        <w:tc>
          <w:tcPr>
            <w:tcW w:w="980" w:type="dxa"/>
            <w:vAlign w:val="top"/>
          </w:tcPr>
          <w:p>
            <w:pPr>
              <w:pStyle w:val="27"/>
              <w:spacing w:before="203" w:line="223" w:lineRule="auto"/>
              <w:ind w:left="403"/>
            </w:pPr>
            <w:r>
              <w:t>否</w:t>
            </w:r>
          </w:p>
        </w:tc>
        <w:tc>
          <w:tcPr>
            <w:tcW w:w="3179" w:type="dxa"/>
            <w:vAlign w:val="top"/>
          </w:tcPr>
          <w:p>
            <w:pPr>
              <w:pStyle w:val="27"/>
              <w:spacing w:before="204"/>
              <w:ind w:left="129"/>
            </w:pPr>
            <w:r>
              <w:rPr>
                <w:spacing w:val="-13"/>
              </w:rPr>
              <w:t>≥0</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ind w:left="125"/>
            </w:pPr>
            <w:r>
              <w:rPr>
                <w:spacing w:val="-6"/>
              </w:rPr>
              <w:t>109</w:t>
            </w:r>
          </w:p>
        </w:tc>
        <w:tc>
          <w:tcPr>
            <w:tcW w:w="654" w:type="dxa"/>
            <w:vAlign w:val="top"/>
          </w:tcPr>
          <w:p>
            <w:pPr>
              <w:pStyle w:val="27"/>
              <w:spacing w:before="83"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78" w:lineRule="auto"/>
              <w:rPr>
                <w:rFonts w:ascii="Arial"/>
                <w:sz w:val="21"/>
              </w:rPr>
            </w:pPr>
          </w:p>
          <w:p>
            <w:pPr>
              <w:spacing w:line="278" w:lineRule="auto"/>
              <w:rPr>
                <w:rFonts w:ascii="Arial"/>
                <w:sz w:val="21"/>
              </w:rPr>
            </w:pPr>
          </w:p>
          <w:p>
            <w:pPr>
              <w:pStyle w:val="27"/>
              <w:spacing w:before="58" w:line="246" w:lineRule="auto"/>
              <w:ind w:left="164" w:right="118" w:hanging="49"/>
            </w:pPr>
            <w:r>
              <w:rPr>
                <w:spacing w:val="-2"/>
              </w:rPr>
              <w:t>*显示</w:t>
            </w:r>
            <w:r>
              <w:t xml:space="preserve"> </w:t>
            </w:r>
            <w:r>
              <w:rPr>
                <w:spacing w:val="-4"/>
              </w:rPr>
              <w:t>设备</w:t>
            </w:r>
          </w:p>
          <w:p>
            <w:pPr>
              <w:pStyle w:val="27"/>
              <w:spacing w:line="222" w:lineRule="auto"/>
              <w:ind w:left="165"/>
            </w:pPr>
            <w:r>
              <w:rPr>
                <w:spacing w:val="-5"/>
              </w:rPr>
              <w:t>功能</w:t>
            </w:r>
          </w:p>
        </w:tc>
        <w:tc>
          <w:tcPr>
            <w:tcW w:w="995" w:type="dxa"/>
            <w:vAlign w:val="top"/>
          </w:tcPr>
          <w:p>
            <w:pPr>
              <w:pStyle w:val="27"/>
              <w:spacing w:before="82" w:line="246" w:lineRule="auto"/>
              <w:ind w:left="107" w:right="256" w:hanging="2"/>
            </w:pPr>
            <w:r>
              <w:rPr>
                <w:spacing w:val="-1"/>
              </w:rPr>
              <w:t>*显示器</w:t>
            </w:r>
            <w:r>
              <w:t xml:space="preserve"> </w:t>
            </w:r>
            <w:r>
              <w:rPr>
                <w:spacing w:val="-4"/>
              </w:rPr>
              <w:t>接口</w:t>
            </w:r>
          </w:p>
        </w:tc>
        <w:tc>
          <w:tcPr>
            <w:tcW w:w="980" w:type="dxa"/>
            <w:vAlign w:val="top"/>
          </w:tcPr>
          <w:p>
            <w:pPr>
              <w:pStyle w:val="27"/>
              <w:spacing w:before="202" w:line="223" w:lineRule="auto"/>
              <w:ind w:left="403"/>
            </w:pPr>
            <w:r>
              <w:t>否</w:t>
            </w:r>
          </w:p>
        </w:tc>
        <w:tc>
          <w:tcPr>
            <w:tcW w:w="3179" w:type="dxa"/>
            <w:vAlign w:val="top"/>
          </w:tcPr>
          <w:p>
            <w:pPr>
              <w:pStyle w:val="27"/>
              <w:spacing w:before="202" w:line="222" w:lineRule="auto"/>
              <w:ind w:left="116"/>
            </w:pPr>
            <w:r>
              <w:rPr>
                <w:spacing w:val="-1"/>
              </w:rPr>
              <w:t>显示器应与显卡外接显示接口匹配</w:t>
            </w:r>
          </w:p>
        </w:tc>
        <w:tc>
          <w:tcPr>
            <w:tcW w:w="2344" w:type="dxa"/>
            <w:vAlign w:val="top"/>
          </w:tcPr>
          <w:p>
            <w:pPr>
              <w:pStyle w:val="27"/>
              <w:spacing w:before="20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ind w:left="125"/>
            </w:pPr>
            <w:r>
              <w:rPr>
                <w:spacing w:val="-6"/>
              </w:rPr>
              <w:t>110</w:t>
            </w:r>
          </w:p>
        </w:tc>
        <w:tc>
          <w:tcPr>
            <w:tcW w:w="654" w:type="dxa"/>
            <w:vAlign w:val="top"/>
          </w:tcPr>
          <w:p>
            <w:pPr>
              <w:pStyle w:val="27"/>
              <w:spacing w:before="84"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4" w:right="256" w:hanging="9"/>
            </w:pPr>
            <w:r>
              <w:rPr>
                <w:spacing w:val="-1"/>
              </w:rPr>
              <w:t>*显示器</w:t>
            </w:r>
            <w:r>
              <w:t xml:space="preserve"> </w:t>
            </w:r>
            <w:r>
              <w:rPr>
                <w:spacing w:val="-7"/>
              </w:rPr>
              <w:t>支架</w:t>
            </w:r>
          </w:p>
        </w:tc>
        <w:tc>
          <w:tcPr>
            <w:tcW w:w="980" w:type="dxa"/>
            <w:vAlign w:val="top"/>
          </w:tcPr>
          <w:p>
            <w:pPr>
              <w:pStyle w:val="27"/>
              <w:spacing w:before="204" w:line="223" w:lineRule="auto"/>
              <w:ind w:left="403"/>
            </w:pPr>
            <w:r>
              <w:t>否</w:t>
            </w:r>
          </w:p>
        </w:tc>
        <w:tc>
          <w:tcPr>
            <w:tcW w:w="3179" w:type="dxa"/>
            <w:vAlign w:val="top"/>
          </w:tcPr>
          <w:p>
            <w:pPr>
              <w:pStyle w:val="27"/>
              <w:spacing w:before="84" w:line="245" w:lineRule="auto"/>
              <w:ind w:left="114" w:right="189" w:firstLine="1"/>
            </w:pPr>
            <w:r>
              <w:rPr>
                <w:spacing w:val="-1"/>
              </w:rPr>
              <w:t>显示器应提供显示器支架，根据采购</w:t>
            </w:r>
            <w:r>
              <w:rPr>
                <w:spacing w:val="3"/>
              </w:rPr>
              <w:t xml:space="preserve"> </w:t>
            </w:r>
            <w:r>
              <w:rPr>
                <w:spacing w:val="-1"/>
              </w:rPr>
              <w:t>人需求支持屏幕旋转、升降等</w:t>
            </w:r>
          </w:p>
        </w:tc>
        <w:tc>
          <w:tcPr>
            <w:tcW w:w="2344" w:type="dxa"/>
            <w:vAlign w:val="top"/>
          </w:tcPr>
          <w:p>
            <w:pPr>
              <w:pStyle w:val="27"/>
              <w:spacing w:before="20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79" w:line="240" w:lineRule="exact"/>
              <w:ind w:left="125"/>
            </w:pPr>
            <w:r>
              <w:rPr>
                <w:spacing w:val="-6"/>
                <w:position w:val="1"/>
              </w:rPr>
              <w:t>111</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59" w:line="222" w:lineRule="auto"/>
              <w:ind w:left="105"/>
            </w:pPr>
            <w:r>
              <w:rPr>
                <w:spacing w:val="-1"/>
              </w:rPr>
              <w:t>*显示器</w:t>
            </w:r>
          </w:p>
          <w:p>
            <w:pPr>
              <w:pStyle w:val="27"/>
              <w:spacing w:before="24" w:line="222" w:lineRule="auto"/>
              <w:ind w:left="109"/>
            </w:pPr>
            <w:r>
              <w:rPr>
                <w:spacing w:val="-2"/>
              </w:rPr>
              <w:t>参数调节</w:t>
            </w:r>
          </w:p>
        </w:tc>
        <w:tc>
          <w:tcPr>
            <w:tcW w:w="980" w:type="dxa"/>
            <w:vAlign w:val="top"/>
          </w:tcPr>
          <w:p>
            <w:pPr>
              <w:pStyle w:val="27"/>
              <w:spacing w:before="279" w:line="223" w:lineRule="auto"/>
              <w:ind w:left="403"/>
            </w:pPr>
            <w:r>
              <w:t>否</w:t>
            </w:r>
          </w:p>
        </w:tc>
        <w:tc>
          <w:tcPr>
            <w:tcW w:w="3179" w:type="dxa"/>
            <w:vAlign w:val="top"/>
          </w:tcPr>
          <w:p>
            <w:pPr>
              <w:pStyle w:val="27"/>
              <w:spacing w:before="39" w:line="230" w:lineRule="auto"/>
              <w:ind w:left="110" w:right="218" w:firstLine="2"/>
            </w:pPr>
            <w:r>
              <w:rPr>
                <w:spacing w:val="-4"/>
              </w:rPr>
              <w:t>a)提供</w:t>
            </w:r>
            <w:r>
              <w:rPr>
                <w:spacing w:val="-24"/>
              </w:rPr>
              <w:t xml:space="preserve"> </w:t>
            </w:r>
            <w:r>
              <w:rPr>
                <w:spacing w:val="-4"/>
              </w:rPr>
              <w:t>OSD</w:t>
            </w:r>
            <w:r>
              <w:rPr>
                <w:spacing w:val="-33"/>
              </w:rPr>
              <w:t xml:space="preserve"> </w:t>
            </w:r>
            <w:r>
              <w:rPr>
                <w:spacing w:val="-4"/>
              </w:rPr>
              <w:t>选单按钮用于调节色彩、</w:t>
            </w:r>
            <w:r>
              <w:t xml:space="preserve"> </w:t>
            </w:r>
            <w:r>
              <w:rPr>
                <w:spacing w:val="-2"/>
              </w:rPr>
              <w:t>模式等；</w:t>
            </w:r>
          </w:p>
          <w:p>
            <w:pPr>
              <w:pStyle w:val="27"/>
              <w:spacing w:before="32" w:line="199" w:lineRule="auto"/>
              <w:ind w:left="113"/>
            </w:pPr>
            <w:r>
              <w:rPr>
                <w:spacing w:val="-1"/>
              </w:rPr>
              <w:t>b)支持色温、亮度、对比度调节</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9" w:lineRule="exact"/>
              <w:ind w:left="125"/>
            </w:pPr>
            <w:r>
              <w:rPr>
                <w:spacing w:val="-6"/>
                <w:position w:val="1"/>
              </w:rPr>
              <w:t>112</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64"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pStyle w:val="27"/>
              <w:spacing w:before="58" w:line="222" w:lineRule="auto"/>
              <w:ind w:left="162"/>
            </w:pPr>
            <w:r>
              <w:rPr>
                <w:spacing w:val="-3"/>
              </w:rPr>
              <w:t>外设</w:t>
            </w:r>
          </w:p>
          <w:p>
            <w:pPr>
              <w:pStyle w:val="27"/>
              <w:spacing w:before="24" w:line="222" w:lineRule="auto"/>
              <w:ind w:left="165"/>
            </w:pPr>
            <w:r>
              <w:rPr>
                <w:spacing w:val="-5"/>
              </w:rPr>
              <w:t>功能</w:t>
            </w:r>
          </w:p>
        </w:tc>
        <w:tc>
          <w:tcPr>
            <w:tcW w:w="995" w:type="dxa"/>
            <w:vAlign w:val="top"/>
          </w:tcPr>
          <w:p>
            <w:pPr>
              <w:pStyle w:val="27"/>
              <w:spacing w:before="40" w:line="221" w:lineRule="auto"/>
              <w:ind w:left="109"/>
            </w:pPr>
            <w:r>
              <w:rPr>
                <w:spacing w:val="-2"/>
              </w:rPr>
              <w:t>摄像头物</w:t>
            </w:r>
          </w:p>
          <w:p>
            <w:pPr>
              <w:pStyle w:val="27"/>
              <w:spacing w:before="24" w:line="223" w:lineRule="auto"/>
              <w:ind w:left="109" w:right="167" w:hanging="1"/>
            </w:pPr>
            <w:r>
              <w:rPr>
                <w:spacing w:val="-2"/>
              </w:rPr>
              <w:t>理隐私保</w:t>
            </w:r>
            <w:r>
              <w:t xml:space="preserve"> </w:t>
            </w:r>
            <w:r>
              <w:rPr>
                <w:spacing w:val="-3"/>
              </w:rPr>
              <w:t>护开关</w:t>
            </w:r>
          </w:p>
        </w:tc>
        <w:tc>
          <w:tcPr>
            <w:tcW w:w="980" w:type="dxa"/>
            <w:vAlign w:val="top"/>
          </w:tcPr>
          <w:p>
            <w:pPr>
              <w:pStyle w:val="27"/>
              <w:spacing w:before="280" w:line="223" w:lineRule="auto"/>
              <w:ind w:left="403"/>
            </w:pPr>
            <w:r>
              <w:t>否</w:t>
            </w:r>
          </w:p>
        </w:tc>
        <w:tc>
          <w:tcPr>
            <w:tcW w:w="3179" w:type="dxa"/>
            <w:vAlign w:val="top"/>
          </w:tcPr>
          <w:p>
            <w:pPr>
              <w:pStyle w:val="27"/>
              <w:spacing w:before="280" w:line="222" w:lineRule="auto"/>
              <w:ind w:left="117"/>
            </w:pPr>
            <w:r>
              <w:rPr>
                <w:spacing w:val="-2"/>
              </w:rPr>
              <w:t>支持物理隐私保护开关</w:t>
            </w:r>
          </w:p>
        </w:tc>
        <w:tc>
          <w:tcPr>
            <w:tcW w:w="2344" w:type="dxa"/>
            <w:vAlign w:val="top"/>
          </w:tcPr>
          <w:p>
            <w:pPr>
              <w:pStyle w:val="27"/>
              <w:spacing w:before="280" w:line="221" w:lineRule="auto"/>
              <w:ind w:left="114"/>
            </w:pPr>
            <w:r>
              <w:rPr>
                <w:spacing w:val="-1"/>
              </w:rPr>
              <w:t>该功能可防止隐私泄露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0" w:line="237" w:lineRule="exact"/>
              <w:ind w:left="125"/>
            </w:pPr>
            <w:r>
              <w:rPr>
                <w:spacing w:val="-6"/>
                <w:position w:val="1"/>
              </w:rPr>
              <w:t>113</w:t>
            </w:r>
          </w:p>
        </w:tc>
        <w:tc>
          <w:tcPr>
            <w:tcW w:w="654" w:type="dxa"/>
            <w:vAlign w:val="top"/>
          </w:tcPr>
          <w:p>
            <w:pPr>
              <w:pStyle w:val="27"/>
              <w:spacing w:before="40" w:line="222" w:lineRule="auto"/>
              <w:ind w:left="111"/>
            </w:pPr>
            <w:r>
              <w:rPr>
                <w:spacing w:val="-5"/>
              </w:rPr>
              <w:t>功能</w:t>
            </w:r>
          </w:p>
          <w:p>
            <w:pPr>
              <w:pStyle w:val="27"/>
              <w:spacing w:before="23" w:line="200"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3" w:lineRule="auto"/>
              <w:ind w:left="112" w:right="167" w:hanging="5"/>
            </w:pPr>
            <w:r>
              <w:rPr>
                <w:spacing w:val="-2"/>
              </w:rPr>
              <w:t>传声器降</w:t>
            </w:r>
            <w:r>
              <w:rPr>
                <w:spacing w:val="1"/>
              </w:rPr>
              <w:t xml:space="preserve"> </w:t>
            </w:r>
            <w:r>
              <w:t>噪</w:t>
            </w:r>
          </w:p>
        </w:tc>
        <w:tc>
          <w:tcPr>
            <w:tcW w:w="980" w:type="dxa"/>
            <w:vAlign w:val="top"/>
          </w:tcPr>
          <w:p>
            <w:pPr>
              <w:pStyle w:val="27"/>
              <w:spacing w:before="160" w:line="223" w:lineRule="auto"/>
              <w:ind w:left="403"/>
            </w:pPr>
            <w:r>
              <w:t>否</w:t>
            </w:r>
          </w:p>
        </w:tc>
        <w:tc>
          <w:tcPr>
            <w:tcW w:w="3179" w:type="dxa"/>
            <w:vAlign w:val="top"/>
          </w:tcPr>
          <w:p>
            <w:pPr>
              <w:pStyle w:val="27"/>
              <w:spacing w:before="160" w:line="222" w:lineRule="auto"/>
              <w:ind w:left="117"/>
            </w:pPr>
            <w:r>
              <w:rPr>
                <w:spacing w:val="-3"/>
              </w:rPr>
              <w:t>支持降噪功能</w:t>
            </w:r>
          </w:p>
        </w:tc>
        <w:tc>
          <w:tcPr>
            <w:tcW w:w="2344" w:type="dxa"/>
            <w:vAlign w:val="top"/>
          </w:tcPr>
          <w:p>
            <w:pPr>
              <w:pStyle w:val="27"/>
              <w:spacing w:before="160" w:line="221" w:lineRule="auto"/>
              <w:ind w:left="114"/>
            </w:pPr>
            <w:r>
              <w:rPr>
                <w:spacing w:val="-1"/>
              </w:rPr>
              <w:t>该功能可以提升通话质量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39" w:lineRule="exact"/>
              <w:ind w:left="125"/>
            </w:pPr>
            <w:r>
              <w:rPr>
                <w:spacing w:val="-6"/>
                <w:position w:val="1"/>
              </w:rPr>
              <w:t>114</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05" w:line="223" w:lineRule="auto"/>
              <w:ind w:left="107"/>
            </w:pPr>
            <w:r>
              <w:rPr>
                <w:spacing w:val="-2"/>
              </w:rPr>
              <w:t>键盘背光</w:t>
            </w:r>
          </w:p>
        </w:tc>
        <w:tc>
          <w:tcPr>
            <w:tcW w:w="980" w:type="dxa"/>
            <w:vAlign w:val="top"/>
          </w:tcPr>
          <w:p>
            <w:pPr>
              <w:pStyle w:val="27"/>
              <w:spacing w:before="205" w:line="223" w:lineRule="auto"/>
              <w:ind w:left="403"/>
            </w:pPr>
            <w:r>
              <w:t>否</w:t>
            </w:r>
          </w:p>
        </w:tc>
        <w:tc>
          <w:tcPr>
            <w:tcW w:w="3179" w:type="dxa"/>
            <w:vAlign w:val="top"/>
          </w:tcPr>
          <w:p>
            <w:pPr>
              <w:pStyle w:val="27"/>
              <w:spacing w:before="205" w:line="222" w:lineRule="auto"/>
              <w:ind w:left="117"/>
            </w:pPr>
            <w:r>
              <w:rPr>
                <w:spacing w:val="-3"/>
              </w:rPr>
              <w:t>支持键盘背光</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924" w:hRule="atLeast"/>
        </w:trPr>
        <w:tc>
          <w:tcPr>
            <w:tcW w:w="459" w:type="dxa"/>
            <w:vAlign w:val="top"/>
          </w:tcPr>
          <w:p>
            <w:pPr>
              <w:spacing w:line="272" w:lineRule="auto"/>
              <w:rPr>
                <w:rFonts w:ascii="Arial"/>
                <w:sz w:val="21"/>
              </w:rPr>
            </w:pPr>
          </w:p>
          <w:p>
            <w:pPr>
              <w:spacing w:line="273" w:lineRule="auto"/>
              <w:rPr>
                <w:rFonts w:ascii="Arial"/>
                <w:sz w:val="21"/>
              </w:rPr>
            </w:pPr>
          </w:p>
          <w:p>
            <w:pPr>
              <w:spacing w:line="273" w:lineRule="auto"/>
              <w:rPr>
                <w:rFonts w:ascii="Arial"/>
                <w:sz w:val="21"/>
              </w:rPr>
            </w:pPr>
          </w:p>
          <w:p>
            <w:pPr>
              <w:pStyle w:val="27"/>
              <w:spacing w:before="58" w:line="242" w:lineRule="auto"/>
              <w:ind w:left="125"/>
            </w:pPr>
            <w:r>
              <w:rPr>
                <w:spacing w:val="-6"/>
              </w:rPr>
              <w:t>115</w:t>
            </w:r>
          </w:p>
        </w:tc>
        <w:tc>
          <w:tcPr>
            <w:tcW w:w="654" w:type="dxa"/>
            <w:vAlign w:val="top"/>
          </w:tcPr>
          <w:p>
            <w:pPr>
              <w:spacing w:line="349" w:lineRule="auto"/>
              <w:rPr>
                <w:rFonts w:ascii="Arial"/>
                <w:sz w:val="21"/>
              </w:rPr>
            </w:pPr>
          </w:p>
          <w:p>
            <w:pPr>
              <w:spacing w:line="349" w:lineRule="auto"/>
              <w:rPr>
                <w:rFonts w:ascii="Arial"/>
                <w:sz w:val="21"/>
              </w:rPr>
            </w:pPr>
          </w:p>
          <w:p>
            <w:pPr>
              <w:pStyle w:val="27"/>
              <w:spacing w:before="59"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22" w:lineRule="auto"/>
              <w:ind w:left="108"/>
            </w:pPr>
            <w:r>
              <w:rPr>
                <w:spacing w:val="-2"/>
              </w:rPr>
              <w:t>光驱功能</w:t>
            </w:r>
          </w:p>
        </w:tc>
        <w:tc>
          <w:tcPr>
            <w:tcW w:w="980"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23" w:lineRule="auto"/>
              <w:ind w:left="403"/>
            </w:pPr>
            <w:r>
              <w:t>否</w:t>
            </w:r>
          </w:p>
        </w:tc>
        <w:tc>
          <w:tcPr>
            <w:tcW w:w="3179" w:type="dxa"/>
            <w:vAlign w:val="top"/>
          </w:tcPr>
          <w:p>
            <w:pPr>
              <w:pStyle w:val="27"/>
              <w:spacing w:before="41" w:line="243" w:lineRule="auto"/>
              <w:ind w:left="113" w:right="189" w:hanging="2"/>
            </w:pPr>
            <w:r>
              <w:rPr>
                <w:spacing w:val="-1"/>
              </w:rPr>
              <w:t>光驱应支持只读、刻录等类型；最大</w:t>
            </w:r>
            <w:r>
              <w:rPr>
                <w:spacing w:val="8"/>
              </w:rPr>
              <w:t xml:space="preserve"> </w:t>
            </w:r>
            <w:r>
              <w:rPr>
                <w:spacing w:val="-2"/>
              </w:rPr>
              <w:t>读取速度</w:t>
            </w:r>
            <w:r>
              <w:rPr>
                <w:spacing w:val="-33"/>
              </w:rPr>
              <w:t xml:space="preserve"> </w:t>
            </w:r>
            <w:r>
              <w:rPr>
                <w:spacing w:val="-2"/>
              </w:rPr>
              <w:t>CD</w:t>
            </w:r>
            <w:r>
              <w:rPr>
                <w:spacing w:val="-37"/>
              </w:rPr>
              <w:t xml:space="preserve"> </w:t>
            </w:r>
            <w:r>
              <w:rPr>
                <w:spacing w:val="-2"/>
              </w:rPr>
              <w:t>不低于</w:t>
            </w:r>
            <w:r>
              <w:rPr>
                <w:spacing w:val="-39"/>
              </w:rPr>
              <w:t xml:space="preserve"> </w:t>
            </w:r>
            <w:r>
              <w:rPr>
                <w:spacing w:val="-2"/>
              </w:rPr>
              <w:t>24×150KB/s；</w:t>
            </w:r>
          </w:p>
          <w:p>
            <w:pPr>
              <w:pStyle w:val="27"/>
              <w:spacing w:before="6" w:line="246" w:lineRule="auto"/>
              <w:ind w:left="116" w:right="52"/>
            </w:pPr>
            <w:r>
              <w:rPr>
                <w:spacing w:val="-2"/>
              </w:rPr>
              <w:t>最大读取速度</w:t>
            </w:r>
            <w:r>
              <w:rPr>
                <w:spacing w:val="-49"/>
              </w:rPr>
              <w:t xml:space="preserve"> </w:t>
            </w:r>
            <w:r>
              <w:rPr>
                <w:spacing w:val="-2"/>
              </w:rPr>
              <w:t>DVD</w:t>
            </w:r>
            <w:r>
              <w:rPr>
                <w:spacing w:val="-53"/>
              </w:rPr>
              <w:t xml:space="preserve"> </w:t>
            </w:r>
            <w:r>
              <w:rPr>
                <w:spacing w:val="-2"/>
              </w:rPr>
              <w:t>不低于8×358KB/s；</w:t>
            </w:r>
            <w:r>
              <w:t xml:space="preserve"> 最大刻录速度CD</w:t>
            </w:r>
            <w:r>
              <w:rPr>
                <w:spacing w:val="-53"/>
              </w:rPr>
              <w:t xml:space="preserve"> </w:t>
            </w:r>
            <w:r>
              <w:t>不低于24×150KB</w:t>
            </w:r>
            <w:r>
              <w:rPr>
                <w:spacing w:val="-1"/>
              </w:rPr>
              <w:t>/s；</w:t>
            </w:r>
            <w:r>
              <w:t xml:space="preserve"> </w:t>
            </w:r>
            <w:r>
              <w:rPr>
                <w:spacing w:val="1"/>
              </w:rPr>
              <w:t>最大刻录速度</w:t>
            </w:r>
            <w:r>
              <w:rPr>
                <w:spacing w:val="-35"/>
              </w:rPr>
              <w:t xml:space="preserve"> </w:t>
            </w:r>
            <w:r>
              <w:t>DVD</w:t>
            </w:r>
            <w:r>
              <w:rPr>
                <w:spacing w:val="-34"/>
              </w:rPr>
              <w:t xml:space="preserve"> </w:t>
            </w:r>
            <w:r>
              <w:rPr>
                <w:spacing w:val="1"/>
              </w:rPr>
              <w:t>不低于6×</w:t>
            </w:r>
          </w:p>
          <w:p>
            <w:pPr>
              <w:pStyle w:val="27"/>
              <w:spacing w:line="212" w:lineRule="auto"/>
              <w:ind w:left="121"/>
            </w:pPr>
            <w:r>
              <w:rPr>
                <w:spacing w:val="-2"/>
              </w:rPr>
              <w:t>1358KB/s；</w:t>
            </w:r>
          </w:p>
          <w:p>
            <w:pPr>
              <w:pStyle w:val="27"/>
              <w:spacing w:before="32" w:line="222" w:lineRule="auto"/>
              <w:ind w:left="111" w:right="189" w:firstLine="2"/>
            </w:pPr>
            <w:r>
              <w:rPr>
                <w:spacing w:val="-1"/>
              </w:rPr>
              <w:t>兼容光盘类型包含只读光盘、可读写</w:t>
            </w:r>
            <w:r>
              <w:rPr>
                <w:spacing w:val="5"/>
              </w:rPr>
              <w:t xml:space="preserve"> </w:t>
            </w:r>
            <w:r>
              <w:rPr>
                <w:spacing w:val="-1"/>
              </w:rPr>
              <w:t>光盘、可擦写光盘等</w:t>
            </w:r>
          </w:p>
        </w:tc>
        <w:tc>
          <w:tcPr>
            <w:tcW w:w="2344"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25"/>
            </w:pPr>
            <w:r>
              <w:rPr>
                <w:spacing w:val="-6"/>
              </w:rPr>
              <w:t>116</w:t>
            </w:r>
          </w:p>
        </w:tc>
        <w:tc>
          <w:tcPr>
            <w:tcW w:w="654" w:type="dxa"/>
            <w:vAlign w:val="top"/>
          </w:tcPr>
          <w:p>
            <w:pPr>
              <w:pStyle w:val="27"/>
              <w:spacing w:before="162"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6" w:lineRule="auto"/>
              <w:rPr>
                <w:rFonts w:ascii="Arial"/>
                <w:sz w:val="21"/>
              </w:rPr>
            </w:pPr>
          </w:p>
          <w:p>
            <w:pPr>
              <w:pStyle w:val="27"/>
              <w:spacing w:before="59" w:line="248" w:lineRule="auto"/>
              <w:ind w:left="165" w:right="118" w:hanging="50"/>
            </w:pPr>
            <w:r>
              <w:rPr>
                <w:spacing w:val="-2"/>
              </w:rPr>
              <w:t>*存储</w:t>
            </w:r>
            <w:r>
              <w:t xml:space="preserve"> </w:t>
            </w:r>
            <w:r>
              <w:rPr>
                <w:spacing w:val="-5"/>
              </w:rPr>
              <w:t>功能</w:t>
            </w:r>
          </w:p>
        </w:tc>
        <w:tc>
          <w:tcPr>
            <w:tcW w:w="995" w:type="dxa"/>
            <w:vAlign w:val="top"/>
          </w:tcPr>
          <w:p>
            <w:pPr>
              <w:pStyle w:val="27"/>
              <w:spacing w:before="161" w:line="248" w:lineRule="auto"/>
              <w:ind w:left="114" w:right="256" w:hanging="9"/>
            </w:pPr>
            <w:r>
              <w:rPr>
                <w:spacing w:val="-1"/>
              </w:rPr>
              <w:t>*存储功</w:t>
            </w:r>
            <w:r>
              <w:t xml:space="preserve"> 能</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07" w:right="189" w:firstLine="2"/>
            </w:pPr>
            <w:r>
              <w:rPr>
                <w:spacing w:val="-3"/>
              </w:rPr>
              <w:t>通过</w:t>
            </w:r>
            <w:r>
              <w:rPr>
                <w:spacing w:val="-31"/>
              </w:rPr>
              <w:t xml:space="preserve"> </w:t>
            </w:r>
            <w:r>
              <w:rPr>
                <w:spacing w:val="-3"/>
              </w:rPr>
              <w:t>SATA</w:t>
            </w:r>
            <w:r>
              <w:rPr>
                <w:spacing w:val="-29"/>
              </w:rPr>
              <w:t xml:space="preserve"> </w:t>
            </w:r>
            <w:r>
              <w:rPr>
                <w:spacing w:val="-3"/>
              </w:rPr>
              <w:t>固态存储/PCIe</w:t>
            </w:r>
            <w:r>
              <w:rPr>
                <w:spacing w:val="-24"/>
              </w:rPr>
              <w:t xml:space="preserve"> </w:t>
            </w:r>
            <w:r>
              <w:rPr>
                <w:spacing w:val="-3"/>
              </w:rPr>
              <w:t>固态存储</w:t>
            </w:r>
            <w:r>
              <w:t xml:space="preserve">  </w:t>
            </w:r>
            <w:r>
              <w:rPr>
                <w:spacing w:val="-2"/>
              </w:rPr>
              <w:t>/UFS</w:t>
            </w:r>
            <w:r>
              <w:rPr>
                <w:spacing w:val="-17"/>
              </w:rPr>
              <w:t xml:space="preserve"> </w:t>
            </w:r>
            <w:r>
              <w:rPr>
                <w:spacing w:val="-2"/>
              </w:rPr>
              <w:t>固态存储/SATA</w:t>
            </w:r>
            <w:r>
              <w:rPr>
                <w:spacing w:val="-37"/>
              </w:rPr>
              <w:t xml:space="preserve"> </w:t>
            </w:r>
            <w:r>
              <w:rPr>
                <w:spacing w:val="-2"/>
              </w:rPr>
              <w:t>硬磁盘等存储部</w:t>
            </w:r>
            <w:r>
              <w:t xml:space="preserve"> </w:t>
            </w:r>
            <w:r>
              <w:rPr>
                <w:spacing w:val="-1"/>
              </w:rPr>
              <w:t>件提供存储功能</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924" w:hRule="atLeast"/>
        </w:trPr>
        <w:tc>
          <w:tcPr>
            <w:tcW w:w="459"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39" w:lineRule="exact"/>
              <w:ind w:left="125"/>
            </w:pPr>
            <w:r>
              <w:rPr>
                <w:spacing w:val="-6"/>
                <w:position w:val="1"/>
              </w:rPr>
              <w:t>117</w:t>
            </w:r>
          </w:p>
        </w:tc>
        <w:tc>
          <w:tcPr>
            <w:tcW w:w="654" w:type="dxa"/>
            <w:vAlign w:val="top"/>
          </w:tcPr>
          <w:p>
            <w:pPr>
              <w:spacing w:line="349" w:lineRule="auto"/>
              <w:rPr>
                <w:rFonts w:ascii="Arial"/>
                <w:sz w:val="21"/>
              </w:rPr>
            </w:pPr>
          </w:p>
          <w:p>
            <w:pPr>
              <w:spacing w:line="349" w:lineRule="auto"/>
              <w:rPr>
                <w:rFonts w:ascii="Arial"/>
                <w:sz w:val="21"/>
              </w:rPr>
            </w:pPr>
          </w:p>
          <w:p>
            <w:pPr>
              <w:pStyle w:val="27"/>
              <w:spacing w:before="59"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spacing w:line="289" w:lineRule="auto"/>
              <w:rPr>
                <w:rFonts w:ascii="Arial"/>
                <w:sz w:val="21"/>
              </w:rPr>
            </w:pPr>
          </w:p>
          <w:p>
            <w:pPr>
              <w:spacing w:line="290" w:lineRule="auto"/>
              <w:rPr>
                <w:rFonts w:ascii="Arial"/>
                <w:sz w:val="21"/>
              </w:rPr>
            </w:pPr>
          </w:p>
          <w:p>
            <w:pPr>
              <w:pStyle w:val="27"/>
              <w:spacing w:before="58" w:line="223" w:lineRule="auto"/>
              <w:ind w:left="120"/>
            </w:pPr>
            <w:r>
              <w:rPr>
                <w:spacing w:val="-5"/>
              </w:rPr>
              <w:t>内置控制</w:t>
            </w:r>
          </w:p>
          <w:p>
            <w:pPr>
              <w:pStyle w:val="27"/>
              <w:spacing w:before="23" w:line="247" w:lineRule="auto"/>
              <w:ind w:left="107" w:right="167" w:firstLine="2"/>
            </w:pPr>
            <w:r>
              <w:rPr>
                <w:spacing w:val="-2"/>
              </w:rPr>
              <w:t>器固态存</w:t>
            </w:r>
            <w:r>
              <w:t xml:space="preserve"> </w:t>
            </w:r>
            <w:r>
              <w:rPr>
                <w:spacing w:val="-2"/>
              </w:rPr>
              <w:t>储加密</w:t>
            </w:r>
          </w:p>
        </w:tc>
        <w:tc>
          <w:tcPr>
            <w:tcW w:w="980"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23" w:lineRule="auto"/>
              <w:ind w:left="403"/>
            </w:pPr>
            <w:r>
              <w:t>否</w:t>
            </w:r>
          </w:p>
        </w:tc>
        <w:tc>
          <w:tcPr>
            <w:tcW w:w="3179" w:type="dxa"/>
            <w:vAlign w:val="top"/>
          </w:tcPr>
          <w:p>
            <w:pPr>
              <w:pStyle w:val="27"/>
              <w:spacing w:before="41" w:line="246" w:lineRule="auto"/>
              <w:ind w:left="110" w:right="59" w:firstLine="10"/>
              <w:jc w:val="both"/>
            </w:pPr>
            <w:r>
              <w:rPr>
                <w:spacing w:val="-2"/>
              </w:rPr>
              <w:t>固态存储通过内置控制器硬件支持加</w:t>
            </w:r>
            <w:r>
              <w:rPr>
                <w:spacing w:val="7"/>
              </w:rPr>
              <w:t xml:space="preserve">  </w:t>
            </w:r>
            <w:r>
              <w:rPr>
                <w:spacing w:val="-4"/>
              </w:rPr>
              <w:t>密，不依赖处理器，保障数据安全性，</w:t>
            </w:r>
            <w:r>
              <w:rPr>
                <w:spacing w:val="11"/>
              </w:rPr>
              <w:t xml:space="preserve"> </w:t>
            </w:r>
            <w:r>
              <w:rPr>
                <w:spacing w:val="-1"/>
              </w:rPr>
              <w:t>但不得影响存储性能。</w:t>
            </w:r>
          </w:p>
          <w:p>
            <w:pPr>
              <w:pStyle w:val="27"/>
              <w:spacing w:before="1" w:line="229" w:lineRule="auto"/>
              <w:ind w:left="112" w:right="105"/>
            </w:pPr>
            <w:r>
              <w:rPr>
                <w:spacing w:val="-1"/>
              </w:rPr>
              <w:t>a) 支持加密功能，且加密功能开启不</w:t>
            </w:r>
            <w:r>
              <w:rPr>
                <w:spacing w:val="3"/>
              </w:rPr>
              <w:t xml:space="preserve"> </w:t>
            </w:r>
            <w:r>
              <w:rPr>
                <w:spacing w:val="-3"/>
              </w:rPr>
              <w:t>影响</w:t>
            </w:r>
            <w:r>
              <w:rPr>
                <w:spacing w:val="-35"/>
              </w:rPr>
              <w:t xml:space="preserve"> </w:t>
            </w:r>
            <w:r>
              <w:rPr>
                <w:spacing w:val="-3"/>
              </w:rPr>
              <w:t>SSD</w:t>
            </w:r>
            <w:r>
              <w:rPr>
                <w:spacing w:val="-34"/>
              </w:rPr>
              <w:t xml:space="preserve"> </w:t>
            </w:r>
            <w:r>
              <w:rPr>
                <w:spacing w:val="-3"/>
              </w:rPr>
              <w:t>读写性能；</w:t>
            </w:r>
          </w:p>
          <w:p>
            <w:pPr>
              <w:pStyle w:val="27"/>
              <w:spacing w:before="31" w:line="230" w:lineRule="auto"/>
              <w:ind w:left="113" w:right="105"/>
            </w:pPr>
            <w:r>
              <w:rPr>
                <w:spacing w:val="-1"/>
              </w:rPr>
              <w:t>b) 支持固件加密、安全启动和安全升</w:t>
            </w:r>
            <w:r>
              <w:rPr>
                <w:spacing w:val="2"/>
              </w:rPr>
              <w:t xml:space="preserve"> </w:t>
            </w:r>
            <w:r>
              <w:rPr>
                <w:spacing w:val="-5"/>
              </w:rPr>
              <w:t>级；</w:t>
            </w:r>
          </w:p>
          <w:p>
            <w:pPr>
              <w:pStyle w:val="27"/>
              <w:spacing w:before="31" w:line="198" w:lineRule="auto"/>
              <w:ind w:left="111"/>
            </w:pPr>
            <w:r>
              <w:rPr>
                <w:spacing w:val="-1"/>
              </w:rPr>
              <w:t>c) 支持数据的安全擦除</w:t>
            </w:r>
          </w:p>
        </w:tc>
        <w:tc>
          <w:tcPr>
            <w:tcW w:w="2344" w:type="dxa"/>
            <w:vAlign w:val="top"/>
          </w:tcPr>
          <w:p>
            <w:pPr>
              <w:spacing w:line="349" w:lineRule="auto"/>
              <w:rPr>
                <w:rFonts w:ascii="Arial"/>
                <w:sz w:val="21"/>
              </w:rPr>
            </w:pPr>
          </w:p>
          <w:p>
            <w:pPr>
              <w:spacing w:line="349" w:lineRule="auto"/>
              <w:rPr>
                <w:rFonts w:ascii="Arial"/>
                <w:sz w:val="21"/>
              </w:rPr>
            </w:pPr>
          </w:p>
          <w:p>
            <w:pPr>
              <w:pStyle w:val="27"/>
              <w:spacing w:before="59" w:line="248" w:lineRule="auto"/>
              <w:ind w:left="111" w:right="253"/>
            </w:pPr>
            <w:r>
              <w:rPr>
                <w:spacing w:val="-1"/>
              </w:rPr>
              <w:t>采购人根据需要增减相应</w:t>
            </w:r>
            <w:r>
              <w:rPr>
                <w:spacing w:val="4"/>
              </w:rPr>
              <w:t xml:space="preserve"> </w:t>
            </w:r>
            <w:r>
              <w:rPr>
                <w:spacing w:val="-3"/>
              </w:rPr>
              <w:t>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37" w:lineRule="exact"/>
              <w:ind w:left="125"/>
            </w:pPr>
            <w:r>
              <w:rPr>
                <w:spacing w:val="-6"/>
                <w:position w:val="1"/>
              </w:rPr>
              <w:t>118</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pStyle w:val="27"/>
              <w:spacing w:before="59" w:line="246" w:lineRule="auto"/>
              <w:ind w:left="164" w:right="118" w:hanging="49"/>
            </w:pPr>
            <w:r>
              <w:rPr>
                <w:spacing w:val="-2"/>
              </w:rPr>
              <w:t>*网络</w:t>
            </w:r>
            <w:r>
              <w:t xml:space="preserve"> </w:t>
            </w:r>
            <w:r>
              <w:rPr>
                <w:spacing w:val="-4"/>
              </w:rPr>
              <w:t>设备</w:t>
            </w:r>
          </w:p>
          <w:p>
            <w:pPr>
              <w:pStyle w:val="27"/>
              <w:spacing w:line="222" w:lineRule="auto"/>
              <w:ind w:left="165"/>
            </w:pPr>
            <w:r>
              <w:rPr>
                <w:spacing w:val="-5"/>
              </w:rPr>
              <w:t>功能</w:t>
            </w:r>
          </w:p>
        </w:tc>
        <w:tc>
          <w:tcPr>
            <w:tcW w:w="995" w:type="dxa"/>
            <w:vAlign w:val="top"/>
          </w:tcPr>
          <w:p>
            <w:pPr>
              <w:pStyle w:val="27"/>
              <w:spacing w:before="84" w:line="245" w:lineRule="auto"/>
              <w:ind w:left="114" w:right="256" w:hanging="9"/>
            </w:pPr>
            <w:r>
              <w:rPr>
                <w:spacing w:val="-1"/>
              </w:rPr>
              <w:t>*网络功</w:t>
            </w:r>
            <w:r>
              <w:t xml:space="preserve"> 能</w:t>
            </w:r>
          </w:p>
        </w:tc>
        <w:tc>
          <w:tcPr>
            <w:tcW w:w="980" w:type="dxa"/>
            <w:vAlign w:val="top"/>
          </w:tcPr>
          <w:p>
            <w:pPr>
              <w:pStyle w:val="27"/>
              <w:spacing w:before="205" w:line="223" w:lineRule="auto"/>
              <w:ind w:left="403"/>
            </w:pPr>
            <w:r>
              <w:t>否</w:t>
            </w:r>
          </w:p>
        </w:tc>
        <w:tc>
          <w:tcPr>
            <w:tcW w:w="3179" w:type="dxa"/>
            <w:vAlign w:val="top"/>
          </w:tcPr>
          <w:p>
            <w:pPr>
              <w:pStyle w:val="27"/>
              <w:spacing w:before="85" w:line="243" w:lineRule="auto"/>
              <w:ind w:left="116" w:right="189" w:hanging="4"/>
            </w:pPr>
            <w:r>
              <w:rPr>
                <w:spacing w:val="-1"/>
              </w:rPr>
              <w:t>a)支持网络连接、网络开启/关闭功</w:t>
            </w:r>
            <w:r>
              <w:rPr>
                <w:spacing w:val="3"/>
              </w:rPr>
              <w:t xml:space="preserve">  </w:t>
            </w:r>
            <w:r>
              <w:rPr>
                <w:spacing w:val="-1"/>
              </w:rPr>
              <w:t>能；b)支持访问网络和数据交换功能</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line="237" w:lineRule="exact"/>
              <w:ind w:left="125"/>
            </w:pPr>
            <w:r>
              <w:rPr>
                <w:spacing w:val="-6"/>
                <w:position w:val="1"/>
              </w:rPr>
              <w:t>119</w:t>
            </w:r>
          </w:p>
        </w:tc>
        <w:tc>
          <w:tcPr>
            <w:tcW w:w="654" w:type="dxa"/>
            <w:vAlign w:val="top"/>
          </w:tcPr>
          <w:p>
            <w:pPr>
              <w:rPr>
                <w:rFonts w:ascii="Arial"/>
                <w:sz w:val="21"/>
              </w:rPr>
            </w:pP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44" w:lineRule="auto"/>
              <w:ind w:left="107" w:right="167" w:firstLine="5"/>
            </w:pPr>
            <w:r>
              <w:rPr>
                <w:spacing w:val="-3"/>
              </w:rPr>
              <w:t>无线网卡</w:t>
            </w:r>
            <w:r>
              <w:t xml:space="preserve"> </w:t>
            </w:r>
            <w:r>
              <w:rPr>
                <w:spacing w:val="-3"/>
              </w:rPr>
              <w:t>频段</w:t>
            </w:r>
          </w:p>
        </w:tc>
        <w:tc>
          <w:tcPr>
            <w:tcW w:w="980" w:type="dxa"/>
            <w:vAlign w:val="top"/>
          </w:tcPr>
          <w:p>
            <w:pPr>
              <w:pStyle w:val="27"/>
              <w:spacing w:before="206" w:line="223" w:lineRule="auto"/>
              <w:ind w:left="403"/>
            </w:pPr>
            <w:r>
              <w:t>否</w:t>
            </w:r>
          </w:p>
        </w:tc>
        <w:tc>
          <w:tcPr>
            <w:tcW w:w="3179" w:type="dxa"/>
            <w:vAlign w:val="top"/>
          </w:tcPr>
          <w:p>
            <w:pPr>
              <w:pStyle w:val="27"/>
              <w:spacing w:before="206" w:line="222" w:lineRule="auto"/>
              <w:ind w:left="117"/>
            </w:pPr>
            <w:r>
              <w:rPr>
                <w:spacing w:val="-3"/>
              </w:rPr>
              <w:t>支持双频段</w:t>
            </w:r>
          </w:p>
        </w:tc>
        <w:tc>
          <w:tcPr>
            <w:tcW w:w="2344" w:type="dxa"/>
            <w:vAlign w:val="top"/>
          </w:tcPr>
          <w:p>
            <w:pPr>
              <w:pStyle w:val="27"/>
              <w:spacing w:before="86" w:line="244" w:lineRule="auto"/>
              <w:ind w:left="111" w:right="433" w:firstLine="4"/>
            </w:pPr>
            <w:r>
              <w:rPr>
                <w:spacing w:val="-1"/>
              </w:rPr>
              <w:t>一般无线网卡双频段为</w:t>
            </w:r>
            <w:r>
              <w:t xml:space="preserve"> </w:t>
            </w:r>
            <w:r>
              <w:rPr>
                <w:spacing w:val="-1"/>
              </w:rPr>
              <w:t>2.4GHz、5GHz</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ind w:left="125"/>
            </w:pPr>
            <w:r>
              <w:rPr>
                <w:spacing w:val="-6"/>
              </w:rPr>
              <w:t>120</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05" w:line="224" w:lineRule="auto"/>
              <w:ind w:left="108"/>
            </w:pPr>
            <w:r>
              <w:rPr>
                <w:spacing w:val="-2"/>
              </w:rPr>
              <w:t>物理开关</w:t>
            </w:r>
          </w:p>
        </w:tc>
        <w:tc>
          <w:tcPr>
            <w:tcW w:w="980" w:type="dxa"/>
            <w:vAlign w:val="top"/>
          </w:tcPr>
          <w:p>
            <w:pPr>
              <w:pStyle w:val="27"/>
              <w:spacing w:before="205" w:line="223" w:lineRule="auto"/>
              <w:ind w:left="403"/>
            </w:pPr>
            <w:r>
              <w:t>否</w:t>
            </w:r>
          </w:p>
        </w:tc>
        <w:tc>
          <w:tcPr>
            <w:tcW w:w="3179" w:type="dxa"/>
            <w:vAlign w:val="top"/>
          </w:tcPr>
          <w:p>
            <w:pPr>
              <w:pStyle w:val="27"/>
              <w:spacing w:before="205" w:line="221" w:lineRule="auto"/>
              <w:ind w:left="117"/>
            </w:pPr>
            <w:r>
              <w:rPr>
                <w:spacing w:val="-2"/>
              </w:rPr>
              <w:t>支持网络设备物理开关</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line="240" w:lineRule="exact"/>
              <w:ind w:left="125"/>
            </w:pPr>
            <w:r>
              <w:rPr>
                <w:spacing w:val="-6"/>
                <w:position w:val="1"/>
              </w:rPr>
              <w:t>121</w:t>
            </w:r>
          </w:p>
        </w:tc>
        <w:tc>
          <w:tcPr>
            <w:tcW w:w="654" w:type="dxa"/>
            <w:vAlign w:val="top"/>
          </w:tcPr>
          <w:p>
            <w:pPr>
              <w:pStyle w:val="27"/>
              <w:spacing w:before="87"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44" w:lineRule="auto"/>
              <w:ind w:left="107" w:right="256" w:hanging="2"/>
            </w:pPr>
            <w:r>
              <w:rPr>
                <w:spacing w:val="-1"/>
              </w:rPr>
              <w:t>*数据传</w:t>
            </w:r>
            <w:r>
              <w:t xml:space="preserve"> 输</w:t>
            </w:r>
          </w:p>
        </w:tc>
        <w:tc>
          <w:tcPr>
            <w:tcW w:w="980" w:type="dxa"/>
            <w:vAlign w:val="top"/>
          </w:tcPr>
          <w:p>
            <w:pPr>
              <w:pStyle w:val="27"/>
              <w:spacing w:before="206" w:line="223" w:lineRule="auto"/>
              <w:ind w:left="403"/>
            </w:pPr>
            <w:r>
              <w:t>否</w:t>
            </w:r>
          </w:p>
        </w:tc>
        <w:tc>
          <w:tcPr>
            <w:tcW w:w="3179" w:type="dxa"/>
            <w:vAlign w:val="top"/>
          </w:tcPr>
          <w:p>
            <w:pPr>
              <w:pStyle w:val="27"/>
              <w:spacing w:before="86" w:line="244" w:lineRule="auto"/>
              <w:ind w:left="112" w:right="189" w:firstLine="4"/>
            </w:pPr>
            <w:r>
              <w:rPr>
                <w:spacing w:val="-1"/>
              </w:rPr>
              <w:t>支持数据传输能力，并提供数据流量</w:t>
            </w:r>
            <w:r>
              <w:rPr>
                <w:spacing w:val="2"/>
              </w:rPr>
              <w:t xml:space="preserve"> </w:t>
            </w:r>
            <w:r>
              <w:rPr>
                <w:spacing w:val="-1"/>
              </w:rPr>
              <w:t>和异常日志记录功能</w:t>
            </w:r>
          </w:p>
        </w:tc>
        <w:tc>
          <w:tcPr>
            <w:tcW w:w="2344" w:type="dxa"/>
            <w:vAlign w:val="top"/>
          </w:tcPr>
          <w:p>
            <w:pPr>
              <w:pStyle w:val="27"/>
              <w:spacing w:before="206"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4" w:hRule="atLeast"/>
        </w:trPr>
        <w:tc>
          <w:tcPr>
            <w:tcW w:w="459" w:type="dxa"/>
            <w:vAlign w:val="top"/>
          </w:tcPr>
          <w:p>
            <w:pPr>
              <w:pStyle w:val="27"/>
              <w:spacing w:before="205" w:line="240" w:lineRule="exact"/>
              <w:ind w:left="125"/>
            </w:pPr>
            <w:r>
              <w:rPr>
                <w:spacing w:val="-6"/>
                <w:position w:val="1"/>
              </w:rPr>
              <w:t>122</w:t>
            </w:r>
          </w:p>
        </w:tc>
        <w:tc>
          <w:tcPr>
            <w:tcW w:w="654" w:type="dxa"/>
            <w:vAlign w:val="top"/>
          </w:tcPr>
          <w:p>
            <w:pPr>
              <w:pStyle w:val="27"/>
              <w:spacing w:before="86"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205" w:line="222" w:lineRule="auto"/>
              <w:ind w:left="109"/>
            </w:pPr>
            <w:r>
              <w:rPr>
                <w:spacing w:val="-2"/>
              </w:rPr>
              <w:t>蓝牙协议</w:t>
            </w:r>
          </w:p>
        </w:tc>
        <w:tc>
          <w:tcPr>
            <w:tcW w:w="980" w:type="dxa"/>
            <w:vAlign w:val="top"/>
          </w:tcPr>
          <w:p>
            <w:pPr>
              <w:pStyle w:val="27"/>
              <w:spacing w:before="205" w:line="223" w:lineRule="auto"/>
              <w:ind w:left="403"/>
            </w:pPr>
            <w:r>
              <w:t>否</w:t>
            </w:r>
          </w:p>
        </w:tc>
        <w:tc>
          <w:tcPr>
            <w:tcW w:w="3179" w:type="dxa"/>
            <w:vAlign w:val="top"/>
          </w:tcPr>
          <w:p>
            <w:pPr>
              <w:pStyle w:val="27"/>
              <w:spacing w:before="86" w:line="245" w:lineRule="auto"/>
              <w:ind w:left="112" w:right="104" w:hanging="1"/>
            </w:pPr>
            <w:r>
              <w:rPr>
                <w:spacing w:val="-1"/>
              </w:rPr>
              <w:t>若支持蓝牙模块，蓝牙协议不低于5.0</w:t>
            </w:r>
            <w:r>
              <w:rPr>
                <w:spacing w:val="5"/>
              </w:rPr>
              <w:t xml:space="preserve"> </w:t>
            </w:r>
            <w:r>
              <w:rPr>
                <w:spacing w:val="-5"/>
              </w:rPr>
              <w:t>版本</w:t>
            </w:r>
          </w:p>
        </w:tc>
        <w:tc>
          <w:tcPr>
            <w:tcW w:w="2344" w:type="dxa"/>
            <w:vAlign w:val="top"/>
          </w:tcPr>
          <w:p>
            <w:pPr>
              <w:pStyle w:val="27"/>
              <w:spacing w:before="206" w:line="222" w:lineRule="auto"/>
              <w:ind w:left="118"/>
            </w:pPr>
            <w:r>
              <w:rPr>
                <w:spacing w:val="-2"/>
              </w:rPr>
              <w:t>支持的蓝牙标准越高越好</w:t>
            </w:r>
          </w:p>
        </w:tc>
      </w:tr>
    </w:tbl>
    <w:p>
      <w:pPr>
        <w:pStyle w:val="2"/>
        <w:spacing w:line="223" w:lineRule="exact"/>
        <w:rPr>
          <w:sz w:val="19"/>
        </w:rPr>
      </w:pPr>
    </w:p>
    <w:p>
      <w:pPr>
        <w:spacing w:line="223" w:lineRule="exact"/>
        <w:rPr>
          <w:sz w:val="19"/>
          <w:szCs w:val="19"/>
        </w:rPr>
        <w:sectPr>
          <w:footerReference r:id="rId23"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7" w:lineRule="exact"/>
              <w:ind w:left="125"/>
            </w:pPr>
            <w:r>
              <w:rPr>
                <w:spacing w:val="-6"/>
                <w:position w:val="1"/>
              </w:rPr>
              <w:t>123</w:t>
            </w:r>
          </w:p>
        </w:tc>
        <w:tc>
          <w:tcPr>
            <w:tcW w:w="654" w:type="dxa"/>
            <w:vAlign w:val="top"/>
          </w:tcPr>
          <w:p>
            <w:pPr>
              <w:pStyle w:val="27"/>
              <w:spacing w:before="158"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rPr>
                <w:rFonts w:ascii="Arial"/>
                <w:sz w:val="21"/>
              </w:rPr>
            </w:pPr>
          </w:p>
        </w:tc>
        <w:tc>
          <w:tcPr>
            <w:tcW w:w="995" w:type="dxa"/>
            <w:vAlign w:val="top"/>
          </w:tcPr>
          <w:p>
            <w:pPr>
              <w:pStyle w:val="27"/>
              <w:spacing w:before="38" w:line="219" w:lineRule="auto"/>
              <w:ind w:left="105"/>
            </w:pPr>
            <w:r>
              <w:rPr>
                <w:spacing w:val="-1"/>
              </w:rPr>
              <w:t>*有线网</w:t>
            </w:r>
          </w:p>
          <w:p>
            <w:pPr>
              <w:pStyle w:val="27"/>
              <w:spacing w:before="25" w:line="224" w:lineRule="auto"/>
              <w:ind w:left="112" w:right="167" w:hanging="2"/>
            </w:pPr>
            <w:r>
              <w:rPr>
                <w:spacing w:val="-3"/>
              </w:rPr>
              <w:t>卡接口类</w:t>
            </w:r>
            <w:r>
              <w:rPr>
                <w:spacing w:val="2"/>
              </w:rPr>
              <w:t xml:space="preserve"> </w:t>
            </w:r>
            <w:r>
              <w:t>型</w:t>
            </w:r>
          </w:p>
        </w:tc>
        <w:tc>
          <w:tcPr>
            <w:tcW w:w="980" w:type="dxa"/>
            <w:vAlign w:val="top"/>
          </w:tcPr>
          <w:p>
            <w:pPr>
              <w:pStyle w:val="27"/>
              <w:spacing w:before="278" w:line="223" w:lineRule="auto"/>
              <w:ind w:left="403"/>
            </w:pPr>
            <w:r>
              <w:t>否</w:t>
            </w:r>
          </w:p>
        </w:tc>
        <w:tc>
          <w:tcPr>
            <w:tcW w:w="3179" w:type="dxa"/>
            <w:vAlign w:val="top"/>
          </w:tcPr>
          <w:p>
            <w:pPr>
              <w:pStyle w:val="27"/>
              <w:spacing w:before="278" w:line="222" w:lineRule="auto"/>
              <w:ind w:left="117"/>
            </w:pPr>
            <w:r>
              <w:rPr>
                <w:spacing w:val="-4"/>
              </w:rPr>
              <w:t>支持</w:t>
            </w:r>
            <w:r>
              <w:rPr>
                <w:spacing w:val="-34"/>
              </w:rPr>
              <w:t xml:space="preserve"> </w:t>
            </w:r>
            <w:r>
              <w:rPr>
                <w:spacing w:val="-4"/>
              </w:rPr>
              <w:t>RJ45</w:t>
            </w:r>
            <w:r>
              <w:rPr>
                <w:spacing w:val="-39"/>
              </w:rPr>
              <w:t xml:space="preserve"> </w:t>
            </w:r>
            <w:r>
              <w:rPr>
                <w:spacing w:val="-4"/>
              </w:rPr>
              <w:t>接口</w:t>
            </w:r>
          </w:p>
        </w:tc>
        <w:tc>
          <w:tcPr>
            <w:tcW w:w="2344" w:type="dxa"/>
            <w:vAlign w:val="top"/>
          </w:tcPr>
          <w:p>
            <w:pPr>
              <w:pStyle w:val="27"/>
              <w:spacing w:before="39" w:line="231" w:lineRule="auto"/>
              <w:ind w:left="116" w:right="106" w:hanging="4"/>
            </w:pPr>
            <w:r>
              <w:rPr>
                <w:spacing w:val="-4"/>
              </w:rPr>
              <w:t>如有特殊需求，采购人根据</w:t>
            </w:r>
            <w:r>
              <w:rPr>
                <w:spacing w:val="7"/>
              </w:rPr>
              <w:t xml:space="preserve"> </w:t>
            </w:r>
            <w:r>
              <w:rPr>
                <w:spacing w:val="-1"/>
              </w:rPr>
              <w:t>需要选择有线网卡接口类</w:t>
            </w:r>
            <w:r>
              <w:t xml:space="preserve">  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1" w:line="239" w:lineRule="exact"/>
              <w:ind w:left="125"/>
            </w:pPr>
            <w:r>
              <w:rPr>
                <w:spacing w:val="-6"/>
                <w:position w:val="1"/>
              </w:rPr>
              <w:t>124</w:t>
            </w:r>
          </w:p>
        </w:tc>
        <w:tc>
          <w:tcPr>
            <w:tcW w:w="654" w:type="dxa"/>
            <w:vAlign w:val="top"/>
          </w:tcPr>
          <w:p>
            <w:pPr>
              <w:pStyle w:val="27"/>
              <w:spacing w:before="8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05" w:right="167" w:firstLine="7"/>
            </w:pPr>
            <w:r>
              <w:rPr>
                <w:spacing w:val="-3"/>
              </w:rPr>
              <w:t>无线网卡</w:t>
            </w:r>
            <w:r>
              <w:t xml:space="preserve"> </w:t>
            </w:r>
            <w:r>
              <w:rPr>
                <w:spacing w:val="-2"/>
              </w:rPr>
              <w:t>标准</w:t>
            </w:r>
          </w:p>
        </w:tc>
        <w:tc>
          <w:tcPr>
            <w:tcW w:w="980" w:type="dxa"/>
            <w:vAlign w:val="top"/>
          </w:tcPr>
          <w:p>
            <w:pPr>
              <w:pStyle w:val="27"/>
              <w:spacing w:before="201" w:line="223" w:lineRule="auto"/>
              <w:ind w:left="403"/>
            </w:pPr>
            <w:r>
              <w:t>否</w:t>
            </w:r>
          </w:p>
        </w:tc>
        <w:tc>
          <w:tcPr>
            <w:tcW w:w="3179" w:type="dxa"/>
            <w:vAlign w:val="top"/>
          </w:tcPr>
          <w:p>
            <w:pPr>
              <w:pStyle w:val="27"/>
              <w:spacing w:before="81" w:line="213" w:lineRule="auto"/>
              <w:ind w:left="111"/>
            </w:pPr>
            <w:r>
              <w:rPr>
                <w:spacing w:val="-1"/>
              </w:rPr>
              <w:t>若配备无线网卡，产品应符合</w:t>
            </w:r>
            <w:r>
              <w:rPr>
                <w:spacing w:val="-38"/>
              </w:rPr>
              <w:t xml:space="preserve"> </w:t>
            </w:r>
            <w:r>
              <w:rPr>
                <w:spacing w:val="-1"/>
              </w:rPr>
              <w:t>GB</w:t>
            </w:r>
          </w:p>
          <w:p>
            <w:pPr>
              <w:pStyle w:val="27"/>
              <w:spacing w:before="32" w:line="222" w:lineRule="auto"/>
              <w:ind w:left="121"/>
            </w:pPr>
            <w:r>
              <w:rPr>
                <w:spacing w:val="-3"/>
              </w:rPr>
              <w:t>15629.11</w:t>
            </w:r>
            <w:r>
              <w:rPr>
                <w:spacing w:val="-26"/>
              </w:rPr>
              <w:t xml:space="preserve"> </w:t>
            </w:r>
            <w:r>
              <w:rPr>
                <w:spacing w:val="-3"/>
              </w:rPr>
              <w:t>所有部分</w:t>
            </w:r>
          </w:p>
        </w:tc>
        <w:tc>
          <w:tcPr>
            <w:tcW w:w="2344" w:type="dxa"/>
            <w:vAlign w:val="top"/>
          </w:tcPr>
          <w:p>
            <w:pPr>
              <w:pStyle w:val="27"/>
              <w:spacing w:before="20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25"/>
            </w:pPr>
            <w:r>
              <w:rPr>
                <w:spacing w:val="-6"/>
              </w:rPr>
              <w:t>125</w:t>
            </w:r>
          </w:p>
        </w:tc>
        <w:tc>
          <w:tcPr>
            <w:tcW w:w="654" w:type="dxa"/>
            <w:vAlign w:val="top"/>
          </w:tcPr>
          <w:p>
            <w:pPr>
              <w:pStyle w:val="27"/>
              <w:spacing w:before="8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2" w:line="246" w:lineRule="auto"/>
              <w:ind w:left="108" w:right="256" w:hanging="3"/>
            </w:pPr>
            <w:r>
              <w:rPr>
                <w:spacing w:val="-1"/>
              </w:rPr>
              <w:t>*网络设</w:t>
            </w:r>
            <w:r>
              <w:t xml:space="preserve"> </w:t>
            </w:r>
            <w:r>
              <w:rPr>
                <w:spacing w:val="-3"/>
              </w:rPr>
              <w:t>备拆装</w:t>
            </w:r>
          </w:p>
        </w:tc>
        <w:tc>
          <w:tcPr>
            <w:tcW w:w="980" w:type="dxa"/>
            <w:vAlign w:val="top"/>
          </w:tcPr>
          <w:p>
            <w:pPr>
              <w:pStyle w:val="27"/>
              <w:spacing w:before="202" w:line="223" w:lineRule="auto"/>
              <w:ind w:left="403"/>
            </w:pPr>
            <w:r>
              <w:t>否</w:t>
            </w:r>
          </w:p>
        </w:tc>
        <w:tc>
          <w:tcPr>
            <w:tcW w:w="3179" w:type="dxa"/>
            <w:vAlign w:val="top"/>
          </w:tcPr>
          <w:p>
            <w:pPr>
              <w:pStyle w:val="27"/>
              <w:spacing w:before="82" w:line="246" w:lineRule="auto"/>
              <w:ind w:left="113" w:right="189" w:firstLine="7"/>
            </w:pPr>
            <w:r>
              <w:rPr>
                <w:spacing w:val="-1"/>
              </w:rPr>
              <w:t>网络设备支持物理拆装，包括无线网</w:t>
            </w:r>
            <w:r>
              <w:t xml:space="preserve"> </w:t>
            </w:r>
            <w:r>
              <w:rPr>
                <w:spacing w:val="-2"/>
              </w:rPr>
              <w:t>卡和蓝牙模块等</w:t>
            </w:r>
          </w:p>
        </w:tc>
        <w:tc>
          <w:tcPr>
            <w:tcW w:w="2344" w:type="dxa"/>
            <w:vAlign w:val="top"/>
          </w:tcPr>
          <w:p>
            <w:pPr>
              <w:pStyle w:val="27"/>
              <w:spacing w:before="20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42" w:lineRule="auto"/>
              <w:ind w:left="125"/>
            </w:pPr>
            <w:r>
              <w:rPr>
                <w:spacing w:val="-6"/>
              </w:rPr>
              <w:t>126</w:t>
            </w:r>
          </w:p>
        </w:tc>
        <w:tc>
          <w:tcPr>
            <w:tcW w:w="654" w:type="dxa"/>
            <w:vAlign w:val="top"/>
          </w:tcPr>
          <w:p>
            <w:pPr>
              <w:pStyle w:val="27"/>
              <w:spacing w:before="82"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27"/>
              <w:spacing w:before="59" w:line="246" w:lineRule="auto"/>
              <w:ind w:left="163" w:right="118" w:hanging="48"/>
            </w:pPr>
            <w:r>
              <w:rPr>
                <w:spacing w:val="-2"/>
              </w:rPr>
              <w:t>*外部</w:t>
            </w:r>
            <w:r>
              <w:t xml:space="preserve"> </w:t>
            </w:r>
            <w:r>
              <w:rPr>
                <w:spacing w:val="-4"/>
              </w:rPr>
              <w:t>接口</w:t>
            </w:r>
          </w:p>
          <w:p>
            <w:pPr>
              <w:pStyle w:val="27"/>
              <w:spacing w:line="222" w:lineRule="auto"/>
              <w:ind w:left="165"/>
            </w:pPr>
            <w:r>
              <w:rPr>
                <w:spacing w:val="-5"/>
              </w:rPr>
              <w:t>功能</w:t>
            </w:r>
          </w:p>
        </w:tc>
        <w:tc>
          <w:tcPr>
            <w:tcW w:w="995" w:type="dxa"/>
            <w:vAlign w:val="top"/>
          </w:tcPr>
          <w:p>
            <w:pPr>
              <w:pStyle w:val="27"/>
              <w:spacing w:before="82" w:line="246" w:lineRule="auto"/>
              <w:ind w:left="129" w:right="256" w:hanging="24"/>
            </w:pPr>
            <w:r>
              <w:rPr>
                <w:spacing w:val="-1"/>
              </w:rPr>
              <w:t>*音频接</w:t>
            </w:r>
            <w:r>
              <w:t xml:space="preserve"> </w:t>
            </w:r>
            <w:r>
              <w:rPr>
                <w:spacing w:val="-10"/>
              </w:rPr>
              <w:t>口类型</w:t>
            </w:r>
          </w:p>
        </w:tc>
        <w:tc>
          <w:tcPr>
            <w:tcW w:w="980" w:type="dxa"/>
            <w:vAlign w:val="top"/>
          </w:tcPr>
          <w:p>
            <w:pPr>
              <w:pStyle w:val="27"/>
              <w:spacing w:before="201" w:line="223" w:lineRule="auto"/>
              <w:ind w:left="403"/>
            </w:pPr>
            <w:r>
              <w:t>否</w:t>
            </w:r>
          </w:p>
        </w:tc>
        <w:tc>
          <w:tcPr>
            <w:tcW w:w="3179" w:type="dxa"/>
            <w:vAlign w:val="top"/>
          </w:tcPr>
          <w:p>
            <w:pPr>
              <w:pStyle w:val="27"/>
              <w:spacing w:before="201" w:line="222" w:lineRule="auto"/>
              <w:ind w:left="117"/>
            </w:pPr>
            <w:r>
              <w:rPr>
                <w:spacing w:val="-3"/>
              </w:rPr>
              <w:t>支持</w:t>
            </w:r>
            <w:r>
              <w:rPr>
                <w:spacing w:val="-38"/>
              </w:rPr>
              <w:t xml:space="preserve"> </w:t>
            </w:r>
            <w:r>
              <w:rPr>
                <w:spacing w:val="-3"/>
              </w:rPr>
              <w:t>3.5mm</w:t>
            </w:r>
            <w:r>
              <w:rPr>
                <w:spacing w:val="-35"/>
              </w:rPr>
              <w:t xml:space="preserve"> </w:t>
            </w:r>
            <w:r>
              <w:rPr>
                <w:spacing w:val="-3"/>
              </w:rPr>
              <w:t>孔径</w:t>
            </w:r>
            <w:r>
              <w:rPr>
                <w:spacing w:val="-38"/>
              </w:rPr>
              <w:t xml:space="preserve"> </w:t>
            </w:r>
            <w:r>
              <w:rPr>
                <w:spacing w:val="-3"/>
              </w:rPr>
              <w:t>3</w:t>
            </w:r>
            <w:r>
              <w:rPr>
                <w:spacing w:val="-38"/>
              </w:rPr>
              <w:t xml:space="preserve"> </w:t>
            </w:r>
            <w:r>
              <w:rPr>
                <w:spacing w:val="-3"/>
              </w:rPr>
              <w:t>段式或</w:t>
            </w:r>
            <w:r>
              <w:rPr>
                <w:spacing w:val="-43"/>
              </w:rPr>
              <w:t xml:space="preserve"> </w:t>
            </w:r>
            <w:r>
              <w:rPr>
                <w:spacing w:val="-3"/>
              </w:rPr>
              <w:t>4</w:t>
            </w:r>
            <w:r>
              <w:rPr>
                <w:spacing w:val="-38"/>
              </w:rPr>
              <w:t xml:space="preserve"> </w:t>
            </w:r>
            <w:r>
              <w:rPr>
                <w:spacing w:val="-3"/>
              </w:rPr>
              <w:t>段式接口</w:t>
            </w:r>
          </w:p>
        </w:tc>
        <w:tc>
          <w:tcPr>
            <w:tcW w:w="2344" w:type="dxa"/>
            <w:vAlign w:val="top"/>
          </w:tcPr>
          <w:p>
            <w:pPr>
              <w:pStyle w:val="27"/>
              <w:spacing w:before="82" w:line="243" w:lineRule="auto"/>
              <w:ind w:left="110" w:right="116" w:hanging="3"/>
            </w:pPr>
            <w:r>
              <w:rPr>
                <w:spacing w:val="-1"/>
              </w:rPr>
              <w:t>4</w:t>
            </w:r>
            <w:r>
              <w:rPr>
                <w:spacing w:val="-35"/>
              </w:rPr>
              <w:t xml:space="preserve"> </w:t>
            </w:r>
            <w:r>
              <w:rPr>
                <w:spacing w:val="-1"/>
              </w:rPr>
              <w:t>段式支持麦克风和左右声</w:t>
            </w:r>
            <w:r>
              <w:t xml:space="preserve"> </w:t>
            </w:r>
            <w:r>
              <w:rPr>
                <w:spacing w:val="-2"/>
              </w:rPr>
              <w:t>道，3</w:t>
            </w:r>
            <w:r>
              <w:rPr>
                <w:spacing w:val="-26"/>
              </w:rPr>
              <w:t xml:space="preserve"> </w:t>
            </w:r>
            <w:r>
              <w:rPr>
                <w:spacing w:val="-2"/>
              </w:rPr>
              <w:t>段式仅支持左右声道</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9" w:lineRule="auto"/>
              <w:rPr>
                <w:rFonts w:ascii="Arial"/>
                <w:sz w:val="21"/>
              </w:rPr>
            </w:pPr>
          </w:p>
          <w:p>
            <w:pPr>
              <w:pStyle w:val="27"/>
              <w:spacing w:before="58" w:line="240" w:lineRule="exact"/>
              <w:ind w:left="125"/>
            </w:pPr>
            <w:r>
              <w:rPr>
                <w:spacing w:val="-6"/>
                <w:position w:val="1"/>
              </w:rPr>
              <w:t>127</w:t>
            </w:r>
          </w:p>
        </w:tc>
        <w:tc>
          <w:tcPr>
            <w:tcW w:w="654" w:type="dxa"/>
            <w:vAlign w:val="top"/>
          </w:tcPr>
          <w:p>
            <w:pPr>
              <w:pStyle w:val="27"/>
              <w:spacing w:before="280"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80" w:line="247" w:lineRule="auto"/>
              <w:ind w:left="129" w:right="256" w:hanging="24"/>
            </w:pPr>
            <w:r>
              <w:rPr>
                <w:spacing w:val="-1"/>
              </w:rPr>
              <w:t>*视频接</w:t>
            </w:r>
            <w:r>
              <w:t xml:space="preserve"> </w:t>
            </w:r>
            <w:r>
              <w:rPr>
                <w:spacing w:val="-10"/>
              </w:rPr>
              <w:t>口类型</w:t>
            </w:r>
          </w:p>
        </w:tc>
        <w:tc>
          <w:tcPr>
            <w:tcW w:w="980" w:type="dxa"/>
            <w:vAlign w:val="top"/>
          </w:tcPr>
          <w:p>
            <w:pPr>
              <w:spacing w:line="339" w:lineRule="auto"/>
              <w:rPr>
                <w:rFonts w:ascii="Arial"/>
                <w:sz w:val="21"/>
              </w:rPr>
            </w:pPr>
          </w:p>
          <w:p>
            <w:pPr>
              <w:pStyle w:val="27"/>
              <w:spacing w:before="58" w:line="223" w:lineRule="auto"/>
              <w:ind w:left="403"/>
            </w:pPr>
            <w:r>
              <w:t>否</w:t>
            </w:r>
          </w:p>
        </w:tc>
        <w:tc>
          <w:tcPr>
            <w:tcW w:w="3179" w:type="dxa"/>
            <w:vAlign w:val="top"/>
          </w:tcPr>
          <w:p>
            <w:pPr>
              <w:pStyle w:val="27"/>
              <w:spacing w:before="280" w:line="247" w:lineRule="auto"/>
              <w:ind w:left="125" w:right="104" w:hanging="8"/>
            </w:pPr>
            <w:r>
              <w:rPr>
                <w:spacing w:val="-6"/>
              </w:rPr>
              <w:t>至少支持</w:t>
            </w:r>
            <w:r>
              <w:rPr>
                <w:spacing w:val="-43"/>
              </w:rPr>
              <w:t xml:space="preserve"> </w:t>
            </w:r>
            <w:r>
              <w:rPr>
                <w:spacing w:val="-6"/>
              </w:rPr>
              <w:t>VGA、HDMI、DVI、DP、Type-C</w:t>
            </w:r>
            <w:r>
              <w:t xml:space="preserve"> </w:t>
            </w:r>
            <w:r>
              <w:rPr>
                <w:spacing w:val="-7"/>
              </w:rPr>
              <w:t>中</w:t>
            </w:r>
            <w:r>
              <w:rPr>
                <w:spacing w:val="-25"/>
              </w:rPr>
              <w:t xml:space="preserve"> </w:t>
            </w:r>
            <w:r>
              <w:rPr>
                <w:spacing w:val="-7"/>
              </w:rPr>
              <w:t>1</w:t>
            </w:r>
            <w:r>
              <w:rPr>
                <w:spacing w:val="-39"/>
              </w:rPr>
              <w:t xml:space="preserve"> </w:t>
            </w:r>
            <w:r>
              <w:rPr>
                <w:spacing w:val="-7"/>
              </w:rPr>
              <w:t>种显示接口</w:t>
            </w:r>
          </w:p>
        </w:tc>
        <w:tc>
          <w:tcPr>
            <w:tcW w:w="2344" w:type="dxa"/>
            <w:vAlign w:val="top"/>
          </w:tcPr>
          <w:p>
            <w:pPr>
              <w:pStyle w:val="27"/>
              <w:spacing w:before="41" w:line="234" w:lineRule="auto"/>
              <w:ind w:left="111" w:right="106"/>
            </w:pPr>
            <w:r>
              <w:rPr>
                <w:spacing w:val="-1"/>
              </w:rPr>
              <w:t>采购人根据需要选择视频</w:t>
            </w:r>
            <w:r>
              <w:rPr>
                <w:spacing w:val="2"/>
              </w:rPr>
              <w:t xml:space="preserve">  </w:t>
            </w:r>
            <w:r>
              <w:rPr>
                <w:spacing w:val="-4"/>
              </w:rPr>
              <w:t>接口；相同视频接口，支持</w:t>
            </w:r>
            <w:r>
              <w:rPr>
                <w:spacing w:val="7"/>
              </w:rPr>
              <w:t xml:space="preserve"> </w:t>
            </w:r>
            <w:r>
              <w:rPr>
                <w:spacing w:val="-4"/>
              </w:rPr>
              <w:t>的版本越高，支持的分辨率</w:t>
            </w:r>
            <w:r>
              <w:rPr>
                <w:spacing w:val="7"/>
              </w:rPr>
              <w:t xml:space="preserve"> </w:t>
            </w:r>
            <w:r>
              <w:rPr>
                <w:spacing w:val="-4"/>
              </w:rPr>
              <w:t>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459" w:type="dxa"/>
            <w:vAlign w:val="top"/>
          </w:tcPr>
          <w:p>
            <w:pPr>
              <w:spacing w:line="459" w:lineRule="auto"/>
              <w:rPr>
                <w:rFonts w:ascii="Arial"/>
                <w:sz w:val="21"/>
              </w:rPr>
            </w:pPr>
          </w:p>
          <w:p>
            <w:pPr>
              <w:pStyle w:val="27"/>
              <w:spacing w:before="58" w:line="237" w:lineRule="exact"/>
              <w:ind w:left="125"/>
            </w:pPr>
            <w:r>
              <w:rPr>
                <w:spacing w:val="-6"/>
                <w:position w:val="1"/>
              </w:rPr>
              <w:t>128</w:t>
            </w:r>
          </w:p>
        </w:tc>
        <w:tc>
          <w:tcPr>
            <w:tcW w:w="654" w:type="dxa"/>
            <w:vAlign w:val="top"/>
          </w:tcPr>
          <w:p>
            <w:pPr>
              <w:spacing w:line="340" w:lineRule="auto"/>
              <w:rPr>
                <w:rFonts w:ascii="Arial"/>
                <w:sz w:val="21"/>
              </w:rPr>
            </w:pPr>
          </w:p>
          <w:p>
            <w:pPr>
              <w:pStyle w:val="27"/>
              <w:spacing w:before="58"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33" w:lineRule="auto"/>
              <w:ind w:left="105"/>
            </w:pPr>
            <w:r>
              <w:rPr>
                <w:spacing w:val="-2"/>
              </w:rPr>
              <w:t>*HDMI、</w:t>
            </w:r>
          </w:p>
          <w:p>
            <w:pPr>
              <w:pStyle w:val="27"/>
              <w:spacing w:before="42" w:line="182" w:lineRule="auto"/>
              <w:ind w:left="109"/>
            </w:pPr>
            <w:r>
              <w:rPr>
                <w:spacing w:val="-3"/>
              </w:rPr>
              <w:t>DP、</w:t>
            </w:r>
          </w:p>
          <w:p>
            <w:pPr>
              <w:pStyle w:val="27"/>
              <w:spacing w:before="33" w:line="230" w:lineRule="auto"/>
              <w:ind w:left="109" w:right="122"/>
            </w:pPr>
            <w:r>
              <w:rPr>
                <w:spacing w:val="-3"/>
              </w:rPr>
              <w:t>Type-C</w:t>
            </w:r>
            <w:r>
              <w:rPr>
                <w:spacing w:val="-32"/>
              </w:rPr>
              <w:t xml:space="preserve"> </w:t>
            </w:r>
            <w:r>
              <w:rPr>
                <w:spacing w:val="-3"/>
              </w:rPr>
              <w:t>显</w:t>
            </w:r>
            <w:r>
              <w:t xml:space="preserve"> </w:t>
            </w:r>
            <w:r>
              <w:rPr>
                <w:spacing w:val="-3"/>
              </w:rPr>
              <w:t>示接口要</w:t>
            </w:r>
            <w:r>
              <w:rPr>
                <w:spacing w:val="2"/>
              </w:rPr>
              <w:t xml:space="preserve"> </w:t>
            </w:r>
            <w:r>
              <w:t>求</w:t>
            </w:r>
          </w:p>
        </w:tc>
        <w:tc>
          <w:tcPr>
            <w:tcW w:w="980" w:type="dxa"/>
            <w:vAlign w:val="top"/>
          </w:tcPr>
          <w:p>
            <w:pPr>
              <w:spacing w:line="459" w:lineRule="auto"/>
              <w:rPr>
                <w:rFonts w:ascii="Arial"/>
                <w:sz w:val="21"/>
              </w:rPr>
            </w:pPr>
          </w:p>
          <w:p>
            <w:pPr>
              <w:pStyle w:val="27"/>
              <w:spacing w:before="58" w:line="223" w:lineRule="auto"/>
              <w:ind w:left="403"/>
            </w:pPr>
            <w:r>
              <w:t>否</w:t>
            </w:r>
          </w:p>
        </w:tc>
        <w:tc>
          <w:tcPr>
            <w:tcW w:w="3179" w:type="dxa"/>
            <w:vAlign w:val="top"/>
          </w:tcPr>
          <w:p>
            <w:pPr>
              <w:spacing w:line="340" w:lineRule="auto"/>
              <w:rPr>
                <w:rFonts w:ascii="Arial"/>
                <w:sz w:val="21"/>
              </w:rPr>
            </w:pPr>
          </w:p>
          <w:p>
            <w:pPr>
              <w:pStyle w:val="27"/>
              <w:spacing w:before="59" w:line="243" w:lineRule="auto"/>
              <w:ind w:left="111" w:right="105"/>
            </w:pPr>
            <w:r>
              <w:rPr>
                <w:spacing w:val="-3"/>
              </w:rPr>
              <w:t>若提供</w:t>
            </w:r>
            <w:r>
              <w:rPr>
                <w:spacing w:val="-36"/>
              </w:rPr>
              <w:t xml:space="preserve"> </w:t>
            </w:r>
            <w:r>
              <w:rPr>
                <w:spacing w:val="-3"/>
              </w:rPr>
              <w:t>HDMI</w:t>
            </w:r>
            <w:r>
              <w:rPr>
                <w:spacing w:val="-35"/>
              </w:rPr>
              <w:t xml:space="preserve"> </w:t>
            </w:r>
            <w:r>
              <w:rPr>
                <w:spacing w:val="-3"/>
              </w:rPr>
              <w:t>或</w:t>
            </w:r>
            <w:r>
              <w:rPr>
                <w:spacing w:val="-39"/>
              </w:rPr>
              <w:t xml:space="preserve"> </w:t>
            </w:r>
            <w:r>
              <w:rPr>
                <w:spacing w:val="-3"/>
              </w:rPr>
              <w:t>DP</w:t>
            </w:r>
            <w:r>
              <w:rPr>
                <w:spacing w:val="-35"/>
              </w:rPr>
              <w:t xml:space="preserve"> </w:t>
            </w:r>
            <w:r>
              <w:rPr>
                <w:spacing w:val="-3"/>
              </w:rPr>
              <w:t>或</w:t>
            </w:r>
            <w:r>
              <w:rPr>
                <w:spacing w:val="-37"/>
              </w:rPr>
              <w:t xml:space="preserve"> </w:t>
            </w:r>
            <w:r>
              <w:rPr>
                <w:spacing w:val="-3"/>
              </w:rPr>
              <w:t>Type-C</w:t>
            </w:r>
            <w:r>
              <w:rPr>
                <w:spacing w:val="-40"/>
              </w:rPr>
              <w:t xml:space="preserve"> </w:t>
            </w:r>
            <w:r>
              <w:rPr>
                <w:spacing w:val="-3"/>
              </w:rPr>
              <w:t>作为显示</w:t>
            </w:r>
            <w:r>
              <w:t xml:space="preserve"> </w:t>
            </w:r>
            <w:r>
              <w:rPr>
                <w:spacing w:val="-1"/>
              </w:rPr>
              <w:t>接口，应支持音频和视频同步输出</w:t>
            </w:r>
          </w:p>
        </w:tc>
        <w:tc>
          <w:tcPr>
            <w:tcW w:w="2344" w:type="dxa"/>
            <w:vAlign w:val="top"/>
          </w:tcPr>
          <w:p>
            <w:pPr>
              <w:spacing w:line="459"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9" w:line="237" w:lineRule="exact"/>
              <w:ind w:left="125"/>
            </w:pPr>
            <w:r>
              <w:rPr>
                <w:spacing w:val="-6"/>
                <w:position w:val="1"/>
              </w:rPr>
              <w:t>129</w:t>
            </w:r>
          </w:p>
        </w:tc>
        <w:tc>
          <w:tcPr>
            <w:tcW w:w="654" w:type="dxa"/>
            <w:vAlign w:val="top"/>
          </w:tcPr>
          <w:p>
            <w:pPr>
              <w:pStyle w:val="27"/>
              <w:spacing w:before="28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spacing w:line="340" w:lineRule="auto"/>
              <w:rPr>
                <w:rFonts w:ascii="Arial"/>
                <w:sz w:val="21"/>
              </w:rPr>
            </w:pPr>
          </w:p>
          <w:p>
            <w:pPr>
              <w:pStyle w:val="27"/>
              <w:spacing w:before="59" w:line="222" w:lineRule="auto"/>
              <w:ind w:left="111"/>
            </w:pPr>
            <w:r>
              <w:rPr>
                <w:spacing w:val="-3"/>
              </w:rPr>
              <w:t>其他接口</w:t>
            </w:r>
          </w:p>
        </w:tc>
        <w:tc>
          <w:tcPr>
            <w:tcW w:w="980" w:type="dxa"/>
            <w:vAlign w:val="top"/>
          </w:tcPr>
          <w:p>
            <w:pPr>
              <w:spacing w:line="340" w:lineRule="auto"/>
              <w:rPr>
                <w:rFonts w:ascii="Arial"/>
                <w:sz w:val="21"/>
              </w:rPr>
            </w:pPr>
          </w:p>
          <w:p>
            <w:pPr>
              <w:pStyle w:val="27"/>
              <w:spacing w:before="59" w:line="223" w:lineRule="auto"/>
              <w:ind w:left="403"/>
            </w:pPr>
            <w:r>
              <w:t>否</w:t>
            </w:r>
          </w:p>
        </w:tc>
        <w:tc>
          <w:tcPr>
            <w:tcW w:w="3179" w:type="dxa"/>
            <w:vAlign w:val="top"/>
          </w:tcPr>
          <w:p>
            <w:pPr>
              <w:pStyle w:val="27"/>
              <w:spacing w:before="40" w:line="230" w:lineRule="auto"/>
              <w:ind w:left="121" w:right="144" w:hanging="9"/>
            </w:pPr>
            <w:r>
              <w:rPr>
                <w:spacing w:val="-1"/>
              </w:rPr>
              <w:t>a) 支持串行接口，可实现</w:t>
            </w:r>
            <w:r>
              <w:rPr>
                <w:spacing w:val="-33"/>
              </w:rPr>
              <w:t xml:space="preserve"> </w:t>
            </w:r>
            <w:r>
              <w:rPr>
                <w:spacing w:val="-1"/>
              </w:rPr>
              <w:t>GB/T 6107</w:t>
            </w:r>
            <w:r>
              <w:t xml:space="preserve"> </w:t>
            </w:r>
            <w:r>
              <w:rPr>
                <w:spacing w:val="-5"/>
              </w:rPr>
              <w:t>的功能；</w:t>
            </w:r>
          </w:p>
          <w:p>
            <w:pPr>
              <w:pStyle w:val="27"/>
              <w:spacing w:before="32" w:line="213" w:lineRule="auto"/>
              <w:ind w:left="113"/>
            </w:pPr>
            <w:r>
              <w:rPr>
                <w:spacing w:val="-2"/>
              </w:rPr>
              <w:t>b) 支持并行接口，可实现</w:t>
            </w:r>
            <w:r>
              <w:rPr>
                <w:spacing w:val="-23"/>
              </w:rPr>
              <w:t xml:space="preserve"> </w:t>
            </w:r>
            <w:r>
              <w:rPr>
                <w:spacing w:val="-2"/>
              </w:rPr>
              <w:t>GB/T</w:t>
            </w:r>
          </w:p>
          <w:p>
            <w:pPr>
              <w:pStyle w:val="27"/>
              <w:spacing w:before="32" w:line="198" w:lineRule="auto"/>
              <w:ind w:left="121"/>
            </w:pPr>
            <w:r>
              <w:rPr>
                <w:spacing w:val="-4"/>
              </w:rPr>
              <w:t>18235.1</w:t>
            </w:r>
            <w:r>
              <w:rPr>
                <w:spacing w:val="-23"/>
              </w:rPr>
              <w:t xml:space="preserve"> </w:t>
            </w:r>
            <w:r>
              <w:rPr>
                <w:spacing w:val="-4"/>
              </w:rPr>
              <w:t>的功能</w:t>
            </w:r>
          </w:p>
        </w:tc>
        <w:tc>
          <w:tcPr>
            <w:tcW w:w="2344" w:type="dxa"/>
            <w:vAlign w:val="top"/>
          </w:tcPr>
          <w:p>
            <w:pPr>
              <w:pStyle w:val="27"/>
              <w:spacing w:before="162" w:line="247" w:lineRule="auto"/>
              <w:ind w:left="114" w:right="106" w:hanging="2"/>
            </w:pPr>
            <w:r>
              <w:rPr>
                <w:spacing w:val="-4"/>
              </w:rPr>
              <w:t>如有特殊需求，采购人根据</w:t>
            </w:r>
            <w:r>
              <w:rPr>
                <w:spacing w:val="7"/>
              </w:rPr>
              <w:t xml:space="preserve"> </w:t>
            </w:r>
            <w:r>
              <w:rPr>
                <w:spacing w:val="-1"/>
              </w:rPr>
              <w:t>需要选择支持的接口，如</w:t>
            </w:r>
            <w:r>
              <w:t xml:space="preserve">  </w:t>
            </w:r>
            <w:r>
              <w:rPr>
                <w:spacing w:val="-3"/>
              </w:rPr>
              <w:t>PS/2</w:t>
            </w:r>
            <w:r>
              <w:rPr>
                <w:spacing w:val="-34"/>
              </w:rPr>
              <w:t xml:space="preserve"> </w:t>
            </w:r>
            <w:r>
              <w:rPr>
                <w:spacing w:val="-3"/>
              </w:rPr>
              <w:t>接口等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ind w:left="125"/>
            </w:pPr>
            <w:r>
              <w:rPr>
                <w:spacing w:val="-6"/>
              </w:rPr>
              <w:t>130</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4" w:line="245" w:lineRule="auto"/>
              <w:ind w:left="129" w:right="167" w:hanging="19"/>
            </w:pPr>
            <w:r>
              <w:rPr>
                <w:spacing w:val="-3"/>
              </w:rPr>
              <w:t>存储卡接</w:t>
            </w:r>
            <w:r>
              <w:rPr>
                <w:spacing w:val="2"/>
              </w:rPr>
              <w:t xml:space="preserve"> </w:t>
            </w:r>
            <w:r>
              <w:rPr>
                <w:spacing w:val="-10"/>
              </w:rPr>
              <w:t>口类型</w:t>
            </w:r>
          </w:p>
        </w:tc>
        <w:tc>
          <w:tcPr>
            <w:tcW w:w="980" w:type="dxa"/>
            <w:vAlign w:val="top"/>
          </w:tcPr>
          <w:p>
            <w:pPr>
              <w:pStyle w:val="27"/>
              <w:spacing w:before="204" w:line="223" w:lineRule="auto"/>
              <w:ind w:left="403"/>
            </w:pPr>
            <w:r>
              <w:t>否</w:t>
            </w:r>
          </w:p>
        </w:tc>
        <w:tc>
          <w:tcPr>
            <w:tcW w:w="3179" w:type="dxa"/>
            <w:vAlign w:val="top"/>
          </w:tcPr>
          <w:p>
            <w:pPr>
              <w:pStyle w:val="27"/>
              <w:spacing w:before="204" w:line="222" w:lineRule="auto"/>
              <w:ind w:left="117"/>
            </w:pPr>
            <w:r>
              <w:rPr>
                <w:spacing w:val="-2"/>
              </w:rPr>
              <w:t>支持</w:t>
            </w:r>
            <w:r>
              <w:rPr>
                <w:spacing w:val="-39"/>
              </w:rPr>
              <w:t xml:space="preserve"> </w:t>
            </w:r>
            <w:r>
              <w:rPr>
                <w:spacing w:val="-2"/>
              </w:rPr>
              <w:t>SD、TF</w:t>
            </w:r>
            <w:r>
              <w:rPr>
                <w:spacing w:val="-40"/>
              </w:rPr>
              <w:t xml:space="preserve"> </w:t>
            </w:r>
            <w:r>
              <w:rPr>
                <w:spacing w:val="-2"/>
              </w:rPr>
              <w:t>等存储卡接口</w:t>
            </w:r>
          </w:p>
        </w:tc>
        <w:tc>
          <w:tcPr>
            <w:tcW w:w="2344" w:type="dxa"/>
            <w:vAlign w:val="top"/>
          </w:tcPr>
          <w:p>
            <w:pPr>
              <w:pStyle w:val="27"/>
              <w:spacing w:before="84" w:line="245" w:lineRule="auto"/>
              <w:ind w:left="118" w:right="106" w:hanging="6"/>
            </w:pPr>
            <w:r>
              <w:rPr>
                <w:spacing w:val="-4"/>
              </w:rPr>
              <w:t>如有特殊需求，采购人根据</w:t>
            </w:r>
            <w:r>
              <w:rPr>
                <w:spacing w:val="7"/>
              </w:rPr>
              <w:t xml:space="preserve"> </w:t>
            </w:r>
            <w:r>
              <w:rPr>
                <w:spacing w:val="-2"/>
              </w:rPr>
              <w:t>需要选择存储卡接口类型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131</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Align w:val="top"/>
          </w:tcPr>
          <w:p>
            <w:pPr>
              <w:pStyle w:val="27"/>
              <w:spacing w:before="163" w:line="248" w:lineRule="auto"/>
              <w:ind w:left="165" w:right="118" w:hanging="50"/>
            </w:pPr>
            <w:r>
              <w:rPr>
                <w:spacing w:val="-2"/>
              </w:rPr>
              <w:t>*电源</w:t>
            </w:r>
            <w:r>
              <w:t xml:space="preserve"> </w:t>
            </w:r>
            <w:r>
              <w:rPr>
                <w:spacing w:val="-5"/>
              </w:rPr>
              <w:t>功能</w:t>
            </w:r>
          </w:p>
        </w:tc>
        <w:tc>
          <w:tcPr>
            <w:tcW w:w="995" w:type="dxa"/>
            <w:vAlign w:val="top"/>
          </w:tcPr>
          <w:p>
            <w:pPr>
              <w:pStyle w:val="27"/>
              <w:spacing w:before="163" w:line="219" w:lineRule="auto"/>
              <w:ind w:left="105"/>
            </w:pPr>
            <w:r>
              <w:rPr>
                <w:spacing w:val="-1"/>
              </w:rPr>
              <w:t>*电源线</w:t>
            </w:r>
          </w:p>
          <w:p>
            <w:pPr>
              <w:pStyle w:val="27"/>
              <w:spacing w:before="25" w:line="222" w:lineRule="auto"/>
              <w:ind w:left="111"/>
            </w:pPr>
            <w:r>
              <w:rPr>
                <w:spacing w:val="-3"/>
              </w:rPr>
              <w:t>适配能力</w:t>
            </w:r>
          </w:p>
        </w:tc>
        <w:tc>
          <w:tcPr>
            <w:tcW w:w="980" w:type="dxa"/>
            <w:vAlign w:val="top"/>
          </w:tcPr>
          <w:p>
            <w:pPr>
              <w:pStyle w:val="27"/>
              <w:spacing w:before="283" w:line="223" w:lineRule="auto"/>
              <w:ind w:left="403"/>
            </w:pPr>
            <w:r>
              <w:t>否</w:t>
            </w:r>
          </w:p>
        </w:tc>
        <w:tc>
          <w:tcPr>
            <w:tcW w:w="3179" w:type="dxa"/>
            <w:vAlign w:val="top"/>
          </w:tcPr>
          <w:p>
            <w:pPr>
              <w:pStyle w:val="27"/>
              <w:spacing w:before="43" w:line="219" w:lineRule="auto"/>
              <w:ind w:left="123"/>
            </w:pPr>
            <w:r>
              <w:rPr>
                <w:spacing w:val="1"/>
              </w:rPr>
              <w:t>电源适配器电线组件应符合</w:t>
            </w:r>
            <w:r>
              <w:t>GB</w:t>
            </w:r>
            <w:r>
              <w:rPr>
                <w:spacing w:val="1"/>
              </w:rPr>
              <w:t>/T</w:t>
            </w:r>
          </w:p>
          <w:p>
            <w:pPr>
              <w:pStyle w:val="27"/>
              <w:spacing w:before="26" w:line="221" w:lineRule="auto"/>
              <w:ind w:left="114" w:right="105" w:firstLine="6"/>
            </w:pPr>
            <w:r>
              <w:rPr>
                <w:spacing w:val="-5"/>
              </w:rPr>
              <w:t>15934</w:t>
            </w:r>
            <w:r>
              <w:rPr>
                <w:spacing w:val="-19"/>
              </w:rPr>
              <w:t xml:space="preserve"> </w:t>
            </w:r>
            <w:r>
              <w:rPr>
                <w:spacing w:val="-5"/>
              </w:rPr>
              <w:t>的要求，可拆线的插头和连接器</w:t>
            </w:r>
            <w:r>
              <w:t xml:space="preserve"> </w:t>
            </w:r>
            <w:r>
              <w:rPr>
                <w:spacing w:val="-2"/>
              </w:rPr>
              <w:t>可以不做要求</w:t>
            </w:r>
          </w:p>
        </w:tc>
        <w:tc>
          <w:tcPr>
            <w:tcW w:w="2344" w:type="dxa"/>
            <w:vAlign w:val="top"/>
          </w:tcPr>
          <w:p>
            <w:pPr>
              <w:pStyle w:val="27"/>
              <w:spacing w:before="283" w:line="219" w:lineRule="auto"/>
              <w:ind w:left="124"/>
            </w:pPr>
            <w:r>
              <w:rPr>
                <w:spacing w:val="-2"/>
              </w:rPr>
              <w:t>电源线适配能力越强越好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47" w:hRule="atLeast"/>
        </w:trPr>
        <w:tc>
          <w:tcPr>
            <w:tcW w:w="459" w:type="dxa"/>
            <w:vAlign w:val="top"/>
          </w:tcPr>
          <w:p>
            <w:pPr>
              <w:pStyle w:val="27"/>
              <w:spacing w:before="282" w:line="237" w:lineRule="exact"/>
              <w:ind w:left="125"/>
            </w:pPr>
            <w:r>
              <w:rPr>
                <w:spacing w:val="-6"/>
                <w:position w:val="1"/>
              </w:rPr>
              <w:t>132</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pStyle w:val="27"/>
              <w:spacing w:before="58" w:line="246" w:lineRule="auto"/>
              <w:ind w:left="167" w:right="118" w:hanging="52"/>
            </w:pPr>
            <w:r>
              <w:rPr>
                <w:spacing w:val="-2"/>
              </w:rPr>
              <w:t>*操作</w:t>
            </w:r>
            <w:r>
              <w:t xml:space="preserve"> </w:t>
            </w:r>
            <w:r>
              <w:rPr>
                <w:spacing w:val="-6"/>
              </w:rPr>
              <w:t>系统</w:t>
            </w:r>
          </w:p>
          <w:p>
            <w:pPr>
              <w:pStyle w:val="27"/>
              <w:spacing w:line="222" w:lineRule="auto"/>
              <w:ind w:left="164"/>
            </w:pPr>
            <w:r>
              <w:rPr>
                <w:spacing w:val="-4"/>
              </w:rPr>
              <w:t>及软</w:t>
            </w:r>
          </w:p>
          <w:p>
            <w:pPr>
              <w:pStyle w:val="27"/>
              <w:spacing w:before="23" w:line="248" w:lineRule="auto"/>
              <w:ind w:left="257" w:right="161" w:hanging="95"/>
            </w:pPr>
            <w:r>
              <w:rPr>
                <w:spacing w:val="-3"/>
              </w:rPr>
              <w:t>件功</w:t>
            </w:r>
            <w:r>
              <w:t xml:space="preserve"> 能</w:t>
            </w:r>
          </w:p>
        </w:tc>
        <w:tc>
          <w:tcPr>
            <w:tcW w:w="995" w:type="dxa"/>
            <w:vAlign w:val="top"/>
          </w:tcPr>
          <w:p>
            <w:pPr>
              <w:pStyle w:val="27"/>
              <w:spacing w:before="42" w:line="222" w:lineRule="auto"/>
              <w:ind w:left="105"/>
            </w:pPr>
            <w:r>
              <w:rPr>
                <w:spacing w:val="-1"/>
              </w:rPr>
              <w:t>*中文信</w:t>
            </w:r>
          </w:p>
          <w:p>
            <w:pPr>
              <w:pStyle w:val="27"/>
              <w:spacing w:before="23" w:line="222" w:lineRule="auto"/>
              <w:ind w:left="110" w:right="167"/>
            </w:pPr>
            <w:r>
              <w:rPr>
                <w:spacing w:val="-3"/>
              </w:rPr>
              <w:t>息处理要</w:t>
            </w:r>
            <w:r>
              <w:rPr>
                <w:spacing w:val="2"/>
              </w:rPr>
              <w:t xml:space="preserve"> </w:t>
            </w:r>
            <w:r>
              <w:t>求</w:t>
            </w:r>
          </w:p>
        </w:tc>
        <w:tc>
          <w:tcPr>
            <w:tcW w:w="980" w:type="dxa"/>
            <w:vAlign w:val="top"/>
          </w:tcPr>
          <w:p>
            <w:pPr>
              <w:pStyle w:val="27"/>
              <w:spacing w:before="282" w:line="223" w:lineRule="auto"/>
              <w:ind w:left="403"/>
            </w:pPr>
            <w:r>
              <w:t>否</w:t>
            </w:r>
          </w:p>
        </w:tc>
        <w:tc>
          <w:tcPr>
            <w:tcW w:w="3179" w:type="dxa"/>
            <w:vAlign w:val="top"/>
          </w:tcPr>
          <w:p>
            <w:pPr>
              <w:pStyle w:val="27"/>
              <w:spacing w:before="282" w:line="222" w:lineRule="auto"/>
              <w:ind w:left="111"/>
            </w:pPr>
            <w:r>
              <w:rPr>
                <w:spacing w:val="-4"/>
              </w:rPr>
              <w:t>符合</w:t>
            </w:r>
            <w:r>
              <w:rPr>
                <w:spacing w:val="-33"/>
              </w:rPr>
              <w:t xml:space="preserve"> </w:t>
            </w:r>
            <w:r>
              <w:rPr>
                <w:spacing w:val="-4"/>
              </w:rPr>
              <w:t>GB</w:t>
            </w:r>
            <w:r>
              <w:rPr>
                <w:spacing w:val="16"/>
              </w:rPr>
              <w:t xml:space="preserve"> </w:t>
            </w:r>
            <w:r>
              <w:rPr>
                <w:spacing w:val="-4"/>
              </w:rPr>
              <w:t>18030</w:t>
            </w:r>
            <w:r>
              <w:rPr>
                <w:spacing w:val="-26"/>
              </w:rPr>
              <w:t xml:space="preserve"> </w:t>
            </w:r>
            <w:r>
              <w:rPr>
                <w:spacing w:val="-4"/>
              </w:rPr>
              <w:t>的相关规定</w:t>
            </w:r>
          </w:p>
        </w:tc>
        <w:tc>
          <w:tcPr>
            <w:tcW w:w="2344" w:type="dxa"/>
            <w:vAlign w:val="top"/>
          </w:tcPr>
          <w:p>
            <w:pPr>
              <w:pStyle w:val="27"/>
              <w:spacing w:before="28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17" w:hRule="atLeast"/>
        </w:trPr>
        <w:tc>
          <w:tcPr>
            <w:tcW w:w="459" w:type="dxa"/>
            <w:vAlign w:val="top"/>
          </w:tcPr>
          <w:p>
            <w:pPr>
              <w:pStyle w:val="27"/>
              <w:spacing w:before="282" w:line="237" w:lineRule="exact"/>
              <w:ind w:left="125"/>
            </w:pPr>
            <w:r>
              <w:rPr>
                <w:spacing w:val="-6"/>
                <w:position w:val="1"/>
              </w:rPr>
              <w:t>133</w:t>
            </w:r>
          </w:p>
        </w:tc>
        <w:tc>
          <w:tcPr>
            <w:tcW w:w="654" w:type="dxa"/>
            <w:vAlign w:val="top"/>
          </w:tcPr>
          <w:p>
            <w:pPr>
              <w:pStyle w:val="27"/>
              <w:spacing w:before="162"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*操作系</w:t>
            </w:r>
          </w:p>
          <w:p>
            <w:pPr>
              <w:pStyle w:val="27"/>
              <w:spacing w:before="23" w:line="221" w:lineRule="auto"/>
              <w:ind w:left="107"/>
            </w:pPr>
            <w:r>
              <w:rPr>
                <w:spacing w:val="-2"/>
              </w:rPr>
              <w:t>统备份及</w:t>
            </w:r>
          </w:p>
          <w:p>
            <w:pPr>
              <w:pStyle w:val="27"/>
              <w:spacing w:before="24" w:line="197" w:lineRule="auto"/>
              <w:ind w:left="109"/>
            </w:pPr>
            <w:r>
              <w:rPr>
                <w:spacing w:val="-2"/>
              </w:rPr>
              <w:t>还原功能</w:t>
            </w:r>
          </w:p>
        </w:tc>
        <w:tc>
          <w:tcPr>
            <w:tcW w:w="980" w:type="dxa"/>
            <w:vAlign w:val="top"/>
          </w:tcPr>
          <w:p>
            <w:pPr>
              <w:pStyle w:val="27"/>
              <w:spacing w:before="282" w:line="223" w:lineRule="auto"/>
              <w:ind w:left="403"/>
            </w:pPr>
            <w:r>
              <w:t>否</w:t>
            </w:r>
          </w:p>
        </w:tc>
        <w:tc>
          <w:tcPr>
            <w:tcW w:w="3179" w:type="dxa"/>
            <w:vAlign w:val="top"/>
          </w:tcPr>
          <w:p>
            <w:pPr>
              <w:pStyle w:val="27"/>
              <w:spacing w:before="282" w:line="221" w:lineRule="auto"/>
              <w:ind w:left="117"/>
            </w:pPr>
            <w:r>
              <w:rPr>
                <w:spacing w:val="-1"/>
              </w:rPr>
              <w:t>支持操作系统备份及还原功能</w:t>
            </w:r>
          </w:p>
        </w:tc>
        <w:tc>
          <w:tcPr>
            <w:tcW w:w="2344" w:type="dxa"/>
            <w:vAlign w:val="top"/>
          </w:tcPr>
          <w:p>
            <w:pPr>
              <w:pStyle w:val="27"/>
              <w:spacing w:before="41" w:line="230" w:lineRule="auto"/>
              <w:ind w:left="114" w:right="106" w:firstLine="10"/>
            </w:pPr>
            <w:r>
              <w:rPr>
                <w:spacing w:val="-2"/>
              </w:rPr>
              <w:t>当操作系统分区损坏的情</w:t>
            </w:r>
            <w:r>
              <w:rPr>
                <w:spacing w:val="1"/>
              </w:rPr>
              <w:t xml:space="preserve">  </w:t>
            </w:r>
            <w:r>
              <w:rPr>
                <w:spacing w:val="-4"/>
              </w:rPr>
              <w:t>况下，支持操作系统还原到</w:t>
            </w:r>
            <w:r>
              <w:rPr>
                <w:spacing w:val="4"/>
              </w:rPr>
              <w:t xml:space="preserve"> </w:t>
            </w:r>
            <w:r>
              <w:rPr>
                <w:spacing w:val="-3"/>
              </w:rPr>
              <w:t>出厂状态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53" w:hRule="atLeast"/>
        </w:trPr>
        <w:tc>
          <w:tcPr>
            <w:tcW w:w="459" w:type="dxa"/>
            <w:vAlign w:val="top"/>
          </w:tcPr>
          <w:p>
            <w:pPr>
              <w:pStyle w:val="27"/>
              <w:spacing w:before="282" w:line="238" w:lineRule="exact"/>
              <w:ind w:left="125"/>
            </w:pPr>
            <w:r>
              <w:rPr>
                <w:spacing w:val="-6"/>
                <w:position w:val="1"/>
              </w:rPr>
              <w:t>134</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3" w:lineRule="auto"/>
              <w:ind w:left="105"/>
            </w:pPr>
            <w:r>
              <w:rPr>
                <w:spacing w:val="-1"/>
              </w:rPr>
              <w:t>*固件备</w:t>
            </w:r>
          </w:p>
          <w:p>
            <w:pPr>
              <w:pStyle w:val="27"/>
              <w:spacing w:before="21" w:line="222" w:lineRule="auto"/>
              <w:ind w:left="113" w:right="167" w:hanging="5"/>
            </w:pPr>
            <w:r>
              <w:rPr>
                <w:spacing w:val="-2"/>
              </w:rPr>
              <w:t>份还原能</w:t>
            </w:r>
            <w:r>
              <w:t xml:space="preserve"> 力</w:t>
            </w:r>
          </w:p>
        </w:tc>
        <w:tc>
          <w:tcPr>
            <w:tcW w:w="980" w:type="dxa"/>
            <w:vAlign w:val="top"/>
          </w:tcPr>
          <w:p>
            <w:pPr>
              <w:pStyle w:val="27"/>
              <w:spacing w:before="282" w:line="223" w:lineRule="auto"/>
              <w:ind w:left="403"/>
            </w:pPr>
            <w:r>
              <w:t>否</w:t>
            </w:r>
          </w:p>
        </w:tc>
        <w:tc>
          <w:tcPr>
            <w:tcW w:w="3179" w:type="dxa"/>
            <w:vAlign w:val="top"/>
          </w:tcPr>
          <w:p>
            <w:pPr>
              <w:pStyle w:val="27"/>
              <w:spacing w:before="283" w:line="222" w:lineRule="auto"/>
              <w:ind w:left="117"/>
            </w:pPr>
            <w:r>
              <w:rPr>
                <w:spacing w:val="-2"/>
              </w:rPr>
              <w:t>支持备份及还原固件的功能</w:t>
            </w:r>
          </w:p>
        </w:tc>
        <w:tc>
          <w:tcPr>
            <w:tcW w:w="2344" w:type="dxa"/>
            <w:vAlign w:val="top"/>
          </w:tcPr>
          <w:p>
            <w:pPr>
              <w:pStyle w:val="27"/>
              <w:spacing w:before="28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53" w:hRule="atLeast"/>
        </w:trPr>
        <w:tc>
          <w:tcPr>
            <w:tcW w:w="459" w:type="dxa"/>
            <w:vAlign w:val="top"/>
          </w:tcPr>
          <w:p>
            <w:pPr>
              <w:pStyle w:val="27"/>
              <w:spacing w:before="283" w:line="242" w:lineRule="auto"/>
              <w:ind w:left="125"/>
            </w:pPr>
            <w:r>
              <w:rPr>
                <w:spacing w:val="-6"/>
              </w:rPr>
              <w:t>135</w:t>
            </w:r>
          </w:p>
        </w:tc>
        <w:tc>
          <w:tcPr>
            <w:tcW w:w="654" w:type="dxa"/>
            <w:vAlign w:val="top"/>
          </w:tcPr>
          <w:p>
            <w:pPr>
              <w:pStyle w:val="27"/>
              <w:spacing w:before="162"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05"/>
            </w:pPr>
            <w:r>
              <w:rPr>
                <w:spacing w:val="-1"/>
              </w:rPr>
              <w:t>*操作系</w:t>
            </w:r>
          </w:p>
          <w:p>
            <w:pPr>
              <w:pStyle w:val="27"/>
              <w:spacing w:before="23" w:line="222" w:lineRule="auto"/>
              <w:ind w:left="107" w:right="167"/>
            </w:pPr>
            <w:r>
              <w:rPr>
                <w:spacing w:val="-2"/>
              </w:rPr>
              <w:t>统及驱动</w:t>
            </w:r>
            <w:r>
              <w:rPr>
                <w:spacing w:val="1"/>
              </w:rPr>
              <w:t xml:space="preserve"> </w:t>
            </w:r>
            <w:r>
              <w:rPr>
                <w:spacing w:val="-4"/>
              </w:rPr>
              <w:t>升级</w:t>
            </w:r>
          </w:p>
        </w:tc>
        <w:tc>
          <w:tcPr>
            <w:tcW w:w="980" w:type="dxa"/>
            <w:vAlign w:val="top"/>
          </w:tcPr>
          <w:p>
            <w:pPr>
              <w:pStyle w:val="27"/>
              <w:spacing w:before="282" w:line="223" w:lineRule="auto"/>
              <w:ind w:left="403"/>
            </w:pPr>
            <w:r>
              <w:t>否</w:t>
            </w:r>
          </w:p>
        </w:tc>
        <w:tc>
          <w:tcPr>
            <w:tcW w:w="3179" w:type="dxa"/>
            <w:vAlign w:val="top"/>
          </w:tcPr>
          <w:p>
            <w:pPr>
              <w:pStyle w:val="27"/>
              <w:spacing w:before="163" w:line="247" w:lineRule="auto"/>
              <w:ind w:left="115" w:right="189" w:firstLine="1"/>
            </w:pPr>
            <w:r>
              <w:rPr>
                <w:spacing w:val="-1"/>
              </w:rPr>
              <w:t>支持通过网络、闪存盘等方式对操作</w:t>
            </w:r>
            <w:r>
              <w:rPr>
                <w:spacing w:val="2"/>
              </w:rPr>
              <w:t xml:space="preserve"> </w:t>
            </w:r>
            <w:r>
              <w:rPr>
                <w:spacing w:val="-2"/>
              </w:rPr>
              <w:t>系统、驱动进行升级</w:t>
            </w:r>
          </w:p>
        </w:tc>
        <w:tc>
          <w:tcPr>
            <w:tcW w:w="2344" w:type="dxa"/>
            <w:vAlign w:val="top"/>
          </w:tcPr>
          <w:p>
            <w:pPr>
              <w:pStyle w:val="27"/>
              <w:spacing w:before="163" w:line="247" w:lineRule="auto"/>
              <w:ind w:left="112" w:right="253" w:firstLine="6"/>
            </w:pPr>
            <w:r>
              <w:rPr>
                <w:spacing w:val="-2"/>
              </w:rPr>
              <w:t>支持在线升级能力可以提</w:t>
            </w:r>
            <w:r>
              <w:rPr>
                <w:spacing w:val="8"/>
              </w:rPr>
              <w:t xml:space="preserve"> </w:t>
            </w:r>
            <w:r>
              <w:rPr>
                <w:spacing w:val="-2"/>
              </w:rPr>
              <w:t>升服务效率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64" w:hRule="atLeast"/>
        </w:trPr>
        <w:tc>
          <w:tcPr>
            <w:tcW w:w="459" w:type="dxa"/>
            <w:vAlign w:val="top"/>
          </w:tcPr>
          <w:p>
            <w:pPr>
              <w:pStyle w:val="27"/>
              <w:spacing w:before="205" w:line="242" w:lineRule="auto"/>
              <w:ind w:left="125"/>
            </w:pPr>
            <w:r>
              <w:rPr>
                <w:spacing w:val="-6"/>
              </w:rPr>
              <w:t>136</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44" w:lineRule="auto"/>
              <w:ind w:left="109" w:right="256" w:hanging="4"/>
            </w:pPr>
            <w:r>
              <w:rPr>
                <w:spacing w:val="-1"/>
              </w:rPr>
              <w:t>*固件升</w:t>
            </w:r>
            <w:r>
              <w:t xml:space="preserve"> 级</w:t>
            </w:r>
          </w:p>
        </w:tc>
        <w:tc>
          <w:tcPr>
            <w:tcW w:w="980" w:type="dxa"/>
            <w:vAlign w:val="top"/>
          </w:tcPr>
          <w:p>
            <w:pPr>
              <w:pStyle w:val="27"/>
              <w:spacing w:before="205" w:line="223" w:lineRule="auto"/>
              <w:ind w:left="403"/>
            </w:pPr>
            <w:r>
              <w:t>否</w:t>
            </w:r>
          </w:p>
        </w:tc>
        <w:tc>
          <w:tcPr>
            <w:tcW w:w="3179" w:type="dxa"/>
            <w:vAlign w:val="top"/>
          </w:tcPr>
          <w:p>
            <w:pPr>
              <w:pStyle w:val="27"/>
              <w:spacing w:before="86" w:line="244" w:lineRule="auto"/>
              <w:ind w:left="110" w:right="189" w:firstLine="7"/>
            </w:pPr>
            <w:r>
              <w:rPr>
                <w:spacing w:val="-1"/>
              </w:rPr>
              <w:t>支持通过网络、闪存盘等方式对固件</w:t>
            </w:r>
            <w:r>
              <w:rPr>
                <w:spacing w:val="2"/>
              </w:rPr>
              <w:t xml:space="preserve"> </w:t>
            </w:r>
            <w:r>
              <w:rPr>
                <w:spacing w:val="-2"/>
              </w:rPr>
              <w:t>进行升级</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84" w:hRule="atLeast"/>
        </w:trPr>
        <w:tc>
          <w:tcPr>
            <w:tcW w:w="459" w:type="dxa"/>
            <w:vAlign w:val="top"/>
          </w:tcPr>
          <w:p>
            <w:pPr>
              <w:pStyle w:val="27"/>
              <w:spacing w:before="283" w:line="237" w:lineRule="exact"/>
              <w:ind w:left="125"/>
            </w:pPr>
            <w:r>
              <w:rPr>
                <w:spacing w:val="-6"/>
                <w:position w:val="1"/>
              </w:rPr>
              <w:t>137</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30" w:lineRule="auto"/>
              <w:ind w:left="107" w:right="167" w:hanging="2"/>
              <w:jc w:val="both"/>
            </w:pPr>
            <w:r>
              <w:rPr>
                <w:spacing w:val="-4"/>
              </w:rPr>
              <w:t>*BIOS</w:t>
            </w:r>
            <w:r>
              <w:rPr>
                <w:spacing w:val="-27"/>
              </w:rPr>
              <w:t xml:space="preserve"> </w:t>
            </w:r>
            <w:r>
              <w:rPr>
                <w:spacing w:val="-4"/>
              </w:rPr>
              <w:t>支</w:t>
            </w:r>
            <w:r>
              <w:t xml:space="preserve"> </w:t>
            </w:r>
            <w:r>
              <w:rPr>
                <w:spacing w:val="-2"/>
              </w:rPr>
              <w:t>持关闭通</w:t>
            </w:r>
            <w:r>
              <w:t xml:space="preserve"> </w:t>
            </w:r>
            <w:r>
              <w:rPr>
                <w:spacing w:val="-3"/>
              </w:rPr>
              <w:t>讯接口</w:t>
            </w:r>
          </w:p>
        </w:tc>
        <w:tc>
          <w:tcPr>
            <w:tcW w:w="980" w:type="dxa"/>
            <w:vAlign w:val="top"/>
          </w:tcPr>
          <w:p>
            <w:pPr>
              <w:pStyle w:val="27"/>
              <w:spacing w:before="283" w:line="223" w:lineRule="auto"/>
              <w:ind w:left="403"/>
            </w:pPr>
            <w:r>
              <w:t>否</w:t>
            </w:r>
          </w:p>
        </w:tc>
        <w:tc>
          <w:tcPr>
            <w:tcW w:w="3179" w:type="dxa"/>
            <w:vAlign w:val="top"/>
          </w:tcPr>
          <w:p>
            <w:pPr>
              <w:pStyle w:val="27"/>
              <w:spacing w:before="283" w:line="221" w:lineRule="auto"/>
              <w:ind w:left="117"/>
            </w:pPr>
            <w:r>
              <w:rPr>
                <w:spacing w:val="-4"/>
              </w:rPr>
              <w:t>支持</w:t>
            </w:r>
            <w:r>
              <w:rPr>
                <w:spacing w:val="-22"/>
              </w:rPr>
              <w:t xml:space="preserve"> </w:t>
            </w:r>
            <w:r>
              <w:rPr>
                <w:spacing w:val="-4"/>
              </w:rPr>
              <w:t>BIOS</w:t>
            </w:r>
            <w:r>
              <w:rPr>
                <w:spacing w:val="-32"/>
              </w:rPr>
              <w:t xml:space="preserve"> </w:t>
            </w:r>
            <w:r>
              <w:rPr>
                <w:spacing w:val="-4"/>
              </w:rPr>
              <w:t>关闭以太网及</w:t>
            </w:r>
            <w:r>
              <w:rPr>
                <w:spacing w:val="-36"/>
              </w:rPr>
              <w:t xml:space="preserve"> </w:t>
            </w:r>
            <w:r>
              <w:rPr>
                <w:spacing w:val="-4"/>
              </w:rPr>
              <w:t>USB</w:t>
            </w:r>
            <w:r>
              <w:rPr>
                <w:spacing w:val="-37"/>
              </w:rPr>
              <w:t xml:space="preserve"> </w:t>
            </w:r>
            <w:r>
              <w:rPr>
                <w:spacing w:val="-4"/>
              </w:rPr>
              <w:t>接口</w:t>
            </w:r>
          </w:p>
        </w:tc>
        <w:tc>
          <w:tcPr>
            <w:tcW w:w="2344" w:type="dxa"/>
            <w:vAlign w:val="top"/>
          </w:tcPr>
          <w:p>
            <w:pPr>
              <w:pStyle w:val="27"/>
              <w:spacing w:before="28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52" w:hRule="atLeast"/>
        </w:trPr>
        <w:tc>
          <w:tcPr>
            <w:tcW w:w="459" w:type="dxa"/>
            <w:vAlign w:val="top"/>
          </w:tcPr>
          <w:p>
            <w:pPr>
              <w:pStyle w:val="27"/>
              <w:spacing w:before="283" w:line="237" w:lineRule="exact"/>
              <w:ind w:left="125"/>
            </w:pPr>
            <w:r>
              <w:rPr>
                <w:spacing w:val="-6"/>
                <w:position w:val="1"/>
              </w:rPr>
              <w:t>138</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3" w:line="248" w:lineRule="auto"/>
              <w:ind w:left="107" w:right="256" w:hanging="2"/>
            </w:pPr>
            <w:r>
              <w:rPr>
                <w:spacing w:val="-1"/>
              </w:rPr>
              <w:t>*固件查</w:t>
            </w:r>
            <w:r>
              <w:t xml:space="preserve"> </w:t>
            </w:r>
            <w:r>
              <w:rPr>
                <w:spacing w:val="-3"/>
              </w:rPr>
              <w:t>看信息</w:t>
            </w:r>
          </w:p>
        </w:tc>
        <w:tc>
          <w:tcPr>
            <w:tcW w:w="980" w:type="dxa"/>
            <w:vAlign w:val="top"/>
          </w:tcPr>
          <w:p>
            <w:pPr>
              <w:pStyle w:val="27"/>
              <w:spacing w:before="283" w:line="223" w:lineRule="auto"/>
              <w:ind w:left="403"/>
            </w:pPr>
            <w:r>
              <w:t>否</w:t>
            </w:r>
          </w:p>
        </w:tc>
        <w:tc>
          <w:tcPr>
            <w:tcW w:w="3179" w:type="dxa"/>
            <w:vAlign w:val="top"/>
          </w:tcPr>
          <w:p>
            <w:pPr>
              <w:pStyle w:val="27"/>
              <w:spacing w:before="42" w:line="230" w:lineRule="auto"/>
              <w:ind w:left="111" w:right="189" w:firstLine="5"/>
              <w:jc w:val="both"/>
            </w:pPr>
            <w:r>
              <w:rPr>
                <w:spacing w:val="-1"/>
              </w:rPr>
              <w:t>支持查看固件版本、内存信息、主板</w:t>
            </w:r>
            <w:r>
              <w:rPr>
                <w:spacing w:val="2"/>
              </w:rPr>
              <w:t xml:space="preserve"> </w:t>
            </w:r>
            <w:r>
              <w:rPr>
                <w:spacing w:val="-1"/>
              </w:rPr>
              <w:t>信息、处理器信息和系统时间信息等</w:t>
            </w:r>
            <w:r>
              <w:rPr>
                <w:spacing w:val="7"/>
              </w:rPr>
              <w:t xml:space="preserve"> </w:t>
            </w:r>
            <w:r>
              <w:rPr>
                <w:spacing w:val="-4"/>
              </w:rPr>
              <w:t>功能</w:t>
            </w:r>
          </w:p>
        </w:tc>
        <w:tc>
          <w:tcPr>
            <w:tcW w:w="2344" w:type="dxa"/>
            <w:vAlign w:val="top"/>
          </w:tcPr>
          <w:p>
            <w:pPr>
              <w:pStyle w:val="27"/>
              <w:spacing w:before="28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6" w:hRule="atLeast"/>
        </w:trPr>
        <w:tc>
          <w:tcPr>
            <w:tcW w:w="459" w:type="dxa"/>
            <w:vAlign w:val="top"/>
          </w:tcPr>
          <w:p>
            <w:pPr>
              <w:pStyle w:val="27"/>
              <w:spacing w:before="282" w:line="237" w:lineRule="exact"/>
              <w:ind w:left="125"/>
            </w:pPr>
            <w:r>
              <w:rPr>
                <w:spacing w:val="-6"/>
                <w:position w:val="1"/>
              </w:rPr>
              <w:t>139</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05"/>
            </w:pPr>
            <w:r>
              <w:rPr>
                <w:spacing w:val="-1"/>
              </w:rPr>
              <w:t>*固件设</w:t>
            </w:r>
          </w:p>
          <w:p>
            <w:pPr>
              <w:pStyle w:val="27"/>
              <w:spacing w:before="23" w:line="222" w:lineRule="auto"/>
              <w:ind w:left="109" w:right="167" w:firstLine="4"/>
            </w:pPr>
            <w:r>
              <w:rPr>
                <w:spacing w:val="-3"/>
              </w:rPr>
              <w:t>置启动顺</w:t>
            </w:r>
            <w:r>
              <w:t xml:space="preserve"> 序</w:t>
            </w:r>
          </w:p>
        </w:tc>
        <w:tc>
          <w:tcPr>
            <w:tcW w:w="980" w:type="dxa"/>
            <w:vAlign w:val="top"/>
          </w:tcPr>
          <w:p>
            <w:pPr>
              <w:pStyle w:val="27"/>
              <w:spacing w:before="282" w:line="223" w:lineRule="auto"/>
              <w:ind w:left="403"/>
            </w:pPr>
            <w:r>
              <w:t>否</w:t>
            </w:r>
          </w:p>
        </w:tc>
        <w:tc>
          <w:tcPr>
            <w:tcW w:w="3179" w:type="dxa"/>
            <w:vAlign w:val="top"/>
          </w:tcPr>
          <w:p>
            <w:pPr>
              <w:pStyle w:val="27"/>
              <w:spacing w:before="163" w:line="247" w:lineRule="auto"/>
              <w:ind w:left="121" w:right="189" w:hanging="4"/>
            </w:pPr>
            <w:r>
              <w:rPr>
                <w:spacing w:val="-1"/>
              </w:rPr>
              <w:t>支持设置启动顺序功能，并按照设置</w:t>
            </w:r>
            <w:r>
              <w:rPr>
                <w:spacing w:val="2"/>
              </w:rPr>
              <w:t xml:space="preserve"> </w:t>
            </w:r>
            <w:r>
              <w:rPr>
                <w:spacing w:val="-3"/>
              </w:rPr>
              <w:t>的启动顺序启动</w:t>
            </w:r>
          </w:p>
        </w:tc>
        <w:tc>
          <w:tcPr>
            <w:tcW w:w="2344" w:type="dxa"/>
            <w:vAlign w:val="top"/>
          </w:tcPr>
          <w:p>
            <w:pPr>
              <w:pStyle w:val="27"/>
              <w:spacing w:before="28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4" w:hRule="atLeast"/>
        </w:trPr>
        <w:tc>
          <w:tcPr>
            <w:tcW w:w="459" w:type="dxa"/>
            <w:vAlign w:val="top"/>
          </w:tcPr>
          <w:p>
            <w:pPr>
              <w:pStyle w:val="27"/>
              <w:spacing w:before="205"/>
              <w:ind w:left="125"/>
            </w:pPr>
            <w:r>
              <w:rPr>
                <w:spacing w:val="-6"/>
              </w:rPr>
              <w:t>140</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6" w:line="245" w:lineRule="auto"/>
              <w:ind w:left="112" w:right="256" w:hanging="7"/>
            </w:pPr>
            <w:r>
              <w:rPr>
                <w:spacing w:val="-1"/>
              </w:rPr>
              <w:t>*固件设</w:t>
            </w:r>
            <w:r>
              <w:t xml:space="preserve"> </w:t>
            </w:r>
            <w:r>
              <w:rPr>
                <w:spacing w:val="-4"/>
              </w:rPr>
              <w:t>置口令</w:t>
            </w:r>
          </w:p>
        </w:tc>
        <w:tc>
          <w:tcPr>
            <w:tcW w:w="980" w:type="dxa"/>
            <w:vAlign w:val="top"/>
          </w:tcPr>
          <w:p>
            <w:pPr>
              <w:pStyle w:val="27"/>
              <w:spacing w:before="205" w:line="223" w:lineRule="auto"/>
              <w:ind w:left="403"/>
            </w:pPr>
            <w:r>
              <w:t>否</w:t>
            </w:r>
          </w:p>
        </w:tc>
        <w:tc>
          <w:tcPr>
            <w:tcW w:w="3179" w:type="dxa"/>
            <w:vAlign w:val="top"/>
          </w:tcPr>
          <w:p>
            <w:pPr>
              <w:pStyle w:val="27"/>
              <w:spacing w:before="86" w:line="245" w:lineRule="auto"/>
              <w:ind w:left="113" w:right="189" w:firstLine="4"/>
            </w:pPr>
            <w:r>
              <w:rPr>
                <w:spacing w:val="-1"/>
              </w:rPr>
              <w:t>支持设置口令、修改口令、验证口令</w:t>
            </w:r>
            <w:r>
              <w:rPr>
                <w:spacing w:val="2"/>
              </w:rPr>
              <w:t xml:space="preserve"> </w:t>
            </w:r>
            <w:r>
              <w:rPr>
                <w:spacing w:val="-5"/>
              </w:rPr>
              <w:t>功能</w:t>
            </w:r>
          </w:p>
        </w:tc>
        <w:tc>
          <w:tcPr>
            <w:tcW w:w="2344" w:type="dxa"/>
            <w:vAlign w:val="top"/>
          </w:tcPr>
          <w:p>
            <w:pPr>
              <w:pStyle w:val="27"/>
              <w:spacing w:before="205" w:line="236" w:lineRule="auto"/>
              <w:ind w:left="108"/>
            </w:pPr>
            <w:r>
              <w:t>/</w:t>
            </w:r>
          </w:p>
        </w:tc>
      </w:tr>
    </w:tbl>
    <w:p>
      <w:pPr>
        <w:spacing w:line="81" w:lineRule="exact"/>
        <w:rPr>
          <w:sz w:val="7"/>
          <w:szCs w:val="7"/>
        </w:rPr>
        <w:sectPr>
          <w:footerReference r:id="rId24"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78" w:line="239" w:lineRule="exact"/>
              <w:ind w:left="125"/>
            </w:pPr>
            <w:r>
              <w:rPr>
                <w:spacing w:val="-6"/>
                <w:position w:val="1"/>
              </w:rPr>
              <w:t>141</w:t>
            </w:r>
          </w:p>
        </w:tc>
        <w:tc>
          <w:tcPr>
            <w:tcW w:w="654" w:type="dxa"/>
            <w:vAlign w:val="top"/>
          </w:tcPr>
          <w:p>
            <w:pPr>
              <w:pStyle w:val="27"/>
              <w:spacing w:before="158" w:line="222" w:lineRule="auto"/>
              <w:ind w:left="111"/>
            </w:pPr>
            <w:r>
              <w:rPr>
                <w:spacing w:val="-5"/>
              </w:rPr>
              <w:t>功能</w:t>
            </w:r>
          </w:p>
          <w:p>
            <w:pPr>
              <w:pStyle w:val="27"/>
              <w:spacing w:before="23" w:line="222" w:lineRule="auto"/>
              <w:ind w:left="108"/>
            </w:pPr>
            <w:r>
              <w:rPr>
                <w:spacing w:val="-3"/>
              </w:rPr>
              <w:t>要求</w:t>
            </w:r>
          </w:p>
        </w:tc>
        <w:tc>
          <w:tcPr>
            <w:tcW w:w="684" w:type="dxa"/>
            <w:vAlign w:val="top"/>
          </w:tcPr>
          <w:p>
            <w:pPr>
              <w:rPr>
                <w:rFonts w:ascii="Arial"/>
                <w:sz w:val="21"/>
              </w:rPr>
            </w:pPr>
          </w:p>
        </w:tc>
        <w:tc>
          <w:tcPr>
            <w:tcW w:w="995" w:type="dxa"/>
            <w:vAlign w:val="top"/>
          </w:tcPr>
          <w:p>
            <w:pPr>
              <w:pStyle w:val="27"/>
              <w:spacing w:before="38" w:line="222" w:lineRule="auto"/>
              <w:ind w:left="105"/>
            </w:pPr>
            <w:r>
              <w:rPr>
                <w:spacing w:val="-1"/>
              </w:rPr>
              <w:t>*固件设</w:t>
            </w:r>
          </w:p>
          <w:p>
            <w:pPr>
              <w:pStyle w:val="27"/>
              <w:spacing w:before="24" w:line="223" w:lineRule="auto"/>
              <w:ind w:left="112" w:right="167" w:firstLine="1"/>
            </w:pPr>
            <w:r>
              <w:rPr>
                <w:spacing w:val="-3"/>
              </w:rPr>
              <w:t>置网络引</w:t>
            </w:r>
            <w:r>
              <w:t xml:space="preserve"> 导</w:t>
            </w:r>
          </w:p>
        </w:tc>
        <w:tc>
          <w:tcPr>
            <w:tcW w:w="980" w:type="dxa"/>
            <w:vAlign w:val="top"/>
          </w:tcPr>
          <w:p>
            <w:pPr>
              <w:pStyle w:val="27"/>
              <w:spacing w:before="278" w:line="223" w:lineRule="auto"/>
              <w:ind w:left="403"/>
            </w:pPr>
            <w:r>
              <w:t>否</w:t>
            </w:r>
          </w:p>
        </w:tc>
        <w:tc>
          <w:tcPr>
            <w:tcW w:w="3179" w:type="dxa"/>
            <w:vAlign w:val="top"/>
          </w:tcPr>
          <w:p>
            <w:pPr>
              <w:pStyle w:val="27"/>
              <w:spacing w:before="278" w:line="221" w:lineRule="auto"/>
              <w:ind w:left="117"/>
            </w:pPr>
            <w:r>
              <w:rPr>
                <w:spacing w:val="-1"/>
              </w:rPr>
              <w:t>支持网络引导启动和关闭功能</w:t>
            </w:r>
          </w:p>
        </w:tc>
        <w:tc>
          <w:tcPr>
            <w:tcW w:w="2344" w:type="dxa"/>
            <w:vAlign w:val="top"/>
          </w:tcPr>
          <w:p>
            <w:pPr>
              <w:pStyle w:val="27"/>
              <w:spacing w:before="27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9" w:line="239" w:lineRule="exact"/>
              <w:ind w:left="125"/>
            </w:pPr>
            <w:r>
              <w:rPr>
                <w:spacing w:val="-6"/>
                <w:position w:val="1"/>
              </w:rPr>
              <w:t>142</w:t>
            </w:r>
          </w:p>
        </w:tc>
        <w:tc>
          <w:tcPr>
            <w:tcW w:w="654" w:type="dxa"/>
            <w:vAlign w:val="top"/>
          </w:tcPr>
          <w:p>
            <w:pPr>
              <w:pStyle w:val="27"/>
              <w:spacing w:before="159"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354" w:lineRule="auto"/>
              <w:rPr>
                <w:rFonts w:ascii="Arial"/>
                <w:sz w:val="21"/>
              </w:rPr>
            </w:pPr>
          </w:p>
          <w:p>
            <w:pPr>
              <w:spacing w:line="354" w:lineRule="auto"/>
              <w:rPr>
                <w:rFonts w:ascii="Arial"/>
                <w:sz w:val="21"/>
              </w:rPr>
            </w:pPr>
          </w:p>
          <w:p>
            <w:pPr>
              <w:pStyle w:val="27"/>
              <w:spacing w:before="58" w:line="224" w:lineRule="auto"/>
              <w:ind w:left="162"/>
            </w:pPr>
            <w:r>
              <w:rPr>
                <w:spacing w:val="-3"/>
              </w:rPr>
              <w:t>生物</w:t>
            </w:r>
          </w:p>
          <w:p>
            <w:pPr>
              <w:pStyle w:val="27"/>
              <w:spacing w:before="21" w:line="222" w:lineRule="auto"/>
              <w:ind w:left="164"/>
            </w:pPr>
            <w:r>
              <w:rPr>
                <w:spacing w:val="-4"/>
              </w:rPr>
              <w:t>识别</w:t>
            </w:r>
          </w:p>
          <w:p>
            <w:pPr>
              <w:pStyle w:val="27"/>
              <w:spacing w:before="24" w:line="222" w:lineRule="auto"/>
              <w:ind w:left="165"/>
            </w:pPr>
            <w:r>
              <w:rPr>
                <w:spacing w:val="-5"/>
              </w:rPr>
              <w:t>功能</w:t>
            </w:r>
          </w:p>
        </w:tc>
        <w:tc>
          <w:tcPr>
            <w:tcW w:w="995" w:type="dxa"/>
            <w:vAlign w:val="top"/>
          </w:tcPr>
          <w:p>
            <w:pPr>
              <w:pStyle w:val="27"/>
              <w:spacing w:before="278" w:line="222" w:lineRule="auto"/>
              <w:ind w:left="108"/>
            </w:pPr>
            <w:r>
              <w:rPr>
                <w:spacing w:val="-2"/>
              </w:rPr>
              <w:t>指纹识别</w:t>
            </w:r>
          </w:p>
        </w:tc>
        <w:tc>
          <w:tcPr>
            <w:tcW w:w="980" w:type="dxa"/>
            <w:vAlign w:val="top"/>
          </w:tcPr>
          <w:p>
            <w:pPr>
              <w:pStyle w:val="27"/>
              <w:spacing w:before="279" w:line="223" w:lineRule="auto"/>
              <w:ind w:left="403"/>
            </w:pPr>
            <w:r>
              <w:t>否</w:t>
            </w:r>
          </w:p>
        </w:tc>
        <w:tc>
          <w:tcPr>
            <w:tcW w:w="3179" w:type="dxa"/>
            <w:vAlign w:val="top"/>
          </w:tcPr>
          <w:p>
            <w:pPr>
              <w:pStyle w:val="27"/>
              <w:spacing w:before="159" w:line="248" w:lineRule="auto"/>
              <w:ind w:left="110" w:right="105"/>
            </w:pPr>
            <w:r>
              <w:t>指纹识别功能符合GB/T 37742</w:t>
            </w:r>
            <w:r>
              <w:rPr>
                <w:spacing w:val="-14"/>
              </w:rPr>
              <w:t xml:space="preserve"> </w:t>
            </w:r>
            <w:r>
              <w:t xml:space="preserve">的相关 </w:t>
            </w:r>
            <w:r>
              <w:rPr>
                <w:spacing w:val="-3"/>
              </w:rPr>
              <w:t>规定</w:t>
            </w:r>
          </w:p>
        </w:tc>
        <w:tc>
          <w:tcPr>
            <w:tcW w:w="2344" w:type="dxa"/>
            <w:vAlign w:val="top"/>
          </w:tcPr>
          <w:p>
            <w:pPr>
              <w:pStyle w:val="27"/>
              <w:spacing w:before="39" w:line="231" w:lineRule="auto"/>
              <w:ind w:left="112" w:right="106"/>
              <w:jc w:val="both"/>
            </w:pPr>
            <w:r>
              <w:rPr>
                <w:spacing w:val="-4"/>
              </w:rPr>
              <w:t>指纹识别具有安全、便捷等</w:t>
            </w:r>
            <w:r>
              <w:rPr>
                <w:spacing w:val="7"/>
              </w:rPr>
              <w:t xml:space="preserve"> </w:t>
            </w:r>
            <w:r>
              <w:rPr>
                <w:spacing w:val="-4"/>
              </w:rPr>
              <w:t>特征，依照采购人的实际场</w:t>
            </w:r>
            <w:r>
              <w:rPr>
                <w:spacing w:val="7"/>
              </w:rPr>
              <w:t xml:space="preserve"> </w:t>
            </w:r>
            <w:r>
              <w:rPr>
                <w:spacing w:val="-3"/>
              </w:rPr>
              <w:t>景选择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143</w:t>
            </w:r>
          </w:p>
        </w:tc>
        <w:tc>
          <w:tcPr>
            <w:tcW w:w="654" w:type="dxa"/>
            <w:vAlign w:val="top"/>
          </w:tcPr>
          <w:p>
            <w:pPr>
              <w:pStyle w:val="27"/>
              <w:spacing w:before="16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80" w:line="222" w:lineRule="auto"/>
              <w:ind w:left="112"/>
            </w:pPr>
            <w:r>
              <w:rPr>
                <w:spacing w:val="-3"/>
              </w:rPr>
              <w:t>人脸识别</w:t>
            </w:r>
          </w:p>
        </w:tc>
        <w:tc>
          <w:tcPr>
            <w:tcW w:w="980" w:type="dxa"/>
            <w:vAlign w:val="top"/>
          </w:tcPr>
          <w:p>
            <w:pPr>
              <w:pStyle w:val="27"/>
              <w:spacing w:before="281" w:line="223" w:lineRule="auto"/>
              <w:ind w:left="403"/>
            </w:pPr>
            <w:r>
              <w:t>否</w:t>
            </w:r>
          </w:p>
        </w:tc>
        <w:tc>
          <w:tcPr>
            <w:tcW w:w="3179" w:type="dxa"/>
            <w:vAlign w:val="top"/>
          </w:tcPr>
          <w:p>
            <w:pPr>
              <w:pStyle w:val="27"/>
              <w:spacing w:before="161" w:line="248" w:lineRule="auto"/>
              <w:ind w:left="118" w:right="105" w:hanging="4"/>
            </w:pPr>
            <w:r>
              <w:rPr>
                <w:spacing w:val="-2"/>
              </w:rPr>
              <w:t>人脸识别功能符合</w:t>
            </w:r>
            <w:r>
              <w:rPr>
                <w:spacing w:val="-37"/>
              </w:rPr>
              <w:t xml:space="preserve"> </w:t>
            </w:r>
            <w:r>
              <w:rPr>
                <w:spacing w:val="-2"/>
              </w:rPr>
              <w:t>GB/T 37036.3</w:t>
            </w:r>
            <w:r>
              <w:rPr>
                <w:spacing w:val="-26"/>
              </w:rPr>
              <w:t xml:space="preserve"> </w:t>
            </w:r>
            <w:r>
              <w:rPr>
                <w:spacing w:val="-2"/>
              </w:rPr>
              <w:t>的相</w:t>
            </w:r>
            <w:r>
              <w:t xml:space="preserve"> </w:t>
            </w:r>
            <w:r>
              <w:rPr>
                <w:spacing w:val="-5"/>
              </w:rPr>
              <w:t>关规定</w:t>
            </w:r>
          </w:p>
        </w:tc>
        <w:tc>
          <w:tcPr>
            <w:tcW w:w="2344" w:type="dxa"/>
            <w:vAlign w:val="top"/>
          </w:tcPr>
          <w:p>
            <w:pPr>
              <w:pStyle w:val="27"/>
              <w:spacing w:before="42" w:line="230" w:lineRule="auto"/>
              <w:ind w:left="112" w:right="106" w:firstLine="3"/>
              <w:jc w:val="both"/>
            </w:pPr>
            <w:r>
              <w:rPr>
                <w:spacing w:val="-4"/>
              </w:rPr>
              <w:t>人脸识别具有安全、便捷等</w:t>
            </w:r>
            <w:r>
              <w:rPr>
                <w:spacing w:val="3"/>
              </w:rPr>
              <w:t xml:space="preserve"> </w:t>
            </w:r>
            <w:r>
              <w:rPr>
                <w:spacing w:val="-4"/>
              </w:rPr>
              <w:t>特征，依照采购人的实际场</w:t>
            </w:r>
            <w:r>
              <w:rPr>
                <w:spacing w:val="7"/>
              </w:rPr>
              <w:t xml:space="preserve"> </w:t>
            </w:r>
            <w:r>
              <w:rPr>
                <w:spacing w:val="-3"/>
              </w:rPr>
              <w:t>景选择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0" w:lineRule="exact"/>
              <w:ind w:left="125"/>
            </w:pPr>
            <w:r>
              <w:rPr>
                <w:spacing w:val="-6"/>
                <w:position w:val="1"/>
              </w:rPr>
              <w:t>144</w:t>
            </w:r>
          </w:p>
        </w:tc>
        <w:tc>
          <w:tcPr>
            <w:tcW w:w="654" w:type="dxa"/>
            <w:vAlign w:val="top"/>
          </w:tcPr>
          <w:p>
            <w:pPr>
              <w:pStyle w:val="27"/>
              <w:spacing w:before="16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280" w:line="222" w:lineRule="auto"/>
              <w:ind w:left="109"/>
            </w:pPr>
            <w:r>
              <w:rPr>
                <w:spacing w:val="-2"/>
              </w:rPr>
              <w:t>静脉识别</w:t>
            </w:r>
          </w:p>
        </w:tc>
        <w:tc>
          <w:tcPr>
            <w:tcW w:w="980" w:type="dxa"/>
            <w:vAlign w:val="top"/>
          </w:tcPr>
          <w:p>
            <w:pPr>
              <w:pStyle w:val="27"/>
              <w:spacing w:before="280" w:line="223" w:lineRule="auto"/>
              <w:ind w:left="403"/>
            </w:pPr>
            <w:r>
              <w:t>否</w:t>
            </w:r>
          </w:p>
        </w:tc>
        <w:tc>
          <w:tcPr>
            <w:tcW w:w="3179" w:type="dxa"/>
            <w:vAlign w:val="top"/>
          </w:tcPr>
          <w:p>
            <w:pPr>
              <w:pStyle w:val="27"/>
              <w:spacing w:before="161" w:line="248" w:lineRule="auto"/>
              <w:ind w:left="118" w:right="105" w:hanging="7"/>
            </w:pPr>
            <w:r>
              <w:t>指静脉识别功能符合GB/T 33135</w:t>
            </w:r>
            <w:r>
              <w:rPr>
                <w:spacing w:val="-14"/>
              </w:rPr>
              <w:t xml:space="preserve"> </w:t>
            </w:r>
            <w:r>
              <w:t xml:space="preserve">的相 </w:t>
            </w:r>
            <w:r>
              <w:rPr>
                <w:spacing w:val="-5"/>
              </w:rPr>
              <w:t>关规定</w:t>
            </w:r>
          </w:p>
        </w:tc>
        <w:tc>
          <w:tcPr>
            <w:tcW w:w="2344" w:type="dxa"/>
            <w:vAlign w:val="top"/>
          </w:tcPr>
          <w:p>
            <w:pPr>
              <w:pStyle w:val="27"/>
              <w:spacing w:before="39" w:line="231" w:lineRule="auto"/>
              <w:ind w:left="111" w:right="106"/>
              <w:jc w:val="both"/>
            </w:pPr>
            <w:r>
              <w:rPr>
                <w:spacing w:val="-4"/>
              </w:rPr>
              <w:t>指静脉识别具有安全、便捷</w:t>
            </w:r>
            <w:r>
              <w:rPr>
                <w:spacing w:val="7"/>
              </w:rPr>
              <w:t xml:space="preserve"> </w:t>
            </w:r>
            <w:r>
              <w:rPr>
                <w:spacing w:val="-4"/>
              </w:rPr>
              <w:t>等特征，依照采购人的实际</w:t>
            </w:r>
            <w:r>
              <w:rPr>
                <w:spacing w:val="7"/>
              </w:rPr>
              <w:t xml:space="preserve"> </w:t>
            </w:r>
            <w:r>
              <w:rPr>
                <w:spacing w:val="-2"/>
              </w:rPr>
              <w:t>场景选择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6"/>
              </w:rPr>
              <w:t>145</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93" w:lineRule="auto"/>
              <w:rPr>
                <w:rFonts w:ascii="Arial"/>
                <w:sz w:val="21"/>
              </w:rPr>
            </w:pPr>
          </w:p>
          <w:p>
            <w:pPr>
              <w:spacing w:line="294" w:lineRule="auto"/>
              <w:rPr>
                <w:rFonts w:ascii="Arial"/>
                <w:sz w:val="21"/>
              </w:rPr>
            </w:pPr>
          </w:p>
          <w:p>
            <w:pPr>
              <w:pStyle w:val="27"/>
              <w:spacing w:before="59" w:line="223" w:lineRule="auto"/>
              <w:ind w:left="162"/>
            </w:pPr>
            <w:r>
              <w:rPr>
                <w:spacing w:val="-3"/>
              </w:rPr>
              <w:t>硬件</w:t>
            </w:r>
          </w:p>
          <w:p>
            <w:pPr>
              <w:pStyle w:val="27"/>
              <w:spacing w:before="22" w:line="224" w:lineRule="auto"/>
              <w:ind w:left="165"/>
            </w:pPr>
            <w:r>
              <w:rPr>
                <w:spacing w:val="-4"/>
              </w:rPr>
              <w:t>加速</w:t>
            </w:r>
          </w:p>
          <w:p>
            <w:pPr>
              <w:pStyle w:val="27"/>
              <w:spacing w:before="22" w:line="222" w:lineRule="auto"/>
              <w:ind w:left="165"/>
            </w:pPr>
            <w:r>
              <w:rPr>
                <w:spacing w:val="-5"/>
              </w:rPr>
              <w:t>功能</w:t>
            </w:r>
          </w:p>
        </w:tc>
        <w:tc>
          <w:tcPr>
            <w:tcW w:w="995" w:type="dxa"/>
            <w:vAlign w:val="top"/>
          </w:tcPr>
          <w:p>
            <w:pPr>
              <w:pStyle w:val="27"/>
              <w:spacing w:before="39" w:line="231" w:lineRule="auto"/>
              <w:ind w:left="107" w:right="107" w:firstLine="1"/>
            </w:pPr>
            <w:r>
              <w:rPr>
                <w:spacing w:val="-2"/>
              </w:rPr>
              <w:t>NPU/GPU</w:t>
            </w:r>
            <w:r>
              <w:rPr>
                <w:spacing w:val="2"/>
              </w:rPr>
              <w:t xml:space="preserve">  </w:t>
            </w:r>
            <w:r>
              <w:rPr>
                <w:spacing w:val="18"/>
              </w:rPr>
              <w:t>等</w:t>
            </w:r>
            <w:r>
              <w:t>AI</w:t>
            </w:r>
            <w:r>
              <w:rPr>
                <w:spacing w:val="18"/>
              </w:rPr>
              <w:t>加速</w:t>
            </w:r>
            <w:r>
              <w:t xml:space="preserve"> </w:t>
            </w:r>
            <w:r>
              <w:rPr>
                <w:spacing w:val="-3"/>
              </w:rPr>
              <w:t>模块</w:t>
            </w:r>
          </w:p>
        </w:tc>
        <w:tc>
          <w:tcPr>
            <w:tcW w:w="980" w:type="dxa"/>
            <w:vAlign w:val="top"/>
          </w:tcPr>
          <w:p>
            <w:pPr>
              <w:pStyle w:val="27"/>
              <w:spacing w:before="280" w:line="223" w:lineRule="auto"/>
              <w:ind w:left="403"/>
            </w:pPr>
            <w:r>
              <w:t>否</w:t>
            </w:r>
          </w:p>
        </w:tc>
        <w:tc>
          <w:tcPr>
            <w:tcW w:w="3179" w:type="dxa"/>
            <w:vAlign w:val="top"/>
          </w:tcPr>
          <w:p>
            <w:pPr>
              <w:pStyle w:val="27"/>
              <w:spacing w:before="279" w:line="222" w:lineRule="auto"/>
              <w:ind w:left="117"/>
            </w:pPr>
            <w:r>
              <w:rPr>
                <w:spacing w:val="1"/>
              </w:rPr>
              <w:t>支持</w:t>
            </w:r>
            <w:r>
              <w:rPr>
                <w:spacing w:val="-38"/>
              </w:rPr>
              <w:t xml:space="preserve"> </w:t>
            </w:r>
            <w:r>
              <w:t>NPU</w:t>
            </w:r>
            <w:r>
              <w:rPr>
                <w:spacing w:val="1"/>
              </w:rPr>
              <w:t>/</w:t>
            </w:r>
            <w:r>
              <w:t>GPU</w:t>
            </w:r>
            <w:r>
              <w:rPr>
                <w:spacing w:val="-37"/>
              </w:rPr>
              <w:t xml:space="preserve"> </w:t>
            </w:r>
            <w:r>
              <w:rPr>
                <w:spacing w:val="1"/>
              </w:rPr>
              <w:t>等</w:t>
            </w:r>
            <w:r>
              <w:t>AI</w:t>
            </w:r>
            <w:r>
              <w:rPr>
                <w:spacing w:val="-38"/>
              </w:rPr>
              <w:t xml:space="preserve"> </w:t>
            </w:r>
            <w:r>
              <w:rPr>
                <w:spacing w:val="1"/>
              </w:rPr>
              <w:t>加速模块</w:t>
            </w:r>
          </w:p>
        </w:tc>
        <w:tc>
          <w:tcPr>
            <w:tcW w:w="2344" w:type="dxa"/>
            <w:vAlign w:val="top"/>
          </w:tcPr>
          <w:p>
            <w:pPr>
              <w:pStyle w:val="27"/>
              <w:spacing w:before="28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6"/>
              </w:rPr>
              <w:t>146</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9" w:line="221" w:lineRule="auto"/>
              <w:ind w:left="107"/>
            </w:pPr>
            <w:r>
              <w:rPr>
                <w:spacing w:val="-2"/>
              </w:rPr>
              <w:t>视频编解</w:t>
            </w:r>
          </w:p>
          <w:p>
            <w:pPr>
              <w:pStyle w:val="27"/>
              <w:spacing w:before="24" w:line="223" w:lineRule="auto"/>
              <w:ind w:left="107" w:right="167"/>
            </w:pPr>
            <w:r>
              <w:rPr>
                <w:spacing w:val="-2"/>
              </w:rPr>
              <w:t>码加速模</w:t>
            </w:r>
            <w:r>
              <w:rPr>
                <w:spacing w:val="1"/>
              </w:rPr>
              <w:t xml:space="preserve"> </w:t>
            </w:r>
            <w:r>
              <w:t>块</w:t>
            </w:r>
          </w:p>
        </w:tc>
        <w:tc>
          <w:tcPr>
            <w:tcW w:w="980" w:type="dxa"/>
            <w:vAlign w:val="top"/>
          </w:tcPr>
          <w:p>
            <w:pPr>
              <w:pStyle w:val="27"/>
              <w:spacing w:before="279" w:line="223" w:lineRule="auto"/>
              <w:ind w:left="403"/>
            </w:pPr>
            <w:r>
              <w:t>否</w:t>
            </w:r>
          </w:p>
        </w:tc>
        <w:tc>
          <w:tcPr>
            <w:tcW w:w="3179" w:type="dxa"/>
            <w:vAlign w:val="top"/>
          </w:tcPr>
          <w:p>
            <w:pPr>
              <w:pStyle w:val="27"/>
              <w:spacing w:before="279" w:line="221" w:lineRule="auto"/>
              <w:ind w:left="117"/>
            </w:pPr>
            <w:r>
              <w:rPr>
                <w:spacing w:val="-2"/>
              </w:rPr>
              <w:t>支持视频编解码加速模块</w:t>
            </w:r>
          </w:p>
        </w:tc>
        <w:tc>
          <w:tcPr>
            <w:tcW w:w="2344" w:type="dxa"/>
            <w:vAlign w:val="top"/>
          </w:tcPr>
          <w:p>
            <w:pPr>
              <w:pStyle w:val="27"/>
              <w:spacing w:before="39" w:line="231" w:lineRule="auto"/>
              <w:ind w:left="111" w:right="106" w:firstLine="7"/>
            </w:pPr>
            <w:r>
              <w:rPr>
                <w:spacing w:val="-2"/>
              </w:rPr>
              <w:t>支持此模块可以降低高清</w:t>
            </w:r>
            <w:r>
              <w:rPr>
                <w:spacing w:val="4"/>
              </w:rPr>
              <w:t xml:space="preserve">  </w:t>
            </w:r>
            <w:r>
              <w:rPr>
                <w:spacing w:val="-4"/>
              </w:rPr>
              <w:t>视频播放的功耗，占用更少</w:t>
            </w:r>
            <w:r>
              <w:rPr>
                <w:spacing w:val="7"/>
              </w:rPr>
              <w:t xml:space="preserve"> </w:t>
            </w:r>
            <w:r>
              <w:rPr>
                <w:spacing w:val="-5"/>
              </w:rPr>
              <w:t>的</w:t>
            </w:r>
            <w:r>
              <w:rPr>
                <w:spacing w:val="-37"/>
              </w:rPr>
              <w:t xml:space="preserve"> </w:t>
            </w:r>
            <w:r>
              <w:rPr>
                <w:spacing w:val="-5"/>
              </w:rPr>
              <w:t>CPU</w:t>
            </w:r>
            <w:r>
              <w:rPr>
                <w:spacing w:val="-30"/>
              </w:rPr>
              <w:t xml:space="preserve"> </w:t>
            </w:r>
            <w:r>
              <w:rPr>
                <w:spacing w:val="-5"/>
              </w:rPr>
              <w:t>资源</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59" w:line="239" w:lineRule="exact"/>
              <w:ind w:left="125"/>
            </w:pPr>
            <w:r>
              <w:rPr>
                <w:spacing w:val="-6"/>
                <w:position w:val="1"/>
              </w:rPr>
              <w:t>147</w:t>
            </w:r>
          </w:p>
        </w:tc>
        <w:tc>
          <w:tcPr>
            <w:tcW w:w="654" w:type="dxa"/>
            <w:vAlign w:val="top"/>
          </w:tcPr>
          <w:p>
            <w:pPr>
              <w:pStyle w:val="27"/>
              <w:spacing w:before="39" w:line="222" w:lineRule="auto"/>
              <w:ind w:left="111"/>
            </w:pPr>
            <w:r>
              <w:rPr>
                <w:spacing w:val="-5"/>
              </w:rPr>
              <w:t>功能</w:t>
            </w:r>
          </w:p>
          <w:p>
            <w:pPr>
              <w:pStyle w:val="27"/>
              <w:spacing w:before="23" w:line="200"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39" w:line="221" w:lineRule="auto"/>
              <w:ind w:left="109"/>
            </w:pPr>
            <w:r>
              <w:rPr>
                <w:spacing w:val="-2"/>
              </w:rPr>
              <w:t>影像处理</w:t>
            </w:r>
          </w:p>
          <w:p>
            <w:pPr>
              <w:pStyle w:val="27"/>
              <w:spacing w:before="25" w:line="200" w:lineRule="auto"/>
              <w:ind w:left="109"/>
            </w:pPr>
            <w:r>
              <w:rPr>
                <w:spacing w:val="-2"/>
              </w:rPr>
              <w:t>加速模块</w:t>
            </w:r>
          </w:p>
        </w:tc>
        <w:tc>
          <w:tcPr>
            <w:tcW w:w="980" w:type="dxa"/>
            <w:vAlign w:val="top"/>
          </w:tcPr>
          <w:p>
            <w:pPr>
              <w:pStyle w:val="27"/>
              <w:spacing w:before="159" w:line="223" w:lineRule="auto"/>
              <w:ind w:left="403"/>
            </w:pPr>
            <w:r>
              <w:t>否</w:t>
            </w:r>
          </w:p>
        </w:tc>
        <w:tc>
          <w:tcPr>
            <w:tcW w:w="3179" w:type="dxa"/>
            <w:vAlign w:val="top"/>
          </w:tcPr>
          <w:p>
            <w:pPr>
              <w:pStyle w:val="27"/>
              <w:spacing w:before="159" w:line="221" w:lineRule="auto"/>
              <w:ind w:left="117"/>
            </w:pPr>
            <w:r>
              <w:rPr>
                <w:spacing w:val="-2"/>
              </w:rPr>
              <w:t>支持影像处理加速模块</w:t>
            </w:r>
          </w:p>
        </w:tc>
        <w:tc>
          <w:tcPr>
            <w:tcW w:w="2344" w:type="dxa"/>
            <w:vAlign w:val="top"/>
          </w:tcPr>
          <w:p>
            <w:pPr>
              <w:pStyle w:val="27"/>
              <w:spacing w:before="40" w:line="223" w:lineRule="auto"/>
              <w:ind w:left="113" w:right="253" w:firstLine="4"/>
            </w:pPr>
            <w:r>
              <w:rPr>
                <w:spacing w:val="-2"/>
              </w:rPr>
              <w:t>支持此模块可以提高高清</w:t>
            </w:r>
            <w:r>
              <w:rPr>
                <w:spacing w:val="8"/>
              </w:rPr>
              <w:t xml:space="preserve"> </w:t>
            </w:r>
            <w:r>
              <w:rPr>
                <w:spacing w:val="-1"/>
              </w:rPr>
              <w:t>影像数据处理速度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9" w:line="237" w:lineRule="exact"/>
              <w:ind w:left="125"/>
            </w:pPr>
            <w:r>
              <w:rPr>
                <w:spacing w:val="-6"/>
                <w:position w:val="1"/>
              </w:rPr>
              <w:t>148</w:t>
            </w:r>
          </w:p>
        </w:tc>
        <w:tc>
          <w:tcPr>
            <w:tcW w:w="654" w:type="dxa"/>
            <w:vAlign w:val="top"/>
          </w:tcPr>
          <w:p>
            <w:pPr>
              <w:pStyle w:val="27"/>
              <w:spacing w:before="38" w:line="222" w:lineRule="auto"/>
              <w:ind w:left="113"/>
            </w:pPr>
            <w:r>
              <w:rPr>
                <w:spacing w:val="-5"/>
              </w:rPr>
              <w:t>可靠</w:t>
            </w:r>
          </w:p>
          <w:p>
            <w:pPr>
              <w:pStyle w:val="27"/>
              <w:spacing w:before="24" w:line="223" w:lineRule="auto"/>
              <w:ind w:left="111" w:right="185" w:hanging="1"/>
            </w:pPr>
            <w:r>
              <w:rPr>
                <w:spacing w:val="-4"/>
              </w:rPr>
              <w:t>性要</w:t>
            </w:r>
            <w:r>
              <w:t xml:space="preserve"> 求</w:t>
            </w:r>
          </w:p>
        </w:tc>
        <w:tc>
          <w:tcPr>
            <w:tcW w:w="684" w:type="dxa"/>
            <w:vMerge w:val="restart"/>
            <w:tcBorders>
              <w:bottom w:val="nil"/>
            </w:tcBorders>
            <w:vAlign w:val="top"/>
          </w:tcPr>
          <w:p>
            <w:pPr>
              <w:pStyle w:val="27"/>
              <w:spacing w:before="286" w:line="246" w:lineRule="auto"/>
              <w:ind w:left="164" w:right="118" w:hanging="49"/>
            </w:pPr>
            <w:r>
              <w:rPr>
                <w:spacing w:val="-2"/>
              </w:rPr>
              <w:t>*存储</w:t>
            </w:r>
            <w:r>
              <w:t xml:space="preserve"> </w:t>
            </w:r>
            <w:r>
              <w:rPr>
                <w:spacing w:val="-4"/>
              </w:rPr>
              <w:t>设备</w:t>
            </w:r>
          </w:p>
          <w:p>
            <w:pPr>
              <w:pStyle w:val="27"/>
              <w:spacing w:line="248" w:lineRule="auto"/>
              <w:ind w:left="252" w:right="161" w:hanging="85"/>
            </w:pPr>
            <w:r>
              <w:rPr>
                <w:spacing w:val="-5"/>
              </w:rPr>
              <w:t>可靠</w:t>
            </w:r>
            <w:r>
              <w:t xml:space="preserve"> 性</w:t>
            </w:r>
          </w:p>
        </w:tc>
        <w:tc>
          <w:tcPr>
            <w:tcW w:w="995" w:type="dxa"/>
            <w:vAlign w:val="top"/>
          </w:tcPr>
          <w:p>
            <w:pPr>
              <w:pStyle w:val="27"/>
              <w:spacing w:before="159" w:line="248" w:lineRule="auto"/>
              <w:ind w:left="106" w:right="256" w:hanging="1"/>
            </w:pPr>
            <w:r>
              <w:rPr>
                <w:spacing w:val="-1"/>
              </w:rPr>
              <w:t>*固态存</w:t>
            </w:r>
            <w:r>
              <w:t xml:space="preserve"> </w:t>
            </w:r>
            <w:r>
              <w:rPr>
                <w:spacing w:val="-2"/>
              </w:rPr>
              <w:t>储寿命</w:t>
            </w:r>
          </w:p>
        </w:tc>
        <w:tc>
          <w:tcPr>
            <w:tcW w:w="980" w:type="dxa"/>
            <w:vAlign w:val="top"/>
          </w:tcPr>
          <w:p>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pPr>
              <w:pStyle w:val="27"/>
              <w:spacing w:before="279" w:line="222" w:lineRule="auto"/>
              <w:ind w:right="14"/>
              <w:jc w:val="right"/>
            </w:pPr>
            <w:r>
              <w:rPr>
                <w:spacing w:val="-4"/>
              </w:rPr>
              <w:t>TBW</w:t>
            </w:r>
            <w:r>
              <w:rPr>
                <w:spacing w:val="28"/>
              </w:rPr>
              <w:t xml:space="preserve"> </w:t>
            </w:r>
            <w:r>
              <w:rPr>
                <w:spacing w:val="-4"/>
              </w:rPr>
              <w:t>≥ 80TB（条件：240GB</w:t>
            </w:r>
            <w:r>
              <w:rPr>
                <w:spacing w:val="-38"/>
              </w:rPr>
              <w:t xml:space="preserve"> </w:t>
            </w:r>
            <w:r>
              <w:rPr>
                <w:spacing w:val="-4"/>
              </w:rPr>
              <w:t>硬盘容</w:t>
            </w:r>
            <w:r>
              <w:rPr>
                <w:spacing w:val="-5"/>
              </w:rPr>
              <w:t>量）</w:t>
            </w:r>
          </w:p>
        </w:tc>
        <w:tc>
          <w:tcPr>
            <w:tcW w:w="2344" w:type="dxa"/>
            <w:vAlign w:val="top"/>
          </w:tcPr>
          <w:p>
            <w:pPr>
              <w:pStyle w:val="27"/>
              <w:spacing w:before="159" w:line="213" w:lineRule="auto"/>
              <w:ind w:left="113"/>
            </w:pPr>
            <w:r>
              <w:rPr>
                <w:spacing w:val="-2"/>
              </w:rPr>
              <w:t>TBW</w:t>
            </w:r>
            <w:r>
              <w:rPr>
                <w:spacing w:val="-26"/>
              </w:rPr>
              <w:t xml:space="preserve"> </w:t>
            </w:r>
            <w:r>
              <w:rPr>
                <w:spacing w:val="-2"/>
              </w:rPr>
              <w:t>越大，固态存储的使用</w:t>
            </w:r>
          </w:p>
          <w:p>
            <w:pPr>
              <w:pStyle w:val="27"/>
              <w:spacing w:before="32" w:line="222" w:lineRule="auto"/>
              <w:ind w:left="111"/>
            </w:pPr>
            <w:r>
              <w:rPr>
                <w:spacing w:val="-2"/>
              </w:rPr>
              <w:t>寿命越长</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149</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pPr>
              <w:rPr>
                <w:rFonts w:ascii="Arial"/>
                <w:sz w:val="21"/>
              </w:rPr>
            </w:pPr>
          </w:p>
        </w:tc>
        <w:tc>
          <w:tcPr>
            <w:tcW w:w="995" w:type="dxa"/>
            <w:vAlign w:val="top"/>
          </w:tcPr>
          <w:p>
            <w:pPr>
              <w:pStyle w:val="27"/>
              <w:spacing w:before="161" w:line="248" w:lineRule="auto"/>
              <w:ind w:left="106" w:right="256" w:hanging="1"/>
            </w:pPr>
            <w:r>
              <w:rPr>
                <w:spacing w:val="-1"/>
              </w:rPr>
              <w:t>*机械硬</w:t>
            </w:r>
            <w:r>
              <w:t xml:space="preserve"> </w:t>
            </w:r>
            <w:r>
              <w:rPr>
                <w:spacing w:val="-2"/>
              </w:rPr>
              <w:t>盘寿命</w:t>
            </w:r>
          </w:p>
        </w:tc>
        <w:tc>
          <w:tcPr>
            <w:tcW w:w="980" w:type="dxa"/>
            <w:vAlign w:val="top"/>
          </w:tcPr>
          <w:p>
            <w:pPr>
              <w:pStyle w:val="27"/>
              <w:spacing w:before="281" w:line="222" w:lineRule="auto"/>
              <w:ind w:left="406"/>
              <w:rPr>
                <w:rFonts w:hint="eastAsia" w:eastAsia="黑体"/>
                <w:lang w:eastAsia="zh-CN"/>
              </w:rPr>
            </w:pPr>
            <w:r>
              <w:rPr>
                <w:rFonts w:hint="eastAsia"/>
                <w:lang w:eastAsia="zh-CN"/>
              </w:rPr>
              <w:t>否</w:t>
            </w:r>
          </w:p>
        </w:tc>
        <w:tc>
          <w:tcPr>
            <w:tcW w:w="3179" w:type="dxa"/>
            <w:vAlign w:val="top"/>
          </w:tcPr>
          <w:p>
            <w:pPr>
              <w:pStyle w:val="27"/>
              <w:spacing w:before="281" w:line="222" w:lineRule="auto"/>
              <w:ind w:left="110"/>
            </w:pPr>
            <w:r>
              <w:rPr>
                <w:spacing w:val="-2"/>
              </w:rPr>
              <w:t>通电时间≥5</w:t>
            </w:r>
            <w:r>
              <w:rPr>
                <w:spacing w:val="-35"/>
              </w:rPr>
              <w:t xml:space="preserve"> </w:t>
            </w:r>
            <w:r>
              <w:rPr>
                <w:spacing w:val="-2"/>
              </w:rPr>
              <w:t>万小时</w:t>
            </w:r>
          </w:p>
        </w:tc>
        <w:tc>
          <w:tcPr>
            <w:tcW w:w="2344" w:type="dxa"/>
            <w:vAlign w:val="top"/>
          </w:tcPr>
          <w:p>
            <w:pPr>
              <w:pStyle w:val="27"/>
              <w:spacing w:before="281" w:line="222" w:lineRule="auto"/>
              <w:ind w:left="111"/>
            </w:pPr>
            <w:r>
              <w:rPr>
                <w:spacing w:val="-1"/>
              </w:rPr>
              <w:t>寿命越长越好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8"/>
              <w:ind w:left="125"/>
            </w:pPr>
            <w:r>
              <w:rPr>
                <w:spacing w:val="-6"/>
              </w:rPr>
              <w:t>150</w:t>
            </w:r>
          </w:p>
        </w:tc>
        <w:tc>
          <w:tcPr>
            <w:tcW w:w="654" w:type="dxa"/>
            <w:vAlign w:val="top"/>
          </w:tcPr>
          <w:p>
            <w:pPr>
              <w:pStyle w:val="27"/>
              <w:spacing w:before="160" w:line="222" w:lineRule="auto"/>
              <w:ind w:left="113"/>
            </w:pPr>
            <w:r>
              <w:rPr>
                <w:spacing w:val="-5"/>
              </w:rPr>
              <w:t>可靠</w:t>
            </w:r>
          </w:p>
          <w:p>
            <w:pPr>
              <w:pStyle w:val="27"/>
              <w:spacing w:before="23" w:line="250" w:lineRule="auto"/>
              <w:ind w:left="111" w:right="185" w:hanging="1"/>
            </w:pPr>
            <w:r>
              <w:rPr>
                <w:spacing w:val="-4"/>
              </w:rPr>
              <w:t>性要</w:t>
            </w:r>
            <w:r>
              <w:t xml:space="preserve"> 求</w:t>
            </w:r>
          </w:p>
        </w:tc>
        <w:tc>
          <w:tcPr>
            <w:tcW w:w="684" w:type="dxa"/>
            <w:vAlign w:val="top"/>
          </w:tcPr>
          <w:p>
            <w:pPr>
              <w:pStyle w:val="27"/>
              <w:spacing w:before="41" w:line="246" w:lineRule="auto"/>
              <w:ind w:left="164" w:right="118" w:hanging="49"/>
            </w:pPr>
            <w:r>
              <w:rPr>
                <w:spacing w:val="-2"/>
              </w:rPr>
              <w:t>*显示</w:t>
            </w:r>
            <w:r>
              <w:t xml:space="preserve"> </w:t>
            </w:r>
            <w:r>
              <w:rPr>
                <w:spacing w:val="-4"/>
              </w:rPr>
              <w:t>设备</w:t>
            </w:r>
          </w:p>
          <w:p>
            <w:pPr>
              <w:pStyle w:val="27"/>
              <w:spacing w:line="222" w:lineRule="auto"/>
              <w:ind w:left="252" w:right="161" w:hanging="85"/>
            </w:pPr>
            <w:r>
              <w:rPr>
                <w:spacing w:val="-5"/>
              </w:rPr>
              <w:t>可靠</w:t>
            </w:r>
            <w:r>
              <w:t xml:space="preserve"> 性</w:t>
            </w:r>
          </w:p>
        </w:tc>
        <w:tc>
          <w:tcPr>
            <w:tcW w:w="995" w:type="dxa"/>
            <w:vAlign w:val="top"/>
          </w:tcPr>
          <w:p>
            <w:pPr>
              <w:pStyle w:val="27"/>
              <w:spacing w:before="160" w:line="222" w:lineRule="auto"/>
              <w:ind w:left="105"/>
            </w:pPr>
            <w:r>
              <w:rPr>
                <w:spacing w:val="-1"/>
              </w:rPr>
              <w:t>*显示屏</w:t>
            </w:r>
          </w:p>
          <w:p>
            <w:pPr>
              <w:pStyle w:val="27"/>
              <w:spacing w:before="24" w:line="248" w:lineRule="auto"/>
              <w:ind w:left="111" w:right="167" w:hanging="2"/>
            </w:pPr>
            <w:r>
              <w:rPr>
                <w:spacing w:val="-2"/>
              </w:rPr>
              <w:t>屏幕失效</w:t>
            </w:r>
            <w:r>
              <w:t xml:space="preserve"> 点</w:t>
            </w:r>
          </w:p>
        </w:tc>
        <w:tc>
          <w:tcPr>
            <w:tcW w:w="980" w:type="dxa"/>
            <w:vAlign w:val="top"/>
          </w:tcPr>
          <w:p>
            <w:pPr>
              <w:spacing w:line="340" w:lineRule="auto"/>
              <w:rPr>
                <w:rFonts w:ascii="Arial"/>
                <w:sz w:val="21"/>
              </w:rPr>
            </w:pPr>
          </w:p>
          <w:p>
            <w:pPr>
              <w:pStyle w:val="27"/>
              <w:spacing w:before="58" w:line="223" w:lineRule="auto"/>
              <w:ind w:left="403"/>
            </w:pPr>
            <w:r>
              <w:t>否</w:t>
            </w:r>
          </w:p>
        </w:tc>
        <w:tc>
          <w:tcPr>
            <w:tcW w:w="3179" w:type="dxa"/>
            <w:vAlign w:val="top"/>
          </w:tcPr>
          <w:p>
            <w:pPr>
              <w:spacing w:line="339" w:lineRule="auto"/>
              <w:rPr>
                <w:rFonts w:ascii="Arial"/>
                <w:sz w:val="21"/>
              </w:rPr>
            </w:pPr>
          </w:p>
          <w:p>
            <w:pPr>
              <w:pStyle w:val="27"/>
              <w:spacing w:before="59" w:line="222" w:lineRule="auto"/>
              <w:ind w:left="111"/>
            </w:pPr>
            <w:r>
              <w:rPr>
                <w:spacing w:val="-2"/>
              </w:rPr>
              <w:t>符合</w:t>
            </w:r>
            <w:r>
              <w:rPr>
                <w:spacing w:val="-39"/>
              </w:rPr>
              <w:t xml:space="preserve"> </w:t>
            </w:r>
            <w:r>
              <w:rPr>
                <w:spacing w:val="-2"/>
              </w:rPr>
              <w:t>GB/T 9813.2</w:t>
            </w:r>
            <w:r>
              <w:rPr>
                <w:spacing w:val="-27"/>
              </w:rPr>
              <w:t xml:space="preserve"> </w:t>
            </w:r>
            <w:r>
              <w:rPr>
                <w:spacing w:val="-2"/>
              </w:rPr>
              <w:t>的要求</w:t>
            </w:r>
          </w:p>
        </w:tc>
        <w:tc>
          <w:tcPr>
            <w:tcW w:w="2344" w:type="dxa"/>
            <w:vAlign w:val="top"/>
          </w:tcPr>
          <w:p>
            <w:pPr>
              <w:pStyle w:val="27"/>
              <w:spacing w:before="160" w:line="248" w:lineRule="auto"/>
              <w:ind w:left="111" w:right="106"/>
            </w:pPr>
            <w:r>
              <w:rPr>
                <w:spacing w:val="-1"/>
              </w:rPr>
              <w:t>采购人根据需要提出更高</w:t>
            </w:r>
            <w:r>
              <w:rPr>
                <w:spacing w:val="2"/>
              </w:rPr>
              <w:t xml:space="preserve">  </w:t>
            </w:r>
            <w:r>
              <w:rPr>
                <w:spacing w:val="-4"/>
              </w:rPr>
              <w:t>要求。显示屏失效点越少越</w:t>
            </w:r>
            <w:r>
              <w:rPr>
                <w:spacing w:val="7"/>
              </w:rPr>
              <w:t xml:space="preserve"> </w:t>
            </w:r>
            <w:r>
              <w:t>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42" w:lineRule="auto"/>
              <w:ind w:left="125"/>
            </w:pPr>
            <w:r>
              <w:rPr>
                <w:spacing w:val="-6"/>
              </w:rPr>
              <w:t>151</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restart"/>
            <w:tcBorders>
              <w:bottom w:val="nil"/>
            </w:tcBorders>
            <w:vAlign w:val="top"/>
          </w:tcPr>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pStyle w:val="27"/>
              <w:spacing w:before="58" w:line="222" w:lineRule="auto"/>
              <w:ind w:left="115"/>
            </w:pPr>
            <w:r>
              <w:rPr>
                <w:spacing w:val="-2"/>
              </w:rPr>
              <w:t>*外设</w:t>
            </w:r>
          </w:p>
          <w:p>
            <w:pPr>
              <w:pStyle w:val="27"/>
              <w:spacing w:before="23" w:line="222" w:lineRule="auto"/>
              <w:ind w:left="167"/>
            </w:pPr>
            <w:r>
              <w:rPr>
                <w:spacing w:val="-5"/>
              </w:rPr>
              <w:t>可靠</w:t>
            </w:r>
          </w:p>
          <w:p>
            <w:pPr>
              <w:pStyle w:val="27"/>
              <w:spacing w:before="23" w:line="223" w:lineRule="auto"/>
              <w:ind w:left="253"/>
            </w:pPr>
            <w:r>
              <w:t>性</w:t>
            </w:r>
          </w:p>
        </w:tc>
        <w:tc>
          <w:tcPr>
            <w:tcW w:w="995" w:type="dxa"/>
            <w:vAlign w:val="top"/>
          </w:tcPr>
          <w:p>
            <w:pPr>
              <w:pStyle w:val="27"/>
              <w:spacing w:before="161" w:line="248" w:lineRule="auto"/>
              <w:ind w:left="106" w:right="256" w:hanging="1"/>
            </w:pPr>
            <w:r>
              <w:rPr>
                <w:spacing w:val="-1"/>
              </w:rPr>
              <w:t>*键盘按</w:t>
            </w:r>
            <w:r>
              <w:t xml:space="preserve"> </w:t>
            </w:r>
            <w:r>
              <w:rPr>
                <w:spacing w:val="-2"/>
              </w:rPr>
              <w:t>键寿命</w:t>
            </w:r>
          </w:p>
        </w:tc>
        <w:tc>
          <w:tcPr>
            <w:tcW w:w="980" w:type="dxa"/>
            <w:vAlign w:val="top"/>
          </w:tcPr>
          <w:p>
            <w:pPr>
              <w:pStyle w:val="27"/>
              <w:spacing w:before="281" w:line="223" w:lineRule="auto"/>
              <w:ind w:left="403"/>
            </w:pPr>
            <w:r>
              <w:t>否</w:t>
            </w:r>
          </w:p>
        </w:tc>
        <w:tc>
          <w:tcPr>
            <w:tcW w:w="3179" w:type="dxa"/>
            <w:vAlign w:val="top"/>
          </w:tcPr>
          <w:p>
            <w:pPr>
              <w:pStyle w:val="27"/>
              <w:spacing w:before="281" w:line="222" w:lineRule="auto"/>
              <w:ind w:left="129"/>
            </w:pPr>
            <w:r>
              <w:rPr>
                <w:spacing w:val="-6"/>
              </w:rPr>
              <w:t>≥1000</w:t>
            </w:r>
            <w:r>
              <w:rPr>
                <w:spacing w:val="-29"/>
              </w:rPr>
              <w:t xml:space="preserve"> </w:t>
            </w:r>
            <w:r>
              <w:rPr>
                <w:spacing w:val="-6"/>
              </w:rPr>
              <w:t>万次</w:t>
            </w:r>
          </w:p>
        </w:tc>
        <w:tc>
          <w:tcPr>
            <w:tcW w:w="2344" w:type="dxa"/>
            <w:vAlign w:val="top"/>
          </w:tcPr>
          <w:p>
            <w:pPr>
              <w:pStyle w:val="27"/>
              <w:spacing w:before="281" w:line="222" w:lineRule="auto"/>
              <w:ind w:left="110"/>
            </w:pPr>
            <w:r>
              <w:rPr>
                <w:spacing w:val="-1"/>
              </w:rPr>
              <w:t>键盘按键寿命越大越耐用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line="242" w:lineRule="auto"/>
              <w:ind w:left="125"/>
            </w:pPr>
            <w:r>
              <w:rPr>
                <w:spacing w:val="-6"/>
              </w:rPr>
              <w:t>152</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8" w:lineRule="auto"/>
              <w:ind w:left="106" w:right="256" w:hanging="1"/>
            </w:pPr>
            <w:r>
              <w:rPr>
                <w:spacing w:val="-1"/>
              </w:rPr>
              <w:t>*鼠标按</w:t>
            </w:r>
            <w:r>
              <w:t xml:space="preserve"> </w:t>
            </w:r>
            <w:r>
              <w:rPr>
                <w:spacing w:val="-2"/>
              </w:rPr>
              <w:t>键寿命</w:t>
            </w:r>
          </w:p>
        </w:tc>
        <w:tc>
          <w:tcPr>
            <w:tcW w:w="980" w:type="dxa"/>
            <w:vAlign w:val="top"/>
          </w:tcPr>
          <w:p>
            <w:pPr>
              <w:pStyle w:val="27"/>
              <w:spacing w:before="280" w:line="223" w:lineRule="auto"/>
              <w:ind w:left="403"/>
            </w:pPr>
            <w:r>
              <w:t>否</w:t>
            </w:r>
          </w:p>
        </w:tc>
        <w:tc>
          <w:tcPr>
            <w:tcW w:w="3179" w:type="dxa"/>
            <w:vAlign w:val="top"/>
          </w:tcPr>
          <w:p>
            <w:pPr>
              <w:pStyle w:val="27"/>
              <w:spacing w:before="281" w:line="222" w:lineRule="auto"/>
              <w:ind w:left="129"/>
            </w:pPr>
            <w:r>
              <w:rPr>
                <w:spacing w:val="-7"/>
              </w:rPr>
              <w:t>≥500</w:t>
            </w:r>
            <w:r>
              <w:rPr>
                <w:spacing w:val="-30"/>
              </w:rPr>
              <w:t xml:space="preserve"> </w:t>
            </w:r>
            <w:r>
              <w:rPr>
                <w:spacing w:val="-7"/>
              </w:rPr>
              <w:t>万次</w:t>
            </w:r>
          </w:p>
        </w:tc>
        <w:tc>
          <w:tcPr>
            <w:tcW w:w="2344" w:type="dxa"/>
            <w:vAlign w:val="top"/>
          </w:tcPr>
          <w:p>
            <w:pPr>
              <w:pStyle w:val="27"/>
              <w:spacing w:before="281" w:line="222" w:lineRule="auto"/>
              <w:ind w:left="121"/>
            </w:pPr>
            <w:r>
              <w:rPr>
                <w:spacing w:val="-2"/>
              </w:rPr>
              <w:t>鼠标按键寿命越大越耐用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25"/>
            </w:pPr>
            <w:r>
              <w:rPr>
                <w:spacing w:val="-6"/>
              </w:rPr>
              <w:t>153</w:t>
            </w:r>
          </w:p>
        </w:tc>
        <w:tc>
          <w:tcPr>
            <w:tcW w:w="654" w:type="dxa"/>
            <w:vAlign w:val="top"/>
          </w:tcPr>
          <w:p>
            <w:pPr>
              <w:pStyle w:val="27"/>
              <w:spacing w:before="41"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*键盘鼠</w:t>
            </w:r>
          </w:p>
          <w:p>
            <w:pPr>
              <w:pStyle w:val="27"/>
              <w:spacing w:before="23" w:line="222" w:lineRule="auto"/>
              <w:ind w:left="109" w:right="167" w:hanging="4"/>
            </w:pPr>
            <w:r>
              <w:rPr>
                <w:spacing w:val="-1"/>
              </w:rPr>
              <w:t>标线材寿</w:t>
            </w:r>
            <w:r>
              <w:t xml:space="preserve"> 命</w:t>
            </w:r>
          </w:p>
        </w:tc>
        <w:tc>
          <w:tcPr>
            <w:tcW w:w="980" w:type="dxa"/>
            <w:vAlign w:val="top"/>
          </w:tcPr>
          <w:p>
            <w:pPr>
              <w:pStyle w:val="27"/>
              <w:spacing w:before="281" w:line="223" w:lineRule="auto"/>
              <w:ind w:left="403"/>
            </w:pPr>
            <w:r>
              <w:t>否</w:t>
            </w:r>
          </w:p>
        </w:tc>
        <w:tc>
          <w:tcPr>
            <w:tcW w:w="3179" w:type="dxa"/>
            <w:vAlign w:val="top"/>
          </w:tcPr>
          <w:p>
            <w:pPr>
              <w:pStyle w:val="27"/>
              <w:spacing w:before="162" w:line="243" w:lineRule="auto"/>
              <w:ind w:left="111" w:right="189" w:hanging="2"/>
            </w:pPr>
            <w:r>
              <w:rPr>
                <w:spacing w:val="-2"/>
              </w:rPr>
              <w:t>键盘鼠标所用线材经±60</w:t>
            </w:r>
            <w:r>
              <w:rPr>
                <w:spacing w:val="-62"/>
              </w:rPr>
              <w:t xml:space="preserve"> </w:t>
            </w:r>
            <w:r>
              <w:rPr>
                <w:spacing w:val="-2"/>
              </w:rPr>
              <w:t>°弯折不低</w:t>
            </w:r>
            <w:r>
              <w:t xml:space="preserve"> </w:t>
            </w:r>
            <w:r>
              <w:rPr>
                <w:spacing w:val="-2"/>
              </w:rPr>
              <w:t>于</w:t>
            </w:r>
            <w:r>
              <w:rPr>
                <w:spacing w:val="-34"/>
              </w:rPr>
              <w:t xml:space="preserve"> </w:t>
            </w:r>
            <w:r>
              <w:rPr>
                <w:spacing w:val="-2"/>
              </w:rPr>
              <w:t>3000</w:t>
            </w:r>
            <w:r>
              <w:rPr>
                <w:spacing w:val="-38"/>
              </w:rPr>
              <w:t xml:space="preserve"> </w:t>
            </w:r>
            <w:r>
              <w:rPr>
                <w:spacing w:val="-2"/>
              </w:rPr>
              <w:t>次，功能、外观完好</w:t>
            </w:r>
          </w:p>
        </w:tc>
        <w:tc>
          <w:tcPr>
            <w:tcW w:w="2344" w:type="dxa"/>
            <w:vAlign w:val="top"/>
          </w:tcPr>
          <w:p>
            <w:pPr>
              <w:pStyle w:val="27"/>
              <w:spacing w:before="161" w:line="250" w:lineRule="auto"/>
              <w:ind w:left="115" w:right="253"/>
            </w:pPr>
            <w:r>
              <w:rPr>
                <w:spacing w:val="-1"/>
              </w:rPr>
              <w:t>可承受弯折次数越高越耐</w:t>
            </w:r>
            <w:r>
              <w:t xml:space="preserve"> 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42" w:lineRule="auto"/>
              <w:ind w:left="125"/>
            </w:pPr>
            <w:r>
              <w:rPr>
                <w:spacing w:val="-6"/>
              </w:rPr>
              <w:t>154</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pPr>
              <w:rPr>
                <w:rFonts w:ascii="Arial"/>
                <w:sz w:val="21"/>
              </w:rPr>
            </w:pPr>
          </w:p>
        </w:tc>
        <w:tc>
          <w:tcPr>
            <w:tcW w:w="995" w:type="dxa"/>
            <w:vAlign w:val="top"/>
          </w:tcPr>
          <w:p>
            <w:pPr>
              <w:pStyle w:val="27"/>
              <w:spacing w:before="161" w:line="248" w:lineRule="auto"/>
              <w:ind w:left="109" w:right="256" w:hanging="4"/>
            </w:pPr>
            <w:r>
              <w:rPr>
                <w:spacing w:val="-1"/>
              </w:rPr>
              <w:t>*风扇寿</w:t>
            </w:r>
            <w:r>
              <w:t xml:space="preserve"> 命</w:t>
            </w:r>
          </w:p>
        </w:tc>
        <w:tc>
          <w:tcPr>
            <w:tcW w:w="980" w:type="dxa"/>
            <w:vAlign w:val="top"/>
          </w:tcPr>
          <w:p>
            <w:pPr>
              <w:pStyle w:val="27"/>
              <w:spacing w:before="281" w:line="223" w:lineRule="auto"/>
              <w:ind w:left="403"/>
            </w:pPr>
            <w:r>
              <w:t>否</w:t>
            </w:r>
          </w:p>
        </w:tc>
        <w:tc>
          <w:tcPr>
            <w:tcW w:w="3179" w:type="dxa"/>
            <w:vAlign w:val="top"/>
          </w:tcPr>
          <w:p>
            <w:pPr>
              <w:pStyle w:val="27"/>
              <w:spacing w:before="280" w:line="224" w:lineRule="auto"/>
              <w:ind w:left="129"/>
            </w:pPr>
            <w:r>
              <w:rPr>
                <w:spacing w:val="-8"/>
              </w:rPr>
              <w:t>≥4</w:t>
            </w:r>
            <w:r>
              <w:rPr>
                <w:spacing w:val="-32"/>
              </w:rPr>
              <w:t xml:space="preserve"> </w:t>
            </w:r>
            <w:r>
              <w:rPr>
                <w:spacing w:val="-8"/>
              </w:rPr>
              <w:t>万小时</w:t>
            </w:r>
          </w:p>
        </w:tc>
        <w:tc>
          <w:tcPr>
            <w:tcW w:w="2344" w:type="dxa"/>
            <w:vAlign w:val="top"/>
          </w:tcPr>
          <w:p>
            <w:pPr>
              <w:pStyle w:val="27"/>
              <w:spacing w:before="281" w:line="222" w:lineRule="auto"/>
              <w:ind w:left="111"/>
            </w:pPr>
            <w:r>
              <w:rPr>
                <w:spacing w:val="-1"/>
              </w:rPr>
              <w:t>寿命越长越耐用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42" w:lineRule="auto"/>
              <w:ind w:left="125"/>
            </w:pPr>
            <w:r>
              <w:rPr>
                <w:spacing w:val="-6"/>
              </w:rPr>
              <w:t>155</w:t>
            </w:r>
          </w:p>
        </w:tc>
        <w:tc>
          <w:tcPr>
            <w:tcW w:w="654" w:type="dxa"/>
            <w:vAlign w:val="top"/>
          </w:tcPr>
          <w:p>
            <w:pPr>
              <w:pStyle w:val="27"/>
              <w:spacing w:before="42" w:line="222" w:lineRule="auto"/>
              <w:ind w:left="113"/>
            </w:pPr>
            <w:r>
              <w:rPr>
                <w:spacing w:val="-5"/>
              </w:rPr>
              <w:t>可靠</w:t>
            </w:r>
          </w:p>
          <w:p>
            <w:pPr>
              <w:pStyle w:val="27"/>
              <w:spacing w:before="24" w:line="221" w:lineRule="auto"/>
              <w:ind w:left="111" w:right="185" w:hanging="1"/>
            </w:pPr>
            <w:r>
              <w:rPr>
                <w:spacing w:val="-4"/>
              </w:rPr>
              <w:t>性要</w:t>
            </w:r>
            <w:r>
              <w:t xml:space="preserve"> 求</w:t>
            </w:r>
          </w:p>
        </w:tc>
        <w:tc>
          <w:tcPr>
            <w:tcW w:w="684"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7" w:lineRule="auto"/>
              <w:rPr>
                <w:rFonts w:ascii="Arial"/>
                <w:sz w:val="21"/>
              </w:rPr>
            </w:pPr>
          </w:p>
          <w:p>
            <w:pPr>
              <w:pStyle w:val="27"/>
              <w:spacing w:before="58" w:line="246" w:lineRule="auto"/>
              <w:ind w:left="166" w:right="118" w:hanging="51"/>
            </w:pPr>
            <w:r>
              <w:rPr>
                <w:spacing w:val="-2"/>
              </w:rPr>
              <w:t>*整机</w:t>
            </w:r>
            <w:r>
              <w:t xml:space="preserve"> </w:t>
            </w:r>
            <w:r>
              <w:rPr>
                <w:spacing w:val="-5"/>
              </w:rPr>
              <w:t>可靠</w:t>
            </w:r>
          </w:p>
          <w:p>
            <w:pPr>
              <w:pStyle w:val="27"/>
              <w:spacing w:before="1" w:line="249" w:lineRule="auto"/>
              <w:ind w:left="254" w:right="161" w:hanging="90"/>
            </w:pPr>
            <w:r>
              <w:rPr>
                <w:spacing w:val="-4"/>
              </w:rPr>
              <w:t>性要</w:t>
            </w:r>
            <w:r>
              <w:t xml:space="preserve"> 求</w:t>
            </w:r>
          </w:p>
        </w:tc>
        <w:tc>
          <w:tcPr>
            <w:tcW w:w="995" w:type="dxa"/>
            <w:vAlign w:val="top"/>
          </w:tcPr>
          <w:p>
            <w:pPr>
              <w:pStyle w:val="27"/>
              <w:spacing w:before="42" w:line="222" w:lineRule="auto"/>
              <w:ind w:left="105"/>
            </w:pPr>
            <w:r>
              <w:rPr>
                <w:spacing w:val="-1"/>
              </w:rPr>
              <w:t>*电磁兼</w:t>
            </w:r>
          </w:p>
          <w:p>
            <w:pPr>
              <w:pStyle w:val="27"/>
              <w:spacing w:before="24" w:line="222" w:lineRule="auto"/>
              <w:ind w:left="108"/>
            </w:pPr>
            <w:r>
              <w:rPr>
                <w:spacing w:val="-2"/>
              </w:rPr>
              <w:t>容性要求</w:t>
            </w:r>
          </w:p>
          <w:p>
            <w:pPr>
              <w:pStyle w:val="27"/>
              <w:spacing w:before="23" w:line="197" w:lineRule="auto"/>
              <w:ind w:left="119"/>
            </w:pPr>
            <w:r>
              <w:rPr>
                <w:spacing w:val="-5"/>
              </w:rPr>
              <w:t>的抗扰度</w:t>
            </w:r>
          </w:p>
        </w:tc>
        <w:tc>
          <w:tcPr>
            <w:tcW w:w="980" w:type="dxa"/>
            <w:vAlign w:val="top"/>
          </w:tcPr>
          <w:p>
            <w:pPr>
              <w:pStyle w:val="27"/>
              <w:spacing w:before="283" w:line="223" w:lineRule="auto"/>
              <w:ind w:left="403"/>
            </w:pPr>
            <w:r>
              <w:t>否</w:t>
            </w:r>
          </w:p>
        </w:tc>
        <w:tc>
          <w:tcPr>
            <w:tcW w:w="3179" w:type="dxa"/>
            <w:vAlign w:val="top"/>
          </w:tcPr>
          <w:p>
            <w:pPr>
              <w:pStyle w:val="27"/>
              <w:spacing w:before="282" w:line="222" w:lineRule="auto"/>
              <w:ind w:left="111"/>
            </w:pPr>
            <w:r>
              <w:rPr>
                <w:spacing w:val="-2"/>
              </w:rPr>
              <w:t>符合</w:t>
            </w:r>
            <w:r>
              <w:rPr>
                <w:spacing w:val="-39"/>
              </w:rPr>
              <w:t xml:space="preserve"> </w:t>
            </w:r>
            <w:r>
              <w:rPr>
                <w:spacing w:val="-2"/>
              </w:rPr>
              <w:t>GB/T 9254.2</w:t>
            </w:r>
            <w:r>
              <w:rPr>
                <w:spacing w:val="-27"/>
              </w:rPr>
              <w:t xml:space="preserve"> </w:t>
            </w:r>
            <w:r>
              <w:rPr>
                <w:spacing w:val="-2"/>
              </w:rPr>
              <w:t>的规定</w:t>
            </w:r>
          </w:p>
        </w:tc>
        <w:tc>
          <w:tcPr>
            <w:tcW w:w="2344" w:type="dxa"/>
            <w:vAlign w:val="top"/>
          </w:tcPr>
          <w:p>
            <w:pPr>
              <w:pStyle w:val="27"/>
              <w:spacing w:before="28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2" w:lineRule="auto"/>
              <w:rPr>
                <w:rFonts w:ascii="Arial"/>
                <w:sz w:val="21"/>
              </w:rPr>
            </w:pPr>
          </w:p>
          <w:p>
            <w:pPr>
              <w:pStyle w:val="27"/>
              <w:spacing w:before="59" w:line="242" w:lineRule="auto"/>
              <w:ind w:left="125"/>
            </w:pPr>
            <w:r>
              <w:rPr>
                <w:spacing w:val="-6"/>
              </w:rPr>
              <w:t>156</w:t>
            </w:r>
          </w:p>
        </w:tc>
        <w:tc>
          <w:tcPr>
            <w:tcW w:w="654" w:type="dxa"/>
            <w:vAlign w:val="top"/>
          </w:tcPr>
          <w:p>
            <w:pPr>
              <w:pStyle w:val="27"/>
              <w:spacing w:before="162" w:line="222" w:lineRule="auto"/>
              <w:ind w:left="113"/>
            </w:pPr>
            <w:r>
              <w:rPr>
                <w:spacing w:val="-5"/>
              </w:rPr>
              <w:t>可靠</w:t>
            </w:r>
          </w:p>
          <w:p>
            <w:pPr>
              <w:pStyle w:val="27"/>
              <w:spacing w:before="23" w:line="250" w:lineRule="auto"/>
              <w:ind w:left="111" w:right="185" w:hanging="1"/>
            </w:pPr>
            <w:r>
              <w:rPr>
                <w:spacing w:val="-4"/>
              </w:rPr>
              <w:t>性要</w:t>
            </w:r>
            <w:r>
              <w:t xml:space="preserve"> 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05"/>
            </w:pPr>
            <w:r>
              <w:rPr>
                <w:spacing w:val="-1"/>
              </w:rPr>
              <w:t>*环境条</w:t>
            </w:r>
          </w:p>
          <w:p>
            <w:pPr>
              <w:pStyle w:val="27"/>
              <w:spacing w:before="24" w:line="222" w:lineRule="auto"/>
              <w:ind w:left="107"/>
            </w:pPr>
            <w:r>
              <w:rPr>
                <w:spacing w:val="-2"/>
              </w:rPr>
              <w:t>件要求的</w:t>
            </w:r>
          </w:p>
          <w:p>
            <w:pPr>
              <w:pStyle w:val="27"/>
              <w:spacing w:before="23" w:line="221" w:lineRule="auto"/>
              <w:ind w:left="111" w:right="167" w:firstLine="1"/>
            </w:pPr>
            <w:r>
              <w:rPr>
                <w:spacing w:val="-3"/>
              </w:rPr>
              <w:t>气候环境</w:t>
            </w:r>
            <w:r>
              <w:t xml:space="preserve"> </w:t>
            </w:r>
            <w:r>
              <w:rPr>
                <w:spacing w:val="-4"/>
              </w:rPr>
              <w:t>适应性</w:t>
            </w:r>
          </w:p>
        </w:tc>
        <w:tc>
          <w:tcPr>
            <w:tcW w:w="980" w:type="dxa"/>
            <w:vAlign w:val="top"/>
          </w:tcPr>
          <w:p>
            <w:pPr>
              <w:spacing w:line="342" w:lineRule="auto"/>
              <w:rPr>
                <w:rFonts w:ascii="Arial"/>
                <w:sz w:val="21"/>
              </w:rPr>
            </w:pPr>
          </w:p>
          <w:p>
            <w:pPr>
              <w:pStyle w:val="27"/>
              <w:spacing w:before="58" w:line="223" w:lineRule="auto"/>
              <w:ind w:left="403"/>
            </w:pPr>
            <w:r>
              <w:t>否</w:t>
            </w:r>
          </w:p>
        </w:tc>
        <w:tc>
          <w:tcPr>
            <w:tcW w:w="3179" w:type="dxa"/>
            <w:vAlign w:val="top"/>
          </w:tcPr>
          <w:p>
            <w:pPr>
              <w:spacing w:line="341" w:lineRule="auto"/>
              <w:rPr>
                <w:rFonts w:ascii="Arial"/>
                <w:sz w:val="21"/>
              </w:rPr>
            </w:pPr>
          </w:p>
          <w:p>
            <w:pPr>
              <w:pStyle w:val="27"/>
              <w:spacing w:before="59"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pPr>
              <w:spacing w:line="342"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7" w:hRule="atLeast"/>
        </w:trPr>
        <w:tc>
          <w:tcPr>
            <w:tcW w:w="459" w:type="dxa"/>
            <w:vAlign w:val="top"/>
          </w:tcPr>
          <w:p>
            <w:pPr>
              <w:spacing w:line="343" w:lineRule="auto"/>
              <w:rPr>
                <w:rFonts w:ascii="Arial"/>
                <w:sz w:val="21"/>
              </w:rPr>
            </w:pPr>
          </w:p>
          <w:p>
            <w:pPr>
              <w:pStyle w:val="27"/>
              <w:spacing w:before="58" w:line="242" w:lineRule="auto"/>
              <w:ind w:left="125"/>
            </w:pPr>
            <w:r>
              <w:rPr>
                <w:spacing w:val="-6"/>
              </w:rPr>
              <w:t>157</w:t>
            </w:r>
          </w:p>
        </w:tc>
        <w:tc>
          <w:tcPr>
            <w:tcW w:w="654" w:type="dxa"/>
            <w:vAlign w:val="top"/>
          </w:tcPr>
          <w:p>
            <w:pPr>
              <w:pStyle w:val="27"/>
              <w:spacing w:before="162" w:line="222" w:lineRule="auto"/>
              <w:ind w:left="113"/>
            </w:pPr>
            <w:r>
              <w:rPr>
                <w:spacing w:val="-5"/>
              </w:rPr>
              <w:t>可靠</w:t>
            </w:r>
          </w:p>
          <w:p>
            <w:pPr>
              <w:pStyle w:val="27"/>
              <w:spacing w:before="23" w:line="250" w:lineRule="auto"/>
              <w:ind w:left="111" w:right="185" w:hanging="1"/>
            </w:pPr>
            <w:r>
              <w:rPr>
                <w:spacing w:val="-4"/>
              </w:rPr>
              <w:t>性要</w:t>
            </w:r>
            <w:r>
              <w:t xml:space="preserve"> 求</w:t>
            </w:r>
          </w:p>
        </w:tc>
        <w:tc>
          <w:tcPr>
            <w:tcW w:w="684" w:type="dxa"/>
            <w:vMerge w:val="continue"/>
            <w:tcBorders>
              <w:top w:val="nil"/>
            </w:tcBorders>
            <w:vAlign w:val="top"/>
          </w:tcPr>
          <w:p>
            <w:pPr>
              <w:rPr>
                <w:rFonts w:ascii="Arial"/>
                <w:sz w:val="21"/>
              </w:rPr>
            </w:pPr>
          </w:p>
        </w:tc>
        <w:tc>
          <w:tcPr>
            <w:tcW w:w="995" w:type="dxa"/>
            <w:vAlign w:val="top"/>
          </w:tcPr>
          <w:p>
            <w:pPr>
              <w:pStyle w:val="27"/>
              <w:spacing w:before="42" w:line="222" w:lineRule="auto"/>
              <w:ind w:left="105"/>
            </w:pPr>
            <w:r>
              <w:rPr>
                <w:spacing w:val="-1"/>
              </w:rPr>
              <w:t>*环境条</w:t>
            </w:r>
          </w:p>
          <w:p>
            <w:pPr>
              <w:pStyle w:val="27"/>
              <w:spacing w:before="24" w:line="222" w:lineRule="auto"/>
              <w:ind w:left="107"/>
            </w:pPr>
            <w:r>
              <w:rPr>
                <w:spacing w:val="-2"/>
              </w:rPr>
              <w:t>件要求的</w:t>
            </w:r>
          </w:p>
          <w:p>
            <w:pPr>
              <w:pStyle w:val="27"/>
              <w:spacing w:before="23" w:line="222" w:lineRule="auto"/>
              <w:ind w:left="109" w:right="167"/>
            </w:pPr>
            <w:r>
              <w:rPr>
                <w:spacing w:val="-2"/>
              </w:rPr>
              <w:t>振动适应</w:t>
            </w:r>
            <w:r>
              <w:t xml:space="preserve"> 性</w:t>
            </w:r>
          </w:p>
        </w:tc>
        <w:tc>
          <w:tcPr>
            <w:tcW w:w="980" w:type="dxa"/>
            <w:vAlign w:val="top"/>
          </w:tcPr>
          <w:p>
            <w:pPr>
              <w:spacing w:line="342" w:lineRule="auto"/>
              <w:rPr>
                <w:rFonts w:ascii="Arial"/>
                <w:sz w:val="21"/>
              </w:rPr>
            </w:pPr>
          </w:p>
          <w:p>
            <w:pPr>
              <w:pStyle w:val="27"/>
              <w:spacing w:before="59" w:line="223" w:lineRule="auto"/>
              <w:ind w:left="403"/>
            </w:pPr>
            <w:r>
              <w:t>否</w:t>
            </w:r>
          </w:p>
        </w:tc>
        <w:tc>
          <w:tcPr>
            <w:tcW w:w="3179" w:type="dxa"/>
            <w:vAlign w:val="top"/>
          </w:tcPr>
          <w:p>
            <w:pPr>
              <w:spacing w:line="342" w:lineRule="auto"/>
              <w:rPr>
                <w:rFonts w:ascii="Arial"/>
                <w:sz w:val="21"/>
              </w:rPr>
            </w:pPr>
          </w:p>
          <w:p>
            <w:pPr>
              <w:pStyle w:val="27"/>
              <w:spacing w:before="58"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pPr>
              <w:spacing w:line="342" w:lineRule="auto"/>
              <w:rPr>
                <w:rFonts w:ascii="Arial"/>
                <w:sz w:val="21"/>
              </w:rPr>
            </w:pPr>
          </w:p>
          <w:p>
            <w:pPr>
              <w:pStyle w:val="27"/>
              <w:spacing w:before="59" w:line="236" w:lineRule="auto"/>
              <w:ind w:left="108"/>
            </w:pPr>
            <w:r>
              <w:t>/</w:t>
            </w:r>
          </w:p>
        </w:tc>
      </w:tr>
    </w:tbl>
    <w:p>
      <w:pPr>
        <w:pStyle w:val="2"/>
      </w:pPr>
    </w:p>
    <w:p>
      <w:pPr>
        <w:sectPr>
          <w:footerReference r:id="rId25"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rPr>
                <w:rFonts w:hint="eastAsia" w:ascii="黑体" w:hAnsi="黑体" w:eastAsia="黑体" w:cs="黑体"/>
              </w:rPr>
            </w:pPr>
            <w:r>
              <w:rPr>
                <w:rFonts w:hint="eastAsia" w:ascii="黑体" w:hAnsi="黑体" w:eastAsia="黑体" w:cs="黑体"/>
                <w:b/>
                <w:bCs/>
              </w:rPr>
              <w:t>序</w:t>
            </w:r>
            <w:r>
              <w:rPr>
                <w:rFonts w:hint="eastAsia" w:ascii="黑体" w:hAnsi="黑体" w:eastAsia="黑体" w:cs="黑体"/>
                <w:spacing w:val="-33"/>
              </w:rPr>
              <w:t xml:space="preserve"> </w:t>
            </w:r>
            <w:r>
              <w:rPr>
                <w:rFonts w:hint="eastAsia" w:ascii="黑体" w:hAnsi="黑体" w:eastAsia="黑体" w:cs="黑体"/>
                <w:b/>
                <w:bCs/>
              </w:rPr>
              <w:t>号</w:t>
            </w:r>
          </w:p>
        </w:tc>
        <w:tc>
          <w:tcPr>
            <w:tcW w:w="654" w:type="dxa"/>
            <w:vAlign w:val="top"/>
          </w:tcPr>
          <w:p>
            <w:pPr>
              <w:pStyle w:val="27"/>
              <w:spacing w:before="162" w:line="223" w:lineRule="auto"/>
              <w:ind w:left="148"/>
              <w:rPr>
                <w:rFonts w:hint="eastAsia" w:ascii="黑体" w:hAnsi="黑体" w:eastAsia="黑体" w:cs="黑体"/>
              </w:rPr>
            </w:pPr>
            <w:r>
              <w:rPr>
                <w:rFonts w:hint="eastAsia" w:ascii="黑体" w:hAnsi="黑体" w:eastAsia="黑体" w:cs="黑体"/>
                <w:b/>
                <w:bCs/>
                <w:spacing w:val="-6"/>
              </w:rPr>
              <w:t>指标</w:t>
            </w:r>
          </w:p>
          <w:p>
            <w:pPr>
              <w:pStyle w:val="27"/>
              <w:spacing w:before="22" w:line="221" w:lineRule="auto"/>
              <w:ind w:left="153"/>
              <w:rPr>
                <w:rFonts w:hint="eastAsia" w:ascii="黑体" w:hAnsi="黑体" w:eastAsia="黑体" w:cs="黑体"/>
              </w:rPr>
            </w:pPr>
            <w:r>
              <w:rPr>
                <w:rFonts w:hint="eastAsia" w:ascii="黑体" w:hAnsi="黑体" w:eastAsia="黑体" w:cs="黑体"/>
                <w:b/>
                <w:bCs/>
                <w:spacing w:val="-8"/>
              </w:rPr>
              <w:t>分类</w:t>
            </w:r>
          </w:p>
        </w:tc>
        <w:tc>
          <w:tcPr>
            <w:tcW w:w="684" w:type="dxa"/>
            <w:vAlign w:val="top"/>
          </w:tcPr>
          <w:p>
            <w:pPr>
              <w:pStyle w:val="27"/>
              <w:spacing w:before="162" w:line="221" w:lineRule="auto"/>
              <w:ind w:left="167"/>
              <w:rPr>
                <w:rFonts w:hint="eastAsia" w:ascii="黑体" w:hAnsi="黑体" w:eastAsia="黑体" w:cs="黑体"/>
              </w:rPr>
            </w:pPr>
            <w:r>
              <w:rPr>
                <w:rFonts w:hint="eastAsia" w:ascii="黑体" w:hAnsi="黑体" w:eastAsia="黑体" w:cs="黑体"/>
                <w:b/>
                <w:bCs/>
                <w:spacing w:val="-7"/>
              </w:rPr>
              <w:t>一级</w:t>
            </w:r>
          </w:p>
          <w:p>
            <w:pPr>
              <w:pStyle w:val="27"/>
              <w:spacing w:before="24" w:line="223" w:lineRule="auto"/>
              <w:ind w:left="163"/>
              <w:rPr>
                <w:rFonts w:hint="eastAsia" w:ascii="黑体" w:hAnsi="黑体" w:eastAsia="黑体" w:cs="黑体"/>
              </w:rPr>
            </w:pPr>
            <w:r>
              <w:rPr>
                <w:rFonts w:hint="eastAsia" w:ascii="黑体" w:hAnsi="黑体" w:eastAsia="黑体" w:cs="黑体"/>
                <w:b/>
                <w:bCs/>
                <w:spacing w:val="-6"/>
              </w:rPr>
              <w:t>指标</w:t>
            </w:r>
          </w:p>
        </w:tc>
        <w:tc>
          <w:tcPr>
            <w:tcW w:w="995" w:type="dxa"/>
            <w:vAlign w:val="top"/>
          </w:tcPr>
          <w:p>
            <w:pPr>
              <w:pStyle w:val="27"/>
              <w:spacing w:before="162" w:line="221" w:lineRule="auto"/>
              <w:ind w:left="323"/>
              <w:rPr>
                <w:rFonts w:hint="eastAsia" w:ascii="黑体" w:hAnsi="黑体" w:eastAsia="黑体" w:cs="黑体"/>
              </w:rPr>
            </w:pPr>
            <w:r>
              <w:rPr>
                <w:rFonts w:hint="eastAsia" w:ascii="黑体" w:hAnsi="黑体" w:eastAsia="黑体" w:cs="黑体"/>
                <w:b/>
                <w:bCs/>
                <w:spacing w:val="-7"/>
              </w:rPr>
              <w:t>二级</w:t>
            </w:r>
          </w:p>
          <w:p>
            <w:pPr>
              <w:pStyle w:val="27"/>
              <w:spacing w:before="24" w:line="223" w:lineRule="auto"/>
              <w:ind w:left="319"/>
              <w:rPr>
                <w:rFonts w:hint="eastAsia" w:ascii="黑体" w:hAnsi="黑体" w:eastAsia="黑体" w:cs="黑体"/>
              </w:rPr>
            </w:pPr>
            <w:r>
              <w:rPr>
                <w:rFonts w:hint="eastAsia" w:ascii="黑体" w:hAnsi="黑体" w:eastAsia="黑体" w:cs="黑体"/>
                <w:b/>
                <w:bCs/>
                <w:spacing w:val="-6"/>
              </w:rPr>
              <w:t>指标</w:t>
            </w:r>
          </w:p>
        </w:tc>
        <w:tc>
          <w:tcPr>
            <w:tcW w:w="980" w:type="dxa"/>
            <w:vAlign w:val="top"/>
          </w:tcPr>
          <w:p>
            <w:pPr>
              <w:pStyle w:val="27"/>
              <w:spacing w:before="42" w:line="221" w:lineRule="auto"/>
              <w:ind w:left="135"/>
              <w:rPr>
                <w:rFonts w:hint="eastAsia" w:ascii="黑体" w:hAnsi="黑体" w:eastAsia="黑体" w:cs="黑体"/>
              </w:rPr>
            </w:pPr>
            <w:r>
              <w:rPr>
                <w:rFonts w:hint="eastAsia" w:ascii="黑体" w:hAnsi="黑体" w:eastAsia="黑体" w:cs="黑体"/>
                <w:b/>
                <w:bCs/>
                <w:spacing w:val="-4"/>
              </w:rPr>
              <w:t>是否可以</w:t>
            </w:r>
          </w:p>
          <w:p>
            <w:pPr>
              <w:pStyle w:val="27"/>
              <w:spacing w:before="24" w:line="222" w:lineRule="auto"/>
              <w:ind w:left="130"/>
              <w:rPr>
                <w:rFonts w:hint="eastAsia" w:ascii="黑体" w:hAnsi="黑体" w:eastAsia="黑体" w:cs="黑体"/>
              </w:rPr>
            </w:pPr>
            <w:r>
              <w:rPr>
                <w:rFonts w:hint="eastAsia" w:ascii="黑体" w:hAnsi="黑体" w:eastAsia="黑体" w:cs="黑体"/>
                <w:b/>
                <w:bCs/>
                <w:spacing w:val="-3"/>
              </w:rPr>
              <w:t>作为评分</w:t>
            </w:r>
          </w:p>
          <w:p>
            <w:pPr>
              <w:pStyle w:val="27"/>
              <w:spacing w:before="24" w:line="201" w:lineRule="auto"/>
              <w:ind w:left="323"/>
              <w:rPr>
                <w:rFonts w:hint="eastAsia" w:ascii="黑体" w:hAnsi="黑体" w:eastAsia="黑体" w:cs="黑体"/>
              </w:rPr>
            </w:pPr>
            <w:r>
              <w:rPr>
                <w:rFonts w:hint="eastAsia" w:ascii="黑体" w:hAnsi="黑体" w:eastAsia="黑体" w:cs="黑体"/>
                <w:b/>
                <w:bCs/>
                <w:spacing w:val="-12"/>
              </w:rPr>
              <w:t>因素</w:t>
            </w:r>
          </w:p>
        </w:tc>
        <w:tc>
          <w:tcPr>
            <w:tcW w:w="3179" w:type="dxa"/>
            <w:vAlign w:val="top"/>
          </w:tcPr>
          <w:p>
            <w:pPr>
              <w:pStyle w:val="27"/>
              <w:spacing w:before="283" w:line="222" w:lineRule="auto"/>
              <w:ind w:left="1231"/>
              <w:rPr>
                <w:rFonts w:hint="eastAsia" w:ascii="黑体" w:hAnsi="黑体" w:eastAsia="黑体" w:cs="黑体"/>
              </w:rPr>
            </w:pPr>
            <w:r>
              <w:rPr>
                <w:rFonts w:hint="eastAsia" w:ascii="黑体" w:hAnsi="黑体" w:eastAsia="黑体" w:cs="黑体"/>
                <w:b/>
                <w:bCs/>
                <w:spacing w:val="-3"/>
              </w:rPr>
              <w:t>指标要求</w:t>
            </w:r>
          </w:p>
        </w:tc>
        <w:tc>
          <w:tcPr>
            <w:tcW w:w="2344" w:type="dxa"/>
            <w:vAlign w:val="top"/>
          </w:tcPr>
          <w:p>
            <w:pPr>
              <w:pStyle w:val="27"/>
              <w:spacing w:before="282" w:line="221" w:lineRule="auto"/>
              <w:ind w:left="635"/>
              <w:rPr>
                <w:rFonts w:hint="eastAsia" w:ascii="黑体" w:hAnsi="黑体" w:eastAsia="黑体" w:cs="黑体"/>
              </w:rPr>
            </w:pPr>
            <w:r>
              <w:rPr>
                <w:rFonts w:hint="eastAsia" w:ascii="黑体" w:hAnsi="黑体" w:eastAsia="黑体" w:cs="黑体"/>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158</w:t>
            </w:r>
          </w:p>
        </w:tc>
        <w:tc>
          <w:tcPr>
            <w:tcW w:w="654" w:type="dxa"/>
            <w:vAlign w:val="top"/>
          </w:tcPr>
          <w:p>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restart"/>
            <w:tcBorders>
              <w:bottom w:val="nil"/>
            </w:tcBorders>
            <w:vAlign w:val="top"/>
          </w:tcPr>
          <w:p>
            <w:pPr>
              <w:rPr>
                <w:rFonts w:hint="eastAsia" w:ascii="黑体" w:hAnsi="黑体" w:eastAsia="黑体" w:cs="黑体"/>
                <w:sz w:val="21"/>
              </w:rPr>
            </w:pPr>
          </w:p>
        </w:tc>
        <w:tc>
          <w:tcPr>
            <w:tcW w:w="995" w:type="dxa"/>
            <w:vAlign w:val="top"/>
          </w:tcPr>
          <w:p>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冲击适应</w:t>
            </w:r>
            <w:r>
              <w:rPr>
                <w:rFonts w:hint="eastAsia" w:ascii="黑体" w:hAnsi="黑体" w:eastAsia="黑体" w:cs="黑体"/>
              </w:rPr>
              <w:t xml:space="preserve"> 性</w:t>
            </w:r>
          </w:p>
        </w:tc>
        <w:tc>
          <w:tcPr>
            <w:tcW w:w="980" w:type="dxa"/>
            <w:vAlign w:val="top"/>
          </w:tcPr>
          <w:p>
            <w:pPr>
              <w:spacing w:line="337"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337" w:lineRule="auto"/>
              <w:rPr>
                <w:rFonts w:hint="eastAsia" w:ascii="黑体" w:hAnsi="黑体" w:eastAsia="黑体" w:cs="黑体"/>
                <w:sz w:val="21"/>
              </w:rPr>
            </w:pPr>
          </w:p>
          <w:p>
            <w:pPr>
              <w:pStyle w:val="27"/>
              <w:spacing w:before="59"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pPr>
              <w:spacing w:line="337"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9"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159</w:t>
            </w:r>
          </w:p>
        </w:tc>
        <w:tc>
          <w:tcPr>
            <w:tcW w:w="654" w:type="dxa"/>
            <w:vAlign w:val="top"/>
          </w:tcPr>
          <w:p>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碰撞适应</w:t>
            </w:r>
            <w:r>
              <w:rPr>
                <w:rFonts w:hint="eastAsia" w:ascii="黑体" w:hAnsi="黑体" w:eastAsia="黑体" w:cs="黑体"/>
              </w:rPr>
              <w:t xml:space="preserve"> 性</w:t>
            </w:r>
          </w:p>
        </w:tc>
        <w:tc>
          <w:tcPr>
            <w:tcW w:w="980" w:type="dxa"/>
            <w:vAlign w:val="top"/>
          </w:tcPr>
          <w:p>
            <w:pPr>
              <w:spacing w:line="338"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338" w:lineRule="auto"/>
              <w:rPr>
                <w:rFonts w:hint="eastAsia" w:ascii="黑体" w:hAnsi="黑体" w:eastAsia="黑体" w:cs="黑体"/>
                <w:sz w:val="21"/>
              </w:rPr>
            </w:pPr>
          </w:p>
          <w:p>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pPr>
              <w:spacing w:line="338"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459" w:type="dxa"/>
            <w:vAlign w:val="top"/>
          </w:tcPr>
          <w:p>
            <w:pPr>
              <w:spacing w:line="461" w:lineRule="auto"/>
              <w:rPr>
                <w:rFonts w:hint="eastAsia" w:ascii="黑体" w:hAnsi="黑体" w:eastAsia="黑体" w:cs="黑体"/>
                <w:sz w:val="21"/>
              </w:rPr>
            </w:pPr>
          </w:p>
          <w:p>
            <w:pPr>
              <w:pStyle w:val="27"/>
              <w:spacing w:before="58"/>
              <w:ind w:left="125"/>
              <w:rPr>
                <w:rFonts w:hint="eastAsia" w:ascii="黑体" w:hAnsi="黑体" w:eastAsia="黑体" w:cs="黑体"/>
              </w:rPr>
            </w:pPr>
            <w:r>
              <w:rPr>
                <w:rFonts w:hint="eastAsia" w:ascii="黑体" w:hAnsi="黑体" w:eastAsia="黑体" w:cs="黑体"/>
                <w:spacing w:val="-6"/>
              </w:rPr>
              <w:t>160</w:t>
            </w:r>
          </w:p>
        </w:tc>
        <w:tc>
          <w:tcPr>
            <w:tcW w:w="654" w:type="dxa"/>
            <w:vAlign w:val="top"/>
          </w:tcPr>
          <w:p>
            <w:pPr>
              <w:pStyle w:val="27"/>
              <w:spacing w:before="281"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41" w:line="222" w:lineRule="auto"/>
              <w:ind w:left="105"/>
              <w:rPr>
                <w:rFonts w:hint="eastAsia" w:ascii="黑体" w:hAnsi="黑体" w:eastAsia="黑体" w:cs="黑体"/>
              </w:rPr>
            </w:pPr>
            <w:r>
              <w:rPr>
                <w:rFonts w:hint="eastAsia" w:ascii="黑体" w:hAnsi="黑体" w:eastAsia="黑体" w:cs="黑体"/>
                <w:spacing w:val="-1"/>
              </w:rPr>
              <w:t>*环境条</w:t>
            </w:r>
          </w:p>
          <w:p>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pPr>
              <w:pStyle w:val="27"/>
              <w:spacing w:before="22" w:line="222" w:lineRule="auto"/>
              <w:ind w:left="111"/>
              <w:rPr>
                <w:rFonts w:hint="eastAsia" w:ascii="黑体" w:hAnsi="黑体" w:eastAsia="黑体" w:cs="黑体"/>
              </w:rPr>
            </w:pPr>
            <w:r>
              <w:rPr>
                <w:rFonts w:hint="eastAsia" w:ascii="黑体" w:hAnsi="黑体" w:eastAsia="黑体" w:cs="黑体"/>
                <w:spacing w:val="-3"/>
              </w:rPr>
              <w:t>运输包装</w:t>
            </w:r>
          </w:p>
          <w:p>
            <w:pPr>
              <w:pStyle w:val="27"/>
              <w:spacing w:before="24" w:line="221" w:lineRule="auto"/>
              <w:ind w:left="109" w:right="167" w:hanging="2"/>
              <w:rPr>
                <w:rFonts w:hint="eastAsia" w:ascii="黑体" w:hAnsi="黑体" w:eastAsia="黑体" w:cs="黑体"/>
              </w:rPr>
            </w:pPr>
            <w:r>
              <w:rPr>
                <w:rFonts w:hint="eastAsia" w:ascii="黑体" w:hAnsi="黑体" w:eastAsia="黑体" w:cs="黑体"/>
                <w:spacing w:val="-2"/>
              </w:rPr>
              <w:t>件跌落适</w:t>
            </w:r>
            <w:r>
              <w:rPr>
                <w:rFonts w:hint="eastAsia" w:ascii="黑体" w:hAnsi="黑体" w:eastAsia="黑体" w:cs="黑体"/>
                <w:spacing w:val="1"/>
              </w:rPr>
              <w:t xml:space="preserve"> </w:t>
            </w:r>
            <w:r>
              <w:rPr>
                <w:rFonts w:hint="eastAsia" w:ascii="黑体" w:hAnsi="黑体" w:eastAsia="黑体" w:cs="黑体"/>
                <w:spacing w:val="-5"/>
              </w:rPr>
              <w:t>应性</w:t>
            </w:r>
          </w:p>
        </w:tc>
        <w:tc>
          <w:tcPr>
            <w:tcW w:w="980" w:type="dxa"/>
            <w:vAlign w:val="top"/>
          </w:tcPr>
          <w:p>
            <w:pPr>
              <w:spacing w:line="460"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460" w:lineRule="auto"/>
              <w:rPr>
                <w:rFonts w:hint="eastAsia" w:ascii="黑体" w:hAnsi="黑体" w:eastAsia="黑体" w:cs="黑体"/>
                <w:sz w:val="21"/>
              </w:rPr>
            </w:pPr>
          </w:p>
          <w:p>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pPr>
              <w:spacing w:line="460"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42" w:lineRule="auto"/>
              <w:rPr>
                <w:rFonts w:hint="eastAsia" w:ascii="黑体" w:hAnsi="黑体" w:eastAsia="黑体" w:cs="黑体"/>
                <w:sz w:val="21"/>
              </w:rPr>
            </w:pPr>
          </w:p>
          <w:p>
            <w:pPr>
              <w:pStyle w:val="27"/>
              <w:spacing w:before="59" w:line="242" w:lineRule="auto"/>
              <w:ind w:left="125"/>
              <w:rPr>
                <w:rFonts w:hint="eastAsia" w:ascii="黑体" w:hAnsi="黑体" w:eastAsia="黑体" w:cs="黑体"/>
              </w:rPr>
            </w:pPr>
            <w:r>
              <w:rPr>
                <w:rFonts w:hint="eastAsia" w:ascii="黑体" w:hAnsi="黑体" w:eastAsia="黑体" w:cs="黑体"/>
                <w:spacing w:val="-6"/>
              </w:rPr>
              <w:t>161</w:t>
            </w:r>
          </w:p>
        </w:tc>
        <w:tc>
          <w:tcPr>
            <w:tcW w:w="654" w:type="dxa"/>
            <w:vAlign w:val="top"/>
          </w:tcPr>
          <w:p>
            <w:pPr>
              <w:pStyle w:val="27"/>
              <w:spacing w:before="162"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tcBorders>
            <w:vAlign w:val="top"/>
          </w:tcPr>
          <w:p>
            <w:pPr>
              <w:rPr>
                <w:rFonts w:hint="eastAsia" w:ascii="黑体" w:hAnsi="黑体" w:eastAsia="黑体" w:cs="黑体"/>
                <w:sz w:val="21"/>
              </w:rPr>
            </w:pPr>
          </w:p>
        </w:tc>
        <w:tc>
          <w:tcPr>
            <w:tcW w:w="995" w:type="dxa"/>
            <w:vAlign w:val="top"/>
          </w:tcPr>
          <w:p>
            <w:pPr>
              <w:pStyle w:val="27"/>
              <w:spacing w:before="283" w:line="247" w:lineRule="auto"/>
              <w:ind w:left="109" w:right="213" w:hanging="4"/>
              <w:rPr>
                <w:rFonts w:hint="eastAsia" w:ascii="黑体" w:hAnsi="黑体" w:eastAsia="黑体" w:cs="黑体"/>
              </w:rPr>
            </w:pPr>
            <w:r>
              <w:rPr>
                <w:rFonts w:hint="eastAsia" w:ascii="黑体" w:hAnsi="黑体" w:eastAsia="黑体" w:cs="黑体"/>
                <w:spacing w:val="-2"/>
              </w:rPr>
              <w:t>*MTBF</w:t>
            </w:r>
            <w:r>
              <w:rPr>
                <w:rFonts w:hint="eastAsia" w:ascii="黑体" w:hAnsi="黑体" w:eastAsia="黑体" w:cs="黑体"/>
                <w:spacing w:val="-38"/>
              </w:rPr>
              <w:t xml:space="preserve"> </w:t>
            </w:r>
            <w:r>
              <w:rPr>
                <w:rFonts w:hint="eastAsia" w:ascii="黑体" w:hAnsi="黑体" w:eastAsia="黑体" w:cs="黑体"/>
                <w:spacing w:val="-2"/>
              </w:rPr>
              <w:t>测</w:t>
            </w:r>
            <w:r>
              <w:rPr>
                <w:rFonts w:hint="eastAsia" w:ascii="黑体" w:hAnsi="黑体" w:eastAsia="黑体" w:cs="黑体"/>
              </w:rPr>
              <w:t xml:space="preserve"> 试</w:t>
            </w:r>
          </w:p>
        </w:tc>
        <w:tc>
          <w:tcPr>
            <w:tcW w:w="980" w:type="dxa"/>
            <w:vAlign w:val="top"/>
          </w:tcPr>
          <w:p>
            <w:pPr>
              <w:spacing w:line="342" w:lineRule="auto"/>
              <w:rPr>
                <w:rFonts w:hint="eastAsia" w:ascii="黑体" w:hAnsi="黑体" w:eastAsia="黑体" w:cs="黑体"/>
                <w:sz w:val="21"/>
              </w:rPr>
            </w:pPr>
          </w:p>
          <w:p>
            <w:pPr>
              <w:pStyle w:val="27"/>
              <w:spacing w:before="58"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341" w:lineRule="auto"/>
              <w:rPr>
                <w:rFonts w:hint="eastAsia" w:ascii="黑体" w:hAnsi="黑体" w:eastAsia="黑体" w:cs="黑体"/>
                <w:sz w:val="21"/>
              </w:rPr>
            </w:pPr>
          </w:p>
          <w:p>
            <w:pPr>
              <w:pStyle w:val="27"/>
              <w:spacing w:before="59" w:line="224" w:lineRule="auto"/>
              <w:ind w:left="111"/>
              <w:rPr>
                <w:rFonts w:hint="eastAsia" w:ascii="黑体" w:hAnsi="黑体" w:eastAsia="黑体" w:cs="黑体"/>
              </w:rPr>
            </w:pPr>
            <w:r>
              <w:rPr>
                <w:rFonts w:hint="eastAsia" w:ascii="黑体" w:hAnsi="黑体" w:eastAsia="黑体" w:cs="黑体"/>
                <w:spacing w:val="-2"/>
              </w:rPr>
              <w:t>MTBF(m1)≥3</w:t>
            </w:r>
            <w:r>
              <w:rPr>
                <w:rFonts w:hint="eastAsia" w:ascii="黑体" w:hAnsi="黑体" w:eastAsia="黑体" w:cs="黑体"/>
                <w:spacing w:val="-27"/>
              </w:rPr>
              <w:t xml:space="preserve"> </w:t>
            </w:r>
            <w:r>
              <w:rPr>
                <w:rFonts w:hint="eastAsia" w:ascii="黑体" w:hAnsi="黑体" w:eastAsia="黑体" w:cs="黑体"/>
                <w:spacing w:val="-2"/>
              </w:rPr>
              <w:t>万小时</w:t>
            </w:r>
          </w:p>
        </w:tc>
        <w:tc>
          <w:tcPr>
            <w:tcW w:w="2344" w:type="dxa"/>
            <w:vAlign w:val="top"/>
          </w:tcPr>
          <w:p>
            <w:pPr>
              <w:pStyle w:val="27"/>
              <w:spacing w:before="42" w:line="234" w:lineRule="auto"/>
              <w:ind w:left="111" w:right="10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1"/>
              </w:rPr>
              <w:t>需要提出更高要求。MTBF</w:t>
            </w:r>
            <w:r>
              <w:rPr>
                <w:rFonts w:hint="eastAsia" w:ascii="黑体" w:hAnsi="黑体" w:eastAsia="黑体" w:cs="黑体"/>
                <w:spacing w:val="3"/>
              </w:rPr>
              <w:t xml:space="preserve">  </w:t>
            </w:r>
            <w:r>
              <w:rPr>
                <w:rFonts w:hint="eastAsia" w:ascii="黑体" w:hAnsi="黑体" w:eastAsia="黑体" w:cs="黑体"/>
                <w:spacing w:val="-4"/>
              </w:rPr>
              <w:t>时间越长，产品的可靠性越</w:t>
            </w:r>
            <w:r>
              <w:rPr>
                <w:rFonts w:hint="eastAsia" w:ascii="黑体" w:hAnsi="黑体" w:eastAsia="黑体" w:cs="黑体"/>
                <w:spacing w:val="7"/>
              </w:rPr>
              <w:t xml:space="preserve"> </w:t>
            </w:r>
            <w:r>
              <w:rPr>
                <w:rFonts w:hint="eastAsia" w:ascii="黑体" w:hAnsi="黑体" w:eastAsia="黑体" w:cs="黑体"/>
              </w:rPr>
              <w:t>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25"/>
              <w:rPr>
                <w:rFonts w:hint="eastAsia" w:ascii="黑体" w:hAnsi="黑体" w:eastAsia="黑体" w:cs="黑体"/>
              </w:rPr>
            </w:pPr>
            <w:r>
              <w:rPr>
                <w:rFonts w:hint="eastAsia" w:ascii="黑体" w:hAnsi="黑体" w:eastAsia="黑体" w:cs="黑体"/>
                <w:spacing w:val="-6"/>
              </w:rPr>
              <w:t>162</w:t>
            </w:r>
          </w:p>
        </w:tc>
        <w:tc>
          <w:tcPr>
            <w:tcW w:w="654" w:type="dxa"/>
            <w:vAlign w:val="top"/>
          </w:tcPr>
          <w:p>
            <w:pPr>
              <w:pStyle w:val="27"/>
              <w:spacing w:before="162"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pPr>
              <w:spacing w:line="310" w:lineRule="auto"/>
              <w:rPr>
                <w:rFonts w:hint="eastAsia" w:ascii="黑体" w:hAnsi="黑体" w:eastAsia="黑体" w:cs="黑体"/>
                <w:sz w:val="21"/>
              </w:rPr>
            </w:pPr>
          </w:p>
          <w:p>
            <w:pPr>
              <w:spacing w:line="310" w:lineRule="auto"/>
              <w:rPr>
                <w:rFonts w:hint="eastAsia" w:ascii="黑体" w:hAnsi="黑体" w:eastAsia="黑体" w:cs="黑体"/>
                <w:sz w:val="21"/>
              </w:rPr>
            </w:pPr>
          </w:p>
          <w:p>
            <w:pPr>
              <w:spacing w:line="310" w:lineRule="auto"/>
              <w:rPr>
                <w:rFonts w:hint="eastAsia" w:ascii="黑体" w:hAnsi="黑体" w:eastAsia="黑体" w:cs="黑体"/>
                <w:sz w:val="21"/>
              </w:rPr>
            </w:pPr>
          </w:p>
          <w:p>
            <w:pPr>
              <w:pStyle w:val="27"/>
              <w:spacing w:before="59" w:line="248" w:lineRule="auto"/>
              <w:ind w:left="162" w:right="118" w:hanging="47"/>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pPr>
              <w:pStyle w:val="27"/>
              <w:spacing w:before="162" w:line="248" w:lineRule="auto"/>
              <w:ind w:left="106" w:right="256" w:hanging="1"/>
              <w:rPr>
                <w:rFonts w:hint="eastAsia" w:ascii="黑体" w:hAnsi="黑体" w:eastAsia="黑体" w:cs="黑体"/>
              </w:rPr>
            </w:pPr>
            <w:r>
              <w:rPr>
                <w:rFonts w:hint="eastAsia" w:ascii="黑体" w:hAnsi="黑体" w:eastAsia="黑体" w:cs="黑体"/>
                <w:spacing w:val="-1"/>
              </w:rPr>
              <w:t>*常用软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pPr>
              <w:pStyle w:val="27"/>
              <w:spacing w:before="282" w:line="222" w:lineRule="auto"/>
              <w:ind w:left="406"/>
              <w:rPr>
                <w:rFonts w:hint="eastAsia" w:ascii="黑体" w:hAnsi="黑体" w:eastAsia="黑体" w:cs="黑体"/>
                <w:lang w:eastAsia="zh-CN"/>
              </w:rPr>
            </w:pPr>
            <w:r>
              <w:rPr>
                <w:rFonts w:hint="eastAsia" w:ascii="黑体" w:hAnsi="黑体" w:eastAsia="黑体" w:cs="黑体"/>
                <w:lang w:eastAsia="zh-CN"/>
              </w:rPr>
              <w:t>否</w:t>
            </w:r>
          </w:p>
        </w:tc>
        <w:tc>
          <w:tcPr>
            <w:tcW w:w="3179" w:type="dxa"/>
            <w:vAlign w:val="top"/>
          </w:tcPr>
          <w:p>
            <w:pPr>
              <w:pStyle w:val="27"/>
              <w:spacing w:before="42" w:line="230" w:lineRule="auto"/>
              <w:ind w:left="120" w:right="218" w:hanging="3"/>
              <w:jc w:val="both"/>
              <w:rPr>
                <w:rFonts w:hint="eastAsia" w:ascii="黑体" w:hAnsi="黑体" w:eastAsia="黑体" w:cs="黑体"/>
              </w:rPr>
            </w:pPr>
            <w:r>
              <w:rPr>
                <w:rFonts w:hint="eastAsia" w:ascii="黑体" w:hAnsi="黑体" w:eastAsia="黑体" w:cs="黑体"/>
                <w:spacing w:val="-3"/>
              </w:rPr>
              <w:t>支持流式软件、版式软件、浏览器、</w:t>
            </w:r>
            <w:r>
              <w:rPr>
                <w:rFonts w:hint="eastAsia" w:ascii="黑体" w:hAnsi="黑体" w:eastAsia="黑体" w:cs="黑体"/>
                <w:spacing w:val="4"/>
              </w:rPr>
              <w:t xml:space="preserve"> </w:t>
            </w:r>
            <w:r>
              <w:rPr>
                <w:rFonts w:hint="eastAsia" w:ascii="黑体" w:hAnsi="黑体" w:eastAsia="黑体" w:cs="黑体"/>
                <w:spacing w:val="-3"/>
              </w:rPr>
              <w:t>邮件采购人端、解压软件、多媒体、</w:t>
            </w:r>
            <w:r>
              <w:rPr>
                <w:rFonts w:hint="eastAsia" w:ascii="黑体" w:hAnsi="黑体" w:eastAsia="黑体" w:cs="黑体"/>
                <w:spacing w:val="1"/>
              </w:rPr>
              <w:t xml:space="preserve"> </w:t>
            </w:r>
            <w:r>
              <w:rPr>
                <w:rFonts w:hint="eastAsia" w:ascii="黑体" w:hAnsi="黑体" w:eastAsia="黑体" w:cs="黑体"/>
                <w:spacing w:val="-2"/>
              </w:rPr>
              <w:t>图形图像处理等常用软件</w:t>
            </w:r>
          </w:p>
        </w:tc>
        <w:tc>
          <w:tcPr>
            <w:tcW w:w="2344" w:type="dxa"/>
            <w:vAlign w:val="top"/>
          </w:tcPr>
          <w:p>
            <w:pPr>
              <w:pStyle w:val="27"/>
              <w:spacing w:before="282"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25"/>
              <w:rPr>
                <w:rFonts w:hint="eastAsia" w:ascii="黑体" w:hAnsi="黑体" w:eastAsia="黑体" w:cs="黑体"/>
              </w:rPr>
            </w:pPr>
            <w:r>
              <w:rPr>
                <w:rFonts w:hint="eastAsia" w:ascii="黑体" w:hAnsi="黑体" w:eastAsia="黑体" w:cs="黑体"/>
                <w:spacing w:val="-6"/>
              </w:rPr>
              <w:t>163</w:t>
            </w:r>
          </w:p>
        </w:tc>
        <w:tc>
          <w:tcPr>
            <w:tcW w:w="654" w:type="dxa"/>
            <w:vAlign w:val="top"/>
          </w:tcPr>
          <w:p>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84" w:line="245" w:lineRule="auto"/>
              <w:ind w:left="110" w:right="256" w:hanging="5"/>
              <w:rPr>
                <w:rFonts w:hint="eastAsia" w:ascii="黑体" w:hAnsi="黑体" w:eastAsia="黑体" w:cs="黑体"/>
              </w:rPr>
            </w:pPr>
            <w:r>
              <w:rPr>
                <w:rFonts w:hint="eastAsia" w:ascii="黑体" w:hAnsi="黑体" w:eastAsia="黑体" w:cs="黑体"/>
                <w:spacing w:val="-1"/>
              </w:rPr>
              <w:t>*数据库</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pPr>
              <w:pStyle w:val="27"/>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pPr>
              <w:pStyle w:val="27"/>
              <w:spacing w:before="205"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2"/>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个及以上厂商的数据库产品</w:t>
            </w:r>
          </w:p>
        </w:tc>
        <w:tc>
          <w:tcPr>
            <w:tcW w:w="2344" w:type="dxa"/>
            <w:vAlign w:val="top"/>
          </w:tcPr>
          <w:p>
            <w:pPr>
              <w:pStyle w:val="27"/>
              <w:spacing w:before="205"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05" w:hRule="atLeast"/>
        </w:trPr>
        <w:tc>
          <w:tcPr>
            <w:tcW w:w="459" w:type="dxa"/>
            <w:vAlign w:val="top"/>
          </w:tcPr>
          <w:p>
            <w:pPr>
              <w:pStyle w:val="27"/>
              <w:spacing w:before="173" w:line="242" w:lineRule="auto"/>
              <w:ind w:left="125"/>
              <w:rPr>
                <w:rFonts w:hint="eastAsia" w:ascii="黑体" w:hAnsi="黑体" w:eastAsia="黑体" w:cs="黑体"/>
              </w:rPr>
            </w:pPr>
            <w:r>
              <w:rPr>
                <w:rFonts w:hint="eastAsia" w:ascii="黑体" w:hAnsi="黑体" w:eastAsia="黑体" w:cs="黑体"/>
                <w:spacing w:val="-6"/>
              </w:rPr>
              <w:t>164</w:t>
            </w:r>
          </w:p>
        </w:tc>
        <w:tc>
          <w:tcPr>
            <w:tcW w:w="654" w:type="dxa"/>
            <w:vAlign w:val="top"/>
          </w:tcPr>
          <w:p>
            <w:pPr>
              <w:pStyle w:val="27"/>
              <w:spacing w:before="53"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07"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52" w:line="227" w:lineRule="auto"/>
              <w:ind w:left="110" w:right="256" w:hanging="5"/>
              <w:rPr>
                <w:rFonts w:hint="eastAsia" w:ascii="黑体" w:hAnsi="黑体" w:eastAsia="黑体" w:cs="黑体"/>
              </w:rPr>
            </w:pPr>
            <w:r>
              <w:rPr>
                <w:rFonts w:hint="eastAsia" w:ascii="黑体" w:hAnsi="黑体" w:eastAsia="黑体" w:cs="黑体"/>
                <w:spacing w:val="-1"/>
              </w:rPr>
              <w:t>*中间件</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pPr>
              <w:spacing w:before="173"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pPr>
              <w:pStyle w:val="27"/>
              <w:spacing w:before="172"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4"/>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个及以上厂商中间件产品</w:t>
            </w:r>
          </w:p>
        </w:tc>
        <w:tc>
          <w:tcPr>
            <w:tcW w:w="2344" w:type="dxa"/>
            <w:vAlign w:val="top"/>
          </w:tcPr>
          <w:p>
            <w:pPr>
              <w:pStyle w:val="27"/>
              <w:spacing w:before="172"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25"/>
              <w:rPr>
                <w:rFonts w:hint="eastAsia" w:ascii="黑体" w:hAnsi="黑体" w:eastAsia="黑体" w:cs="黑体"/>
              </w:rPr>
            </w:pPr>
            <w:r>
              <w:rPr>
                <w:rFonts w:hint="eastAsia" w:ascii="黑体" w:hAnsi="黑体" w:eastAsia="黑体" w:cs="黑体"/>
                <w:spacing w:val="-6"/>
              </w:rPr>
              <w:t>165</w:t>
            </w:r>
          </w:p>
        </w:tc>
        <w:tc>
          <w:tcPr>
            <w:tcW w:w="654" w:type="dxa"/>
            <w:vAlign w:val="top"/>
          </w:tcPr>
          <w:p>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pPr>
              <w:rPr>
                <w:rFonts w:hint="eastAsia" w:ascii="黑体" w:hAnsi="黑体" w:eastAsia="黑体" w:cs="黑体"/>
                <w:sz w:val="21"/>
              </w:rPr>
            </w:pPr>
          </w:p>
        </w:tc>
        <w:tc>
          <w:tcPr>
            <w:tcW w:w="995" w:type="dxa"/>
            <w:vAlign w:val="top"/>
          </w:tcPr>
          <w:p>
            <w:pPr>
              <w:pStyle w:val="27"/>
              <w:spacing w:before="86" w:line="244" w:lineRule="auto"/>
              <w:ind w:left="106" w:right="256" w:hanging="1"/>
              <w:rPr>
                <w:rFonts w:hint="eastAsia" w:ascii="黑体" w:hAnsi="黑体" w:eastAsia="黑体" w:cs="黑体"/>
              </w:rPr>
            </w:pPr>
            <w:r>
              <w:rPr>
                <w:rFonts w:hint="eastAsia" w:ascii="黑体" w:hAnsi="黑体" w:eastAsia="黑体" w:cs="黑体"/>
                <w:spacing w:val="-1"/>
              </w:rPr>
              <w:t>*平台软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pPr>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pPr>
              <w:pStyle w:val="27"/>
              <w:spacing w:before="86" w:line="244" w:lineRule="auto"/>
              <w:ind w:left="114" w:right="189" w:hanging="1"/>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0"/>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个及以上厂商云计算及大数据</w:t>
            </w:r>
            <w:r>
              <w:rPr>
                <w:rFonts w:hint="eastAsia" w:ascii="黑体" w:hAnsi="黑体" w:eastAsia="黑体" w:cs="黑体"/>
              </w:rPr>
              <w:t xml:space="preserve"> </w:t>
            </w:r>
            <w:r>
              <w:rPr>
                <w:rFonts w:hint="eastAsia" w:ascii="黑体" w:hAnsi="黑体" w:eastAsia="黑体" w:cs="黑体"/>
                <w:spacing w:val="-6"/>
              </w:rPr>
              <w:t>平台</w:t>
            </w:r>
          </w:p>
        </w:tc>
        <w:tc>
          <w:tcPr>
            <w:tcW w:w="2344" w:type="dxa"/>
            <w:vAlign w:val="top"/>
          </w:tcPr>
          <w:p>
            <w:pPr>
              <w:pStyle w:val="27"/>
              <w:spacing w:before="205"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41"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166</w:t>
            </w:r>
          </w:p>
        </w:tc>
        <w:tc>
          <w:tcPr>
            <w:tcW w:w="654" w:type="dxa"/>
            <w:vAlign w:val="top"/>
          </w:tcPr>
          <w:p>
            <w:pPr>
              <w:pStyle w:val="27"/>
              <w:spacing w:before="41" w:line="224" w:lineRule="auto"/>
              <w:ind w:left="108"/>
              <w:rPr>
                <w:rFonts w:hint="eastAsia" w:ascii="黑体" w:hAnsi="黑体" w:eastAsia="黑体" w:cs="黑体"/>
              </w:rPr>
            </w:pPr>
            <w:r>
              <w:rPr>
                <w:rFonts w:hint="eastAsia" w:ascii="黑体" w:hAnsi="黑体" w:eastAsia="黑体" w:cs="黑体"/>
                <w:spacing w:val="-3"/>
              </w:rPr>
              <w:t>包装</w:t>
            </w:r>
          </w:p>
          <w:p>
            <w:pPr>
              <w:pStyle w:val="27"/>
              <w:spacing w:before="21" w:line="225" w:lineRule="auto"/>
              <w:ind w:left="110"/>
              <w:rPr>
                <w:rFonts w:hint="eastAsia" w:ascii="黑体" w:hAnsi="黑体" w:eastAsia="黑体" w:cs="黑体"/>
              </w:rPr>
            </w:pPr>
            <w:r>
              <w:rPr>
                <w:rFonts w:hint="eastAsia" w:ascii="黑体" w:hAnsi="黑体" w:eastAsia="黑体" w:cs="黑体"/>
                <w:spacing w:val="-4"/>
              </w:rPr>
              <w:t>及运</w:t>
            </w:r>
          </w:p>
          <w:p>
            <w:pPr>
              <w:pStyle w:val="27"/>
              <w:spacing w:before="21" w:line="222" w:lineRule="auto"/>
              <w:ind w:left="111" w:right="185" w:hanging="2"/>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684" w:type="dxa"/>
            <w:vAlign w:val="top"/>
          </w:tcPr>
          <w:p>
            <w:pPr>
              <w:pStyle w:val="27"/>
              <w:spacing w:before="41" w:line="246" w:lineRule="auto"/>
              <w:ind w:left="164" w:right="118" w:hanging="49"/>
              <w:rPr>
                <w:rFonts w:hint="eastAsia" w:ascii="黑体" w:hAnsi="黑体" w:eastAsia="黑体" w:cs="黑体"/>
              </w:rPr>
            </w:pPr>
            <w:r>
              <w:rPr>
                <w:rFonts w:hint="eastAsia" w:ascii="黑体" w:hAnsi="黑体" w:eastAsia="黑体" w:cs="黑体"/>
                <w:spacing w:val="-2"/>
              </w:rPr>
              <w:t>*包装</w:t>
            </w:r>
            <w:r>
              <w:rPr>
                <w:rFonts w:hint="eastAsia" w:ascii="黑体" w:hAnsi="黑体" w:eastAsia="黑体" w:cs="黑体"/>
              </w:rPr>
              <w:t xml:space="preserve"> </w:t>
            </w:r>
            <w:r>
              <w:rPr>
                <w:rFonts w:hint="eastAsia" w:ascii="黑体" w:hAnsi="黑体" w:eastAsia="黑体" w:cs="黑体"/>
                <w:spacing w:val="-4"/>
              </w:rPr>
              <w:t>及运</w:t>
            </w:r>
          </w:p>
          <w:p>
            <w:pPr>
              <w:pStyle w:val="27"/>
              <w:spacing w:line="222" w:lineRule="auto"/>
              <w:ind w:left="253" w:right="161" w:hanging="90"/>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995" w:type="dxa"/>
            <w:vAlign w:val="top"/>
          </w:tcPr>
          <w:p>
            <w:pPr>
              <w:pStyle w:val="27"/>
              <w:spacing w:before="160" w:line="247" w:lineRule="auto"/>
              <w:ind w:left="109" w:right="107" w:hanging="4"/>
              <w:jc w:val="both"/>
              <w:rPr>
                <w:rFonts w:hint="eastAsia" w:ascii="黑体" w:hAnsi="黑体" w:eastAsia="黑体" w:cs="黑体"/>
              </w:rPr>
            </w:pPr>
            <w:r>
              <w:rPr>
                <w:rFonts w:hint="eastAsia" w:ascii="黑体" w:hAnsi="黑体" w:eastAsia="黑体" w:cs="黑体"/>
                <w:spacing w:val="-7"/>
              </w:rPr>
              <w:t>*标志、包</w:t>
            </w:r>
            <w:r>
              <w:rPr>
                <w:rFonts w:hint="eastAsia" w:ascii="黑体" w:hAnsi="黑体" w:eastAsia="黑体" w:cs="黑体"/>
              </w:rPr>
              <w:t xml:space="preserve"> </w:t>
            </w:r>
            <w:r>
              <w:rPr>
                <w:rFonts w:hint="eastAsia" w:ascii="黑体" w:hAnsi="黑体" w:eastAsia="黑体" w:cs="黑体"/>
                <w:spacing w:val="-2"/>
              </w:rPr>
              <w:t>装、运输</w:t>
            </w:r>
            <w:r>
              <w:rPr>
                <w:rFonts w:hint="eastAsia" w:ascii="黑体" w:hAnsi="黑体" w:eastAsia="黑体" w:cs="黑体"/>
              </w:rPr>
              <w:t xml:space="preserve"> </w:t>
            </w:r>
            <w:r>
              <w:rPr>
                <w:rFonts w:hint="eastAsia" w:ascii="黑体" w:hAnsi="黑体" w:eastAsia="黑体" w:cs="黑体"/>
                <w:spacing w:val="-3"/>
              </w:rPr>
              <w:t>和贮存</w:t>
            </w:r>
          </w:p>
        </w:tc>
        <w:tc>
          <w:tcPr>
            <w:tcW w:w="980" w:type="dxa"/>
            <w:vAlign w:val="top"/>
          </w:tcPr>
          <w:p>
            <w:pPr>
              <w:spacing w:line="340"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281" w:line="248" w:lineRule="auto"/>
              <w:ind w:left="110" w:right="189"/>
              <w:rPr>
                <w:rFonts w:hint="eastAsia" w:ascii="黑体" w:hAnsi="黑体" w:eastAsia="黑体" w:cs="黑体"/>
              </w:rPr>
            </w:pPr>
            <w:r>
              <w:rPr>
                <w:rFonts w:hint="eastAsia" w:ascii="黑体" w:hAnsi="黑体" w:eastAsia="黑体" w:cs="黑体"/>
                <w:spacing w:val="-2"/>
              </w:rPr>
              <w:t>符合</w:t>
            </w:r>
            <w:r>
              <w:rPr>
                <w:rFonts w:hint="eastAsia" w:ascii="黑体" w:hAnsi="黑体" w:eastAsia="黑体" w:cs="黑体"/>
                <w:spacing w:val="-20"/>
              </w:rPr>
              <w:t xml:space="preserve"> </w:t>
            </w:r>
            <w:r>
              <w:rPr>
                <w:rFonts w:hint="eastAsia" w:ascii="黑体" w:hAnsi="黑体" w:eastAsia="黑体" w:cs="黑体"/>
                <w:spacing w:val="-2"/>
              </w:rPr>
              <w:t>GB/T 9813.1</w:t>
            </w:r>
            <w:r>
              <w:rPr>
                <w:rFonts w:hint="eastAsia" w:ascii="黑体" w:hAnsi="黑体" w:eastAsia="黑体" w:cs="黑体"/>
                <w:spacing w:val="-36"/>
              </w:rPr>
              <w:t xml:space="preserve"> </w:t>
            </w:r>
            <w:r>
              <w:rPr>
                <w:rFonts w:hint="eastAsia" w:ascii="黑体" w:hAnsi="黑体" w:eastAsia="黑体" w:cs="黑体"/>
                <w:spacing w:val="-2"/>
              </w:rPr>
              <w:t>和商品包装政府采</w:t>
            </w:r>
            <w:r>
              <w:rPr>
                <w:rFonts w:hint="eastAsia" w:ascii="黑体" w:hAnsi="黑体" w:eastAsia="黑体" w:cs="黑体"/>
              </w:rPr>
              <w:t xml:space="preserve"> </w:t>
            </w:r>
            <w:r>
              <w:rPr>
                <w:rFonts w:hint="eastAsia" w:ascii="黑体" w:hAnsi="黑体" w:eastAsia="黑体" w:cs="黑体"/>
                <w:spacing w:val="-1"/>
              </w:rPr>
              <w:t>购需求标准的相关规定</w:t>
            </w:r>
          </w:p>
        </w:tc>
        <w:tc>
          <w:tcPr>
            <w:tcW w:w="2344" w:type="dxa"/>
            <w:vAlign w:val="top"/>
          </w:tcPr>
          <w:p>
            <w:pPr>
              <w:spacing w:line="340"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line="242" w:lineRule="auto"/>
              <w:ind w:left="125"/>
              <w:rPr>
                <w:rFonts w:hint="eastAsia" w:ascii="黑体" w:hAnsi="黑体" w:eastAsia="黑体" w:cs="黑体"/>
              </w:rPr>
            </w:pPr>
            <w:r>
              <w:rPr>
                <w:rFonts w:hint="eastAsia" w:ascii="黑体" w:hAnsi="黑体" w:eastAsia="黑体" w:cs="黑体"/>
                <w:spacing w:val="-6"/>
              </w:rPr>
              <w:t>167</w:t>
            </w:r>
          </w:p>
        </w:tc>
        <w:tc>
          <w:tcPr>
            <w:tcW w:w="654" w:type="dxa"/>
            <w:vAlign w:val="top"/>
          </w:tcPr>
          <w:p>
            <w:pPr>
              <w:pStyle w:val="27"/>
              <w:spacing w:before="86" w:line="221" w:lineRule="auto"/>
              <w:ind w:left="109"/>
              <w:rPr>
                <w:rFonts w:hint="eastAsia" w:ascii="黑体" w:hAnsi="黑体" w:eastAsia="黑体" w:cs="黑体"/>
              </w:rPr>
            </w:pPr>
            <w:r>
              <w:rPr>
                <w:rFonts w:hint="eastAsia" w:ascii="黑体" w:hAnsi="黑体" w:eastAsia="黑体" w:cs="黑体"/>
                <w:spacing w:val="-4"/>
              </w:rPr>
              <w:t>服务</w:t>
            </w:r>
          </w:p>
          <w:p>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pPr>
              <w:spacing w:line="255"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pStyle w:val="27"/>
              <w:spacing w:before="58" w:line="248" w:lineRule="auto"/>
              <w:ind w:left="162" w:right="118" w:hanging="47"/>
              <w:rPr>
                <w:rFonts w:hint="eastAsia" w:ascii="黑体" w:hAnsi="黑体" w:eastAsia="黑体" w:cs="黑体"/>
              </w:rPr>
            </w:pPr>
            <w:r>
              <w:rPr>
                <w:rFonts w:hint="eastAsia" w:ascii="黑体" w:hAnsi="黑体" w:eastAsia="黑体" w:cs="黑体"/>
                <w:spacing w:val="-2"/>
              </w:rPr>
              <w:t>*服务</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pPr>
              <w:pStyle w:val="27"/>
              <w:spacing w:before="86" w:line="244" w:lineRule="auto"/>
              <w:ind w:left="109" w:right="256" w:hanging="4"/>
              <w:rPr>
                <w:rFonts w:hint="eastAsia" w:ascii="黑体" w:hAnsi="黑体" w:eastAsia="黑体" w:cs="黑体"/>
              </w:rPr>
            </w:pPr>
            <w:r>
              <w:rPr>
                <w:rFonts w:hint="eastAsia" w:ascii="黑体" w:hAnsi="黑体" w:eastAsia="黑体" w:cs="黑体"/>
                <w:spacing w:val="-1"/>
              </w:rPr>
              <w:t>*配置检</w:t>
            </w:r>
            <w:r>
              <w:rPr>
                <w:rFonts w:hint="eastAsia" w:ascii="黑体" w:hAnsi="黑体" w:eastAsia="黑体" w:cs="黑体"/>
              </w:rPr>
              <w:t xml:space="preserve"> </w:t>
            </w:r>
            <w:r>
              <w:rPr>
                <w:rFonts w:hint="eastAsia" w:ascii="黑体" w:hAnsi="黑体" w:eastAsia="黑体" w:cs="黑体"/>
                <w:spacing w:val="-3"/>
              </w:rPr>
              <w:t>查工具</w:t>
            </w:r>
          </w:p>
        </w:tc>
        <w:tc>
          <w:tcPr>
            <w:tcW w:w="980" w:type="dxa"/>
            <w:vAlign w:val="top"/>
          </w:tcPr>
          <w:p>
            <w:pPr>
              <w:pStyle w:val="27"/>
              <w:spacing w:before="206"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206" w:line="221" w:lineRule="auto"/>
              <w:ind w:left="111"/>
              <w:rPr>
                <w:rFonts w:hint="eastAsia" w:ascii="黑体" w:hAnsi="黑体" w:eastAsia="黑体" w:cs="黑体"/>
              </w:rPr>
            </w:pPr>
            <w:r>
              <w:rPr>
                <w:rFonts w:hint="eastAsia" w:ascii="黑体" w:hAnsi="黑体" w:eastAsia="黑体" w:cs="黑体"/>
                <w:spacing w:val="-1"/>
              </w:rPr>
              <w:t>供应商提供自检测试工具</w:t>
            </w:r>
          </w:p>
        </w:tc>
        <w:tc>
          <w:tcPr>
            <w:tcW w:w="2344" w:type="dxa"/>
            <w:vAlign w:val="top"/>
          </w:tcPr>
          <w:p>
            <w:pPr>
              <w:pStyle w:val="27"/>
              <w:spacing w:before="206" w:line="221" w:lineRule="auto"/>
              <w:ind w:left="116"/>
              <w:rPr>
                <w:rFonts w:hint="eastAsia" w:ascii="黑体" w:hAnsi="黑体" w:eastAsia="黑体" w:cs="黑体"/>
              </w:rPr>
            </w:pPr>
            <w:r>
              <w:rPr>
                <w:rFonts w:hint="eastAsia" w:ascii="黑体" w:hAnsi="黑体" w:eastAsia="黑体" w:cs="黑体"/>
                <w:spacing w:val="-2"/>
              </w:rPr>
              <w:t>方便用户进行设备检测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884" w:hRule="atLeast"/>
        </w:trPr>
        <w:tc>
          <w:tcPr>
            <w:tcW w:w="459" w:type="dxa"/>
            <w:vAlign w:val="top"/>
          </w:tcPr>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60"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168</w:t>
            </w:r>
          </w:p>
        </w:tc>
        <w:tc>
          <w:tcPr>
            <w:tcW w:w="654" w:type="dxa"/>
            <w:vAlign w:val="top"/>
          </w:tcPr>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pStyle w:val="27"/>
              <w:spacing w:before="58" w:line="221" w:lineRule="auto"/>
              <w:ind w:left="109"/>
              <w:rPr>
                <w:rFonts w:hint="eastAsia" w:ascii="黑体" w:hAnsi="黑体" w:eastAsia="黑体" w:cs="黑体"/>
              </w:rPr>
            </w:pPr>
            <w:r>
              <w:rPr>
                <w:rFonts w:hint="eastAsia" w:ascii="黑体" w:hAnsi="黑体" w:eastAsia="黑体" w:cs="黑体"/>
                <w:spacing w:val="-4"/>
              </w:rPr>
              <w:t>服务</w:t>
            </w:r>
          </w:p>
          <w:p>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5" w:lineRule="auto"/>
              <w:rPr>
                <w:rFonts w:hint="eastAsia" w:ascii="黑体" w:hAnsi="黑体" w:eastAsia="黑体" w:cs="黑体"/>
                <w:sz w:val="21"/>
              </w:rPr>
            </w:pPr>
          </w:p>
          <w:p>
            <w:pPr>
              <w:pStyle w:val="27"/>
              <w:spacing w:before="58" w:line="248" w:lineRule="auto"/>
              <w:ind w:left="109" w:right="256" w:hanging="4"/>
              <w:rPr>
                <w:rFonts w:hint="eastAsia" w:ascii="黑体" w:hAnsi="黑体" w:eastAsia="黑体" w:cs="黑体"/>
              </w:rPr>
            </w:pPr>
            <w:r>
              <w:rPr>
                <w:rFonts w:hint="eastAsia" w:ascii="黑体" w:hAnsi="黑体" w:eastAsia="黑体" w:cs="黑体"/>
                <w:spacing w:val="-1"/>
              </w:rPr>
              <w:t>*服务响</w:t>
            </w:r>
            <w:r>
              <w:rPr>
                <w:rFonts w:hint="eastAsia" w:ascii="黑体" w:hAnsi="黑体" w:eastAsia="黑体" w:cs="黑体"/>
              </w:rPr>
              <w:t xml:space="preserve"> 应</w:t>
            </w:r>
          </w:p>
        </w:tc>
        <w:tc>
          <w:tcPr>
            <w:tcW w:w="980" w:type="dxa"/>
            <w:vAlign w:val="top"/>
          </w:tcPr>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41" w:line="230" w:lineRule="auto"/>
              <w:ind w:left="112" w:right="189"/>
              <w:rPr>
                <w:rFonts w:hint="eastAsia" w:ascii="黑体" w:hAnsi="黑体" w:eastAsia="黑体" w:cs="黑体"/>
              </w:rPr>
            </w:pPr>
            <w:r>
              <w:rPr>
                <w:rFonts w:hint="eastAsia" w:ascii="黑体" w:hAnsi="黑体" w:eastAsia="黑体" w:cs="黑体"/>
                <w:spacing w:val="-1"/>
              </w:rPr>
              <w:t>a)供应商提供电话、电子邮件、远程</w:t>
            </w:r>
            <w:r>
              <w:rPr>
                <w:rFonts w:hint="eastAsia" w:ascii="黑体" w:hAnsi="黑体" w:eastAsia="黑体" w:cs="黑体"/>
                <w:spacing w:val="8"/>
              </w:rPr>
              <w:t xml:space="preserve"> </w:t>
            </w:r>
            <w:r>
              <w:rPr>
                <w:rFonts w:hint="eastAsia" w:ascii="黑体" w:hAnsi="黑体" w:eastAsia="黑体" w:cs="黑体"/>
                <w:spacing w:val="-1"/>
              </w:rPr>
              <w:t>连接等多种形式服务；</w:t>
            </w:r>
          </w:p>
          <w:p>
            <w:pPr>
              <w:pStyle w:val="27"/>
              <w:spacing w:before="30"/>
              <w:ind w:left="111" w:right="105" w:firstLine="2"/>
              <w:rPr>
                <w:rFonts w:hint="eastAsia" w:ascii="黑体" w:hAnsi="黑体" w:eastAsia="黑体" w:cs="黑体"/>
              </w:rPr>
            </w:pPr>
            <w:r>
              <w:rPr>
                <w:rFonts w:hint="eastAsia" w:ascii="黑体" w:hAnsi="黑体" w:eastAsia="黑体" w:cs="黑体"/>
              </w:rPr>
              <w:t>b)供应商提供同城4h、异地</w:t>
            </w:r>
            <w:r>
              <w:rPr>
                <w:rFonts w:hint="eastAsia" w:ascii="黑体" w:hAnsi="黑体" w:eastAsia="黑体" w:cs="黑体"/>
                <w:spacing w:val="-21"/>
              </w:rPr>
              <w:t xml:space="preserve"> </w:t>
            </w:r>
            <w:r>
              <w:rPr>
                <w:rFonts w:hint="eastAsia" w:ascii="黑体" w:hAnsi="黑体" w:eastAsia="黑体" w:cs="黑体"/>
              </w:rPr>
              <w:t>12h</w:t>
            </w:r>
            <w:r>
              <w:rPr>
                <w:rFonts w:hint="eastAsia" w:ascii="黑体" w:hAnsi="黑体" w:eastAsia="黑体" w:cs="黑体"/>
                <w:spacing w:val="-33"/>
              </w:rPr>
              <w:t xml:space="preserve"> </w:t>
            </w:r>
            <w:r>
              <w:rPr>
                <w:rFonts w:hint="eastAsia" w:ascii="黑体" w:hAnsi="黑体" w:eastAsia="黑体" w:cs="黑体"/>
              </w:rPr>
              <w:t xml:space="preserve">技术 </w:t>
            </w:r>
            <w:r>
              <w:rPr>
                <w:rFonts w:hint="eastAsia" w:ascii="黑体" w:hAnsi="黑体" w:eastAsia="黑体" w:cs="黑体"/>
                <w:spacing w:val="-4"/>
              </w:rPr>
              <w:t>响应服务，2</w:t>
            </w:r>
            <w:r>
              <w:rPr>
                <w:rFonts w:hint="eastAsia" w:ascii="黑体" w:hAnsi="黑体" w:eastAsia="黑体" w:cs="黑体"/>
                <w:spacing w:val="-36"/>
              </w:rPr>
              <w:t xml:space="preserve"> </w:t>
            </w:r>
            <w:r>
              <w:rPr>
                <w:rFonts w:hint="eastAsia" w:ascii="黑体" w:hAnsi="黑体" w:eastAsia="黑体" w:cs="黑体"/>
                <w:spacing w:val="-4"/>
              </w:rPr>
              <w:t>个工作日解决问题，对于</w:t>
            </w:r>
            <w:r>
              <w:rPr>
                <w:rFonts w:hint="eastAsia" w:ascii="黑体" w:hAnsi="黑体" w:eastAsia="黑体" w:cs="黑体"/>
              </w:rPr>
              <w:t xml:space="preserve"> </w:t>
            </w:r>
            <w:r>
              <w:rPr>
                <w:rFonts w:hint="eastAsia" w:ascii="黑体" w:hAnsi="黑体" w:eastAsia="黑体" w:cs="黑体"/>
                <w:spacing w:val="-1"/>
              </w:rPr>
              <w:t>未能解决的问题和故障应提供可行的</w:t>
            </w:r>
            <w:r>
              <w:rPr>
                <w:rFonts w:hint="eastAsia" w:ascii="黑体" w:hAnsi="黑体" w:eastAsia="黑体" w:cs="黑体"/>
                <w:spacing w:val="4"/>
              </w:rPr>
              <w:t xml:space="preserve">  </w:t>
            </w:r>
            <w:r>
              <w:rPr>
                <w:rFonts w:hint="eastAsia" w:ascii="黑体" w:hAnsi="黑体" w:eastAsia="黑体" w:cs="黑体"/>
                <w:spacing w:val="-1"/>
              </w:rPr>
              <w:t>升级方案，并提供周转设备或更换设</w:t>
            </w:r>
            <w:r>
              <w:rPr>
                <w:rFonts w:hint="eastAsia" w:ascii="黑体" w:hAnsi="黑体" w:eastAsia="黑体" w:cs="黑体"/>
                <w:spacing w:val="4"/>
              </w:rPr>
              <w:t xml:space="preserve">  </w:t>
            </w:r>
            <w:r>
              <w:rPr>
                <w:rFonts w:hint="eastAsia" w:ascii="黑体" w:hAnsi="黑体" w:eastAsia="黑体" w:cs="黑体"/>
                <w:spacing w:val="-4"/>
              </w:rPr>
              <w:t>备；</w:t>
            </w:r>
          </w:p>
          <w:p>
            <w:pPr>
              <w:pStyle w:val="27"/>
              <w:spacing w:before="32" w:line="221" w:lineRule="auto"/>
              <w:ind w:left="111"/>
              <w:rPr>
                <w:rFonts w:hint="eastAsia" w:ascii="黑体" w:hAnsi="黑体" w:eastAsia="黑体" w:cs="黑体"/>
              </w:rPr>
            </w:pPr>
            <w:r>
              <w:rPr>
                <w:rFonts w:hint="eastAsia" w:ascii="黑体" w:hAnsi="黑体" w:eastAsia="黑体" w:cs="黑体"/>
                <w:spacing w:val="-1"/>
              </w:rPr>
              <w:t>c)建立全国技术服务体系和服务团</w:t>
            </w:r>
          </w:p>
          <w:p>
            <w:pPr>
              <w:pStyle w:val="27"/>
              <w:spacing w:before="23" w:line="230" w:lineRule="auto"/>
              <w:ind w:left="111" w:right="189"/>
              <w:rPr>
                <w:rFonts w:hint="eastAsia" w:ascii="黑体" w:hAnsi="黑体" w:eastAsia="黑体" w:cs="黑体"/>
              </w:rPr>
            </w:pPr>
            <w:r>
              <w:rPr>
                <w:rFonts w:hint="eastAsia" w:ascii="黑体" w:hAnsi="黑体" w:eastAsia="黑体" w:cs="黑体"/>
                <w:spacing w:val="-1"/>
              </w:rPr>
              <w:t>体，符合专业服务体系标准要求，提</w:t>
            </w:r>
            <w:r>
              <w:rPr>
                <w:rFonts w:hint="eastAsia" w:ascii="黑体" w:hAnsi="黑体" w:eastAsia="黑体" w:cs="黑体"/>
                <w:spacing w:val="8"/>
              </w:rPr>
              <w:t xml:space="preserve"> </w:t>
            </w:r>
            <w:r>
              <w:rPr>
                <w:rFonts w:hint="eastAsia" w:ascii="黑体" w:hAnsi="黑体" w:eastAsia="黑体" w:cs="黑体"/>
                <w:spacing w:val="-1"/>
              </w:rPr>
              <w:t>供原厂中文服务；</w:t>
            </w:r>
          </w:p>
          <w:p>
            <w:pPr>
              <w:pStyle w:val="27"/>
              <w:spacing w:before="33" w:line="221" w:lineRule="auto"/>
              <w:ind w:left="112" w:right="189" w:hanging="1"/>
              <w:rPr>
                <w:rFonts w:hint="eastAsia" w:ascii="黑体" w:hAnsi="黑体" w:eastAsia="黑体" w:cs="黑体"/>
              </w:rPr>
            </w:pPr>
            <w:r>
              <w:rPr>
                <w:rFonts w:hint="eastAsia" w:ascii="黑体" w:hAnsi="黑体" w:eastAsia="黑体" w:cs="黑体"/>
                <w:spacing w:val="-1"/>
              </w:rPr>
              <w:t>d)服务周期内提供产品的维修、换件</w:t>
            </w:r>
            <w:r>
              <w:rPr>
                <w:rFonts w:hint="eastAsia" w:ascii="黑体" w:hAnsi="黑体" w:eastAsia="黑体" w:cs="黑体"/>
                <w:spacing w:val="9"/>
              </w:rPr>
              <w:t xml:space="preserve"> </w:t>
            </w:r>
            <w:r>
              <w:rPr>
                <w:rFonts w:hint="eastAsia" w:ascii="黑体" w:hAnsi="黑体" w:eastAsia="黑体" w:cs="黑体"/>
                <w:spacing w:val="-2"/>
              </w:rPr>
              <w:t>和升级服务</w:t>
            </w:r>
          </w:p>
        </w:tc>
        <w:tc>
          <w:tcPr>
            <w:tcW w:w="2344" w:type="dxa"/>
            <w:vAlign w:val="top"/>
          </w:tcPr>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pStyle w:val="27"/>
              <w:spacing w:before="58"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687" w:hRule="atLeast"/>
        </w:trPr>
        <w:tc>
          <w:tcPr>
            <w:tcW w:w="459" w:type="dxa"/>
            <w:vAlign w:val="top"/>
          </w:tcPr>
          <w:p>
            <w:pPr>
              <w:spacing w:line="350" w:lineRule="auto"/>
              <w:rPr>
                <w:rFonts w:hint="eastAsia" w:ascii="黑体" w:hAnsi="黑体" w:eastAsia="黑体" w:cs="黑体"/>
                <w:sz w:val="21"/>
              </w:rPr>
            </w:pPr>
          </w:p>
          <w:p>
            <w:pPr>
              <w:spacing w:line="350"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169</w:t>
            </w:r>
          </w:p>
        </w:tc>
        <w:tc>
          <w:tcPr>
            <w:tcW w:w="654" w:type="dxa"/>
            <w:vAlign w:val="top"/>
          </w:tcPr>
          <w:p>
            <w:pPr>
              <w:spacing w:line="290" w:lineRule="auto"/>
              <w:rPr>
                <w:rFonts w:hint="eastAsia" w:ascii="黑体" w:hAnsi="黑体" w:eastAsia="黑体" w:cs="黑体"/>
                <w:sz w:val="21"/>
              </w:rPr>
            </w:pPr>
          </w:p>
          <w:p>
            <w:pPr>
              <w:spacing w:line="290" w:lineRule="auto"/>
              <w:rPr>
                <w:rFonts w:hint="eastAsia" w:ascii="黑体" w:hAnsi="黑体" w:eastAsia="黑体" w:cs="黑体"/>
                <w:sz w:val="21"/>
              </w:rPr>
            </w:pPr>
          </w:p>
          <w:p>
            <w:pPr>
              <w:pStyle w:val="27"/>
              <w:spacing w:before="59" w:line="221" w:lineRule="auto"/>
              <w:ind w:left="109"/>
              <w:rPr>
                <w:rFonts w:hint="eastAsia" w:ascii="黑体" w:hAnsi="黑体" w:eastAsia="黑体" w:cs="黑体"/>
              </w:rPr>
            </w:pPr>
            <w:r>
              <w:rPr>
                <w:rFonts w:hint="eastAsia" w:ascii="黑体" w:hAnsi="黑体" w:eastAsia="黑体" w:cs="黑体"/>
                <w:spacing w:val="-4"/>
              </w:rPr>
              <w:t>服务</w:t>
            </w:r>
          </w:p>
          <w:p>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pPr>
              <w:rPr>
                <w:rFonts w:hint="eastAsia" w:ascii="黑体" w:hAnsi="黑体" w:eastAsia="黑体" w:cs="黑体"/>
                <w:sz w:val="21"/>
              </w:rPr>
            </w:pPr>
          </w:p>
        </w:tc>
        <w:tc>
          <w:tcPr>
            <w:tcW w:w="995" w:type="dxa"/>
            <w:vAlign w:val="top"/>
          </w:tcPr>
          <w:p>
            <w:pPr>
              <w:spacing w:line="290" w:lineRule="auto"/>
              <w:rPr>
                <w:rFonts w:hint="eastAsia" w:ascii="黑体" w:hAnsi="黑体" w:eastAsia="黑体" w:cs="黑体"/>
                <w:sz w:val="21"/>
              </w:rPr>
            </w:pPr>
          </w:p>
          <w:p>
            <w:pPr>
              <w:spacing w:line="290" w:lineRule="auto"/>
              <w:rPr>
                <w:rFonts w:hint="eastAsia" w:ascii="黑体" w:hAnsi="黑体" w:eastAsia="黑体" w:cs="黑体"/>
                <w:sz w:val="21"/>
              </w:rPr>
            </w:pPr>
          </w:p>
          <w:p>
            <w:pPr>
              <w:pStyle w:val="27"/>
              <w:spacing w:before="58" w:line="249" w:lineRule="auto"/>
              <w:ind w:left="107" w:right="256" w:hanging="2"/>
              <w:rPr>
                <w:rFonts w:hint="eastAsia" w:ascii="黑体" w:hAnsi="黑体" w:eastAsia="黑体" w:cs="黑体"/>
              </w:rPr>
            </w:pPr>
            <w:r>
              <w:rPr>
                <w:rFonts w:hint="eastAsia" w:ascii="黑体" w:hAnsi="黑体" w:eastAsia="黑体" w:cs="黑体"/>
                <w:spacing w:val="-1"/>
              </w:rPr>
              <w:t>*服务周</w:t>
            </w:r>
            <w:r>
              <w:rPr>
                <w:rFonts w:hint="eastAsia" w:ascii="黑体" w:hAnsi="黑体" w:eastAsia="黑体" w:cs="黑体"/>
              </w:rPr>
              <w:t xml:space="preserve"> 期</w:t>
            </w:r>
          </w:p>
        </w:tc>
        <w:tc>
          <w:tcPr>
            <w:tcW w:w="980" w:type="dxa"/>
            <w:vAlign w:val="top"/>
          </w:tcPr>
          <w:p>
            <w:pPr>
              <w:spacing w:line="349" w:lineRule="auto"/>
              <w:rPr>
                <w:rFonts w:hint="eastAsia" w:ascii="黑体" w:hAnsi="黑体" w:eastAsia="黑体" w:cs="黑体"/>
                <w:sz w:val="21"/>
              </w:rPr>
            </w:pPr>
          </w:p>
          <w:p>
            <w:pPr>
              <w:spacing w:line="350"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42" w:line="238" w:lineRule="auto"/>
              <w:ind w:left="111" w:right="189" w:firstLine="1"/>
              <w:rPr>
                <w:rFonts w:hint="eastAsia" w:ascii="黑体" w:hAnsi="黑体" w:eastAsia="黑体" w:cs="黑体"/>
              </w:rPr>
            </w:pPr>
            <w:r>
              <w:rPr>
                <w:rFonts w:hint="eastAsia" w:ascii="黑体" w:hAnsi="黑体" w:eastAsia="黑体" w:cs="黑体"/>
                <w:spacing w:val="-1"/>
              </w:rPr>
              <w:t>a) 设备停产后应继续提供质量保障</w:t>
            </w:r>
            <w:r>
              <w:rPr>
                <w:rFonts w:hint="eastAsia" w:ascii="黑体" w:hAnsi="黑体" w:eastAsia="黑体" w:cs="黑体"/>
                <w:spacing w:val="3"/>
              </w:rPr>
              <w:t xml:space="preserve">  </w:t>
            </w:r>
            <w:r>
              <w:rPr>
                <w:rFonts w:hint="eastAsia" w:ascii="黑体" w:hAnsi="黑体" w:eastAsia="黑体" w:cs="黑体"/>
                <w:spacing w:val="-1"/>
              </w:rPr>
              <w:t>服务（含备品备件</w:t>
            </w:r>
            <w:r>
              <w:rPr>
                <w:rFonts w:hint="eastAsia" w:ascii="黑体" w:hAnsi="黑体" w:eastAsia="黑体" w:cs="黑体"/>
                <w:spacing w:val="3"/>
              </w:rPr>
              <w:t>），</w:t>
            </w:r>
            <w:r>
              <w:rPr>
                <w:rFonts w:hint="eastAsia" w:ascii="黑体" w:hAnsi="黑体" w:eastAsia="黑体" w:cs="黑体"/>
                <w:spacing w:val="-1"/>
              </w:rPr>
              <w:t>服务终止时间</w:t>
            </w:r>
            <w:r>
              <w:rPr>
                <w:rFonts w:hint="eastAsia" w:ascii="黑体" w:hAnsi="黑体" w:eastAsia="黑体" w:cs="黑体"/>
              </w:rPr>
              <w:t xml:space="preserve"> </w:t>
            </w:r>
            <w:r>
              <w:rPr>
                <w:rFonts w:hint="eastAsia" w:ascii="黑体" w:hAnsi="黑体" w:eastAsia="黑体" w:cs="黑体"/>
                <w:spacing w:val="-1"/>
              </w:rPr>
              <w:t>与最后一批设备交付时间间隔不低于</w:t>
            </w:r>
            <w:r>
              <w:rPr>
                <w:rFonts w:hint="eastAsia" w:ascii="黑体" w:hAnsi="黑体" w:eastAsia="黑体" w:cs="黑体"/>
                <w:spacing w:val="8"/>
              </w:rPr>
              <w:t xml:space="preserve"> </w:t>
            </w:r>
            <w:r>
              <w:rPr>
                <w:rFonts w:hint="eastAsia" w:ascii="黑体" w:hAnsi="黑体" w:eastAsia="黑体" w:cs="黑体"/>
                <w:spacing w:val="-5"/>
              </w:rPr>
              <w:t>6</w:t>
            </w:r>
            <w:r>
              <w:rPr>
                <w:rFonts w:hint="eastAsia" w:ascii="黑体" w:hAnsi="黑体" w:eastAsia="黑体" w:cs="黑体"/>
                <w:spacing w:val="-38"/>
              </w:rPr>
              <w:t xml:space="preserve"> </w:t>
            </w:r>
            <w:r>
              <w:rPr>
                <w:rFonts w:hint="eastAsia" w:ascii="黑体" w:hAnsi="黑体" w:eastAsia="黑体" w:cs="黑体"/>
                <w:spacing w:val="-5"/>
              </w:rPr>
              <w:t>年；</w:t>
            </w:r>
          </w:p>
          <w:p>
            <w:pPr>
              <w:pStyle w:val="27"/>
              <w:spacing w:before="31" w:line="230" w:lineRule="auto"/>
              <w:ind w:left="116" w:right="280" w:hanging="3"/>
              <w:rPr>
                <w:rFonts w:hint="eastAsia" w:ascii="黑体" w:hAnsi="黑体" w:eastAsia="黑体" w:cs="黑体"/>
              </w:rPr>
            </w:pPr>
            <w:r>
              <w:rPr>
                <w:rFonts w:hint="eastAsia" w:ascii="黑体" w:hAnsi="黑体" w:eastAsia="黑体" w:cs="黑体"/>
                <w:spacing w:val="-2"/>
              </w:rPr>
              <w:t>b) 产品停止服务时间应提前</w:t>
            </w:r>
            <w:r>
              <w:rPr>
                <w:rFonts w:hint="eastAsia" w:ascii="黑体" w:hAnsi="黑体" w:eastAsia="黑体" w:cs="黑体"/>
                <w:spacing w:val="-29"/>
              </w:rPr>
              <w:t xml:space="preserve"> </w:t>
            </w:r>
            <w:r>
              <w:rPr>
                <w:rFonts w:hint="eastAsia" w:ascii="黑体" w:hAnsi="黑体" w:eastAsia="黑体" w:cs="黑体"/>
                <w:spacing w:val="-2"/>
              </w:rPr>
              <w:t>1</w:t>
            </w:r>
            <w:r>
              <w:rPr>
                <w:rFonts w:hint="eastAsia" w:ascii="黑体" w:hAnsi="黑体" w:eastAsia="黑体" w:cs="黑体"/>
                <w:spacing w:val="-38"/>
              </w:rPr>
              <w:t xml:space="preserve"> </w:t>
            </w:r>
            <w:r>
              <w:rPr>
                <w:rFonts w:hint="eastAsia" w:ascii="黑体" w:hAnsi="黑体" w:eastAsia="黑体" w:cs="黑体"/>
                <w:spacing w:val="-2"/>
              </w:rPr>
              <w:t>年告</w:t>
            </w:r>
            <w:r>
              <w:rPr>
                <w:rFonts w:hint="eastAsia" w:ascii="黑体" w:hAnsi="黑体" w:eastAsia="黑体" w:cs="黑体"/>
              </w:rPr>
              <w:t xml:space="preserve"> </w:t>
            </w:r>
            <w:r>
              <w:rPr>
                <w:rFonts w:hint="eastAsia" w:ascii="黑体" w:hAnsi="黑体" w:eastAsia="黑体" w:cs="黑体"/>
                <w:spacing w:val="-6"/>
              </w:rPr>
              <w:t>知；</w:t>
            </w:r>
          </w:p>
          <w:p>
            <w:pPr>
              <w:pStyle w:val="27"/>
              <w:spacing w:before="32" w:line="199" w:lineRule="auto"/>
              <w:ind w:left="111"/>
              <w:rPr>
                <w:rFonts w:hint="eastAsia" w:ascii="黑体" w:hAnsi="黑体" w:eastAsia="黑体" w:cs="黑体"/>
              </w:rPr>
            </w:pPr>
            <w:r>
              <w:rPr>
                <w:rFonts w:hint="eastAsia" w:ascii="黑体" w:hAnsi="黑体" w:eastAsia="黑体" w:cs="黑体"/>
                <w:spacing w:val="-1"/>
              </w:rPr>
              <w:t>c) 应明确产品发布日期</w:t>
            </w:r>
          </w:p>
        </w:tc>
        <w:tc>
          <w:tcPr>
            <w:tcW w:w="2344" w:type="dxa"/>
            <w:vAlign w:val="top"/>
          </w:tcPr>
          <w:p>
            <w:pPr>
              <w:spacing w:line="290" w:lineRule="auto"/>
              <w:rPr>
                <w:rFonts w:hint="eastAsia" w:ascii="黑体" w:hAnsi="黑体" w:eastAsia="黑体" w:cs="黑体"/>
                <w:sz w:val="21"/>
              </w:rPr>
            </w:pPr>
          </w:p>
          <w:p>
            <w:pPr>
              <w:spacing w:line="290" w:lineRule="auto"/>
              <w:rPr>
                <w:rFonts w:hint="eastAsia" w:ascii="黑体" w:hAnsi="黑体" w:eastAsia="黑体" w:cs="黑体"/>
                <w:sz w:val="21"/>
              </w:rPr>
            </w:pPr>
          </w:p>
          <w:p>
            <w:pPr>
              <w:pStyle w:val="27"/>
              <w:spacing w:before="59"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bl>
    <w:p>
      <w:pPr>
        <w:pStyle w:val="2"/>
      </w:pPr>
    </w:p>
    <w:p>
      <w:pPr>
        <w:sectPr>
          <w:footerReference r:id="rId26"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48" w:hRule="atLeast"/>
        </w:trPr>
        <w:tc>
          <w:tcPr>
            <w:tcW w:w="459" w:type="dxa"/>
            <w:vAlign w:val="top"/>
          </w:tcPr>
          <w:p>
            <w:pPr>
              <w:spacing w:line="431" w:lineRule="auto"/>
              <w:rPr>
                <w:rFonts w:ascii="Arial"/>
                <w:sz w:val="21"/>
              </w:rPr>
            </w:pPr>
          </w:p>
          <w:p>
            <w:pPr>
              <w:pStyle w:val="27"/>
              <w:spacing w:before="58"/>
              <w:ind w:left="125"/>
            </w:pPr>
            <w:r>
              <w:rPr>
                <w:spacing w:val="-6"/>
              </w:rPr>
              <w:t>170</w:t>
            </w:r>
          </w:p>
        </w:tc>
        <w:tc>
          <w:tcPr>
            <w:tcW w:w="654" w:type="dxa"/>
            <w:vAlign w:val="top"/>
          </w:tcPr>
          <w:p>
            <w:pPr>
              <w:spacing w:line="311" w:lineRule="auto"/>
              <w:rPr>
                <w:rFonts w:ascii="Arial"/>
                <w:sz w:val="21"/>
              </w:rPr>
            </w:pPr>
          </w:p>
          <w:p>
            <w:pPr>
              <w:pStyle w:val="27"/>
              <w:spacing w:before="59" w:line="221" w:lineRule="auto"/>
              <w:ind w:left="109"/>
            </w:pPr>
            <w:r>
              <w:rPr>
                <w:spacing w:val="-4"/>
              </w:rPr>
              <w:t>服务</w:t>
            </w:r>
          </w:p>
          <w:p>
            <w:pPr>
              <w:pStyle w:val="27"/>
              <w:spacing w:before="24" w:line="222" w:lineRule="auto"/>
              <w:ind w:left="108"/>
            </w:pPr>
            <w:r>
              <w:rPr>
                <w:spacing w:val="-3"/>
              </w:rPr>
              <w:t>要求</w:t>
            </w:r>
          </w:p>
        </w:tc>
        <w:tc>
          <w:tcPr>
            <w:tcW w:w="684" w:type="dxa"/>
            <w:vMerge w:val="restart"/>
            <w:tcBorders>
              <w:bottom w:val="nil"/>
            </w:tcBorders>
            <w:vAlign w:val="top"/>
          </w:tcPr>
          <w:p>
            <w:pPr>
              <w:rPr>
                <w:rFonts w:ascii="Arial"/>
                <w:sz w:val="21"/>
              </w:rPr>
            </w:pPr>
          </w:p>
        </w:tc>
        <w:tc>
          <w:tcPr>
            <w:tcW w:w="995" w:type="dxa"/>
            <w:vAlign w:val="top"/>
          </w:tcPr>
          <w:p>
            <w:pPr>
              <w:spacing w:line="312" w:lineRule="auto"/>
              <w:rPr>
                <w:rFonts w:ascii="Arial"/>
                <w:sz w:val="21"/>
              </w:rPr>
            </w:pPr>
          </w:p>
          <w:p>
            <w:pPr>
              <w:pStyle w:val="27"/>
              <w:spacing w:before="58" w:line="247" w:lineRule="auto"/>
              <w:ind w:left="106" w:right="256" w:hanging="1"/>
            </w:pPr>
            <w:r>
              <w:rPr>
                <w:spacing w:val="-1"/>
              </w:rPr>
              <w:t>*预装操</w:t>
            </w:r>
            <w:r>
              <w:t xml:space="preserve"> </w:t>
            </w:r>
            <w:r>
              <w:rPr>
                <w:spacing w:val="-2"/>
              </w:rPr>
              <w:t>作系统</w:t>
            </w:r>
          </w:p>
        </w:tc>
        <w:tc>
          <w:tcPr>
            <w:tcW w:w="980" w:type="dxa"/>
            <w:vAlign w:val="top"/>
          </w:tcPr>
          <w:p>
            <w:pPr>
              <w:spacing w:line="431" w:lineRule="auto"/>
              <w:rPr>
                <w:rFonts w:ascii="Arial"/>
                <w:sz w:val="21"/>
              </w:rPr>
            </w:pPr>
          </w:p>
          <w:p>
            <w:pPr>
              <w:pStyle w:val="27"/>
              <w:spacing w:before="58" w:line="223" w:lineRule="auto"/>
              <w:ind w:left="403"/>
            </w:pPr>
            <w:r>
              <w:t>否</w:t>
            </w:r>
          </w:p>
        </w:tc>
        <w:tc>
          <w:tcPr>
            <w:tcW w:w="3179" w:type="dxa"/>
            <w:vAlign w:val="top"/>
          </w:tcPr>
          <w:p>
            <w:pPr>
              <w:spacing w:line="312" w:lineRule="auto"/>
              <w:rPr>
                <w:rFonts w:ascii="Arial"/>
                <w:sz w:val="21"/>
              </w:rPr>
            </w:pPr>
          </w:p>
          <w:p>
            <w:pPr>
              <w:pStyle w:val="27"/>
              <w:spacing w:before="58" w:line="247" w:lineRule="auto"/>
              <w:ind w:left="108" w:right="189" w:firstLine="6"/>
            </w:pPr>
            <w:r>
              <w:rPr>
                <w:spacing w:val="-1"/>
              </w:rPr>
              <w:t>预装符合桌面操作系统政府采购需求</w:t>
            </w:r>
            <w:r>
              <w:rPr>
                <w:spacing w:val="5"/>
              </w:rPr>
              <w:t xml:space="preserve"> </w:t>
            </w:r>
            <w:r>
              <w:rPr>
                <w:spacing w:val="-1"/>
              </w:rPr>
              <w:t>标准的正版操作系统</w:t>
            </w:r>
          </w:p>
        </w:tc>
        <w:tc>
          <w:tcPr>
            <w:tcW w:w="2344" w:type="dxa"/>
            <w:vAlign w:val="top"/>
          </w:tcPr>
          <w:p>
            <w:pPr>
              <w:pStyle w:val="27"/>
              <w:spacing w:before="131" w:line="247" w:lineRule="auto"/>
              <w:ind w:left="113" w:right="106" w:firstLine="2"/>
              <w:jc w:val="both"/>
            </w:pPr>
            <w:r>
              <w:rPr>
                <w:spacing w:val="-4"/>
              </w:rPr>
              <w:t>预装的操作系统符合《操作</w:t>
            </w:r>
            <w:r>
              <w:rPr>
                <w:spacing w:val="3"/>
              </w:rPr>
              <w:t xml:space="preserve"> </w:t>
            </w:r>
            <w:r>
              <w:rPr>
                <w:spacing w:val="-4"/>
              </w:rPr>
              <w:t>系统政府采购需求标准》中</w:t>
            </w:r>
            <w:r>
              <w:rPr>
                <w:spacing w:val="5"/>
              </w:rPr>
              <w:t xml:space="preserve"> </w:t>
            </w:r>
            <w:r>
              <w:rPr>
                <w:spacing w:val="-1"/>
              </w:rPr>
              <w:t>加*指标要求，如有特殊需</w:t>
            </w:r>
            <w:r>
              <w:rPr>
                <w:spacing w:val="4"/>
              </w:rPr>
              <w:t xml:space="preserve"> </w:t>
            </w:r>
            <w:r>
              <w:rPr>
                <w:spacing w:val="-1"/>
              </w:rPr>
              <w:t>求采购人可补充相关要求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9" w:lineRule="exact"/>
              <w:ind w:left="125"/>
            </w:pPr>
            <w:r>
              <w:rPr>
                <w:spacing w:val="-6"/>
                <w:position w:val="1"/>
              </w:rPr>
              <w:t>171</w:t>
            </w:r>
          </w:p>
        </w:tc>
        <w:tc>
          <w:tcPr>
            <w:tcW w:w="654" w:type="dxa"/>
            <w:vAlign w:val="top"/>
          </w:tcPr>
          <w:p>
            <w:pPr>
              <w:pStyle w:val="27"/>
              <w:spacing w:before="83"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11" w:right="256" w:hanging="6"/>
            </w:pPr>
            <w:r>
              <w:rPr>
                <w:spacing w:val="-1"/>
              </w:rPr>
              <w:t>*培训服</w:t>
            </w:r>
            <w:r>
              <w:t xml:space="preserve"> 务</w:t>
            </w:r>
          </w:p>
        </w:tc>
        <w:tc>
          <w:tcPr>
            <w:tcW w:w="980" w:type="dxa"/>
            <w:vAlign w:val="top"/>
          </w:tcPr>
          <w:p>
            <w:pPr>
              <w:pStyle w:val="27"/>
              <w:spacing w:before="203" w:line="223" w:lineRule="auto"/>
              <w:ind w:left="403"/>
            </w:pPr>
            <w:r>
              <w:t>否</w:t>
            </w:r>
          </w:p>
        </w:tc>
        <w:tc>
          <w:tcPr>
            <w:tcW w:w="3179" w:type="dxa"/>
            <w:vAlign w:val="top"/>
          </w:tcPr>
          <w:p>
            <w:pPr>
              <w:pStyle w:val="27"/>
              <w:spacing w:before="82" w:line="246" w:lineRule="auto"/>
              <w:ind w:left="113" w:right="189" w:hanging="2"/>
            </w:pPr>
            <w:r>
              <w:rPr>
                <w:spacing w:val="-1"/>
              </w:rPr>
              <w:t>供应商提供培训材料、产品手册、培</w:t>
            </w:r>
            <w:r>
              <w:rPr>
                <w:spacing w:val="8"/>
              </w:rPr>
              <w:t xml:space="preserve"> </w:t>
            </w:r>
            <w:r>
              <w:rPr>
                <w:spacing w:val="-1"/>
              </w:rPr>
              <w:t>训视频等培训相关内容</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9" w:lineRule="exact"/>
              <w:ind w:left="125"/>
            </w:pPr>
            <w:r>
              <w:rPr>
                <w:spacing w:val="-6"/>
                <w:position w:val="1"/>
              </w:rPr>
              <w:t>172</w:t>
            </w:r>
          </w:p>
        </w:tc>
        <w:tc>
          <w:tcPr>
            <w:tcW w:w="654" w:type="dxa"/>
            <w:vAlign w:val="top"/>
          </w:tcPr>
          <w:p>
            <w:pPr>
              <w:pStyle w:val="27"/>
              <w:spacing w:before="161"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3" w:lineRule="auto"/>
              <w:ind w:left="105"/>
            </w:pPr>
            <w:r>
              <w:rPr>
                <w:spacing w:val="-1"/>
              </w:rPr>
              <w:t>*典型问</w:t>
            </w:r>
          </w:p>
          <w:p>
            <w:pPr>
              <w:pStyle w:val="27"/>
              <w:spacing w:before="23" w:line="222" w:lineRule="auto"/>
              <w:ind w:left="109" w:right="167" w:hanging="2"/>
            </w:pPr>
            <w:r>
              <w:rPr>
                <w:spacing w:val="-2"/>
              </w:rPr>
              <w:t>题解决手</w:t>
            </w:r>
            <w:r>
              <w:rPr>
                <w:spacing w:val="1"/>
              </w:rPr>
              <w:t xml:space="preserve"> </w:t>
            </w:r>
            <w:r>
              <w:t>册</w:t>
            </w:r>
          </w:p>
        </w:tc>
        <w:tc>
          <w:tcPr>
            <w:tcW w:w="980" w:type="dxa"/>
            <w:vAlign w:val="top"/>
          </w:tcPr>
          <w:p>
            <w:pPr>
              <w:pStyle w:val="27"/>
              <w:spacing w:before="281" w:line="223" w:lineRule="auto"/>
              <w:ind w:left="403"/>
            </w:pPr>
            <w:r>
              <w:t>否</w:t>
            </w:r>
          </w:p>
        </w:tc>
        <w:tc>
          <w:tcPr>
            <w:tcW w:w="3179" w:type="dxa"/>
            <w:vAlign w:val="top"/>
          </w:tcPr>
          <w:p>
            <w:pPr>
              <w:pStyle w:val="27"/>
              <w:spacing w:before="161" w:line="248" w:lineRule="auto"/>
              <w:ind w:left="110" w:right="189"/>
            </w:pPr>
            <w:r>
              <w:rPr>
                <w:spacing w:val="-1"/>
              </w:rPr>
              <w:t>供应商提供典型问题解决说明文档或</w:t>
            </w:r>
            <w:r>
              <w:rPr>
                <w:spacing w:val="8"/>
              </w:rPr>
              <w:t xml:space="preserve"> </w:t>
            </w:r>
            <w:r>
              <w:rPr>
                <w:spacing w:val="-3"/>
              </w:rPr>
              <w:t>视频</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8" w:lineRule="exact"/>
              <w:ind w:left="125"/>
            </w:pPr>
            <w:r>
              <w:rPr>
                <w:spacing w:val="-6"/>
                <w:position w:val="1"/>
              </w:rPr>
              <w:t>173</w:t>
            </w:r>
          </w:p>
        </w:tc>
        <w:tc>
          <w:tcPr>
            <w:tcW w:w="654" w:type="dxa"/>
            <w:vAlign w:val="top"/>
          </w:tcPr>
          <w:p>
            <w:pPr>
              <w:pStyle w:val="27"/>
              <w:spacing w:before="160"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2" w:lineRule="auto"/>
              <w:ind w:left="105"/>
            </w:pPr>
            <w:r>
              <w:rPr>
                <w:spacing w:val="-1"/>
              </w:rPr>
              <w:t>*厂家升</w:t>
            </w:r>
          </w:p>
          <w:p>
            <w:pPr>
              <w:pStyle w:val="27"/>
              <w:spacing w:before="23" w:line="221" w:lineRule="auto"/>
              <w:ind w:left="110"/>
            </w:pPr>
            <w:r>
              <w:rPr>
                <w:spacing w:val="-3"/>
              </w:rPr>
              <w:t>级软件与</w:t>
            </w:r>
          </w:p>
          <w:p>
            <w:pPr>
              <w:pStyle w:val="27"/>
              <w:spacing w:before="24" w:line="199" w:lineRule="auto"/>
              <w:ind w:left="108"/>
            </w:pPr>
            <w:r>
              <w:rPr>
                <w:spacing w:val="-2"/>
              </w:rPr>
              <w:t>扩容服务</w:t>
            </w:r>
          </w:p>
        </w:tc>
        <w:tc>
          <w:tcPr>
            <w:tcW w:w="980" w:type="dxa"/>
            <w:vAlign w:val="top"/>
          </w:tcPr>
          <w:p>
            <w:pPr>
              <w:pStyle w:val="27"/>
              <w:spacing w:before="280" w:line="223" w:lineRule="auto"/>
              <w:ind w:left="403"/>
            </w:pPr>
            <w:r>
              <w:t>否</w:t>
            </w:r>
          </w:p>
        </w:tc>
        <w:tc>
          <w:tcPr>
            <w:tcW w:w="3179" w:type="dxa"/>
            <w:vAlign w:val="top"/>
          </w:tcPr>
          <w:p>
            <w:pPr>
              <w:pStyle w:val="27"/>
              <w:spacing w:before="161" w:line="247" w:lineRule="auto"/>
              <w:ind w:left="111" w:right="280"/>
            </w:pPr>
            <w:r>
              <w:rPr>
                <w:spacing w:val="-1"/>
              </w:rPr>
              <w:t>供应商提供上门升级部件/软件与扩</w:t>
            </w:r>
            <w:r>
              <w:rPr>
                <w:spacing w:val="7"/>
              </w:rPr>
              <w:t xml:space="preserve"> </w:t>
            </w:r>
            <w:r>
              <w:rPr>
                <w:spacing w:val="-2"/>
              </w:rPr>
              <w:t>容的增值服务</w:t>
            </w:r>
          </w:p>
        </w:tc>
        <w:tc>
          <w:tcPr>
            <w:tcW w:w="2344" w:type="dxa"/>
            <w:vAlign w:val="top"/>
          </w:tcPr>
          <w:p>
            <w:pPr>
              <w:pStyle w:val="27"/>
              <w:spacing w:before="28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9" w:lineRule="exact"/>
              <w:ind w:left="125"/>
            </w:pPr>
            <w:r>
              <w:rPr>
                <w:spacing w:val="-6"/>
                <w:position w:val="1"/>
              </w:rPr>
              <w:t>174</w:t>
            </w:r>
          </w:p>
        </w:tc>
        <w:tc>
          <w:tcPr>
            <w:tcW w:w="654" w:type="dxa"/>
            <w:vAlign w:val="top"/>
          </w:tcPr>
          <w:p>
            <w:pPr>
              <w:pStyle w:val="27"/>
              <w:spacing w:before="160"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2" w:lineRule="auto"/>
              <w:ind w:left="105"/>
            </w:pPr>
            <w:r>
              <w:rPr>
                <w:spacing w:val="-1"/>
              </w:rPr>
              <w:t>*整机质</w:t>
            </w:r>
          </w:p>
          <w:p>
            <w:pPr>
              <w:pStyle w:val="27"/>
              <w:spacing w:before="22" w:line="223" w:lineRule="auto"/>
              <w:ind w:left="110" w:right="167"/>
            </w:pPr>
            <w:r>
              <w:rPr>
                <w:spacing w:val="-3"/>
              </w:rPr>
              <w:t>量服务要</w:t>
            </w:r>
            <w:r>
              <w:rPr>
                <w:spacing w:val="1"/>
              </w:rPr>
              <w:t xml:space="preserve"> </w:t>
            </w:r>
            <w:r>
              <w:t>求</w:t>
            </w:r>
          </w:p>
        </w:tc>
        <w:tc>
          <w:tcPr>
            <w:tcW w:w="980" w:type="dxa"/>
            <w:vAlign w:val="top"/>
          </w:tcPr>
          <w:p>
            <w:pPr>
              <w:pStyle w:val="27"/>
              <w:spacing w:before="280" w:line="222" w:lineRule="auto"/>
              <w:ind w:left="406"/>
            </w:pPr>
            <w:r>
              <w:rPr>
                <w:rFonts w:hint="eastAsia"/>
                <w:lang w:eastAsia="zh-CN"/>
              </w:rPr>
              <w:t>否</w:t>
            </w:r>
          </w:p>
        </w:tc>
        <w:tc>
          <w:tcPr>
            <w:tcW w:w="3179" w:type="dxa"/>
            <w:vAlign w:val="top"/>
          </w:tcPr>
          <w:p>
            <w:pPr>
              <w:pStyle w:val="27"/>
              <w:spacing w:before="161" w:line="248" w:lineRule="auto"/>
              <w:ind w:left="118" w:right="189" w:hanging="4"/>
            </w:pPr>
            <w:r>
              <w:rPr>
                <w:spacing w:val="-1"/>
              </w:rPr>
              <w:t>免费服务周期（含换件和维修）应不</w:t>
            </w:r>
            <w:r>
              <w:rPr>
                <w:spacing w:val="5"/>
              </w:rPr>
              <w:t xml:space="preserve"> </w:t>
            </w:r>
            <w:r>
              <w:rPr>
                <w:spacing w:val="-6"/>
              </w:rPr>
              <w:t>小于3年</w:t>
            </w:r>
          </w:p>
        </w:tc>
        <w:tc>
          <w:tcPr>
            <w:tcW w:w="2344" w:type="dxa"/>
            <w:vAlign w:val="top"/>
          </w:tcPr>
          <w:p>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25"/>
            </w:pPr>
            <w:r>
              <w:rPr>
                <w:spacing w:val="-6"/>
              </w:rPr>
              <w:t>175</w:t>
            </w:r>
          </w:p>
        </w:tc>
        <w:tc>
          <w:tcPr>
            <w:tcW w:w="654" w:type="dxa"/>
            <w:vAlign w:val="top"/>
          </w:tcPr>
          <w:p>
            <w:pPr>
              <w:pStyle w:val="27"/>
              <w:spacing w:before="83"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4" w:right="256" w:hanging="9"/>
            </w:pPr>
            <w:r>
              <w:rPr>
                <w:spacing w:val="-1"/>
              </w:rPr>
              <w:t>*合格证</w:t>
            </w:r>
            <w:r>
              <w:t xml:space="preserve"> </w:t>
            </w:r>
            <w:r>
              <w:rPr>
                <w:spacing w:val="-5"/>
              </w:rPr>
              <w:t>书要求</w:t>
            </w:r>
          </w:p>
        </w:tc>
        <w:tc>
          <w:tcPr>
            <w:tcW w:w="980" w:type="dxa"/>
            <w:vAlign w:val="top"/>
          </w:tcPr>
          <w:p>
            <w:pPr>
              <w:pStyle w:val="27"/>
              <w:spacing w:before="203" w:line="223" w:lineRule="auto"/>
              <w:ind w:left="403"/>
            </w:pPr>
            <w:r>
              <w:t>否</w:t>
            </w:r>
          </w:p>
        </w:tc>
        <w:tc>
          <w:tcPr>
            <w:tcW w:w="3179" w:type="dxa"/>
            <w:vAlign w:val="top"/>
          </w:tcPr>
          <w:p>
            <w:pPr>
              <w:pStyle w:val="27"/>
              <w:spacing w:before="202" w:line="222" w:lineRule="auto"/>
              <w:ind w:left="111"/>
            </w:pPr>
            <w:r>
              <w:rPr>
                <w:spacing w:val="-1"/>
              </w:rPr>
              <w:t>供应商提供产品合格证</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9" w:line="242" w:lineRule="auto"/>
              <w:ind w:left="125"/>
            </w:pPr>
            <w:r>
              <w:rPr>
                <w:spacing w:val="-6"/>
              </w:rPr>
              <w:t>176</w:t>
            </w:r>
          </w:p>
        </w:tc>
        <w:tc>
          <w:tcPr>
            <w:tcW w:w="654" w:type="dxa"/>
            <w:vAlign w:val="top"/>
          </w:tcPr>
          <w:p>
            <w:pPr>
              <w:pStyle w:val="27"/>
              <w:spacing w:before="159"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9" w:line="223" w:lineRule="auto"/>
              <w:ind w:left="105"/>
            </w:pPr>
            <w:r>
              <w:rPr>
                <w:spacing w:val="-1"/>
              </w:rPr>
              <w:t>*开箱组</w:t>
            </w:r>
          </w:p>
          <w:p>
            <w:pPr>
              <w:pStyle w:val="27"/>
              <w:spacing w:before="22" w:line="222" w:lineRule="auto"/>
              <w:ind w:left="114"/>
            </w:pPr>
            <w:r>
              <w:rPr>
                <w:spacing w:val="-3"/>
              </w:rPr>
              <w:t>装/使用</w:t>
            </w:r>
          </w:p>
          <w:p>
            <w:pPr>
              <w:pStyle w:val="27"/>
              <w:spacing w:before="23" w:line="201" w:lineRule="auto"/>
              <w:ind w:left="108"/>
            </w:pPr>
            <w:r>
              <w:rPr>
                <w:spacing w:val="-2"/>
              </w:rPr>
              <w:t>指导要求</w:t>
            </w:r>
          </w:p>
        </w:tc>
        <w:tc>
          <w:tcPr>
            <w:tcW w:w="980" w:type="dxa"/>
            <w:vAlign w:val="top"/>
          </w:tcPr>
          <w:p>
            <w:pPr>
              <w:pStyle w:val="27"/>
              <w:spacing w:before="279" w:line="223" w:lineRule="auto"/>
              <w:ind w:left="403"/>
            </w:pPr>
            <w:r>
              <w:t>否</w:t>
            </w:r>
          </w:p>
        </w:tc>
        <w:tc>
          <w:tcPr>
            <w:tcW w:w="3179" w:type="dxa"/>
            <w:vAlign w:val="top"/>
          </w:tcPr>
          <w:p>
            <w:pPr>
              <w:pStyle w:val="27"/>
              <w:spacing w:before="278" w:line="222" w:lineRule="auto"/>
              <w:ind w:left="111"/>
            </w:pPr>
            <w:r>
              <w:rPr>
                <w:spacing w:val="-1"/>
              </w:rPr>
              <w:t>供应商提供开箱组装/使用指导</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9" w:lineRule="exact"/>
              <w:ind w:left="125"/>
            </w:pPr>
            <w:r>
              <w:rPr>
                <w:spacing w:val="-6"/>
                <w:position w:val="1"/>
              </w:rPr>
              <w:t>177</w:t>
            </w:r>
          </w:p>
        </w:tc>
        <w:tc>
          <w:tcPr>
            <w:tcW w:w="654" w:type="dxa"/>
            <w:vAlign w:val="top"/>
          </w:tcPr>
          <w:p>
            <w:pPr>
              <w:pStyle w:val="27"/>
              <w:spacing w:before="161"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2" w:lineRule="auto"/>
              <w:ind w:left="105"/>
            </w:pPr>
            <w:r>
              <w:rPr>
                <w:spacing w:val="-1"/>
              </w:rPr>
              <w:t>*驱动下</w:t>
            </w:r>
          </w:p>
          <w:p>
            <w:pPr>
              <w:pStyle w:val="27"/>
              <w:spacing w:before="24" w:line="222" w:lineRule="auto"/>
              <w:ind w:left="110" w:right="167" w:hanging="1"/>
            </w:pPr>
            <w:r>
              <w:rPr>
                <w:spacing w:val="-2"/>
              </w:rPr>
              <w:t>载服务要</w:t>
            </w:r>
            <w:r>
              <w:t xml:space="preserve"> 求</w:t>
            </w:r>
          </w:p>
        </w:tc>
        <w:tc>
          <w:tcPr>
            <w:tcW w:w="980" w:type="dxa"/>
            <w:vAlign w:val="top"/>
          </w:tcPr>
          <w:p>
            <w:pPr>
              <w:pStyle w:val="27"/>
              <w:spacing w:before="281" w:line="223" w:lineRule="auto"/>
              <w:ind w:left="403"/>
            </w:pPr>
            <w:r>
              <w:t>否</w:t>
            </w:r>
          </w:p>
        </w:tc>
        <w:tc>
          <w:tcPr>
            <w:tcW w:w="3179" w:type="dxa"/>
            <w:vAlign w:val="top"/>
          </w:tcPr>
          <w:p>
            <w:pPr>
              <w:pStyle w:val="27"/>
              <w:spacing w:before="281" w:line="221" w:lineRule="auto"/>
              <w:ind w:left="111"/>
            </w:pPr>
            <w:r>
              <w:rPr>
                <w:spacing w:val="-1"/>
              </w:rPr>
              <w:t>供应商提供驱动光盘或下载方式</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8" w:line="237" w:lineRule="exact"/>
              <w:ind w:left="125"/>
            </w:pPr>
            <w:r>
              <w:rPr>
                <w:spacing w:val="-6"/>
                <w:position w:val="1"/>
              </w:rPr>
              <w:t>178</w:t>
            </w:r>
          </w:p>
        </w:tc>
        <w:tc>
          <w:tcPr>
            <w:tcW w:w="654" w:type="dxa"/>
            <w:vAlign w:val="top"/>
          </w:tcPr>
          <w:p>
            <w:pPr>
              <w:pStyle w:val="27"/>
              <w:spacing w:before="280"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*兼容适</w:t>
            </w:r>
          </w:p>
          <w:p>
            <w:pPr>
              <w:pStyle w:val="27"/>
              <w:spacing w:before="23" w:line="222" w:lineRule="auto"/>
              <w:ind w:left="109"/>
            </w:pPr>
            <w:r>
              <w:rPr>
                <w:spacing w:val="-2"/>
              </w:rPr>
              <w:t>配软件下</w:t>
            </w:r>
          </w:p>
          <w:p>
            <w:pPr>
              <w:pStyle w:val="27"/>
              <w:spacing w:before="23" w:line="222" w:lineRule="auto"/>
              <w:ind w:left="110" w:right="167" w:hanging="1"/>
            </w:pPr>
            <w:r>
              <w:rPr>
                <w:spacing w:val="-2"/>
              </w:rPr>
              <w:t>载服务要</w:t>
            </w:r>
            <w:r>
              <w:t xml:space="preserve"> 求</w:t>
            </w:r>
          </w:p>
        </w:tc>
        <w:tc>
          <w:tcPr>
            <w:tcW w:w="980" w:type="dxa"/>
            <w:vAlign w:val="top"/>
          </w:tcPr>
          <w:p>
            <w:pPr>
              <w:spacing w:line="340" w:lineRule="auto"/>
              <w:rPr>
                <w:rFonts w:ascii="Arial"/>
                <w:sz w:val="21"/>
              </w:rPr>
            </w:pPr>
          </w:p>
          <w:p>
            <w:pPr>
              <w:pStyle w:val="27"/>
              <w:spacing w:before="58" w:line="223" w:lineRule="auto"/>
              <w:ind w:left="403"/>
            </w:pPr>
            <w:r>
              <w:t>否</w:t>
            </w:r>
          </w:p>
        </w:tc>
        <w:tc>
          <w:tcPr>
            <w:tcW w:w="3179" w:type="dxa"/>
            <w:vAlign w:val="top"/>
          </w:tcPr>
          <w:p>
            <w:pPr>
              <w:pStyle w:val="27"/>
              <w:spacing w:before="280" w:line="249" w:lineRule="auto"/>
              <w:ind w:left="128" w:right="369" w:hanging="17"/>
            </w:pPr>
            <w:r>
              <w:rPr>
                <w:spacing w:val="-1"/>
              </w:rPr>
              <w:t>供应商提供兼容适配软件下载渠道</w:t>
            </w:r>
            <w:r>
              <w:rPr>
                <w:spacing w:val="7"/>
              </w:rPr>
              <w:t xml:space="preserve"> </w:t>
            </w:r>
            <w:r>
              <w:rPr>
                <w:spacing w:val="-4"/>
              </w:rPr>
              <w:t>（光盘、网站）</w:t>
            </w:r>
          </w:p>
        </w:tc>
        <w:tc>
          <w:tcPr>
            <w:tcW w:w="2344" w:type="dxa"/>
            <w:vAlign w:val="top"/>
          </w:tcPr>
          <w:p>
            <w:pPr>
              <w:spacing w:line="340"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179</w:t>
            </w:r>
          </w:p>
        </w:tc>
        <w:tc>
          <w:tcPr>
            <w:tcW w:w="654" w:type="dxa"/>
            <w:vAlign w:val="top"/>
          </w:tcPr>
          <w:p>
            <w:pPr>
              <w:pStyle w:val="27"/>
              <w:spacing w:before="161"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40" w:line="222" w:lineRule="auto"/>
              <w:ind w:left="108"/>
            </w:pPr>
            <w:r>
              <w:rPr>
                <w:spacing w:val="-2"/>
              </w:rPr>
              <w:t>跨架构平</w:t>
            </w:r>
          </w:p>
          <w:p>
            <w:pPr>
              <w:pStyle w:val="27"/>
              <w:spacing w:before="23" w:line="223" w:lineRule="auto"/>
              <w:ind w:left="120"/>
            </w:pPr>
            <w:r>
              <w:rPr>
                <w:spacing w:val="-5"/>
              </w:rPr>
              <w:t>台应用兼</w:t>
            </w:r>
          </w:p>
          <w:p>
            <w:pPr>
              <w:pStyle w:val="27"/>
              <w:spacing w:before="22" w:line="199" w:lineRule="auto"/>
              <w:ind w:left="108"/>
            </w:pPr>
            <w:r>
              <w:t>容</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5" w:right="189" w:hanging="4"/>
              <w:jc w:val="both"/>
            </w:pPr>
            <w:r>
              <w:rPr>
                <w:spacing w:val="-1"/>
              </w:rPr>
              <w:t>供应商提供跨架构平台的应用兼容工</w:t>
            </w:r>
            <w:r>
              <w:rPr>
                <w:spacing w:val="8"/>
              </w:rPr>
              <w:t xml:space="preserve"> </w:t>
            </w:r>
            <w:r>
              <w:rPr>
                <w:spacing w:val="-1"/>
              </w:rPr>
              <w:t>具，支持一种或者一种以上不同架构</w:t>
            </w:r>
            <w:r>
              <w:rPr>
                <w:spacing w:val="4"/>
              </w:rPr>
              <w:t xml:space="preserve"> </w:t>
            </w:r>
            <w:r>
              <w:rPr>
                <w:spacing w:val="-3"/>
              </w:rPr>
              <w:t>平台的应用</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ind w:left="125"/>
            </w:pPr>
            <w:r>
              <w:rPr>
                <w:spacing w:val="-6"/>
              </w:rPr>
              <w:t>180</w:t>
            </w:r>
          </w:p>
        </w:tc>
        <w:tc>
          <w:tcPr>
            <w:tcW w:w="654" w:type="dxa"/>
            <w:vAlign w:val="top"/>
          </w:tcPr>
          <w:p>
            <w:pPr>
              <w:pStyle w:val="27"/>
              <w:spacing w:before="40" w:line="223" w:lineRule="auto"/>
              <w:ind w:left="109"/>
            </w:pPr>
            <w:r>
              <w:rPr>
                <w:spacing w:val="-4"/>
              </w:rPr>
              <w:t>供应</w:t>
            </w:r>
          </w:p>
          <w:p>
            <w:pPr>
              <w:pStyle w:val="27"/>
              <w:spacing w:before="22" w:line="223" w:lineRule="auto"/>
              <w:ind w:left="108"/>
            </w:pPr>
            <w:r>
              <w:rPr>
                <w:spacing w:val="-3"/>
              </w:rPr>
              <w:t>保障</w:t>
            </w:r>
          </w:p>
          <w:p>
            <w:pPr>
              <w:pStyle w:val="27"/>
              <w:spacing w:before="22" w:line="198" w:lineRule="auto"/>
              <w:ind w:left="108"/>
            </w:pPr>
            <w:r>
              <w:rPr>
                <w:spacing w:val="-3"/>
              </w:rPr>
              <w:t>要求</w:t>
            </w:r>
          </w:p>
        </w:tc>
        <w:tc>
          <w:tcPr>
            <w:tcW w:w="684" w:type="dxa"/>
            <w:vAlign w:val="top"/>
          </w:tcPr>
          <w:p>
            <w:pPr>
              <w:pStyle w:val="27"/>
              <w:spacing w:before="41" w:line="246" w:lineRule="auto"/>
              <w:ind w:left="162" w:right="118" w:hanging="47"/>
            </w:pPr>
            <w:r>
              <w:rPr>
                <w:spacing w:val="-2"/>
              </w:rPr>
              <w:t>*供应</w:t>
            </w:r>
            <w:r>
              <w:t xml:space="preserve"> </w:t>
            </w:r>
            <w:r>
              <w:rPr>
                <w:spacing w:val="-3"/>
              </w:rPr>
              <w:t>链合</w:t>
            </w:r>
          </w:p>
          <w:p>
            <w:pPr>
              <w:pStyle w:val="27"/>
              <w:spacing w:line="197" w:lineRule="auto"/>
              <w:ind w:left="162"/>
            </w:pPr>
            <w:r>
              <w:rPr>
                <w:spacing w:val="-3"/>
              </w:rPr>
              <w:t>规性</w:t>
            </w:r>
          </w:p>
        </w:tc>
        <w:tc>
          <w:tcPr>
            <w:tcW w:w="995" w:type="dxa"/>
            <w:vAlign w:val="top"/>
          </w:tcPr>
          <w:p>
            <w:pPr>
              <w:pStyle w:val="27"/>
              <w:spacing w:before="161" w:line="248" w:lineRule="auto"/>
              <w:ind w:left="106" w:right="256" w:hanging="1"/>
            </w:pPr>
            <w:r>
              <w:rPr>
                <w:spacing w:val="-1"/>
              </w:rPr>
              <w:t>*产品部</w:t>
            </w:r>
            <w:r>
              <w:t xml:space="preserve"> </w:t>
            </w:r>
            <w:r>
              <w:rPr>
                <w:spacing w:val="-2"/>
              </w:rPr>
              <w:t>件保障</w:t>
            </w:r>
          </w:p>
        </w:tc>
        <w:tc>
          <w:tcPr>
            <w:tcW w:w="980" w:type="dxa"/>
            <w:vAlign w:val="top"/>
          </w:tcPr>
          <w:p>
            <w:pPr>
              <w:pStyle w:val="27"/>
              <w:spacing w:before="281" w:line="222" w:lineRule="auto"/>
              <w:ind w:left="406"/>
            </w:pPr>
            <w:r>
              <w:rPr>
                <w:rFonts w:hint="eastAsia"/>
                <w:lang w:eastAsia="zh-CN"/>
              </w:rPr>
              <w:t>否</w:t>
            </w:r>
          </w:p>
        </w:tc>
        <w:tc>
          <w:tcPr>
            <w:tcW w:w="3179" w:type="dxa"/>
            <w:vAlign w:val="top"/>
          </w:tcPr>
          <w:p>
            <w:pPr>
              <w:pStyle w:val="27"/>
              <w:spacing w:before="41" w:line="230" w:lineRule="auto"/>
              <w:ind w:left="115" w:right="189" w:hanging="4"/>
              <w:jc w:val="both"/>
            </w:pPr>
            <w:r>
              <w:rPr>
                <w:spacing w:val="-2"/>
              </w:rPr>
              <w:t>供应商保障产品主要部件，提供</w:t>
            </w:r>
            <w:r>
              <w:rPr>
                <w:spacing w:val="-28"/>
              </w:rPr>
              <w:t xml:space="preserve"> </w:t>
            </w:r>
            <w:r>
              <w:rPr>
                <w:spacing w:val="-2"/>
              </w:rPr>
              <w:t>6</w:t>
            </w:r>
            <w:r>
              <w:rPr>
                <w:spacing w:val="-38"/>
              </w:rPr>
              <w:t xml:space="preserve"> </w:t>
            </w:r>
            <w:r>
              <w:rPr>
                <w:spacing w:val="-2"/>
              </w:rPr>
              <w:t>年</w:t>
            </w:r>
            <w:r>
              <w:t xml:space="preserve"> </w:t>
            </w:r>
            <w:r>
              <w:rPr>
                <w:spacing w:val="-1"/>
              </w:rPr>
              <w:t>的备件服务能力（自购买之日起</w:t>
            </w:r>
            <w:r>
              <w:rPr>
                <w:spacing w:val="1"/>
              </w:rPr>
              <w:t>），</w:t>
            </w:r>
            <w:r>
              <w:t xml:space="preserve"> </w:t>
            </w:r>
            <w:r>
              <w:rPr>
                <w:spacing w:val="-1"/>
              </w:rPr>
              <w:t>或提供可兼容原设备的升级换代产品</w:t>
            </w:r>
          </w:p>
        </w:tc>
        <w:tc>
          <w:tcPr>
            <w:tcW w:w="2344" w:type="dxa"/>
            <w:vAlign w:val="top"/>
          </w:tcPr>
          <w:p>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181</w:t>
            </w:r>
          </w:p>
        </w:tc>
        <w:tc>
          <w:tcPr>
            <w:tcW w:w="654" w:type="dxa"/>
            <w:vAlign w:val="top"/>
          </w:tcPr>
          <w:p>
            <w:pPr>
              <w:pStyle w:val="27"/>
              <w:spacing w:before="41" w:line="223" w:lineRule="auto"/>
              <w:ind w:left="109"/>
            </w:pPr>
            <w:r>
              <w:rPr>
                <w:spacing w:val="-4"/>
              </w:rPr>
              <w:t>供应</w:t>
            </w:r>
          </w:p>
          <w:p>
            <w:pPr>
              <w:pStyle w:val="27"/>
              <w:spacing w:before="22" w:line="223" w:lineRule="auto"/>
              <w:ind w:left="108"/>
            </w:pPr>
            <w:r>
              <w:rPr>
                <w:spacing w:val="-3"/>
              </w:rPr>
              <w:t>保障</w:t>
            </w:r>
          </w:p>
          <w:p>
            <w:pPr>
              <w:pStyle w:val="27"/>
              <w:spacing w:before="22" w:line="198" w:lineRule="auto"/>
              <w:ind w:left="108"/>
            </w:pPr>
            <w:r>
              <w:rPr>
                <w:spacing w:val="-3"/>
              </w:rPr>
              <w:t>要求</w:t>
            </w:r>
          </w:p>
        </w:tc>
        <w:tc>
          <w:tcPr>
            <w:tcW w:w="684" w:type="dxa"/>
            <w:vMerge w:val="restart"/>
            <w:tcBorders>
              <w:bottom w:val="nil"/>
            </w:tcBorders>
            <w:vAlign w:val="top"/>
          </w:tcPr>
          <w:p>
            <w:pPr>
              <w:spacing w:line="345" w:lineRule="auto"/>
              <w:rPr>
                <w:rFonts w:ascii="Arial"/>
                <w:sz w:val="21"/>
              </w:rPr>
            </w:pPr>
          </w:p>
          <w:p>
            <w:pPr>
              <w:pStyle w:val="27"/>
              <w:spacing w:before="59" w:line="223" w:lineRule="auto"/>
              <w:ind w:left="115"/>
            </w:pPr>
            <w:r>
              <w:rPr>
                <w:spacing w:val="-2"/>
              </w:rPr>
              <w:t>*供应</w:t>
            </w:r>
          </w:p>
          <w:p>
            <w:pPr>
              <w:pStyle w:val="27"/>
              <w:spacing w:before="22" w:line="222" w:lineRule="auto"/>
              <w:ind w:left="162"/>
            </w:pPr>
            <w:r>
              <w:rPr>
                <w:spacing w:val="-3"/>
              </w:rPr>
              <w:t>链质</w:t>
            </w:r>
          </w:p>
          <w:p>
            <w:pPr>
              <w:pStyle w:val="27"/>
              <w:spacing w:before="23" w:line="229" w:lineRule="auto"/>
              <w:ind w:left="255"/>
            </w:pPr>
            <w:r>
              <w:t>量</w:t>
            </w:r>
          </w:p>
        </w:tc>
        <w:tc>
          <w:tcPr>
            <w:tcW w:w="995" w:type="dxa"/>
            <w:vAlign w:val="top"/>
          </w:tcPr>
          <w:p>
            <w:pPr>
              <w:pStyle w:val="27"/>
              <w:spacing w:before="162" w:line="248" w:lineRule="auto"/>
              <w:ind w:left="108" w:right="256" w:hanging="3"/>
            </w:pPr>
            <w:r>
              <w:rPr>
                <w:spacing w:val="-1"/>
              </w:rPr>
              <w:t>*抗干扰</w:t>
            </w:r>
            <w:r>
              <w:t xml:space="preserve"> 性</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0" w:right="189" w:firstLine="13"/>
              <w:jc w:val="both"/>
            </w:pPr>
            <w:r>
              <w:rPr>
                <w:spacing w:val="-2"/>
              </w:rPr>
              <w:t>当产品部件出现供应风险时，供应商</w:t>
            </w:r>
            <w:r>
              <w:rPr>
                <w:spacing w:val="12"/>
              </w:rPr>
              <w:t xml:space="preserve"> </w:t>
            </w:r>
            <w:r>
              <w:rPr>
                <w:spacing w:val="-1"/>
              </w:rPr>
              <w:t>应通知采购人并提供风险应对方案确</w:t>
            </w:r>
            <w:r>
              <w:rPr>
                <w:spacing w:val="9"/>
              </w:rPr>
              <w:t xml:space="preserve"> </w:t>
            </w:r>
            <w:r>
              <w:rPr>
                <w:spacing w:val="-1"/>
              </w:rPr>
              <w:t>保产品的服务保障</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182</w:t>
            </w:r>
          </w:p>
        </w:tc>
        <w:tc>
          <w:tcPr>
            <w:tcW w:w="654" w:type="dxa"/>
            <w:vAlign w:val="top"/>
          </w:tcPr>
          <w:p>
            <w:pPr>
              <w:pStyle w:val="27"/>
              <w:spacing w:before="41" w:line="223" w:lineRule="auto"/>
              <w:ind w:left="109"/>
            </w:pPr>
            <w:r>
              <w:rPr>
                <w:spacing w:val="-4"/>
              </w:rPr>
              <w:t>供应</w:t>
            </w:r>
          </w:p>
          <w:p>
            <w:pPr>
              <w:pStyle w:val="27"/>
              <w:spacing w:before="22" w:line="223" w:lineRule="auto"/>
              <w:ind w:left="108"/>
            </w:pPr>
            <w:r>
              <w:rPr>
                <w:spacing w:val="-3"/>
              </w:rPr>
              <w:t>保障</w:t>
            </w:r>
          </w:p>
          <w:p>
            <w:pPr>
              <w:pStyle w:val="27"/>
              <w:spacing w:before="22" w:line="199"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61" w:line="247" w:lineRule="auto"/>
              <w:ind w:left="113" w:right="256" w:hanging="8"/>
            </w:pPr>
            <w:r>
              <w:rPr>
                <w:spacing w:val="-1"/>
              </w:rPr>
              <w:t>*供应能</w:t>
            </w:r>
            <w:r>
              <w:t xml:space="preserve"> </w:t>
            </w:r>
            <w:r>
              <w:rPr>
                <w:spacing w:val="-4"/>
              </w:rPr>
              <w:t>力证明</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0" w:right="189"/>
              <w:jc w:val="both"/>
            </w:pPr>
            <w:r>
              <w:rPr>
                <w:spacing w:val="-1"/>
              </w:rPr>
              <w:t>供应商提供供应链稳定承诺书，确保</w:t>
            </w:r>
            <w:r>
              <w:rPr>
                <w:spacing w:val="8"/>
              </w:rPr>
              <w:t xml:space="preserve"> </w:t>
            </w:r>
            <w:r>
              <w:rPr>
                <w:spacing w:val="-1"/>
              </w:rPr>
              <w:t>产品的部件在产品服务周期内稳定供</w:t>
            </w:r>
            <w:r>
              <w:rPr>
                <w:spacing w:val="9"/>
              </w:rPr>
              <w:t xml:space="preserve"> </w:t>
            </w:r>
            <w:r>
              <w:t>货</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2" w:lineRule="auto"/>
              <w:rPr>
                <w:rFonts w:ascii="Arial"/>
                <w:sz w:val="21"/>
              </w:rPr>
            </w:pPr>
          </w:p>
          <w:p>
            <w:pPr>
              <w:pStyle w:val="27"/>
              <w:spacing w:before="59" w:line="237" w:lineRule="exact"/>
              <w:ind w:left="125"/>
            </w:pPr>
            <w:r>
              <w:rPr>
                <w:spacing w:val="-6"/>
                <w:position w:val="1"/>
              </w:rPr>
              <w:t>183</w:t>
            </w:r>
          </w:p>
        </w:tc>
        <w:tc>
          <w:tcPr>
            <w:tcW w:w="654" w:type="dxa"/>
            <w:vAlign w:val="top"/>
          </w:tcPr>
          <w:p>
            <w:pPr>
              <w:pStyle w:val="27"/>
              <w:spacing w:before="283" w:line="223" w:lineRule="auto"/>
              <w:ind w:left="117"/>
            </w:pPr>
            <w:r>
              <w:rPr>
                <w:spacing w:val="-8"/>
              </w:rPr>
              <w:t>安全</w:t>
            </w:r>
          </w:p>
          <w:p>
            <w:pPr>
              <w:pStyle w:val="27"/>
              <w:spacing w:before="22" w:line="222" w:lineRule="auto"/>
              <w:ind w:left="108"/>
            </w:pPr>
            <w:r>
              <w:rPr>
                <w:spacing w:val="-3"/>
              </w:rPr>
              <w:t>要求</w:t>
            </w:r>
          </w:p>
        </w:tc>
        <w:tc>
          <w:tcPr>
            <w:tcW w:w="684" w:type="dxa"/>
            <w:vAlign w:val="top"/>
          </w:tcPr>
          <w:p>
            <w:pPr>
              <w:pStyle w:val="27"/>
              <w:spacing w:before="43" w:line="246" w:lineRule="auto"/>
              <w:ind w:left="168" w:right="118" w:hanging="53"/>
            </w:pPr>
            <w:r>
              <w:rPr>
                <w:spacing w:val="-2"/>
              </w:rPr>
              <w:t>*关键</w:t>
            </w:r>
            <w:r>
              <w:t xml:space="preserve"> </w:t>
            </w:r>
            <w:r>
              <w:rPr>
                <w:spacing w:val="-6"/>
              </w:rPr>
              <w:t>部件</w:t>
            </w:r>
          </w:p>
          <w:p>
            <w:pPr>
              <w:pStyle w:val="27"/>
              <w:spacing w:line="223" w:lineRule="auto"/>
              <w:ind w:left="171"/>
            </w:pPr>
            <w:r>
              <w:rPr>
                <w:spacing w:val="-8"/>
              </w:rPr>
              <w:t>安全</w:t>
            </w:r>
          </w:p>
          <w:p>
            <w:pPr>
              <w:pStyle w:val="27"/>
              <w:spacing w:before="22" w:line="196" w:lineRule="auto"/>
              <w:ind w:left="162"/>
            </w:pPr>
            <w:r>
              <w:rPr>
                <w:spacing w:val="-3"/>
              </w:rPr>
              <w:t>要求</w:t>
            </w:r>
          </w:p>
        </w:tc>
        <w:tc>
          <w:tcPr>
            <w:tcW w:w="995" w:type="dxa"/>
            <w:vAlign w:val="top"/>
          </w:tcPr>
          <w:p>
            <w:pPr>
              <w:pStyle w:val="27"/>
              <w:spacing w:before="163" w:line="223" w:lineRule="auto"/>
              <w:ind w:left="105"/>
            </w:pPr>
            <w:r>
              <w:rPr>
                <w:spacing w:val="-1"/>
              </w:rPr>
              <w:t>*关键部</w:t>
            </w:r>
          </w:p>
          <w:p>
            <w:pPr>
              <w:pStyle w:val="27"/>
              <w:spacing w:before="21"/>
              <w:ind w:left="109" w:right="167" w:hanging="2"/>
              <w:rPr>
                <w:sz w:val="8"/>
                <w:szCs w:val="8"/>
              </w:rPr>
            </w:pPr>
            <w:r>
              <w:rPr>
                <w:spacing w:val="-2"/>
              </w:rPr>
              <w:t>件安全要</w:t>
            </w:r>
            <w:r>
              <w:rPr>
                <w:spacing w:val="1"/>
              </w:rPr>
              <w:t xml:space="preserve"> </w:t>
            </w:r>
            <w:r>
              <w:rPr>
                <w:spacing w:val="-2"/>
                <w:position w:val="-1"/>
              </w:rPr>
              <w:t>求</w:t>
            </w:r>
            <w:r>
              <w:rPr>
                <w:spacing w:val="-2"/>
                <w:position w:val="7"/>
                <w:sz w:val="8"/>
                <w:szCs w:val="8"/>
              </w:rPr>
              <w:t>3</w:t>
            </w:r>
          </w:p>
        </w:tc>
        <w:tc>
          <w:tcPr>
            <w:tcW w:w="980" w:type="dxa"/>
            <w:vAlign w:val="top"/>
          </w:tcPr>
          <w:p>
            <w:pPr>
              <w:spacing w:line="342" w:lineRule="auto"/>
              <w:rPr>
                <w:rFonts w:ascii="Arial"/>
                <w:sz w:val="21"/>
              </w:rPr>
            </w:pPr>
          </w:p>
          <w:p>
            <w:pPr>
              <w:pStyle w:val="27"/>
              <w:spacing w:before="59" w:line="223" w:lineRule="auto"/>
              <w:ind w:left="403"/>
            </w:pPr>
            <w:r>
              <w:t>否</w:t>
            </w:r>
          </w:p>
        </w:tc>
        <w:tc>
          <w:tcPr>
            <w:tcW w:w="3179" w:type="dxa"/>
            <w:vAlign w:val="top"/>
          </w:tcPr>
          <w:p>
            <w:pPr>
              <w:pStyle w:val="27"/>
              <w:spacing w:before="282" w:line="248" w:lineRule="auto"/>
              <w:ind w:left="118" w:right="234" w:hanging="7"/>
            </w:pPr>
            <w:r>
              <w:rPr>
                <w:spacing w:val="-1"/>
              </w:rPr>
              <w:t>CPU</w:t>
            </w:r>
            <w:r>
              <w:rPr>
                <w:spacing w:val="-36"/>
              </w:rPr>
              <w:t xml:space="preserve"> </w:t>
            </w:r>
            <w:r>
              <w:rPr>
                <w:spacing w:val="-1"/>
              </w:rPr>
              <w:t>和操作系统等关键部件应当符合</w:t>
            </w:r>
            <w:r>
              <w:t xml:space="preserve"> </w:t>
            </w:r>
            <w:r>
              <w:rPr>
                <w:spacing w:val="-2"/>
              </w:rPr>
              <w:t>安全可靠测评要求</w:t>
            </w:r>
          </w:p>
        </w:tc>
        <w:tc>
          <w:tcPr>
            <w:tcW w:w="2344" w:type="dxa"/>
            <w:vAlign w:val="top"/>
          </w:tcPr>
          <w:p>
            <w:pPr>
              <w:pStyle w:val="27"/>
              <w:spacing w:before="41" w:line="234" w:lineRule="auto"/>
              <w:ind w:left="114" w:right="253" w:hanging="3"/>
              <w:jc w:val="both"/>
            </w:pPr>
            <w:r>
              <w:rPr>
                <w:spacing w:val="-1"/>
              </w:rPr>
              <w:t>通过政府有关部门指定的</w:t>
            </w:r>
            <w:r>
              <w:rPr>
                <w:spacing w:val="4"/>
              </w:rPr>
              <w:t xml:space="preserve"> </w:t>
            </w:r>
            <w:r>
              <w:rPr>
                <w:spacing w:val="-1"/>
              </w:rPr>
              <w:t>中国信息安全测评中心和</w:t>
            </w:r>
            <w:r>
              <w:t xml:space="preserve"> </w:t>
            </w:r>
            <w:r>
              <w:rPr>
                <w:spacing w:val="-1"/>
              </w:rPr>
              <w:t>国家保密科技测评中心网</w:t>
            </w:r>
            <w:r>
              <w:t xml:space="preserve"> </w:t>
            </w:r>
            <w:r>
              <w:rPr>
                <w:spacing w:val="-1"/>
              </w:rPr>
              <w:t>站查看安全可靠测评结果</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184</w:t>
            </w:r>
          </w:p>
        </w:tc>
        <w:tc>
          <w:tcPr>
            <w:tcW w:w="654" w:type="dxa"/>
            <w:vAlign w:val="top"/>
          </w:tcPr>
          <w:p>
            <w:pPr>
              <w:pStyle w:val="27"/>
              <w:spacing w:before="163" w:line="223" w:lineRule="auto"/>
              <w:ind w:left="117"/>
            </w:pPr>
            <w:r>
              <w:rPr>
                <w:spacing w:val="-8"/>
              </w:rPr>
              <w:t>安全</w:t>
            </w:r>
          </w:p>
          <w:p>
            <w:pPr>
              <w:pStyle w:val="27"/>
              <w:spacing w:before="22" w:line="222" w:lineRule="auto"/>
              <w:ind w:left="108"/>
            </w:pPr>
            <w:r>
              <w:rPr>
                <w:spacing w:val="-3"/>
              </w:rPr>
              <w:t>要求</w:t>
            </w:r>
          </w:p>
        </w:tc>
        <w:tc>
          <w:tcPr>
            <w:tcW w:w="684" w:type="dxa"/>
            <w:vMerge w:val="restart"/>
            <w:tcBorders>
              <w:bottom w:val="nil"/>
            </w:tcBorders>
            <w:vAlign w:val="top"/>
          </w:tcPr>
          <w:p>
            <w:pPr>
              <w:pStyle w:val="27"/>
              <w:spacing w:before="288" w:line="246" w:lineRule="auto"/>
              <w:ind w:left="171" w:right="118" w:hanging="56"/>
            </w:pPr>
            <w:r>
              <w:rPr>
                <w:spacing w:val="-2"/>
              </w:rPr>
              <w:t>*整机</w:t>
            </w:r>
            <w:r>
              <w:t xml:space="preserve"> </w:t>
            </w:r>
            <w:r>
              <w:rPr>
                <w:spacing w:val="-8"/>
              </w:rPr>
              <w:t>安全</w:t>
            </w:r>
          </w:p>
          <w:p>
            <w:pPr>
              <w:pStyle w:val="27"/>
              <w:spacing w:before="1" w:line="249" w:lineRule="auto"/>
              <w:ind w:left="254" w:right="161" w:hanging="90"/>
            </w:pPr>
            <w:r>
              <w:rPr>
                <w:spacing w:val="-4"/>
              </w:rPr>
              <w:t>性要</w:t>
            </w:r>
            <w:r>
              <w:t xml:space="preserve"> 求</w:t>
            </w:r>
          </w:p>
        </w:tc>
        <w:tc>
          <w:tcPr>
            <w:tcW w:w="995" w:type="dxa"/>
            <w:vAlign w:val="top"/>
          </w:tcPr>
          <w:p>
            <w:pPr>
              <w:pStyle w:val="27"/>
              <w:spacing w:before="163" w:line="248" w:lineRule="auto"/>
              <w:ind w:left="109" w:right="256" w:hanging="4"/>
            </w:pPr>
            <w:r>
              <w:rPr>
                <w:spacing w:val="-1"/>
              </w:rPr>
              <w:t>*密码算</w:t>
            </w:r>
            <w:r>
              <w:t xml:space="preserve"> </w:t>
            </w:r>
            <w:r>
              <w:rPr>
                <w:spacing w:val="-3"/>
              </w:rPr>
              <w:t>法实现</w:t>
            </w:r>
          </w:p>
        </w:tc>
        <w:tc>
          <w:tcPr>
            <w:tcW w:w="980" w:type="dxa"/>
            <w:vAlign w:val="top"/>
          </w:tcPr>
          <w:p>
            <w:pPr>
              <w:pStyle w:val="27"/>
              <w:spacing w:before="283" w:line="223" w:lineRule="auto"/>
              <w:ind w:left="403"/>
            </w:pPr>
            <w:r>
              <w:t>否</w:t>
            </w:r>
          </w:p>
        </w:tc>
        <w:tc>
          <w:tcPr>
            <w:tcW w:w="3179" w:type="dxa"/>
            <w:vAlign w:val="top"/>
          </w:tcPr>
          <w:p>
            <w:pPr>
              <w:pStyle w:val="27"/>
              <w:spacing w:before="45" w:line="229" w:lineRule="auto"/>
              <w:ind w:left="109" w:right="104" w:firstLine="1"/>
            </w:pPr>
            <w:r>
              <w:rPr>
                <w:spacing w:val="-3"/>
              </w:rPr>
              <w:t>CPU</w:t>
            </w:r>
            <w:r>
              <w:rPr>
                <w:spacing w:val="-16"/>
              </w:rPr>
              <w:t xml:space="preserve"> </w:t>
            </w:r>
            <w:r>
              <w:rPr>
                <w:spacing w:val="-3"/>
              </w:rPr>
              <w:t>芯片应符合</w:t>
            </w:r>
            <w:r>
              <w:rPr>
                <w:spacing w:val="-38"/>
              </w:rPr>
              <w:t xml:space="preserve"> </w:t>
            </w:r>
            <w:r>
              <w:rPr>
                <w:spacing w:val="-3"/>
              </w:rPr>
              <w:t>GM/T 0008</w:t>
            </w:r>
            <w:r>
              <w:rPr>
                <w:spacing w:val="-26"/>
              </w:rPr>
              <w:t xml:space="preserve"> </w:t>
            </w:r>
            <w:r>
              <w:rPr>
                <w:spacing w:val="-3"/>
              </w:rPr>
              <w:t>的相关规</w:t>
            </w:r>
            <w:r>
              <w:t xml:space="preserve">  </w:t>
            </w:r>
            <w:r>
              <w:rPr>
                <w:spacing w:val="-3"/>
              </w:rPr>
              <w:t>定，或芯片密码模块应符合GB/T</w:t>
            </w:r>
            <w:r>
              <w:rPr>
                <w:spacing w:val="-36"/>
              </w:rPr>
              <w:t xml:space="preserve"> </w:t>
            </w:r>
            <w:r>
              <w:rPr>
                <w:spacing w:val="-3"/>
              </w:rPr>
              <w:t>370</w:t>
            </w:r>
            <w:r>
              <w:rPr>
                <w:spacing w:val="-4"/>
              </w:rPr>
              <w:t>92</w:t>
            </w:r>
            <w:r>
              <w:t xml:space="preserve"> </w:t>
            </w:r>
            <w:r>
              <w:rPr>
                <w:spacing w:val="-3"/>
              </w:rPr>
              <w:t>或</w:t>
            </w:r>
            <w:r>
              <w:rPr>
                <w:spacing w:val="-25"/>
              </w:rPr>
              <w:t xml:space="preserve"> </w:t>
            </w:r>
            <w:r>
              <w:rPr>
                <w:spacing w:val="-3"/>
              </w:rPr>
              <w:t>GM/T 0028</w:t>
            </w:r>
            <w:r>
              <w:rPr>
                <w:spacing w:val="-26"/>
              </w:rPr>
              <w:t xml:space="preserve"> </w:t>
            </w:r>
            <w:r>
              <w:rPr>
                <w:spacing w:val="-3"/>
              </w:rPr>
              <w:t>的相关规定</w:t>
            </w:r>
          </w:p>
        </w:tc>
        <w:tc>
          <w:tcPr>
            <w:tcW w:w="2344" w:type="dxa"/>
            <w:vAlign w:val="top"/>
          </w:tcPr>
          <w:p>
            <w:pPr>
              <w:pStyle w:val="27"/>
              <w:spacing w:before="45" w:line="229" w:lineRule="auto"/>
              <w:ind w:left="111" w:right="253"/>
              <w:jc w:val="both"/>
            </w:pPr>
            <w:r>
              <w:rPr>
                <w:spacing w:val="-1"/>
              </w:rPr>
              <w:t>通过商用密码检测机构检</w:t>
            </w:r>
            <w:r>
              <w:rPr>
                <w:spacing w:val="4"/>
              </w:rPr>
              <w:t xml:space="preserve"> </w:t>
            </w:r>
            <w:r>
              <w:rPr>
                <w:spacing w:val="-1"/>
              </w:rPr>
              <w:t>测并经商用密码认证机构</w:t>
            </w:r>
            <w:r>
              <w:rPr>
                <w:spacing w:val="4"/>
              </w:rPr>
              <w:t xml:space="preserve"> </w:t>
            </w:r>
            <w:r>
              <w:rPr>
                <w:spacing w:val="-2"/>
              </w:rPr>
              <w:t>认证合格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7" w:hRule="atLeast"/>
        </w:trPr>
        <w:tc>
          <w:tcPr>
            <w:tcW w:w="459" w:type="dxa"/>
            <w:vAlign w:val="top"/>
          </w:tcPr>
          <w:p>
            <w:pPr>
              <w:pStyle w:val="27"/>
              <w:spacing w:before="283" w:line="242" w:lineRule="auto"/>
              <w:ind w:left="125"/>
            </w:pPr>
            <w:r>
              <w:rPr>
                <w:spacing w:val="-6"/>
              </w:rPr>
              <w:t>185</w:t>
            </w:r>
          </w:p>
        </w:tc>
        <w:tc>
          <w:tcPr>
            <w:tcW w:w="654" w:type="dxa"/>
            <w:vAlign w:val="top"/>
          </w:tcPr>
          <w:p>
            <w:pPr>
              <w:pStyle w:val="27"/>
              <w:spacing w:before="163"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64" w:line="248" w:lineRule="auto"/>
              <w:ind w:left="109" w:right="213"/>
            </w:pPr>
            <w:r>
              <w:rPr>
                <w:spacing w:val="-4"/>
              </w:rPr>
              <w:t>USB</w:t>
            </w:r>
            <w:r>
              <w:rPr>
                <w:spacing w:val="-35"/>
              </w:rPr>
              <w:t xml:space="preserve"> </w:t>
            </w:r>
            <w:r>
              <w:rPr>
                <w:spacing w:val="-4"/>
              </w:rPr>
              <w:t>端口</w:t>
            </w:r>
            <w:r>
              <w:t xml:space="preserve"> </w:t>
            </w:r>
            <w:r>
              <w:rPr>
                <w:spacing w:val="-5"/>
              </w:rPr>
              <w:t>管控</w:t>
            </w:r>
          </w:p>
        </w:tc>
        <w:tc>
          <w:tcPr>
            <w:tcW w:w="980" w:type="dxa"/>
            <w:vAlign w:val="top"/>
          </w:tcPr>
          <w:p>
            <w:pPr>
              <w:pStyle w:val="27"/>
              <w:spacing w:before="283" w:line="223" w:lineRule="auto"/>
              <w:ind w:left="403"/>
            </w:pPr>
            <w:r>
              <w:t>否</w:t>
            </w:r>
          </w:p>
        </w:tc>
        <w:tc>
          <w:tcPr>
            <w:tcW w:w="3179" w:type="dxa"/>
            <w:vAlign w:val="top"/>
          </w:tcPr>
          <w:p>
            <w:pPr>
              <w:pStyle w:val="27"/>
              <w:spacing w:before="283" w:line="221" w:lineRule="auto"/>
              <w:ind w:left="117"/>
            </w:pPr>
            <w:r>
              <w:rPr>
                <w:spacing w:val="-4"/>
              </w:rPr>
              <w:t>支持</w:t>
            </w:r>
            <w:r>
              <w:rPr>
                <w:spacing w:val="-32"/>
              </w:rPr>
              <w:t xml:space="preserve"> </w:t>
            </w:r>
            <w:r>
              <w:rPr>
                <w:spacing w:val="-4"/>
              </w:rPr>
              <w:t>USB</w:t>
            </w:r>
            <w:r>
              <w:rPr>
                <w:spacing w:val="-36"/>
              </w:rPr>
              <w:t xml:space="preserve"> </w:t>
            </w:r>
            <w:r>
              <w:rPr>
                <w:spacing w:val="-4"/>
              </w:rPr>
              <w:t>端口管控</w:t>
            </w:r>
          </w:p>
        </w:tc>
        <w:tc>
          <w:tcPr>
            <w:tcW w:w="2344" w:type="dxa"/>
            <w:vAlign w:val="top"/>
          </w:tcPr>
          <w:p>
            <w:pPr>
              <w:pStyle w:val="27"/>
              <w:spacing w:before="44" w:line="230" w:lineRule="auto"/>
              <w:ind w:left="111" w:right="106" w:firstLine="7"/>
              <w:jc w:val="both"/>
            </w:pPr>
            <w:r>
              <w:t>支持</w:t>
            </w:r>
            <w:r>
              <w:rPr>
                <w:spacing w:val="-48"/>
              </w:rPr>
              <w:t xml:space="preserve"> </w:t>
            </w:r>
            <w:r>
              <w:t xml:space="preserve">USB端口管控可以提高 </w:t>
            </w:r>
            <w:r>
              <w:rPr>
                <w:spacing w:val="-2"/>
              </w:rPr>
              <w:t>整机安全性，降低通过</w:t>
            </w:r>
            <w:r>
              <w:rPr>
                <w:spacing w:val="-25"/>
              </w:rPr>
              <w:t xml:space="preserve"> </w:t>
            </w:r>
            <w:r>
              <w:rPr>
                <w:spacing w:val="-2"/>
              </w:rPr>
              <w:t>USB</w:t>
            </w:r>
            <w:r>
              <w:t xml:space="preserve"> </w:t>
            </w:r>
            <w:r>
              <w:rPr>
                <w:spacing w:val="-1"/>
              </w:rPr>
              <w:t>端口数据泄密</w:t>
            </w:r>
          </w:p>
        </w:tc>
      </w:tr>
    </w:tbl>
    <w:p>
      <w:pPr>
        <w:spacing w:before="46" w:line="230" w:lineRule="auto"/>
        <w:rPr>
          <w:rFonts w:ascii="宋体" w:hAnsi="宋体" w:eastAsia="宋体" w:cs="宋体"/>
          <w:sz w:val="14"/>
          <w:szCs w:val="14"/>
        </w:rPr>
      </w:pPr>
      <w:r>
        <w:rPr>
          <w:rFonts w:ascii="宋体" w:hAnsi="宋体" w:eastAsia="宋体" w:cs="宋体"/>
          <w:spacing w:val="8"/>
          <w:sz w:val="14"/>
          <w:szCs w:val="14"/>
        </w:rPr>
        <w:t>3)乡镇以上党政机关，以及党委和政府直属事业单位及部门所属为机关提供支持保障的事业单位在采购相关产品时，应当提出此项</w:t>
      </w:r>
      <w:r>
        <w:rPr>
          <w:rFonts w:ascii="宋体" w:hAnsi="宋体" w:eastAsia="宋体" w:cs="宋体"/>
          <w:spacing w:val="7"/>
          <w:sz w:val="14"/>
          <w:szCs w:val="14"/>
        </w:rPr>
        <w:t>要求。</w:t>
      </w:r>
    </w:p>
    <w:p>
      <w:pPr>
        <w:spacing w:line="230" w:lineRule="auto"/>
        <w:rPr>
          <w:rFonts w:ascii="宋体" w:hAnsi="宋体" w:eastAsia="宋体" w:cs="宋体"/>
          <w:sz w:val="14"/>
          <w:szCs w:val="14"/>
        </w:rPr>
        <w:sectPr>
          <w:footerReference r:id="rId27" w:type="default"/>
          <w:pgSz w:w="11906" w:h="16839"/>
          <w:pgMar w:top="1431" w:right="1303" w:bottom="1386" w:left="1283"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1" w:hRule="atLeast"/>
        </w:trPr>
        <w:tc>
          <w:tcPr>
            <w:tcW w:w="459" w:type="dxa"/>
            <w:vAlign w:val="top"/>
          </w:tcPr>
          <w:p>
            <w:pPr>
              <w:pStyle w:val="27"/>
              <w:spacing w:before="202" w:line="242" w:lineRule="auto"/>
              <w:ind w:left="125"/>
            </w:pPr>
            <w:r>
              <w:rPr>
                <w:spacing w:val="-6"/>
              </w:rPr>
              <w:t>186</w:t>
            </w:r>
          </w:p>
        </w:tc>
        <w:tc>
          <w:tcPr>
            <w:tcW w:w="654" w:type="dxa"/>
            <w:vAlign w:val="top"/>
          </w:tcPr>
          <w:p>
            <w:pPr>
              <w:pStyle w:val="27"/>
              <w:spacing w:before="81" w:line="223" w:lineRule="auto"/>
              <w:ind w:left="117"/>
            </w:pPr>
            <w:r>
              <w:rPr>
                <w:spacing w:val="-8"/>
              </w:rPr>
              <w:t>安全</w:t>
            </w:r>
          </w:p>
          <w:p>
            <w:pPr>
              <w:pStyle w:val="27"/>
              <w:spacing w:before="22" w:line="222" w:lineRule="auto"/>
              <w:ind w:left="108"/>
            </w:pPr>
            <w:r>
              <w:rPr>
                <w:spacing w:val="-3"/>
              </w:rPr>
              <w:t>要求</w:t>
            </w:r>
          </w:p>
        </w:tc>
        <w:tc>
          <w:tcPr>
            <w:tcW w:w="684" w:type="dxa"/>
            <w:vMerge w:val="restart"/>
            <w:tcBorders>
              <w:bottom w:val="nil"/>
            </w:tcBorders>
            <w:vAlign w:val="top"/>
          </w:tcPr>
          <w:p>
            <w:pPr>
              <w:rPr>
                <w:rFonts w:ascii="Arial"/>
                <w:sz w:val="21"/>
              </w:rPr>
            </w:pPr>
          </w:p>
        </w:tc>
        <w:tc>
          <w:tcPr>
            <w:tcW w:w="995" w:type="dxa"/>
            <w:vAlign w:val="top"/>
          </w:tcPr>
          <w:p>
            <w:pPr>
              <w:pStyle w:val="27"/>
              <w:spacing w:before="81" w:line="223" w:lineRule="auto"/>
              <w:ind w:left="116"/>
            </w:pPr>
            <w:r>
              <w:rPr>
                <w:spacing w:val="-4"/>
              </w:rPr>
              <w:t>安全物理</w:t>
            </w:r>
          </w:p>
          <w:p>
            <w:pPr>
              <w:pStyle w:val="27"/>
              <w:spacing w:before="22" w:line="222" w:lineRule="auto"/>
              <w:ind w:left="107"/>
            </w:pPr>
            <w:r>
              <w:t>锁</w:t>
            </w:r>
          </w:p>
        </w:tc>
        <w:tc>
          <w:tcPr>
            <w:tcW w:w="980" w:type="dxa"/>
            <w:vAlign w:val="top"/>
          </w:tcPr>
          <w:p>
            <w:pPr>
              <w:pStyle w:val="27"/>
              <w:spacing w:before="201" w:line="223" w:lineRule="auto"/>
              <w:ind w:left="403"/>
            </w:pPr>
            <w:r>
              <w:t>否</w:t>
            </w:r>
          </w:p>
        </w:tc>
        <w:tc>
          <w:tcPr>
            <w:tcW w:w="3179" w:type="dxa"/>
            <w:vAlign w:val="top"/>
          </w:tcPr>
          <w:p>
            <w:pPr>
              <w:pStyle w:val="27"/>
              <w:spacing w:before="202" w:line="222" w:lineRule="auto"/>
              <w:ind w:left="117"/>
            </w:pPr>
            <w:r>
              <w:rPr>
                <w:spacing w:val="-2"/>
              </w:rPr>
              <w:t>支持安全物理锁</w:t>
            </w:r>
          </w:p>
        </w:tc>
        <w:tc>
          <w:tcPr>
            <w:tcW w:w="2344" w:type="dxa"/>
            <w:vAlign w:val="top"/>
          </w:tcPr>
          <w:p>
            <w:pPr>
              <w:pStyle w:val="27"/>
              <w:spacing w:before="20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923" w:hRule="atLeast"/>
        </w:trPr>
        <w:tc>
          <w:tcPr>
            <w:tcW w:w="459"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38" w:lineRule="exact"/>
              <w:ind w:left="125"/>
            </w:pPr>
            <w:r>
              <w:rPr>
                <w:spacing w:val="-6"/>
                <w:position w:val="1"/>
              </w:rPr>
              <w:t>187</w:t>
            </w:r>
          </w:p>
        </w:tc>
        <w:tc>
          <w:tcPr>
            <w:tcW w:w="654" w:type="dxa"/>
            <w:vAlign w:val="top"/>
          </w:tcPr>
          <w:p>
            <w:pPr>
              <w:spacing w:line="349" w:lineRule="auto"/>
              <w:rPr>
                <w:rFonts w:ascii="Arial"/>
                <w:sz w:val="21"/>
              </w:rPr>
            </w:pPr>
          </w:p>
          <w:p>
            <w:pPr>
              <w:spacing w:line="349" w:lineRule="auto"/>
              <w:rPr>
                <w:rFonts w:ascii="Arial"/>
                <w:sz w:val="21"/>
              </w:rPr>
            </w:pPr>
          </w:p>
          <w:p>
            <w:pPr>
              <w:pStyle w:val="27"/>
              <w:spacing w:before="58"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spacing w:line="289" w:lineRule="auto"/>
              <w:rPr>
                <w:rFonts w:ascii="Arial"/>
                <w:sz w:val="21"/>
              </w:rPr>
            </w:pPr>
          </w:p>
          <w:p>
            <w:pPr>
              <w:spacing w:line="289" w:lineRule="auto"/>
              <w:rPr>
                <w:rFonts w:ascii="Arial"/>
                <w:sz w:val="21"/>
              </w:rPr>
            </w:pPr>
          </w:p>
          <w:p>
            <w:pPr>
              <w:pStyle w:val="27"/>
              <w:spacing w:before="59" w:line="223" w:lineRule="auto"/>
              <w:ind w:left="105"/>
            </w:pPr>
            <w:r>
              <w:rPr>
                <w:spacing w:val="-1"/>
              </w:rPr>
              <w:t>*信息安</w:t>
            </w:r>
          </w:p>
          <w:p>
            <w:pPr>
              <w:pStyle w:val="27"/>
              <w:spacing w:before="22" w:line="222" w:lineRule="auto"/>
              <w:ind w:left="110"/>
            </w:pPr>
            <w:r>
              <w:rPr>
                <w:spacing w:val="-3"/>
              </w:rPr>
              <w:t>全基本要</w:t>
            </w:r>
          </w:p>
          <w:p>
            <w:pPr>
              <w:pStyle w:val="27"/>
              <w:spacing w:before="23" w:line="226" w:lineRule="auto"/>
              <w:ind w:left="110"/>
            </w:pPr>
            <w:r>
              <w:t>求</w:t>
            </w:r>
          </w:p>
        </w:tc>
        <w:tc>
          <w:tcPr>
            <w:tcW w:w="980"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23" w:lineRule="auto"/>
              <w:ind w:left="403"/>
            </w:pPr>
            <w:r>
              <w:t>否</w:t>
            </w:r>
          </w:p>
        </w:tc>
        <w:tc>
          <w:tcPr>
            <w:tcW w:w="3179" w:type="dxa"/>
            <w:vAlign w:val="top"/>
          </w:tcPr>
          <w:p>
            <w:pPr>
              <w:pStyle w:val="27"/>
              <w:spacing w:before="40" w:line="230" w:lineRule="auto"/>
              <w:ind w:left="110" w:right="189" w:firstLine="2"/>
            </w:pPr>
            <w:r>
              <w:rPr>
                <w:spacing w:val="-3"/>
              </w:rPr>
              <w:t>a) 产品应符合</w:t>
            </w:r>
            <w:r>
              <w:rPr>
                <w:spacing w:val="-26"/>
              </w:rPr>
              <w:t xml:space="preserve"> </w:t>
            </w:r>
            <w:r>
              <w:rPr>
                <w:spacing w:val="-3"/>
              </w:rPr>
              <w:t>GB/T 39276</w:t>
            </w:r>
            <w:r>
              <w:rPr>
                <w:spacing w:val="-26"/>
              </w:rPr>
              <w:t xml:space="preserve"> </w:t>
            </w:r>
            <w:r>
              <w:rPr>
                <w:spacing w:val="-3"/>
              </w:rPr>
              <w:t>的</w:t>
            </w:r>
            <w:r>
              <w:rPr>
                <w:spacing w:val="-42"/>
              </w:rPr>
              <w:t xml:space="preserve"> </w:t>
            </w:r>
            <w:r>
              <w:rPr>
                <w:spacing w:val="-3"/>
              </w:rPr>
              <w:t>5.2</w:t>
            </w:r>
            <w:r>
              <w:rPr>
                <w:spacing w:val="-26"/>
              </w:rPr>
              <w:t xml:space="preserve"> </w:t>
            </w:r>
            <w:r>
              <w:rPr>
                <w:spacing w:val="-3"/>
              </w:rPr>
              <w:t>的</w:t>
            </w:r>
            <w:r>
              <w:t xml:space="preserve"> </w:t>
            </w:r>
            <w:r>
              <w:rPr>
                <w:spacing w:val="-2"/>
              </w:rPr>
              <w:t>规定；</w:t>
            </w:r>
          </w:p>
          <w:p>
            <w:pPr>
              <w:pStyle w:val="27"/>
              <w:spacing w:before="31" w:line="234" w:lineRule="auto"/>
              <w:ind w:left="110" w:right="105" w:firstLine="2"/>
            </w:pPr>
            <w:r>
              <w:rPr>
                <w:spacing w:val="-1"/>
              </w:rPr>
              <w:t>b) 生产厂商应建立漏洞跟踪表，保证</w:t>
            </w:r>
            <w:r>
              <w:rPr>
                <w:spacing w:val="2"/>
              </w:rPr>
              <w:t xml:space="preserve"> </w:t>
            </w:r>
            <w:r>
              <w:rPr>
                <w:spacing w:val="-1"/>
              </w:rPr>
              <w:t>产品版本涉及到的漏洞(如驱动程序</w:t>
            </w:r>
          </w:p>
          <w:p>
            <w:pPr>
              <w:pStyle w:val="27"/>
              <w:spacing w:before="24" w:line="213" w:lineRule="auto"/>
              <w:ind w:left="110"/>
            </w:pPr>
            <w:r>
              <w:rPr>
                <w:spacing w:val="-2"/>
              </w:rPr>
              <w:t>等)可查看；</w:t>
            </w:r>
          </w:p>
          <w:p>
            <w:pPr>
              <w:pStyle w:val="27"/>
              <w:spacing w:before="31" w:line="230" w:lineRule="auto"/>
              <w:ind w:left="111" w:right="218"/>
            </w:pPr>
            <w:r>
              <w:rPr>
                <w:spacing w:val="-1"/>
              </w:rPr>
              <w:t>c) 产品不得包含已知的恶意代码或</w:t>
            </w:r>
            <w:r>
              <w:rPr>
                <w:spacing w:val="8"/>
              </w:rPr>
              <w:t xml:space="preserve"> </w:t>
            </w:r>
            <w:r>
              <w:rPr>
                <w:spacing w:val="-3"/>
              </w:rPr>
              <w:t>漏洞，不存在未声明的指令、功能、</w:t>
            </w:r>
            <w:r>
              <w:rPr>
                <w:spacing w:val="11"/>
              </w:rPr>
              <w:t xml:space="preserve"> </w:t>
            </w:r>
            <w:r>
              <w:rPr>
                <w:spacing w:val="-4"/>
              </w:rPr>
              <w:t>接口</w:t>
            </w:r>
          </w:p>
        </w:tc>
        <w:tc>
          <w:tcPr>
            <w:tcW w:w="2344"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1" w:hRule="atLeast"/>
        </w:trPr>
        <w:tc>
          <w:tcPr>
            <w:tcW w:w="459" w:type="dxa"/>
            <w:vAlign w:val="top"/>
          </w:tcPr>
          <w:p>
            <w:pPr>
              <w:pStyle w:val="27"/>
              <w:spacing w:before="205" w:line="237" w:lineRule="exact"/>
              <w:ind w:left="125"/>
            </w:pPr>
            <w:r>
              <w:rPr>
                <w:spacing w:val="-6"/>
                <w:position w:val="1"/>
              </w:rPr>
              <w:t>188</w:t>
            </w:r>
          </w:p>
        </w:tc>
        <w:tc>
          <w:tcPr>
            <w:tcW w:w="654" w:type="dxa"/>
            <w:vAlign w:val="top"/>
          </w:tcPr>
          <w:p>
            <w:pPr>
              <w:pStyle w:val="27"/>
              <w:spacing w:before="85"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5" w:line="244" w:lineRule="auto"/>
              <w:ind w:left="109" w:right="256" w:hanging="4"/>
            </w:pPr>
            <w:r>
              <w:rPr>
                <w:spacing w:val="-1"/>
              </w:rPr>
              <w:t>*固件安</w:t>
            </w:r>
            <w:r>
              <w:t xml:space="preserve"> </w:t>
            </w:r>
            <w:r>
              <w:rPr>
                <w:spacing w:val="-3"/>
              </w:rPr>
              <w:t>全启动</w:t>
            </w:r>
          </w:p>
        </w:tc>
        <w:tc>
          <w:tcPr>
            <w:tcW w:w="980" w:type="dxa"/>
            <w:vAlign w:val="top"/>
          </w:tcPr>
          <w:p>
            <w:pPr>
              <w:pStyle w:val="27"/>
              <w:spacing w:before="205" w:line="223" w:lineRule="auto"/>
              <w:ind w:left="403"/>
            </w:pPr>
            <w:r>
              <w:t>否</w:t>
            </w:r>
          </w:p>
        </w:tc>
        <w:tc>
          <w:tcPr>
            <w:tcW w:w="3179" w:type="dxa"/>
            <w:vAlign w:val="top"/>
          </w:tcPr>
          <w:p>
            <w:pPr>
              <w:pStyle w:val="27"/>
              <w:spacing w:before="85" w:line="244" w:lineRule="auto"/>
              <w:ind w:left="111" w:right="189" w:firstLine="6"/>
            </w:pPr>
            <w:r>
              <w:rPr>
                <w:spacing w:val="-1"/>
              </w:rPr>
              <w:t>支持固件安全启动功能，固件启动过</w:t>
            </w:r>
            <w:r>
              <w:rPr>
                <w:spacing w:val="2"/>
              </w:rPr>
              <w:t xml:space="preserve"> </w:t>
            </w:r>
            <w:r>
              <w:rPr>
                <w:spacing w:val="-1"/>
              </w:rPr>
              <w:t>程中只有通过启动校验才能正常启动</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vAlign w:val="top"/>
          </w:tcPr>
          <w:p>
            <w:pPr>
              <w:pStyle w:val="27"/>
              <w:spacing w:before="282" w:line="237" w:lineRule="exact"/>
              <w:ind w:left="125"/>
            </w:pPr>
            <w:r>
              <w:rPr>
                <w:spacing w:val="-6"/>
                <w:position w:val="1"/>
              </w:rPr>
              <w:t>189</w:t>
            </w:r>
          </w:p>
        </w:tc>
        <w:tc>
          <w:tcPr>
            <w:tcW w:w="654" w:type="dxa"/>
            <w:vAlign w:val="top"/>
          </w:tcPr>
          <w:p>
            <w:pPr>
              <w:pStyle w:val="27"/>
              <w:spacing w:before="162"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42" w:line="224" w:lineRule="auto"/>
              <w:ind w:left="105"/>
            </w:pPr>
            <w:r>
              <w:rPr>
                <w:spacing w:val="-1"/>
              </w:rPr>
              <w:t>*限用物</w:t>
            </w:r>
          </w:p>
          <w:p>
            <w:pPr>
              <w:pStyle w:val="27"/>
              <w:spacing w:before="21" w:line="224" w:lineRule="auto"/>
              <w:ind w:left="107" w:right="167" w:firstLine="2"/>
            </w:pPr>
            <w:r>
              <w:rPr>
                <w:spacing w:val="-3"/>
              </w:rPr>
              <w:t>质的限量</w:t>
            </w:r>
            <w:r>
              <w:rPr>
                <w:spacing w:val="2"/>
              </w:rPr>
              <w:t xml:space="preserve"> </w:t>
            </w:r>
            <w:r>
              <w:rPr>
                <w:spacing w:val="-3"/>
              </w:rPr>
              <w:t>要求</w:t>
            </w:r>
          </w:p>
        </w:tc>
        <w:tc>
          <w:tcPr>
            <w:tcW w:w="980" w:type="dxa"/>
            <w:vAlign w:val="top"/>
          </w:tcPr>
          <w:p>
            <w:pPr>
              <w:pStyle w:val="27"/>
              <w:spacing w:before="282" w:line="223" w:lineRule="auto"/>
              <w:ind w:left="403"/>
            </w:pPr>
            <w:r>
              <w:t>否</w:t>
            </w:r>
          </w:p>
        </w:tc>
        <w:tc>
          <w:tcPr>
            <w:tcW w:w="3179" w:type="dxa"/>
            <w:vAlign w:val="top"/>
          </w:tcPr>
          <w:p>
            <w:pPr>
              <w:pStyle w:val="27"/>
              <w:spacing w:before="282" w:line="222" w:lineRule="auto"/>
              <w:ind w:left="111"/>
            </w:pPr>
            <w:r>
              <w:rPr>
                <w:spacing w:val="-3"/>
              </w:rPr>
              <w:t>符合</w:t>
            </w:r>
            <w:r>
              <w:rPr>
                <w:spacing w:val="-32"/>
              </w:rPr>
              <w:t xml:space="preserve"> </w:t>
            </w:r>
            <w:r>
              <w:rPr>
                <w:spacing w:val="-3"/>
              </w:rPr>
              <w:t>GB/T 26572</w:t>
            </w:r>
            <w:r>
              <w:rPr>
                <w:spacing w:val="-22"/>
              </w:rPr>
              <w:t xml:space="preserve"> </w:t>
            </w:r>
            <w:r>
              <w:rPr>
                <w:spacing w:val="-3"/>
              </w:rPr>
              <w:t>中规定</w:t>
            </w:r>
          </w:p>
        </w:tc>
        <w:tc>
          <w:tcPr>
            <w:tcW w:w="2344" w:type="dxa"/>
            <w:vAlign w:val="top"/>
          </w:tcPr>
          <w:p>
            <w:pPr>
              <w:pStyle w:val="27"/>
              <w:spacing w:before="282" w:line="236" w:lineRule="auto"/>
              <w:ind w:left="108"/>
            </w:pPr>
            <w:r>
              <w:t>/</w:t>
            </w:r>
          </w:p>
        </w:tc>
      </w:tr>
    </w:tbl>
    <w:p>
      <w:pPr>
        <w:pStyle w:val="2"/>
      </w:pPr>
    </w:p>
    <w:p>
      <w:pPr>
        <w:rPr>
          <w:rFonts w:hint="eastAsia"/>
        </w:rPr>
      </w:pPr>
      <w:r>
        <w:rPr>
          <w:rFonts w:hint="eastAsia"/>
        </w:rPr>
        <w:br w:type="page"/>
      </w:r>
    </w:p>
    <w:p>
      <w:pPr>
        <w:spacing w:before="100" w:line="230" w:lineRule="auto"/>
        <w:ind w:left="44"/>
        <w:rPr>
          <w:rFonts w:hint="default" w:ascii="黑体" w:hAnsi="黑体" w:eastAsia="黑体" w:cs="黑体"/>
          <w:sz w:val="31"/>
          <w:szCs w:val="31"/>
          <w:lang w:val="en-US" w:eastAsia="zh-CN"/>
        </w:rPr>
      </w:pPr>
      <w:r>
        <w:rPr>
          <w:rFonts w:ascii="黑体" w:hAnsi="黑体" w:eastAsia="黑体" w:cs="黑体"/>
          <w:spacing w:val="-6"/>
          <w:sz w:val="31"/>
          <w:szCs w:val="31"/>
        </w:rPr>
        <w:t>附件</w:t>
      </w:r>
      <w:r>
        <w:rPr>
          <w:rFonts w:hint="eastAsia" w:ascii="黑体" w:hAnsi="黑体" w:eastAsia="黑体" w:cs="黑体"/>
          <w:spacing w:val="-6"/>
          <w:sz w:val="31"/>
          <w:szCs w:val="31"/>
          <w:lang w:val="en-US" w:eastAsia="zh-CN"/>
        </w:rPr>
        <w:t>3：台式计算机3参数要求</w:t>
      </w:r>
    </w:p>
    <w:p>
      <w:pPr>
        <w:spacing w:line="91" w:lineRule="auto"/>
        <w:rPr>
          <w:rFonts w:ascii="Arial"/>
          <w:sz w:val="2"/>
        </w:rPr>
      </w:pPr>
    </w:p>
    <w:tbl>
      <w:tblPr>
        <w:tblStyle w:val="28"/>
        <w:tblW w:w="9295" w:type="dxa"/>
        <w:tblInd w:w="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83"/>
        <w:gridCol w:w="629"/>
        <w:gridCol w:w="726"/>
        <w:gridCol w:w="1016"/>
        <w:gridCol w:w="1064"/>
        <w:gridCol w:w="3133"/>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383"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29"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726" w:type="dxa"/>
            <w:vAlign w:val="top"/>
          </w:tcPr>
          <w:p>
            <w:pPr>
              <w:pStyle w:val="27"/>
              <w:spacing w:before="163" w:line="238" w:lineRule="auto"/>
              <w:ind w:left="139" w:right="138" w:firstLine="27"/>
              <w:rPr>
                <w:sz w:val="8"/>
                <w:szCs w:val="8"/>
              </w:rPr>
            </w:pPr>
            <w:r>
              <w:rPr>
                <w:b/>
                <w:bCs/>
                <w:spacing w:val="-7"/>
              </w:rPr>
              <w:t>一级</w:t>
            </w:r>
            <w:r>
              <w:rPr>
                <w:b/>
                <w:bCs/>
                <w:spacing w:val="-2"/>
                <w:position w:val="-1"/>
              </w:rPr>
              <w:t>指标</w:t>
            </w:r>
            <w:r>
              <w:fldChar w:fldCharType="begin"/>
            </w:r>
            <w:r>
              <w:instrText xml:space="preserve"> HYPERLINK \l "bookmark1" </w:instrText>
            </w:r>
            <w:r>
              <w:fldChar w:fldCharType="separate"/>
            </w:r>
            <w:r>
              <w:rPr>
                <w:b/>
                <w:bCs/>
                <w:spacing w:val="-2"/>
                <w:position w:val="8"/>
                <w:sz w:val="8"/>
                <w:szCs w:val="8"/>
              </w:rPr>
              <w:t>1</w:t>
            </w:r>
            <w:r>
              <w:rPr>
                <w:b/>
                <w:bCs/>
                <w:spacing w:val="-2"/>
                <w:position w:val="8"/>
                <w:sz w:val="8"/>
                <w:szCs w:val="8"/>
              </w:rPr>
              <w:fldChar w:fldCharType="end"/>
            </w:r>
          </w:p>
        </w:tc>
        <w:tc>
          <w:tcPr>
            <w:tcW w:w="1016" w:type="dxa"/>
            <w:vAlign w:val="top"/>
          </w:tcPr>
          <w:p>
            <w:pPr>
              <w:pStyle w:val="27"/>
              <w:spacing w:before="162"/>
              <w:ind w:left="274" w:right="272" w:firstLine="49"/>
              <w:rPr>
                <w:sz w:val="8"/>
                <w:szCs w:val="8"/>
              </w:rPr>
            </w:pPr>
            <w:r>
              <w:rPr>
                <w:b/>
                <w:bCs/>
                <w:spacing w:val="-7"/>
              </w:rPr>
              <w:t>二级</w:t>
            </w:r>
            <w:r>
              <w:t xml:space="preserve"> </w:t>
            </w:r>
            <w:r>
              <w:rPr>
                <w:b/>
                <w:bCs/>
                <w:spacing w:val="-5"/>
              </w:rPr>
              <w:t>指标</w:t>
            </w:r>
            <w:r>
              <w:rPr>
                <w:spacing w:val="-37"/>
              </w:rPr>
              <w:t xml:space="preserve"> </w:t>
            </w:r>
            <w:r>
              <w:rPr>
                <w:b/>
                <w:bCs/>
                <w:spacing w:val="-5"/>
                <w:position w:val="8"/>
                <w:sz w:val="8"/>
                <w:szCs w:val="8"/>
              </w:rPr>
              <w:t>1</w:t>
            </w:r>
          </w:p>
        </w:tc>
        <w:tc>
          <w:tcPr>
            <w:tcW w:w="1064" w:type="dxa"/>
            <w:vAlign w:val="top"/>
          </w:tcPr>
          <w:p>
            <w:pPr>
              <w:pStyle w:val="27"/>
              <w:spacing w:before="42" w:line="221" w:lineRule="auto"/>
              <w:ind w:left="135"/>
            </w:pPr>
            <w:r>
              <w:rPr>
                <w:b/>
                <w:bCs/>
                <w:spacing w:val="-4"/>
              </w:rPr>
              <w:t>是否可以</w:t>
            </w:r>
          </w:p>
          <w:p>
            <w:pPr>
              <w:pStyle w:val="27"/>
              <w:spacing w:before="23" w:line="224" w:lineRule="auto"/>
              <w:ind w:left="301" w:right="127" w:hanging="171"/>
              <w:rPr>
                <w:sz w:val="8"/>
                <w:szCs w:val="8"/>
              </w:rPr>
            </w:pPr>
            <w:r>
              <w:rPr>
                <w:b/>
                <w:bCs/>
                <w:spacing w:val="-3"/>
              </w:rPr>
              <w:t>作为评分</w:t>
            </w:r>
            <w:r>
              <w:t xml:space="preserve"> </w:t>
            </w:r>
            <w:r>
              <w:rPr>
                <w:b/>
                <w:bCs/>
                <w:spacing w:val="-6"/>
                <w:position w:val="-1"/>
              </w:rPr>
              <w:t>因素</w:t>
            </w:r>
            <w:r>
              <w:fldChar w:fldCharType="begin"/>
            </w:r>
            <w:r>
              <w:instrText xml:space="preserve"> HYPERLINK \l "bookmark2" </w:instrText>
            </w:r>
            <w:r>
              <w:fldChar w:fldCharType="separate"/>
            </w:r>
            <w:r>
              <w:rPr>
                <w:b/>
                <w:bCs/>
                <w:spacing w:val="-6"/>
                <w:position w:val="8"/>
                <w:sz w:val="8"/>
                <w:szCs w:val="8"/>
              </w:rPr>
              <w:t>2</w:t>
            </w:r>
            <w:r>
              <w:rPr>
                <w:b/>
                <w:bCs/>
                <w:spacing w:val="-6"/>
                <w:position w:val="8"/>
                <w:sz w:val="8"/>
                <w:szCs w:val="8"/>
              </w:rPr>
              <w:fldChar w:fldCharType="end"/>
            </w:r>
          </w:p>
        </w:tc>
        <w:tc>
          <w:tcPr>
            <w:tcW w:w="3133"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57" w:hRule="atLeast"/>
        </w:trPr>
        <w:tc>
          <w:tcPr>
            <w:tcW w:w="383" w:type="dxa"/>
            <w:vAlign w:val="top"/>
          </w:tcPr>
          <w:p>
            <w:pPr>
              <w:spacing w:line="337" w:lineRule="auto"/>
              <w:rPr>
                <w:rFonts w:ascii="Arial"/>
                <w:sz w:val="21"/>
              </w:rPr>
            </w:pPr>
          </w:p>
          <w:p>
            <w:pPr>
              <w:pStyle w:val="27"/>
              <w:spacing w:before="59" w:line="239" w:lineRule="exact"/>
              <w:ind w:left="125"/>
            </w:pPr>
            <w:r>
              <w:rPr>
                <w:position w:val="1"/>
              </w:rPr>
              <w:t>1</w:t>
            </w:r>
          </w:p>
        </w:tc>
        <w:tc>
          <w:tcPr>
            <w:tcW w:w="629" w:type="dxa"/>
            <w:vAlign w:val="top"/>
          </w:tcPr>
          <w:p>
            <w:pPr>
              <w:pStyle w:val="27"/>
              <w:spacing w:before="278" w:line="223" w:lineRule="auto"/>
              <w:ind w:left="108"/>
            </w:pPr>
            <w:r>
              <w:rPr>
                <w:spacing w:val="-3"/>
              </w:rPr>
              <w:t>产品</w:t>
            </w:r>
          </w:p>
          <w:p>
            <w:pPr>
              <w:pStyle w:val="27"/>
              <w:spacing w:before="22" w:line="223" w:lineRule="auto"/>
              <w:ind w:left="108"/>
            </w:pPr>
            <w:r>
              <w:rPr>
                <w:spacing w:val="-3"/>
              </w:rPr>
              <w:t>规格</w:t>
            </w:r>
          </w:p>
        </w:tc>
        <w:tc>
          <w:tcPr>
            <w:tcW w:w="726" w:type="dxa"/>
            <w:vAlign w:val="top"/>
          </w:tcPr>
          <w:p>
            <w:pPr>
              <w:spacing w:line="246" w:lineRule="auto"/>
              <w:rPr>
                <w:rFonts w:ascii="Arial"/>
                <w:sz w:val="21"/>
              </w:rPr>
            </w:pPr>
          </w:p>
          <w:p>
            <w:pPr>
              <w:pStyle w:val="27"/>
              <w:spacing w:before="58" w:line="184" w:lineRule="auto"/>
              <w:ind w:left="161"/>
            </w:pPr>
            <w:r>
              <w:rPr>
                <w:spacing w:val="-2"/>
              </w:rPr>
              <w:t>*CPU</w:t>
            </w:r>
          </w:p>
          <w:p>
            <w:pPr>
              <w:pStyle w:val="27"/>
              <w:spacing w:before="33" w:line="223" w:lineRule="auto"/>
              <w:ind w:left="162"/>
            </w:pPr>
            <w:r>
              <w:rPr>
                <w:spacing w:val="-3"/>
              </w:rPr>
              <w:t>规格</w:t>
            </w:r>
          </w:p>
        </w:tc>
        <w:tc>
          <w:tcPr>
            <w:tcW w:w="1016" w:type="dxa"/>
            <w:vAlign w:val="top"/>
          </w:tcPr>
          <w:p>
            <w:pPr>
              <w:spacing w:line="337" w:lineRule="auto"/>
              <w:rPr>
                <w:rFonts w:ascii="Arial"/>
                <w:sz w:val="21"/>
              </w:rPr>
            </w:pPr>
          </w:p>
          <w:p>
            <w:pPr>
              <w:pStyle w:val="27"/>
              <w:spacing w:before="59" w:line="223" w:lineRule="auto"/>
              <w:ind w:left="105"/>
            </w:pPr>
            <w:r>
              <w:rPr>
                <w:spacing w:val="-2"/>
              </w:rPr>
              <w:t>*CPU</w:t>
            </w:r>
            <w:r>
              <w:rPr>
                <w:spacing w:val="-37"/>
              </w:rPr>
              <w:t xml:space="preserve"> </w:t>
            </w:r>
            <w:r>
              <w:rPr>
                <w:spacing w:val="-2"/>
              </w:rPr>
              <w:t>信息</w:t>
            </w:r>
          </w:p>
        </w:tc>
        <w:tc>
          <w:tcPr>
            <w:tcW w:w="1064" w:type="dxa"/>
            <w:vAlign w:val="top"/>
          </w:tcPr>
          <w:p>
            <w:pPr>
              <w:spacing w:line="337" w:lineRule="auto"/>
              <w:rPr>
                <w:rFonts w:ascii="Arial"/>
                <w:sz w:val="21"/>
              </w:rPr>
            </w:pPr>
          </w:p>
          <w:p>
            <w:pPr>
              <w:pStyle w:val="27"/>
              <w:spacing w:before="59" w:line="223" w:lineRule="auto"/>
              <w:ind w:left="403"/>
              <w:rPr>
                <w:rFonts w:hint="default" w:eastAsia="黑体"/>
                <w:lang w:val="en-US" w:eastAsia="zh-CN"/>
              </w:rPr>
            </w:pPr>
            <w:r>
              <w:rPr>
                <w:rFonts w:hint="eastAsia"/>
                <w:lang w:val="en-US" w:eastAsia="zh-CN"/>
              </w:rPr>
              <w:t>否</w:t>
            </w:r>
          </w:p>
        </w:tc>
        <w:tc>
          <w:tcPr>
            <w:tcW w:w="3133" w:type="dxa"/>
            <w:vAlign w:val="top"/>
          </w:tcPr>
          <w:p>
            <w:pPr>
              <w:keepNext w:val="0"/>
              <w:keepLines w:val="0"/>
              <w:widowControl/>
              <w:suppressLineNumbers w:val="0"/>
              <w:jc w:val="left"/>
              <w:rPr>
                <w:rFonts w:hint="eastAsia" w:eastAsia="宋体"/>
                <w:spacing w:val="-2"/>
                <w:lang w:eastAsia="zh-CN"/>
              </w:rPr>
            </w:pPr>
            <w:r>
              <w:rPr>
                <w:rFonts w:ascii="黑体" w:hAnsi="宋体" w:eastAsia="黑体" w:cs="黑体"/>
                <w:snapToGrid w:val="0"/>
                <w:color w:val="000000"/>
                <w:kern w:val="0"/>
                <w:sz w:val="18"/>
                <w:szCs w:val="18"/>
                <w:lang w:val="en-US" w:eastAsia="zh-CN" w:bidi="ar"/>
              </w:rPr>
              <w:t>供应商给出CPU信息，包含CPU型</w:t>
            </w:r>
            <w:r>
              <w:rPr>
                <w:rFonts w:hint="eastAsia" w:ascii="黑体" w:hAnsi="宋体" w:eastAsia="黑体" w:cs="黑体"/>
                <w:snapToGrid w:val="0"/>
                <w:color w:val="000000"/>
                <w:kern w:val="0"/>
                <w:sz w:val="18"/>
                <w:szCs w:val="18"/>
                <w:lang w:val="en-US" w:eastAsia="zh-CN" w:bidi="ar"/>
              </w:rPr>
              <w:t>号</w:t>
            </w:r>
            <w:r>
              <w:rPr>
                <w:rFonts w:ascii="黑体" w:hAnsi="宋体" w:eastAsia="黑体" w:cs="黑体"/>
                <w:snapToGrid w:val="0"/>
                <w:color w:val="000000"/>
                <w:kern w:val="0"/>
                <w:sz w:val="18"/>
                <w:szCs w:val="18"/>
                <w:lang w:val="en-US" w:eastAsia="zh-CN" w:bidi="ar"/>
              </w:rPr>
              <w:t>、</w:t>
            </w:r>
            <w:r>
              <w:rPr>
                <w:rFonts w:hint="eastAsia" w:ascii="黑体" w:hAnsi="宋体" w:eastAsia="黑体" w:cs="黑体"/>
                <w:snapToGrid w:val="0"/>
                <w:color w:val="000000"/>
                <w:kern w:val="0"/>
                <w:sz w:val="18"/>
                <w:szCs w:val="18"/>
                <w:lang w:val="en-US" w:eastAsia="zh-CN" w:bidi="ar"/>
              </w:rPr>
              <w:t>物理核心数、主频、末级缓存容量、线程数、热设计功耗及内存的最高速率、通道数和位宽</w:t>
            </w:r>
          </w:p>
        </w:tc>
        <w:tc>
          <w:tcPr>
            <w:tcW w:w="2344" w:type="dxa"/>
            <w:vAlign w:val="top"/>
          </w:tcPr>
          <w:p>
            <w:pPr>
              <w:spacing w:line="337"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60" w:hRule="atLeast"/>
        </w:trPr>
        <w:tc>
          <w:tcPr>
            <w:tcW w:w="383" w:type="dxa"/>
            <w:vAlign w:val="top"/>
          </w:tcPr>
          <w:p>
            <w:pPr>
              <w:pStyle w:val="27"/>
              <w:spacing w:before="278" w:line="239" w:lineRule="exact"/>
              <w:ind w:left="114"/>
            </w:pPr>
            <w:r>
              <w:rPr>
                <w:position w:val="1"/>
              </w:rPr>
              <w:t>2</w:t>
            </w:r>
          </w:p>
        </w:tc>
        <w:tc>
          <w:tcPr>
            <w:tcW w:w="629" w:type="dxa"/>
            <w:vAlign w:val="top"/>
          </w:tcPr>
          <w:p>
            <w:pPr>
              <w:pStyle w:val="27"/>
              <w:spacing w:before="158" w:line="223" w:lineRule="auto"/>
              <w:ind w:left="108"/>
            </w:pPr>
            <w:r>
              <w:rPr>
                <w:spacing w:val="-3"/>
              </w:rPr>
              <w:t>产品</w:t>
            </w:r>
          </w:p>
          <w:p>
            <w:pPr>
              <w:pStyle w:val="27"/>
              <w:spacing w:before="22" w:line="223" w:lineRule="auto"/>
              <w:ind w:left="108"/>
            </w:pPr>
            <w:r>
              <w:rPr>
                <w:spacing w:val="-3"/>
              </w:rPr>
              <w:t>规格</w:t>
            </w:r>
          </w:p>
        </w:tc>
        <w:tc>
          <w:tcPr>
            <w:tcW w:w="726"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pStyle w:val="27"/>
              <w:spacing w:before="58" w:line="248" w:lineRule="auto"/>
              <w:ind w:left="162" w:right="118" w:hanging="47"/>
            </w:pPr>
            <w:r>
              <w:rPr>
                <w:spacing w:val="-2"/>
              </w:rPr>
              <w:t>*内存</w:t>
            </w:r>
            <w:r>
              <w:t xml:space="preserve"> </w:t>
            </w:r>
            <w:r>
              <w:rPr>
                <w:spacing w:val="-3"/>
              </w:rPr>
              <w:t>规格</w:t>
            </w:r>
          </w:p>
        </w:tc>
        <w:tc>
          <w:tcPr>
            <w:tcW w:w="1016" w:type="dxa"/>
            <w:vAlign w:val="top"/>
          </w:tcPr>
          <w:p>
            <w:pPr>
              <w:pStyle w:val="27"/>
              <w:spacing w:before="158" w:line="248" w:lineRule="auto"/>
              <w:ind w:left="112" w:right="256" w:hanging="7"/>
            </w:pPr>
            <w:r>
              <w:rPr>
                <w:spacing w:val="-1"/>
              </w:rPr>
              <w:t>*内存配</w:t>
            </w:r>
            <w:r>
              <w:t xml:space="preserve"> </w:t>
            </w:r>
            <w:r>
              <w:rPr>
                <w:spacing w:val="-4"/>
              </w:rPr>
              <w:t>置容量</w:t>
            </w:r>
          </w:p>
        </w:tc>
        <w:tc>
          <w:tcPr>
            <w:tcW w:w="1064" w:type="dxa"/>
            <w:vAlign w:val="top"/>
          </w:tcPr>
          <w:p>
            <w:pPr>
              <w:pStyle w:val="27"/>
              <w:spacing w:before="278" w:line="222" w:lineRule="auto"/>
              <w:ind w:left="406"/>
            </w:pPr>
            <w:r>
              <w:t>是</w:t>
            </w:r>
          </w:p>
        </w:tc>
        <w:tc>
          <w:tcPr>
            <w:tcW w:w="3133" w:type="dxa"/>
            <w:vAlign w:val="top"/>
          </w:tcPr>
          <w:p>
            <w:pPr>
              <w:pStyle w:val="27"/>
              <w:spacing w:before="278"/>
              <w:ind w:left="129"/>
            </w:pPr>
            <w:r>
              <w:rPr>
                <w:spacing w:val="-7"/>
              </w:rPr>
              <w:t>≥</w:t>
            </w:r>
            <w:r>
              <w:rPr>
                <w:rFonts w:hint="eastAsia"/>
                <w:spacing w:val="-7"/>
                <w:lang w:val="en-US" w:eastAsia="zh-CN"/>
              </w:rPr>
              <w:t>16</w:t>
            </w:r>
            <w:r>
              <w:rPr>
                <w:spacing w:val="-7"/>
              </w:rPr>
              <w:t>GB</w:t>
            </w:r>
          </w:p>
        </w:tc>
        <w:tc>
          <w:tcPr>
            <w:tcW w:w="2344" w:type="dxa"/>
            <w:vAlign w:val="top"/>
          </w:tcPr>
          <w:p>
            <w:pPr>
              <w:pStyle w:val="27"/>
              <w:spacing w:before="39" w:line="231" w:lineRule="auto"/>
              <w:ind w:left="111" w:right="106"/>
            </w:pPr>
            <w:r>
              <w:rPr>
                <w:spacing w:val="-1"/>
              </w:rPr>
              <w:t>采购人根据需要选择内存</w:t>
            </w:r>
            <w:r>
              <w:rPr>
                <w:spacing w:val="2"/>
              </w:rPr>
              <w:t xml:space="preserve">  </w:t>
            </w:r>
            <w:r>
              <w:rPr>
                <w:spacing w:val="-4"/>
              </w:rPr>
              <w:t>配置容量，一般配置容量越</w:t>
            </w:r>
            <w:r>
              <w:rPr>
                <w:spacing w:val="7"/>
              </w:rPr>
              <w:t xml:space="preserve"> </w:t>
            </w:r>
            <w:r>
              <w:rPr>
                <w:spacing w:val="-3"/>
              </w:rPr>
              <w:t>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07" w:hRule="atLeast"/>
        </w:trPr>
        <w:tc>
          <w:tcPr>
            <w:tcW w:w="383" w:type="dxa"/>
            <w:vAlign w:val="top"/>
          </w:tcPr>
          <w:p>
            <w:pPr>
              <w:pStyle w:val="27"/>
              <w:spacing w:before="203" w:line="237" w:lineRule="exact"/>
              <w:ind w:left="115"/>
            </w:pPr>
            <w:r>
              <w:rPr>
                <w:position w:val="1"/>
              </w:rPr>
              <w:t>3</w:t>
            </w:r>
          </w:p>
        </w:tc>
        <w:tc>
          <w:tcPr>
            <w:tcW w:w="629"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726" w:type="dxa"/>
            <w:vMerge w:val="continue"/>
            <w:tcBorders>
              <w:top w:val="nil"/>
              <w:bottom w:val="nil"/>
            </w:tcBorders>
            <w:vAlign w:val="top"/>
          </w:tcPr>
          <w:p>
            <w:pPr>
              <w:rPr>
                <w:rFonts w:ascii="Arial"/>
                <w:sz w:val="21"/>
              </w:rPr>
            </w:pPr>
          </w:p>
        </w:tc>
        <w:tc>
          <w:tcPr>
            <w:tcW w:w="1016" w:type="dxa"/>
            <w:vAlign w:val="top"/>
          </w:tcPr>
          <w:p>
            <w:pPr>
              <w:pStyle w:val="27"/>
              <w:spacing w:before="84" w:line="245" w:lineRule="auto"/>
              <w:ind w:left="112" w:right="256" w:hanging="7"/>
            </w:pPr>
            <w:r>
              <w:rPr>
                <w:spacing w:val="-1"/>
              </w:rPr>
              <w:t>*内存类</w:t>
            </w:r>
            <w:r>
              <w:t xml:space="preserve"> 型</w:t>
            </w:r>
          </w:p>
        </w:tc>
        <w:tc>
          <w:tcPr>
            <w:tcW w:w="1064" w:type="dxa"/>
            <w:vAlign w:val="top"/>
          </w:tcPr>
          <w:p>
            <w:pPr>
              <w:pStyle w:val="27"/>
              <w:spacing w:before="203" w:line="223" w:lineRule="auto"/>
              <w:ind w:left="403"/>
              <w:rPr>
                <w:rFonts w:hint="default" w:eastAsia="黑体"/>
                <w:lang w:val="en-US" w:eastAsia="zh-CN"/>
              </w:rPr>
            </w:pPr>
            <w:r>
              <w:rPr>
                <w:rFonts w:hint="eastAsia"/>
                <w:lang w:val="en-US" w:eastAsia="zh-CN"/>
              </w:rPr>
              <w:t>是</w:t>
            </w:r>
          </w:p>
        </w:tc>
        <w:tc>
          <w:tcPr>
            <w:tcW w:w="3133" w:type="dxa"/>
            <w:vAlign w:val="top"/>
          </w:tcPr>
          <w:p>
            <w:pPr>
              <w:pStyle w:val="27"/>
              <w:spacing w:before="84" w:line="245" w:lineRule="auto"/>
              <w:ind w:left="113" w:right="189" w:firstLine="4"/>
            </w:pPr>
            <w:r>
              <w:rPr>
                <w:spacing w:val="-1"/>
              </w:rPr>
              <w:t>DDR4/LPDDR4/LPDDR</w:t>
            </w:r>
            <w:r>
              <w:rPr>
                <w:spacing w:val="-2"/>
              </w:rPr>
              <w:t>4X及以上内</w:t>
            </w:r>
            <w:r>
              <w:rPr>
                <w:spacing w:val="-3"/>
              </w:rPr>
              <w:t>存类型</w:t>
            </w:r>
          </w:p>
        </w:tc>
        <w:tc>
          <w:tcPr>
            <w:tcW w:w="2344" w:type="dxa"/>
            <w:vAlign w:val="top"/>
          </w:tcPr>
          <w:p>
            <w:pPr>
              <w:pStyle w:val="27"/>
              <w:spacing w:before="84" w:line="245" w:lineRule="auto"/>
              <w:ind w:left="118" w:right="253" w:hanging="7"/>
            </w:pPr>
            <w:r>
              <w:rPr>
                <w:spacing w:val="-1"/>
              </w:rPr>
              <w:t>采购人根据需要选择内存</w:t>
            </w:r>
            <w:r>
              <w:rPr>
                <w:spacing w:val="4"/>
              </w:rPr>
              <w:t xml:space="preserve"> </w:t>
            </w:r>
            <w:r>
              <w:rPr>
                <w:spacing w:val="-7"/>
              </w:rPr>
              <w:t>类型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82" w:hRule="atLeast"/>
        </w:trPr>
        <w:tc>
          <w:tcPr>
            <w:tcW w:w="383" w:type="dxa"/>
            <w:vAlign w:val="top"/>
          </w:tcPr>
          <w:p>
            <w:pPr>
              <w:spacing w:line="457" w:lineRule="auto"/>
              <w:rPr>
                <w:rFonts w:ascii="Arial"/>
                <w:sz w:val="21"/>
              </w:rPr>
            </w:pPr>
          </w:p>
          <w:p>
            <w:pPr>
              <w:pStyle w:val="27"/>
              <w:spacing w:before="59" w:line="239" w:lineRule="exact"/>
              <w:ind w:left="110"/>
            </w:pPr>
            <w:r>
              <w:rPr>
                <w:position w:val="1"/>
              </w:rPr>
              <w:t>4</w:t>
            </w:r>
          </w:p>
        </w:tc>
        <w:tc>
          <w:tcPr>
            <w:tcW w:w="629" w:type="dxa"/>
            <w:vAlign w:val="top"/>
          </w:tcPr>
          <w:p>
            <w:pPr>
              <w:spacing w:line="338"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726" w:type="dxa"/>
            <w:vMerge w:val="continue"/>
            <w:tcBorders>
              <w:top w:val="nil"/>
            </w:tcBorders>
            <w:vAlign w:val="top"/>
          </w:tcPr>
          <w:p>
            <w:pPr>
              <w:rPr>
                <w:rFonts w:ascii="Arial"/>
                <w:sz w:val="21"/>
              </w:rPr>
            </w:pPr>
          </w:p>
        </w:tc>
        <w:tc>
          <w:tcPr>
            <w:tcW w:w="1016" w:type="dxa"/>
            <w:vAlign w:val="top"/>
          </w:tcPr>
          <w:p>
            <w:pPr>
              <w:pStyle w:val="27"/>
              <w:spacing w:before="38" w:line="222" w:lineRule="auto"/>
              <w:ind w:left="105"/>
            </w:pPr>
            <w:r>
              <w:rPr>
                <w:spacing w:val="-1"/>
              </w:rPr>
              <w:t>*内存条</w:t>
            </w:r>
          </w:p>
          <w:p>
            <w:pPr>
              <w:pStyle w:val="27"/>
              <w:spacing w:before="24" w:line="222" w:lineRule="auto"/>
              <w:ind w:left="109"/>
            </w:pPr>
            <w:r>
              <w:rPr>
                <w:spacing w:val="-2"/>
              </w:rPr>
              <w:t>配置数量</w:t>
            </w:r>
          </w:p>
          <w:p>
            <w:pPr>
              <w:pStyle w:val="27"/>
              <w:spacing w:before="23" w:line="246" w:lineRule="auto"/>
              <w:ind w:left="110" w:right="167" w:firstLine="15"/>
            </w:pPr>
            <w:r>
              <w:rPr>
                <w:spacing w:val="-6"/>
              </w:rPr>
              <w:t>（板载内</w:t>
            </w:r>
            <w:r>
              <w:t xml:space="preserve"> </w:t>
            </w:r>
            <w:r>
              <w:rPr>
                <w:spacing w:val="-3"/>
              </w:rPr>
              <w:t>存不涉</w:t>
            </w:r>
          </w:p>
          <w:p>
            <w:pPr>
              <w:pStyle w:val="27"/>
              <w:spacing w:line="199" w:lineRule="auto"/>
              <w:ind w:left="109"/>
            </w:pPr>
            <w:r>
              <w:rPr>
                <w:spacing w:val="-4"/>
              </w:rPr>
              <w:t>及）</w:t>
            </w:r>
          </w:p>
        </w:tc>
        <w:tc>
          <w:tcPr>
            <w:tcW w:w="1064" w:type="dxa"/>
            <w:vAlign w:val="top"/>
          </w:tcPr>
          <w:p>
            <w:pPr>
              <w:spacing w:line="457" w:lineRule="auto"/>
              <w:rPr>
                <w:rFonts w:ascii="Arial"/>
                <w:sz w:val="21"/>
              </w:rPr>
            </w:pPr>
          </w:p>
          <w:p>
            <w:pPr>
              <w:pStyle w:val="27"/>
              <w:spacing w:before="59" w:line="223" w:lineRule="auto"/>
              <w:ind w:left="403"/>
              <w:rPr>
                <w:rFonts w:hint="eastAsia" w:eastAsia="黑体"/>
                <w:lang w:val="en-US" w:eastAsia="zh-CN"/>
              </w:rPr>
            </w:pPr>
            <w:r>
              <w:rPr>
                <w:rFonts w:hint="eastAsia"/>
                <w:lang w:val="en-US" w:eastAsia="zh-CN"/>
              </w:rPr>
              <w:t>是</w:t>
            </w:r>
          </w:p>
        </w:tc>
        <w:tc>
          <w:tcPr>
            <w:tcW w:w="3133" w:type="dxa"/>
            <w:vAlign w:val="top"/>
          </w:tcPr>
          <w:p>
            <w:pPr>
              <w:spacing w:line="458" w:lineRule="auto"/>
              <w:rPr>
                <w:rFonts w:ascii="Arial"/>
                <w:sz w:val="21"/>
              </w:rPr>
            </w:pPr>
          </w:p>
          <w:p>
            <w:pPr>
              <w:pStyle w:val="27"/>
              <w:spacing w:before="58"/>
              <w:ind w:left="129"/>
            </w:pPr>
            <w:r>
              <w:rPr>
                <w:rFonts w:hint="eastAsia"/>
                <w:spacing w:val="-13"/>
                <w:lang w:val="en-US" w:eastAsia="zh-CN"/>
              </w:rPr>
              <w:t>=</w:t>
            </w:r>
            <w:r>
              <w:rPr>
                <w:spacing w:val="-13"/>
              </w:rPr>
              <w:t>1</w:t>
            </w:r>
          </w:p>
        </w:tc>
        <w:tc>
          <w:tcPr>
            <w:tcW w:w="2344" w:type="dxa"/>
            <w:vAlign w:val="top"/>
          </w:tcPr>
          <w:p>
            <w:pPr>
              <w:spacing w:line="457"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383" w:type="dxa"/>
            <w:vAlign w:val="top"/>
          </w:tcPr>
          <w:p>
            <w:pPr>
              <w:pStyle w:val="27"/>
              <w:spacing w:before="280" w:line="242" w:lineRule="auto"/>
              <w:ind w:left="111"/>
            </w:pPr>
            <w:r>
              <w:t>5</w:t>
            </w:r>
          </w:p>
        </w:tc>
        <w:tc>
          <w:tcPr>
            <w:tcW w:w="629" w:type="dxa"/>
            <w:vAlign w:val="top"/>
          </w:tcPr>
          <w:p>
            <w:pPr>
              <w:pStyle w:val="27"/>
              <w:spacing w:before="159" w:line="223" w:lineRule="auto"/>
              <w:ind w:left="108"/>
            </w:pPr>
            <w:r>
              <w:rPr>
                <w:spacing w:val="-3"/>
              </w:rPr>
              <w:t>产品</w:t>
            </w:r>
          </w:p>
          <w:p>
            <w:pPr>
              <w:pStyle w:val="27"/>
              <w:spacing w:before="22" w:line="223" w:lineRule="auto"/>
              <w:ind w:left="108"/>
            </w:pPr>
            <w:r>
              <w:rPr>
                <w:spacing w:val="-3"/>
              </w:rPr>
              <w:t>规格</w:t>
            </w:r>
          </w:p>
        </w:tc>
        <w:tc>
          <w:tcPr>
            <w:tcW w:w="726"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pStyle w:val="27"/>
              <w:spacing w:before="58" w:line="248" w:lineRule="auto"/>
              <w:ind w:left="162" w:right="118" w:hanging="47"/>
            </w:pPr>
            <w:r>
              <w:rPr>
                <w:spacing w:val="-2"/>
              </w:rPr>
              <w:t>*主板</w:t>
            </w:r>
            <w:r>
              <w:t xml:space="preserve"> </w:t>
            </w:r>
            <w:r>
              <w:rPr>
                <w:spacing w:val="-3"/>
              </w:rPr>
              <w:t>规格</w:t>
            </w:r>
          </w:p>
        </w:tc>
        <w:tc>
          <w:tcPr>
            <w:tcW w:w="1016" w:type="dxa"/>
            <w:vAlign w:val="top"/>
          </w:tcPr>
          <w:p>
            <w:pPr>
              <w:pStyle w:val="27"/>
              <w:spacing w:before="159" w:line="248" w:lineRule="auto"/>
              <w:ind w:left="106" w:right="256" w:hanging="1"/>
            </w:pPr>
            <w:r>
              <w:rPr>
                <w:spacing w:val="-1"/>
              </w:rPr>
              <w:t>*主板集</w:t>
            </w:r>
            <w:r>
              <w:t xml:space="preserve"> </w:t>
            </w:r>
            <w:r>
              <w:rPr>
                <w:spacing w:val="-2"/>
              </w:rPr>
              <w:t>成模块</w:t>
            </w:r>
          </w:p>
        </w:tc>
        <w:tc>
          <w:tcPr>
            <w:tcW w:w="1064" w:type="dxa"/>
            <w:vAlign w:val="top"/>
          </w:tcPr>
          <w:p>
            <w:pPr>
              <w:pStyle w:val="27"/>
              <w:spacing w:before="279" w:line="223" w:lineRule="auto"/>
              <w:ind w:left="403"/>
            </w:pPr>
            <w:r>
              <w:t>否</w:t>
            </w:r>
          </w:p>
        </w:tc>
        <w:tc>
          <w:tcPr>
            <w:tcW w:w="3133" w:type="dxa"/>
            <w:vAlign w:val="top"/>
          </w:tcPr>
          <w:p>
            <w:pPr>
              <w:pStyle w:val="27"/>
              <w:spacing w:before="39" w:line="231" w:lineRule="auto"/>
              <w:ind w:left="110" w:right="189" w:firstLine="2"/>
            </w:pPr>
            <w:r>
              <w:rPr>
                <w:spacing w:val="-1"/>
              </w:rPr>
              <w:t>集成资源扩展模块、计算处理模块、</w:t>
            </w:r>
            <w:r>
              <w:rPr>
                <w:spacing w:val="6"/>
              </w:rPr>
              <w:t xml:space="preserve"> </w:t>
            </w:r>
            <w:r>
              <w:rPr>
                <w:spacing w:val="-1"/>
              </w:rPr>
              <w:t>音频扩展模块等，主板的互联拓扑可</w:t>
            </w:r>
            <w:r>
              <w:rPr>
                <w:spacing w:val="9"/>
              </w:rPr>
              <w:t xml:space="preserve"> </w:t>
            </w:r>
            <w:r>
              <w:rPr>
                <w:spacing w:val="-1"/>
              </w:rPr>
              <w:t>通过处理器或交换电路实现</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8" w:hRule="atLeast"/>
        </w:trPr>
        <w:tc>
          <w:tcPr>
            <w:tcW w:w="383" w:type="dxa"/>
            <w:vAlign w:val="top"/>
          </w:tcPr>
          <w:p>
            <w:pPr>
              <w:spacing w:line="339" w:lineRule="auto"/>
              <w:rPr>
                <w:rFonts w:ascii="Arial"/>
                <w:sz w:val="21"/>
              </w:rPr>
            </w:pPr>
          </w:p>
          <w:p>
            <w:pPr>
              <w:pStyle w:val="27"/>
              <w:spacing w:before="58" w:line="242" w:lineRule="auto"/>
              <w:ind w:left="115"/>
            </w:pPr>
            <w:r>
              <w:t>6</w:t>
            </w:r>
          </w:p>
        </w:tc>
        <w:tc>
          <w:tcPr>
            <w:tcW w:w="629" w:type="dxa"/>
            <w:vAlign w:val="top"/>
          </w:tcPr>
          <w:p>
            <w:pPr>
              <w:pStyle w:val="27"/>
              <w:spacing w:before="279" w:line="223" w:lineRule="auto"/>
              <w:ind w:left="108"/>
            </w:pPr>
            <w:r>
              <w:rPr>
                <w:spacing w:val="-3"/>
              </w:rPr>
              <w:t>产品</w:t>
            </w:r>
          </w:p>
          <w:p>
            <w:pPr>
              <w:pStyle w:val="27"/>
              <w:spacing w:before="22" w:line="223" w:lineRule="auto"/>
              <w:ind w:left="108"/>
            </w:pPr>
            <w:r>
              <w:rPr>
                <w:spacing w:val="-3"/>
              </w:rPr>
              <w:t>规格</w:t>
            </w:r>
          </w:p>
        </w:tc>
        <w:tc>
          <w:tcPr>
            <w:tcW w:w="726" w:type="dxa"/>
            <w:vMerge w:val="continue"/>
            <w:tcBorders>
              <w:top w:val="nil"/>
              <w:bottom w:val="nil"/>
            </w:tcBorders>
            <w:vAlign w:val="top"/>
          </w:tcPr>
          <w:p>
            <w:pPr>
              <w:rPr>
                <w:rFonts w:ascii="Arial"/>
                <w:sz w:val="21"/>
              </w:rPr>
            </w:pPr>
          </w:p>
        </w:tc>
        <w:tc>
          <w:tcPr>
            <w:tcW w:w="1016" w:type="dxa"/>
            <w:vAlign w:val="top"/>
          </w:tcPr>
          <w:p>
            <w:pPr>
              <w:pStyle w:val="27"/>
              <w:spacing w:before="39" w:line="246" w:lineRule="auto"/>
              <w:ind w:left="107" w:right="212" w:hanging="2"/>
            </w:pPr>
            <w:r>
              <w:rPr>
                <w:spacing w:val="-1"/>
              </w:rPr>
              <w:t>*主板支</w:t>
            </w:r>
            <w:r>
              <w:t xml:space="preserve"> </w:t>
            </w:r>
            <w:r>
              <w:rPr>
                <w:spacing w:val="-3"/>
              </w:rPr>
              <w:t>持的</w:t>
            </w:r>
            <w:r>
              <w:rPr>
                <w:spacing w:val="-37"/>
              </w:rPr>
              <w:t xml:space="preserve"> </w:t>
            </w:r>
            <w:r>
              <w:rPr>
                <w:spacing w:val="-3"/>
              </w:rPr>
              <w:t>CPU</w:t>
            </w:r>
          </w:p>
          <w:p>
            <w:pPr>
              <w:pStyle w:val="27"/>
              <w:spacing w:line="221" w:lineRule="auto"/>
              <w:ind w:left="109"/>
            </w:pPr>
            <w:r>
              <w:rPr>
                <w:spacing w:val="-2"/>
              </w:rPr>
              <w:t>和内存情</w:t>
            </w:r>
          </w:p>
          <w:p>
            <w:pPr>
              <w:pStyle w:val="27"/>
              <w:spacing w:before="23" w:line="201" w:lineRule="auto"/>
              <w:ind w:left="110"/>
            </w:pPr>
            <w:r>
              <w:t>况</w:t>
            </w:r>
          </w:p>
        </w:tc>
        <w:tc>
          <w:tcPr>
            <w:tcW w:w="1064" w:type="dxa"/>
            <w:vAlign w:val="top"/>
          </w:tcPr>
          <w:p>
            <w:pPr>
              <w:spacing w:line="338" w:lineRule="auto"/>
              <w:rPr>
                <w:rFonts w:ascii="Arial"/>
                <w:sz w:val="21"/>
              </w:rPr>
            </w:pPr>
          </w:p>
          <w:p>
            <w:pPr>
              <w:pStyle w:val="27"/>
              <w:spacing w:before="59" w:line="223" w:lineRule="auto"/>
              <w:ind w:left="403"/>
            </w:pPr>
            <w:r>
              <w:t>否</w:t>
            </w:r>
          </w:p>
        </w:tc>
        <w:tc>
          <w:tcPr>
            <w:tcW w:w="3133" w:type="dxa"/>
            <w:vAlign w:val="top"/>
          </w:tcPr>
          <w:p>
            <w:pPr>
              <w:pStyle w:val="27"/>
              <w:spacing w:before="279" w:line="248" w:lineRule="auto"/>
              <w:ind w:left="115" w:right="189" w:hanging="4"/>
            </w:pPr>
            <w:r>
              <w:rPr>
                <w:spacing w:val="2"/>
              </w:rPr>
              <w:t>供应商给出主板支持的</w:t>
            </w:r>
            <w:r>
              <w:t>CPU</w:t>
            </w:r>
            <w:r>
              <w:rPr>
                <w:spacing w:val="-36"/>
              </w:rPr>
              <w:t xml:space="preserve"> </w:t>
            </w:r>
            <w:r>
              <w:rPr>
                <w:spacing w:val="2"/>
              </w:rPr>
              <w:t>和内存型</w:t>
            </w:r>
            <w:r>
              <w:t xml:space="preserve"> </w:t>
            </w:r>
            <w:r>
              <w:rPr>
                <w:spacing w:val="-3"/>
              </w:rPr>
              <w:t>号和数量</w:t>
            </w:r>
          </w:p>
        </w:tc>
        <w:tc>
          <w:tcPr>
            <w:tcW w:w="2344" w:type="dxa"/>
            <w:vAlign w:val="top"/>
          </w:tcPr>
          <w:p>
            <w:pPr>
              <w:spacing w:line="338"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29" w:hRule="atLeast"/>
        </w:trPr>
        <w:tc>
          <w:tcPr>
            <w:tcW w:w="383" w:type="dxa"/>
            <w:vAlign w:val="top"/>
          </w:tcPr>
          <w:p>
            <w:pPr>
              <w:spacing w:line="289" w:lineRule="auto"/>
              <w:rPr>
                <w:rFonts w:ascii="Arial"/>
                <w:sz w:val="21"/>
              </w:rPr>
            </w:pPr>
          </w:p>
          <w:p>
            <w:pPr>
              <w:spacing w:line="290" w:lineRule="auto"/>
              <w:rPr>
                <w:rFonts w:ascii="Arial"/>
                <w:sz w:val="21"/>
              </w:rPr>
            </w:pPr>
          </w:p>
          <w:p>
            <w:pPr>
              <w:pStyle w:val="27"/>
              <w:spacing w:before="58" w:line="240" w:lineRule="exact"/>
              <w:ind w:left="116"/>
            </w:pPr>
            <w:r>
              <w:rPr>
                <w:position w:val="1"/>
              </w:rPr>
              <w:t>7</w:t>
            </w:r>
          </w:p>
        </w:tc>
        <w:tc>
          <w:tcPr>
            <w:tcW w:w="629" w:type="dxa"/>
            <w:vAlign w:val="top"/>
          </w:tcPr>
          <w:p>
            <w:pPr>
              <w:spacing w:line="460"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726" w:type="dxa"/>
            <w:vMerge w:val="continue"/>
            <w:tcBorders>
              <w:top w:val="nil"/>
              <w:bottom w:val="nil"/>
            </w:tcBorders>
            <w:vAlign w:val="top"/>
          </w:tcPr>
          <w:p>
            <w:pPr>
              <w:rPr>
                <w:rFonts w:ascii="Arial"/>
                <w:sz w:val="21"/>
              </w:rPr>
            </w:pPr>
          </w:p>
        </w:tc>
        <w:tc>
          <w:tcPr>
            <w:tcW w:w="1016" w:type="dxa"/>
            <w:vAlign w:val="top"/>
          </w:tcPr>
          <w:p>
            <w:pPr>
              <w:spacing w:line="341" w:lineRule="auto"/>
              <w:rPr>
                <w:rFonts w:ascii="Arial"/>
                <w:sz w:val="21"/>
              </w:rPr>
            </w:pPr>
          </w:p>
          <w:p>
            <w:pPr>
              <w:pStyle w:val="27"/>
              <w:spacing w:before="59" w:line="247" w:lineRule="auto"/>
              <w:ind w:left="109" w:right="122" w:firstLine="2"/>
              <w:jc w:val="both"/>
            </w:pPr>
            <w:r>
              <w:rPr>
                <w:spacing w:val="-3"/>
              </w:rPr>
              <w:t>主板内置</w:t>
            </w:r>
            <w:r>
              <w:rPr>
                <w:spacing w:val="1"/>
              </w:rPr>
              <w:t xml:space="preserve"> </w:t>
            </w:r>
            <w:r>
              <w:rPr>
                <w:spacing w:val="-3"/>
              </w:rPr>
              <w:t>PCIe</w:t>
            </w:r>
            <w:r>
              <w:rPr>
                <w:spacing w:val="-36"/>
              </w:rPr>
              <w:t xml:space="preserve"> </w:t>
            </w:r>
            <w:r>
              <w:rPr>
                <w:spacing w:val="-3"/>
              </w:rPr>
              <w:t>插槽</w:t>
            </w:r>
            <w:r>
              <w:t xml:space="preserve"> </w:t>
            </w:r>
            <w:r>
              <w:rPr>
                <w:spacing w:val="-4"/>
              </w:rPr>
              <w:t>数量</w:t>
            </w:r>
          </w:p>
        </w:tc>
        <w:tc>
          <w:tcPr>
            <w:tcW w:w="1064" w:type="dxa"/>
            <w:vAlign w:val="top"/>
          </w:tcPr>
          <w:p>
            <w:pPr>
              <w:spacing w:line="289" w:lineRule="auto"/>
              <w:rPr>
                <w:rFonts w:ascii="Arial"/>
                <w:sz w:val="21"/>
              </w:rPr>
            </w:pPr>
          </w:p>
          <w:p>
            <w:pPr>
              <w:spacing w:line="290" w:lineRule="auto"/>
              <w:rPr>
                <w:rFonts w:ascii="Arial"/>
                <w:sz w:val="21"/>
              </w:rPr>
            </w:pPr>
          </w:p>
          <w:p>
            <w:pPr>
              <w:pStyle w:val="27"/>
              <w:spacing w:before="58" w:line="223" w:lineRule="auto"/>
              <w:ind w:left="403"/>
            </w:pPr>
            <w:r>
              <w:t>否</w:t>
            </w:r>
          </w:p>
        </w:tc>
        <w:tc>
          <w:tcPr>
            <w:tcW w:w="3133" w:type="dxa"/>
            <w:vAlign w:val="top"/>
          </w:tcPr>
          <w:p>
            <w:pPr>
              <w:spacing w:line="289" w:lineRule="auto"/>
              <w:rPr>
                <w:rFonts w:ascii="Arial"/>
                <w:sz w:val="21"/>
              </w:rPr>
            </w:pPr>
          </w:p>
          <w:p>
            <w:pPr>
              <w:spacing w:line="289" w:lineRule="auto"/>
              <w:rPr>
                <w:rFonts w:ascii="Arial"/>
                <w:sz w:val="21"/>
              </w:rPr>
            </w:pPr>
          </w:p>
          <w:p>
            <w:pPr>
              <w:pStyle w:val="27"/>
              <w:spacing w:before="59" w:line="222" w:lineRule="auto"/>
              <w:ind w:left="117"/>
            </w:pPr>
            <w:r>
              <w:rPr>
                <w:spacing w:val="-3"/>
              </w:rPr>
              <w:t>支持</w:t>
            </w:r>
            <w:r>
              <w:rPr>
                <w:spacing w:val="-27"/>
              </w:rPr>
              <w:t xml:space="preserve"> </w:t>
            </w:r>
            <w:r>
              <w:rPr>
                <w:spacing w:val="-3"/>
              </w:rPr>
              <w:t>PCIe</w:t>
            </w:r>
            <w:r>
              <w:rPr>
                <w:spacing w:val="-39"/>
              </w:rPr>
              <w:t xml:space="preserve"> </w:t>
            </w:r>
            <w:r>
              <w:rPr>
                <w:spacing w:val="-3"/>
              </w:rPr>
              <w:t>插槽数量不少于</w:t>
            </w:r>
            <w:r>
              <w:rPr>
                <w:spacing w:val="-39"/>
              </w:rPr>
              <w:t xml:space="preserve"> </w:t>
            </w:r>
            <w:r>
              <w:rPr>
                <w:spacing w:val="-3"/>
              </w:rPr>
              <w:t>2</w:t>
            </w:r>
            <w:r>
              <w:rPr>
                <w:spacing w:val="-38"/>
              </w:rPr>
              <w:t xml:space="preserve"> </w:t>
            </w:r>
            <w:r>
              <w:rPr>
                <w:spacing w:val="-3"/>
              </w:rPr>
              <w:t>个</w:t>
            </w:r>
          </w:p>
        </w:tc>
        <w:tc>
          <w:tcPr>
            <w:tcW w:w="2344" w:type="dxa"/>
            <w:vAlign w:val="top"/>
          </w:tcPr>
          <w:p>
            <w:pPr>
              <w:pStyle w:val="27"/>
              <w:spacing w:before="41" w:line="246" w:lineRule="auto"/>
              <w:ind w:left="114" w:right="235" w:hanging="3"/>
            </w:pPr>
            <w:r>
              <w:rPr>
                <w:spacing w:val="-1"/>
              </w:rPr>
              <w:t>采购人根据需要，对内置</w:t>
            </w:r>
            <w:r>
              <w:rPr>
                <w:spacing w:val="4"/>
              </w:rPr>
              <w:t xml:space="preserve"> </w:t>
            </w:r>
            <w:r>
              <w:rPr>
                <w:spacing w:val="-4"/>
              </w:rPr>
              <w:t>PCIe</w:t>
            </w:r>
            <w:r>
              <w:rPr>
                <w:spacing w:val="-31"/>
              </w:rPr>
              <w:t xml:space="preserve"> </w:t>
            </w:r>
            <w:r>
              <w:rPr>
                <w:spacing w:val="-4"/>
              </w:rPr>
              <w:t>插槽数量提出要求。</w:t>
            </w:r>
          </w:p>
          <w:p>
            <w:pPr>
              <w:pStyle w:val="27"/>
              <w:spacing w:line="212" w:lineRule="auto"/>
              <w:ind w:left="112"/>
            </w:pPr>
            <w:r>
              <w:rPr>
                <w:spacing w:val="-2"/>
              </w:rPr>
              <w:t>如果产品提供</w:t>
            </w:r>
            <w:r>
              <w:rPr>
                <w:spacing w:val="-34"/>
              </w:rPr>
              <w:t xml:space="preserve"> </w:t>
            </w:r>
            <w:r>
              <w:rPr>
                <w:spacing w:val="-2"/>
              </w:rPr>
              <w:t>PCIe</w:t>
            </w:r>
            <w:r>
              <w:rPr>
                <w:spacing w:val="-37"/>
              </w:rPr>
              <w:t xml:space="preserve"> </w:t>
            </w:r>
            <w:r>
              <w:rPr>
                <w:spacing w:val="-2"/>
              </w:rPr>
              <w:t>插槽，</w:t>
            </w:r>
          </w:p>
          <w:p>
            <w:pPr>
              <w:pStyle w:val="27"/>
              <w:spacing w:before="32" w:line="230" w:lineRule="auto"/>
              <w:ind w:left="114" w:right="106" w:hanging="1"/>
            </w:pPr>
            <w:r>
              <w:rPr>
                <w:spacing w:val="-4"/>
              </w:rPr>
              <w:t>数量越多扩展能力越强，但</w:t>
            </w:r>
            <w:r>
              <w:rPr>
                <w:spacing w:val="5"/>
              </w:rPr>
              <w:t xml:space="preserve"> </w:t>
            </w:r>
            <w:r>
              <w:rPr>
                <w:spacing w:val="-2"/>
              </w:rPr>
              <w:t>PCIe</w:t>
            </w:r>
            <w:r>
              <w:rPr>
                <w:spacing w:val="-29"/>
              </w:rPr>
              <w:t xml:space="preserve"> </w:t>
            </w:r>
            <w:r>
              <w:rPr>
                <w:spacing w:val="-2"/>
              </w:rPr>
              <w:t>插槽过多会影响产品</w:t>
            </w:r>
            <w:r>
              <w:t xml:space="preserve">  </w:t>
            </w:r>
            <w:r>
              <w:rPr>
                <w:spacing w:val="-2"/>
              </w:rPr>
              <w:t>轻薄化小型化</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28" w:hRule="atLeast"/>
        </w:trPr>
        <w:tc>
          <w:tcPr>
            <w:tcW w:w="383" w:type="dxa"/>
            <w:vAlign w:val="top"/>
          </w:tcPr>
          <w:p>
            <w:pPr>
              <w:spacing w:line="349" w:lineRule="auto"/>
              <w:rPr>
                <w:rFonts w:ascii="Arial"/>
                <w:sz w:val="21"/>
              </w:rPr>
            </w:pPr>
          </w:p>
          <w:p>
            <w:pPr>
              <w:spacing w:line="350" w:lineRule="auto"/>
              <w:rPr>
                <w:rFonts w:ascii="Arial"/>
                <w:sz w:val="21"/>
              </w:rPr>
            </w:pPr>
          </w:p>
          <w:p>
            <w:pPr>
              <w:pStyle w:val="27"/>
              <w:spacing w:before="58" w:line="237" w:lineRule="exact"/>
              <w:ind w:left="113"/>
            </w:pPr>
            <w:r>
              <w:rPr>
                <w:position w:val="1"/>
              </w:rPr>
              <w:t>8</w:t>
            </w:r>
          </w:p>
        </w:tc>
        <w:tc>
          <w:tcPr>
            <w:tcW w:w="629" w:type="dxa"/>
            <w:vAlign w:val="top"/>
          </w:tcPr>
          <w:p>
            <w:pPr>
              <w:spacing w:line="289" w:lineRule="auto"/>
              <w:rPr>
                <w:rFonts w:ascii="Arial"/>
                <w:sz w:val="21"/>
              </w:rPr>
            </w:pPr>
          </w:p>
          <w:p>
            <w:pPr>
              <w:spacing w:line="290"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726" w:type="dxa"/>
            <w:vMerge w:val="continue"/>
            <w:tcBorders>
              <w:top w:val="nil"/>
              <w:bottom w:val="nil"/>
            </w:tcBorders>
            <w:vAlign w:val="top"/>
          </w:tcPr>
          <w:p>
            <w:pPr>
              <w:rPr>
                <w:rFonts w:ascii="Arial"/>
                <w:sz w:val="21"/>
              </w:rPr>
            </w:pPr>
          </w:p>
        </w:tc>
        <w:tc>
          <w:tcPr>
            <w:tcW w:w="1016" w:type="dxa"/>
            <w:vAlign w:val="top"/>
          </w:tcPr>
          <w:p>
            <w:pPr>
              <w:spacing w:line="289" w:lineRule="auto"/>
              <w:rPr>
                <w:rFonts w:ascii="Arial"/>
                <w:sz w:val="21"/>
              </w:rPr>
            </w:pPr>
          </w:p>
          <w:p>
            <w:pPr>
              <w:spacing w:line="290" w:lineRule="auto"/>
              <w:rPr>
                <w:rFonts w:ascii="Arial"/>
                <w:sz w:val="21"/>
              </w:rPr>
            </w:pPr>
          </w:p>
          <w:p>
            <w:pPr>
              <w:pStyle w:val="27"/>
              <w:spacing w:before="59" w:line="248" w:lineRule="auto"/>
              <w:ind w:left="108" w:right="167"/>
            </w:pPr>
            <w:r>
              <w:rPr>
                <w:spacing w:val="-2"/>
              </w:rPr>
              <w:t>特殊孔位</w:t>
            </w:r>
            <w:r>
              <w:t xml:space="preserve"> </w:t>
            </w:r>
            <w:r>
              <w:rPr>
                <w:spacing w:val="-3"/>
              </w:rPr>
              <w:t>及接口</w:t>
            </w:r>
          </w:p>
        </w:tc>
        <w:tc>
          <w:tcPr>
            <w:tcW w:w="1064" w:type="dxa"/>
            <w:vAlign w:val="top"/>
          </w:tcPr>
          <w:p>
            <w:pPr>
              <w:spacing w:line="349" w:lineRule="auto"/>
              <w:rPr>
                <w:rFonts w:ascii="Arial"/>
                <w:sz w:val="21"/>
              </w:rPr>
            </w:pPr>
          </w:p>
          <w:p>
            <w:pPr>
              <w:spacing w:line="350" w:lineRule="auto"/>
              <w:rPr>
                <w:rFonts w:ascii="Arial"/>
                <w:sz w:val="21"/>
              </w:rPr>
            </w:pPr>
          </w:p>
          <w:p>
            <w:pPr>
              <w:pStyle w:val="27"/>
              <w:spacing w:before="58" w:line="223" w:lineRule="auto"/>
              <w:ind w:left="403"/>
            </w:pPr>
            <w:r>
              <w:t>否</w:t>
            </w:r>
          </w:p>
        </w:tc>
        <w:tc>
          <w:tcPr>
            <w:tcW w:w="3133" w:type="dxa"/>
            <w:vAlign w:val="top"/>
          </w:tcPr>
          <w:p>
            <w:pPr>
              <w:pStyle w:val="27"/>
              <w:spacing w:before="42" w:line="235" w:lineRule="auto"/>
              <w:ind w:left="111" w:right="143" w:firstLine="1"/>
            </w:pPr>
            <w:r>
              <w:rPr>
                <w:spacing w:val="-2"/>
              </w:rPr>
              <w:t>a）预留满足</w:t>
            </w:r>
            <w:r>
              <w:rPr>
                <w:spacing w:val="-26"/>
              </w:rPr>
              <w:t xml:space="preserve"> </w:t>
            </w:r>
            <w:r>
              <w:rPr>
                <w:spacing w:val="-2"/>
              </w:rPr>
              <w:t>USB3.0</w:t>
            </w:r>
            <w:r>
              <w:rPr>
                <w:spacing w:val="-35"/>
              </w:rPr>
              <w:t xml:space="preserve"> </w:t>
            </w:r>
            <w:r>
              <w:rPr>
                <w:spacing w:val="-2"/>
              </w:rPr>
              <w:t>数据传输规范的</w:t>
            </w:r>
            <w:r>
              <w:t xml:space="preserve"> </w:t>
            </w:r>
            <w:r>
              <w:rPr>
                <w:spacing w:val="2"/>
              </w:rPr>
              <w:t>接口，工作电压5V，最大过电流应不</w:t>
            </w:r>
            <w:r>
              <w:rPr>
                <w:spacing w:val="4"/>
              </w:rPr>
              <w:t xml:space="preserve"> </w:t>
            </w:r>
            <w:r>
              <w:rPr>
                <w:spacing w:val="-3"/>
              </w:rPr>
              <w:t>小于</w:t>
            </w:r>
            <w:r>
              <w:rPr>
                <w:spacing w:val="-38"/>
              </w:rPr>
              <w:t xml:space="preserve"> </w:t>
            </w:r>
            <w:r>
              <w:rPr>
                <w:spacing w:val="-3"/>
              </w:rPr>
              <w:t>3A；</w:t>
            </w:r>
          </w:p>
          <w:p>
            <w:pPr>
              <w:pStyle w:val="27"/>
              <w:spacing w:before="32" w:line="238" w:lineRule="auto"/>
              <w:ind w:left="110" w:right="59" w:firstLine="2"/>
            </w:pPr>
            <w:r>
              <w:rPr>
                <w:spacing w:val="-1"/>
              </w:rPr>
              <w:t>b) 预留多功能导入装置板卡安装孔</w:t>
            </w:r>
            <w:r>
              <w:rPr>
                <w:spacing w:val="2"/>
              </w:rPr>
              <w:t xml:space="preserve">   </w:t>
            </w:r>
            <w:r>
              <w:rPr>
                <w:spacing w:val="-4"/>
              </w:rPr>
              <w:t>位，采用内置方式与主机一体化集成，</w:t>
            </w:r>
            <w:r>
              <w:rPr>
                <w:spacing w:val="11"/>
              </w:rPr>
              <w:t xml:space="preserve"> </w:t>
            </w:r>
            <w:r>
              <w:rPr>
                <w:spacing w:val="-1"/>
              </w:rPr>
              <w:t>容量不小于</w:t>
            </w:r>
            <w:r>
              <w:rPr>
                <w:spacing w:val="-28"/>
              </w:rPr>
              <w:t xml:space="preserve"> </w:t>
            </w:r>
            <w:r>
              <w:rPr>
                <w:spacing w:val="-1"/>
              </w:rPr>
              <w:t>145mm×125mm×16.5</w:t>
            </w:r>
            <w:r>
              <w:rPr>
                <w:spacing w:val="-2"/>
              </w:rPr>
              <w:t>mm</w:t>
            </w:r>
          </w:p>
          <w:p>
            <w:pPr>
              <w:pStyle w:val="27"/>
              <w:spacing w:before="23" w:line="197" w:lineRule="auto"/>
              <w:ind w:left="128"/>
            </w:pPr>
            <w:r>
              <w:rPr>
                <w:spacing w:val="-4"/>
              </w:rPr>
              <w:t>（长×宽×高）</w:t>
            </w:r>
          </w:p>
        </w:tc>
        <w:tc>
          <w:tcPr>
            <w:tcW w:w="2344" w:type="dxa"/>
            <w:vAlign w:val="top"/>
          </w:tcPr>
          <w:p>
            <w:pPr>
              <w:spacing w:line="349" w:lineRule="auto"/>
              <w:rPr>
                <w:rFonts w:ascii="Arial"/>
                <w:sz w:val="21"/>
              </w:rPr>
            </w:pPr>
          </w:p>
          <w:p>
            <w:pPr>
              <w:spacing w:line="350"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53" w:hRule="atLeast"/>
        </w:trPr>
        <w:tc>
          <w:tcPr>
            <w:tcW w:w="383" w:type="dxa"/>
            <w:vAlign w:val="top"/>
          </w:tcPr>
          <w:p>
            <w:pPr>
              <w:spacing w:line="341" w:lineRule="auto"/>
              <w:rPr>
                <w:rFonts w:ascii="Arial"/>
                <w:sz w:val="21"/>
              </w:rPr>
            </w:pPr>
          </w:p>
          <w:p>
            <w:pPr>
              <w:pStyle w:val="27"/>
              <w:spacing w:before="59" w:line="237" w:lineRule="exact"/>
              <w:ind w:left="110"/>
            </w:pPr>
            <w:r>
              <w:rPr>
                <w:position w:val="1"/>
              </w:rPr>
              <w:t>9</w:t>
            </w:r>
          </w:p>
        </w:tc>
        <w:tc>
          <w:tcPr>
            <w:tcW w:w="629" w:type="dxa"/>
            <w:vAlign w:val="top"/>
          </w:tcPr>
          <w:p>
            <w:pPr>
              <w:pStyle w:val="27"/>
              <w:spacing w:before="282" w:line="223" w:lineRule="auto"/>
              <w:ind w:left="108"/>
            </w:pPr>
            <w:r>
              <w:rPr>
                <w:spacing w:val="-3"/>
              </w:rPr>
              <w:t>产品</w:t>
            </w:r>
          </w:p>
          <w:p>
            <w:pPr>
              <w:pStyle w:val="27"/>
              <w:spacing w:before="22" w:line="223" w:lineRule="auto"/>
              <w:ind w:left="108"/>
            </w:pPr>
            <w:r>
              <w:rPr>
                <w:spacing w:val="-3"/>
              </w:rPr>
              <w:t>规格</w:t>
            </w:r>
          </w:p>
        </w:tc>
        <w:tc>
          <w:tcPr>
            <w:tcW w:w="726" w:type="dxa"/>
            <w:vMerge w:val="continue"/>
            <w:tcBorders>
              <w:top w:val="nil"/>
              <w:bottom w:val="nil"/>
            </w:tcBorders>
            <w:vAlign w:val="top"/>
          </w:tcPr>
          <w:p>
            <w:pPr>
              <w:rPr>
                <w:rFonts w:ascii="Arial"/>
                <w:sz w:val="21"/>
              </w:rPr>
            </w:pPr>
          </w:p>
        </w:tc>
        <w:tc>
          <w:tcPr>
            <w:tcW w:w="1016" w:type="dxa"/>
            <w:vAlign w:val="top"/>
          </w:tcPr>
          <w:p>
            <w:pPr>
              <w:pStyle w:val="27"/>
              <w:spacing w:before="162" w:line="221" w:lineRule="auto"/>
              <w:ind w:left="105"/>
            </w:pPr>
            <w:r>
              <w:rPr>
                <w:spacing w:val="-1"/>
              </w:rPr>
              <w:t>*主板其</w:t>
            </w:r>
          </w:p>
          <w:p>
            <w:pPr>
              <w:pStyle w:val="27"/>
              <w:spacing w:before="25" w:line="258" w:lineRule="auto"/>
              <w:ind w:left="129" w:right="167" w:hanging="19"/>
            </w:pPr>
            <w:r>
              <w:rPr>
                <w:spacing w:val="-3"/>
              </w:rPr>
              <w:t>他内置接</w:t>
            </w:r>
            <w:r>
              <w:rPr>
                <w:spacing w:val="2"/>
              </w:rPr>
              <w:t xml:space="preserve"> </w:t>
            </w:r>
            <w:r>
              <w:t>口</w:t>
            </w:r>
          </w:p>
        </w:tc>
        <w:tc>
          <w:tcPr>
            <w:tcW w:w="1064" w:type="dxa"/>
            <w:vAlign w:val="top"/>
          </w:tcPr>
          <w:p>
            <w:pPr>
              <w:spacing w:line="341" w:lineRule="auto"/>
              <w:rPr>
                <w:rFonts w:ascii="Arial"/>
                <w:sz w:val="21"/>
              </w:rPr>
            </w:pPr>
          </w:p>
          <w:p>
            <w:pPr>
              <w:pStyle w:val="27"/>
              <w:spacing w:before="59" w:line="223" w:lineRule="auto"/>
              <w:ind w:left="403"/>
            </w:pPr>
            <w:r>
              <w:t>否</w:t>
            </w:r>
          </w:p>
        </w:tc>
        <w:tc>
          <w:tcPr>
            <w:tcW w:w="3133" w:type="dxa"/>
            <w:vAlign w:val="top"/>
          </w:tcPr>
          <w:p>
            <w:pPr>
              <w:pStyle w:val="27"/>
              <w:spacing w:before="282" w:line="248" w:lineRule="auto"/>
              <w:ind w:left="112" w:right="105" w:hanging="1"/>
            </w:pPr>
            <w:r>
              <w:rPr>
                <w:spacing w:val="-2"/>
              </w:rPr>
              <w:t>供应商给出相关</w:t>
            </w:r>
            <w:r>
              <w:rPr>
                <w:spacing w:val="-25"/>
              </w:rPr>
              <w:t xml:space="preserve"> </w:t>
            </w:r>
            <w:r>
              <w:rPr>
                <w:spacing w:val="-2"/>
              </w:rPr>
              <w:t>SATA、M.2、USB</w:t>
            </w:r>
            <w:r>
              <w:rPr>
                <w:spacing w:val="-37"/>
              </w:rPr>
              <w:t xml:space="preserve"> </w:t>
            </w:r>
            <w:r>
              <w:rPr>
                <w:spacing w:val="-2"/>
              </w:rPr>
              <w:t>接口</w:t>
            </w:r>
            <w:r>
              <w:t xml:space="preserve"> </w:t>
            </w:r>
            <w:r>
              <w:rPr>
                <w:spacing w:val="-2"/>
              </w:rPr>
              <w:t>数量及占用状态</w:t>
            </w:r>
          </w:p>
        </w:tc>
        <w:tc>
          <w:tcPr>
            <w:tcW w:w="2344" w:type="dxa"/>
            <w:vAlign w:val="top"/>
          </w:tcPr>
          <w:p>
            <w:pPr>
              <w:pStyle w:val="27"/>
              <w:spacing w:before="42" w:line="234" w:lineRule="auto"/>
              <w:ind w:left="111" w:right="106"/>
            </w:pPr>
            <w:r>
              <w:rPr>
                <w:spacing w:val="-1"/>
              </w:rPr>
              <w:t>采购人根据需要选择主板</w:t>
            </w:r>
            <w:r>
              <w:rPr>
                <w:spacing w:val="2"/>
              </w:rPr>
              <w:t xml:space="preserve">  </w:t>
            </w:r>
            <w:r>
              <w:rPr>
                <w:spacing w:val="-4"/>
              </w:rPr>
              <w:t>其他内置接口。支持接口的</w:t>
            </w:r>
            <w:r>
              <w:rPr>
                <w:spacing w:val="7"/>
              </w:rPr>
              <w:t xml:space="preserve"> </w:t>
            </w:r>
            <w:r>
              <w:rPr>
                <w:spacing w:val="-4"/>
              </w:rPr>
              <w:t>种类、数量越多产品升级可</w:t>
            </w:r>
            <w:r>
              <w:rPr>
                <w:spacing w:val="7"/>
              </w:rPr>
              <w:t xml:space="preserve"> </w:t>
            </w:r>
            <w:r>
              <w:rPr>
                <w:spacing w:val="-2"/>
              </w:rPr>
              <w:t>扩展能力越好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20" w:hRule="atLeast"/>
        </w:trPr>
        <w:tc>
          <w:tcPr>
            <w:tcW w:w="383" w:type="dxa"/>
            <w:vAlign w:val="top"/>
          </w:tcPr>
          <w:p>
            <w:pPr>
              <w:spacing w:line="290" w:lineRule="auto"/>
              <w:rPr>
                <w:rFonts w:ascii="Arial"/>
                <w:sz w:val="21"/>
              </w:rPr>
            </w:pPr>
          </w:p>
          <w:p>
            <w:pPr>
              <w:spacing w:line="290" w:lineRule="auto"/>
              <w:rPr>
                <w:rFonts w:ascii="Arial"/>
                <w:sz w:val="21"/>
              </w:rPr>
            </w:pPr>
          </w:p>
          <w:p>
            <w:pPr>
              <w:pStyle w:val="27"/>
              <w:spacing w:before="58"/>
              <w:ind w:left="125"/>
            </w:pPr>
            <w:r>
              <w:rPr>
                <w:spacing w:val="-9"/>
              </w:rPr>
              <w:t>10</w:t>
            </w:r>
          </w:p>
        </w:tc>
        <w:tc>
          <w:tcPr>
            <w:tcW w:w="629" w:type="dxa"/>
            <w:vAlign w:val="top"/>
          </w:tcPr>
          <w:p>
            <w:pPr>
              <w:spacing w:line="460"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726" w:type="dxa"/>
            <w:vMerge w:val="continue"/>
            <w:tcBorders>
              <w:top w:val="nil"/>
              <w:bottom w:val="nil"/>
            </w:tcBorders>
            <w:vAlign w:val="top"/>
          </w:tcPr>
          <w:p>
            <w:pPr>
              <w:rPr>
                <w:rFonts w:ascii="Arial"/>
                <w:sz w:val="21"/>
              </w:rPr>
            </w:pPr>
          </w:p>
        </w:tc>
        <w:tc>
          <w:tcPr>
            <w:tcW w:w="1016" w:type="dxa"/>
            <w:vAlign w:val="top"/>
          </w:tcPr>
          <w:p>
            <w:pPr>
              <w:pStyle w:val="27"/>
              <w:spacing w:before="41" w:line="222" w:lineRule="auto"/>
              <w:ind w:left="105"/>
            </w:pPr>
            <w:r>
              <w:rPr>
                <w:spacing w:val="-1"/>
              </w:rPr>
              <w:t>*单内存</w:t>
            </w:r>
          </w:p>
          <w:p>
            <w:pPr>
              <w:pStyle w:val="27"/>
              <w:spacing w:before="23" w:line="222" w:lineRule="auto"/>
              <w:ind w:left="108"/>
            </w:pPr>
            <w:r>
              <w:rPr>
                <w:spacing w:val="-2"/>
              </w:rPr>
              <w:t>插槽最大</w:t>
            </w:r>
          </w:p>
          <w:p>
            <w:pPr>
              <w:pStyle w:val="27"/>
              <w:spacing w:before="23" w:line="222" w:lineRule="auto"/>
              <w:ind w:left="112"/>
            </w:pPr>
            <w:r>
              <w:rPr>
                <w:spacing w:val="-3"/>
              </w:rPr>
              <w:t>可支持容</w:t>
            </w:r>
          </w:p>
          <w:p>
            <w:pPr>
              <w:pStyle w:val="27"/>
              <w:spacing w:before="23" w:line="221" w:lineRule="auto"/>
              <w:ind w:left="111"/>
            </w:pPr>
            <w:r>
              <w:rPr>
                <w:spacing w:val="-3"/>
              </w:rPr>
              <w:t>量（板载</w:t>
            </w:r>
          </w:p>
          <w:p>
            <w:pPr>
              <w:pStyle w:val="27"/>
              <w:spacing w:before="26" w:line="221" w:lineRule="auto"/>
              <w:ind w:left="109" w:right="167" w:firstLine="11"/>
            </w:pPr>
            <w:r>
              <w:rPr>
                <w:spacing w:val="-5"/>
              </w:rPr>
              <w:t>内存不涉</w:t>
            </w:r>
            <w:r>
              <w:t xml:space="preserve"> </w:t>
            </w:r>
            <w:r>
              <w:rPr>
                <w:spacing w:val="-4"/>
              </w:rPr>
              <w:t>及）</w:t>
            </w:r>
          </w:p>
        </w:tc>
        <w:tc>
          <w:tcPr>
            <w:tcW w:w="1064" w:type="dxa"/>
            <w:vAlign w:val="top"/>
          </w:tcPr>
          <w:p>
            <w:pPr>
              <w:spacing w:line="290" w:lineRule="auto"/>
              <w:rPr>
                <w:rFonts w:ascii="Arial"/>
                <w:sz w:val="21"/>
              </w:rPr>
            </w:pPr>
          </w:p>
          <w:p>
            <w:pPr>
              <w:spacing w:line="290" w:lineRule="auto"/>
              <w:rPr>
                <w:rFonts w:ascii="Arial"/>
                <w:sz w:val="21"/>
              </w:rPr>
            </w:pPr>
          </w:p>
          <w:p>
            <w:pPr>
              <w:pStyle w:val="27"/>
              <w:spacing w:before="58" w:line="222" w:lineRule="auto"/>
              <w:ind w:left="406"/>
              <w:rPr>
                <w:rFonts w:hint="eastAsia" w:eastAsia="黑体"/>
                <w:lang w:val="en-US" w:eastAsia="zh-CN"/>
              </w:rPr>
            </w:pPr>
            <w:r>
              <w:rPr>
                <w:rFonts w:hint="eastAsia"/>
                <w:lang w:val="en-US" w:eastAsia="zh-CN"/>
              </w:rPr>
              <w:t>否</w:t>
            </w:r>
          </w:p>
        </w:tc>
        <w:tc>
          <w:tcPr>
            <w:tcW w:w="3133" w:type="dxa"/>
            <w:vAlign w:val="top"/>
          </w:tcPr>
          <w:p>
            <w:pPr>
              <w:spacing w:line="290" w:lineRule="auto"/>
              <w:rPr>
                <w:rFonts w:ascii="Arial"/>
                <w:sz w:val="21"/>
              </w:rPr>
            </w:pPr>
          </w:p>
          <w:p>
            <w:pPr>
              <w:spacing w:line="290" w:lineRule="auto"/>
              <w:rPr>
                <w:rFonts w:ascii="Arial"/>
                <w:sz w:val="21"/>
              </w:rPr>
            </w:pPr>
          </w:p>
          <w:p>
            <w:pPr>
              <w:pStyle w:val="27"/>
              <w:spacing w:before="58"/>
              <w:ind w:left="129"/>
            </w:pPr>
            <w:r>
              <w:rPr>
                <w:spacing w:val="-7"/>
              </w:rPr>
              <w:t>≥8GB</w:t>
            </w:r>
          </w:p>
        </w:tc>
        <w:tc>
          <w:tcPr>
            <w:tcW w:w="2344" w:type="dxa"/>
            <w:vAlign w:val="top"/>
          </w:tcPr>
          <w:p>
            <w:pPr>
              <w:pStyle w:val="27"/>
              <w:spacing w:before="163" w:line="247" w:lineRule="auto"/>
              <w:ind w:left="111" w:right="106"/>
            </w:pPr>
            <w:r>
              <w:rPr>
                <w:spacing w:val="-1"/>
              </w:rPr>
              <w:t>采购人根据需要选择单内</w:t>
            </w:r>
            <w:r>
              <w:rPr>
                <w:spacing w:val="2"/>
              </w:rPr>
              <w:t xml:space="preserve">  </w:t>
            </w:r>
            <w:r>
              <w:rPr>
                <w:spacing w:val="-4"/>
              </w:rPr>
              <w:t>存插槽最大可支持容量，一</w:t>
            </w:r>
            <w:r>
              <w:rPr>
                <w:spacing w:val="7"/>
              </w:rPr>
              <w:t xml:space="preserve"> </w:t>
            </w:r>
            <w:r>
              <w:rPr>
                <w:spacing w:val="-1"/>
              </w:rPr>
              <w:t>般可支持的扩展最大容量</w:t>
            </w:r>
            <w:r>
              <w:rPr>
                <w:spacing w:val="1"/>
              </w:rPr>
              <w:t xml:space="preserve">  </w:t>
            </w:r>
            <w:r>
              <w:rPr>
                <w:spacing w:val="-4"/>
              </w:rPr>
              <w:t>越大，产品升级扩展能力越</w:t>
            </w:r>
            <w:r>
              <w:rPr>
                <w:spacing w:val="7"/>
              </w:rPr>
              <w:t xml:space="preserve"> </w:t>
            </w:r>
            <w:r>
              <w:t>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9" w:hRule="atLeast"/>
        </w:trPr>
        <w:tc>
          <w:tcPr>
            <w:tcW w:w="383" w:type="dxa"/>
            <w:vAlign w:val="top"/>
          </w:tcPr>
          <w:p>
            <w:pPr>
              <w:spacing w:line="290" w:lineRule="auto"/>
              <w:rPr>
                <w:rFonts w:ascii="Arial"/>
                <w:sz w:val="21"/>
              </w:rPr>
            </w:pPr>
          </w:p>
          <w:p>
            <w:pPr>
              <w:spacing w:line="290" w:lineRule="auto"/>
              <w:rPr>
                <w:rFonts w:ascii="Arial"/>
                <w:sz w:val="21"/>
              </w:rPr>
            </w:pPr>
          </w:p>
          <w:p>
            <w:pPr>
              <w:pStyle w:val="27"/>
              <w:spacing w:before="59" w:line="239" w:lineRule="exact"/>
              <w:ind w:left="125"/>
            </w:pPr>
            <w:r>
              <w:rPr>
                <w:spacing w:val="-9"/>
                <w:position w:val="1"/>
              </w:rPr>
              <w:t>11</w:t>
            </w:r>
          </w:p>
        </w:tc>
        <w:tc>
          <w:tcPr>
            <w:tcW w:w="629" w:type="dxa"/>
            <w:vAlign w:val="top"/>
          </w:tcPr>
          <w:p>
            <w:pPr>
              <w:spacing w:line="461"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726" w:type="dxa"/>
            <w:vMerge w:val="continue"/>
            <w:tcBorders>
              <w:top w:val="nil"/>
            </w:tcBorders>
            <w:vAlign w:val="top"/>
          </w:tcPr>
          <w:p>
            <w:pPr>
              <w:rPr>
                <w:rFonts w:ascii="Arial"/>
                <w:sz w:val="21"/>
              </w:rPr>
            </w:pPr>
          </w:p>
        </w:tc>
        <w:tc>
          <w:tcPr>
            <w:tcW w:w="1016" w:type="dxa"/>
            <w:vAlign w:val="top"/>
          </w:tcPr>
          <w:p>
            <w:pPr>
              <w:pStyle w:val="27"/>
              <w:spacing w:before="162" w:line="222" w:lineRule="auto"/>
              <w:ind w:left="105"/>
            </w:pPr>
            <w:r>
              <w:rPr>
                <w:spacing w:val="-1"/>
              </w:rPr>
              <w:t>*内存插</w:t>
            </w:r>
          </w:p>
          <w:p>
            <w:pPr>
              <w:pStyle w:val="27"/>
              <w:spacing w:before="24" w:line="222" w:lineRule="auto"/>
              <w:ind w:left="107"/>
            </w:pPr>
            <w:r>
              <w:rPr>
                <w:spacing w:val="-2"/>
              </w:rPr>
              <w:t>槽满配时</w:t>
            </w:r>
          </w:p>
          <w:p>
            <w:pPr>
              <w:pStyle w:val="27"/>
              <w:spacing w:before="23" w:line="222" w:lineRule="auto"/>
              <w:ind w:left="107"/>
            </w:pPr>
            <w:r>
              <w:rPr>
                <w:spacing w:val="-2"/>
              </w:rPr>
              <w:t>提供的最</w:t>
            </w:r>
          </w:p>
          <w:p>
            <w:pPr>
              <w:pStyle w:val="27"/>
              <w:spacing w:before="22" w:line="222" w:lineRule="auto"/>
              <w:ind w:left="114"/>
            </w:pPr>
            <w:r>
              <w:rPr>
                <w:spacing w:val="-3"/>
              </w:rPr>
              <w:t>高内存总</w:t>
            </w:r>
          </w:p>
          <w:p>
            <w:pPr>
              <w:pStyle w:val="27"/>
              <w:spacing w:before="24" w:line="222" w:lineRule="auto"/>
              <w:ind w:left="108"/>
            </w:pPr>
            <w:r>
              <w:rPr>
                <w:spacing w:val="-4"/>
              </w:rPr>
              <w:t>容量</w:t>
            </w:r>
          </w:p>
        </w:tc>
        <w:tc>
          <w:tcPr>
            <w:tcW w:w="1064" w:type="dxa"/>
            <w:vAlign w:val="top"/>
          </w:tcPr>
          <w:p>
            <w:pPr>
              <w:spacing w:line="290" w:lineRule="auto"/>
              <w:rPr>
                <w:rFonts w:ascii="Arial"/>
                <w:sz w:val="21"/>
              </w:rPr>
            </w:pPr>
          </w:p>
          <w:p>
            <w:pPr>
              <w:spacing w:line="290" w:lineRule="auto"/>
              <w:rPr>
                <w:rFonts w:ascii="Arial"/>
                <w:sz w:val="21"/>
              </w:rPr>
            </w:pPr>
          </w:p>
          <w:p>
            <w:pPr>
              <w:pStyle w:val="27"/>
              <w:spacing w:before="59" w:line="222" w:lineRule="auto"/>
              <w:ind w:left="406"/>
              <w:rPr>
                <w:rFonts w:hint="eastAsia" w:eastAsia="黑体"/>
                <w:lang w:val="en-US" w:eastAsia="zh-CN"/>
              </w:rPr>
            </w:pPr>
            <w:r>
              <w:rPr>
                <w:rFonts w:hint="eastAsia"/>
                <w:lang w:val="en-US" w:eastAsia="zh-CN"/>
              </w:rPr>
              <w:t>否</w:t>
            </w:r>
          </w:p>
        </w:tc>
        <w:tc>
          <w:tcPr>
            <w:tcW w:w="3133" w:type="dxa"/>
            <w:vAlign w:val="top"/>
          </w:tcPr>
          <w:p>
            <w:pPr>
              <w:spacing w:line="290" w:lineRule="auto"/>
              <w:rPr>
                <w:rFonts w:ascii="Arial"/>
                <w:sz w:val="21"/>
              </w:rPr>
            </w:pPr>
          </w:p>
          <w:p>
            <w:pPr>
              <w:spacing w:line="290" w:lineRule="auto"/>
              <w:rPr>
                <w:rFonts w:ascii="Arial"/>
                <w:sz w:val="21"/>
              </w:rPr>
            </w:pPr>
          </w:p>
          <w:p>
            <w:pPr>
              <w:pStyle w:val="27"/>
              <w:spacing w:before="59"/>
              <w:ind w:left="129"/>
            </w:pPr>
            <w:r>
              <w:rPr>
                <w:spacing w:val="-6"/>
              </w:rPr>
              <w:t>≥16GB</w:t>
            </w:r>
          </w:p>
        </w:tc>
        <w:tc>
          <w:tcPr>
            <w:tcW w:w="2344" w:type="dxa"/>
            <w:vAlign w:val="top"/>
          </w:tcPr>
          <w:p>
            <w:pPr>
              <w:pStyle w:val="27"/>
              <w:spacing w:before="42" w:line="245" w:lineRule="auto"/>
              <w:ind w:left="111" w:right="106"/>
            </w:pPr>
            <w:r>
              <w:rPr>
                <w:spacing w:val="-1"/>
              </w:rPr>
              <w:t>采购人根据需要选择内存</w:t>
            </w:r>
            <w:r>
              <w:rPr>
                <w:spacing w:val="2"/>
              </w:rPr>
              <w:t xml:space="preserve">  </w:t>
            </w:r>
            <w:r>
              <w:rPr>
                <w:spacing w:val="-1"/>
              </w:rPr>
              <w:t>插槽满配时提供的最高内</w:t>
            </w:r>
            <w:r>
              <w:rPr>
                <w:spacing w:val="2"/>
              </w:rPr>
              <w:t xml:space="preserve">  </w:t>
            </w:r>
            <w:r>
              <w:rPr>
                <w:spacing w:val="-4"/>
              </w:rPr>
              <w:t>存总容量，可支持的内存插</w:t>
            </w:r>
            <w:r>
              <w:rPr>
                <w:spacing w:val="7"/>
              </w:rPr>
              <w:t xml:space="preserve"> </w:t>
            </w:r>
            <w:r>
              <w:rPr>
                <w:spacing w:val="-1"/>
              </w:rPr>
              <w:t>槽满配时提供的最高内存</w:t>
            </w:r>
            <w:r>
              <w:rPr>
                <w:spacing w:val="2"/>
              </w:rPr>
              <w:t xml:space="preserve">  </w:t>
            </w:r>
            <w:r>
              <w:rPr>
                <w:spacing w:val="-4"/>
              </w:rPr>
              <w:t>总容量越大，产品升级扩展</w:t>
            </w:r>
          </w:p>
          <w:p>
            <w:pPr>
              <w:pStyle w:val="27"/>
              <w:spacing w:before="5" w:line="201" w:lineRule="auto"/>
              <w:ind w:left="118"/>
            </w:pPr>
            <w:r>
              <w:rPr>
                <w:spacing w:val="-4"/>
              </w:rPr>
              <w:t>能力越强</w:t>
            </w:r>
          </w:p>
        </w:tc>
      </w:tr>
    </w:tbl>
    <w:p>
      <w:pPr>
        <w:spacing w:before="45" w:line="230" w:lineRule="auto"/>
        <w:ind w:left="9"/>
        <w:rPr>
          <w:rFonts w:ascii="宋体" w:hAnsi="宋体" w:eastAsia="宋体" w:cs="宋体"/>
          <w:sz w:val="14"/>
          <w:szCs w:val="14"/>
        </w:rPr>
      </w:pPr>
      <w:r>
        <w:rPr>
          <w:rFonts w:ascii="宋体" w:hAnsi="宋体" w:eastAsia="宋体" w:cs="宋体"/>
          <w:spacing w:val="8"/>
          <w:sz w:val="14"/>
          <w:szCs w:val="14"/>
        </w:rPr>
        <w:t>1)加“*</w:t>
      </w:r>
      <w:r>
        <w:rPr>
          <w:rFonts w:ascii="宋体" w:hAnsi="宋体" w:eastAsia="宋体" w:cs="宋体"/>
          <w:spacing w:val="-34"/>
          <w:sz w:val="14"/>
          <w:szCs w:val="14"/>
        </w:rPr>
        <w:t xml:space="preserve"> </w:t>
      </w:r>
      <w:r>
        <w:rPr>
          <w:rFonts w:ascii="宋体" w:hAnsi="宋体" w:eastAsia="宋体" w:cs="宋体"/>
          <w:spacing w:val="8"/>
          <w:sz w:val="14"/>
          <w:szCs w:val="14"/>
        </w:rPr>
        <w:t>”指标为必须纳入采购需求的指标，未加“*</w:t>
      </w:r>
      <w:r>
        <w:rPr>
          <w:rFonts w:ascii="宋体" w:hAnsi="宋体" w:eastAsia="宋体" w:cs="宋体"/>
          <w:spacing w:val="-47"/>
          <w:sz w:val="14"/>
          <w:szCs w:val="14"/>
        </w:rPr>
        <w:t xml:space="preserve"> </w:t>
      </w:r>
      <w:r>
        <w:rPr>
          <w:rFonts w:ascii="宋体" w:hAnsi="宋体" w:eastAsia="宋体" w:cs="宋体"/>
          <w:spacing w:val="8"/>
          <w:sz w:val="14"/>
          <w:szCs w:val="14"/>
        </w:rPr>
        <w:t>”的指标由采购人根据实际需要自行确定是否包含在采购需求中。</w:t>
      </w:r>
    </w:p>
    <w:p>
      <w:pPr>
        <w:spacing w:before="19" w:line="230" w:lineRule="auto"/>
        <w:rPr>
          <w:rFonts w:ascii="宋体" w:hAnsi="宋体" w:eastAsia="宋体" w:cs="宋体"/>
          <w:sz w:val="14"/>
          <w:szCs w:val="14"/>
        </w:rPr>
      </w:pPr>
      <w:r>
        <w:rPr>
          <w:rFonts w:ascii="宋体" w:hAnsi="宋体" w:eastAsia="宋体" w:cs="宋体"/>
          <w:spacing w:val="9"/>
          <w:sz w:val="14"/>
          <w:szCs w:val="14"/>
        </w:rPr>
        <w:t>2)“是否可以作为评分因素</w:t>
      </w:r>
      <w:r>
        <w:rPr>
          <w:rFonts w:ascii="宋体" w:hAnsi="宋体" w:eastAsia="宋体" w:cs="宋体"/>
          <w:spacing w:val="-48"/>
          <w:sz w:val="14"/>
          <w:szCs w:val="14"/>
        </w:rPr>
        <w:t xml:space="preserve"> </w:t>
      </w:r>
      <w:r>
        <w:rPr>
          <w:rFonts w:ascii="宋体" w:hAnsi="宋体" w:eastAsia="宋体" w:cs="宋体"/>
          <w:spacing w:val="9"/>
          <w:sz w:val="14"/>
          <w:szCs w:val="14"/>
        </w:rPr>
        <w:t>”为“是</w:t>
      </w:r>
      <w:r>
        <w:rPr>
          <w:rFonts w:ascii="宋体" w:hAnsi="宋体" w:eastAsia="宋体" w:cs="宋体"/>
          <w:spacing w:val="-50"/>
          <w:sz w:val="14"/>
          <w:szCs w:val="14"/>
        </w:rPr>
        <w:t xml:space="preserve"> </w:t>
      </w:r>
      <w:r>
        <w:rPr>
          <w:rFonts w:ascii="宋体" w:hAnsi="宋体" w:eastAsia="宋体" w:cs="宋体"/>
          <w:spacing w:val="9"/>
          <w:sz w:val="14"/>
          <w:szCs w:val="14"/>
        </w:rPr>
        <w:t>”的指标，采购</w:t>
      </w:r>
      <w:r>
        <w:rPr>
          <w:rFonts w:ascii="宋体" w:hAnsi="宋体" w:eastAsia="宋体" w:cs="宋体"/>
          <w:spacing w:val="8"/>
          <w:sz w:val="14"/>
          <w:szCs w:val="14"/>
        </w:rPr>
        <w:t>人可以根据实际需要在采购文件中设为评分项；为“否</w:t>
      </w:r>
      <w:r>
        <w:rPr>
          <w:rFonts w:ascii="宋体" w:hAnsi="宋体" w:eastAsia="宋体" w:cs="宋体"/>
          <w:spacing w:val="-48"/>
          <w:sz w:val="14"/>
          <w:szCs w:val="14"/>
        </w:rPr>
        <w:t xml:space="preserve"> </w:t>
      </w:r>
      <w:r>
        <w:rPr>
          <w:rFonts w:ascii="宋体" w:hAnsi="宋体" w:eastAsia="宋体" w:cs="宋体"/>
          <w:spacing w:val="8"/>
          <w:sz w:val="14"/>
          <w:szCs w:val="14"/>
        </w:rPr>
        <w:t>”的，不能设为评分项。</w:t>
      </w:r>
    </w:p>
    <w:p>
      <w:pPr>
        <w:spacing w:line="230" w:lineRule="auto"/>
        <w:rPr>
          <w:rFonts w:ascii="宋体" w:hAnsi="宋体" w:eastAsia="宋体" w:cs="宋体"/>
          <w:sz w:val="14"/>
          <w:szCs w:val="14"/>
        </w:rPr>
        <w:sectPr>
          <w:footerReference r:id="rId28" w:type="default"/>
          <w:pgSz w:w="11906" w:h="16839"/>
          <w:pgMar w:top="1431" w:right="1303" w:bottom="1386" w:left="1281" w:header="0" w:footer="1213" w:gutter="0"/>
          <w:cols w:space="720" w:num="1"/>
        </w:sectPr>
      </w:pPr>
    </w:p>
    <w:p>
      <w:pPr>
        <w:spacing w:before="79"/>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7" w:hRule="atLeast"/>
        </w:trPr>
        <w:tc>
          <w:tcPr>
            <w:tcW w:w="459" w:type="dxa"/>
            <w:vAlign w:val="top"/>
          </w:tcPr>
          <w:p>
            <w:pPr>
              <w:pStyle w:val="27"/>
              <w:spacing w:before="160" w:line="240" w:lineRule="exact"/>
              <w:ind w:left="125"/>
            </w:pPr>
            <w:r>
              <w:rPr>
                <w:spacing w:val="-9"/>
                <w:position w:val="1"/>
              </w:rPr>
              <w:t>12</w:t>
            </w:r>
          </w:p>
        </w:tc>
        <w:tc>
          <w:tcPr>
            <w:tcW w:w="654" w:type="dxa"/>
            <w:vAlign w:val="top"/>
          </w:tcPr>
          <w:p>
            <w:pPr>
              <w:pStyle w:val="27"/>
              <w:spacing w:before="40" w:line="223" w:lineRule="auto"/>
              <w:ind w:left="108"/>
            </w:pPr>
            <w:r>
              <w:rPr>
                <w:spacing w:val="-3"/>
              </w:rPr>
              <w:t>产品</w:t>
            </w:r>
          </w:p>
          <w:p>
            <w:pPr>
              <w:pStyle w:val="27"/>
              <w:spacing w:before="22" w:line="201" w:lineRule="auto"/>
              <w:ind w:left="108"/>
            </w:pPr>
            <w:r>
              <w:rPr>
                <w:spacing w:val="-3"/>
              </w:rPr>
              <w:t>规格</w:t>
            </w:r>
          </w:p>
        </w:tc>
        <w:tc>
          <w:tcPr>
            <w:tcW w:w="684"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pStyle w:val="27"/>
              <w:spacing w:before="58" w:line="246" w:lineRule="auto"/>
              <w:ind w:left="164" w:right="118" w:hanging="49"/>
            </w:pPr>
            <w:r>
              <w:rPr>
                <w:spacing w:val="-2"/>
              </w:rPr>
              <w:t>*存储</w:t>
            </w:r>
            <w:r>
              <w:t xml:space="preserve"> </w:t>
            </w:r>
            <w:r>
              <w:rPr>
                <w:spacing w:val="-4"/>
              </w:rPr>
              <w:t>设备</w:t>
            </w:r>
          </w:p>
          <w:p>
            <w:pPr>
              <w:pStyle w:val="27"/>
              <w:spacing w:line="223" w:lineRule="auto"/>
              <w:ind w:left="162"/>
            </w:pPr>
            <w:r>
              <w:rPr>
                <w:spacing w:val="-3"/>
              </w:rPr>
              <w:t>规格</w:t>
            </w:r>
          </w:p>
        </w:tc>
        <w:tc>
          <w:tcPr>
            <w:tcW w:w="995" w:type="dxa"/>
            <w:vAlign w:val="top"/>
          </w:tcPr>
          <w:p>
            <w:pPr>
              <w:pStyle w:val="27"/>
              <w:spacing w:before="40" w:line="224" w:lineRule="auto"/>
              <w:ind w:left="109" w:right="256" w:hanging="4"/>
            </w:pPr>
            <w:r>
              <w:rPr>
                <w:spacing w:val="-1"/>
              </w:rPr>
              <w:t>*固态盘</w:t>
            </w:r>
            <w:r>
              <w:t xml:space="preserve"> </w:t>
            </w:r>
            <w:r>
              <w:rPr>
                <w:spacing w:val="-4"/>
              </w:rPr>
              <w:t>数量</w:t>
            </w:r>
          </w:p>
        </w:tc>
        <w:tc>
          <w:tcPr>
            <w:tcW w:w="980" w:type="dxa"/>
            <w:vAlign w:val="top"/>
          </w:tcPr>
          <w:p>
            <w:pPr>
              <w:pStyle w:val="27"/>
              <w:spacing w:before="160"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60" w:line="223" w:lineRule="auto"/>
              <w:ind w:left="129"/>
            </w:pPr>
            <w:r>
              <w:rPr>
                <w:rFonts w:hint="eastAsia"/>
                <w:spacing w:val="6"/>
                <w:lang w:val="en-US" w:eastAsia="zh-CN"/>
              </w:rPr>
              <w:t>=</w:t>
            </w:r>
            <w:r>
              <w:rPr>
                <w:spacing w:val="6"/>
              </w:rPr>
              <w:t>1个</w:t>
            </w:r>
          </w:p>
        </w:tc>
        <w:tc>
          <w:tcPr>
            <w:tcW w:w="2344" w:type="dxa"/>
            <w:vAlign w:val="top"/>
          </w:tcPr>
          <w:p>
            <w:pPr>
              <w:pStyle w:val="27"/>
              <w:spacing w:before="16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7" w:lineRule="exact"/>
              <w:ind w:left="125"/>
            </w:pPr>
            <w:r>
              <w:rPr>
                <w:spacing w:val="-9"/>
                <w:position w:val="1"/>
              </w:rPr>
              <w:t>13</w:t>
            </w:r>
          </w:p>
        </w:tc>
        <w:tc>
          <w:tcPr>
            <w:tcW w:w="654" w:type="dxa"/>
            <w:vAlign w:val="top"/>
          </w:tcPr>
          <w:p>
            <w:pPr>
              <w:pStyle w:val="27"/>
              <w:spacing w:before="1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8" w:line="248" w:lineRule="auto"/>
              <w:ind w:left="106" w:right="256" w:hanging="1"/>
            </w:pPr>
            <w:r>
              <w:rPr>
                <w:spacing w:val="-1"/>
              </w:rPr>
              <w:t>*固态存</w:t>
            </w:r>
            <w:r>
              <w:t xml:space="preserve"> </w:t>
            </w:r>
            <w:r>
              <w:rPr>
                <w:spacing w:val="-2"/>
              </w:rPr>
              <w:t>储容量</w:t>
            </w:r>
          </w:p>
        </w:tc>
        <w:tc>
          <w:tcPr>
            <w:tcW w:w="980" w:type="dxa"/>
            <w:vAlign w:val="top"/>
          </w:tcPr>
          <w:p>
            <w:pPr>
              <w:pStyle w:val="27"/>
              <w:spacing w:before="278" w:line="222" w:lineRule="auto"/>
              <w:ind w:left="406"/>
            </w:pPr>
            <w:r>
              <w:t>是</w:t>
            </w:r>
          </w:p>
        </w:tc>
        <w:tc>
          <w:tcPr>
            <w:tcW w:w="3179" w:type="dxa"/>
            <w:vAlign w:val="top"/>
          </w:tcPr>
          <w:p>
            <w:pPr>
              <w:pStyle w:val="27"/>
              <w:spacing w:before="278"/>
              <w:ind w:left="129"/>
            </w:pPr>
            <w:r>
              <w:rPr>
                <w:spacing w:val="-5"/>
              </w:rPr>
              <w:t>≥</w:t>
            </w:r>
            <w:r>
              <w:rPr>
                <w:rFonts w:hint="eastAsia"/>
                <w:spacing w:val="-5"/>
                <w:lang w:val="en-US" w:eastAsia="zh-CN"/>
              </w:rPr>
              <w:t>512</w:t>
            </w:r>
            <w:r>
              <w:rPr>
                <w:spacing w:val="-5"/>
              </w:rPr>
              <w:t>GB</w:t>
            </w:r>
          </w:p>
        </w:tc>
        <w:tc>
          <w:tcPr>
            <w:tcW w:w="2344" w:type="dxa"/>
            <w:vAlign w:val="top"/>
          </w:tcPr>
          <w:p>
            <w:pPr>
              <w:pStyle w:val="27"/>
              <w:spacing w:before="39" w:line="231" w:lineRule="auto"/>
              <w:ind w:left="113" w:right="118" w:hanging="2"/>
              <w:jc w:val="both"/>
            </w:pPr>
            <w:r>
              <w:rPr>
                <w:spacing w:val="-1"/>
              </w:rPr>
              <w:t>采购人根据需要选择固态</w:t>
            </w:r>
            <w:r>
              <w:rPr>
                <w:spacing w:val="2"/>
              </w:rPr>
              <w:t xml:space="preserve">  </w:t>
            </w:r>
            <w:r>
              <w:rPr>
                <w:spacing w:val="-5"/>
              </w:rPr>
              <w:t>存储容量，存储容量越大，</w:t>
            </w:r>
            <w:r>
              <w:rPr>
                <w:spacing w:val="5"/>
              </w:rPr>
              <w:t xml:space="preserve"> </w:t>
            </w:r>
            <w:r>
              <w:rPr>
                <w:spacing w:val="-2"/>
              </w:rPr>
              <w:t>可存储数据越多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58" w:line="239" w:lineRule="exact"/>
              <w:ind w:left="125"/>
            </w:pPr>
            <w:r>
              <w:rPr>
                <w:spacing w:val="-9"/>
                <w:position w:val="1"/>
              </w:rPr>
              <w:t>14</w:t>
            </w:r>
          </w:p>
        </w:tc>
        <w:tc>
          <w:tcPr>
            <w:tcW w:w="654" w:type="dxa"/>
            <w:vAlign w:val="top"/>
          </w:tcPr>
          <w:p>
            <w:pPr>
              <w:pStyle w:val="27"/>
              <w:spacing w:before="38" w:line="223" w:lineRule="auto"/>
              <w:ind w:left="108"/>
            </w:pPr>
            <w:r>
              <w:rPr>
                <w:spacing w:val="-3"/>
              </w:rPr>
              <w:t>产品</w:t>
            </w:r>
          </w:p>
          <w:p>
            <w:pPr>
              <w:pStyle w:val="27"/>
              <w:spacing w:before="22" w:line="202"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8" w:line="224" w:lineRule="auto"/>
              <w:ind w:left="106" w:right="256" w:hanging="1"/>
            </w:pPr>
            <w:r>
              <w:rPr>
                <w:spacing w:val="-1"/>
              </w:rPr>
              <w:t>*机械硬</w:t>
            </w:r>
            <w:r>
              <w:t xml:space="preserve"> </w:t>
            </w:r>
            <w:r>
              <w:rPr>
                <w:spacing w:val="-2"/>
              </w:rPr>
              <w:t>盘数量</w:t>
            </w:r>
          </w:p>
        </w:tc>
        <w:tc>
          <w:tcPr>
            <w:tcW w:w="980" w:type="dxa"/>
            <w:vAlign w:val="top"/>
          </w:tcPr>
          <w:p>
            <w:pPr>
              <w:pStyle w:val="27"/>
              <w:spacing w:before="158" w:line="223" w:lineRule="auto"/>
              <w:ind w:left="403"/>
            </w:pPr>
            <w:r>
              <w:t>否</w:t>
            </w:r>
          </w:p>
        </w:tc>
        <w:tc>
          <w:tcPr>
            <w:tcW w:w="3179" w:type="dxa"/>
            <w:vAlign w:val="top"/>
          </w:tcPr>
          <w:p>
            <w:pPr>
              <w:pStyle w:val="27"/>
              <w:spacing w:before="158" w:line="223" w:lineRule="auto"/>
              <w:ind w:left="129"/>
            </w:pPr>
            <w:r>
              <w:rPr>
                <w:spacing w:val="6"/>
              </w:rPr>
              <w:t>≥1个</w:t>
            </w:r>
          </w:p>
        </w:tc>
        <w:tc>
          <w:tcPr>
            <w:tcW w:w="2344" w:type="dxa"/>
            <w:vAlign w:val="top"/>
          </w:tcPr>
          <w:p>
            <w:pPr>
              <w:pStyle w:val="27"/>
              <w:spacing w:before="1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9"/>
              </w:rPr>
              <w:t>15</w:t>
            </w:r>
          </w:p>
        </w:tc>
        <w:tc>
          <w:tcPr>
            <w:tcW w:w="654" w:type="dxa"/>
            <w:vAlign w:val="top"/>
          </w:tcPr>
          <w:p>
            <w:pPr>
              <w:pStyle w:val="27"/>
              <w:spacing w:before="16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23" w:lineRule="auto"/>
              <w:ind w:left="105"/>
            </w:pPr>
            <w:r>
              <w:rPr>
                <w:spacing w:val="-1"/>
              </w:rPr>
              <w:t>*机械硬</w:t>
            </w:r>
          </w:p>
          <w:p>
            <w:pPr>
              <w:pStyle w:val="27"/>
              <w:spacing w:before="22" w:line="222" w:lineRule="auto"/>
              <w:ind w:left="107"/>
            </w:pPr>
            <w:r>
              <w:rPr>
                <w:spacing w:val="-2"/>
              </w:rPr>
              <w:t>盘总容量</w:t>
            </w:r>
          </w:p>
        </w:tc>
        <w:tc>
          <w:tcPr>
            <w:tcW w:w="980" w:type="dxa"/>
            <w:vAlign w:val="top"/>
          </w:tcPr>
          <w:p>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80"/>
              <w:ind w:left="129"/>
            </w:pPr>
            <w:r>
              <w:rPr>
                <w:spacing w:val="-5"/>
              </w:rPr>
              <w:t>≥500GB</w:t>
            </w:r>
          </w:p>
        </w:tc>
        <w:tc>
          <w:tcPr>
            <w:tcW w:w="2344" w:type="dxa"/>
            <w:vAlign w:val="top"/>
          </w:tcPr>
          <w:p>
            <w:pPr>
              <w:pStyle w:val="27"/>
              <w:spacing w:before="39" w:line="231" w:lineRule="auto"/>
              <w:ind w:left="111" w:right="106"/>
            </w:pPr>
            <w:r>
              <w:rPr>
                <w:spacing w:val="-1"/>
              </w:rPr>
              <w:t>采购人根据需要选择机械</w:t>
            </w:r>
            <w:r>
              <w:rPr>
                <w:spacing w:val="2"/>
              </w:rPr>
              <w:t xml:space="preserve">  </w:t>
            </w:r>
            <w:r>
              <w:rPr>
                <w:spacing w:val="-4"/>
              </w:rPr>
              <w:t>硬盘总容量，容量越大，可</w:t>
            </w:r>
            <w:r>
              <w:rPr>
                <w:spacing w:val="7"/>
              </w:rPr>
              <w:t xml:space="preserve"> </w:t>
            </w:r>
            <w:r>
              <w:rPr>
                <w:spacing w:val="-1"/>
              </w:rPr>
              <w:t>存储数据越多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9"/>
              </w:rPr>
              <w:t>16</w:t>
            </w:r>
          </w:p>
        </w:tc>
        <w:tc>
          <w:tcPr>
            <w:tcW w:w="654" w:type="dxa"/>
            <w:vAlign w:val="top"/>
          </w:tcPr>
          <w:p>
            <w:pPr>
              <w:pStyle w:val="27"/>
              <w:spacing w:before="1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9" w:line="248" w:lineRule="auto"/>
              <w:ind w:left="106" w:right="256" w:hanging="1"/>
            </w:pPr>
            <w:r>
              <w:rPr>
                <w:spacing w:val="-1"/>
              </w:rPr>
              <w:t>*机械硬</w:t>
            </w:r>
            <w:r>
              <w:t xml:space="preserve"> </w:t>
            </w:r>
            <w:r>
              <w:rPr>
                <w:spacing w:val="-2"/>
              </w:rPr>
              <w:t>盘转速</w:t>
            </w:r>
          </w:p>
        </w:tc>
        <w:tc>
          <w:tcPr>
            <w:tcW w:w="980" w:type="dxa"/>
            <w:vAlign w:val="top"/>
          </w:tcPr>
          <w:p>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79" w:line="218" w:lineRule="auto"/>
              <w:ind w:left="129"/>
            </w:pPr>
            <w:r>
              <w:rPr>
                <w:spacing w:val="-4"/>
              </w:rPr>
              <w:t>≥5400rpm</w:t>
            </w:r>
          </w:p>
        </w:tc>
        <w:tc>
          <w:tcPr>
            <w:tcW w:w="2344" w:type="dxa"/>
            <w:vAlign w:val="top"/>
          </w:tcPr>
          <w:p>
            <w:pPr>
              <w:pStyle w:val="27"/>
              <w:spacing w:before="39" w:line="231" w:lineRule="auto"/>
              <w:ind w:left="111" w:right="106"/>
            </w:pPr>
            <w:r>
              <w:rPr>
                <w:spacing w:val="-1"/>
              </w:rPr>
              <w:t>采购人根据需要选择机械</w:t>
            </w:r>
            <w:r>
              <w:rPr>
                <w:spacing w:val="2"/>
              </w:rPr>
              <w:t xml:space="preserve">  </w:t>
            </w:r>
            <w:r>
              <w:rPr>
                <w:spacing w:val="-4"/>
              </w:rPr>
              <w:t>硬盘转速，机械硬盘转速越</w:t>
            </w:r>
            <w:r>
              <w:rPr>
                <w:spacing w:val="7"/>
              </w:rPr>
              <w:t xml:space="preserve"> </w:t>
            </w:r>
            <w:r>
              <w:rPr>
                <w:spacing w:val="-1"/>
              </w:rPr>
              <w:t>高读写性能越好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ascii="Arial"/>
                <w:sz w:val="21"/>
              </w:rPr>
            </w:pPr>
          </w:p>
          <w:p>
            <w:pPr>
              <w:pStyle w:val="27"/>
              <w:spacing w:before="59" w:line="239" w:lineRule="exact"/>
              <w:ind w:left="125"/>
            </w:pPr>
            <w:r>
              <w:rPr>
                <w:spacing w:val="-9"/>
                <w:position w:val="1"/>
              </w:rPr>
              <w:t>17</w:t>
            </w:r>
          </w:p>
        </w:tc>
        <w:tc>
          <w:tcPr>
            <w:tcW w:w="654" w:type="dxa"/>
            <w:vAlign w:val="top"/>
          </w:tcPr>
          <w:p>
            <w:pPr>
              <w:pStyle w:val="27"/>
              <w:spacing w:before="27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79" w:line="223" w:lineRule="auto"/>
              <w:ind w:left="107"/>
            </w:pPr>
            <w:r>
              <w:rPr>
                <w:spacing w:val="-2"/>
              </w:rPr>
              <w:t>机械硬盘</w:t>
            </w:r>
          </w:p>
          <w:p>
            <w:pPr>
              <w:pStyle w:val="27"/>
              <w:spacing w:before="22" w:line="222" w:lineRule="auto"/>
              <w:ind w:left="108"/>
            </w:pPr>
            <w:r>
              <w:rPr>
                <w:spacing w:val="-2"/>
              </w:rPr>
              <w:t>接口协议</w:t>
            </w:r>
          </w:p>
        </w:tc>
        <w:tc>
          <w:tcPr>
            <w:tcW w:w="980" w:type="dxa"/>
            <w:vAlign w:val="top"/>
          </w:tcPr>
          <w:p>
            <w:pPr>
              <w:spacing w:line="338" w:lineRule="auto"/>
              <w:rPr>
                <w:rFonts w:ascii="Arial"/>
                <w:sz w:val="21"/>
              </w:rPr>
            </w:pPr>
          </w:p>
          <w:p>
            <w:pPr>
              <w:pStyle w:val="27"/>
              <w:spacing w:before="59" w:line="223" w:lineRule="auto"/>
              <w:ind w:left="403"/>
            </w:pPr>
            <w:r>
              <w:t>否</w:t>
            </w:r>
          </w:p>
        </w:tc>
        <w:tc>
          <w:tcPr>
            <w:tcW w:w="3179" w:type="dxa"/>
            <w:vAlign w:val="top"/>
          </w:tcPr>
          <w:p>
            <w:pPr>
              <w:pStyle w:val="27"/>
              <w:spacing w:before="279" w:line="248" w:lineRule="auto"/>
              <w:ind w:left="111" w:right="105" w:firstLine="6"/>
            </w:pPr>
            <w:r>
              <w:rPr>
                <w:spacing w:val="-2"/>
              </w:rPr>
              <w:t>支持</w:t>
            </w:r>
            <w:r>
              <w:rPr>
                <w:spacing w:val="-36"/>
              </w:rPr>
              <w:t xml:space="preserve"> </w:t>
            </w:r>
            <w:r>
              <w:rPr>
                <w:spacing w:val="-2"/>
              </w:rPr>
              <w:t>SATA3.0</w:t>
            </w:r>
            <w:r>
              <w:rPr>
                <w:spacing w:val="-39"/>
              </w:rPr>
              <w:t xml:space="preserve"> </w:t>
            </w:r>
            <w:r>
              <w:rPr>
                <w:spacing w:val="-2"/>
              </w:rPr>
              <w:t>及以上或</w:t>
            </w:r>
            <w:r>
              <w:rPr>
                <w:spacing w:val="-40"/>
              </w:rPr>
              <w:t xml:space="preserve"> </w:t>
            </w:r>
            <w:r>
              <w:rPr>
                <w:spacing w:val="-2"/>
              </w:rPr>
              <w:t>SAS3.0</w:t>
            </w:r>
            <w:r>
              <w:rPr>
                <w:spacing w:val="-41"/>
              </w:rPr>
              <w:t xml:space="preserve"> </w:t>
            </w:r>
            <w:r>
              <w:rPr>
                <w:spacing w:val="-2"/>
              </w:rPr>
              <w:t>及以上</w:t>
            </w:r>
            <w:r>
              <w:t xml:space="preserve"> </w:t>
            </w:r>
            <w:r>
              <w:rPr>
                <w:spacing w:val="-4"/>
              </w:rPr>
              <w:t>接口</w:t>
            </w:r>
          </w:p>
        </w:tc>
        <w:tc>
          <w:tcPr>
            <w:tcW w:w="2344" w:type="dxa"/>
            <w:vAlign w:val="top"/>
          </w:tcPr>
          <w:p>
            <w:pPr>
              <w:pStyle w:val="27"/>
              <w:spacing w:before="37" w:line="235" w:lineRule="auto"/>
              <w:ind w:left="111" w:right="106"/>
            </w:pPr>
            <w:r>
              <w:rPr>
                <w:spacing w:val="-1"/>
              </w:rPr>
              <w:t>采购人根据需要选择机械</w:t>
            </w:r>
            <w:r>
              <w:rPr>
                <w:spacing w:val="2"/>
              </w:rPr>
              <w:t xml:space="preserve">  </w:t>
            </w:r>
            <w:r>
              <w:rPr>
                <w:spacing w:val="-4"/>
              </w:rPr>
              <w:t>硬盘接口协议，支持接口版</w:t>
            </w:r>
            <w:r>
              <w:rPr>
                <w:spacing w:val="7"/>
              </w:rPr>
              <w:t xml:space="preserve"> </w:t>
            </w:r>
            <w:r>
              <w:rPr>
                <w:spacing w:val="-4"/>
              </w:rPr>
              <w:t>本和种类越多，可匹配的硬</w:t>
            </w:r>
            <w:r>
              <w:rPr>
                <w:spacing w:val="7"/>
              </w:rPr>
              <w:t xml:space="preserve"> </w:t>
            </w:r>
            <w:r>
              <w:rPr>
                <w:spacing w:val="-2"/>
              </w:rPr>
              <w:t>盘类型越多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59" w:line="238" w:lineRule="exact"/>
              <w:ind w:left="125"/>
            </w:pPr>
            <w:r>
              <w:rPr>
                <w:spacing w:val="-9"/>
                <w:position w:val="1"/>
              </w:rPr>
              <w:t>18</w:t>
            </w:r>
          </w:p>
        </w:tc>
        <w:tc>
          <w:tcPr>
            <w:tcW w:w="654" w:type="dxa"/>
            <w:vAlign w:val="top"/>
          </w:tcPr>
          <w:p>
            <w:pPr>
              <w:pStyle w:val="27"/>
              <w:spacing w:before="39" w:line="223" w:lineRule="auto"/>
              <w:ind w:left="108"/>
            </w:pPr>
            <w:r>
              <w:rPr>
                <w:spacing w:val="-3"/>
              </w:rPr>
              <w:t>产品</w:t>
            </w:r>
          </w:p>
          <w:p>
            <w:pPr>
              <w:pStyle w:val="27"/>
              <w:spacing w:before="22" w:line="200"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3" w:lineRule="auto"/>
              <w:ind w:left="106" w:right="256" w:hanging="1"/>
            </w:pPr>
            <w:r>
              <w:rPr>
                <w:spacing w:val="-1"/>
              </w:rPr>
              <w:t>*机械硬</w:t>
            </w:r>
            <w:r>
              <w:t xml:space="preserve"> </w:t>
            </w:r>
            <w:r>
              <w:rPr>
                <w:spacing w:val="-2"/>
              </w:rPr>
              <w:t>盘形态</w:t>
            </w:r>
          </w:p>
        </w:tc>
        <w:tc>
          <w:tcPr>
            <w:tcW w:w="980" w:type="dxa"/>
            <w:vAlign w:val="top"/>
          </w:tcPr>
          <w:p>
            <w:pPr>
              <w:pStyle w:val="27"/>
              <w:spacing w:before="159" w:line="223" w:lineRule="auto"/>
              <w:ind w:left="403"/>
            </w:pPr>
            <w:r>
              <w:t>否</w:t>
            </w:r>
          </w:p>
        </w:tc>
        <w:tc>
          <w:tcPr>
            <w:tcW w:w="3179" w:type="dxa"/>
            <w:vAlign w:val="top"/>
          </w:tcPr>
          <w:p>
            <w:pPr>
              <w:pStyle w:val="27"/>
              <w:spacing w:before="159" w:line="222" w:lineRule="auto"/>
              <w:ind w:left="110"/>
            </w:pPr>
            <w:r>
              <w:rPr>
                <w:spacing w:val="-4"/>
              </w:rPr>
              <w:t>2.5</w:t>
            </w:r>
            <w:r>
              <w:rPr>
                <w:spacing w:val="-25"/>
              </w:rPr>
              <w:t xml:space="preserve"> </w:t>
            </w:r>
            <w:r>
              <w:rPr>
                <w:spacing w:val="-4"/>
              </w:rPr>
              <w:t>英寸或</w:t>
            </w:r>
            <w:r>
              <w:rPr>
                <w:spacing w:val="-38"/>
              </w:rPr>
              <w:t xml:space="preserve"> </w:t>
            </w:r>
            <w:r>
              <w:rPr>
                <w:spacing w:val="-4"/>
              </w:rPr>
              <w:t>3.5</w:t>
            </w:r>
            <w:r>
              <w:rPr>
                <w:spacing w:val="-32"/>
              </w:rPr>
              <w:t xml:space="preserve"> </w:t>
            </w:r>
            <w:r>
              <w:rPr>
                <w:spacing w:val="-4"/>
              </w:rPr>
              <w:t>英寸等</w:t>
            </w:r>
          </w:p>
        </w:tc>
        <w:tc>
          <w:tcPr>
            <w:tcW w:w="2344" w:type="dxa"/>
            <w:vAlign w:val="top"/>
          </w:tcPr>
          <w:p>
            <w:pPr>
              <w:pStyle w:val="27"/>
              <w:spacing w:before="1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ascii="Arial"/>
                <w:sz w:val="21"/>
              </w:rPr>
            </w:pPr>
          </w:p>
          <w:p>
            <w:pPr>
              <w:pStyle w:val="27"/>
              <w:spacing w:before="59" w:line="237" w:lineRule="exact"/>
              <w:ind w:left="125"/>
            </w:pPr>
            <w:r>
              <w:rPr>
                <w:spacing w:val="-9"/>
                <w:position w:val="1"/>
              </w:rPr>
              <w:t>19</w:t>
            </w:r>
          </w:p>
        </w:tc>
        <w:tc>
          <w:tcPr>
            <w:tcW w:w="654" w:type="dxa"/>
            <w:vAlign w:val="top"/>
          </w:tcPr>
          <w:p>
            <w:pPr>
              <w:pStyle w:val="27"/>
              <w:spacing w:before="27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79" w:line="222" w:lineRule="auto"/>
              <w:ind w:left="118"/>
            </w:pPr>
            <w:r>
              <w:rPr>
                <w:spacing w:val="-5"/>
              </w:rPr>
              <w:t>固态存储</w:t>
            </w:r>
          </w:p>
          <w:p>
            <w:pPr>
              <w:pStyle w:val="27"/>
              <w:spacing w:before="23" w:line="222" w:lineRule="auto"/>
              <w:ind w:left="108"/>
            </w:pPr>
            <w:r>
              <w:rPr>
                <w:spacing w:val="-2"/>
              </w:rPr>
              <w:t>接口协议</w:t>
            </w:r>
          </w:p>
        </w:tc>
        <w:tc>
          <w:tcPr>
            <w:tcW w:w="980" w:type="dxa"/>
            <w:vAlign w:val="top"/>
          </w:tcPr>
          <w:p>
            <w:pPr>
              <w:spacing w:line="338" w:lineRule="auto"/>
              <w:rPr>
                <w:rFonts w:ascii="Arial"/>
                <w:sz w:val="21"/>
              </w:rPr>
            </w:pPr>
          </w:p>
          <w:p>
            <w:pPr>
              <w:pStyle w:val="27"/>
              <w:spacing w:before="59" w:line="223" w:lineRule="auto"/>
              <w:ind w:left="403"/>
            </w:pPr>
            <w:r>
              <w:t>否</w:t>
            </w:r>
          </w:p>
        </w:tc>
        <w:tc>
          <w:tcPr>
            <w:tcW w:w="3179" w:type="dxa"/>
            <w:vAlign w:val="top"/>
          </w:tcPr>
          <w:p>
            <w:pPr>
              <w:spacing w:line="338" w:lineRule="auto"/>
              <w:rPr>
                <w:rFonts w:ascii="Arial"/>
                <w:sz w:val="21"/>
              </w:rPr>
            </w:pPr>
          </w:p>
          <w:p>
            <w:pPr>
              <w:pStyle w:val="27"/>
              <w:spacing w:before="59" w:line="221" w:lineRule="auto"/>
              <w:ind w:left="112"/>
            </w:pPr>
            <w:r>
              <w:rPr>
                <w:spacing w:val="-1"/>
              </w:rPr>
              <w:t>UFS/SATA/PCIe/NVMe</w:t>
            </w:r>
            <w:r>
              <w:rPr>
                <w:spacing w:val="-29"/>
              </w:rPr>
              <w:t xml:space="preserve"> </w:t>
            </w:r>
            <w:r>
              <w:rPr>
                <w:spacing w:val="-1"/>
              </w:rPr>
              <w:t>等类型接口协议</w:t>
            </w:r>
          </w:p>
        </w:tc>
        <w:tc>
          <w:tcPr>
            <w:tcW w:w="2344" w:type="dxa"/>
            <w:vAlign w:val="top"/>
          </w:tcPr>
          <w:p>
            <w:pPr>
              <w:pStyle w:val="27"/>
              <w:spacing w:before="41" w:line="234" w:lineRule="auto"/>
              <w:ind w:left="113" w:right="106" w:hanging="2"/>
            </w:pPr>
            <w:r>
              <w:rPr>
                <w:spacing w:val="-1"/>
              </w:rPr>
              <w:t>采购人根据需要选择固态</w:t>
            </w:r>
            <w:r>
              <w:rPr>
                <w:spacing w:val="2"/>
              </w:rPr>
              <w:t xml:space="preserve">  </w:t>
            </w:r>
            <w:r>
              <w:rPr>
                <w:spacing w:val="-4"/>
              </w:rPr>
              <w:t>存储接口协议，支持接口种</w:t>
            </w:r>
            <w:r>
              <w:rPr>
                <w:spacing w:val="4"/>
              </w:rPr>
              <w:t xml:space="preserve"> </w:t>
            </w:r>
            <w:r>
              <w:rPr>
                <w:spacing w:val="-4"/>
              </w:rPr>
              <w:t>类越多，可匹配的硬盘类型</w:t>
            </w:r>
            <w:r>
              <w:rPr>
                <w:spacing w:val="4"/>
              </w:rPr>
              <w:t xml:space="preserve"> </w:t>
            </w:r>
            <w:r>
              <w:rPr>
                <w:spacing w:val="-5"/>
              </w:rPr>
              <w:t>越多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ind w:left="114"/>
            </w:pPr>
            <w:r>
              <w:rPr>
                <w:spacing w:val="-3"/>
              </w:rPr>
              <w:t>20</w:t>
            </w:r>
          </w:p>
        </w:tc>
        <w:tc>
          <w:tcPr>
            <w:tcW w:w="654" w:type="dxa"/>
            <w:vAlign w:val="top"/>
          </w:tcPr>
          <w:p>
            <w:pPr>
              <w:pStyle w:val="27"/>
              <w:spacing w:before="16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9" w:lineRule="auto"/>
              <w:ind w:left="106" w:right="256" w:hanging="1"/>
            </w:pPr>
            <w:r>
              <w:rPr>
                <w:spacing w:val="-1"/>
              </w:rPr>
              <w:t>*固态存</w:t>
            </w:r>
            <w:r>
              <w:t xml:space="preserve"> </w:t>
            </w:r>
            <w:r>
              <w:rPr>
                <w:spacing w:val="-2"/>
              </w:rPr>
              <w:t>储形态</w:t>
            </w:r>
          </w:p>
        </w:tc>
        <w:tc>
          <w:tcPr>
            <w:tcW w:w="980" w:type="dxa"/>
            <w:vAlign w:val="top"/>
          </w:tcPr>
          <w:p>
            <w:pPr>
              <w:pStyle w:val="27"/>
              <w:spacing w:before="280" w:line="223" w:lineRule="auto"/>
              <w:ind w:left="403"/>
            </w:pPr>
            <w:r>
              <w:t>否</w:t>
            </w:r>
          </w:p>
        </w:tc>
        <w:tc>
          <w:tcPr>
            <w:tcW w:w="3179" w:type="dxa"/>
            <w:vAlign w:val="top"/>
          </w:tcPr>
          <w:p>
            <w:pPr>
              <w:pStyle w:val="27"/>
              <w:spacing w:before="39" w:line="231" w:lineRule="auto"/>
              <w:ind w:left="110" w:right="143"/>
              <w:jc w:val="both"/>
            </w:pPr>
            <w:r>
              <w:rPr>
                <w:spacing w:val="-1"/>
              </w:rPr>
              <w:t>采用插卡或板载等形态，可选用符合</w:t>
            </w:r>
            <w:r>
              <w:rPr>
                <w:spacing w:val="9"/>
              </w:rPr>
              <w:t xml:space="preserve"> </w:t>
            </w:r>
            <w:r>
              <w:rPr>
                <w:spacing w:val="-4"/>
              </w:rPr>
              <w:t>M.2</w:t>
            </w:r>
            <w:r>
              <w:rPr>
                <w:spacing w:val="-15"/>
              </w:rPr>
              <w:t xml:space="preserve"> </w:t>
            </w:r>
            <w:r>
              <w:rPr>
                <w:spacing w:val="-4"/>
              </w:rPr>
              <w:t>或</w:t>
            </w:r>
            <w:r>
              <w:rPr>
                <w:spacing w:val="-39"/>
              </w:rPr>
              <w:t xml:space="preserve"> </w:t>
            </w:r>
            <w:r>
              <w:rPr>
                <w:spacing w:val="-4"/>
              </w:rPr>
              <w:t>2.5</w:t>
            </w:r>
            <w:r>
              <w:rPr>
                <w:spacing w:val="-30"/>
              </w:rPr>
              <w:t xml:space="preserve"> </w:t>
            </w:r>
            <w:r>
              <w:rPr>
                <w:spacing w:val="-4"/>
              </w:rPr>
              <w:t>寸</w:t>
            </w:r>
            <w:r>
              <w:rPr>
                <w:spacing w:val="-39"/>
              </w:rPr>
              <w:t xml:space="preserve"> </w:t>
            </w:r>
            <w:r>
              <w:rPr>
                <w:spacing w:val="-4"/>
              </w:rPr>
              <w:t>SATA</w:t>
            </w:r>
            <w:r>
              <w:rPr>
                <w:spacing w:val="-32"/>
              </w:rPr>
              <w:t xml:space="preserve"> </w:t>
            </w:r>
            <w:r>
              <w:rPr>
                <w:spacing w:val="-4"/>
              </w:rPr>
              <w:t>或</w:t>
            </w:r>
            <w:r>
              <w:rPr>
                <w:spacing w:val="-44"/>
              </w:rPr>
              <w:t xml:space="preserve"> </w:t>
            </w:r>
            <w:r>
              <w:rPr>
                <w:spacing w:val="-4"/>
              </w:rPr>
              <w:t>mSATA</w:t>
            </w:r>
            <w:r>
              <w:rPr>
                <w:spacing w:val="-35"/>
              </w:rPr>
              <w:t xml:space="preserve"> </w:t>
            </w:r>
            <w:r>
              <w:rPr>
                <w:spacing w:val="-4"/>
              </w:rPr>
              <w:t>等标准的</w:t>
            </w:r>
            <w:r>
              <w:t xml:space="preserve"> </w:t>
            </w:r>
            <w:r>
              <w:rPr>
                <w:spacing w:val="-2"/>
              </w:rPr>
              <w:t>插卡形态</w:t>
            </w:r>
          </w:p>
        </w:tc>
        <w:tc>
          <w:tcPr>
            <w:tcW w:w="2344" w:type="dxa"/>
            <w:vAlign w:val="top"/>
          </w:tcPr>
          <w:p>
            <w:pPr>
              <w:pStyle w:val="27"/>
              <w:spacing w:before="28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39" w:lineRule="exact"/>
              <w:ind w:left="114"/>
            </w:pPr>
            <w:r>
              <w:rPr>
                <w:spacing w:val="-3"/>
                <w:position w:val="1"/>
              </w:rPr>
              <w:t>21</w:t>
            </w:r>
          </w:p>
        </w:tc>
        <w:tc>
          <w:tcPr>
            <w:tcW w:w="654" w:type="dxa"/>
            <w:vAlign w:val="top"/>
          </w:tcPr>
          <w:p>
            <w:pPr>
              <w:pStyle w:val="27"/>
              <w:spacing w:before="16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1" w:line="222" w:lineRule="auto"/>
              <w:ind w:left="110"/>
            </w:pPr>
            <w:r>
              <w:rPr>
                <w:spacing w:val="-3"/>
              </w:rPr>
              <w:t>存储设备</w:t>
            </w:r>
          </w:p>
          <w:p>
            <w:pPr>
              <w:pStyle w:val="27"/>
              <w:spacing w:before="23" w:line="222" w:lineRule="auto"/>
              <w:ind w:left="108"/>
            </w:pPr>
            <w:r>
              <w:rPr>
                <w:spacing w:val="-2"/>
              </w:rPr>
              <w:t>扩展盘位</w:t>
            </w:r>
          </w:p>
        </w:tc>
        <w:tc>
          <w:tcPr>
            <w:tcW w:w="980" w:type="dxa"/>
            <w:vAlign w:val="top"/>
          </w:tcPr>
          <w:p>
            <w:pPr>
              <w:pStyle w:val="27"/>
              <w:spacing w:before="282" w:line="223" w:lineRule="auto"/>
              <w:ind w:left="403"/>
            </w:pPr>
            <w:r>
              <w:t>否</w:t>
            </w:r>
          </w:p>
        </w:tc>
        <w:tc>
          <w:tcPr>
            <w:tcW w:w="3179" w:type="dxa"/>
            <w:vAlign w:val="top"/>
          </w:tcPr>
          <w:p>
            <w:pPr>
              <w:pStyle w:val="27"/>
              <w:spacing w:before="282"/>
              <w:ind w:left="129"/>
            </w:pPr>
            <w:r>
              <w:rPr>
                <w:spacing w:val="-13"/>
              </w:rPr>
              <w:t>≥0</w:t>
            </w:r>
          </w:p>
        </w:tc>
        <w:tc>
          <w:tcPr>
            <w:tcW w:w="2344" w:type="dxa"/>
            <w:vAlign w:val="top"/>
          </w:tcPr>
          <w:p>
            <w:pPr>
              <w:pStyle w:val="27"/>
              <w:spacing w:before="42" w:line="230" w:lineRule="auto"/>
              <w:ind w:left="113" w:right="106" w:hanging="2"/>
            </w:pPr>
            <w:r>
              <w:rPr>
                <w:spacing w:val="-1"/>
              </w:rPr>
              <w:t>采购人根据需要选择存储</w:t>
            </w:r>
            <w:r>
              <w:rPr>
                <w:spacing w:val="2"/>
              </w:rPr>
              <w:t xml:space="preserve">  </w:t>
            </w:r>
            <w:r>
              <w:rPr>
                <w:spacing w:val="-4"/>
              </w:rPr>
              <w:t>设备扩展盘位，支持接口数</w:t>
            </w:r>
            <w:r>
              <w:rPr>
                <w:spacing w:val="5"/>
              </w:rPr>
              <w:t xml:space="preserve"> </w:t>
            </w:r>
            <w:r>
              <w:rPr>
                <w:spacing w:val="-1"/>
              </w:rPr>
              <w:t>量越多扩展能力越好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9" w:lineRule="auto"/>
              <w:rPr>
                <w:rFonts w:ascii="Arial"/>
                <w:sz w:val="21"/>
              </w:rPr>
            </w:pPr>
          </w:p>
          <w:p>
            <w:pPr>
              <w:spacing w:line="290" w:lineRule="auto"/>
              <w:rPr>
                <w:rFonts w:ascii="Arial"/>
                <w:sz w:val="21"/>
              </w:rPr>
            </w:pPr>
          </w:p>
          <w:p>
            <w:pPr>
              <w:pStyle w:val="27"/>
              <w:spacing w:before="59" w:line="239" w:lineRule="exact"/>
              <w:ind w:left="114"/>
            </w:pPr>
            <w:r>
              <w:rPr>
                <w:spacing w:val="-3"/>
                <w:position w:val="1"/>
              </w:rPr>
              <w:t>22</w:t>
            </w:r>
          </w:p>
        </w:tc>
        <w:tc>
          <w:tcPr>
            <w:tcW w:w="654" w:type="dxa"/>
            <w:vAlign w:val="top"/>
          </w:tcPr>
          <w:p>
            <w:pPr>
              <w:spacing w:line="460"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spacing w:line="340" w:lineRule="auto"/>
              <w:rPr>
                <w:rFonts w:ascii="Arial"/>
                <w:sz w:val="21"/>
              </w:rPr>
            </w:pPr>
          </w:p>
          <w:p>
            <w:pPr>
              <w:pStyle w:val="27"/>
              <w:spacing w:before="59" w:line="222" w:lineRule="auto"/>
              <w:ind w:left="105"/>
            </w:pPr>
            <w:r>
              <w:rPr>
                <w:spacing w:val="-1"/>
              </w:rPr>
              <w:t>*存储设</w:t>
            </w:r>
          </w:p>
          <w:p>
            <w:pPr>
              <w:pStyle w:val="27"/>
              <w:spacing w:before="23" w:line="248" w:lineRule="auto"/>
              <w:ind w:left="109" w:right="167"/>
            </w:pPr>
            <w:r>
              <w:rPr>
                <w:spacing w:val="-2"/>
              </w:rPr>
              <w:t>备其他参</w:t>
            </w:r>
            <w:r>
              <w:t xml:space="preserve"> </w:t>
            </w:r>
            <w:r>
              <w:rPr>
                <w:spacing w:val="-3"/>
              </w:rPr>
              <w:t>数要求</w:t>
            </w:r>
          </w:p>
        </w:tc>
        <w:tc>
          <w:tcPr>
            <w:tcW w:w="980" w:type="dxa"/>
            <w:vAlign w:val="top"/>
          </w:tcPr>
          <w:p>
            <w:pPr>
              <w:spacing w:line="289" w:lineRule="auto"/>
              <w:rPr>
                <w:rFonts w:ascii="Arial"/>
                <w:sz w:val="21"/>
              </w:rPr>
            </w:pPr>
          </w:p>
          <w:p>
            <w:pPr>
              <w:spacing w:line="290" w:lineRule="auto"/>
              <w:rPr>
                <w:rFonts w:ascii="Arial"/>
                <w:sz w:val="21"/>
              </w:rPr>
            </w:pPr>
          </w:p>
          <w:p>
            <w:pPr>
              <w:pStyle w:val="27"/>
              <w:spacing w:before="59" w:line="223" w:lineRule="auto"/>
              <w:ind w:left="403"/>
            </w:pPr>
            <w:r>
              <w:t>否</w:t>
            </w:r>
          </w:p>
        </w:tc>
        <w:tc>
          <w:tcPr>
            <w:tcW w:w="3179" w:type="dxa"/>
            <w:vAlign w:val="top"/>
          </w:tcPr>
          <w:p>
            <w:pPr>
              <w:pStyle w:val="27"/>
              <w:spacing w:before="40" w:line="230" w:lineRule="auto"/>
              <w:ind w:left="109" w:right="280" w:firstLine="2"/>
            </w:pPr>
            <w:r>
              <w:rPr>
                <w:spacing w:val="-2"/>
              </w:rPr>
              <w:t>a)固态盘应符合</w:t>
            </w:r>
            <w:r>
              <w:rPr>
                <w:spacing w:val="-24"/>
              </w:rPr>
              <w:t xml:space="preserve"> </w:t>
            </w:r>
            <w:r>
              <w:rPr>
                <w:spacing w:val="-2"/>
              </w:rPr>
              <w:t>SJ/T 11654</w:t>
            </w:r>
            <w:r>
              <w:rPr>
                <w:spacing w:val="-34"/>
              </w:rPr>
              <w:t xml:space="preserve"> </w:t>
            </w:r>
            <w:r>
              <w:rPr>
                <w:spacing w:val="-2"/>
              </w:rPr>
              <w:t>相关规</w:t>
            </w:r>
            <w:r>
              <w:t xml:space="preserve"> </w:t>
            </w:r>
            <w:r>
              <w:rPr>
                <w:spacing w:val="-3"/>
              </w:rPr>
              <w:t>定；</w:t>
            </w:r>
          </w:p>
          <w:p>
            <w:pPr>
              <w:pStyle w:val="27"/>
              <w:spacing w:before="31" w:line="230" w:lineRule="auto"/>
              <w:ind w:left="116" w:right="105" w:hanging="3"/>
            </w:pPr>
            <w:r>
              <w:rPr>
                <w:spacing w:val="-1"/>
              </w:rPr>
              <w:t>b)机械硬盘准备时间应不大于30s；侧</w:t>
            </w:r>
            <w:r>
              <w:rPr>
                <w:spacing w:val="3"/>
              </w:rPr>
              <w:t xml:space="preserve"> </w:t>
            </w:r>
            <w:r>
              <w:rPr>
                <w:spacing w:val="-3"/>
              </w:rPr>
              <w:t>面固定螺丝孔数量可为</w:t>
            </w:r>
            <w:r>
              <w:rPr>
                <w:spacing w:val="-33"/>
              </w:rPr>
              <w:t xml:space="preserve"> </w:t>
            </w:r>
            <w:r>
              <w:rPr>
                <w:spacing w:val="-3"/>
              </w:rPr>
              <w:t>4</w:t>
            </w:r>
            <w:r>
              <w:rPr>
                <w:spacing w:val="-37"/>
              </w:rPr>
              <w:t xml:space="preserve"> </w:t>
            </w:r>
            <w:r>
              <w:rPr>
                <w:spacing w:val="-3"/>
              </w:rPr>
              <w:t>孔或</w:t>
            </w:r>
            <w:r>
              <w:rPr>
                <w:spacing w:val="-38"/>
              </w:rPr>
              <w:t xml:space="preserve"> </w:t>
            </w:r>
            <w:r>
              <w:rPr>
                <w:spacing w:val="-3"/>
              </w:rPr>
              <w:t>6</w:t>
            </w:r>
            <w:r>
              <w:rPr>
                <w:spacing w:val="-37"/>
              </w:rPr>
              <w:t xml:space="preserve"> </w:t>
            </w:r>
            <w:r>
              <w:rPr>
                <w:spacing w:val="-3"/>
              </w:rPr>
              <w:t>孔；</w:t>
            </w:r>
          </w:p>
          <w:p>
            <w:pPr>
              <w:pStyle w:val="27"/>
              <w:spacing w:before="31" w:line="222" w:lineRule="auto"/>
              <w:ind w:left="113" w:right="105" w:hanging="1"/>
            </w:pPr>
            <w:r>
              <w:rPr>
                <w:spacing w:val="-5"/>
              </w:rPr>
              <w:t>工作状态环境温度应满足</w:t>
            </w:r>
            <w:r>
              <w:rPr>
                <w:spacing w:val="-29"/>
              </w:rPr>
              <w:t xml:space="preserve"> </w:t>
            </w:r>
            <w:r>
              <w:rPr>
                <w:spacing w:val="-5"/>
              </w:rPr>
              <w:t>5℃~55℃</w:t>
            </w:r>
            <w:r>
              <w:rPr>
                <w:spacing w:val="-58"/>
              </w:rPr>
              <w:t xml:space="preserve"> </w:t>
            </w:r>
            <w:r>
              <w:rPr>
                <w:spacing w:val="-5"/>
              </w:rPr>
              <w:t>;</w:t>
            </w:r>
            <w:r>
              <w:t xml:space="preserve">   </w:t>
            </w:r>
            <w:r>
              <w:rPr>
                <w:spacing w:val="1"/>
              </w:rPr>
              <w:t>其它参数应符合</w:t>
            </w:r>
            <w:r>
              <w:t>GB</w:t>
            </w:r>
            <w:r>
              <w:rPr>
                <w:spacing w:val="1"/>
              </w:rPr>
              <w:t>/T 12628</w:t>
            </w:r>
            <w:r>
              <w:rPr>
                <w:spacing w:val="-36"/>
              </w:rPr>
              <w:t xml:space="preserve"> </w:t>
            </w:r>
            <w:r>
              <w:rPr>
                <w:spacing w:val="1"/>
              </w:rPr>
              <w:t>相关规定</w:t>
            </w:r>
          </w:p>
        </w:tc>
        <w:tc>
          <w:tcPr>
            <w:tcW w:w="2344" w:type="dxa"/>
            <w:vAlign w:val="top"/>
          </w:tcPr>
          <w:p>
            <w:pPr>
              <w:spacing w:line="289" w:lineRule="auto"/>
              <w:rPr>
                <w:rFonts w:ascii="Arial"/>
                <w:sz w:val="21"/>
              </w:rPr>
            </w:pPr>
          </w:p>
          <w:p>
            <w:pPr>
              <w:spacing w:line="290"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2" w:line="237" w:lineRule="exact"/>
              <w:ind w:left="114"/>
            </w:pPr>
            <w:r>
              <w:rPr>
                <w:spacing w:val="-3"/>
                <w:position w:val="1"/>
              </w:rPr>
              <w:t>23</w:t>
            </w:r>
          </w:p>
        </w:tc>
        <w:tc>
          <w:tcPr>
            <w:tcW w:w="654" w:type="dxa"/>
            <w:vAlign w:val="top"/>
          </w:tcPr>
          <w:p>
            <w:pPr>
              <w:pStyle w:val="27"/>
              <w:spacing w:before="42" w:line="223" w:lineRule="auto"/>
              <w:ind w:left="108"/>
            </w:pPr>
            <w:r>
              <w:rPr>
                <w:spacing w:val="-3"/>
              </w:rPr>
              <w:t>产品</w:t>
            </w:r>
          </w:p>
          <w:p>
            <w:pPr>
              <w:pStyle w:val="27"/>
              <w:spacing w:before="22" w:line="198" w:lineRule="auto"/>
              <w:ind w:left="108"/>
            </w:pPr>
            <w:r>
              <w:rPr>
                <w:spacing w:val="-3"/>
              </w:rPr>
              <w:t>规格</w:t>
            </w:r>
          </w:p>
        </w:tc>
        <w:tc>
          <w:tcPr>
            <w:tcW w:w="684"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pStyle w:val="27"/>
              <w:spacing w:before="58" w:line="248" w:lineRule="auto"/>
              <w:ind w:left="162" w:right="118" w:hanging="47"/>
            </w:pPr>
            <w:r>
              <w:rPr>
                <w:spacing w:val="-2"/>
              </w:rPr>
              <w:t>*显卡</w:t>
            </w:r>
            <w:r>
              <w:t xml:space="preserve"> </w:t>
            </w:r>
            <w:r>
              <w:rPr>
                <w:spacing w:val="-3"/>
              </w:rPr>
              <w:t>规格</w:t>
            </w:r>
          </w:p>
        </w:tc>
        <w:tc>
          <w:tcPr>
            <w:tcW w:w="995" w:type="dxa"/>
            <w:vAlign w:val="top"/>
          </w:tcPr>
          <w:p>
            <w:pPr>
              <w:pStyle w:val="27"/>
              <w:spacing w:before="42" w:line="222" w:lineRule="auto"/>
              <w:ind w:left="112" w:right="256" w:hanging="7"/>
            </w:pPr>
            <w:r>
              <w:rPr>
                <w:spacing w:val="-1"/>
              </w:rPr>
              <w:t>*显卡类</w:t>
            </w:r>
            <w:r>
              <w:t xml:space="preserve"> 型</w:t>
            </w:r>
          </w:p>
        </w:tc>
        <w:tc>
          <w:tcPr>
            <w:tcW w:w="980" w:type="dxa"/>
            <w:vAlign w:val="top"/>
          </w:tcPr>
          <w:p>
            <w:pPr>
              <w:pStyle w:val="27"/>
              <w:spacing w:before="162" w:line="223" w:lineRule="auto"/>
              <w:ind w:left="403"/>
            </w:pPr>
            <w:r>
              <w:t>否</w:t>
            </w:r>
          </w:p>
        </w:tc>
        <w:tc>
          <w:tcPr>
            <w:tcW w:w="3179" w:type="dxa"/>
            <w:vAlign w:val="top"/>
          </w:tcPr>
          <w:p>
            <w:pPr>
              <w:pStyle w:val="27"/>
              <w:spacing w:before="162" w:line="221" w:lineRule="auto"/>
              <w:ind w:left="111"/>
            </w:pPr>
            <w:r>
              <w:rPr>
                <w:spacing w:val="-1"/>
              </w:rPr>
              <w:t>独立显卡或集成显卡</w:t>
            </w:r>
          </w:p>
        </w:tc>
        <w:tc>
          <w:tcPr>
            <w:tcW w:w="2344" w:type="dxa"/>
            <w:vAlign w:val="top"/>
          </w:tcPr>
          <w:p>
            <w:pPr>
              <w:pStyle w:val="27"/>
              <w:spacing w:before="16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1" w:lineRule="auto"/>
              <w:rPr>
                <w:rFonts w:ascii="Arial"/>
                <w:sz w:val="21"/>
              </w:rPr>
            </w:pPr>
          </w:p>
          <w:p>
            <w:pPr>
              <w:pStyle w:val="27"/>
              <w:spacing w:before="58" w:line="240" w:lineRule="exact"/>
              <w:ind w:left="114"/>
            </w:pPr>
            <w:r>
              <w:rPr>
                <w:spacing w:val="-3"/>
                <w:position w:val="1"/>
              </w:rPr>
              <w:t>24</w:t>
            </w:r>
          </w:p>
        </w:tc>
        <w:tc>
          <w:tcPr>
            <w:tcW w:w="654" w:type="dxa"/>
            <w:vAlign w:val="top"/>
          </w:tcPr>
          <w:p>
            <w:pPr>
              <w:pStyle w:val="27"/>
              <w:spacing w:before="28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1" w:line="221" w:lineRule="auto"/>
              <w:ind w:left="105"/>
            </w:pPr>
            <w:r>
              <w:rPr>
                <w:spacing w:val="-1"/>
              </w:rPr>
              <w:t>*独立显</w:t>
            </w:r>
          </w:p>
          <w:p>
            <w:pPr>
              <w:pStyle w:val="27"/>
              <w:spacing w:before="24" w:line="250" w:lineRule="auto"/>
              <w:ind w:left="112" w:right="167" w:hanging="2"/>
            </w:pPr>
            <w:r>
              <w:rPr>
                <w:spacing w:val="-3"/>
              </w:rPr>
              <w:t>卡显存类</w:t>
            </w:r>
            <w:r>
              <w:rPr>
                <w:spacing w:val="2"/>
              </w:rPr>
              <w:t xml:space="preserve"> </w:t>
            </w:r>
            <w:r>
              <w:t>型</w:t>
            </w:r>
          </w:p>
        </w:tc>
        <w:tc>
          <w:tcPr>
            <w:tcW w:w="980" w:type="dxa"/>
            <w:vAlign w:val="top"/>
          </w:tcPr>
          <w:p>
            <w:pPr>
              <w:spacing w:line="341" w:lineRule="auto"/>
              <w:rPr>
                <w:rFonts w:ascii="Arial"/>
                <w:sz w:val="21"/>
              </w:rPr>
            </w:pPr>
          </w:p>
          <w:p>
            <w:pPr>
              <w:pStyle w:val="27"/>
              <w:spacing w:before="58" w:line="223" w:lineRule="auto"/>
              <w:ind w:left="403"/>
            </w:pPr>
            <w:r>
              <w:t>否</w:t>
            </w:r>
          </w:p>
        </w:tc>
        <w:tc>
          <w:tcPr>
            <w:tcW w:w="3179" w:type="dxa"/>
            <w:vAlign w:val="top"/>
          </w:tcPr>
          <w:p>
            <w:pPr>
              <w:pStyle w:val="27"/>
              <w:spacing w:before="281" w:line="255" w:lineRule="auto"/>
              <w:ind w:left="111" w:right="549"/>
            </w:pPr>
            <w:r>
              <w:rPr>
                <w:spacing w:val="-1"/>
              </w:rPr>
              <w:t>若配置独立显卡，显存类型应为</w:t>
            </w:r>
            <w:r>
              <w:rPr>
                <w:spacing w:val="5"/>
              </w:rPr>
              <w:t xml:space="preserve"> </w:t>
            </w:r>
            <w:r>
              <w:rPr>
                <w:spacing w:val="-1"/>
              </w:rPr>
              <w:t>DDR3/DDR4/GDDR5/GDDR6/LPDDR4</w:t>
            </w:r>
          </w:p>
        </w:tc>
        <w:tc>
          <w:tcPr>
            <w:tcW w:w="2344" w:type="dxa"/>
            <w:vAlign w:val="top"/>
          </w:tcPr>
          <w:p>
            <w:pPr>
              <w:pStyle w:val="27"/>
              <w:spacing w:before="41" w:line="234" w:lineRule="auto"/>
              <w:ind w:left="111" w:right="106"/>
              <w:jc w:val="both"/>
            </w:pPr>
            <w:r>
              <w:rPr>
                <w:spacing w:val="-4"/>
              </w:rPr>
              <w:t>如有特殊需求，采购人根据</w:t>
            </w:r>
            <w:r>
              <w:rPr>
                <w:spacing w:val="7"/>
              </w:rPr>
              <w:t xml:space="preserve"> </w:t>
            </w:r>
            <w:r>
              <w:rPr>
                <w:spacing w:val="-4"/>
              </w:rPr>
              <w:t>需要明确显存类型。相同显</w:t>
            </w:r>
            <w:r>
              <w:rPr>
                <w:spacing w:val="7"/>
              </w:rPr>
              <w:t xml:space="preserve"> </w:t>
            </w:r>
            <w:r>
              <w:rPr>
                <w:spacing w:val="-4"/>
              </w:rPr>
              <w:t>存类型，代次越高，性能越</w:t>
            </w:r>
            <w:r>
              <w:rPr>
                <w:spacing w:val="7"/>
              </w:rPr>
              <w:t xml:space="preserve"> </w:t>
            </w:r>
            <w:r>
              <w:t>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42" w:lineRule="auto"/>
              <w:ind w:left="114"/>
            </w:pPr>
            <w:r>
              <w:rPr>
                <w:spacing w:val="-3"/>
              </w:rPr>
              <w:t>25</w:t>
            </w:r>
          </w:p>
        </w:tc>
        <w:tc>
          <w:tcPr>
            <w:tcW w:w="654" w:type="dxa"/>
            <w:vAlign w:val="top"/>
          </w:tcPr>
          <w:p>
            <w:pPr>
              <w:pStyle w:val="27"/>
              <w:spacing w:before="16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1" w:lineRule="auto"/>
              <w:ind w:left="105"/>
            </w:pPr>
            <w:r>
              <w:rPr>
                <w:spacing w:val="-1"/>
              </w:rPr>
              <w:t>*独立显</w:t>
            </w:r>
          </w:p>
          <w:p>
            <w:pPr>
              <w:pStyle w:val="27"/>
              <w:spacing w:before="24" w:line="222" w:lineRule="auto"/>
              <w:ind w:left="112" w:right="167" w:hanging="2"/>
            </w:pPr>
            <w:r>
              <w:rPr>
                <w:spacing w:val="-3"/>
              </w:rPr>
              <w:t>卡显存位</w:t>
            </w:r>
            <w:r>
              <w:rPr>
                <w:spacing w:val="2"/>
              </w:rPr>
              <w:t xml:space="preserve"> </w:t>
            </w:r>
            <w:r>
              <w:t>宽</w:t>
            </w:r>
          </w:p>
        </w:tc>
        <w:tc>
          <w:tcPr>
            <w:tcW w:w="980" w:type="dxa"/>
            <w:vAlign w:val="top"/>
          </w:tcPr>
          <w:p>
            <w:pPr>
              <w:pStyle w:val="27"/>
              <w:spacing w:before="282" w:line="222" w:lineRule="auto"/>
              <w:ind w:left="406"/>
              <w:rPr>
                <w:rFonts w:hint="default" w:eastAsia="黑体"/>
                <w:lang w:val="en-US" w:eastAsia="zh-CN"/>
              </w:rPr>
            </w:pPr>
            <w:r>
              <w:rPr>
                <w:rFonts w:hint="eastAsia"/>
                <w:lang w:val="en-US" w:eastAsia="zh-CN"/>
              </w:rPr>
              <w:t>否</w:t>
            </w:r>
          </w:p>
        </w:tc>
        <w:tc>
          <w:tcPr>
            <w:tcW w:w="3179" w:type="dxa"/>
            <w:vAlign w:val="top"/>
          </w:tcPr>
          <w:p>
            <w:pPr>
              <w:pStyle w:val="27"/>
              <w:spacing w:before="282" w:line="213" w:lineRule="auto"/>
              <w:ind w:left="111"/>
            </w:pPr>
            <w:r>
              <w:rPr>
                <w:spacing w:val="-1"/>
              </w:rPr>
              <w:t>若配置独立显卡，显存位宽≥16</w:t>
            </w:r>
            <w:r>
              <w:rPr>
                <w:spacing w:val="-31"/>
              </w:rPr>
              <w:t xml:space="preserve"> </w:t>
            </w:r>
            <w:r>
              <w:rPr>
                <w:spacing w:val="-1"/>
              </w:rPr>
              <w:t>位</w:t>
            </w:r>
          </w:p>
        </w:tc>
        <w:tc>
          <w:tcPr>
            <w:tcW w:w="2344" w:type="dxa"/>
            <w:vAlign w:val="top"/>
          </w:tcPr>
          <w:p>
            <w:pPr>
              <w:pStyle w:val="27"/>
              <w:spacing w:before="162" w:line="213" w:lineRule="auto"/>
              <w:ind w:left="114"/>
            </w:pPr>
            <w:r>
              <w:rPr>
                <w:spacing w:val="-4"/>
              </w:rPr>
              <w:t>相同显示核心下，显存位宽</w:t>
            </w:r>
          </w:p>
          <w:p>
            <w:pPr>
              <w:pStyle w:val="27"/>
              <w:spacing w:before="32" w:line="224" w:lineRule="auto"/>
              <w:ind w:left="115"/>
            </w:pPr>
            <w:r>
              <w:rPr>
                <w:spacing w:val="-3"/>
              </w:rPr>
              <w:t>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14"/>
            </w:pPr>
            <w:r>
              <w:rPr>
                <w:spacing w:val="-3"/>
              </w:rPr>
              <w:t>26</w:t>
            </w:r>
          </w:p>
        </w:tc>
        <w:tc>
          <w:tcPr>
            <w:tcW w:w="654" w:type="dxa"/>
            <w:vAlign w:val="top"/>
          </w:tcPr>
          <w:p>
            <w:pPr>
              <w:pStyle w:val="27"/>
              <w:spacing w:before="16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1" w:lineRule="auto"/>
              <w:ind w:left="105"/>
            </w:pPr>
            <w:r>
              <w:rPr>
                <w:spacing w:val="-1"/>
              </w:rPr>
              <w:t>*独立显</w:t>
            </w:r>
          </w:p>
          <w:p>
            <w:pPr>
              <w:pStyle w:val="27"/>
              <w:spacing w:before="24" w:line="222" w:lineRule="auto"/>
              <w:ind w:left="110" w:right="167"/>
            </w:pPr>
            <w:r>
              <w:rPr>
                <w:spacing w:val="-3"/>
              </w:rPr>
              <w:t>卡显存容</w:t>
            </w:r>
            <w:r>
              <w:rPr>
                <w:spacing w:val="2"/>
              </w:rPr>
              <w:t xml:space="preserve"> </w:t>
            </w:r>
            <w:r>
              <w:t>量</w:t>
            </w:r>
          </w:p>
        </w:tc>
        <w:tc>
          <w:tcPr>
            <w:tcW w:w="980" w:type="dxa"/>
            <w:vAlign w:val="top"/>
          </w:tcPr>
          <w:p>
            <w:pPr>
              <w:pStyle w:val="27"/>
              <w:spacing w:before="282"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82" w:line="213" w:lineRule="auto"/>
              <w:ind w:left="111"/>
            </w:pPr>
            <w:r>
              <w:rPr>
                <w:spacing w:val="-1"/>
              </w:rPr>
              <w:t>若配置独立显卡，显存容量≥1GB</w:t>
            </w:r>
          </w:p>
        </w:tc>
        <w:tc>
          <w:tcPr>
            <w:tcW w:w="2344" w:type="dxa"/>
            <w:vAlign w:val="top"/>
          </w:tcPr>
          <w:p>
            <w:pPr>
              <w:pStyle w:val="27"/>
              <w:spacing w:before="162" w:line="213" w:lineRule="auto"/>
              <w:ind w:left="114"/>
            </w:pPr>
            <w:r>
              <w:rPr>
                <w:spacing w:val="-4"/>
              </w:rPr>
              <w:t>相同显示核心下，显存容量</w:t>
            </w:r>
          </w:p>
          <w:p>
            <w:pPr>
              <w:pStyle w:val="27"/>
              <w:spacing w:before="32" w:line="224" w:lineRule="auto"/>
              <w:ind w:left="115"/>
            </w:pPr>
            <w:r>
              <w:rPr>
                <w:spacing w:val="-3"/>
              </w:rPr>
              <w:t>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7" w:hRule="atLeast"/>
        </w:trPr>
        <w:tc>
          <w:tcPr>
            <w:tcW w:w="459" w:type="dxa"/>
            <w:vAlign w:val="top"/>
          </w:tcPr>
          <w:p>
            <w:pPr>
              <w:spacing w:line="343" w:lineRule="auto"/>
              <w:rPr>
                <w:rFonts w:ascii="Arial"/>
                <w:sz w:val="21"/>
              </w:rPr>
            </w:pPr>
          </w:p>
          <w:p>
            <w:pPr>
              <w:pStyle w:val="27"/>
              <w:spacing w:before="59" w:line="239" w:lineRule="exact"/>
              <w:ind w:left="114"/>
            </w:pPr>
            <w:r>
              <w:rPr>
                <w:spacing w:val="-3"/>
                <w:position w:val="1"/>
              </w:rPr>
              <w:t>27</w:t>
            </w:r>
          </w:p>
        </w:tc>
        <w:tc>
          <w:tcPr>
            <w:tcW w:w="654" w:type="dxa"/>
            <w:vAlign w:val="top"/>
          </w:tcPr>
          <w:p>
            <w:pPr>
              <w:pStyle w:val="27"/>
              <w:spacing w:before="2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284" w:line="221" w:lineRule="auto"/>
              <w:ind w:left="109"/>
            </w:pPr>
            <w:r>
              <w:rPr>
                <w:spacing w:val="-2"/>
              </w:rPr>
              <w:t>独立显卡</w:t>
            </w:r>
          </w:p>
          <w:p>
            <w:pPr>
              <w:pStyle w:val="27"/>
              <w:spacing w:before="24" w:line="222" w:lineRule="auto"/>
              <w:ind w:left="108"/>
            </w:pPr>
            <w:r>
              <w:rPr>
                <w:spacing w:val="-2"/>
              </w:rPr>
              <w:t>接口协议</w:t>
            </w:r>
          </w:p>
        </w:tc>
        <w:tc>
          <w:tcPr>
            <w:tcW w:w="980" w:type="dxa"/>
            <w:vAlign w:val="top"/>
          </w:tcPr>
          <w:p>
            <w:pPr>
              <w:spacing w:line="343" w:lineRule="auto"/>
              <w:rPr>
                <w:rFonts w:ascii="Arial"/>
                <w:sz w:val="21"/>
              </w:rPr>
            </w:pPr>
          </w:p>
          <w:p>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163" w:line="247" w:lineRule="auto"/>
              <w:ind w:left="112" w:right="106" w:firstLine="4"/>
              <w:jc w:val="both"/>
            </w:pPr>
            <w:r>
              <w:rPr>
                <w:spacing w:val="-1"/>
              </w:rPr>
              <w:t>支持</w:t>
            </w:r>
            <w:r>
              <w:rPr>
                <w:spacing w:val="-39"/>
              </w:rPr>
              <w:t xml:space="preserve"> </w:t>
            </w:r>
            <w:r>
              <w:rPr>
                <w:spacing w:val="-1"/>
              </w:rPr>
              <w:t>PCIe</w:t>
            </w:r>
            <w:r>
              <w:rPr>
                <w:spacing w:val="-49"/>
              </w:rPr>
              <w:t xml:space="preserve"> </w:t>
            </w:r>
            <w:r>
              <w:rPr>
                <w:spacing w:val="-1"/>
              </w:rPr>
              <w:t>协议版本大于等于2.0</w:t>
            </w:r>
            <w:r>
              <w:rPr>
                <w:spacing w:val="-45"/>
              </w:rPr>
              <w:t xml:space="preserve"> </w:t>
            </w:r>
            <w:r>
              <w:rPr>
                <w:spacing w:val="-1"/>
              </w:rPr>
              <w:t>或</w:t>
            </w:r>
            <w:r>
              <w:rPr>
                <w:spacing w:val="-48"/>
              </w:rPr>
              <w:t xml:space="preserve"> </w:t>
            </w:r>
            <w:r>
              <w:rPr>
                <w:spacing w:val="-1"/>
              </w:rPr>
              <w:t>HT</w:t>
            </w:r>
            <w:r>
              <w:t xml:space="preserve"> </w:t>
            </w:r>
            <w:r>
              <w:rPr>
                <w:spacing w:val="-1"/>
              </w:rPr>
              <w:t>（HyperTransport）协议版本大于等</w:t>
            </w:r>
            <w:r>
              <w:rPr>
                <w:spacing w:val="7"/>
              </w:rPr>
              <w:t xml:space="preserve">  </w:t>
            </w:r>
            <w:r>
              <w:rPr>
                <w:spacing w:val="-3"/>
              </w:rPr>
              <w:t>于</w:t>
            </w:r>
            <w:r>
              <w:rPr>
                <w:spacing w:val="-34"/>
              </w:rPr>
              <w:t xml:space="preserve"> </w:t>
            </w:r>
            <w:r>
              <w:rPr>
                <w:spacing w:val="-3"/>
              </w:rPr>
              <w:t>3.0</w:t>
            </w:r>
            <w:r>
              <w:rPr>
                <w:spacing w:val="-26"/>
              </w:rPr>
              <w:t xml:space="preserve"> </w:t>
            </w:r>
            <w:r>
              <w:rPr>
                <w:spacing w:val="-3"/>
              </w:rPr>
              <w:t>的独立显卡接口协议</w:t>
            </w:r>
          </w:p>
        </w:tc>
        <w:tc>
          <w:tcPr>
            <w:tcW w:w="2344" w:type="dxa"/>
            <w:vAlign w:val="top"/>
          </w:tcPr>
          <w:p>
            <w:pPr>
              <w:pStyle w:val="27"/>
              <w:spacing w:before="44" w:line="234" w:lineRule="auto"/>
              <w:ind w:left="113" w:right="106" w:firstLine="1"/>
            </w:pPr>
            <w:r>
              <w:rPr>
                <w:spacing w:val="-2"/>
              </w:rPr>
              <w:t>PCIe</w:t>
            </w:r>
            <w:r>
              <w:rPr>
                <w:spacing w:val="-26"/>
              </w:rPr>
              <w:t xml:space="preserve"> </w:t>
            </w:r>
            <w:r>
              <w:rPr>
                <w:spacing w:val="-2"/>
              </w:rPr>
              <w:t>的版本号越高，PCIe</w:t>
            </w:r>
            <w:r>
              <w:t xml:space="preserve">  </w:t>
            </w:r>
            <w:r>
              <w:rPr>
                <w:spacing w:val="-7"/>
              </w:rPr>
              <w:t>Lane</w:t>
            </w:r>
            <w:r>
              <w:rPr>
                <w:spacing w:val="-35"/>
              </w:rPr>
              <w:t xml:space="preserve"> </w:t>
            </w:r>
            <w:r>
              <w:rPr>
                <w:spacing w:val="-7"/>
              </w:rPr>
              <w:t>数量越多，显卡与处理</w:t>
            </w:r>
            <w:r>
              <w:t xml:space="preserve"> </w:t>
            </w:r>
            <w:r>
              <w:rPr>
                <w:spacing w:val="-4"/>
              </w:rPr>
              <w:t>器之间的带宽越大，显卡性</w:t>
            </w:r>
            <w:r>
              <w:rPr>
                <w:spacing w:val="5"/>
              </w:rPr>
              <w:t xml:space="preserve"> </w:t>
            </w:r>
            <w:r>
              <w:rPr>
                <w:spacing w:val="-3"/>
              </w:rPr>
              <w:t>能越好</w:t>
            </w:r>
          </w:p>
        </w:tc>
      </w:tr>
    </w:tbl>
    <w:p>
      <w:pPr>
        <w:pStyle w:val="2"/>
      </w:pPr>
    </w:p>
    <w:p>
      <w:pPr>
        <w:sectPr>
          <w:footerReference r:id="rId29"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1" w:line="237" w:lineRule="exact"/>
              <w:ind w:left="114"/>
            </w:pPr>
            <w:r>
              <w:rPr>
                <w:spacing w:val="-3"/>
                <w:position w:val="1"/>
              </w:rPr>
              <w:t>28</w:t>
            </w:r>
          </w:p>
        </w:tc>
        <w:tc>
          <w:tcPr>
            <w:tcW w:w="654" w:type="dxa"/>
            <w:vAlign w:val="top"/>
          </w:tcPr>
          <w:p>
            <w:pPr>
              <w:pStyle w:val="27"/>
              <w:spacing w:before="81"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55"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pStyle w:val="27"/>
              <w:spacing w:before="59" w:line="246" w:lineRule="auto"/>
              <w:ind w:left="164" w:right="118" w:hanging="49"/>
            </w:pPr>
            <w:r>
              <w:rPr>
                <w:spacing w:val="-2"/>
              </w:rPr>
              <w:t>*显示</w:t>
            </w:r>
            <w:r>
              <w:t xml:space="preserve"> </w:t>
            </w:r>
            <w:r>
              <w:rPr>
                <w:spacing w:val="-4"/>
              </w:rPr>
              <w:t>设备</w:t>
            </w:r>
          </w:p>
          <w:p>
            <w:pPr>
              <w:pStyle w:val="27"/>
              <w:spacing w:line="223" w:lineRule="auto"/>
              <w:ind w:left="162"/>
            </w:pPr>
            <w:r>
              <w:rPr>
                <w:spacing w:val="-3"/>
              </w:rPr>
              <w:t>规格</w:t>
            </w:r>
          </w:p>
        </w:tc>
        <w:tc>
          <w:tcPr>
            <w:tcW w:w="995" w:type="dxa"/>
            <w:vAlign w:val="top"/>
          </w:tcPr>
          <w:p>
            <w:pPr>
              <w:pStyle w:val="27"/>
              <w:spacing w:before="82" w:line="246" w:lineRule="auto"/>
              <w:ind w:left="108" w:right="256" w:hanging="3"/>
            </w:pPr>
            <w:r>
              <w:rPr>
                <w:spacing w:val="-1"/>
              </w:rPr>
              <w:t>*显示屏</w:t>
            </w:r>
            <w:r>
              <w:t xml:space="preserve"> </w:t>
            </w:r>
            <w:r>
              <w:rPr>
                <w:spacing w:val="-3"/>
              </w:rPr>
              <w:t>屏占比</w:t>
            </w:r>
          </w:p>
        </w:tc>
        <w:tc>
          <w:tcPr>
            <w:tcW w:w="980" w:type="dxa"/>
            <w:vAlign w:val="top"/>
          </w:tcPr>
          <w:p>
            <w:pPr>
              <w:pStyle w:val="27"/>
              <w:spacing w:before="202" w:line="222" w:lineRule="auto"/>
              <w:ind w:left="406"/>
            </w:pPr>
            <w:r>
              <w:rPr>
                <w:rFonts w:hint="eastAsia"/>
                <w:lang w:val="en-US" w:eastAsia="zh-CN"/>
              </w:rPr>
              <w:t>否</w:t>
            </w:r>
          </w:p>
        </w:tc>
        <w:tc>
          <w:tcPr>
            <w:tcW w:w="3179" w:type="dxa"/>
            <w:vAlign w:val="top"/>
          </w:tcPr>
          <w:p>
            <w:pPr>
              <w:pStyle w:val="27"/>
              <w:spacing w:before="202"/>
              <w:ind w:left="129"/>
            </w:pPr>
            <w:r>
              <w:rPr>
                <w:spacing w:val="-7"/>
              </w:rPr>
              <w:t>≥80%</w:t>
            </w:r>
          </w:p>
        </w:tc>
        <w:tc>
          <w:tcPr>
            <w:tcW w:w="2344" w:type="dxa"/>
            <w:vAlign w:val="top"/>
          </w:tcPr>
          <w:p>
            <w:pPr>
              <w:pStyle w:val="27"/>
              <w:spacing w:before="82" w:line="246" w:lineRule="auto"/>
              <w:ind w:left="114" w:right="162" w:hanging="2"/>
            </w:pPr>
            <w:r>
              <w:rPr>
                <w:spacing w:val="-1"/>
              </w:rPr>
              <w:t>屏占比越高,有效屏幕面积</w:t>
            </w:r>
            <w:r>
              <w:rPr>
                <w:spacing w:val="5"/>
              </w:rPr>
              <w:t xml:space="preserve"> </w:t>
            </w:r>
            <w:r>
              <w:rPr>
                <w:spacing w:val="-5"/>
              </w:rPr>
              <w:t>越大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8" w:lineRule="auto"/>
              <w:rPr>
                <w:rFonts w:ascii="Arial"/>
                <w:sz w:val="21"/>
              </w:rPr>
            </w:pPr>
          </w:p>
          <w:p>
            <w:pPr>
              <w:spacing w:line="289" w:lineRule="auto"/>
              <w:rPr>
                <w:rFonts w:ascii="Arial"/>
                <w:sz w:val="21"/>
              </w:rPr>
            </w:pPr>
          </w:p>
          <w:p>
            <w:pPr>
              <w:pStyle w:val="27"/>
              <w:spacing w:before="59" w:line="237" w:lineRule="exact"/>
              <w:ind w:left="114"/>
            </w:pPr>
            <w:r>
              <w:rPr>
                <w:spacing w:val="-3"/>
                <w:position w:val="1"/>
              </w:rPr>
              <w:t>29</w:t>
            </w:r>
          </w:p>
        </w:tc>
        <w:tc>
          <w:tcPr>
            <w:tcW w:w="654" w:type="dxa"/>
            <w:vAlign w:val="top"/>
          </w:tcPr>
          <w:p>
            <w:pPr>
              <w:spacing w:line="458"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458" w:lineRule="auto"/>
              <w:rPr>
                <w:rFonts w:ascii="Arial"/>
                <w:sz w:val="21"/>
              </w:rPr>
            </w:pPr>
          </w:p>
          <w:p>
            <w:pPr>
              <w:pStyle w:val="27"/>
              <w:spacing w:before="59" w:line="248" w:lineRule="auto"/>
              <w:ind w:left="112" w:right="256" w:hanging="7"/>
            </w:pPr>
            <w:r>
              <w:rPr>
                <w:spacing w:val="-1"/>
              </w:rPr>
              <w:t>*显示屏</w:t>
            </w:r>
            <w:r>
              <w:t xml:space="preserve"> </w:t>
            </w:r>
            <w:r>
              <w:rPr>
                <w:spacing w:val="-4"/>
              </w:rPr>
              <w:t>分辨率</w:t>
            </w:r>
          </w:p>
        </w:tc>
        <w:tc>
          <w:tcPr>
            <w:tcW w:w="980" w:type="dxa"/>
            <w:vAlign w:val="top"/>
          </w:tcPr>
          <w:p>
            <w:pPr>
              <w:spacing w:line="288" w:lineRule="auto"/>
              <w:rPr>
                <w:rFonts w:ascii="Arial"/>
                <w:sz w:val="21"/>
              </w:rPr>
            </w:pPr>
          </w:p>
          <w:p>
            <w:pPr>
              <w:spacing w:line="289" w:lineRule="auto"/>
              <w:rPr>
                <w:rFonts w:ascii="Arial"/>
                <w:sz w:val="21"/>
              </w:rPr>
            </w:pPr>
          </w:p>
          <w:p>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pPr>
              <w:spacing w:line="289" w:lineRule="auto"/>
              <w:rPr>
                <w:rFonts w:ascii="Arial"/>
                <w:sz w:val="21"/>
              </w:rPr>
            </w:pPr>
          </w:p>
          <w:p>
            <w:pPr>
              <w:spacing w:line="289" w:lineRule="auto"/>
              <w:rPr>
                <w:rFonts w:ascii="Arial"/>
                <w:sz w:val="21"/>
              </w:rPr>
            </w:pPr>
          </w:p>
          <w:p>
            <w:pPr>
              <w:pStyle w:val="27"/>
              <w:spacing w:before="58"/>
              <w:ind w:left="129"/>
            </w:pPr>
            <w:r>
              <w:rPr>
                <w:spacing w:val="-3"/>
              </w:rPr>
              <w:t>≥1920x1080</w:t>
            </w:r>
          </w:p>
        </w:tc>
        <w:tc>
          <w:tcPr>
            <w:tcW w:w="2344" w:type="dxa"/>
            <w:vAlign w:val="top"/>
          </w:tcPr>
          <w:p>
            <w:pPr>
              <w:pStyle w:val="27"/>
              <w:spacing w:before="41" w:line="238" w:lineRule="auto"/>
              <w:ind w:left="112" w:right="106" w:hanging="1"/>
            </w:pPr>
            <w:r>
              <w:rPr>
                <w:spacing w:val="-1"/>
              </w:rPr>
              <w:t>采购人根据需要选择显示</w:t>
            </w:r>
            <w:r>
              <w:rPr>
                <w:spacing w:val="2"/>
              </w:rPr>
              <w:t xml:space="preserve">  </w:t>
            </w:r>
            <w:r>
              <w:rPr>
                <w:spacing w:val="-4"/>
              </w:rPr>
              <w:t>屏的分辨率，一般越高图像</w:t>
            </w:r>
            <w:r>
              <w:rPr>
                <w:spacing w:val="6"/>
              </w:rPr>
              <w:t xml:space="preserve"> </w:t>
            </w:r>
            <w:r>
              <w:rPr>
                <w:spacing w:val="-4"/>
              </w:rPr>
              <w:t>越清晰（注：显示器分辨率</w:t>
            </w:r>
            <w:r>
              <w:rPr>
                <w:spacing w:val="6"/>
              </w:rPr>
              <w:t xml:space="preserve"> </w:t>
            </w:r>
            <w:r>
              <w:rPr>
                <w:spacing w:val="-4"/>
              </w:rPr>
              <w:t>过高会导致显示字体偏小，</w:t>
            </w:r>
            <w:r>
              <w:rPr>
                <w:spacing w:val="6"/>
              </w:rPr>
              <w:t xml:space="preserve"> </w:t>
            </w:r>
            <w:r>
              <w:rPr>
                <w:spacing w:val="-1"/>
              </w:rPr>
              <w:t>建议日常办公显示屏分辨</w:t>
            </w:r>
            <w:r>
              <w:rPr>
                <w:spacing w:val="1"/>
              </w:rPr>
              <w:t xml:space="preserve">  </w:t>
            </w:r>
            <w:r>
              <w:rPr>
                <w:spacing w:val="-2"/>
              </w:rPr>
              <w:t>率不大于</w:t>
            </w:r>
            <w:r>
              <w:rPr>
                <w:spacing w:val="-27"/>
              </w:rPr>
              <w:t xml:space="preserve"> </w:t>
            </w:r>
            <w:r>
              <w:rPr>
                <w:spacing w:val="-2"/>
              </w:rPr>
              <w:t>2048x1080）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ind w:left="115"/>
            </w:pPr>
            <w:r>
              <w:rPr>
                <w:spacing w:val="-4"/>
              </w:rPr>
              <w:t>30</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3" w:right="167"/>
            </w:pPr>
            <w:r>
              <w:rPr>
                <w:spacing w:val="-3"/>
              </w:rPr>
              <w:t>显示屏像</w:t>
            </w:r>
            <w:r>
              <w:t xml:space="preserve"> </w:t>
            </w:r>
            <w:r>
              <w:rPr>
                <w:spacing w:val="-4"/>
              </w:rPr>
              <w:t>素密度</w:t>
            </w:r>
          </w:p>
        </w:tc>
        <w:tc>
          <w:tcPr>
            <w:tcW w:w="980" w:type="dxa"/>
            <w:vAlign w:val="top"/>
          </w:tcPr>
          <w:p>
            <w:pPr>
              <w:pStyle w:val="27"/>
              <w:spacing w:before="204" w:line="222" w:lineRule="auto"/>
              <w:ind w:left="406"/>
            </w:pPr>
            <w:r>
              <w:rPr>
                <w:rFonts w:hint="eastAsia"/>
                <w:lang w:val="en-US" w:eastAsia="zh-CN"/>
              </w:rPr>
              <w:t>否</w:t>
            </w:r>
          </w:p>
        </w:tc>
        <w:tc>
          <w:tcPr>
            <w:tcW w:w="3179" w:type="dxa"/>
            <w:vAlign w:val="top"/>
          </w:tcPr>
          <w:p>
            <w:pPr>
              <w:pStyle w:val="27"/>
              <w:spacing w:before="203" w:line="221" w:lineRule="auto"/>
              <w:ind w:left="129"/>
            </w:pPr>
            <w:r>
              <w:rPr>
                <w:spacing w:val="-5"/>
              </w:rPr>
              <w:t>≥85</w:t>
            </w:r>
            <w:r>
              <w:rPr>
                <w:spacing w:val="-32"/>
              </w:rPr>
              <w:t xml:space="preserve"> </w:t>
            </w:r>
            <w:r>
              <w:rPr>
                <w:spacing w:val="-5"/>
              </w:rPr>
              <w:t>像素/英寸</w:t>
            </w:r>
          </w:p>
        </w:tc>
        <w:tc>
          <w:tcPr>
            <w:tcW w:w="2344" w:type="dxa"/>
            <w:vAlign w:val="top"/>
          </w:tcPr>
          <w:p>
            <w:pPr>
              <w:pStyle w:val="27"/>
              <w:spacing w:before="84" w:line="245" w:lineRule="auto"/>
              <w:ind w:left="122" w:right="116" w:hanging="8"/>
            </w:pPr>
            <w:r>
              <w:rPr>
                <w:spacing w:val="-2"/>
              </w:rPr>
              <w:t>PPI</w:t>
            </w:r>
            <w:r>
              <w:rPr>
                <w:spacing w:val="-28"/>
              </w:rPr>
              <w:t xml:space="preserve"> </w:t>
            </w:r>
            <w:r>
              <w:rPr>
                <w:spacing w:val="-2"/>
              </w:rPr>
              <w:t>值越高，显示屏显示的</w:t>
            </w:r>
            <w:r>
              <w:t xml:space="preserve"> </w:t>
            </w:r>
            <w:r>
              <w:rPr>
                <w:spacing w:val="-4"/>
              </w:rPr>
              <w:t>图像越精细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7" w:lineRule="exact"/>
              <w:ind w:left="115"/>
            </w:pPr>
            <w:r>
              <w:rPr>
                <w:spacing w:val="-4"/>
                <w:position w:val="1"/>
              </w:rPr>
              <w:t>31</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07" w:right="167" w:firstLine="5"/>
            </w:pPr>
            <w:r>
              <w:rPr>
                <w:spacing w:val="-3"/>
              </w:rPr>
              <w:t>显示屏可</w:t>
            </w:r>
            <w:r>
              <w:t xml:space="preserve"> </w:t>
            </w:r>
            <w:r>
              <w:rPr>
                <w:spacing w:val="-2"/>
              </w:rPr>
              <w:t>视角度</w:t>
            </w:r>
          </w:p>
        </w:tc>
        <w:tc>
          <w:tcPr>
            <w:tcW w:w="980" w:type="dxa"/>
            <w:vAlign w:val="top"/>
          </w:tcPr>
          <w:p>
            <w:pPr>
              <w:pStyle w:val="27"/>
              <w:spacing w:before="203" w:line="222" w:lineRule="auto"/>
              <w:ind w:left="406"/>
            </w:pPr>
            <w:r>
              <w:rPr>
                <w:rFonts w:hint="eastAsia"/>
                <w:lang w:val="en-US" w:eastAsia="zh-CN"/>
              </w:rPr>
              <w:t>否</w:t>
            </w:r>
          </w:p>
        </w:tc>
        <w:tc>
          <w:tcPr>
            <w:tcW w:w="3179" w:type="dxa"/>
            <w:vAlign w:val="top"/>
          </w:tcPr>
          <w:p>
            <w:pPr>
              <w:pStyle w:val="27"/>
              <w:spacing w:before="202" w:line="222" w:lineRule="auto"/>
              <w:ind w:left="111"/>
            </w:pPr>
            <w:r>
              <w:rPr>
                <w:spacing w:val="-2"/>
              </w:rPr>
              <w:t>水平≥170</w:t>
            </w:r>
            <w:r>
              <w:rPr>
                <w:spacing w:val="-62"/>
              </w:rPr>
              <w:t xml:space="preserve"> </w:t>
            </w:r>
            <w:r>
              <w:rPr>
                <w:spacing w:val="-2"/>
              </w:rPr>
              <w:t>°</w:t>
            </w:r>
          </w:p>
        </w:tc>
        <w:tc>
          <w:tcPr>
            <w:tcW w:w="2344" w:type="dxa"/>
            <w:vAlign w:val="top"/>
          </w:tcPr>
          <w:p>
            <w:pPr>
              <w:pStyle w:val="27"/>
              <w:spacing w:before="82" w:line="246" w:lineRule="auto"/>
              <w:ind w:left="115" w:right="253" w:hanging="4"/>
            </w:pPr>
            <w:r>
              <w:rPr>
                <w:spacing w:val="-1"/>
              </w:rPr>
              <w:t>通常情况下可视角度越大</w:t>
            </w:r>
            <w:r>
              <w:rPr>
                <w:spacing w:val="4"/>
              </w:rPr>
              <w:t xml:space="preserve"> </w:t>
            </w:r>
            <w:r>
              <w:rPr>
                <w:spacing w:val="-5"/>
              </w:rPr>
              <w:t>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5"/>
            </w:pPr>
            <w:r>
              <w:rPr>
                <w:spacing w:val="-4"/>
                <w:position w:val="1"/>
              </w:rPr>
              <w:t>32</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07" w:right="256" w:hanging="2"/>
            </w:pPr>
            <w:r>
              <w:rPr>
                <w:spacing w:val="-1"/>
              </w:rPr>
              <w:t>*显示屏</w:t>
            </w:r>
            <w:r>
              <w:t xml:space="preserve"> </w:t>
            </w:r>
            <w:r>
              <w:rPr>
                <w:spacing w:val="-4"/>
              </w:rPr>
              <w:t>尺寸</w:t>
            </w:r>
          </w:p>
        </w:tc>
        <w:tc>
          <w:tcPr>
            <w:tcW w:w="980" w:type="dxa"/>
            <w:vAlign w:val="top"/>
          </w:tcPr>
          <w:p>
            <w:pPr>
              <w:pStyle w:val="27"/>
              <w:spacing w:before="204"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203" w:line="224" w:lineRule="auto"/>
              <w:ind w:left="129"/>
            </w:pPr>
            <w:r>
              <w:rPr>
                <w:spacing w:val="-8"/>
              </w:rPr>
              <w:t>≥</w:t>
            </w:r>
            <w:r>
              <w:rPr>
                <w:rFonts w:hint="eastAsia"/>
                <w:spacing w:val="-8"/>
                <w:lang w:val="en-US" w:eastAsia="zh-CN"/>
              </w:rPr>
              <w:t>21</w:t>
            </w:r>
            <w:r>
              <w:rPr>
                <w:spacing w:val="-8"/>
              </w:rPr>
              <w:t>英寸</w:t>
            </w:r>
          </w:p>
        </w:tc>
        <w:tc>
          <w:tcPr>
            <w:tcW w:w="2344" w:type="dxa"/>
            <w:vAlign w:val="top"/>
          </w:tcPr>
          <w:p>
            <w:pPr>
              <w:pStyle w:val="27"/>
              <w:spacing w:before="84" w:line="245" w:lineRule="auto"/>
              <w:ind w:left="118" w:right="106" w:hanging="6"/>
            </w:pPr>
            <w:r>
              <w:rPr>
                <w:spacing w:val="-4"/>
              </w:rPr>
              <w:t>如有特殊需求，采购人根据</w:t>
            </w:r>
            <w:r>
              <w:rPr>
                <w:spacing w:val="7"/>
              </w:rPr>
              <w:t xml:space="preserve"> </w:t>
            </w:r>
            <w:r>
              <w:rPr>
                <w:spacing w:val="-2"/>
              </w:rPr>
              <w:t>需要自行设定尺寸要求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5"/>
            </w:pPr>
            <w:r>
              <w:rPr>
                <w:spacing w:val="-4"/>
                <w:position w:val="1"/>
              </w:rPr>
              <w:t>33</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22" w:lineRule="auto"/>
              <w:ind w:left="105"/>
            </w:pPr>
            <w:r>
              <w:rPr>
                <w:spacing w:val="-1"/>
              </w:rPr>
              <w:t>*显示屏</w:t>
            </w:r>
          </w:p>
          <w:p>
            <w:pPr>
              <w:pStyle w:val="27"/>
              <w:spacing w:before="24" w:line="222" w:lineRule="auto"/>
              <w:ind w:left="109"/>
            </w:pPr>
            <w:r>
              <w:rPr>
                <w:spacing w:val="-2"/>
              </w:rPr>
              <w:t>屏幕比例</w:t>
            </w:r>
          </w:p>
        </w:tc>
        <w:tc>
          <w:tcPr>
            <w:tcW w:w="980" w:type="dxa"/>
            <w:vAlign w:val="top"/>
          </w:tcPr>
          <w:p>
            <w:pPr>
              <w:pStyle w:val="27"/>
              <w:spacing w:before="203" w:line="223" w:lineRule="auto"/>
              <w:ind w:left="403"/>
            </w:pPr>
            <w:r>
              <w:t>否</w:t>
            </w:r>
          </w:p>
        </w:tc>
        <w:tc>
          <w:tcPr>
            <w:tcW w:w="3179" w:type="dxa"/>
            <w:vAlign w:val="top"/>
          </w:tcPr>
          <w:p>
            <w:pPr>
              <w:pStyle w:val="27"/>
              <w:spacing w:before="203" w:line="223" w:lineRule="auto"/>
              <w:ind w:left="121"/>
            </w:pPr>
            <w:r>
              <w:rPr>
                <w:spacing w:val="-1"/>
              </w:rPr>
              <w:t>16:9/3:2/21:9/16:10</w:t>
            </w:r>
            <w:r>
              <w:rPr>
                <w:spacing w:val="-38"/>
              </w:rPr>
              <w:t xml:space="preserve"> </w:t>
            </w:r>
            <w:r>
              <w:rPr>
                <w:spacing w:val="-1"/>
              </w:rPr>
              <w:t>等</w:t>
            </w:r>
          </w:p>
        </w:tc>
        <w:tc>
          <w:tcPr>
            <w:tcW w:w="2344" w:type="dxa"/>
            <w:vAlign w:val="top"/>
          </w:tcPr>
          <w:p>
            <w:pPr>
              <w:pStyle w:val="27"/>
              <w:spacing w:before="82" w:line="246" w:lineRule="auto"/>
              <w:ind w:left="112" w:right="253" w:hanging="1"/>
            </w:pPr>
            <w:r>
              <w:rPr>
                <w:spacing w:val="-1"/>
              </w:rPr>
              <w:t>采购人根据需要选择显示</w:t>
            </w:r>
            <w:r>
              <w:rPr>
                <w:spacing w:val="4"/>
              </w:rPr>
              <w:t xml:space="preserve"> </w:t>
            </w:r>
            <w:r>
              <w:rPr>
                <w:spacing w:val="-2"/>
              </w:rPr>
              <w:t>屏屏幕比例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7" w:lineRule="exact"/>
              <w:ind w:left="115"/>
            </w:pPr>
            <w:r>
              <w:rPr>
                <w:spacing w:val="-4"/>
                <w:position w:val="1"/>
              </w:rPr>
              <w:t>34</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22" w:lineRule="auto"/>
              <w:ind w:left="105"/>
            </w:pPr>
            <w:r>
              <w:rPr>
                <w:spacing w:val="-1"/>
              </w:rPr>
              <w:t>*显示器</w:t>
            </w:r>
          </w:p>
          <w:p>
            <w:pPr>
              <w:pStyle w:val="27"/>
              <w:spacing w:before="23" w:line="221" w:lineRule="auto"/>
              <w:ind w:left="107"/>
            </w:pPr>
            <w:r>
              <w:rPr>
                <w:spacing w:val="-2"/>
              </w:rPr>
              <w:t>外观颜色</w:t>
            </w:r>
          </w:p>
        </w:tc>
        <w:tc>
          <w:tcPr>
            <w:tcW w:w="980" w:type="dxa"/>
            <w:vAlign w:val="top"/>
          </w:tcPr>
          <w:p>
            <w:pPr>
              <w:pStyle w:val="27"/>
              <w:spacing w:before="202" w:line="223" w:lineRule="auto"/>
              <w:ind w:left="403"/>
            </w:pPr>
            <w:r>
              <w:t>否</w:t>
            </w:r>
          </w:p>
        </w:tc>
        <w:tc>
          <w:tcPr>
            <w:tcW w:w="3179" w:type="dxa"/>
            <w:vAlign w:val="top"/>
          </w:tcPr>
          <w:p>
            <w:pPr>
              <w:pStyle w:val="27"/>
              <w:spacing w:before="202" w:line="221" w:lineRule="auto"/>
              <w:ind w:left="111"/>
            </w:pPr>
            <w:r>
              <w:rPr>
                <w:spacing w:val="-1"/>
              </w:rPr>
              <w:t>黑色/白色/银色等商务色系</w:t>
            </w:r>
          </w:p>
        </w:tc>
        <w:tc>
          <w:tcPr>
            <w:tcW w:w="2344" w:type="dxa"/>
            <w:vAlign w:val="top"/>
          </w:tcPr>
          <w:p>
            <w:pPr>
              <w:pStyle w:val="27"/>
              <w:spacing w:before="82" w:line="246" w:lineRule="auto"/>
              <w:ind w:left="118" w:right="106" w:hanging="6"/>
            </w:pPr>
            <w:r>
              <w:rPr>
                <w:spacing w:val="-4"/>
              </w:rPr>
              <w:t>如有特殊需求，采购人根据</w:t>
            </w:r>
            <w:r>
              <w:rPr>
                <w:spacing w:val="7"/>
              </w:rPr>
              <w:t xml:space="preserve"> </w:t>
            </w:r>
            <w:r>
              <w:rPr>
                <w:spacing w:val="-2"/>
              </w:rPr>
              <w:t>需要选择显示器颜色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8" w:line="242" w:lineRule="auto"/>
              <w:ind w:left="115"/>
            </w:pPr>
            <w:r>
              <w:rPr>
                <w:spacing w:val="-4"/>
              </w:rPr>
              <w:t>35</w:t>
            </w:r>
          </w:p>
        </w:tc>
        <w:tc>
          <w:tcPr>
            <w:tcW w:w="654" w:type="dxa"/>
            <w:vAlign w:val="top"/>
          </w:tcPr>
          <w:p>
            <w:pPr>
              <w:pStyle w:val="27"/>
              <w:spacing w:before="28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80" w:line="247" w:lineRule="auto"/>
              <w:ind w:left="117" w:right="256" w:hanging="12"/>
            </w:pPr>
            <w:r>
              <w:rPr>
                <w:spacing w:val="-1"/>
              </w:rPr>
              <w:t>*显示屏</w:t>
            </w:r>
            <w:r>
              <w:t xml:space="preserve"> </w:t>
            </w:r>
            <w:r>
              <w:rPr>
                <w:spacing w:val="-6"/>
              </w:rPr>
              <w:t>防蓝光</w:t>
            </w:r>
          </w:p>
        </w:tc>
        <w:tc>
          <w:tcPr>
            <w:tcW w:w="980" w:type="dxa"/>
            <w:vAlign w:val="top"/>
          </w:tcPr>
          <w:p>
            <w:pPr>
              <w:spacing w:line="340" w:lineRule="auto"/>
              <w:rPr>
                <w:rFonts w:ascii="Arial"/>
                <w:sz w:val="21"/>
              </w:rPr>
            </w:pPr>
          </w:p>
          <w:p>
            <w:pPr>
              <w:pStyle w:val="27"/>
              <w:spacing w:before="58" w:line="222" w:lineRule="auto"/>
              <w:ind w:left="406"/>
            </w:pPr>
            <w:r>
              <w:rPr>
                <w:rFonts w:hint="eastAsia"/>
                <w:lang w:val="en-US" w:eastAsia="zh-CN"/>
              </w:rPr>
              <w:t>否</w:t>
            </w:r>
          </w:p>
        </w:tc>
        <w:tc>
          <w:tcPr>
            <w:tcW w:w="3179" w:type="dxa"/>
            <w:vAlign w:val="top"/>
          </w:tcPr>
          <w:p>
            <w:pPr>
              <w:pStyle w:val="27"/>
              <w:spacing w:before="160" w:line="247" w:lineRule="auto"/>
              <w:ind w:left="111" w:right="189" w:firstLine="6"/>
              <w:jc w:val="both"/>
            </w:pPr>
            <w:r>
              <w:rPr>
                <w:spacing w:val="-1"/>
              </w:rPr>
              <w:t>支持防蓝光模式，蓝光加权辐射亮度</w:t>
            </w:r>
            <w:r>
              <w:rPr>
                <w:spacing w:val="2"/>
              </w:rPr>
              <w:t xml:space="preserve"> </w:t>
            </w:r>
            <w:r>
              <w:rPr>
                <w:spacing w:val="-8"/>
              </w:rPr>
              <w:t>比应≤0.0012W/( ·cd ·sr)（瓦每坎</w:t>
            </w:r>
            <w:r>
              <w:rPr>
                <w:spacing w:val="12"/>
              </w:rPr>
              <w:t xml:space="preserve"> </w:t>
            </w:r>
            <w:r>
              <w:rPr>
                <w:spacing w:val="-1"/>
              </w:rPr>
              <w:t>特拉每球面度）</w:t>
            </w:r>
          </w:p>
        </w:tc>
        <w:tc>
          <w:tcPr>
            <w:tcW w:w="2344" w:type="dxa"/>
            <w:vAlign w:val="top"/>
          </w:tcPr>
          <w:p>
            <w:pPr>
              <w:pStyle w:val="27"/>
              <w:spacing w:before="41" w:line="244" w:lineRule="auto"/>
              <w:ind w:left="111" w:right="118" w:firstLine="1"/>
              <w:jc w:val="both"/>
            </w:pPr>
            <w:r>
              <w:rPr>
                <w:spacing w:val="-5"/>
              </w:rPr>
              <w:t>蓝光加权辐射亮度比越低，</w:t>
            </w:r>
            <w:r>
              <w:rPr>
                <w:spacing w:val="6"/>
              </w:rPr>
              <w:t xml:space="preserve"> </w:t>
            </w:r>
            <w:r>
              <w:rPr>
                <w:spacing w:val="-1"/>
              </w:rPr>
              <w:t>对于人眼黄斑和人体节律</w:t>
            </w:r>
            <w:r>
              <w:rPr>
                <w:spacing w:val="2"/>
              </w:rPr>
              <w:t xml:space="preserve">  </w:t>
            </w:r>
            <w:r>
              <w:rPr>
                <w:spacing w:val="-2"/>
              </w:rPr>
              <w:t>影响越少，可参照</w:t>
            </w:r>
            <w:r>
              <w:rPr>
                <w:spacing w:val="-29"/>
              </w:rPr>
              <w:t xml:space="preserve"> </w:t>
            </w:r>
            <w:r>
              <w:rPr>
                <w:spacing w:val="-2"/>
              </w:rPr>
              <w:t>SJ/T</w:t>
            </w:r>
          </w:p>
          <w:p>
            <w:pPr>
              <w:pStyle w:val="27"/>
              <w:spacing w:before="5" w:line="199" w:lineRule="auto"/>
              <w:ind w:left="122"/>
            </w:pPr>
            <w:r>
              <w:rPr>
                <w:spacing w:val="-2"/>
              </w:rPr>
              <w:t>11841.2.2-2022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5"/>
            </w:pPr>
            <w:r>
              <w:rPr>
                <w:spacing w:val="-4"/>
              </w:rPr>
              <w:t>36</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07" w:right="256" w:hanging="2"/>
            </w:pPr>
            <w:r>
              <w:rPr>
                <w:spacing w:val="-1"/>
              </w:rPr>
              <w:t>*显示屏</w:t>
            </w:r>
            <w:r>
              <w:t xml:space="preserve"> </w:t>
            </w:r>
            <w:r>
              <w:rPr>
                <w:spacing w:val="-3"/>
              </w:rPr>
              <w:t>低频闪</w:t>
            </w:r>
          </w:p>
        </w:tc>
        <w:tc>
          <w:tcPr>
            <w:tcW w:w="980" w:type="dxa"/>
            <w:vAlign w:val="top"/>
          </w:tcPr>
          <w:p>
            <w:pPr>
              <w:pStyle w:val="27"/>
              <w:spacing w:before="204" w:line="222" w:lineRule="auto"/>
              <w:ind w:left="406"/>
            </w:pPr>
            <w:r>
              <w:rPr>
                <w:rFonts w:hint="eastAsia"/>
                <w:lang w:val="en-US" w:eastAsia="zh-CN"/>
              </w:rPr>
              <w:t>否</w:t>
            </w:r>
          </w:p>
        </w:tc>
        <w:tc>
          <w:tcPr>
            <w:tcW w:w="3179" w:type="dxa"/>
            <w:vAlign w:val="top"/>
          </w:tcPr>
          <w:p>
            <w:pPr>
              <w:pStyle w:val="27"/>
              <w:spacing w:before="203" w:line="222" w:lineRule="auto"/>
              <w:ind w:left="116"/>
            </w:pPr>
            <w:r>
              <w:rPr>
                <w:spacing w:val="-1"/>
              </w:rPr>
              <w:t>显示屏应支持低频闪≤-35dB</w:t>
            </w:r>
          </w:p>
        </w:tc>
        <w:tc>
          <w:tcPr>
            <w:tcW w:w="2344" w:type="dxa"/>
            <w:vAlign w:val="top"/>
          </w:tcPr>
          <w:p>
            <w:pPr>
              <w:pStyle w:val="27"/>
              <w:spacing w:before="84" w:line="245" w:lineRule="auto"/>
              <w:ind w:left="117" w:right="106" w:hanging="4"/>
            </w:pPr>
            <w:r>
              <w:rPr>
                <w:spacing w:val="-4"/>
              </w:rPr>
              <w:t>数值越低，人眼越不容易察</w:t>
            </w:r>
            <w:r>
              <w:rPr>
                <w:spacing w:val="5"/>
              </w:rPr>
              <w:t xml:space="preserve"> </w:t>
            </w:r>
            <w:r>
              <w:rPr>
                <w:spacing w:val="-3"/>
              </w:rPr>
              <w:t>觉画面有闪烁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2" w:line="237" w:lineRule="exact"/>
              <w:ind w:left="115"/>
            </w:pPr>
            <w:r>
              <w:rPr>
                <w:spacing w:val="-4"/>
                <w:position w:val="1"/>
              </w:rPr>
              <w:t>37</w:t>
            </w:r>
          </w:p>
        </w:tc>
        <w:tc>
          <w:tcPr>
            <w:tcW w:w="654" w:type="dxa"/>
            <w:vAlign w:val="top"/>
          </w:tcPr>
          <w:p>
            <w:pPr>
              <w:pStyle w:val="27"/>
              <w:spacing w:before="42" w:line="223" w:lineRule="auto"/>
              <w:ind w:left="108"/>
            </w:pPr>
            <w:r>
              <w:rPr>
                <w:spacing w:val="-3"/>
              </w:rPr>
              <w:t>产品</w:t>
            </w:r>
          </w:p>
          <w:p>
            <w:pPr>
              <w:pStyle w:val="27"/>
              <w:spacing w:before="22" w:line="198"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42" w:line="222" w:lineRule="auto"/>
              <w:ind w:left="117" w:right="256" w:hanging="12"/>
            </w:pPr>
            <w:r>
              <w:rPr>
                <w:spacing w:val="-1"/>
              </w:rPr>
              <w:t>*显示屏</w:t>
            </w:r>
            <w:r>
              <w:t xml:space="preserve"> </w:t>
            </w:r>
            <w:r>
              <w:rPr>
                <w:spacing w:val="-6"/>
              </w:rPr>
              <w:t>防炫目</w:t>
            </w:r>
          </w:p>
        </w:tc>
        <w:tc>
          <w:tcPr>
            <w:tcW w:w="980" w:type="dxa"/>
            <w:vAlign w:val="top"/>
          </w:tcPr>
          <w:p>
            <w:pPr>
              <w:pStyle w:val="27"/>
              <w:spacing w:before="162" w:line="222" w:lineRule="auto"/>
              <w:ind w:left="406"/>
            </w:pPr>
            <w:r>
              <w:rPr>
                <w:rFonts w:hint="eastAsia"/>
                <w:lang w:val="en-US" w:eastAsia="zh-CN"/>
              </w:rPr>
              <w:t>否</w:t>
            </w:r>
          </w:p>
        </w:tc>
        <w:tc>
          <w:tcPr>
            <w:tcW w:w="3179" w:type="dxa"/>
            <w:vAlign w:val="top"/>
          </w:tcPr>
          <w:p>
            <w:pPr>
              <w:pStyle w:val="27"/>
              <w:spacing w:before="161" w:line="222" w:lineRule="auto"/>
              <w:ind w:left="116"/>
            </w:pPr>
            <w:r>
              <w:rPr>
                <w:spacing w:val="-2"/>
              </w:rPr>
              <w:t>显示屏镜面反射率≤10%</w:t>
            </w:r>
          </w:p>
        </w:tc>
        <w:tc>
          <w:tcPr>
            <w:tcW w:w="2344" w:type="dxa"/>
            <w:vAlign w:val="top"/>
          </w:tcPr>
          <w:p>
            <w:pPr>
              <w:pStyle w:val="27"/>
              <w:spacing w:before="42" w:line="222" w:lineRule="auto"/>
              <w:ind w:left="116" w:right="106" w:hanging="3"/>
            </w:pPr>
            <w:r>
              <w:rPr>
                <w:spacing w:val="-4"/>
              </w:rPr>
              <w:t>数值越低，环境光越不容易</w:t>
            </w:r>
            <w:r>
              <w:rPr>
                <w:spacing w:val="5"/>
              </w:rPr>
              <w:t xml:space="preserve"> </w:t>
            </w:r>
            <w:r>
              <w:rPr>
                <w:spacing w:val="-2"/>
              </w:rPr>
              <w:t>干扰显示画面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1" w:line="238" w:lineRule="exact"/>
              <w:ind w:left="115"/>
            </w:pPr>
            <w:r>
              <w:rPr>
                <w:spacing w:val="-4"/>
                <w:position w:val="1"/>
              </w:rPr>
              <w:t>38</w:t>
            </w:r>
          </w:p>
        </w:tc>
        <w:tc>
          <w:tcPr>
            <w:tcW w:w="654" w:type="dxa"/>
            <w:vAlign w:val="top"/>
          </w:tcPr>
          <w:p>
            <w:pPr>
              <w:pStyle w:val="27"/>
              <w:spacing w:before="41" w:line="223" w:lineRule="auto"/>
              <w:ind w:left="108"/>
            </w:pPr>
            <w:r>
              <w:rPr>
                <w:spacing w:val="-3"/>
              </w:rPr>
              <w:t>产品</w:t>
            </w:r>
          </w:p>
          <w:p>
            <w:pPr>
              <w:pStyle w:val="27"/>
              <w:spacing w:before="22" w:line="198" w:lineRule="auto"/>
              <w:ind w:left="108"/>
            </w:pPr>
            <w:r>
              <w:rPr>
                <w:spacing w:val="-3"/>
              </w:rPr>
              <w:t>规格</w:t>
            </w:r>
          </w:p>
        </w:tc>
        <w:tc>
          <w:tcPr>
            <w:tcW w:w="684"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pStyle w:val="27"/>
              <w:spacing w:before="58" w:line="248" w:lineRule="auto"/>
              <w:ind w:left="162" w:right="118" w:hanging="47"/>
            </w:pPr>
            <w:r>
              <w:rPr>
                <w:spacing w:val="-2"/>
              </w:rPr>
              <w:t>*外设</w:t>
            </w:r>
            <w:r>
              <w:t xml:space="preserve"> </w:t>
            </w:r>
            <w:r>
              <w:rPr>
                <w:spacing w:val="-3"/>
              </w:rPr>
              <w:t>规格</w:t>
            </w:r>
          </w:p>
        </w:tc>
        <w:tc>
          <w:tcPr>
            <w:tcW w:w="995" w:type="dxa"/>
            <w:vAlign w:val="top"/>
          </w:tcPr>
          <w:p>
            <w:pPr>
              <w:pStyle w:val="27"/>
              <w:spacing w:before="42" w:line="222" w:lineRule="auto"/>
              <w:ind w:left="110" w:right="167" w:hanging="3"/>
            </w:pPr>
            <w:r>
              <w:rPr>
                <w:spacing w:val="-2"/>
              </w:rPr>
              <w:t>传声器数</w:t>
            </w:r>
            <w:r>
              <w:rPr>
                <w:spacing w:val="1"/>
              </w:rPr>
              <w:t xml:space="preserve"> </w:t>
            </w:r>
            <w:r>
              <w:t>量</w:t>
            </w:r>
          </w:p>
        </w:tc>
        <w:tc>
          <w:tcPr>
            <w:tcW w:w="980" w:type="dxa"/>
            <w:vAlign w:val="top"/>
          </w:tcPr>
          <w:p>
            <w:pPr>
              <w:pStyle w:val="27"/>
              <w:spacing w:before="161" w:line="223" w:lineRule="auto"/>
              <w:ind w:left="403"/>
            </w:pPr>
            <w:r>
              <w:t>否</w:t>
            </w:r>
          </w:p>
        </w:tc>
        <w:tc>
          <w:tcPr>
            <w:tcW w:w="3179" w:type="dxa"/>
            <w:vAlign w:val="top"/>
          </w:tcPr>
          <w:p>
            <w:pPr>
              <w:pStyle w:val="27"/>
              <w:spacing w:before="162"/>
              <w:ind w:left="129"/>
            </w:pPr>
            <w:r>
              <w:rPr>
                <w:spacing w:val="-13"/>
              </w:rPr>
              <w:t>≥0</w:t>
            </w:r>
          </w:p>
        </w:tc>
        <w:tc>
          <w:tcPr>
            <w:tcW w:w="2344" w:type="dxa"/>
            <w:vAlign w:val="top"/>
          </w:tcPr>
          <w:p>
            <w:pPr>
              <w:pStyle w:val="27"/>
              <w:spacing w:before="16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5"/>
            </w:pPr>
            <w:r>
              <w:rPr>
                <w:spacing w:val="-4"/>
                <w:position w:val="1"/>
              </w:rPr>
              <w:t>39</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0" w:right="167" w:hanging="2"/>
            </w:pPr>
            <w:r>
              <w:rPr>
                <w:spacing w:val="-2"/>
              </w:rPr>
              <w:t>扬声器数</w:t>
            </w:r>
            <w:r>
              <w:t xml:space="preserve"> 量</w:t>
            </w:r>
          </w:p>
        </w:tc>
        <w:tc>
          <w:tcPr>
            <w:tcW w:w="980" w:type="dxa"/>
            <w:vAlign w:val="top"/>
          </w:tcPr>
          <w:p>
            <w:pPr>
              <w:pStyle w:val="27"/>
              <w:spacing w:before="204" w:line="223" w:lineRule="auto"/>
              <w:ind w:left="403"/>
            </w:pPr>
            <w:r>
              <w:t>否</w:t>
            </w:r>
          </w:p>
        </w:tc>
        <w:tc>
          <w:tcPr>
            <w:tcW w:w="3179" w:type="dxa"/>
            <w:vAlign w:val="top"/>
          </w:tcPr>
          <w:p>
            <w:pPr>
              <w:pStyle w:val="27"/>
              <w:spacing w:before="205"/>
              <w:ind w:left="129"/>
            </w:pPr>
            <w:r>
              <w:rPr>
                <w:spacing w:val="-13"/>
              </w:rPr>
              <w:t>≥0</w:t>
            </w:r>
          </w:p>
        </w:tc>
        <w:tc>
          <w:tcPr>
            <w:tcW w:w="2344" w:type="dxa"/>
            <w:vAlign w:val="top"/>
          </w:tcPr>
          <w:p>
            <w:pPr>
              <w:pStyle w:val="27"/>
              <w:spacing w:before="84" w:line="245" w:lineRule="auto"/>
              <w:ind w:left="112" w:right="106"/>
            </w:pPr>
            <w:r>
              <w:rPr>
                <w:spacing w:val="-4"/>
              </w:rPr>
              <w:t>扬声器的数量越多，立体声</w:t>
            </w:r>
            <w:r>
              <w:rPr>
                <w:spacing w:val="7"/>
              </w:rPr>
              <w:t xml:space="preserve"> </w:t>
            </w:r>
            <w:r>
              <w:rPr>
                <w:spacing w:val="-2"/>
              </w:rPr>
              <w:t>输出效果越好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5" w:hRule="atLeast"/>
        </w:trPr>
        <w:tc>
          <w:tcPr>
            <w:tcW w:w="459" w:type="dxa"/>
            <w:vAlign w:val="top"/>
          </w:tcPr>
          <w:p>
            <w:pPr>
              <w:pStyle w:val="27"/>
              <w:spacing w:before="201"/>
              <w:ind w:left="110"/>
            </w:pPr>
            <w:r>
              <w:rPr>
                <w:spacing w:val="-2"/>
              </w:rPr>
              <w:t>40</w:t>
            </w:r>
          </w:p>
        </w:tc>
        <w:tc>
          <w:tcPr>
            <w:tcW w:w="654" w:type="dxa"/>
            <w:vAlign w:val="top"/>
          </w:tcPr>
          <w:p>
            <w:pPr>
              <w:pStyle w:val="27"/>
              <w:spacing w:before="8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55" w:line="256" w:lineRule="auto"/>
              <w:ind w:left="110" w:right="256" w:hanging="5"/>
            </w:pPr>
            <w:r>
              <w:rPr>
                <w:spacing w:val="-1"/>
              </w:rPr>
              <w:t>*鼠标数</w:t>
            </w:r>
            <w:r>
              <w:t xml:space="preserve"> 量</w:t>
            </w:r>
          </w:p>
        </w:tc>
        <w:tc>
          <w:tcPr>
            <w:tcW w:w="980" w:type="dxa"/>
            <w:vAlign w:val="top"/>
          </w:tcPr>
          <w:p>
            <w:pPr>
              <w:pStyle w:val="27"/>
              <w:spacing w:before="194"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4" w:line="223" w:lineRule="auto"/>
              <w:ind w:left="129"/>
            </w:pPr>
            <w:r>
              <w:rPr>
                <w:spacing w:val="6"/>
              </w:rPr>
              <w:t>≥1个</w:t>
            </w:r>
          </w:p>
        </w:tc>
        <w:tc>
          <w:tcPr>
            <w:tcW w:w="2344" w:type="dxa"/>
            <w:vAlign w:val="top"/>
          </w:tcPr>
          <w:p>
            <w:pPr>
              <w:pStyle w:val="27"/>
              <w:spacing w:before="19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0" w:lineRule="exact"/>
              <w:ind w:left="110"/>
            </w:pPr>
            <w:r>
              <w:rPr>
                <w:spacing w:val="-2"/>
                <w:position w:val="1"/>
              </w:rPr>
              <w:t>41</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56" w:line="259" w:lineRule="auto"/>
              <w:ind w:left="110" w:right="256" w:hanging="5"/>
            </w:pPr>
            <w:r>
              <w:rPr>
                <w:spacing w:val="-1"/>
              </w:rPr>
              <w:t>*键盘数</w:t>
            </w:r>
            <w:r>
              <w:t xml:space="preserve"> 量</w:t>
            </w:r>
          </w:p>
        </w:tc>
        <w:tc>
          <w:tcPr>
            <w:tcW w:w="980" w:type="dxa"/>
            <w:vAlign w:val="top"/>
          </w:tcPr>
          <w:p>
            <w:pPr>
              <w:pStyle w:val="27"/>
              <w:spacing w:before="197"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7" w:line="223" w:lineRule="auto"/>
              <w:ind w:left="129"/>
            </w:pPr>
            <w:r>
              <w:rPr>
                <w:spacing w:val="6"/>
              </w:rPr>
              <w:t>≥1个</w:t>
            </w:r>
          </w:p>
        </w:tc>
        <w:tc>
          <w:tcPr>
            <w:tcW w:w="2344" w:type="dxa"/>
            <w:vAlign w:val="top"/>
          </w:tcPr>
          <w:p>
            <w:pPr>
              <w:pStyle w:val="27"/>
              <w:spacing w:before="197"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5" w:hRule="atLeast"/>
        </w:trPr>
        <w:tc>
          <w:tcPr>
            <w:tcW w:w="459" w:type="dxa"/>
            <w:vAlign w:val="top"/>
          </w:tcPr>
          <w:p>
            <w:pPr>
              <w:pStyle w:val="27"/>
              <w:spacing w:before="201" w:line="239" w:lineRule="exact"/>
              <w:ind w:left="110"/>
            </w:pPr>
            <w:r>
              <w:rPr>
                <w:spacing w:val="-2"/>
                <w:position w:val="1"/>
              </w:rPr>
              <w:t>42</w:t>
            </w:r>
          </w:p>
        </w:tc>
        <w:tc>
          <w:tcPr>
            <w:tcW w:w="654" w:type="dxa"/>
            <w:vAlign w:val="top"/>
          </w:tcPr>
          <w:p>
            <w:pPr>
              <w:pStyle w:val="27"/>
              <w:spacing w:before="8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55" w:line="256" w:lineRule="auto"/>
              <w:ind w:left="110" w:right="167" w:hanging="1"/>
            </w:pPr>
            <w:r>
              <w:rPr>
                <w:spacing w:val="-2"/>
              </w:rPr>
              <w:t>摄像头数</w:t>
            </w:r>
            <w:r>
              <w:t xml:space="preserve"> 量</w:t>
            </w:r>
          </w:p>
        </w:tc>
        <w:tc>
          <w:tcPr>
            <w:tcW w:w="980" w:type="dxa"/>
            <w:vAlign w:val="top"/>
          </w:tcPr>
          <w:p>
            <w:pPr>
              <w:pStyle w:val="27"/>
              <w:spacing w:before="194" w:line="223" w:lineRule="auto"/>
              <w:ind w:left="403"/>
            </w:pPr>
            <w:r>
              <w:t>否</w:t>
            </w:r>
          </w:p>
        </w:tc>
        <w:tc>
          <w:tcPr>
            <w:tcW w:w="3179" w:type="dxa"/>
            <w:vAlign w:val="top"/>
          </w:tcPr>
          <w:p>
            <w:pPr>
              <w:pStyle w:val="27"/>
              <w:spacing w:before="194" w:line="223" w:lineRule="auto"/>
              <w:ind w:left="129"/>
            </w:pPr>
            <w:r>
              <w:rPr>
                <w:spacing w:val="6"/>
              </w:rPr>
              <w:t>≥1个</w:t>
            </w:r>
          </w:p>
        </w:tc>
        <w:tc>
          <w:tcPr>
            <w:tcW w:w="2344" w:type="dxa"/>
            <w:vAlign w:val="top"/>
          </w:tcPr>
          <w:p>
            <w:pPr>
              <w:pStyle w:val="27"/>
              <w:spacing w:before="19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1" w:line="238" w:lineRule="exact"/>
              <w:ind w:left="110"/>
            </w:pPr>
            <w:r>
              <w:rPr>
                <w:spacing w:val="-2"/>
                <w:position w:val="1"/>
              </w:rPr>
              <w:t>43</w:t>
            </w:r>
          </w:p>
        </w:tc>
        <w:tc>
          <w:tcPr>
            <w:tcW w:w="654" w:type="dxa"/>
            <w:vAlign w:val="top"/>
          </w:tcPr>
          <w:p>
            <w:pPr>
              <w:pStyle w:val="27"/>
              <w:spacing w:before="41" w:line="223" w:lineRule="auto"/>
              <w:ind w:left="108"/>
            </w:pPr>
            <w:r>
              <w:rPr>
                <w:spacing w:val="-3"/>
              </w:rPr>
              <w:t>产品</w:t>
            </w:r>
          </w:p>
          <w:p>
            <w:pPr>
              <w:pStyle w:val="27"/>
              <w:spacing w:before="22" w:line="198"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4" w:line="222" w:lineRule="auto"/>
              <w:ind w:left="108"/>
            </w:pPr>
            <w:r>
              <w:rPr>
                <w:spacing w:val="-2"/>
              </w:rPr>
              <w:t>光驱数量</w:t>
            </w:r>
          </w:p>
        </w:tc>
        <w:tc>
          <w:tcPr>
            <w:tcW w:w="980" w:type="dxa"/>
            <w:vAlign w:val="top"/>
          </w:tcPr>
          <w:p>
            <w:pPr>
              <w:pStyle w:val="27"/>
              <w:spacing w:before="154" w:line="223" w:lineRule="auto"/>
              <w:ind w:left="403"/>
            </w:pPr>
            <w:r>
              <w:t>否</w:t>
            </w:r>
          </w:p>
        </w:tc>
        <w:tc>
          <w:tcPr>
            <w:tcW w:w="3179" w:type="dxa"/>
            <w:vAlign w:val="top"/>
          </w:tcPr>
          <w:p>
            <w:pPr>
              <w:pStyle w:val="27"/>
              <w:spacing w:before="154" w:line="223" w:lineRule="auto"/>
              <w:ind w:left="129"/>
            </w:pPr>
            <w:r>
              <w:rPr>
                <w:spacing w:val="-9"/>
              </w:rPr>
              <w:t>≥0</w:t>
            </w:r>
            <w:r>
              <w:rPr>
                <w:spacing w:val="-38"/>
              </w:rPr>
              <w:t xml:space="preserve"> </w:t>
            </w:r>
            <w:r>
              <w:rPr>
                <w:spacing w:val="-9"/>
              </w:rPr>
              <w:t>个</w:t>
            </w:r>
          </w:p>
        </w:tc>
        <w:tc>
          <w:tcPr>
            <w:tcW w:w="2344" w:type="dxa"/>
            <w:vAlign w:val="top"/>
          </w:tcPr>
          <w:p>
            <w:pPr>
              <w:pStyle w:val="27"/>
              <w:spacing w:before="15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9" w:lineRule="exact"/>
              <w:ind w:left="110"/>
            </w:pPr>
            <w:r>
              <w:rPr>
                <w:spacing w:val="-2"/>
                <w:position w:val="1"/>
              </w:rPr>
              <w:t>44</w:t>
            </w:r>
          </w:p>
        </w:tc>
        <w:tc>
          <w:tcPr>
            <w:tcW w:w="654"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06" w:right="256" w:hanging="1"/>
            </w:pPr>
            <w:r>
              <w:rPr>
                <w:spacing w:val="-1"/>
              </w:rPr>
              <w:t>*键盘按</w:t>
            </w:r>
            <w:r>
              <w:t xml:space="preserve"> </w:t>
            </w:r>
            <w:r>
              <w:rPr>
                <w:spacing w:val="-2"/>
              </w:rPr>
              <w:t>键数目</w:t>
            </w:r>
          </w:p>
        </w:tc>
        <w:tc>
          <w:tcPr>
            <w:tcW w:w="980" w:type="dxa"/>
            <w:vAlign w:val="top"/>
          </w:tcPr>
          <w:p>
            <w:pPr>
              <w:pStyle w:val="27"/>
              <w:spacing w:before="204" w:line="223" w:lineRule="auto"/>
              <w:ind w:left="403"/>
            </w:pPr>
            <w:r>
              <w:t>否</w:t>
            </w:r>
          </w:p>
        </w:tc>
        <w:tc>
          <w:tcPr>
            <w:tcW w:w="3179" w:type="dxa"/>
            <w:vAlign w:val="top"/>
          </w:tcPr>
          <w:p>
            <w:pPr>
              <w:pStyle w:val="27"/>
              <w:spacing w:before="204" w:line="223" w:lineRule="auto"/>
              <w:ind w:left="111"/>
            </w:pPr>
            <w:r>
              <w:rPr>
                <w:spacing w:val="-3"/>
              </w:rPr>
              <w:t>61</w:t>
            </w:r>
            <w:r>
              <w:rPr>
                <w:spacing w:val="-22"/>
              </w:rPr>
              <w:t xml:space="preserve"> </w:t>
            </w:r>
            <w:r>
              <w:rPr>
                <w:spacing w:val="-3"/>
              </w:rPr>
              <w:t>键/86</w:t>
            </w:r>
            <w:r>
              <w:rPr>
                <w:spacing w:val="-39"/>
              </w:rPr>
              <w:t xml:space="preserve"> </w:t>
            </w:r>
            <w:r>
              <w:rPr>
                <w:spacing w:val="-3"/>
              </w:rPr>
              <w:t>键/101</w:t>
            </w:r>
            <w:r>
              <w:rPr>
                <w:spacing w:val="-36"/>
              </w:rPr>
              <w:t xml:space="preserve"> </w:t>
            </w:r>
            <w:r>
              <w:rPr>
                <w:spacing w:val="-3"/>
              </w:rPr>
              <w:t>键/104</w:t>
            </w:r>
            <w:r>
              <w:rPr>
                <w:spacing w:val="-38"/>
              </w:rPr>
              <w:t xml:space="preserve"> </w:t>
            </w:r>
            <w:r>
              <w:rPr>
                <w:spacing w:val="-3"/>
              </w:rPr>
              <w:t>键等</w:t>
            </w:r>
          </w:p>
        </w:tc>
        <w:tc>
          <w:tcPr>
            <w:tcW w:w="2344" w:type="dxa"/>
            <w:vAlign w:val="top"/>
          </w:tcPr>
          <w:p>
            <w:pPr>
              <w:pStyle w:val="27"/>
              <w:spacing w:before="84" w:line="245" w:lineRule="auto"/>
              <w:ind w:left="111" w:right="253"/>
            </w:pPr>
            <w:r>
              <w:rPr>
                <w:spacing w:val="-1"/>
              </w:rPr>
              <w:t>采购人根据需要选择键盘</w:t>
            </w:r>
            <w:r>
              <w:rPr>
                <w:spacing w:val="4"/>
              </w:rPr>
              <w:t xml:space="preserve"> </w:t>
            </w:r>
            <w:r>
              <w:rPr>
                <w:spacing w:val="-2"/>
              </w:rPr>
              <w:t>按键数目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line="242" w:lineRule="auto"/>
              <w:ind w:left="110"/>
            </w:pPr>
            <w:r>
              <w:rPr>
                <w:spacing w:val="-2"/>
              </w:rPr>
              <w:t>45</w:t>
            </w:r>
          </w:p>
        </w:tc>
        <w:tc>
          <w:tcPr>
            <w:tcW w:w="654" w:type="dxa"/>
            <w:vAlign w:val="top"/>
          </w:tcPr>
          <w:p>
            <w:pPr>
              <w:pStyle w:val="27"/>
              <w:spacing w:before="16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9" w:lineRule="auto"/>
              <w:ind w:left="113" w:right="167" w:hanging="4"/>
            </w:pPr>
            <w:r>
              <w:rPr>
                <w:spacing w:val="-2"/>
              </w:rPr>
              <w:t>摄像头像</w:t>
            </w:r>
            <w:r>
              <w:t xml:space="preserve"> 素</w:t>
            </w:r>
          </w:p>
        </w:tc>
        <w:tc>
          <w:tcPr>
            <w:tcW w:w="980" w:type="dxa"/>
            <w:vAlign w:val="top"/>
          </w:tcPr>
          <w:p>
            <w:pPr>
              <w:pStyle w:val="27"/>
              <w:spacing w:before="280" w:line="223" w:lineRule="auto"/>
              <w:ind w:left="403"/>
            </w:pPr>
            <w:r>
              <w:t>否</w:t>
            </w:r>
          </w:p>
        </w:tc>
        <w:tc>
          <w:tcPr>
            <w:tcW w:w="3179" w:type="dxa"/>
            <w:vAlign w:val="top"/>
          </w:tcPr>
          <w:p>
            <w:pPr>
              <w:pStyle w:val="27"/>
              <w:spacing w:before="280" w:line="224" w:lineRule="auto"/>
              <w:ind w:left="129"/>
            </w:pPr>
            <w:r>
              <w:rPr>
                <w:spacing w:val="-7"/>
              </w:rPr>
              <w:t>≥50</w:t>
            </w:r>
            <w:r>
              <w:rPr>
                <w:spacing w:val="-31"/>
              </w:rPr>
              <w:t xml:space="preserve"> </w:t>
            </w:r>
            <w:r>
              <w:rPr>
                <w:spacing w:val="-7"/>
              </w:rPr>
              <w:t>万</w:t>
            </w:r>
          </w:p>
        </w:tc>
        <w:tc>
          <w:tcPr>
            <w:tcW w:w="2344" w:type="dxa"/>
            <w:vAlign w:val="top"/>
          </w:tcPr>
          <w:p>
            <w:pPr>
              <w:pStyle w:val="27"/>
              <w:spacing w:before="41" w:line="230" w:lineRule="auto"/>
              <w:ind w:left="114" w:right="106" w:hanging="3"/>
            </w:pPr>
            <w:r>
              <w:rPr>
                <w:spacing w:val="-1"/>
              </w:rPr>
              <w:t>采购人根据需要选择摄像</w:t>
            </w:r>
            <w:r>
              <w:rPr>
                <w:spacing w:val="2"/>
              </w:rPr>
              <w:t xml:space="preserve">  </w:t>
            </w:r>
            <w:r>
              <w:rPr>
                <w:spacing w:val="-4"/>
              </w:rPr>
              <w:t>头像素。像素越高图像越清</w:t>
            </w:r>
            <w:r>
              <w:rPr>
                <w:spacing w:val="4"/>
              </w:rPr>
              <w:t xml:space="preserve"> </w:t>
            </w:r>
            <w:r>
              <w:t>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line="242" w:lineRule="auto"/>
              <w:ind w:left="110"/>
            </w:pPr>
            <w:r>
              <w:rPr>
                <w:spacing w:val="-2"/>
              </w:rPr>
              <w:t>46</w:t>
            </w:r>
          </w:p>
        </w:tc>
        <w:tc>
          <w:tcPr>
            <w:tcW w:w="654" w:type="dxa"/>
            <w:vAlign w:val="top"/>
          </w:tcPr>
          <w:p>
            <w:pPr>
              <w:pStyle w:val="27"/>
              <w:spacing w:before="16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1" w:line="248" w:lineRule="auto"/>
              <w:ind w:left="109" w:right="167"/>
            </w:pPr>
            <w:r>
              <w:rPr>
                <w:spacing w:val="-2"/>
              </w:rPr>
              <w:t>摄像头分</w:t>
            </w:r>
            <w:r>
              <w:t xml:space="preserve"> </w:t>
            </w:r>
            <w:r>
              <w:rPr>
                <w:spacing w:val="-4"/>
              </w:rPr>
              <w:t>辨率</w:t>
            </w:r>
          </w:p>
        </w:tc>
        <w:tc>
          <w:tcPr>
            <w:tcW w:w="980" w:type="dxa"/>
            <w:vAlign w:val="top"/>
          </w:tcPr>
          <w:p>
            <w:pPr>
              <w:pStyle w:val="27"/>
              <w:spacing w:before="281" w:line="223" w:lineRule="auto"/>
              <w:ind w:left="403"/>
            </w:pPr>
            <w:r>
              <w:t>否</w:t>
            </w:r>
          </w:p>
        </w:tc>
        <w:tc>
          <w:tcPr>
            <w:tcW w:w="3179" w:type="dxa"/>
            <w:vAlign w:val="top"/>
          </w:tcPr>
          <w:p>
            <w:pPr>
              <w:pStyle w:val="27"/>
              <w:spacing w:before="281"/>
              <w:ind w:left="129"/>
            </w:pPr>
            <w:r>
              <w:rPr>
                <w:spacing w:val="-4"/>
              </w:rPr>
              <w:t>≥800*600</w:t>
            </w:r>
          </w:p>
        </w:tc>
        <w:tc>
          <w:tcPr>
            <w:tcW w:w="2344" w:type="dxa"/>
            <w:vAlign w:val="top"/>
          </w:tcPr>
          <w:p>
            <w:pPr>
              <w:pStyle w:val="27"/>
              <w:spacing w:before="41" w:line="230" w:lineRule="auto"/>
              <w:ind w:left="111" w:right="106"/>
            </w:pPr>
            <w:r>
              <w:rPr>
                <w:spacing w:val="-1"/>
              </w:rPr>
              <w:t>采购人根据需要选择摄像</w:t>
            </w:r>
            <w:r>
              <w:rPr>
                <w:spacing w:val="2"/>
              </w:rPr>
              <w:t xml:space="preserve">  </w:t>
            </w:r>
            <w:r>
              <w:rPr>
                <w:spacing w:val="-4"/>
              </w:rPr>
              <w:t>头分辨率。分辨率越高，图</w:t>
            </w:r>
            <w:r>
              <w:rPr>
                <w:spacing w:val="7"/>
              </w:rPr>
              <w:t xml:space="preserve"> </w:t>
            </w:r>
            <w:r>
              <w:rPr>
                <w:spacing w:val="-2"/>
              </w:rPr>
              <w:t>像越清晰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4" w:hRule="atLeast"/>
        </w:trPr>
        <w:tc>
          <w:tcPr>
            <w:tcW w:w="459" w:type="dxa"/>
            <w:vAlign w:val="top"/>
          </w:tcPr>
          <w:p>
            <w:pPr>
              <w:pStyle w:val="27"/>
              <w:spacing w:before="207" w:line="239" w:lineRule="exact"/>
              <w:ind w:left="110"/>
            </w:pPr>
            <w:r>
              <w:rPr>
                <w:spacing w:val="-2"/>
                <w:position w:val="1"/>
              </w:rPr>
              <w:t>47</w:t>
            </w:r>
          </w:p>
        </w:tc>
        <w:tc>
          <w:tcPr>
            <w:tcW w:w="654" w:type="dxa"/>
            <w:vAlign w:val="top"/>
          </w:tcPr>
          <w:p>
            <w:pPr>
              <w:pStyle w:val="27"/>
              <w:spacing w:before="87"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88" w:line="244" w:lineRule="auto"/>
              <w:ind w:left="110" w:right="167" w:hanging="2"/>
            </w:pPr>
            <w:r>
              <w:rPr>
                <w:spacing w:val="-2"/>
              </w:rPr>
              <w:t>扬声器功</w:t>
            </w:r>
            <w:r>
              <w:t xml:space="preserve"> 率</w:t>
            </w:r>
          </w:p>
        </w:tc>
        <w:tc>
          <w:tcPr>
            <w:tcW w:w="980" w:type="dxa"/>
            <w:vAlign w:val="top"/>
          </w:tcPr>
          <w:p>
            <w:pPr>
              <w:pStyle w:val="27"/>
              <w:spacing w:before="207" w:line="223" w:lineRule="auto"/>
              <w:ind w:left="403"/>
            </w:pPr>
            <w:r>
              <w:t>否</w:t>
            </w:r>
          </w:p>
        </w:tc>
        <w:tc>
          <w:tcPr>
            <w:tcW w:w="3179" w:type="dxa"/>
            <w:vAlign w:val="top"/>
          </w:tcPr>
          <w:p>
            <w:pPr>
              <w:pStyle w:val="27"/>
              <w:spacing w:before="207" w:line="223" w:lineRule="auto"/>
              <w:ind w:left="129"/>
            </w:pPr>
            <w:r>
              <w:rPr>
                <w:spacing w:val="-8"/>
              </w:rPr>
              <w:t>≥1</w:t>
            </w:r>
            <w:r>
              <w:rPr>
                <w:spacing w:val="-31"/>
              </w:rPr>
              <w:t xml:space="preserve"> </w:t>
            </w:r>
            <w:r>
              <w:rPr>
                <w:spacing w:val="-8"/>
              </w:rPr>
              <w:t>瓦/个</w:t>
            </w:r>
          </w:p>
        </w:tc>
        <w:tc>
          <w:tcPr>
            <w:tcW w:w="2344" w:type="dxa"/>
            <w:vAlign w:val="top"/>
          </w:tcPr>
          <w:p>
            <w:pPr>
              <w:pStyle w:val="27"/>
              <w:spacing w:before="207" w:line="236" w:lineRule="auto"/>
              <w:ind w:left="108"/>
            </w:pPr>
            <w:r>
              <w:t>/</w:t>
            </w:r>
          </w:p>
        </w:tc>
      </w:tr>
    </w:tbl>
    <w:p>
      <w:pPr>
        <w:pStyle w:val="2"/>
      </w:pPr>
    </w:p>
    <w:p>
      <w:pPr>
        <w:sectPr>
          <w:footerReference r:id="rId30" w:type="default"/>
          <w:pgSz w:w="11906" w:h="16839"/>
          <w:pgMar w:top="1431" w:right="1303" w:bottom="1384" w:left="1302" w:header="0" w:footer="1213" w:gutter="0"/>
          <w:cols w:space="720" w:num="1"/>
        </w:sectPr>
      </w:pPr>
    </w:p>
    <w:p>
      <w:pPr>
        <w:spacing w:line="91" w:lineRule="auto"/>
        <w:rPr>
          <w:rFonts w:ascii="Arial"/>
          <w:sz w:val="2"/>
        </w:rPr>
      </w:pPr>
    </w:p>
    <w:tbl>
      <w:tblPr>
        <w:tblStyle w:val="28"/>
        <w:tblW w:w="930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570"/>
        <w:gridCol w:w="697"/>
        <w:gridCol w:w="1067"/>
        <w:gridCol w:w="980"/>
        <w:gridCol w:w="2239"/>
        <w:gridCol w:w="329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458"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570"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97"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1067"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2239" w:type="dxa"/>
            <w:vAlign w:val="top"/>
          </w:tcPr>
          <w:p>
            <w:pPr>
              <w:pStyle w:val="27"/>
              <w:spacing w:before="283" w:line="222" w:lineRule="auto"/>
              <w:ind w:left="1231"/>
            </w:pPr>
            <w:r>
              <w:rPr>
                <w:b/>
                <w:bCs/>
                <w:spacing w:val="-3"/>
              </w:rPr>
              <w:t>指标要求</w:t>
            </w:r>
          </w:p>
        </w:tc>
        <w:tc>
          <w:tcPr>
            <w:tcW w:w="3298"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32" w:hRule="atLeast"/>
        </w:trPr>
        <w:tc>
          <w:tcPr>
            <w:tcW w:w="458" w:type="dxa"/>
            <w:vAlign w:val="top"/>
          </w:tcPr>
          <w:p>
            <w:pPr>
              <w:spacing w:line="323" w:lineRule="auto"/>
              <w:rPr>
                <w:rFonts w:ascii="Arial"/>
                <w:sz w:val="21"/>
              </w:rPr>
            </w:pPr>
          </w:p>
          <w:p>
            <w:pPr>
              <w:pStyle w:val="27"/>
              <w:spacing w:before="59" w:line="237" w:lineRule="exact"/>
              <w:ind w:left="110"/>
            </w:pPr>
            <w:r>
              <w:rPr>
                <w:spacing w:val="-2"/>
                <w:position w:val="1"/>
              </w:rPr>
              <w:t>48</w:t>
            </w:r>
          </w:p>
        </w:tc>
        <w:tc>
          <w:tcPr>
            <w:tcW w:w="570" w:type="dxa"/>
            <w:vAlign w:val="top"/>
          </w:tcPr>
          <w:p>
            <w:pPr>
              <w:pStyle w:val="27"/>
              <w:spacing w:before="264" w:line="223" w:lineRule="auto"/>
              <w:ind w:left="108"/>
            </w:pPr>
            <w:r>
              <w:rPr>
                <w:spacing w:val="-3"/>
              </w:rPr>
              <w:t>产品</w:t>
            </w:r>
          </w:p>
          <w:p>
            <w:pPr>
              <w:pStyle w:val="27"/>
              <w:spacing w:before="22" w:line="223" w:lineRule="auto"/>
              <w:ind w:left="108"/>
            </w:pPr>
            <w:r>
              <w:rPr>
                <w:spacing w:val="-3"/>
              </w:rPr>
              <w:t>规格</w:t>
            </w:r>
          </w:p>
        </w:tc>
        <w:tc>
          <w:tcPr>
            <w:tcW w:w="697" w:type="dxa"/>
            <w:vMerge w:val="restart"/>
            <w:tcBorders>
              <w:bottom w:val="nil"/>
            </w:tcBorders>
            <w:vAlign w:val="top"/>
          </w:tcPr>
          <w:p>
            <w:pPr>
              <w:rPr>
                <w:rFonts w:ascii="Arial"/>
                <w:sz w:val="21"/>
              </w:rPr>
            </w:pPr>
          </w:p>
        </w:tc>
        <w:tc>
          <w:tcPr>
            <w:tcW w:w="1067" w:type="dxa"/>
            <w:vAlign w:val="top"/>
          </w:tcPr>
          <w:p>
            <w:pPr>
              <w:pStyle w:val="27"/>
              <w:spacing w:before="261" w:line="241" w:lineRule="auto"/>
              <w:ind w:left="110" w:right="167" w:hanging="2"/>
            </w:pPr>
            <w:r>
              <w:rPr>
                <w:spacing w:val="-2"/>
              </w:rPr>
              <w:t>扬声器频</w:t>
            </w:r>
            <w:r>
              <w:t xml:space="preserve"> </w:t>
            </w:r>
            <w:r>
              <w:rPr>
                <w:spacing w:val="-4"/>
              </w:rPr>
              <w:t>率范围</w:t>
            </w:r>
          </w:p>
        </w:tc>
        <w:tc>
          <w:tcPr>
            <w:tcW w:w="980" w:type="dxa"/>
            <w:vAlign w:val="top"/>
          </w:tcPr>
          <w:p>
            <w:pPr>
              <w:spacing w:line="316" w:lineRule="auto"/>
              <w:rPr>
                <w:rFonts w:ascii="Arial"/>
                <w:sz w:val="21"/>
              </w:rPr>
            </w:pPr>
          </w:p>
          <w:p>
            <w:pPr>
              <w:pStyle w:val="27"/>
              <w:spacing w:before="59" w:line="223" w:lineRule="auto"/>
              <w:ind w:left="403"/>
            </w:pPr>
            <w:r>
              <w:t>否</w:t>
            </w:r>
          </w:p>
        </w:tc>
        <w:tc>
          <w:tcPr>
            <w:tcW w:w="2239" w:type="dxa"/>
            <w:vAlign w:val="top"/>
          </w:tcPr>
          <w:p>
            <w:pPr>
              <w:spacing w:line="316" w:lineRule="auto"/>
              <w:rPr>
                <w:rFonts w:ascii="Arial"/>
                <w:sz w:val="21"/>
              </w:rPr>
            </w:pPr>
          </w:p>
          <w:p>
            <w:pPr>
              <w:pStyle w:val="27"/>
              <w:spacing w:before="59" w:line="223" w:lineRule="auto"/>
              <w:ind w:left="113"/>
            </w:pPr>
            <w:r>
              <w:rPr>
                <w:spacing w:val="-1"/>
              </w:rPr>
              <w:t>不低于（100Hz-8kHz）范围</w:t>
            </w:r>
          </w:p>
        </w:tc>
        <w:tc>
          <w:tcPr>
            <w:tcW w:w="3298" w:type="dxa"/>
            <w:vAlign w:val="top"/>
          </w:tcPr>
          <w:p>
            <w:pPr>
              <w:pStyle w:val="27"/>
              <w:spacing w:before="28" w:line="237" w:lineRule="auto"/>
              <w:ind w:left="111" w:right="106"/>
            </w:pPr>
            <w:r>
              <w:rPr>
                <w:spacing w:val="-1"/>
              </w:rPr>
              <w:t>采购人根据需要选择扬声</w:t>
            </w:r>
            <w:r>
              <w:rPr>
                <w:spacing w:val="2"/>
              </w:rPr>
              <w:t xml:space="preserve">  </w:t>
            </w:r>
            <w:r>
              <w:rPr>
                <w:spacing w:val="-4"/>
              </w:rPr>
              <w:t>器频率范围。频率范围越大</w:t>
            </w:r>
            <w:r>
              <w:rPr>
                <w:spacing w:val="7"/>
              </w:rPr>
              <w:t xml:space="preserve"> </w:t>
            </w:r>
            <w:r>
              <w:rPr>
                <w:spacing w:val="-4"/>
              </w:rPr>
              <w:t>效果越好，考察频段内波动</w:t>
            </w:r>
            <w:r>
              <w:rPr>
                <w:spacing w:val="-3"/>
              </w:rPr>
              <w:t>越小越好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47" w:hRule="atLeast"/>
        </w:trPr>
        <w:tc>
          <w:tcPr>
            <w:tcW w:w="458" w:type="dxa"/>
            <w:vAlign w:val="top"/>
          </w:tcPr>
          <w:p>
            <w:pPr>
              <w:pStyle w:val="27"/>
              <w:spacing w:before="269" w:line="237" w:lineRule="exact"/>
              <w:ind w:left="110"/>
            </w:pPr>
            <w:r>
              <w:rPr>
                <w:spacing w:val="-2"/>
                <w:position w:val="1"/>
              </w:rPr>
              <w:t>49</w:t>
            </w:r>
          </w:p>
        </w:tc>
        <w:tc>
          <w:tcPr>
            <w:tcW w:w="570" w:type="dxa"/>
            <w:vAlign w:val="top"/>
          </w:tcPr>
          <w:p>
            <w:pPr>
              <w:pStyle w:val="27"/>
              <w:spacing w:before="149"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144" w:line="222" w:lineRule="auto"/>
              <w:ind w:left="108"/>
            </w:pPr>
            <w:r>
              <w:rPr>
                <w:spacing w:val="-2"/>
              </w:rPr>
              <w:t>扬声器总</w:t>
            </w:r>
          </w:p>
          <w:p>
            <w:pPr>
              <w:pStyle w:val="27"/>
              <w:spacing w:before="15" w:line="222" w:lineRule="auto"/>
              <w:ind w:left="108"/>
            </w:pPr>
            <w:r>
              <w:rPr>
                <w:spacing w:val="-2"/>
              </w:rPr>
              <w:t>谐波失真</w:t>
            </w:r>
          </w:p>
        </w:tc>
        <w:tc>
          <w:tcPr>
            <w:tcW w:w="980" w:type="dxa"/>
            <w:vAlign w:val="top"/>
          </w:tcPr>
          <w:p>
            <w:pPr>
              <w:pStyle w:val="27"/>
              <w:spacing w:before="261" w:line="223" w:lineRule="auto"/>
              <w:ind w:left="403"/>
            </w:pPr>
            <w:r>
              <w:t>否</w:t>
            </w:r>
          </w:p>
        </w:tc>
        <w:tc>
          <w:tcPr>
            <w:tcW w:w="2239" w:type="dxa"/>
            <w:vAlign w:val="top"/>
          </w:tcPr>
          <w:p>
            <w:pPr>
              <w:pStyle w:val="27"/>
              <w:spacing w:before="144" w:line="241" w:lineRule="auto"/>
              <w:ind w:left="116" w:right="105" w:hanging="5"/>
            </w:pPr>
            <w:r>
              <w:rPr>
                <w:spacing w:val="-2"/>
              </w:rPr>
              <w:t>谐波失真在</w:t>
            </w:r>
            <w:r>
              <w:rPr>
                <w:spacing w:val="-19"/>
              </w:rPr>
              <w:t xml:space="preserve"> </w:t>
            </w:r>
            <w:r>
              <w:rPr>
                <w:spacing w:val="-2"/>
              </w:rPr>
              <w:t>100Hz-7kHz</w:t>
            </w:r>
            <w:r>
              <w:rPr>
                <w:spacing w:val="-43"/>
              </w:rPr>
              <w:t xml:space="preserve"> </w:t>
            </w:r>
            <w:r>
              <w:rPr>
                <w:spacing w:val="-2"/>
              </w:rPr>
              <w:t>频率范围内不</w:t>
            </w:r>
            <w:r>
              <w:t xml:space="preserve"> </w:t>
            </w:r>
            <w:r>
              <w:rPr>
                <w:spacing w:val="-6"/>
              </w:rPr>
              <w:t>高于</w:t>
            </w:r>
            <w:r>
              <w:rPr>
                <w:spacing w:val="-29"/>
              </w:rPr>
              <w:t xml:space="preserve"> </w:t>
            </w:r>
            <w:r>
              <w:rPr>
                <w:spacing w:val="-6"/>
              </w:rPr>
              <w:t>10%</w:t>
            </w:r>
          </w:p>
        </w:tc>
        <w:tc>
          <w:tcPr>
            <w:tcW w:w="3298" w:type="dxa"/>
            <w:vAlign w:val="top"/>
          </w:tcPr>
          <w:p>
            <w:pPr>
              <w:pStyle w:val="27"/>
              <w:spacing w:before="28" w:line="239" w:lineRule="auto"/>
              <w:ind w:left="113" w:right="106" w:hanging="2"/>
            </w:pPr>
            <w:r>
              <w:rPr>
                <w:spacing w:val="-1"/>
              </w:rPr>
              <w:t>采购人根据需要选择扬声</w:t>
            </w:r>
            <w:r>
              <w:rPr>
                <w:spacing w:val="2"/>
              </w:rPr>
              <w:t xml:space="preserve">  </w:t>
            </w:r>
            <w:r>
              <w:rPr>
                <w:spacing w:val="-4"/>
              </w:rPr>
              <w:t>器总谐波失真。频段内失真</w:t>
            </w:r>
            <w:r>
              <w:rPr>
                <w:spacing w:val="-3"/>
              </w:rPr>
              <w:t>越小越好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8" w:type="dxa"/>
            <w:vAlign w:val="top"/>
          </w:tcPr>
          <w:p>
            <w:pPr>
              <w:pStyle w:val="27"/>
              <w:spacing w:before="269"/>
              <w:ind w:left="111"/>
            </w:pPr>
            <w:r>
              <w:rPr>
                <w:spacing w:val="-2"/>
              </w:rPr>
              <w:t>50</w:t>
            </w:r>
          </w:p>
        </w:tc>
        <w:tc>
          <w:tcPr>
            <w:tcW w:w="570" w:type="dxa"/>
            <w:vAlign w:val="top"/>
          </w:tcPr>
          <w:p>
            <w:pPr>
              <w:pStyle w:val="27"/>
              <w:spacing w:before="149"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145" w:line="222" w:lineRule="auto"/>
              <w:ind w:left="108"/>
            </w:pPr>
            <w:r>
              <w:rPr>
                <w:spacing w:val="-2"/>
              </w:rPr>
              <w:t>扬声器最</w:t>
            </w:r>
          </w:p>
          <w:p>
            <w:pPr>
              <w:pStyle w:val="27"/>
              <w:spacing w:before="15" w:line="221" w:lineRule="auto"/>
              <w:ind w:left="108"/>
            </w:pPr>
            <w:r>
              <w:rPr>
                <w:spacing w:val="-2"/>
              </w:rPr>
              <w:t>大声压级</w:t>
            </w:r>
          </w:p>
        </w:tc>
        <w:tc>
          <w:tcPr>
            <w:tcW w:w="980" w:type="dxa"/>
            <w:vAlign w:val="top"/>
          </w:tcPr>
          <w:p>
            <w:pPr>
              <w:pStyle w:val="27"/>
              <w:spacing w:before="262" w:line="223" w:lineRule="auto"/>
              <w:ind w:left="403"/>
            </w:pPr>
            <w:r>
              <w:t>否</w:t>
            </w:r>
          </w:p>
        </w:tc>
        <w:tc>
          <w:tcPr>
            <w:tcW w:w="2239" w:type="dxa"/>
            <w:vAlign w:val="top"/>
          </w:tcPr>
          <w:p>
            <w:pPr>
              <w:pStyle w:val="27"/>
              <w:spacing w:before="144"/>
              <w:ind w:left="112" w:right="234" w:firstLine="4"/>
            </w:pPr>
            <w:r>
              <w:rPr>
                <w:spacing w:val="-4"/>
              </w:rPr>
              <w:t>最大声压级在粉红噪声播放场景下，</w:t>
            </w:r>
            <w:r>
              <w:rPr>
                <w:spacing w:val="5"/>
              </w:rPr>
              <w:t xml:space="preserve"> </w:t>
            </w:r>
            <w:r>
              <w:rPr>
                <w:spacing w:val="2"/>
              </w:rPr>
              <w:t>工作距离处声压级不低于70</w:t>
            </w:r>
            <w:r>
              <w:t>dB</w:t>
            </w:r>
          </w:p>
        </w:tc>
        <w:tc>
          <w:tcPr>
            <w:tcW w:w="3298" w:type="dxa"/>
            <w:vAlign w:val="top"/>
          </w:tcPr>
          <w:p>
            <w:pPr>
              <w:pStyle w:val="27"/>
              <w:spacing w:before="28" w:line="228" w:lineRule="auto"/>
              <w:ind w:left="111" w:right="106"/>
            </w:pPr>
            <w:r>
              <w:rPr>
                <w:spacing w:val="-1"/>
              </w:rPr>
              <w:t>采购人根据需要选择扬声</w:t>
            </w:r>
            <w:r>
              <w:rPr>
                <w:spacing w:val="2"/>
              </w:rPr>
              <w:t xml:space="preserve">  </w:t>
            </w:r>
            <w:r>
              <w:rPr>
                <w:spacing w:val="-4"/>
              </w:rPr>
              <w:t>器最大声压级。扬声器的最</w:t>
            </w:r>
            <w:r>
              <w:rPr>
                <w:spacing w:val="7"/>
              </w:rPr>
              <w:t xml:space="preserve"> </w:t>
            </w:r>
            <w:r>
              <w:rPr>
                <w:spacing w:val="-1"/>
              </w:rPr>
              <w:t>大声压级一般是越大越好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8" w:type="dxa"/>
            <w:vAlign w:val="top"/>
          </w:tcPr>
          <w:p>
            <w:pPr>
              <w:pStyle w:val="27"/>
              <w:spacing w:before="203" w:line="242" w:lineRule="auto"/>
              <w:ind w:left="111"/>
            </w:pPr>
            <w:r>
              <w:rPr>
                <w:spacing w:val="-2"/>
              </w:rPr>
              <w:t>51</w:t>
            </w:r>
          </w:p>
        </w:tc>
        <w:tc>
          <w:tcPr>
            <w:tcW w:w="570"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80"/>
              <w:ind w:left="107" w:right="256" w:hanging="2"/>
            </w:pPr>
            <w:r>
              <w:rPr>
                <w:spacing w:val="-1"/>
              </w:rPr>
              <w:t>*键盘连</w:t>
            </w:r>
            <w:r>
              <w:t xml:space="preserve"> </w:t>
            </w:r>
            <w:r>
              <w:rPr>
                <w:spacing w:val="-3"/>
              </w:rPr>
              <w:t>接方式</w:t>
            </w:r>
          </w:p>
        </w:tc>
        <w:tc>
          <w:tcPr>
            <w:tcW w:w="980" w:type="dxa"/>
            <w:vAlign w:val="top"/>
          </w:tcPr>
          <w:p>
            <w:pPr>
              <w:pStyle w:val="27"/>
              <w:spacing w:before="195" w:line="223" w:lineRule="auto"/>
              <w:ind w:left="403"/>
            </w:pPr>
            <w:r>
              <w:t>否</w:t>
            </w:r>
          </w:p>
        </w:tc>
        <w:tc>
          <w:tcPr>
            <w:tcW w:w="2239" w:type="dxa"/>
            <w:vAlign w:val="top"/>
          </w:tcPr>
          <w:p>
            <w:pPr>
              <w:pStyle w:val="27"/>
              <w:spacing w:before="195" w:line="219" w:lineRule="auto"/>
              <w:ind w:left="112"/>
            </w:pPr>
            <w:r>
              <w:rPr>
                <w:spacing w:val="-2"/>
              </w:rPr>
              <w:t>有线或无线</w:t>
            </w:r>
          </w:p>
        </w:tc>
        <w:tc>
          <w:tcPr>
            <w:tcW w:w="3298" w:type="dxa"/>
            <w:vAlign w:val="top"/>
          </w:tcPr>
          <w:p>
            <w:pPr>
              <w:pStyle w:val="27"/>
              <w:spacing w:before="19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92" w:hRule="atLeast"/>
        </w:trPr>
        <w:tc>
          <w:tcPr>
            <w:tcW w:w="458" w:type="dxa"/>
            <w:vAlign w:val="top"/>
          </w:tcPr>
          <w:p>
            <w:pPr>
              <w:spacing w:line="443" w:lineRule="auto"/>
              <w:rPr>
                <w:rFonts w:ascii="Arial"/>
                <w:sz w:val="21"/>
              </w:rPr>
            </w:pPr>
          </w:p>
          <w:p>
            <w:pPr>
              <w:pStyle w:val="27"/>
              <w:spacing w:before="58" w:line="242" w:lineRule="auto"/>
              <w:ind w:left="111"/>
            </w:pPr>
            <w:r>
              <w:rPr>
                <w:spacing w:val="-2"/>
              </w:rPr>
              <w:t>52</w:t>
            </w:r>
          </w:p>
        </w:tc>
        <w:tc>
          <w:tcPr>
            <w:tcW w:w="570" w:type="dxa"/>
            <w:vAlign w:val="top"/>
          </w:tcPr>
          <w:p>
            <w:pPr>
              <w:spacing w:line="323"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spacing w:line="319" w:lineRule="auto"/>
              <w:rPr>
                <w:rFonts w:ascii="Arial"/>
                <w:sz w:val="21"/>
              </w:rPr>
            </w:pPr>
          </w:p>
          <w:p>
            <w:pPr>
              <w:pStyle w:val="27"/>
              <w:spacing w:before="58"/>
              <w:ind w:left="107" w:right="256" w:hanging="2"/>
            </w:pPr>
            <w:r>
              <w:rPr>
                <w:spacing w:val="-1"/>
              </w:rPr>
              <w:t>*键盘键</w:t>
            </w:r>
            <w:r>
              <w:t xml:space="preserve"> 程</w:t>
            </w:r>
          </w:p>
        </w:tc>
        <w:tc>
          <w:tcPr>
            <w:tcW w:w="980" w:type="dxa"/>
            <w:vAlign w:val="top"/>
          </w:tcPr>
          <w:p>
            <w:pPr>
              <w:spacing w:line="433" w:lineRule="auto"/>
              <w:rPr>
                <w:rFonts w:ascii="Arial"/>
                <w:sz w:val="21"/>
              </w:rPr>
            </w:pPr>
          </w:p>
          <w:p>
            <w:pPr>
              <w:pStyle w:val="27"/>
              <w:spacing w:before="58" w:line="223" w:lineRule="auto"/>
              <w:ind w:left="403"/>
            </w:pPr>
            <w:r>
              <w:t>否</w:t>
            </w:r>
          </w:p>
        </w:tc>
        <w:tc>
          <w:tcPr>
            <w:tcW w:w="2239" w:type="dxa"/>
            <w:vAlign w:val="top"/>
          </w:tcPr>
          <w:p>
            <w:pPr>
              <w:spacing w:line="432" w:lineRule="auto"/>
              <w:rPr>
                <w:rFonts w:ascii="Arial"/>
                <w:sz w:val="21"/>
              </w:rPr>
            </w:pPr>
          </w:p>
          <w:p>
            <w:pPr>
              <w:pStyle w:val="27"/>
              <w:spacing w:before="59" w:line="241" w:lineRule="auto"/>
              <w:ind w:left="110"/>
            </w:pPr>
            <w:r>
              <w:rPr>
                <w:spacing w:val="-2"/>
              </w:rPr>
              <w:t>2.3mm</w:t>
            </w:r>
            <w:r>
              <w:rPr>
                <w:spacing w:val="16"/>
              </w:rPr>
              <w:t xml:space="preserve"> </w:t>
            </w:r>
            <w:r>
              <w:rPr>
                <w:spacing w:val="-2"/>
              </w:rPr>
              <w:t>~ 4.0mm</w:t>
            </w:r>
          </w:p>
        </w:tc>
        <w:tc>
          <w:tcPr>
            <w:tcW w:w="3298" w:type="dxa"/>
            <w:vAlign w:val="top"/>
          </w:tcPr>
          <w:p>
            <w:pPr>
              <w:pStyle w:val="27"/>
              <w:spacing w:before="30" w:line="232" w:lineRule="auto"/>
              <w:ind w:left="111" w:right="106"/>
              <w:jc w:val="both"/>
            </w:pPr>
            <w:r>
              <w:rPr>
                <w:spacing w:val="-4"/>
              </w:rPr>
              <w:t>如有特殊需求，采购人根据</w:t>
            </w:r>
            <w:r>
              <w:rPr>
                <w:spacing w:val="7"/>
              </w:rPr>
              <w:t xml:space="preserve"> </w:t>
            </w:r>
            <w:r>
              <w:rPr>
                <w:spacing w:val="-4"/>
              </w:rPr>
              <w:t>需要选择，键程长短关系到</w:t>
            </w:r>
            <w:r>
              <w:rPr>
                <w:spacing w:val="7"/>
              </w:rPr>
              <w:t xml:space="preserve"> </w:t>
            </w:r>
            <w:r>
              <w:rPr>
                <w:spacing w:val="-4"/>
              </w:rPr>
              <w:t>使用手感，键程长会感到弹</w:t>
            </w:r>
            <w:r>
              <w:rPr>
                <w:spacing w:val="7"/>
              </w:rPr>
              <w:t xml:space="preserve"> </w:t>
            </w:r>
            <w:r>
              <w:rPr>
                <w:spacing w:val="-4"/>
              </w:rPr>
              <w:t>性十足；键程短的键盘打字</w:t>
            </w:r>
            <w:r>
              <w:rPr>
                <w:spacing w:val="7"/>
              </w:rPr>
              <w:t xml:space="preserve"> </w:t>
            </w:r>
            <w:r>
              <w:rPr>
                <w:spacing w:val="-1"/>
              </w:rPr>
              <w:t>会更加快捷、省力</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7" w:hRule="atLeast"/>
        </w:trPr>
        <w:tc>
          <w:tcPr>
            <w:tcW w:w="458" w:type="dxa"/>
            <w:vAlign w:val="top"/>
          </w:tcPr>
          <w:p>
            <w:pPr>
              <w:pStyle w:val="27"/>
              <w:spacing w:before="270" w:line="242" w:lineRule="auto"/>
              <w:ind w:left="111"/>
            </w:pPr>
            <w:r>
              <w:rPr>
                <w:spacing w:val="-2"/>
              </w:rPr>
              <w:t>53</w:t>
            </w:r>
          </w:p>
        </w:tc>
        <w:tc>
          <w:tcPr>
            <w:tcW w:w="570" w:type="dxa"/>
            <w:vAlign w:val="top"/>
          </w:tcPr>
          <w:p>
            <w:pPr>
              <w:pStyle w:val="27"/>
              <w:spacing w:before="150"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146"/>
              <w:ind w:left="106" w:right="256" w:hanging="1"/>
            </w:pPr>
            <w:r>
              <w:rPr>
                <w:spacing w:val="-1"/>
              </w:rPr>
              <w:t>*键盘按</w:t>
            </w:r>
            <w:r>
              <w:t xml:space="preserve"> </w:t>
            </w:r>
            <w:r>
              <w:rPr>
                <w:spacing w:val="-2"/>
              </w:rPr>
              <w:t>键压力</w:t>
            </w:r>
          </w:p>
        </w:tc>
        <w:tc>
          <w:tcPr>
            <w:tcW w:w="980" w:type="dxa"/>
            <w:vAlign w:val="top"/>
          </w:tcPr>
          <w:p>
            <w:pPr>
              <w:pStyle w:val="27"/>
              <w:spacing w:before="263" w:line="223" w:lineRule="auto"/>
              <w:ind w:left="403"/>
            </w:pPr>
            <w:r>
              <w:t>否</w:t>
            </w:r>
          </w:p>
        </w:tc>
        <w:tc>
          <w:tcPr>
            <w:tcW w:w="2239" w:type="dxa"/>
            <w:vAlign w:val="top"/>
          </w:tcPr>
          <w:p>
            <w:pPr>
              <w:pStyle w:val="27"/>
              <w:spacing w:before="262" w:line="222" w:lineRule="auto"/>
            </w:pPr>
            <w:r>
              <w:rPr>
                <w:spacing w:val="-1"/>
              </w:rPr>
              <w:t>按键压力应在</w:t>
            </w:r>
            <w:r>
              <w:rPr>
                <w:spacing w:val="-35"/>
              </w:rPr>
              <w:t xml:space="preserve"> </w:t>
            </w:r>
            <w:r>
              <w:rPr>
                <w:spacing w:val="-1"/>
              </w:rPr>
              <w:t>0.54 N±0.14N</w:t>
            </w:r>
          </w:p>
        </w:tc>
        <w:tc>
          <w:tcPr>
            <w:tcW w:w="3298" w:type="dxa"/>
            <w:vAlign w:val="top"/>
          </w:tcPr>
          <w:p>
            <w:pPr>
              <w:pStyle w:val="27"/>
              <w:spacing w:before="31" w:line="227" w:lineRule="auto"/>
              <w:ind w:left="111" w:right="106"/>
            </w:pPr>
            <w:r>
              <w:rPr>
                <w:spacing w:val="-4"/>
              </w:rPr>
              <w:t>特殊使用的键盘的按键，其</w:t>
            </w:r>
            <w:r>
              <w:rPr>
                <w:spacing w:val="7"/>
              </w:rPr>
              <w:t xml:space="preserve"> </w:t>
            </w:r>
            <w:r>
              <w:rPr>
                <w:spacing w:val="-1"/>
              </w:rPr>
              <w:t>压力应由采购人根据需要</w:t>
            </w:r>
            <w:r>
              <w:rPr>
                <w:spacing w:val="2"/>
              </w:rPr>
              <w:t xml:space="preserve">  </w:t>
            </w:r>
            <w:r>
              <w:rPr>
                <w:spacing w:val="-1"/>
              </w:rPr>
              <w:t>确定详细参数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55" w:hRule="atLeast"/>
        </w:trPr>
        <w:tc>
          <w:tcPr>
            <w:tcW w:w="458" w:type="dxa"/>
            <w:vAlign w:val="top"/>
          </w:tcPr>
          <w:p>
            <w:pPr>
              <w:pStyle w:val="27"/>
              <w:spacing w:before="204" w:line="242" w:lineRule="auto"/>
              <w:ind w:left="111"/>
            </w:pPr>
            <w:r>
              <w:rPr>
                <w:spacing w:val="-2"/>
              </w:rPr>
              <w:t>54</w:t>
            </w:r>
          </w:p>
        </w:tc>
        <w:tc>
          <w:tcPr>
            <w:tcW w:w="570"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79" w:line="219" w:lineRule="auto"/>
              <w:ind w:left="105"/>
            </w:pPr>
            <w:r>
              <w:rPr>
                <w:spacing w:val="-1"/>
              </w:rPr>
              <w:t>*有线键</w:t>
            </w:r>
          </w:p>
          <w:p>
            <w:pPr>
              <w:pStyle w:val="27"/>
              <w:spacing w:before="19" w:line="219" w:lineRule="auto"/>
              <w:ind w:left="107"/>
            </w:pPr>
            <w:r>
              <w:rPr>
                <w:spacing w:val="-2"/>
              </w:rPr>
              <w:t>盘连接线</w:t>
            </w:r>
          </w:p>
        </w:tc>
        <w:tc>
          <w:tcPr>
            <w:tcW w:w="980" w:type="dxa"/>
            <w:vAlign w:val="top"/>
          </w:tcPr>
          <w:p>
            <w:pPr>
              <w:pStyle w:val="27"/>
              <w:spacing w:before="196" w:line="223" w:lineRule="auto"/>
              <w:ind w:left="403"/>
            </w:pPr>
            <w:r>
              <w:t>否</w:t>
            </w:r>
          </w:p>
        </w:tc>
        <w:tc>
          <w:tcPr>
            <w:tcW w:w="2239" w:type="dxa"/>
            <w:vAlign w:val="top"/>
          </w:tcPr>
          <w:p>
            <w:pPr>
              <w:pStyle w:val="27"/>
              <w:spacing w:before="196" w:line="222" w:lineRule="auto"/>
              <w:ind w:left="129"/>
            </w:pPr>
            <w:r>
              <w:rPr>
                <w:spacing w:val="-6"/>
              </w:rPr>
              <w:t>≥1.5</w:t>
            </w:r>
            <w:r>
              <w:rPr>
                <w:spacing w:val="-33"/>
              </w:rPr>
              <w:t xml:space="preserve"> </w:t>
            </w:r>
            <w:r>
              <w:rPr>
                <w:spacing w:val="-6"/>
              </w:rPr>
              <w:t>米</w:t>
            </w:r>
          </w:p>
        </w:tc>
        <w:tc>
          <w:tcPr>
            <w:tcW w:w="3298" w:type="dxa"/>
            <w:vAlign w:val="top"/>
          </w:tcPr>
          <w:p>
            <w:pPr>
              <w:pStyle w:val="27"/>
              <w:spacing w:before="79" w:line="239" w:lineRule="auto"/>
              <w:ind w:left="118" w:right="106" w:hanging="6"/>
            </w:pPr>
            <w:r>
              <w:rPr>
                <w:spacing w:val="-4"/>
              </w:rPr>
              <w:t>如有特殊需求，采购人根据</w:t>
            </w:r>
            <w:r>
              <w:rPr>
                <w:spacing w:val="7"/>
              </w:rPr>
              <w:t xml:space="preserve"> </w:t>
            </w:r>
            <w:r>
              <w:rPr>
                <w:spacing w:val="-2"/>
              </w:rPr>
              <w:t>需要选择有线键盘连接线</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8" w:type="dxa"/>
            <w:vAlign w:val="top"/>
          </w:tcPr>
          <w:p>
            <w:pPr>
              <w:pStyle w:val="27"/>
              <w:spacing w:before="203" w:line="242" w:lineRule="auto"/>
              <w:ind w:left="111"/>
            </w:pPr>
            <w:r>
              <w:rPr>
                <w:spacing w:val="-2"/>
              </w:rPr>
              <w:t>55</w:t>
            </w:r>
          </w:p>
        </w:tc>
        <w:tc>
          <w:tcPr>
            <w:tcW w:w="570"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81" w:line="243" w:lineRule="auto"/>
              <w:ind w:left="110" w:right="256" w:hanging="5"/>
            </w:pPr>
            <w:r>
              <w:rPr>
                <w:spacing w:val="-1"/>
              </w:rPr>
              <w:t>*键盘颜</w:t>
            </w:r>
            <w:r>
              <w:t xml:space="preserve"> 色</w:t>
            </w:r>
          </w:p>
        </w:tc>
        <w:tc>
          <w:tcPr>
            <w:tcW w:w="980" w:type="dxa"/>
            <w:vAlign w:val="top"/>
          </w:tcPr>
          <w:p>
            <w:pPr>
              <w:pStyle w:val="27"/>
              <w:spacing w:before="195" w:line="223" w:lineRule="auto"/>
              <w:ind w:left="403"/>
            </w:pPr>
            <w:r>
              <w:t>否</w:t>
            </w:r>
          </w:p>
        </w:tc>
        <w:tc>
          <w:tcPr>
            <w:tcW w:w="2239" w:type="dxa"/>
            <w:vAlign w:val="top"/>
          </w:tcPr>
          <w:p>
            <w:pPr>
              <w:pStyle w:val="27"/>
              <w:spacing w:before="195" w:line="221" w:lineRule="auto"/>
              <w:ind w:left="111"/>
            </w:pPr>
            <w:r>
              <w:rPr>
                <w:spacing w:val="-1"/>
              </w:rPr>
              <w:t>黑色/白色/银色等商务色系</w:t>
            </w:r>
          </w:p>
        </w:tc>
        <w:tc>
          <w:tcPr>
            <w:tcW w:w="3298" w:type="dxa"/>
            <w:vAlign w:val="top"/>
          </w:tcPr>
          <w:p>
            <w:pPr>
              <w:pStyle w:val="27"/>
              <w:spacing w:before="79"/>
              <w:ind w:left="118" w:right="106" w:hanging="6"/>
            </w:pPr>
            <w:r>
              <w:rPr>
                <w:spacing w:val="-4"/>
              </w:rPr>
              <w:t>如有特殊需求，采购人根据</w:t>
            </w:r>
            <w:r>
              <w:rPr>
                <w:spacing w:val="7"/>
              </w:rPr>
              <w:t xml:space="preserve"> </w:t>
            </w:r>
            <w:r>
              <w:rPr>
                <w:spacing w:val="-2"/>
              </w:rPr>
              <w:t>需要选择键盘颜色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8" w:type="dxa"/>
            <w:vAlign w:val="top"/>
          </w:tcPr>
          <w:p>
            <w:pPr>
              <w:pStyle w:val="27"/>
              <w:spacing w:before="271" w:line="242" w:lineRule="auto"/>
              <w:ind w:left="111"/>
            </w:pPr>
            <w:r>
              <w:rPr>
                <w:spacing w:val="-2"/>
              </w:rPr>
              <w:t>56</w:t>
            </w:r>
          </w:p>
        </w:tc>
        <w:tc>
          <w:tcPr>
            <w:tcW w:w="570" w:type="dxa"/>
            <w:vAlign w:val="top"/>
          </w:tcPr>
          <w:p>
            <w:pPr>
              <w:pStyle w:val="27"/>
              <w:spacing w:before="151"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145" w:line="241" w:lineRule="auto"/>
              <w:ind w:left="107" w:right="167"/>
            </w:pPr>
            <w:r>
              <w:rPr>
                <w:spacing w:val="-2"/>
              </w:rPr>
              <w:t>键盘其他</w:t>
            </w:r>
            <w:r>
              <w:rPr>
                <w:spacing w:val="2"/>
              </w:rPr>
              <w:t xml:space="preserve"> </w:t>
            </w:r>
            <w:r>
              <w:rPr>
                <w:spacing w:val="-3"/>
              </w:rPr>
              <w:t>要求</w:t>
            </w:r>
          </w:p>
        </w:tc>
        <w:tc>
          <w:tcPr>
            <w:tcW w:w="980" w:type="dxa"/>
            <w:vAlign w:val="top"/>
          </w:tcPr>
          <w:p>
            <w:pPr>
              <w:pStyle w:val="27"/>
              <w:spacing w:before="261" w:line="223" w:lineRule="auto"/>
              <w:ind w:left="403"/>
            </w:pPr>
            <w:r>
              <w:t>否</w:t>
            </w:r>
          </w:p>
        </w:tc>
        <w:tc>
          <w:tcPr>
            <w:tcW w:w="2239" w:type="dxa"/>
            <w:vAlign w:val="top"/>
          </w:tcPr>
          <w:p>
            <w:pPr>
              <w:pStyle w:val="27"/>
              <w:spacing w:before="28" w:line="228" w:lineRule="auto"/>
              <w:ind w:left="118" w:right="43" w:hanging="9"/>
              <w:jc w:val="both"/>
            </w:pPr>
            <w:r>
              <w:rPr>
                <w:spacing w:val="-3"/>
              </w:rPr>
              <w:t>键盘外观结构、连接方式、主要功能、</w:t>
            </w:r>
            <w:r>
              <w:rPr>
                <w:spacing w:val="10"/>
              </w:rPr>
              <w:t xml:space="preserve"> </w:t>
            </w:r>
            <w:r>
              <w:rPr>
                <w:spacing w:val="-6"/>
              </w:rPr>
              <w:t>安全、电磁兼容性、可靠性应符合GB/T</w:t>
            </w:r>
            <w:r>
              <w:rPr>
                <w:spacing w:val="1"/>
              </w:rPr>
              <w:t xml:space="preserve"> </w:t>
            </w:r>
            <w:r>
              <w:rPr>
                <w:spacing w:val="-4"/>
              </w:rPr>
              <w:t>14081</w:t>
            </w:r>
            <w:r>
              <w:rPr>
                <w:spacing w:val="-21"/>
              </w:rPr>
              <w:t xml:space="preserve"> </w:t>
            </w:r>
            <w:r>
              <w:rPr>
                <w:spacing w:val="-4"/>
              </w:rPr>
              <w:t>的相关规定</w:t>
            </w:r>
          </w:p>
        </w:tc>
        <w:tc>
          <w:tcPr>
            <w:tcW w:w="3298" w:type="dxa"/>
            <w:vAlign w:val="top"/>
          </w:tcPr>
          <w:p>
            <w:pPr>
              <w:pStyle w:val="27"/>
              <w:spacing w:before="26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8" w:type="dxa"/>
            <w:vAlign w:val="top"/>
          </w:tcPr>
          <w:p>
            <w:pPr>
              <w:pStyle w:val="27"/>
              <w:spacing w:before="204" w:line="242" w:lineRule="auto"/>
              <w:ind w:left="111"/>
            </w:pPr>
            <w:r>
              <w:rPr>
                <w:spacing w:val="-2"/>
              </w:rPr>
              <w:t>57</w:t>
            </w:r>
          </w:p>
        </w:tc>
        <w:tc>
          <w:tcPr>
            <w:tcW w:w="570"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79"/>
              <w:ind w:left="107" w:right="256" w:hanging="2"/>
            </w:pPr>
            <w:r>
              <w:rPr>
                <w:spacing w:val="-1"/>
              </w:rPr>
              <w:t>*鼠标连</w:t>
            </w:r>
            <w:r>
              <w:t xml:space="preserve"> </w:t>
            </w:r>
            <w:r>
              <w:rPr>
                <w:spacing w:val="-3"/>
              </w:rPr>
              <w:t>接方式</w:t>
            </w:r>
          </w:p>
        </w:tc>
        <w:tc>
          <w:tcPr>
            <w:tcW w:w="980" w:type="dxa"/>
            <w:vAlign w:val="top"/>
          </w:tcPr>
          <w:p>
            <w:pPr>
              <w:pStyle w:val="27"/>
              <w:spacing w:before="197" w:line="223" w:lineRule="auto"/>
              <w:ind w:left="403"/>
            </w:pPr>
            <w:r>
              <w:t>否</w:t>
            </w:r>
          </w:p>
        </w:tc>
        <w:tc>
          <w:tcPr>
            <w:tcW w:w="2239" w:type="dxa"/>
            <w:vAlign w:val="top"/>
          </w:tcPr>
          <w:p>
            <w:pPr>
              <w:pStyle w:val="27"/>
              <w:spacing w:before="197" w:line="219" w:lineRule="auto"/>
              <w:ind w:left="112"/>
            </w:pPr>
            <w:r>
              <w:rPr>
                <w:spacing w:val="-2"/>
              </w:rPr>
              <w:t>有线或无线</w:t>
            </w:r>
          </w:p>
        </w:tc>
        <w:tc>
          <w:tcPr>
            <w:tcW w:w="3298" w:type="dxa"/>
            <w:vAlign w:val="top"/>
          </w:tcPr>
          <w:p>
            <w:pPr>
              <w:pStyle w:val="27"/>
              <w:spacing w:before="197"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8" w:type="dxa"/>
            <w:vAlign w:val="top"/>
          </w:tcPr>
          <w:p>
            <w:pPr>
              <w:pStyle w:val="27"/>
              <w:spacing w:before="203" w:line="242" w:lineRule="auto"/>
              <w:ind w:left="111"/>
            </w:pPr>
            <w:r>
              <w:rPr>
                <w:spacing w:val="-2"/>
              </w:rPr>
              <w:t>58</w:t>
            </w:r>
          </w:p>
        </w:tc>
        <w:tc>
          <w:tcPr>
            <w:tcW w:w="570"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81" w:line="219" w:lineRule="auto"/>
              <w:ind w:left="105"/>
            </w:pPr>
            <w:r>
              <w:rPr>
                <w:spacing w:val="-1"/>
              </w:rPr>
              <w:t>*有线鼠</w:t>
            </w:r>
          </w:p>
          <w:p>
            <w:pPr>
              <w:pStyle w:val="27"/>
              <w:spacing w:before="19" w:line="219" w:lineRule="auto"/>
              <w:ind w:left="105"/>
            </w:pPr>
            <w:r>
              <w:rPr>
                <w:spacing w:val="-1"/>
              </w:rPr>
              <w:t>标连接线</w:t>
            </w:r>
          </w:p>
        </w:tc>
        <w:tc>
          <w:tcPr>
            <w:tcW w:w="980" w:type="dxa"/>
            <w:vAlign w:val="top"/>
          </w:tcPr>
          <w:p>
            <w:pPr>
              <w:pStyle w:val="27"/>
              <w:spacing w:before="196" w:line="223" w:lineRule="auto"/>
              <w:ind w:left="403"/>
            </w:pPr>
            <w:r>
              <w:t>否</w:t>
            </w:r>
          </w:p>
        </w:tc>
        <w:tc>
          <w:tcPr>
            <w:tcW w:w="2239" w:type="dxa"/>
            <w:vAlign w:val="top"/>
          </w:tcPr>
          <w:p>
            <w:pPr>
              <w:pStyle w:val="27"/>
              <w:spacing w:before="196" w:line="222" w:lineRule="auto"/>
              <w:ind w:left="129"/>
            </w:pPr>
            <w:r>
              <w:rPr>
                <w:spacing w:val="-6"/>
              </w:rPr>
              <w:t>≥1.5</w:t>
            </w:r>
            <w:r>
              <w:rPr>
                <w:spacing w:val="-33"/>
              </w:rPr>
              <w:t xml:space="preserve"> </w:t>
            </w:r>
            <w:r>
              <w:rPr>
                <w:spacing w:val="-6"/>
              </w:rPr>
              <w:t>米</w:t>
            </w:r>
          </w:p>
        </w:tc>
        <w:tc>
          <w:tcPr>
            <w:tcW w:w="3298" w:type="dxa"/>
            <w:vAlign w:val="top"/>
          </w:tcPr>
          <w:p>
            <w:pPr>
              <w:pStyle w:val="27"/>
              <w:spacing w:before="81" w:line="239" w:lineRule="auto"/>
              <w:ind w:left="118" w:right="106" w:hanging="6"/>
            </w:pPr>
            <w:r>
              <w:rPr>
                <w:spacing w:val="-4"/>
              </w:rPr>
              <w:t>如有特殊需求，采购人根据</w:t>
            </w:r>
            <w:r>
              <w:rPr>
                <w:spacing w:val="7"/>
              </w:rPr>
              <w:t xml:space="preserve"> </w:t>
            </w:r>
            <w:r>
              <w:rPr>
                <w:spacing w:val="-2"/>
              </w:rPr>
              <w:t>需要选择连接线长度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69" w:hRule="atLeast"/>
        </w:trPr>
        <w:tc>
          <w:tcPr>
            <w:tcW w:w="458" w:type="dxa"/>
            <w:vAlign w:val="top"/>
          </w:tcPr>
          <w:p>
            <w:pPr>
              <w:pStyle w:val="27"/>
              <w:spacing w:before="272" w:line="242" w:lineRule="auto"/>
              <w:ind w:left="111"/>
            </w:pPr>
            <w:r>
              <w:rPr>
                <w:spacing w:val="-2"/>
              </w:rPr>
              <w:t>59</w:t>
            </w:r>
          </w:p>
        </w:tc>
        <w:tc>
          <w:tcPr>
            <w:tcW w:w="570" w:type="dxa"/>
            <w:vAlign w:val="top"/>
          </w:tcPr>
          <w:p>
            <w:pPr>
              <w:pStyle w:val="27"/>
              <w:spacing w:before="151"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146" w:line="241" w:lineRule="auto"/>
              <w:ind w:left="112" w:right="123" w:hanging="7"/>
            </w:pPr>
            <w:r>
              <w:rPr>
                <w:spacing w:val="-2"/>
              </w:rPr>
              <w:t>*鼠标</w:t>
            </w:r>
            <w:r>
              <w:rPr>
                <w:spacing w:val="-39"/>
              </w:rPr>
              <w:t xml:space="preserve"> </w:t>
            </w:r>
            <w:r>
              <w:rPr>
                <w:spacing w:val="-2"/>
              </w:rPr>
              <w:t>DPI</w:t>
            </w:r>
            <w:r>
              <w:t xml:space="preserve"> </w:t>
            </w:r>
            <w:r>
              <w:rPr>
                <w:spacing w:val="-4"/>
              </w:rPr>
              <w:t>分辨率</w:t>
            </w:r>
          </w:p>
        </w:tc>
        <w:tc>
          <w:tcPr>
            <w:tcW w:w="980" w:type="dxa"/>
            <w:vAlign w:val="top"/>
          </w:tcPr>
          <w:p>
            <w:pPr>
              <w:pStyle w:val="27"/>
              <w:spacing w:before="262" w:line="223" w:lineRule="auto"/>
              <w:ind w:left="403"/>
            </w:pPr>
            <w:r>
              <w:t>否</w:t>
            </w:r>
          </w:p>
        </w:tc>
        <w:tc>
          <w:tcPr>
            <w:tcW w:w="2239" w:type="dxa"/>
            <w:vAlign w:val="top"/>
          </w:tcPr>
          <w:p>
            <w:pPr>
              <w:pStyle w:val="27"/>
              <w:spacing w:before="261" w:line="241" w:lineRule="auto"/>
              <w:ind w:left="109"/>
            </w:pPr>
            <w:r>
              <w:rPr>
                <w:spacing w:val="-1"/>
              </w:rPr>
              <w:t>800~1600</w:t>
            </w:r>
          </w:p>
        </w:tc>
        <w:tc>
          <w:tcPr>
            <w:tcW w:w="3298" w:type="dxa"/>
            <w:vAlign w:val="top"/>
          </w:tcPr>
          <w:p>
            <w:pPr>
              <w:pStyle w:val="27"/>
              <w:spacing w:before="28" w:line="228" w:lineRule="auto"/>
              <w:ind w:left="113" w:right="101" w:hanging="1"/>
              <w:jc w:val="both"/>
            </w:pPr>
            <w:r>
              <w:rPr>
                <w:spacing w:val="-4"/>
              </w:rPr>
              <w:t>如有特殊需求，采购人根据</w:t>
            </w:r>
            <w:r>
              <w:rPr>
                <w:spacing w:val="7"/>
              </w:rPr>
              <w:t xml:space="preserve"> </w:t>
            </w:r>
            <w:r>
              <w:rPr>
                <w:spacing w:val="-1"/>
              </w:rPr>
              <w:t>需要选择鼠标DPI</w:t>
            </w:r>
            <w:r>
              <w:rPr>
                <w:spacing w:val="-24"/>
              </w:rPr>
              <w:t xml:space="preserve"> </w:t>
            </w:r>
            <w:r>
              <w:rPr>
                <w:spacing w:val="-1"/>
              </w:rPr>
              <w:t>分辨率。</w:t>
            </w:r>
            <w:r>
              <w:t xml:space="preserve"> </w:t>
            </w:r>
            <w:r>
              <w:rPr>
                <w:spacing w:val="-1"/>
              </w:rPr>
              <w:t>数值越高，鼠标越灵敏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8" w:hRule="atLeast"/>
        </w:trPr>
        <w:tc>
          <w:tcPr>
            <w:tcW w:w="458" w:type="dxa"/>
            <w:vAlign w:val="top"/>
          </w:tcPr>
          <w:p>
            <w:pPr>
              <w:pStyle w:val="27"/>
              <w:spacing w:before="205"/>
              <w:ind w:left="115"/>
            </w:pPr>
            <w:r>
              <w:rPr>
                <w:spacing w:val="-4"/>
              </w:rPr>
              <w:t>60</w:t>
            </w:r>
          </w:p>
        </w:tc>
        <w:tc>
          <w:tcPr>
            <w:tcW w:w="570" w:type="dxa"/>
            <w:vAlign w:val="top"/>
          </w:tcPr>
          <w:p>
            <w:pPr>
              <w:pStyle w:val="27"/>
              <w:spacing w:before="85"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81" w:line="243" w:lineRule="auto"/>
              <w:ind w:left="110" w:right="256" w:hanging="5"/>
            </w:pPr>
            <w:r>
              <w:rPr>
                <w:spacing w:val="-1"/>
              </w:rPr>
              <w:t>*鼠标颜</w:t>
            </w:r>
            <w:r>
              <w:t xml:space="preserve"> 色</w:t>
            </w:r>
          </w:p>
        </w:tc>
        <w:tc>
          <w:tcPr>
            <w:tcW w:w="980" w:type="dxa"/>
            <w:vAlign w:val="top"/>
          </w:tcPr>
          <w:p>
            <w:pPr>
              <w:pStyle w:val="27"/>
              <w:spacing w:before="195" w:line="223" w:lineRule="auto"/>
              <w:ind w:left="403"/>
            </w:pPr>
            <w:r>
              <w:t>否</w:t>
            </w:r>
          </w:p>
        </w:tc>
        <w:tc>
          <w:tcPr>
            <w:tcW w:w="2239" w:type="dxa"/>
            <w:vAlign w:val="top"/>
          </w:tcPr>
          <w:p>
            <w:pPr>
              <w:pStyle w:val="27"/>
              <w:spacing w:before="195" w:line="221" w:lineRule="auto"/>
              <w:ind w:left="111"/>
            </w:pPr>
            <w:r>
              <w:rPr>
                <w:spacing w:val="-1"/>
              </w:rPr>
              <w:t>黑色/银色/白色等商务色系</w:t>
            </w:r>
          </w:p>
        </w:tc>
        <w:tc>
          <w:tcPr>
            <w:tcW w:w="3298" w:type="dxa"/>
            <w:vAlign w:val="top"/>
          </w:tcPr>
          <w:p>
            <w:pPr>
              <w:pStyle w:val="27"/>
              <w:spacing w:before="80"/>
              <w:ind w:left="118" w:right="106" w:hanging="6"/>
            </w:pPr>
            <w:r>
              <w:rPr>
                <w:spacing w:val="-4"/>
              </w:rPr>
              <w:t>如有特殊需求，采购人根据</w:t>
            </w:r>
            <w:r>
              <w:rPr>
                <w:spacing w:val="7"/>
              </w:rPr>
              <w:t xml:space="preserve"> </w:t>
            </w:r>
            <w:r>
              <w:rPr>
                <w:spacing w:val="-2"/>
              </w:rPr>
              <w:t>需要选择鼠标颜色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03" w:hRule="atLeast"/>
        </w:trPr>
        <w:tc>
          <w:tcPr>
            <w:tcW w:w="458" w:type="dxa"/>
            <w:vAlign w:val="top"/>
          </w:tcPr>
          <w:p>
            <w:pPr>
              <w:pStyle w:val="27"/>
              <w:spacing w:before="204" w:line="242" w:lineRule="auto"/>
              <w:ind w:left="115"/>
            </w:pPr>
            <w:r>
              <w:rPr>
                <w:spacing w:val="-4"/>
              </w:rPr>
              <w:t>61</w:t>
            </w:r>
          </w:p>
        </w:tc>
        <w:tc>
          <w:tcPr>
            <w:tcW w:w="570" w:type="dxa"/>
            <w:vAlign w:val="top"/>
          </w:tcPr>
          <w:p>
            <w:pPr>
              <w:pStyle w:val="27"/>
              <w:spacing w:before="84"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rPr>
                <w:rFonts w:ascii="Arial"/>
                <w:sz w:val="21"/>
              </w:rPr>
            </w:pPr>
          </w:p>
        </w:tc>
        <w:tc>
          <w:tcPr>
            <w:tcW w:w="1067" w:type="dxa"/>
            <w:vAlign w:val="top"/>
          </w:tcPr>
          <w:p>
            <w:pPr>
              <w:pStyle w:val="27"/>
              <w:spacing w:before="78" w:line="241" w:lineRule="auto"/>
              <w:ind w:left="109" w:right="256" w:hanging="4"/>
            </w:pPr>
            <w:r>
              <w:rPr>
                <w:spacing w:val="-1"/>
              </w:rPr>
              <w:t>*鼠标其</w:t>
            </w:r>
            <w:r>
              <w:t xml:space="preserve"> </w:t>
            </w:r>
            <w:r>
              <w:rPr>
                <w:spacing w:val="-3"/>
              </w:rPr>
              <w:t>他要求</w:t>
            </w:r>
          </w:p>
        </w:tc>
        <w:tc>
          <w:tcPr>
            <w:tcW w:w="980" w:type="dxa"/>
            <w:vAlign w:val="top"/>
          </w:tcPr>
          <w:p>
            <w:pPr>
              <w:pStyle w:val="27"/>
              <w:spacing w:before="196" w:line="223" w:lineRule="auto"/>
              <w:ind w:left="403"/>
            </w:pPr>
            <w:r>
              <w:t>否</w:t>
            </w:r>
          </w:p>
        </w:tc>
        <w:tc>
          <w:tcPr>
            <w:tcW w:w="2239" w:type="dxa"/>
            <w:vAlign w:val="top"/>
          </w:tcPr>
          <w:p>
            <w:pPr>
              <w:pStyle w:val="27"/>
              <w:spacing w:before="78" w:line="242" w:lineRule="auto"/>
              <w:ind w:left="109" w:right="105" w:firstLine="4"/>
            </w:pPr>
            <w:r>
              <w:t>其它参数应符合GB/T 26245</w:t>
            </w:r>
            <w:r>
              <w:rPr>
                <w:spacing w:val="-17"/>
              </w:rPr>
              <w:t xml:space="preserve"> </w:t>
            </w:r>
            <w:r>
              <w:t>的相关规 定</w:t>
            </w:r>
          </w:p>
        </w:tc>
        <w:tc>
          <w:tcPr>
            <w:tcW w:w="3298" w:type="dxa"/>
            <w:vAlign w:val="top"/>
          </w:tcPr>
          <w:p>
            <w:pPr>
              <w:pStyle w:val="27"/>
              <w:spacing w:before="196"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 w:hRule="atLeast"/>
        </w:trPr>
        <w:tc>
          <w:tcPr>
            <w:tcW w:w="458" w:type="dxa"/>
            <w:vAlign w:val="top"/>
          </w:tcPr>
          <w:p>
            <w:pPr>
              <w:pStyle w:val="27"/>
              <w:spacing w:before="203" w:line="242" w:lineRule="auto"/>
              <w:ind w:left="115"/>
            </w:pPr>
            <w:r>
              <w:rPr>
                <w:spacing w:val="-4"/>
              </w:rPr>
              <w:t>62</w:t>
            </w:r>
          </w:p>
        </w:tc>
        <w:tc>
          <w:tcPr>
            <w:tcW w:w="570"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tcBorders>
            <w:vAlign w:val="top"/>
          </w:tcPr>
          <w:p>
            <w:pPr>
              <w:rPr>
                <w:rFonts w:ascii="Arial"/>
                <w:sz w:val="21"/>
              </w:rPr>
            </w:pPr>
          </w:p>
        </w:tc>
        <w:tc>
          <w:tcPr>
            <w:tcW w:w="1067" w:type="dxa"/>
            <w:vAlign w:val="top"/>
          </w:tcPr>
          <w:p>
            <w:pPr>
              <w:pStyle w:val="27"/>
              <w:spacing w:before="195" w:line="222" w:lineRule="auto"/>
              <w:ind w:left="120"/>
            </w:pPr>
            <w:r>
              <w:rPr>
                <w:spacing w:val="-5"/>
              </w:rPr>
              <w:t>内置光驱</w:t>
            </w:r>
          </w:p>
        </w:tc>
        <w:tc>
          <w:tcPr>
            <w:tcW w:w="980" w:type="dxa"/>
            <w:vAlign w:val="top"/>
          </w:tcPr>
          <w:p>
            <w:pPr>
              <w:pStyle w:val="27"/>
              <w:spacing w:before="195" w:line="223" w:lineRule="auto"/>
              <w:ind w:left="403"/>
            </w:pPr>
            <w:r>
              <w:t>否</w:t>
            </w:r>
          </w:p>
        </w:tc>
        <w:tc>
          <w:tcPr>
            <w:tcW w:w="2239" w:type="dxa"/>
            <w:vAlign w:val="top"/>
          </w:tcPr>
          <w:p>
            <w:pPr>
              <w:pStyle w:val="27"/>
              <w:spacing w:before="195" w:line="222" w:lineRule="auto"/>
              <w:ind w:left="117"/>
            </w:pPr>
            <w:r>
              <w:rPr>
                <w:spacing w:val="-3"/>
              </w:rPr>
              <w:t>支持内置光驱</w:t>
            </w:r>
          </w:p>
        </w:tc>
        <w:tc>
          <w:tcPr>
            <w:tcW w:w="3298" w:type="dxa"/>
            <w:vAlign w:val="top"/>
          </w:tcPr>
          <w:p>
            <w:pPr>
              <w:pStyle w:val="27"/>
              <w:spacing w:before="81"/>
              <w:ind w:left="112" w:right="106" w:firstLine="6"/>
            </w:pPr>
            <w:r>
              <w:rPr>
                <w:spacing w:val="-4"/>
              </w:rPr>
              <w:t>支持内置光驱，更便于用户</w:t>
            </w:r>
            <w:r>
              <w:t xml:space="preserve"> </w:t>
            </w:r>
            <w:r>
              <w:rPr>
                <w:spacing w:val="-4"/>
              </w:rPr>
              <w:t>使用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8" w:type="dxa"/>
            <w:vAlign w:val="top"/>
          </w:tcPr>
          <w:p>
            <w:pPr>
              <w:pStyle w:val="27"/>
              <w:spacing w:before="161" w:line="242" w:lineRule="auto"/>
              <w:ind w:left="115"/>
            </w:pPr>
            <w:r>
              <w:rPr>
                <w:spacing w:val="-4"/>
              </w:rPr>
              <w:t>63</w:t>
            </w:r>
          </w:p>
        </w:tc>
        <w:tc>
          <w:tcPr>
            <w:tcW w:w="570" w:type="dxa"/>
            <w:vAlign w:val="top"/>
          </w:tcPr>
          <w:p>
            <w:pPr>
              <w:pStyle w:val="27"/>
              <w:spacing w:before="41" w:line="223" w:lineRule="auto"/>
              <w:ind w:left="108"/>
            </w:pPr>
            <w:r>
              <w:rPr>
                <w:spacing w:val="-3"/>
              </w:rPr>
              <w:t>产品</w:t>
            </w:r>
          </w:p>
          <w:p>
            <w:pPr>
              <w:pStyle w:val="27"/>
              <w:spacing w:before="22" w:line="199" w:lineRule="auto"/>
              <w:ind w:left="108"/>
            </w:pPr>
            <w:r>
              <w:rPr>
                <w:spacing w:val="-3"/>
              </w:rPr>
              <w:t>规格</w:t>
            </w:r>
          </w:p>
        </w:tc>
        <w:tc>
          <w:tcPr>
            <w:tcW w:w="697" w:type="dxa"/>
            <w:vMerge w:val="restart"/>
            <w:tcBorders>
              <w:bottom w:val="nil"/>
            </w:tcBorders>
            <w:vAlign w:val="top"/>
          </w:tcPr>
          <w:p>
            <w:pPr>
              <w:spacing w:line="343" w:lineRule="auto"/>
              <w:jc w:val="left"/>
              <w:rPr>
                <w:rFonts w:ascii="Arial"/>
                <w:sz w:val="21"/>
              </w:rPr>
            </w:pPr>
          </w:p>
          <w:p>
            <w:pPr>
              <w:spacing w:line="343" w:lineRule="auto"/>
              <w:jc w:val="left"/>
              <w:rPr>
                <w:rFonts w:ascii="Arial"/>
                <w:sz w:val="21"/>
              </w:rPr>
            </w:pPr>
          </w:p>
          <w:p>
            <w:pPr>
              <w:pStyle w:val="27"/>
              <w:spacing w:before="59" w:line="246" w:lineRule="auto"/>
              <w:ind w:left="164" w:right="118" w:hanging="49"/>
              <w:jc w:val="left"/>
              <w:rPr>
                <w:rFonts w:hint="eastAsia" w:eastAsia="黑体"/>
                <w:lang w:val="en-US" w:eastAsia="zh-CN"/>
              </w:rPr>
            </w:pPr>
            <w:r>
              <w:rPr>
                <w:spacing w:val="-2"/>
              </w:rPr>
              <w:t>*</w:t>
            </w:r>
            <w:r>
              <w:rPr>
                <w:rFonts w:hint="eastAsia"/>
                <w:spacing w:val="-2"/>
                <w:lang w:val="en-US" w:eastAsia="zh-CN"/>
              </w:rPr>
              <w:t>网络设备</w:t>
            </w:r>
          </w:p>
        </w:tc>
        <w:tc>
          <w:tcPr>
            <w:tcW w:w="1067" w:type="dxa"/>
            <w:vAlign w:val="top"/>
          </w:tcPr>
          <w:p>
            <w:pPr>
              <w:pStyle w:val="27"/>
              <w:spacing w:before="36" w:line="225" w:lineRule="auto"/>
              <w:ind w:left="109" w:right="256" w:hanging="4"/>
            </w:pPr>
            <w:r>
              <w:rPr>
                <w:spacing w:val="-1"/>
              </w:rPr>
              <w:t>*有线网</w:t>
            </w:r>
            <w:r>
              <w:t xml:space="preserve"> </w:t>
            </w:r>
            <w:r>
              <w:rPr>
                <w:spacing w:val="-3"/>
              </w:rPr>
              <w:t>卡数量</w:t>
            </w:r>
          </w:p>
        </w:tc>
        <w:tc>
          <w:tcPr>
            <w:tcW w:w="980" w:type="dxa"/>
            <w:vAlign w:val="top"/>
          </w:tcPr>
          <w:p>
            <w:pPr>
              <w:pStyle w:val="27"/>
              <w:spacing w:before="154" w:line="223" w:lineRule="auto"/>
              <w:ind w:left="403"/>
              <w:rPr>
                <w:rFonts w:hint="eastAsia" w:eastAsia="黑体"/>
                <w:lang w:eastAsia="zh-CN"/>
              </w:rPr>
            </w:pPr>
            <w:r>
              <w:rPr>
                <w:rFonts w:hint="eastAsia"/>
                <w:lang w:eastAsia="zh-CN"/>
              </w:rPr>
              <w:t>是</w:t>
            </w:r>
          </w:p>
        </w:tc>
        <w:tc>
          <w:tcPr>
            <w:tcW w:w="2239" w:type="dxa"/>
            <w:vAlign w:val="top"/>
          </w:tcPr>
          <w:p>
            <w:pPr>
              <w:pStyle w:val="27"/>
              <w:spacing w:before="154"/>
              <w:ind w:left="129"/>
            </w:pPr>
            <w:r>
              <w:rPr>
                <w:spacing w:val="-13"/>
              </w:rPr>
              <w:t>≥1</w:t>
            </w:r>
          </w:p>
        </w:tc>
        <w:tc>
          <w:tcPr>
            <w:tcW w:w="3298" w:type="dxa"/>
            <w:vAlign w:val="top"/>
          </w:tcPr>
          <w:p>
            <w:pPr>
              <w:pStyle w:val="27"/>
              <w:spacing w:before="15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 w:hRule="atLeast"/>
        </w:trPr>
        <w:tc>
          <w:tcPr>
            <w:tcW w:w="458" w:type="dxa"/>
            <w:vAlign w:val="top"/>
          </w:tcPr>
          <w:p>
            <w:pPr>
              <w:pStyle w:val="27"/>
              <w:spacing w:before="271" w:line="242" w:lineRule="auto"/>
              <w:ind w:left="115"/>
            </w:pPr>
            <w:r>
              <w:rPr>
                <w:spacing w:val="-4"/>
              </w:rPr>
              <w:t>64</w:t>
            </w:r>
          </w:p>
        </w:tc>
        <w:tc>
          <w:tcPr>
            <w:tcW w:w="570" w:type="dxa"/>
            <w:vAlign w:val="top"/>
          </w:tcPr>
          <w:p>
            <w:pPr>
              <w:pStyle w:val="27"/>
              <w:spacing w:before="151" w:line="223" w:lineRule="auto"/>
              <w:ind w:left="108"/>
            </w:pPr>
            <w:r>
              <w:rPr>
                <w:spacing w:val="-3"/>
              </w:rPr>
              <w:t>产品</w:t>
            </w:r>
          </w:p>
          <w:p>
            <w:pPr>
              <w:pStyle w:val="27"/>
              <w:spacing w:before="22" w:line="223" w:lineRule="auto"/>
              <w:ind w:left="108"/>
            </w:pPr>
            <w:r>
              <w:rPr>
                <w:spacing w:val="-3"/>
              </w:rPr>
              <w:t>规格</w:t>
            </w:r>
          </w:p>
        </w:tc>
        <w:tc>
          <w:tcPr>
            <w:tcW w:w="697" w:type="dxa"/>
            <w:vMerge w:val="continue"/>
            <w:tcBorders>
              <w:top w:val="nil"/>
              <w:bottom w:val="nil"/>
            </w:tcBorders>
            <w:vAlign w:val="top"/>
          </w:tcPr>
          <w:p>
            <w:pPr>
              <w:jc w:val="left"/>
              <w:rPr>
                <w:rFonts w:ascii="Arial"/>
                <w:sz w:val="21"/>
              </w:rPr>
            </w:pPr>
          </w:p>
        </w:tc>
        <w:tc>
          <w:tcPr>
            <w:tcW w:w="1067" w:type="dxa"/>
            <w:vAlign w:val="top"/>
          </w:tcPr>
          <w:p>
            <w:pPr>
              <w:pStyle w:val="27"/>
              <w:spacing w:before="31" w:line="219" w:lineRule="auto"/>
              <w:ind w:left="112"/>
            </w:pPr>
            <w:r>
              <w:rPr>
                <w:spacing w:val="-3"/>
              </w:rPr>
              <w:t>无线网卡</w:t>
            </w:r>
          </w:p>
          <w:p>
            <w:pPr>
              <w:pStyle w:val="27"/>
              <w:spacing w:before="18" w:line="221" w:lineRule="auto"/>
              <w:ind w:left="111" w:right="167" w:hanging="2"/>
            </w:pPr>
            <w:r>
              <w:rPr>
                <w:spacing w:val="-2"/>
              </w:rPr>
              <w:t>及天线数</w:t>
            </w:r>
            <w:r>
              <w:t xml:space="preserve"> 量</w:t>
            </w:r>
          </w:p>
        </w:tc>
        <w:tc>
          <w:tcPr>
            <w:tcW w:w="980" w:type="dxa"/>
            <w:vAlign w:val="top"/>
          </w:tcPr>
          <w:p>
            <w:pPr>
              <w:pStyle w:val="27"/>
              <w:spacing w:before="264" w:line="223" w:lineRule="auto"/>
              <w:ind w:left="403"/>
              <w:rPr>
                <w:rFonts w:hint="default" w:eastAsia="黑体"/>
                <w:lang w:val="en-US" w:eastAsia="zh-CN"/>
              </w:rPr>
            </w:pPr>
            <w:r>
              <w:rPr>
                <w:rFonts w:hint="eastAsia"/>
                <w:lang w:val="en-US" w:eastAsia="zh-CN"/>
              </w:rPr>
              <w:t>否</w:t>
            </w:r>
          </w:p>
        </w:tc>
        <w:tc>
          <w:tcPr>
            <w:tcW w:w="2239" w:type="dxa"/>
            <w:vAlign w:val="top"/>
          </w:tcPr>
          <w:p>
            <w:pPr>
              <w:pStyle w:val="27"/>
              <w:spacing w:before="264"/>
              <w:ind w:left="129"/>
              <w:rPr>
                <w:rFonts w:hint="eastAsia" w:eastAsia="黑体"/>
                <w:lang w:val="en-US" w:eastAsia="zh-CN"/>
              </w:rPr>
            </w:pPr>
            <w:r>
              <w:rPr>
                <w:spacing w:val="-13"/>
              </w:rPr>
              <w:t>≥</w:t>
            </w:r>
            <w:r>
              <w:rPr>
                <w:rFonts w:hint="eastAsia"/>
                <w:spacing w:val="-13"/>
                <w:lang w:val="en-US" w:eastAsia="zh-CN"/>
              </w:rPr>
              <w:t>1</w:t>
            </w:r>
          </w:p>
        </w:tc>
        <w:tc>
          <w:tcPr>
            <w:tcW w:w="3298" w:type="dxa"/>
            <w:vAlign w:val="top"/>
          </w:tcPr>
          <w:p>
            <w:pPr>
              <w:pStyle w:val="27"/>
              <w:spacing w:before="26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24" w:hRule="atLeast"/>
        </w:trPr>
        <w:tc>
          <w:tcPr>
            <w:tcW w:w="458" w:type="dxa"/>
            <w:vAlign w:val="top"/>
          </w:tcPr>
          <w:p>
            <w:pPr>
              <w:spacing w:line="326" w:lineRule="auto"/>
              <w:rPr>
                <w:rFonts w:ascii="Arial"/>
                <w:sz w:val="21"/>
              </w:rPr>
            </w:pPr>
          </w:p>
          <w:p>
            <w:pPr>
              <w:pStyle w:val="27"/>
              <w:spacing w:before="59" w:line="242" w:lineRule="auto"/>
              <w:ind w:left="115"/>
            </w:pPr>
            <w:r>
              <w:rPr>
                <w:spacing w:val="-4"/>
              </w:rPr>
              <w:t>65</w:t>
            </w:r>
          </w:p>
        </w:tc>
        <w:tc>
          <w:tcPr>
            <w:tcW w:w="570" w:type="dxa"/>
            <w:vAlign w:val="top"/>
          </w:tcPr>
          <w:p>
            <w:pPr>
              <w:pStyle w:val="27"/>
              <w:spacing w:before="266" w:line="223" w:lineRule="auto"/>
              <w:ind w:left="108"/>
            </w:pPr>
            <w:r>
              <w:rPr>
                <w:spacing w:val="-3"/>
              </w:rPr>
              <w:t>产品规格</w:t>
            </w:r>
          </w:p>
        </w:tc>
        <w:tc>
          <w:tcPr>
            <w:tcW w:w="697" w:type="dxa"/>
            <w:vMerge w:val="continue"/>
            <w:tcBorders>
              <w:top w:val="nil"/>
            </w:tcBorders>
            <w:vAlign w:val="top"/>
          </w:tcPr>
          <w:p>
            <w:pPr>
              <w:jc w:val="left"/>
              <w:rPr>
                <w:rFonts w:ascii="Arial"/>
                <w:sz w:val="21"/>
              </w:rPr>
            </w:pPr>
          </w:p>
        </w:tc>
        <w:tc>
          <w:tcPr>
            <w:tcW w:w="1067" w:type="dxa"/>
            <w:vAlign w:val="top"/>
          </w:tcPr>
          <w:p>
            <w:pPr>
              <w:pStyle w:val="27"/>
              <w:spacing w:before="147" w:line="219" w:lineRule="auto"/>
              <w:ind w:left="114"/>
            </w:pPr>
            <w:r>
              <w:rPr>
                <w:spacing w:val="-3"/>
              </w:rPr>
              <w:t>单无线网卡天线数</w:t>
            </w:r>
            <w:r>
              <w:rPr>
                <w:spacing w:val="2"/>
              </w:rPr>
              <w:t xml:space="preserve"> </w:t>
            </w:r>
            <w:r>
              <w:t>量</w:t>
            </w:r>
          </w:p>
        </w:tc>
        <w:tc>
          <w:tcPr>
            <w:tcW w:w="980" w:type="dxa"/>
            <w:vAlign w:val="top"/>
          </w:tcPr>
          <w:p>
            <w:pPr>
              <w:pStyle w:val="27"/>
              <w:spacing w:before="58" w:line="223" w:lineRule="auto"/>
              <w:ind w:left="403"/>
            </w:pPr>
            <w:r>
              <w:t>否</w:t>
            </w:r>
          </w:p>
        </w:tc>
        <w:tc>
          <w:tcPr>
            <w:tcW w:w="2239" w:type="dxa"/>
            <w:vAlign w:val="top"/>
          </w:tcPr>
          <w:p>
            <w:pPr>
              <w:pStyle w:val="27"/>
              <w:spacing w:before="59"/>
              <w:ind w:left="129"/>
            </w:pPr>
            <w:r>
              <w:rPr>
                <w:spacing w:val="-13"/>
              </w:rPr>
              <w:t>≥0</w:t>
            </w:r>
          </w:p>
        </w:tc>
        <w:tc>
          <w:tcPr>
            <w:tcW w:w="3298" w:type="dxa"/>
            <w:vAlign w:val="top"/>
          </w:tcPr>
          <w:p>
            <w:pPr>
              <w:pStyle w:val="27"/>
              <w:spacing w:before="31" w:line="230" w:lineRule="auto"/>
              <w:ind w:left="111" w:right="106"/>
            </w:pPr>
            <w:r>
              <w:rPr>
                <w:spacing w:val="-1"/>
              </w:rPr>
              <w:t>采购人根据需要选择单无</w:t>
            </w:r>
            <w:r>
              <w:rPr>
                <w:spacing w:val="2"/>
              </w:rPr>
              <w:t xml:space="preserve">  </w:t>
            </w:r>
            <w:r>
              <w:rPr>
                <w:spacing w:val="-4"/>
              </w:rPr>
              <w:t>线网卡天线数量。天线的数</w:t>
            </w:r>
            <w:r>
              <w:rPr>
                <w:spacing w:val="7"/>
              </w:rPr>
              <w:t xml:space="preserve"> </w:t>
            </w:r>
            <w:r>
              <w:rPr>
                <w:spacing w:val="-4"/>
              </w:rPr>
              <w:t>量越多，速率越高，指向性</w:t>
            </w:r>
            <w:r>
              <w:rPr>
                <w:spacing w:val="7"/>
              </w:rPr>
              <w:t xml:space="preserve"> </w:t>
            </w:r>
            <w:r>
              <w:rPr>
                <w:spacing w:val="-3"/>
              </w:rPr>
              <w:t>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7" w:hRule="atLeast"/>
        </w:trPr>
        <w:tc>
          <w:tcPr>
            <w:tcW w:w="458" w:type="dxa"/>
            <w:vAlign w:val="top"/>
          </w:tcPr>
          <w:p>
            <w:pPr>
              <w:pStyle w:val="27"/>
              <w:spacing w:before="282" w:line="242" w:lineRule="auto"/>
              <w:ind w:left="115"/>
            </w:pPr>
            <w:r>
              <w:rPr>
                <w:spacing w:val="-4"/>
              </w:rPr>
              <w:t>66</w:t>
            </w:r>
          </w:p>
        </w:tc>
        <w:tc>
          <w:tcPr>
            <w:tcW w:w="570" w:type="dxa"/>
            <w:vAlign w:val="top"/>
          </w:tcPr>
          <w:p>
            <w:pPr>
              <w:pStyle w:val="27"/>
              <w:spacing w:before="161" w:line="223" w:lineRule="auto"/>
              <w:ind w:left="108"/>
            </w:pPr>
            <w:r>
              <w:rPr>
                <w:spacing w:val="-3"/>
              </w:rPr>
              <w:t>产品</w:t>
            </w:r>
          </w:p>
          <w:p>
            <w:pPr>
              <w:pStyle w:val="27"/>
              <w:spacing w:before="22" w:line="223" w:lineRule="auto"/>
              <w:ind w:left="108"/>
            </w:pPr>
            <w:r>
              <w:rPr>
                <w:spacing w:val="-3"/>
              </w:rPr>
              <w:t>规格</w:t>
            </w:r>
          </w:p>
        </w:tc>
        <w:tc>
          <w:tcPr>
            <w:tcW w:w="697" w:type="dxa"/>
            <w:vAlign w:val="top"/>
          </w:tcPr>
          <w:p>
            <w:pPr>
              <w:pStyle w:val="27"/>
              <w:spacing w:before="41" w:line="246" w:lineRule="auto"/>
              <w:ind w:left="163" w:right="118" w:hanging="48"/>
              <w:jc w:val="left"/>
            </w:pPr>
            <w:r>
              <w:rPr>
                <w:spacing w:val="-2"/>
              </w:rPr>
              <w:t>*外部</w:t>
            </w:r>
            <w:r>
              <w:t xml:space="preserve"> </w:t>
            </w:r>
            <w:r>
              <w:rPr>
                <w:spacing w:val="-4"/>
              </w:rPr>
              <w:t>接口</w:t>
            </w:r>
            <w:r>
              <w:rPr>
                <w:spacing w:val="-3"/>
              </w:rPr>
              <w:t>规格</w:t>
            </w:r>
          </w:p>
        </w:tc>
        <w:tc>
          <w:tcPr>
            <w:tcW w:w="1067" w:type="dxa"/>
            <w:vAlign w:val="top"/>
          </w:tcPr>
          <w:p>
            <w:pPr>
              <w:pStyle w:val="27"/>
              <w:spacing w:before="161" w:line="248" w:lineRule="auto"/>
              <w:ind w:left="109" w:right="122" w:hanging="4"/>
            </w:pPr>
            <w:r>
              <w:rPr>
                <w:spacing w:val="-2"/>
              </w:rPr>
              <w:t>*USB</w:t>
            </w:r>
            <w:r>
              <w:rPr>
                <w:spacing w:val="-37"/>
              </w:rPr>
              <w:t xml:space="preserve"> </w:t>
            </w:r>
            <w:r>
              <w:rPr>
                <w:spacing w:val="-2"/>
              </w:rPr>
              <w:t>接口</w:t>
            </w:r>
            <w:r>
              <w:t xml:space="preserve"> </w:t>
            </w:r>
            <w:r>
              <w:rPr>
                <w:spacing w:val="-4"/>
              </w:rPr>
              <w:t>数量</w:t>
            </w:r>
          </w:p>
        </w:tc>
        <w:tc>
          <w:tcPr>
            <w:tcW w:w="980" w:type="dxa"/>
            <w:vAlign w:val="top"/>
          </w:tcPr>
          <w:p>
            <w:pPr>
              <w:pStyle w:val="27"/>
              <w:spacing w:before="281" w:line="223" w:lineRule="auto"/>
              <w:ind w:left="403"/>
              <w:rPr>
                <w:rFonts w:hint="default" w:eastAsia="黑体"/>
                <w:lang w:val="en-US" w:eastAsia="zh-CN"/>
              </w:rPr>
            </w:pPr>
            <w:r>
              <w:rPr>
                <w:rFonts w:hint="eastAsia"/>
                <w:lang w:val="en-US" w:eastAsia="zh-CN"/>
              </w:rPr>
              <w:t>否</w:t>
            </w:r>
          </w:p>
        </w:tc>
        <w:tc>
          <w:tcPr>
            <w:tcW w:w="2239" w:type="dxa"/>
            <w:vAlign w:val="top"/>
          </w:tcPr>
          <w:p>
            <w:pPr>
              <w:pStyle w:val="27"/>
              <w:spacing w:before="162" w:line="247" w:lineRule="auto"/>
              <w:ind w:left="132" w:right="189" w:hanging="22"/>
            </w:pPr>
            <w:r>
              <w:rPr>
                <w:spacing w:val="-3"/>
              </w:rPr>
              <w:t>机箱应提供不少于3</w:t>
            </w:r>
            <w:r>
              <w:rPr>
                <w:spacing w:val="-39"/>
              </w:rPr>
              <w:t xml:space="preserve"> </w:t>
            </w:r>
            <w:r>
              <w:rPr>
                <w:spacing w:val="-3"/>
              </w:rPr>
              <w:t>个USB接</w:t>
            </w:r>
            <w:r>
              <w:rPr>
                <w:spacing w:val="-4"/>
              </w:rPr>
              <w:t>口</w:t>
            </w:r>
          </w:p>
        </w:tc>
        <w:tc>
          <w:tcPr>
            <w:tcW w:w="3298" w:type="dxa"/>
            <w:vAlign w:val="top"/>
          </w:tcPr>
          <w:p>
            <w:pPr>
              <w:pStyle w:val="27"/>
              <w:spacing w:before="41" w:line="231" w:lineRule="auto"/>
              <w:ind w:left="113" w:right="106"/>
              <w:jc w:val="both"/>
            </w:pPr>
            <w:r>
              <w:rPr>
                <w:spacing w:val="-2"/>
              </w:rPr>
              <w:t>USB</w:t>
            </w:r>
            <w:r>
              <w:rPr>
                <w:spacing w:val="-26"/>
              </w:rPr>
              <w:t xml:space="preserve"> </w:t>
            </w:r>
            <w:r>
              <w:rPr>
                <w:spacing w:val="-2"/>
              </w:rPr>
              <w:t>接口的数量越多，可同</w:t>
            </w:r>
            <w:r>
              <w:t xml:space="preserve"> </w:t>
            </w:r>
            <w:r>
              <w:rPr>
                <w:spacing w:val="-4"/>
              </w:rPr>
              <w:t>时外接设备数量越多。一般</w:t>
            </w:r>
            <w:r>
              <w:rPr>
                <w:spacing w:val="5"/>
              </w:rPr>
              <w:t xml:space="preserve"> </w:t>
            </w:r>
            <w:r>
              <w:rPr>
                <w:spacing w:val="-2"/>
              </w:rPr>
              <w:t>USB3.0</w:t>
            </w:r>
            <w:r>
              <w:rPr>
                <w:spacing w:val="-30"/>
              </w:rPr>
              <w:t xml:space="preserve"> </w:t>
            </w:r>
            <w:r>
              <w:rPr>
                <w:spacing w:val="-2"/>
              </w:rPr>
              <w:t>传输速度高于</w:t>
            </w:r>
            <w:r>
              <w:rPr>
                <w:spacing w:val="-39"/>
              </w:rPr>
              <w:t xml:space="preserve"> </w:t>
            </w:r>
            <w:r>
              <w:rPr>
                <w:spacing w:val="-2"/>
              </w:rPr>
              <w:t>2.0</w:t>
            </w:r>
          </w:p>
        </w:tc>
      </w:tr>
    </w:tbl>
    <w:p>
      <w:pPr>
        <w:pStyle w:val="2"/>
        <w:spacing w:line="102" w:lineRule="exact"/>
        <w:rPr>
          <w:sz w:val="8"/>
        </w:rPr>
      </w:pPr>
    </w:p>
    <w:p>
      <w:pPr>
        <w:spacing w:line="102" w:lineRule="exact"/>
        <w:rPr>
          <w:sz w:val="8"/>
          <w:szCs w:val="8"/>
        </w:rPr>
        <w:sectPr>
          <w:footerReference r:id="rId31"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ascii="Arial"/>
                <w:sz w:val="21"/>
              </w:rPr>
            </w:pPr>
          </w:p>
          <w:p>
            <w:pPr>
              <w:pStyle w:val="27"/>
              <w:spacing w:before="58" w:line="242" w:lineRule="auto"/>
              <w:ind w:left="115"/>
            </w:pPr>
            <w:r>
              <w:rPr>
                <w:spacing w:val="-4"/>
              </w:rPr>
              <w:t>67</w:t>
            </w:r>
          </w:p>
        </w:tc>
        <w:tc>
          <w:tcPr>
            <w:tcW w:w="654" w:type="dxa"/>
            <w:vAlign w:val="top"/>
          </w:tcPr>
          <w:p>
            <w:pPr>
              <w:pStyle w:val="27"/>
              <w:spacing w:before="278"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rPr>
                <w:rFonts w:ascii="Arial"/>
                <w:sz w:val="21"/>
              </w:rPr>
            </w:pPr>
          </w:p>
        </w:tc>
        <w:tc>
          <w:tcPr>
            <w:tcW w:w="995" w:type="dxa"/>
            <w:vAlign w:val="top"/>
          </w:tcPr>
          <w:p>
            <w:pPr>
              <w:pStyle w:val="27"/>
              <w:spacing w:before="278" w:line="248" w:lineRule="auto"/>
              <w:ind w:left="108" w:right="167" w:firstLine="1"/>
            </w:pPr>
            <w:r>
              <w:rPr>
                <w:spacing w:val="-4"/>
              </w:rPr>
              <w:t>USB</w:t>
            </w:r>
            <w:r>
              <w:rPr>
                <w:spacing w:val="-35"/>
              </w:rPr>
              <w:t xml:space="preserve"> </w:t>
            </w:r>
            <w:r>
              <w:rPr>
                <w:spacing w:val="-4"/>
              </w:rPr>
              <w:t>母座</w:t>
            </w:r>
            <w:r>
              <w:t xml:space="preserve"> </w:t>
            </w:r>
            <w:r>
              <w:rPr>
                <w:spacing w:val="-2"/>
              </w:rPr>
              <w:t>接口要求</w:t>
            </w:r>
          </w:p>
        </w:tc>
        <w:tc>
          <w:tcPr>
            <w:tcW w:w="980" w:type="dxa"/>
            <w:vAlign w:val="top"/>
          </w:tcPr>
          <w:p>
            <w:pPr>
              <w:spacing w:line="337" w:lineRule="auto"/>
              <w:rPr>
                <w:rFonts w:ascii="Arial"/>
                <w:sz w:val="21"/>
              </w:rPr>
            </w:pPr>
          </w:p>
          <w:p>
            <w:pPr>
              <w:pStyle w:val="27"/>
              <w:spacing w:before="59" w:line="223" w:lineRule="auto"/>
              <w:ind w:left="403"/>
            </w:pPr>
            <w:r>
              <w:t>否</w:t>
            </w:r>
          </w:p>
        </w:tc>
        <w:tc>
          <w:tcPr>
            <w:tcW w:w="3179" w:type="dxa"/>
            <w:vAlign w:val="top"/>
          </w:tcPr>
          <w:p>
            <w:pPr>
              <w:pStyle w:val="27"/>
              <w:spacing w:before="37" w:line="235" w:lineRule="auto"/>
              <w:ind w:left="110" w:right="189"/>
              <w:jc w:val="both"/>
            </w:pPr>
            <w:r>
              <w:rPr>
                <w:spacing w:val="-3"/>
              </w:rPr>
              <w:t>机箱前面板额外预留</w:t>
            </w:r>
            <w:r>
              <w:rPr>
                <w:spacing w:val="-27"/>
              </w:rPr>
              <w:t xml:space="preserve"> </w:t>
            </w:r>
            <w:r>
              <w:rPr>
                <w:spacing w:val="-3"/>
              </w:rPr>
              <w:t>2</w:t>
            </w:r>
            <w:r>
              <w:rPr>
                <w:spacing w:val="-38"/>
              </w:rPr>
              <w:t xml:space="preserve"> </w:t>
            </w:r>
            <w:r>
              <w:rPr>
                <w:spacing w:val="-3"/>
              </w:rPr>
              <w:t>个专用</w:t>
            </w:r>
            <w:r>
              <w:rPr>
                <w:spacing w:val="-37"/>
              </w:rPr>
              <w:t xml:space="preserve"> </w:t>
            </w:r>
            <w:r>
              <w:rPr>
                <w:spacing w:val="-3"/>
              </w:rPr>
              <w:t>USB</w:t>
            </w:r>
            <w:r>
              <w:rPr>
                <w:spacing w:val="-34"/>
              </w:rPr>
              <w:t xml:space="preserve"> </w:t>
            </w:r>
            <w:r>
              <w:rPr>
                <w:spacing w:val="-3"/>
              </w:rPr>
              <w:t>母</w:t>
            </w:r>
            <w:r>
              <w:t xml:space="preserve"> </w:t>
            </w:r>
            <w:r>
              <w:rPr>
                <w:spacing w:val="-1"/>
              </w:rPr>
              <w:t>座接口孔位和</w:t>
            </w:r>
            <w:r>
              <w:rPr>
                <w:spacing w:val="-27"/>
              </w:rPr>
              <w:t xml:space="preserve"> </w:t>
            </w:r>
            <w:r>
              <w:rPr>
                <w:spacing w:val="-1"/>
              </w:rPr>
              <w:t>1</w:t>
            </w:r>
            <w:r>
              <w:rPr>
                <w:spacing w:val="-38"/>
              </w:rPr>
              <w:t xml:space="preserve"> </w:t>
            </w:r>
            <w:r>
              <w:rPr>
                <w:spacing w:val="-1"/>
              </w:rPr>
              <w:t>个通用A</w:t>
            </w:r>
            <w:r>
              <w:rPr>
                <w:spacing w:val="-35"/>
              </w:rPr>
              <w:t xml:space="preserve"> </w:t>
            </w:r>
            <w:r>
              <w:rPr>
                <w:spacing w:val="-1"/>
              </w:rPr>
              <w:t>型</w:t>
            </w:r>
            <w:r>
              <w:rPr>
                <w:spacing w:val="-37"/>
              </w:rPr>
              <w:t xml:space="preserve"> </w:t>
            </w:r>
            <w:r>
              <w:rPr>
                <w:spacing w:val="-1"/>
              </w:rPr>
              <w:t>USB</w:t>
            </w:r>
            <w:r>
              <w:rPr>
                <w:spacing w:val="-34"/>
              </w:rPr>
              <w:t xml:space="preserve"> </w:t>
            </w:r>
            <w:r>
              <w:rPr>
                <w:spacing w:val="-1"/>
              </w:rPr>
              <w:t>母座</w:t>
            </w:r>
            <w:r>
              <w:t xml:space="preserve"> </w:t>
            </w:r>
            <w:r>
              <w:rPr>
                <w:spacing w:val="-1"/>
              </w:rPr>
              <w:t>接口孔位，采用横向排列中心间距应</w:t>
            </w:r>
            <w:r>
              <w:rPr>
                <w:spacing w:val="8"/>
              </w:rPr>
              <w:t xml:space="preserve"> </w:t>
            </w:r>
            <w:r>
              <w:rPr>
                <w:spacing w:val="-2"/>
              </w:rPr>
              <w:t>不小于</w:t>
            </w:r>
            <w:r>
              <w:rPr>
                <w:spacing w:val="-39"/>
              </w:rPr>
              <w:t xml:space="preserve"> </w:t>
            </w:r>
            <w:r>
              <w:rPr>
                <w:spacing w:val="-2"/>
              </w:rPr>
              <w:t>27mm</w:t>
            </w:r>
          </w:p>
        </w:tc>
        <w:tc>
          <w:tcPr>
            <w:tcW w:w="2344" w:type="dxa"/>
            <w:vAlign w:val="top"/>
          </w:tcPr>
          <w:p>
            <w:pPr>
              <w:spacing w:line="337"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42" w:lineRule="auto"/>
              <w:ind w:left="115"/>
            </w:pPr>
            <w:r>
              <w:rPr>
                <w:spacing w:val="-4"/>
              </w:rPr>
              <w:t>68</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29" w:right="256" w:hanging="24"/>
            </w:pPr>
            <w:r>
              <w:rPr>
                <w:spacing w:val="-1"/>
              </w:rPr>
              <w:t>*视频接</w:t>
            </w:r>
            <w:r>
              <w:t xml:space="preserve"> </w:t>
            </w:r>
            <w:r>
              <w:rPr>
                <w:spacing w:val="-10"/>
              </w:rPr>
              <w:t>口数量</w:t>
            </w:r>
          </w:p>
        </w:tc>
        <w:tc>
          <w:tcPr>
            <w:tcW w:w="980" w:type="dxa"/>
            <w:vAlign w:val="top"/>
          </w:tcPr>
          <w:p>
            <w:pPr>
              <w:pStyle w:val="27"/>
              <w:spacing w:before="202" w:line="223" w:lineRule="auto"/>
              <w:ind w:left="403"/>
              <w:rPr>
                <w:rFonts w:hint="default" w:eastAsia="黑体"/>
                <w:lang w:val="en-US" w:eastAsia="zh-CN"/>
              </w:rPr>
            </w:pPr>
            <w:r>
              <w:rPr>
                <w:rFonts w:hint="eastAsia"/>
                <w:lang w:val="en-US" w:eastAsia="zh-CN"/>
              </w:rPr>
              <w:t>是</w:t>
            </w:r>
          </w:p>
        </w:tc>
        <w:tc>
          <w:tcPr>
            <w:tcW w:w="3179" w:type="dxa"/>
            <w:vAlign w:val="top"/>
          </w:tcPr>
          <w:p>
            <w:pPr>
              <w:pStyle w:val="27"/>
              <w:spacing w:before="202"/>
              <w:ind w:left="129"/>
              <w:rPr>
                <w:rFonts w:hint="eastAsia" w:eastAsia="黑体"/>
                <w:lang w:val="en-US" w:eastAsia="zh-CN"/>
              </w:rPr>
            </w:pPr>
            <w:r>
              <w:rPr>
                <w:spacing w:val="-13"/>
              </w:rPr>
              <w:t>≥</w:t>
            </w:r>
            <w:r>
              <w:rPr>
                <w:rFonts w:hint="eastAsia"/>
                <w:spacing w:val="-13"/>
                <w:lang w:val="en-US" w:eastAsia="zh-CN"/>
              </w:rPr>
              <w:t>2</w:t>
            </w:r>
          </w:p>
        </w:tc>
        <w:tc>
          <w:tcPr>
            <w:tcW w:w="2344" w:type="dxa"/>
            <w:vAlign w:val="top"/>
          </w:tcPr>
          <w:p>
            <w:pPr>
              <w:pStyle w:val="27"/>
              <w:spacing w:before="20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42" w:lineRule="auto"/>
              <w:ind w:left="115"/>
            </w:pPr>
            <w:r>
              <w:rPr>
                <w:spacing w:val="-4"/>
              </w:rPr>
              <w:t>69</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29" w:right="256" w:hanging="24"/>
            </w:pPr>
            <w:r>
              <w:rPr>
                <w:spacing w:val="-1"/>
              </w:rPr>
              <w:t>*音频接</w:t>
            </w:r>
            <w:r>
              <w:t xml:space="preserve"> </w:t>
            </w:r>
            <w:r>
              <w:rPr>
                <w:spacing w:val="-10"/>
              </w:rPr>
              <w:t>口数量</w:t>
            </w:r>
          </w:p>
        </w:tc>
        <w:tc>
          <w:tcPr>
            <w:tcW w:w="980" w:type="dxa"/>
            <w:vAlign w:val="top"/>
          </w:tcPr>
          <w:p>
            <w:pPr>
              <w:pStyle w:val="27"/>
              <w:spacing w:before="203" w:line="223" w:lineRule="auto"/>
              <w:ind w:left="403"/>
              <w:rPr>
                <w:rFonts w:hint="default" w:eastAsia="黑体"/>
                <w:lang w:val="en-US" w:eastAsia="zh-CN"/>
              </w:rPr>
            </w:pPr>
            <w:r>
              <w:rPr>
                <w:rFonts w:hint="eastAsia"/>
                <w:lang w:val="en-US" w:eastAsia="zh-CN"/>
              </w:rPr>
              <w:t>否</w:t>
            </w:r>
          </w:p>
        </w:tc>
        <w:tc>
          <w:tcPr>
            <w:tcW w:w="3179" w:type="dxa"/>
            <w:vAlign w:val="top"/>
          </w:tcPr>
          <w:p>
            <w:pPr>
              <w:pStyle w:val="27"/>
              <w:spacing w:before="204"/>
              <w:ind w:left="129"/>
            </w:pPr>
            <w:r>
              <w:rPr>
                <w:spacing w:val="-13"/>
              </w:rPr>
              <w:t>≥1</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ind w:left="116"/>
            </w:pPr>
            <w:r>
              <w:rPr>
                <w:spacing w:val="-4"/>
              </w:rPr>
              <w:t>70</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82" w:line="246" w:lineRule="auto"/>
              <w:ind w:left="129" w:right="167" w:hanging="19"/>
            </w:pPr>
            <w:r>
              <w:rPr>
                <w:spacing w:val="-3"/>
              </w:rPr>
              <w:t>存储卡接</w:t>
            </w:r>
            <w:r>
              <w:rPr>
                <w:spacing w:val="2"/>
              </w:rPr>
              <w:t xml:space="preserve"> </w:t>
            </w:r>
            <w:r>
              <w:rPr>
                <w:spacing w:val="-10"/>
              </w:rPr>
              <w:t>口数量</w:t>
            </w:r>
          </w:p>
        </w:tc>
        <w:tc>
          <w:tcPr>
            <w:tcW w:w="980" w:type="dxa"/>
            <w:vAlign w:val="top"/>
          </w:tcPr>
          <w:p>
            <w:pPr>
              <w:pStyle w:val="27"/>
              <w:spacing w:before="202" w:line="223" w:lineRule="auto"/>
              <w:ind w:left="403"/>
            </w:pPr>
            <w:r>
              <w:t>否</w:t>
            </w:r>
          </w:p>
        </w:tc>
        <w:tc>
          <w:tcPr>
            <w:tcW w:w="3179" w:type="dxa"/>
            <w:vAlign w:val="top"/>
          </w:tcPr>
          <w:p>
            <w:pPr>
              <w:pStyle w:val="27"/>
              <w:spacing w:before="203"/>
              <w:ind w:left="129"/>
            </w:pPr>
            <w:r>
              <w:rPr>
                <w:spacing w:val="-13"/>
              </w:rPr>
              <w:t>≥0</w:t>
            </w:r>
          </w:p>
        </w:tc>
        <w:tc>
          <w:tcPr>
            <w:tcW w:w="2344" w:type="dxa"/>
            <w:vAlign w:val="top"/>
          </w:tcPr>
          <w:p>
            <w:pPr>
              <w:pStyle w:val="27"/>
              <w:spacing w:before="82" w:line="246" w:lineRule="auto"/>
              <w:ind w:left="113" w:right="253" w:hanging="2"/>
            </w:pPr>
            <w:r>
              <w:rPr>
                <w:spacing w:val="-1"/>
              </w:rPr>
              <w:t>采购人根据需要选择存储</w:t>
            </w:r>
            <w:r>
              <w:rPr>
                <w:spacing w:val="4"/>
              </w:rPr>
              <w:t xml:space="preserve"> </w:t>
            </w:r>
            <w:r>
              <w:rPr>
                <w:spacing w:val="-2"/>
              </w:rPr>
              <w:t>卡接口类型及数量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4" w:hRule="atLeast"/>
        </w:trPr>
        <w:tc>
          <w:tcPr>
            <w:tcW w:w="459" w:type="dxa"/>
            <w:vAlign w:val="top"/>
          </w:tcPr>
          <w:p>
            <w:pPr>
              <w:spacing w:line="289" w:lineRule="auto"/>
              <w:rPr>
                <w:rFonts w:ascii="Arial"/>
                <w:sz w:val="21"/>
              </w:rPr>
            </w:pPr>
          </w:p>
          <w:p>
            <w:pPr>
              <w:spacing w:line="289" w:lineRule="auto"/>
              <w:rPr>
                <w:rFonts w:ascii="Arial"/>
                <w:sz w:val="21"/>
              </w:rPr>
            </w:pPr>
          </w:p>
          <w:p>
            <w:pPr>
              <w:pStyle w:val="27"/>
              <w:spacing w:before="59" w:line="239" w:lineRule="exact"/>
              <w:ind w:left="116"/>
            </w:pPr>
            <w:r>
              <w:rPr>
                <w:spacing w:val="-4"/>
                <w:position w:val="1"/>
              </w:rPr>
              <w:t>71</w:t>
            </w:r>
          </w:p>
        </w:tc>
        <w:tc>
          <w:tcPr>
            <w:tcW w:w="654" w:type="dxa"/>
            <w:vAlign w:val="top"/>
          </w:tcPr>
          <w:p>
            <w:pPr>
              <w:spacing w:line="459"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27"/>
              <w:spacing w:before="59" w:line="246" w:lineRule="auto"/>
              <w:ind w:left="164" w:right="118" w:hanging="49"/>
            </w:pPr>
            <w:r>
              <w:rPr>
                <w:spacing w:val="-2"/>
              </w:rPr>
              <w:t>*整机</w:t>
            </w:r>
            <w:r>
              <w:t xml:space="preserve"> </w:t>
            </w:r>
            <w:r>
              <w:rPr>
                <w:spacing w:val="-4"/>
              </w:rPr>
              <w:t>基础</w:t>
            </w:r>
          </w:p>
          <w:p>
            <w:pPr>
              <w:pStyle w:val="27"/>
              <w:spacing w:line="223" w:lineRule="auto"/>
              <w:ind w:left="162"/>
            </w:pPr>
            <w:r>
              <w:rPr>
                <w:spacing w:val="-3"/>
              </w:rPr>
              <w:t>规格</w:t>
            </w:r>
          </w:p>
        </w:tc>
        <w:tc>
          <w:tcPr>
            <w:tcW w:w="995" w:type="dxa"/>
            <w:vAlign w:val="top"/>
          </w:tcPr>
          <w:p>
            <w:pPr>
              <w:spacing w:line="459" w:lineRule="auto"/>
              <w:rPr>
                <w:rFonts w:ascii="Arial"/>
                <w:sz w:val="21"/>
              </w:rPr>
            </w:pPr>
          </w:p>
          <w:p>
            <w:pPr>
              <w:pStyle w:val="27"/>
              <w:spacing w:before="59" w:line="248" w:lineRule="auto"/>
              <w:ind w:left="106" w:right="256" w:hanging="1"/>
            </w:pPr>
            <w:r>
              <w:rPr>
                <w:spacing w:val="-1"/>
              </w:rPr>
              <w:t>*整机外</w:t>
            </w:r>
            <w:r>
              <w:t xml:space="preserve"> 观</w:t>
            </w:r>
          </w:p>
        </w:tc>
        <w:tc>
          <w:tcPr>
            <w:tcW w:w="980" w:type="dxa"/>
            <w:vAlign w:val="top"/>
          </w:tcPr>
          <w:p>
            <w:pPr>
              <w:spacing w:line="289" w:lineRule="auto"/>
              <w:rPr>
                <w:rFonts w:ascii="Arial"/>
                <w:sz w:val="21"/>
              </w:rPr>
            </w:pPr>
          </w:p>
          <w:p>
            <w:pPr>
              <w:spacing w:line="289" w:lineRule="auto"/>
              <w:rPr>
                <w:rFonts w:ascii="Arial"/>
                <w:sz w:val="21"/>
              </w:rPr>
            </w:pPr>
          </w:p>
          <w:p>
            <w:pPr>
              <w:pStyle w:val="27"/>
              <w:spacing w:before="59" w:line="223" w:lineRule="auto"/>
              <w:ind w:left="403"/>
            </w:pPr>
            <w:r>
              <w:t>否</w:t>
            </w:r>
          </w:p>
        </w:tc>
        <w:tc>
          <w:tcPr>
            <w:tcW w:w="3179" w:type="dxa"/>
            <w:vAlign w:val="top"/>
          </w:tcPr>
          <w:p>
            <w:pPr>
              <w:pStyle w:val="27"/>
              <w:spacing w:before="40" w:line="238" w:lineRule="auto"/>
              <w:ind w:left="110" w:right="43" w:firstLine="2"/>
            </w:pPr>
            <w:r>
              <w:rPr>
                <w:spacing w:val="-7"/>
              </w:rPr>
              <w:t>a) 产品表面不应有凹痕、划伤、裂缝、</w:t>
            </w:r>
            <w:r>
              <w:t xml:space="preserve"> </w:t>
            </w:r>
            <w:r>
              <w:rPr>
                <w:spacing w:val="-1"/>
              </w:rPr>
              <w:t>变形和污染等。表面涂层均匀，不应</w:t>
            </w:r>
            <w:r>
              <w:rPr>
                <w:spacing w:val="4"/>
              </w:rPr>
              <w:t xml:space="preserve">  </w:t>
            </w:r>
            <w:r>
              <w:rPr>
                <w:spacing w:val="-1"/>
              </w:rPr>
              <w:t>起泡、龟裂、脱落和磨损，金属零部</w:t>
            </w:r>
            <w:r>
              <w:rPr>
                <w:spacing w:val="4"/>
              </w:rPr>
              <w:t xml:space="preserve">  </w:t>
            </w:r>
            <w:r>
              <w:rPr>
                <w:spacing w:val="-1"/>
              </w:rPr>
              <w:t>件无锈蚀及其它机械损伤；</w:t>
            </w:r>
          </w:p>
          <w:p>
            <w:pPr>
              <w:pStyle w:val="27"/>
              <w:spacing w:before="32" w:line="222" w:lineRule="auto"/>
              <w:ind w:left="108" w:right="130" w:firstLine="4"/>
            </w:pPr>
            <w:r>
              <w:rPr>
                <w:spacing w:val="-3"/>
              </w:rPr>
              <w:t>b) 产品表面说明功能的文字、符号、</w:t>
            </w:r>
            <w:r>
              <w:rPr>
                <w:spacing w:val="13"/>
              </w:rPr>
              <w:t xml:space="preserve"> </w:t>
            </w:r>
            <w:r>
              <w:rPr>
                <w:spacing w:val="-1"/>
              </w:rPr>
              <w:t>标志，应清晰、端正、牢固</w:t>
            </w:r>
          </w:p>
        </w:tc>
        <w:tc>
          <w:tcPr>
            <w:tcW w:w="2344" w:type="dxa"/>
            <w:vAlign w:val="top"/>
          </w:tcPr>
          <w:p>
            <w:pPr>
              <w:spacing w:line="289" w:lineRule="auto"/>
              <w:rPr>
                <w:rFonts w:ascii="Arial"/>
                <w:sz w:val="21"/>
              </w:rPr>
            </w:pPr>
          </w:p>
          <w:p>
            <w:pPr>
              <w:spacing w:line="289"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9" w:lineRule="exact"/>
              <w:ind w:left="116"/>
            </w:pPr>
            <w:r>
              <w:rPr>
                <w:spacing w:val="-4"/>
                <w:position w:val="1"/>
              </w:rPr>
              <w:t>72</w:t>
            </w:r>
          </w:p>
        </w:tc>
        <w:tc>
          <w:tcPr>
            <w:tcW w:w="654" w:type="dxa"/>
            <w:vAlign w:val="top"/>
          </w:tcPr>
          <w:p>
            <w:pPr>
              <w:pStyle w:val="27"/>
              <w:spacing w:before="161"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8" w:lineRule="auto"/>
              <w:ind w:left="115" w:right="256" w:hanging="10"/>
            </w:pPr>
            <w:r>
              <w:rPr>
                <w:spacing w:val="-1"/>
              </w:rPr>
              <w:t>*状态指</w:t>
            </w:r>
            <w:r>
              <w:t xml:space="preserve"> </w:t>
            </w:r>
            <w:r>
              <w:rPr>
                <w:spacing w:val="-8"/>
              </w:rPr>
              <w:t>示灯</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0" w:right="189"/>
              <w:jc w:val="both"/>
            </w:pPr>
            <w:r>
              <w:rPr>
                <w:spacing w:val="-1"/>
              </w:rPr>
              <w:t>在产品显著位置提供状态指示功能，</w:t>
            </w:r>
            <w:r>
              <w:rPr>
                <w:spacing w:val="9"/>
              </w:rPr>
              <w:t xml:space="preserve"> </w:t>
            </w:r>
            <w:r>
              <w:rPr>
                <w:spacing w:val="-1"/>
              </w:rPr>
              <w:t>如运行状态，并由供应商提供详细参</w:t>
            </w:r>
            <w:r>
              <w:rPr>
                <w:spacing w:val="8"/>
              </w:rPr>
              <w:t xml:space="preserve"> </w:t>
            </w:r>
            <w:r>
              <w:t>数</w:t>
            </w:r>
          </w:p>
        </w:tc>
        <w:tc>
          <w:tcPr>
            <w:tcW w:w="2344" w:type="dxa"/>
            <w:vAlign w:val="top"/>
          </w:tcPr>
          <w:p>
            <w:pPr>
              <w:pStyle w:val="27"/>
              <w:spacing w:before="160" w:line="248" w:lineRule="auto"/>
              <w:ind w:left="112" w:right="253" w:hanging="1"/>
            </w:pPr>
            <w:r>
              <w:rPr>
                <w:spacing w:val="-1"/>
              </w:rPr>
              <w:t>通过指示灯可查看机器运</w:t>
            </w:r>
            <w:r>
              <w:rPr>
                <w:spacing w:val="4"/>
              </w:rPr>
              <w:t xml:space="preserve"> </w:t>
            </w:r>
            <w:r>
              <w:rPr>
                <w:spacing w:val="-1"/>
              </w:rPr>
              <w:t>行状态或存储状态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175" w:hRule="atLeast"/>
        </w:trPr>
        <w:tc>
          <w:tcPr>
            <w:tcW w:w="459"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27"/>
              <w:spacing w:before="58" w:line="237" w:lineRule="exact"/>
              <w:ind w:left="116"/>
            </w:pPr>
            <w:r>
              <w:rPr>
                <w:spacing w:val="-4"/>
                <w:position w:val="1"/>
              </w:rPr>
              <w:t>73</w:t>
            </w:r>
          </w:p>
        </w:tc>
        <w:tc>
          <w:tcPr>
            <w:tcW w:w="654" w:type="dxa"/>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pStyle w:val="27"/>
              <w:spacing w:before="58"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pStyle w:val="27"/>
              <w:spacing w:before="59" w:line="250" w:lineRule="auto"/>
              <w:ind w:left="106" w:right="256" w:hanging="1"/>
            </w:pPr>
            <w:r>
              <w:rPr>
                <w:spacing w:val="-1"/>
              </w:rPr>
              <w:t>*整机结</w:t>
            </w:r>
            <w:r>
              <w:t xml:space="preserve"> 构</w:t>
            </w:r>
          </w:p>
        </w:tc>
        <w:tc>
          <w:tcPr>
            <w:tcW w:w="980"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27"/>
              <w:spacing w:before="58" w:line="223" w:lineRule="auto"/>
              <w:ind w:left="403"/>
            </w:pPr>
            <w:r>
              <w:t>否</w:t>
            </w:r>
          </w:p>
        </w:tc>
        <w:tc>
          <w:tcPr>
            <w:tcW w:w="3179" w:type="dxa"/>
            <w:vAlign w:val="top"/>
          </w:tcPr>
          <w:p>
            <w:pPr>
              <w:pStyle w:val="27"/>
              <w:spacing w:before="29" w:line="227" w:lineRule="auto"/>
              <w:ind w:left="121" w:right="104" w:hanging="9"/>
            </w:pPr>
            <w:r>
              <w:rPr>
                <w:spacing w:val="-3"/>
              </w:rPr>
              <w:t>a) 机箱应符合</w:t>
            </w:r>
            <w:r>
              <w:rPr>
                <w:spacing w:val="-37"/>
              </w:rPr>
              <w:t xml:space="preserve"> </w:t>
            </w:r>
            <w:r>
              <w:rPr>
                <w:spacing w:val="-3"/>
              </w:rPr>
              <w:t>GB/T</w:t>
            </w:r>
            <w:r>
              <w:rPr>
                <w:spacing w:val="-41"/>
              </w:rPr>
              <w:t xml:space="preserve"> </w:t>
            </w:r>
            <w:r>
              <w:rPr>
                <w:spacing w:val="-3"/>
              </w:rPr>
              <w:t>4208、GB/T</w:t>
            </w:r>
            <w:r>
              <w:rPr>
                <w:spacing w:val="-38"/>
              </w:rPr>
              <w:t xml:space="preserve"> </w:t>
            </w:r>
            <w:r>
              <w:rPr>
                <w:spacing w:val="-3"/>
              </w:rPr>
              <w:t>26246</w:t>
            </w:r>
            <w:r>
              <w:t xml:space="preserve"> </w:t>
            </w:r>
            <w:r>
              <w:rPr>
                <w:spacing w:val="-3"/>
              </w:rPr>
              <w:t>的相关规定；</w:t>
            </w:r>
          </w:p>
          <w:p>
            <w:pPr>
              <w:pStyle w:val="27"/>
              <w:spacing w:before="24" w:line="226" w:lineRule="auto"/>
              <w:ind w:left="118" w:right="280" w:hanging="5"/>
            </w:pPr>
            <w:r>
              <w:rPr>
                <w:spacing w:val="-1"/>
              </w:rPr>
              <w:t>b) 产品内部结构应符合通用部件的</w:t>
            </w:r>
            <w:r>
              <w:rPr>
                <w:spacing w:val="6"/>
              </w:rPr>
              <w:t xml:space="preserve"> </w:t>
            </w:r>
            <w:r>
              <w:rPr>
                <w:spacing w:val="-3"/>
              </w:rPr>
              <w:t>安装需求；</w:t>
            </w:r>
          </w:p>
          <w:p>
            <w:pPr>
              <w:pStyle w:val="27"/>
              <w:spacing w:before="25" w:line="227" w:lineRule="auto"/>
              <w:ind w:left="113" w:right="280" w:hanging="2"/>
            </w:pPr>
            <w:r>
              <w:rPr>
                <w:spacing w:val="-1"/>
              </w:rPr>
              <w:t>c) 所有输入输出接口应符合相关国</w:t>
            </w:r>
            <w:r>
              <w:rPr>
                <w:spacing w:val="8"/>
              </w:rPr>
              <w:t xml:space="preserve"> </w:t>
            </w:r>
            <w:r>
              <w:rPr>
                <w:spacing w:val="-2"/>
              </w:rPr>
              <w:t>家或行业标准；</w:t>
            </w:r>
          </w:p>
          <w:p>
            <w:pPr>
              <w:pStyle w:val="27"/>
              <w:spacing w:before="26" w:line="232" w:lineRule="auto"/>
              <w:ind w:left="111" w:right="105"/>
            </w:pPr>
            <w:r>
              <w:rPr>
                <w:spacing w:val="-1"/>
              </w:rPr>
              <w:t>d) 产品零部件应紧固无松动，可插拔</w:t>
            </w:r>
            <w:r>
              <w:rPr>
                <w:spacing w:val="4"/>
              </w:rPr>
              <w:t xml:space="preserve"> </w:t>
            </w:r>
            <w:r>
              <w:rPr>
                <w:spacing w:val="-1"/>
              </w:rPr>
              <w:t>部件应可靠连接，开关、按钮和其它</w:t>
            </w:r>
            <w:r>
              <w:rPr>
                <w:spacing w:val="4"/>
              </w:rPr>
              <w:t xml:space="preserve">  </w:t>
            </w:r>
            <w:r>
              <w:rPr>
                <w:spacing w:val="-1"/>
              </w:rPr>
              <w:t>控制部件应灵活可靠，布局应方便使</w:t>
            </w:r>
            <w:r>
              <w:rPr>
                <w:spacing w:val="4"/>
              </w:rPr>
              <w:t xml:space="preserve">  </w:t>
            </w:r>
            <w:r>
              <w:rPr>
                <w:spacing w:val="-4"/>
              </w:rPr>
              <w:t>用；</w:t>
            </w:r>
          </w:p>
          <w:p>
            <w:pPr>
              <w:pStyle w:val="27"/>
              <w:spacing w:before="27" w:line="231" w:lineRule="auto"/>
              <w:ind w:left="110" w:right="105" w:firstLine="1"/>
            </w:pPr>
            <w:r>
              <w:rPr>
                <w:spacing w:val="-4"/>
              </w:rPr>
              <w:t>e) 所有 I/O</w:t>
            </w:r>
            <w:r>
              <w:rPr>
                <w:spacing w:val="-25"/>
              </w:rPr>
              <w:t xml:space="preserve"> </w:t>
            </w:r>
            <w:r>
              <w:rPr>
                <w:spacing w:val="-4"/>
              </w:rPr>
              <w:t>连接器及需插接线缆的部</w:t>
            </w:r>
            <w:r>
              <w:t xml:space="preserve"> </w:t>
            </w:r>
            <w:r>
              <w:rPr>
                <w:spacing w:val="-1"/>
              </w:rPr>
              <w:t>位应预留采购人操作空间，方便插拔</w:t>
            </w:r>
            <w:r>
              <w:rPr>
                <w:spacing w:val="4"/>
              </w:rPr>
              <w:t xml:space="preserve">  </w:t>
            </w:r>
            <w:r>
              <w:rPr>
                <w:spacing w:val="-1"/>
              </w:rPr>
              <w:t>解锁与插拔线缆；</w:t>
            </w:r>
          </w:p>
          <w:p>
            <w:pPr>
              <w:pStyle w:val="27"/>
              <w:spacing w:before="25" w:line="226" w:lineRule="auto"/>
              <w:ind w:left="112" w:right="130"/>
            </w:pPr>
            <w:r>
              <w:rPr>
                <w:spacing w:val="-3"/>
              </w:rPr>
              <w:t>f) 可插拔板卡插槽部位应预留安装、</w:t>
            </w:r>
            <w:r>
              <w:rPr>
                <w:spacing w:val="14"/>
              </w:rPr>
              <w:t xml:space="preserve"> </w:t>
            </w:r>
            <w:r>
              <w:rPr>
                <w:spacing w:val="-1"/>
              </w:rPr>
              <w:t>拆卸或更换板卡空间；</w:t>
            </w:r>
          </w:p>
          <w:p>
            <w:pPr>
              <w:pStyle w:val="27"/>
              <w:spacing w:before="25" w:line="231" w:lineRule="auto"/>
              <w:ind w:left="111" w:right="189"/>
            </w:pPr>
            <w:r>
              <w:rPr>
                <w:spacing w:val="-1"/>
              </w:rPr>
              <w:t>g) 拆装可能接触到的金属剪口或金</w:t>
            </w:r>
            <w:r>
              <w:rPr>
                <w:spacing w:val="3"/>
              </w:rPr>
              <w:t xml:space="preserve">  </w:t>
            </w:r>
            <w:r>
              <w:rPr>
                <w:spacing w:val="-1"/>
              </w:rPr>
              <w:t>属尖角部位应做防划伤处理，以保证</w:t>
            </w:r>
            <w:r>
              <w:rPr>
                <w:spacing w:val="7"/>
              </w:rPr>
              <w:t xml:space="preserve"> </w:t>
            </w:r>
            <w:r>
              <w:rPr>
                <w:spacing w:val="-3"/>
              </w:rPr>
              <w:t>安全；</w:t>
            </w:r>
          </w:p>
          <w:p>
            <w:pPr>
              <w:pStyle w:val="27"/>
              <w:spacing w:before="25" w:line="233" w:lineRule="auto"/>
              <w:ind w:left="110" w:right="105" w:firstLine="4"/>
            </w:pPr>
            <w:r>
              <w:rPr>
                <w:spacing w:val="-1"/>
              </w:rPr>
              <w:t>h) 整机内部走线应规整，固线结构和</w:t>
            </w:r>
            <w:r>
              <w:rPr>
                <w:spacing w:val="1"/>
              </w:rPr>
              <w:t xml:space="preserve"> </w:t>
            </w:r>
            <w:r>
              <w:rPr>
                <w:spacing w:val="-1"/>
              </w:rPr>
              <w:t>位置要合理可靠并做防割线处理，需</w:t>
            </w:r>
            <w:r>
              <w:rPr>
                <w:spacing w:val="4"/>
              </w:rPr>
              <w:t xml:space="preserve">  </w:t>
            </w:r>
            <w:r>
              <w:rPr>
                <w:spacing w:val="-1"/>
              </w:rPr>
              <w:t>便于理线和插拔操作，走线应不影响</w:t>
            </w:r>
            <w:r>
              <w:rPr>
                <w:spacing w:val="4"/>
              </w:rPr>
              <w:t xml:space="preserve">  </w:t>
            </w:r>
            <w:r>
              <w:rPr>
                <w:spacing w:val="-1"/>
              </w:rPr>
              <w:t>系统各主要部件组装和拆卸；</w:t>
            </w:r>
          </w:p>
          <w:p>
            <w:pPr>
              <w:pStyle w:val="27"/>
              <w:spacing w:before="25" w:line="227" w:lineRule="auto"/>
              <w:ind w:left="110" w:right="105" w:firstLine="30"/>
            </w:pPr>
            <w:r>
              <w:rPr>
                <w:spacing w:val="-3"/>
              </w:rPr>
              <w:t>i) 如需通过孔走线，过线孔应做防割</w:t>
            </w:r>
            <w:r>
              <w:rPr>
                <w:spacing w:val="10"/>
              </w:rPr>
              <w:t xml:space="preserve"> </w:t>
            </w:r>
            <w:r>
              <w:rPr>
                <w:spacing w:val="-2"/>
              </w:rPr>
              <w:t>线处理；</w:t>
            </w:r>
          </w:p>
          <w:p>
            <w:pPr>
              <w:pStyle w:val="27"/>
              <w:spacing w:before="26" w:line="230" w:lineRule="auto"/>
              <w:ind w:left="112" w:right="59" w:firstLine="8"/>
            </w:pPr>
            <w:r>
              <w:rPr>
                <w:spacing w:val="-2"/>
              </w:rPr>
              <w:t>j) 各插头位置和插拔方向应合理，应</w:t>
            </w:r>
            <w:r>
              <w:rPr>
                <w:spacing w:val="12"/>
              </w:rPr>
              <w:t xml:space="preserve"> </w:t>
            </w:r>
            <w:r>
              <w:rPr>
                <w:spacing w:val="-4"/>
              </w:rPr>
              <w:t>做到插拔无障碍设计，具备防呆设计，</w:t>
            </w:r>
            <w:r>
              <w:rPr>
                <w:spacing w:val="9"/>
              </w:rPr>
              <w:t xml:space="preserve"> </w:t>
            </w:r>
            <w:r>
              <w:rPr>
                <w:spacing w:val="-1"/>
              </w:rPr>
              <w:t>有效避免误操作；</w:t>
            </w:r>
          </w:p>
          <w:p>
            <w:pPr>
              <w:pStyle w:val="27"/>
              <w:spacing w:before="25" w:line="227" w:lineRule="auto"/>
              <w:ind w:left="112" w:right="105" w:firstLine="2"/>
            </w:pPr>
            <w:r>
              <w:rPr>
                <w:spacing w:val="-1"/>
              </w:rPr>
              <w:t>k) 各主要部件拆装无障碍，使用常规</w:t>
            </w:r>
            <w:r>
              <w:t xml:space="preserve"> </w:t>
            </w:r>
            <w:r>
              <w:rPr>
                <w:spacing w:val="-1"/>
              </w:rPr>
              <w:t>工具拆装，无特殊拆装工具需求；</w:t>
            </w:r>
          </w:p>
          <w:p>
            <w:pPr>
              <w:pStyle w:val="27"/>
              <w:spacing w:before="25" w:line="226" w:lineRule="auto"/>
              <w:ind w:left="117" w:right="105" w:firstLine="24"/>
            </w:pPr>
            <w:r>
              <w:rPr>
                <w:spacing w:val="-3"/>
              </w:rPr>
              <w:t>l) 各主要部件拆装步骤要少，各自拆</w:t>
            </w:r>
            <w:r>
              <w:rPr>
                <w:spacing w:val="9"/>
              </w:rPr>
              <w:t xml:space="preserve"> </w:t>
            </w:r>
            <w:r>
              <w:rPr>
                <w:spacing w:val="-2"/>
              </w:rPr>
              <w:t>装需避免相互干扰；</w:t>
            </w:r>
          </w:p>
          <w:p>
            <w:pPr>
              <w:pStyle w:val="27"/>
              <w:spacing w:before="24" w:line="231" w:lineRule="auto"/>
              <w:ind w:left="109" w:right="189" w:hanging="2"/>
            </w:pPr>
            <w:r>
              <w:rPr>
                <w:spacing w:val="-1"/>
              </w:rPr>
              <w:t>m) 对于整机或零部件外表面为高亮</w:t>
            </w:r>
            <w:r>
              <w:rPr>
                <w:spacing w:val="5"/>
              </w:rPr>
              <w:t xml:space="preserve">  </w:t>
            </w:r>
            <w:r>
              <w:rPr>
                <w:spacing w:val="-1"/>
              </w:rPr>
              <w:t>面的，应粘贴保护膜，保护膜需粘贴</w:t>
            </w:r>
            <w:r>
              <w:rPr>
                <w:spacing w:val="9"/>
              </w:rPr>
              <w:t xml:space="preserve"> </w:t>
            </w:r>
            <w:r>
              <w:rPr>
                <w:spacing w:val="-1"/>
              </w:rPr>
              <w:t>牢固，运输、组装等过程不易脱落，</w:t>
            </w:r>
            <w:r>
              <w:rPr>
                <w:spacing w:val="9"/>
              </w:rPr>
              <w:t xml:space="preserve"> </w:t>
            </w:r>
            <w:r>
              <w:rPr>
                <w:spacing w:val="-1"/>
              </w:rPr>
              <w:t>撕下无残留；</w:t>
            </w:r>
          </w:p>
        </w:tc>
        <w:tc>
          <w:tcPr>
            <w:tcW w:w="2344"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27"/>
              <w:spacing w:before="58" w:line="236" w:lineRule="auto"/>
              <w:ind w:left="108"/>
            </w:pPr>
            <w:r>
              <w:t>/</w:t>
            </w:r>
          </w:p>
        </w:tc>
      </w:tr>
    </w:tbl>
    <w:p>
      <w:pPr>
        <w:spacing w:line="202" w:lineRule="exact"/>
        <w:rPr>
          <w:sz w:val="17"/>
          <w:szCs w:val="17"/>
        </w:rPr>
        <w:sectPr>
          <w:footerReference r:id="rId32"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rPr>
                <w:rFonts w:ascii="Arial"/>
                <w:sz w:val="21"/>
              </w:rPr>
            </w:pPr>
          </w:p>
        </w:tc>
        <w:tc>
          <w:tcPr>
            <w:tcW w:w="654" w:type="dxa"/>
            <w:vAlign w:val="top"/>
          </w:tcPr>
          <w:p>
            <w:pPr>
              <w:rPr>
                <w:rFonts w:ascii="Arial"/>
                <w:sz w:val="21"/>
              </w:rPr>
            </w:pPr>
          </w:p>
        </w:tc>
        <w:tc>
          <w:tcPr>
            <w:tcW w:w="684" w:type="dxa"/>
            <w:vMerge w:val="restart"/>
            <w:tcBorders>
              <w:bottom w:val="nil"/>
            </w:tcBorders>
            <w:vAlign w:val="top"/>
          </w:tcPr>
          <w:p>
            <w:pPr>
              <w:rPr>
                <w:rFonts w:ascii="Arial"/>
                <w:sz w:val="21"/>
              </w:rPr>
            </w:pPr>
          </w:p>
        </w:tc>
        <w:tc>
          <w:tcPr>
            <w:tcW w:w="995" w:type="dxa"/>
            <w:vAlign w:val="top"/>
          </w:tcPr>
          <w:p>
            <w:pPr>
              <w:rPr>
                <w:rFonts w:ascii="Arial"/>
                <w:sz w:val="21"/>
              </w:rPr>
            </w:pPr>
          </w:p>
        </w:tc>
        <w:tc>
          <w:tcPr>
            <w:tcW w:w="980" w:type="dxa"/>
            <w:vAlign w:val="top"/>
          </w:tcPr>
          <w:p>
            <w:pPr>
              <w:rPr>
                <w:rFonts w:ascii="Arial"/>
                <w:sz w:val="21"/>
              </w:rPr>
            </w:pPr>
          </w:p>
        </w:tc>
        <w:tc>
          <w:tcPr>
            <w:tcW w:w="3179" w:type="dxa"/>
            <w:vAlign w:val="top"/>
          </w:tcPr>
          <w:p>
            <w:pPr>
              <w:pStyle w:val="27"/>
              <w:spacing w:before="28" w:line="241" w:lineRule="auto"/>
              <w:ind w:left="118" w:right="105" w:hanging="4"/>
            </w:pPr>
            <w:r>
              <w:rPr>
                <w:spacing w:val="-2"/>
              </w:rPr>
              <w:t>n) 其它要求应符合</w:t>
            </w:r>
            <w:r>
              <w:rPr>
                <w:spacing w:val="-33"/>
              </w:rPr>
              <w:t xml:space="preserve"> </w:t>
            </w:r>
            <w:r>
              <w:rPr>
                <w:spacing w:val="-2"/>
              </w:rPr>
              <w:t>GB/T 9813.1</w:t>
            </w:r>
            <w:r>
              <w:rPr>
                <w:spacing w:val="-28"/>
              </w:rPr>
              <w:t xml:space="preserve"> </w:t>
            </w:r>
            <w:r>
              <w:rPr>
                <w:spacing w:val="-2"/>
              </w:rPr>
              <w:t>的相</w:t>
            </w:r>
            <w:r>
              <w:t xml:space="preserve"> </w:t>
            </w:r>
            <w:r>
              <w:rPr>
                <w:spacing w:val="-5"/>
              </w:rPr>
              <w:t>关规定</w:t>
            </w:r>
          </w:p>
        </w:tc>
        <w:tc>
          <w:tcPr>
            <w:tcW w:w="2344" w:type="dxa"/>
            <w:vAlign w:val="top"/>
          </w:tcPr>
          <w:p>
            <w:pPr>
              <w:rPr>
                <w:rFonts w:ascii="Arial"/>
                <w:sz w:val="21"/>
              </w:rPr>
            </w:pPr>
          </w:p>
        </w:tc>
      </w:tr>
      <w:tr>
        <w:tblPrEx>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9" w:lineRule="exact"/>
              <w:ind w:left="116"/>
            </w:pPr>
            <w:r>
              <w:rPr>
                <w:spacing w:val="-4"/>
                <w:position w:val="1"/>
              </w:rPr>
              <w:t>74</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8"/>
              <w:ind w:left="109" w:right="256" w:hanging="4"/>
            </w:pPr>
            <w:r>
              <w:rPr>
                <w:spacing w:val="-1"/>
              </w:rPr>
              <w:t>*机箱防</w:t>
            </w:r>
            <w:r>
              <w:t xml:space="preserve"> </w:t>
            </w:r>
            <w:r>
              <w:rPr>
                <w:spacing w:val="-3"/>
              </w:rPr>
              <w:t>护要求</w:t>
            </w:r>
          </w:p>
        </w:tc>
        <w:tc>
          <w:tcPr>
            <w:tcW w:w="980" w:type="dxa"/>
            <w:vAlign w:val="top"/>
          </w:tcPr>
          <w:p>
            <w:pPr>
              <w:pStyle w:val="27"/>
              <w:spacing w:before="193" w:line="223" w:lineRule="auto"/>
              <w:ind w:left="403"/>
            </w:pPr>
            <w:r>
              <w:t>否</w:t>
            </w:r>
          </w:p>
        </w:tc>
        <w:tc>
          <w:tcPr>
            <w:tcW w:w="3179" w:type="dxa"/>
            <w:vAlign w:val="top"/>
          </w:tcPr>
          <w:p>
            <w:pPr>
              <w:pStyle w:val="27"/>
              <w:spacing w:before="79" w:line="242" w:lineRule="auto"/>
              <w:ind w:left="112" w:right="105" w:hanging="2"/>
            </w:pPr>
            <w:r>
              <w:rPr>
                <w:spacing w:val="-5"/>
              </w:rPr>
              <w:t>机箱应符合</w:t>
            </w:r>
            <w:r>
              <w:rPr>
                <w:spacing w:val="-27"/>
              </w:rPr>
              <w:t xml:space="preserve"> </w:t>
            </w:r>
            <w:r>
              <w:rPr>
                <w:spacing w:val="-5"/>
              </w:rPr>
              <w:t>GB/T 4208</w:t>
            </w:r>
            <w:r>
              <w:rPr>
                <w:spacing w:val="-22"/>
              </w:rPr>
              <w:t xml:space="preserve"> </w:t>
            </w:r>
            <w:r>
              <w:rPr>
                <w:spacing w:val="-5"/>
              </w:rPr>
              <w:t>中 IP20</w:t>
            </w:r>
            <w:r>
              <w:rPr>
                <w:spacing w:val="-29"/>
              </w:rPr>
              <w:t xml:space="preserve"> </w:t>
            </w:r>
            <w:r>
              <w:rPr>
                <w:spacing w:val="-5"/>
              </w:rPr>
              <w:t>防护要</w:t>
            </w:r>
            <w:r>
              <w:t xml:space="preserve"> 求</w:t>
            </w:r>
          </w:p>
        </w:tc>
        <w:tc>
          <w:tcPr>
            <w:tcW w:w="2344" w:type="dxa"/>
            <w:vAlign w:val="top"/>
          </w:tcPr>
          <w:p>
            <w:pPr>
              <w:pStyle w:val="27"/>
              <w:spacing w:before="19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42" w:lineRule="auto"/>
              <w:ind w:left="116"/>
            </w:pPr>
            <w:r>
              <w:rPr>
                <w:spacing w:val="-4"/>
              </w:rPr>
              <w:t>75</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7" w:line="241" w:lineRule="auto"/>
              <w:ind w:left="113" w:right="256" w:hanging="8"/>
            </w:pPr>
            <w:r>
              <w:rPr>
                <w:spacing w:val="-1"/>
              </w:rPr>
              <w:t>*整机噪</w:t>
            </w:r>
            <w:r>
              <w:t xml:space="preserve"> 音</w:t>
            </w:r>
          </w:p>
        </w:tc>
        <w:tc>
          <w:tcPr>
            <w:tcW w:w="980" w:type="dxa"/>
            <w:vAlign w:val="top"/>
          </w:tcPr>
          <w:p>
            <w:pPr>
              <w:pStyle w:val="27"/>
              <w:spacing w:before="195" w:line="222" w:lineRule="auto"/>
              <w:ind w:left="406"/>
              <w:rPr>
                <w:rFonts w:hint="eastAsia" w:eastAsia="黑体"/>
                <w:lang w:eastAsia="zh-CN"/>
              </w:rPr>
            </w:pPr>
            <w:r>
              <w:rPr>
                <w:rFonts w:hint="eastAsia"/>
                <w:lang w:val="en-US" w:eastAsia="zh-CN"/>
              </w:rPr>
              <w:t>否</w:t>
            </w:r>
          </w:p>
        </w:tc>
        <w:tc>
          <w:tcPr>
            <w:tcW w:w="3179" w:type="dxa"/>
            <w:vAlign w:val="top"/>
          </w:tcPr>
          <w:p>
            <w:pPr>
              <w:pStyle w:val="27"/>
              <w:spacing w:before="77"/>
              <w:ind w:left="113" w:right="189" w:hanging="3"/>
            </w:pPr>
            <w:r>
              <w:rPr>
                <w:spacing w:val="-1"/>
              </w:rPr>
              <w:t>产品工作在空闲状态下，产品的声功</w:t>
            </w:r>
            <w:r>
              <w:rPr>
                <w:spacing w:val="9"/>
              </w:rPr>
              <w:t xml:space="preserve"> </w:t>
            </w:r>
            <w:r>
              <w:rPr>
                <w:spacing w:val="3"/>
              </w:rPr>
              <w:t xml:space="preserve">率级应不超过4.5 </w:t>
            </w:r>
            <w:r>
              <w:t>Bel</w:t>
            </w:r>
          </w:p>
        </w:tc>
        <w:tc>
          <w:tcPr>
            <w:tcW w:w="2344" w:type="dxa"/>
            <w:vAlign w:val="top"/>
          </w:tcPr>
          <w:p>
            <w:pPr>
              <w:pStyle w:val="27"/>
              <w:spacing w:before="19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105" w:hRule="atLeast"/>
        </w:trPr>
        <w:tc>
          <w:tcPr>
            <w:tcW w:w="459" w:type="dxa"/>
            <w:vAlign w:val="top"/>
          </w:tcPr>
          <w:p>
            <w:pPr>
              <w:spacing w:line="301" w:lineRule="auto"/>
              <w:rPr>
                <w:rFonts w:ascii="Arial"/>
                <w:sz w:val="21"/>
              </w:rPr>
            </w:pPr>
          </w:p>
          <w:p>
            <w:pPr>
              <w:spacing w:line="302" w:lineRule="auto"/>
              <w:rPr>
                <w:rFonts w:ascii="Arial"/>
                <w:sz w:val="21"/>
              </w:rPr>
            </w:pPr>
          </w:p>
          <w:p>
            <w:pPr>
              <w:spacing w:line="302" w:lineRule="auto"/>
              <w:rPr>
                <w:rFonts w:ascii="Arial"/>
                <w:sz w:val="21"/>
              </w:rPr>
            </w:pPr>
          </w:p>
          <w:p>
            <w:pPr>
              <w:pStyle w:val="27"/>
              <w:spacing w:before="59" w:line="242" w:lineRule="auto"/>
              <w:ind w:left="116"/>
            </w:pPr>
            <w:r>
              <w:rPr>
                <w:spacing w:val="-4"/>
              </w:rPr>
              <w:t>76</w:t>
            </w:r>
          </w:p>
        </w:tc>
        <w:tc>
          <w:tcPr>
            <w:tcW w:w="654" w:type="dxa"/>
            <w:vAlign w:val="top"/>
          </w:tcPr>
          <w:p>
            <w:pPr>
              <w:spacing w:line="261" w:lineRule="auto"/>
              <w:rPr>
                <w:rFonts w:ascii="Arial"/>
                <w:sz w:val="21"/>
              </w:rPr>
            </w:pPr>
          </w:p>
          <w:p>
            <w:pPr>
              <w:spacing w:line="262" w:lineRule="auto"/>
              <w:rPr>
                <w:rFonts w:ascii="Arial"/>
                <w:sz w:val="21"/>
              </w:rPr>
            </w:pPr>
          </w:p>
          <w:p>
            <w:pPr>
              <w:spacing w:line="262" w:lineRule="auto"/>
              <w:rPr>
                <w:rFonts w:ascii="Arial"/>
                <w:sz w:val="21"/>
              </w:rPr>
            </w:pPr>
          </w:p>
          <w:p>
            <w:pPr>
              <w:pStyle w:val="27"/>
              <w:spacing w:before="59"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pStyle w:val="27"/>
              <w:spacing w:before="58" w:line="241" w:lineRule="auto"/>
              <w:ind w:left="109" w:right="256" w:hanging="4"/>
            </w:pPr>
            <w:r>
              <w:rPr>
                <w:spacing w:val="-1"/>
              </w:rPr>
              <w:t>*整机散</w:t>
            </w:r>
            <w:r>
              <w:t xml:space="preserve"> 热</w:t>
            </w:r>
          </w:p>
        </w:tc>
        <w:tc>
          <w:tcPr>
            <w:tcW w:w="980" w:type="dxa"/>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pStyle w:val="27"/>
              <w:spacing w:before="59" w:line="223" w:lineRule="auto"/>
              <w:ind w:left="403"/>
            </w:pPr>
            <w:r>
              <w:t>否</w:t>
            </w:r>
          </w:p>
        </w:tc>
        <w:tc>
          <w:tcPr>
            <w:tcW w:w="3179" w:type="dxa"/>
            <w:vAlign w:val="top"/>
          </w:tcPr>
          <w:p>
            <w:pPr>
              <w:pStyle w:val="27"/>
              <w:spacing w:before="28" w:line="236" w:lineRule="auto"/>
              <w:ind w:left="115" w:right="227" w:hanging="5"/>
            </w:pPr>
            <w:r>
              <w:rPr>
                <w:spacing w:val="-1"/>
              </w:rPr>
              <w:t>在环境温度</w:t>
            </w:r>
            <w:r>
              <w:rPr>
                <w:spacing w:val="-35"/>
              </w:rPr>
              <w:t xml:space="preserve"> </w:t>
            </w:r>
            <w:r>
              <w:rPr>
                <w:spacing w:val="-1"/>
              </w:rPr>
              <w:t>25℃及处理器满载情况</w:t>
            </w:r>
            <w:r>
              <w:t xml:space="preserve">  </w:t>
            </w:r>
            <w:r>
              <w:rPr>
                <w:spacing w:val="-4"/>
              </w:rPr>
              <w:t>下，产品表面温度应符合如下要求：</w:t>
            </w:r>
          </w:p>
          <w:p>
            <w:pPr>
              <w:pStyle w:val="27"/>
              <w:spacing w:before="6" w:line="231" w:lineRule="auto"/>
              <w:ind w:left="132" w:right="105" w:hanging="20"/>
            </w:pPr>
            <w:r>
              <w:rPr>
                <w:spacing w:val="-1"/>
              </w:rPr>
              <w:t>a) 出风口在机箱后面板情况下，出风</w:t>
            </w:r>
            <w:r>
              <w:rPr>
                <w:spacing w:val="3"/>
              </w:rPr>
              <w:t xml:space="preserve"> </w:t>
            </w:r>
            <w:r>
              <w:rPr>
                <w:spacing w:val="1"/>
              </w:rPr>
              <w:t>口温度不高于55℃</w:t>
            </w:r>
            <w:r>
              <w:rPr>
                <w:spacing w:val="-52"/>
              </w:rPr>
              <w:t xml:space="preserve"> </w:t>
            </w:r>
            <w:r>
              <w:rPr>
                <w:spacing w:val="1"/>
              </w:rPr>
              <w:t>;</w:t>
            </w:r>
          </w:p>
          <w:p>
            <w:pPr>
              <w:pStyle w:val="27"/>
              <w:spacing w:before="16" w:line="222" w:lineRule="auto"/>
              <w:ind w:left="113"/>
            </w:pPr>
            <w:r>
              <w:rPr>
                <w:spacing w:val="2"/>
              </w:rPr>
              <w:t>b) 可触及面温度不高于45℃</w:t>
            </w:r>
            <w:r>
              <w:rPr>
                <w:spacing w:val="-55"/>
              </w:rPr>
              <w:t xml:space="preserve"> </w:t>
            </w:r>
            <w:r>
              <w:rPr>
                <w:spacing w:val="2"/>
              </w:rPr>
              <w:t>;</w:t>
            </w:r>
          </w:p>
          <w:p>
            <w:pPr>
              <w:pStyle w:val="27"/>
              <w:spacing w:before="16" w:line="231" w:lineRule="auto"/>
              <w:ind w:left="111" w:right="143"/>
            </w:pPr>
            <w:r>
              <w:rPr>
                <w:spacing w:val="-1"/>
              </w:rPr>
              <w:t>c) 显示器表面温度：显示屏不高于</w:t>
            </w:r>
            <w:r>
              <w:rPr>
                <w:spacing w:val="4"/>
              </w:rPr>
              <w:t xml:space="preserve">  </w:t>
            </w:r>
            <w:r>
              <w:rPr>
                <w:spacing w:val="-5"/>
              </w:rPr>
              <w:t>38℃</w:t>
            </w:r>
            <w:r>
              <w:rPr>
                <w:spacing w:val="-65"/>
              </w:rPr>
              <w:t xml:space="preserve"> </w:t>
            </w:r>
            <w:r>
              <w:rPr>
                <w:spacing w:val="-5"/>
              </w:rPr>
              <w:t>,</w:t>
            </w:r>
            <w:r>
              <w:rPr>
                <w:spacing w:val="51"/>
                <w:w w:val="101"/>
              </w:rPr>
              <w:t xml:space="preserve"> </w:t>
            </w:r>
            <w:r>
              <w:rPr>
                <w:spacing w:val="-5"/>
              </w:rPr>
              <w:t>显示屏上下灯带位置温度（如</w:t>
            </w:r>
            <w:r>
              <w:t xml:space="preserve"> </w:t>
            </w:r>
            <w:r>
              <w:rPr>
                <w:spacing w:val="-3"/>
              </w:rPr>
              <w:t>涉及）不高于40℃</w:t>
            </w:r>
            <w:r>
              <w:rPr>
                <w:spacing w:val="-61"/>
              </w:rPr>
              <w:t xml:space="preserve"> </w:t>
            </w:r>
            <w:r>
              <w:rPr>
                <w:spacing w:val="-3"/>
              </w:rPr>
              <w:t>,</w:t>
            </w:r>
            <w:r>
              <w:rPr>
                <w:spacing w:val="59"/>
              </w:rPr>
              <w:t xml:space="preserve"> </w:t>
            </w:r>
            <w:r>
              <w:rPr>
                <w:spacing w:val="-3"/>
              </w:rPr>
              <w:t>出风口温度不高</w:t>
            </w:r>
            <w:r>
              <w:t xml:space="preserve"> </w:t>
            </w:r>
            <w:r>
              <w:rPr>
                <w:spacing w:val="-3"/>
              </w:rPr>
              <w:t>于</w:t>
            </w:r>
            <w:r>
              <w:rPr>
                <w:spacing w:val="-41"/>
              </w:rPr>
              <w:t xml:space="preserve"> </w:t>
            </w:r>
            <w:r>
              <w:rPr>
                <w:spacing w:val="-3"/>
              </w:rPr>
              <w:t>45℃</w:t>
            </w:r>
          </w:p>
        </w:tc>
        <w:tc>
          <w:tcPr>
            <w:tcW w:w="2344" w:type="dxa"/>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0" w:line="239" w:lineRule="exact"/>
              <w:ind w:left="116"/>
            </w:pPr>
            <w:r>
              <w:rPr>
                <w:spacing w:val="-4"/>
                <w:position w:val="1"/>
              </w:rPr>
              <w:t>77</w:t>
            </w:r>
          </w:p>
        </w:tc>
        <w:tc>
          <w:tcPr>
            <w:tcW w:w="654" w:type="dxa"/>
            <w:vAlign w:val="top"/>
          </w:tcPr>
          <w:p>
            <w:pPr>
              <w:pStyle w:val="27"/>
              <w:spacing w:before="150"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3" w:line="222" w:lineRule="auto"/>
              <w:ind w:left="105"/>
            </w:pPr>
            <w:r>
              <w:rPr>
                <w:spacing w:val="-1"/>
              </w:rPr>
              <w:t>*整机能</w:t>
            </w:r>
          </w:p>
          <w:p>
            <w:pPr>
              <w:pStyle w:val="27"/>
              <w:spacing w:before="18" w:line="221" w:lineRule="auto"/>
              <w:ind w:left="108"/>
            </w:pPr>
            <w:r>
              <w:rPr>
                <w:spacing w:val="-2"/>
              </w:rPr>
              <w:t>效限定值</w:t>
            </w:r>
          </w:p>
        </w:tc>
        <w:tc>
          <w:tcPr>
            <w:tcW w:w="980" w:type="dxa"/>
            <w:vAlign w:val="top"/>
          </w:tcPr>
          <w:p>
            <w:pPr>
              <w:pStyle w:val="27"/>
              <w:spacing w:before="260" w:line="223" w:lineRule="auto"/>
              <w:ind w:left="403"/>
            </w:pPr>
            <w:r>
              <w:t>否</w:t>
            </w:r>
          </w:p>
        </w:tc>
        <w:tc>
          <w:tcPr>
            <w:tcW w:w="3179" w:type="dxa"/>
            <w:vAlign w:val="top"/>
          </w:tcPr>
          <w:p>
            <w:pPr>
              <w:pStyle w:val="27"/>
              <w:spacing w:before="143" w:line="242" w:lineRule="auto"/>
              <w:ind w:left="108" w:right="104" w:firstLine="1"/>
            </w:pPr>
            <w:r>
              <w:rPr>
                <w:spacing w:val="-1"/>
              </w:rPr>
              <w:t>产品能效限定值应达到</w:t>
            </w:r>
            <w:r>
              <w:rPr>
                <w:spacing w:val="-40"/>
              </w:rPr>
              <w:t xml:space="preserve"> </w:t>
            </w:r>
            <w:r>
              <w:rPr>
                <w:spacing w:val="-1"/>
              </w:rPr>
              <w:t>GB</w:t>
            </w:r>
            <w:r>
              <w:rPr>
                <w:spacing w:val="-40"/>
              </w:rPr>
              <w:t xml:space="preserve"> </w:t>
            </w:r>
            <w:r>
              <w:rPr>
                <w:spacing w:val="-1"/>
              </w:rPr>
              <w:t>28380-2012</w:t>
            </w:r>
            <w:r>
              <w:t xml:space="preserve"> </w:t>
            </w:r>
            <w:r>
              <w:rPr>
                <w:spacing w:val="-2"/>
              </w:rPr>
              <w:t>标准中能效等级</w:t>
            </w:r>
            <w:r>
              <w:rPr>
                <w:spacing w:val="-34"/>
              </w:rPr>
              <w:t xml:space="preserve"> </w:t>
            </w:r>
            <w:r>
              <w:rPr>
                <w:spacing w:val="-2"/>
              </w:rPr>
              <w:t>2</w:t>
            </w:r>
            <w:r>
              <w:rPr>
                <w:spacing w:val="-37"/>
              </w:rPr>
              <w:t xml:space="preserve"> </w:t>
            </w:r>
            <w:r>
              <w:rPr>
                <w:spacing w:val="-2"/>
              </w:rPr>
              <w:t>级及以上</w:t>
            </w:r>
          </w:p>
        </w:tc>
        <w:tc>
          <w:tcPr>
            <w:tcW w:w="2344" w:type="dxa"/>
            <w:vAlign w:val="top"/>
          </w:tcPr>
          <w:p>
            <w:pPr>
              <w:pStyle w:val="27"/>
              <w:spacing w:before="28" w:line="228" w:lineRule="auto"/>
              <w:ind w:left="114" w:right="108" w:firstLine="4"/>
            </w:pPr>
            <w:r>
              <w:rPr>
                <w:spacing w:val="-2"/>
              </w:rPr>
              <w:t>能效值越低消耗电能越少</w:t>
            </w:r>
            <w:r>
              <w:rPr>
                <w:spacing w:val="4"/>
              </w:rPr>
              <w:t xml:space="preserve">  </w:t>
            </w:r>
            <w:r>
              <w:rPr>
                <w:spacing w:val="-10"/>
              </w:rPr>
              <w:t>（1</w:t>
            </w:r>
            <w:r>
              <w:rPr>
                <w:spacing w:val="-34"/>
              </w:rPr>
              <w:t xml:space="preserve"> </w:t>
            </w:r>
            <w:r>
              <w:rPr>
                <w:spacing w:val="-10"/>
              </w:rPr>
              <w:t>级低于</w:t>
            </w:r>
            <w:r>
              <w:rPr>
                <w:spacing w:val="-42"/>
              </w:rPr>
              <w:t xml:space="preserve"> </w:t>
            </w:r>
            <w:r>
              <w:rPr>
                <w:spacing w:val="-10"/>
              </w:rPr>
              <w:t>2</w:t>
            </w:r>
            <w:r>
              <w:rPr>
                <w:spacing w:val="-34"/>
              </w:rPr>
              <w:t xml:space="preserve"> </w:t>
            </w:r>
            <w:r>
              <w:rPr>
                <w:spacing w:val="-10"/>
              </w:rPr>
              <w:t>级，2</w:t>
            </w:r>
            <w:r>
              <w:rPr>
                <w:spacing w:val="-35"/>
              </w:rPr>
              <w:t xml:space="preserve"> </w:t>
            </w:r>
            <w:r>
              <w:rPr>
                <w:spacing w:val="-10"/>
              </w:rPr>
              <w:t>级低于</w:t>
            </w:r>
            <w:r>
              <w:rPr>
                <w:spacing w:val="-40"/>
              </w:rPr>
              <w:t xml:space="preserve"> </w:t>
            </w:r>
            <w:r>
              <w:rPr>
                <w:spacing w:val="-10"/>
              </w:rPr>
              <w:t>3</w:t>
            </w:r>
            <w:r>
              <w:t xml:space="preserve"> </w:t>
            </w:r>
            <w:r>
              <w:rPr>
                <w:spacing w:val="-5"/>
              </w:rPr>
              <w:t>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6"/>
            </w:pPr>
            <w:r>
              <w:rPr>
                <w:spacing w:val="-4"/>
                <w:position w:val="1"/>
              </w:rPr>
              <w:t>78</w:t>
            </w:r>
          </w:p>
        </w:tc>
        <w:tc>
          <w:tcPr>
            <w:tcW w:w="654" w:type="dxa"/>
            <w:vAlign w:val="top"/>
          </w:tcPr>
          <w:p>
            <w:pPr>
              <w:pStyle w:val="27"/>
              <w:spacing w:before="83"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77" w:line="241" w:lineRule="auto"/>
              <w:ind w:left="109" w:right="256" w:hanging="4"/>
            </w:pPr>
            <w:r>
              <w:rPr>
                <w:spacing w:val="-1"/>
              </w:rPr>
              <w:t>*机身材</w:t>
            </w:r>
            <w:r>
              <w:t xml:space="preserve"> 质</w:t>
            </w:r>
          </w:p>
        </w:tc>
        <w:tc>
          <w:tcPr>
            <w:tcW w:w="980" w:type="dxa"/>
            <w:vAlign w:val="top"/>
          </w:tcPr>
          <w:p>
            <w:pPr>
              <w:pStyle w:val="27"/>
              <w:spacing w:before="196" w:line="223" w:lineRule="auto"/>
              <w:ind w:left="403"/>
            </w:pPr>
            <w:r>
              <w:t>否</w:t>
            </w:r>
          </w:p>
        </w:tc>
        <w:tc>
          <w:tcPr>
            <w:tcW w:w="3179" w:type="dxa"/>
            <w:vAlign w:val="top"/>
          </w:tcPr>
          <w:p>
            <w:pPr>
              <w:pStyle w:val="27"/>
              <w:spacing w:before="196" w:line="222" w:lineRule="auto"/>
              <w:ind w:left="113"/>
            </w:pPr>
            <w:r>
              <w:rPr>
                <w:spacing w:val="-2"/>
              </w:rPr>
              <w:t>塑料/金属等</w:t>
            </w:r>
          </w:p>
        </w:tc>
        <w:tc>
          <w:tcPr>
            <w:tcW w:w="2344" w:type="dxa"/>
            <w:vAlign w:val="top"/>
          </w:tcPr>
          <w:p>
            <w:pPr>
              <w:pStyle w:val="27"/>
              <w:spacing w:before="77" w:line="241" w:lineRule="auto"/>
              <w:ind w:left="111" w:right="253"/>
            </w:pPr>
            <w:r>
              <w:rPr>
                <w:spacing w:val="-1"/>
              </w:rPr>
              <w:t>采购人根据需要选择机身</w:t>
            </w:r>
            <w:r>
              <w:rPr>
                <w:spacing w:val="4"/>
              </w:rPr>
              <w:t xml:space="preserve"> </w:t>
            </w:r>
            <w:r>
              <w:rPr>
                <w:spacing w:val="-4"/>
              </w:rPr>
              <w:t>材质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7" w:lineRule="exact"/>
              <w:ind w:left="116"/>
            </w:pPr>
            <w:r>
              <w:rPr>
                <w:spacing w:val="-4"/>
                <w:position w:val="1"/>
              </w:rPr>
              <w:t>79</w:t>
            </w:r>
          </w:p>
        </w:tc>
        <w:tc>
          <w:tcPr>
            <w:tcW w:w="654" w:type="dxa"/>
            <w:vAlign w:val="top"/>
          </w:tcPr>
          <w:p>
            <w:pPr>
              <w:pStyle w:val="27"/>
              <w:spacing w:before="82"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43" w:lineRule="auto"/>
              <w:ind w:left="110" w:right="256" w:hanging="5"/>
            </w:pPr>
            <w:r>
              <w:rPr>
                <w:spacing w:val="-1"/>
              </w:rPr>
              <w:t>*机身颜</w:t>
            </w:r>
            <w:r>
              <w:t xml:space="preserve"> 色</w:t>
            </w:r>
          </w:p>
        </w:tc>
        <w:tc>
          <w:tcPr>
            <w:tcW w:w="980" w:type="dxa"/>
            <w:vAlign w:val="top"/>
          </w:tcPr>
          <w:p>
            <w:pPr>
              <w:pStyle w:val="27"/>
              <w:spacing w:before="195" w:line="223" w:lineRule="auto"/>
              <w:ind w:left="403"/>
            </w:pPr>
            <w:r>
              <w:t>否</w:t>
            </w:r>
          </w:p>
        </w:tc>
        <w:tc>
          <w:tcPr>
            <w:tcW w:w="3179" w:type="dxa"/>
            <w:vAlign w:val="top"/>
          </w:tcPr>
          <w:p>
            <w:pPr>
              <w:pStyle w:val="27"/>
              <w:spacing w:before="195" w:line="221" w:lineRule="auto"/>
              <w:ind w:left="111"/>
            </w:pPr>
            <w:r>
              <w:rPr>
                <w:spacing w:val="-1"/>
              </w:rPr>
              <w:t>灰色/黑色等商务色系</w:t>
            </w:r>
          </w:p>
        </w:tc>
        <w:tc>
          <w:tcPr>
            <w:tcW w:w="2344" w:type="dxa"/>
            <w:vAlign w:val="top"/>
          </w:tcPr>
          <w:p>
            <w:pPr>
              <w:pStyle w:val="27"/>
              <w:spacing w:before="79"/>
              <w:ind w:left="111" w:right="253"/>
            </w:pPr>
            <w:r>
              <w:rPr>
                <w:spacing w:val="-1"/>
              </w:rPr>
              <w:t>采购人根据需要选择机身</w:t>
            </w:r>
            <w:r>
              <w:rPr>
                <w:spacing w:val="4"/>
              </w:rPr>
              <w:t xml:space="preserve"> </w:t>
            </w:r>
            <w:r>
              <w:rPr>
                <w:spacing w:val="-3"/>
              </w:rPr>
              <w:t>颜色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38" w:hRule="atLeast"/>
        </w:trPr>
        <w:tc>
          <w:tcPr>
            <w:tcW w:w="459" w:type="dxa"/>
            <w:vAlign w:val="top"/>
          </w:tcPr>
          <w:p>
            <w:pPr>
              <w:spacing w:line="326" w:lineRule="auto"/>
              <w:rPr>
                <w:rFonts w:ascii="Arial"/>
                <w:sz w:val="21"/>
              </w:rPr>
            </w:pPr>
          </w:p>
          <w:p>
            <w:pPr>
              <w:pStyle w:val="27"/>
              <w:spacing w:before="58"/>
              <w:ind w:left="113"/>
            </w:pPr>
            <w:r>
              <w:rPr>
                <w:spacing w:val="-3"/>
              </w:rPr>
              <w:t>80</w:t>
            </w:r>
          </w:p>
        </w:tc>
        <w:tc>
          <w:tcPr>
            <w:tcW w:w="654" w:type="dxa"/>
            <w:vAlign w:val="top"/>
          </w:tcPr>
          <w:p>
            <w:pPr>
              <w:pStyle w:val="27"/>
              <w:spacing w:before="266" w:line="223" w:lineRule="auto"/>
              <w:ind w:left="108"/>
            </w:pPr>
            <w:r>
              <w:rPr>
                <w:spacing w:val="-3"/>
              </w:rPr>
              <w:t>产品</w:t>
            </w:r>
          </w:p>
          <w:p>
            <w:pPr>
              <w:pStyle w:val="27"/>
              <w:spacing w:before="22" w:line="223" w:lineRule="auto"/>
              <w:ind w:left="108"/>
            </w:pPr>
            <w:r>
              <w:rPr>
                <w:spacing w:val="-3"/>
              </w:rPr>
              <w:t>规格</w:t>
            </w:r>
          </w:p>
        </w:tc>
        <w:tc>
          <w:tcPr>
            <w:tcW w:w="684" w:type="dxa"/>
            <w:vMerge w:val="continue"/>
            <w:tcBorders>
              <w:top w:val="nil"/>
            </w:tcBorders>
            <w:vAlign w:val="top"/>
          </w:tcPr>
          <w:p>
            <w:pPr>
              <w:rPr>
                <w:rFonts w:ascii="Arial"/>
                <w:sz w:val="21"/>
              </w:rPr>
            </w:pPr>
          </w:p>
        </w:tc>
        <w:tc>
          <w:tcPr>
            <w:tcW w:w="995" w:type="dxa"/>
            <w:vAlign w:val="top"/>
          </w:tcPr>
          <w:p>
            <w:pPr>
              <w:pStyle w:val="27"/>
              <w:spacing w:before="260" w:line="241" w:lineRule="auto"/>
              <w:ind w:left="114" w:right="256" w:hanging="9"/>
            </w:pPr>
            <w:r>
              <w:rPr>
                <w:spacing w:val="-1"/>
              </w:rPr>
              <w:t>*机箱尺</w:t>
            </w:r>
            <w:r>
              <w:t xml:space="preserve"> </w:t>
            </w:r>
            <w:r>
              <w:rPr>
                <w:spacing w:val="-5"/>
              </w:rPr>
              <w:t>寸容量</w:t>
            </w:r>
          </w:p>
        </w:tc>
        <w:tc>
          <w:tcPr>
            <w:tcW w:w="980" w:type="dxa"/>
            <w:vAlign w:val="top"/>
          </w:tcPr>
          <w:p>
            <w:pPr>
              <w:spacing w:line="318" w:lineRule="auto"/>
              <w:rPr>
                <w:rFonts w:ascii="Arial"/>
                <w:sz w:val="21"/>
              </w:rPr>
            </w:pPr>
          </w:p>
          <w:p>
            <w:pPr>
              <w:pStyle w:val="27"/>
              <w:spacing w:before="59" w:line="223" w:lineRule="auto"/>
              <w:ind w:left="403"/>
            </w:pPr>
            <w:r>
              <w:t>否</w:t>
            </w:r>
          </w:p>
        </w:tc>
        <w:tc>
          <w:tcPr>
            <w:tcW w:w="3179" w:type="dxa"/>
            <w:vAlign w:val="top"/>
          </w:tcPr>
          <w:p>
            <w:pPr>
              <w:spacing w:line="318" w:lineRule="auto"/>
              <w:rPr>
                <w:rFonts w:ascii="Arial"/>
                <w:sz w:val="21"/>
              </w:rPr>
            </w:pPr>
          </w:p>
          <w:p>
            <w:pPr>
              <w:pStyle w:val="27"/>
              <w:spacing w:before="58" w:line="222" w:lineRule="auto"/>
              <w:ind w:left="110"/>
            </w:pPr>
            <w:r>
              <w:rPr>
                <w:spacing w:val="3"/>
              </w:rPr>
              <w:t>机箱体积应不大于30L</w:t>
            </w:r>
          </w:p>
        </w:tc>
        <w:tc>
          <w:tcPr>
            <w:tcW w:w="2344" w:type="dxa"/>
            <w:vAlign w:val="top"/>
          </w:tcPr>
          <w:p>
            <w:pPr>
              <w:pStyle w:val="27"/>
              <w:spacing w:before="27" w:line="231" w:lineRule="auto"/>
              <w:ind w:left="113" w:right="106" w:hanging="2"/>
            </w:pPr>
            <w:r>
              <w:rPr>
                <w:spacing w:val="-1"/>
              </w:rPr>
              <w:t>整机尺寸与采购人办公位</w:t>
            </w:r>
            <w:r>
              <w:rPr>
                <w:spacing w:val="2"/>
              </w:rPr>
              <w:t xml:space="preserve">  </w:t>
            </w:r>
            <w:r>
              <w:rPr>
                <w:spacing w:val="-4"/>
              </w:rPr>
              <w:t>置的布局有关，采购人依照</w:t>
            </w:r>
            <w:r>
              <w:rPr>
                <w:spacing w:val="4"/>
              </w:rPr>
              <w:t xml:space="preserve"> </w:t>
            </w:r>
            <w:r>
              <w:rPr>
                <w:spacing w:val="-1"/>
              </w:rPr>
              <w:t>办公位置的布局选择合适</w:t>
            </w:r>
            <w:r>
              <w:t xml:space="preserve">  </w:t>
            </w:r>
            <w:r>
              <w:rPr>
                <w:spacing w:val="-2"/>
              </w:rPr>
              <w:t>的机箱尺寸</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3"/>
            </w:pPr>
            <w:r>
              <w:rPr>
                <w:spacing w:val="-3"/>
                <w:position w:val="1"/>
              </w:rPr>
              <w:t>81</w:t>
            </w:r>
          </w:p>
        </w:tc>
        <w:tc>
          <w:tcPr>
            <w:tcW w:w="654" w:type="dxa"/>
            <w:vAlign w:val="top"/>
          </w:tcPr>
          <w:p>
            <w:pPr>
              <w:pStyle w:val="27"/>
              <w:spacing w:before="84" w:line="222" w:lineRule="auto"/>
              <w:ind w:left="110"/>
            </w:pPr>
            <w:r>
              <w:rPr>
                <w:spacing w:val="-4"/>
              </w:rPr>
              <w:t>性能</w:t>
            </w:r>
          </w:p>
          <w:p>
            <w:pPr>
              <w:pStyle w:val="27"/>
              <w:spacing w:before="23" w:line="222" w:lineRule="auto"/>
              <w:ind w:left="108"/>
            </w:pPr>
            <w:r>
              <w:rPr>
                <w:spacing w:val="-3"/>
              </w:rPr>
              <w:t>要求</w:t>
            </w:r>
          </w:p>
        </w:tc>
        <w:tc>
          <w:tcPr>
            <w:tcW w:w="684"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6" w:lineRule="auto"/>
              <w:rPr>
                <w:rFonts w:ascii="Arial"/>
                <w:sz w:val="21"/>
              </w:rPr>
            </w:pPr>
          </w:p>
          <w:p>
            <w:pPr>
              <w:pStyle w:val="27"/>
              <w:spacing w:before="58" w:line="184" w:lineRule="auto"/>
              <w:ind w:left="161"/>
            </w:pPr>
            <w:r>
              <w:rPr>
                <w:spacing w:val="-2"/>
              </w:rPr>
              <w:t>*CPU</w:t>
            </w:r>
          </w:p>
          <w:p>
            <w:pPr>
              <w:pStyle w:val="27"/>
              <w:spacing w:before="33" w:line="222" w:lineRule="auto"/>
              <w:ind w:left="164"/>
            </w:pPr>
            <w:r>
              <w:rPr>
                <w:spacing w:val="-4"/>
              </w:rPr>
              <w:t>性能</w:t>
            </w:r>
          </w:p>
        </w:tc>
        <w:tc>
          <w:tcPr>
            <w:tcW w:w="995" w:type="dxa"/>
            <w:vAlign w:val="top"/>
          </w:tcPr>
          <w:p>
            <w:pPr>
              <w:pStyle w:val="27"/>
              <w:spacing w:before="78" w:line="241" w:lineRule="auto"/>
              <w:ind w:left="106" w:right="122" w:hanging="1"/>
            </w:pPr>
            <w:r>
              <w:rPr>
                <w:spacing w:val="-2"/>
              </w:rPr>
              <w:t>*CPU</w:t>
            </w:r>
            <w:r>
              <w:rPr>
                <w:spacing w:val="-37"/>
              </w:rPr>
              <w:t xml:space="preserve"> </w:t>
            </w:r>
            <w:r>
              <w:rPr>
                <w:spacing w:val="-2"/>
              </w:rPr>
              <w:t>物理</w:t>
            </w:r>
            <w:r>
              <w:t xml:space="preserve"> </w:t>
            </w:r>
            <w:r>
              <w:rPr>
                <w:spacing w:val="-3"/>
              </w:rPr>
              <w:t>核数</w:t>
            </w:r>
          </w:p>
        </w:tc>
        <w:tc>
          <w:tcPr>
            <w:tcW w:w="980" w:type="dxa"/>
            <w:vAlign w:val="top"/>
          </w:tcPr>
          <w:p>
            <w:pPr>
              <w:pStyle w:val="27"/>
              <w:spacing w:before="196"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7"/>
              <w:ind w:left="129"/>
              <w:rPr>
                <w:rFonts w:hint="eastAsia" w:eastAsia="黑体"/>
                <w:lang w:val="en-US" w:eastAsia="zh-CN"/>
              </w:rPr>
            </w:pPr>
            <w:r>
              <w:rPr>
                <w:spacing w:val="-13"/>
              </w:rPr>
              <w:t>≥</w:t>
            </w:r>
            <w:r>
              <w:rPr>
                <w:rFonts w:hint="eastAsia"/>
                <w:spacing w:val="-13"/>
                <w:lang w:val="en-US" w:eastAsia="zh-CN"/>
              </w:rPr>
              <w:t>4</w:t>
            </w:r>
          </w:p>
        </w:tc>
        <w:tc>
          <w:tcPr>
            <w:tcW w:w="2344" w:type="dxa"/>
            <w:vAlign w:val="top"/>
          </w:tcPr>
          <w:p>
            <w:pPr>
              <w:pStyle w:val="27"/>
              <w:spacing w:before="79" w:line="213" w:lineRule="auto"/>
              <w:ind w:left="111"/>
            </w:pPr>
            <w:r>
              <w:rPr>
                <w:spacing w:val="-4"/>
              </w:rPr>
              <w:t>核数越多，多任务并行执行</w:t>
            </w:r>
          </w:p>
          <w:p>
            <w:pPr>
              <w:pStyle w:val="27"/>
              <w:spacing w:before="24" w:line="222" w:lineRule="auto"/>
              <w:ind w:left="118"/>
            </w:pPr>
            <w:r>
              <w:rPr>
                <w:spacing w:val="-4"/>
              </w:rPr>
              <w:t>能力越强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7" w:lineRule="exact"/>
              <w:ind w:left="113"/>
            </w:pPr>
            <w:r>
              <w:rPr>
                <w:spacing w:val="-3"/>
                <w:position w:val="1"/>
              </w:rPr>
              <w:t>82</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96" w:line="222" w:lineRule="auto"/>
              <w:ind w:left="105"/>
            </w:pPr>
            <w:r>
              <w:rPr>
                <w:spacing w:val="-3"/>
              </w:rPr>
              <w:t>*CPU</w:t>
            </w:r>
            <w:r>
              <w:rPr>
                <w:spacing w:val="-31"/>
              </w:rPr>
              <w:t xml:space="preserve"> </w:t>
            </w:r>
            <w:r>
              <w:rPr>
                <w:spacing w:val="-3"/>
              </w:rPr>
              <w:t>主频</w:t>
            </w:r>
          </w:p>
        </w:tc>
        <w:tc>
          <w:tcPr>
            <w:tcW w:w="980" w:type="dxa"/>
            <w:vAlign w:val="top"/>
          </w:tcPr>
          <w:p>
            <w:pPr>
              <w:pStyle w:val="27"/>
              <w:spacing w:before="195" w:line="223" w:lineRule="auto"/>
              <w:ind w:left="403"/>
              <w:rPr>
                <w:rFonts w:hint="eastAsia" w:eastAsia="黑体"/>
                <w:lang w:val="en-US" w:eastAsia="zh-CN"/>
              </w:rPr>
            </w:pPr>
            <w:r>
              <w:rPr>
                <w:rFonts w:hint="eastAsia"/>
                <w:lang w:val="en-US" w:eastAsia="zh-CN"/>
              </w:rPr>
              <w:t>是</w:t>
            </w:r>
          </w:p>
        </w:tc>
        <w:tc>
          <w:tcPr>
            <w:tcW w:w="3179" w:type="dxa"/>
            <w:vAlign w:val="top"/>
          </w:tcPr>
          <w:p>
            <w:pPr>
              <w:pStyle w:val="27"/>
              <w:spacing w:before="196"/>
              <w:ind w:left="129"/>
            </w:pPr>
            <w:r>
              <w:rPr>
                <w:spacing w:val="-4"/>
              </w:rPr>
              <w:t>≥</w:t>
            </w:r>
            <w:r>
              <w:rPr>
                <w:rFonts w:hint="eastAsia"/>
                <w:spacing w:val="-4"/>
                <w:lang w:val="en-US" w:eastAsia="zh-CN"/>
              </w:rPr>
              <w:t>3.6</w:t>
            </w:r>
            <w:r>
              <w:rPr>
                <w:spacing w:val="-4"/>
              </w:rPr>
              <w:t>GHz</w:t>
            </w:r>
          </w:p>
        </w:tc>
        <w:tc>
          <w:tcPr>
            <w:tcW w:w="2344" w:type="dxa"/>
            <w:vAlign w:val="top"/>
          </w:tcPr>
          <w:p>
            <w:pPr>
              <w:pStyle w:val="27"/>
              <w:spacing w:before="81" w:line="241" w:lineRule="auto"/>
              <w:ind w:left="117" w:right="106" w:firstLine="4"/>
            </w:pPr>
            <w:r>
              <w:t>同类型CPU</w:t>
            </w:r>
            <w:r>
              <w:rPr>
                <w:spacing w:val="-51"/>
              </w:rPr>
              <w:t xml:space="preserve"> </w:t>
            </w:r>
            <w:r>
              <w:t>主频越高性能越 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71" w:hRule="atLeast"/>
        </w:trPr>
        <w:tc>
          <w:tcPr>
            <w:tcW w:w="459" w:type="dxa"/>
            <w:vAlign w:val="top"/>
          </w:tcPr>
          <w:p>
            <w:pPr>
              <w:spacing w:line="443" w:lineRule="auto"/>
              <w:rPr>
                <w:rFonts w:ascii="Arial"/>
                <w:sz w:val="21"/>
              </w:rPr>
            </w:pPr>
          </w:p>
          <w:p>
            <w:pPr>
              <w:pStyle w:val="27"/>
              <w:spacing w:before="58" w:line="237" w:lineRule="exact"/>
              <w:ind w:left="113"/>
            </w:pPr>
            <w:r>
              <w:rPr>
                <w:spacing w:val="-3"/>
                <w:position w:val="1"/>
              </w:rPr>
              <w:t>83</w:t>
            </w:r>
          </w:p>
        </w:tc>
        <w:tc>
          <w:tcPr>
            <w:tcW w:w="654" w:type="dxa"/>
            <w:vAlign w:val="top"/>
          </w:tcPr>
          <w:p>
            <w:pPr>
              <w:spacing w:line="324" w:lineRule="auto"/>
              <w:rPr>
                <w:rFonts w:ascii="Arial"/>
                <w:sz w:val="21"/>
              </w:rPr>
            </w:pPr>
          </w:p>
          <w:p>
            <w:pPr>
              <w:pStyle w:val="27"/>
              <w:spacing w:before="58"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63" w:line="243" w:lineRule="auto"/>
              <w:ind w:left="109" w:right="167" w:hanging="4"/>
              <w:jc w:val="both"/>
            </w:pPr>
            <w:r>
              <w:rPr>
                <w:spacing w:val="-3"/>
              </w:rPr>
              <w:t>*CPU</w:t>
            </w:r>
            <w:r>
              <w:rPr>
                <w:spacing w:val="11"/>
              </w:rPr>
              <w:t xml:space="preserve"> </w:t>
            </w:r>
            <w:r>
              <w:rPr>
                <w:spacing w:val="-3"/>
              </w:rPr>
              <w:t>末</w:t>
            </w:r>
            <w:r>
              <w:t xml:space="preserve">  </w:t>
            </w:r>
            <w:r>
              <w:rPr>
                <w:spacing w:val="-3"/>
              </w:rPr>
              <w:t>级缓存容</w:t>
            </w:r>
            <w:r>
              <w:rPr>
                <w:spacing w:val="2"/>
              </w:rPr>
              <w:t xml:space="preserve"> </w:t>
            </w:r>
            <w:r>
              <w:t>量</w:t>
            </w:r>
          </w:p>
        </w:tc>
        <w:tc>
          <w:tcPr>
            <w:tcW w:w="980" w:type="dxa"/>
            <w:vAlign w:val="top"/>
          </w:tcPr>
          <w:p>
            <w:pPr>
              <w:spacing w:line="436" w:lineRule="auto"/>
              <w:rPr>
                <w:rFonts w:ascii="Arial"/>
                <w:sz w:val="21"/>
              </w:rPr>
            </w:pPr>
          </w:p>
          <w:p>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pPr>
              <w:spacing w:line="436" w:lineRule="auto"/>
              <w:rPr>
                <w:rFonts w:ascii="Arial"/>
                <w:sz w:val="21"/>
              </w:rPr>
            </w:pPr>
          </w:p>
          <w:p>
            <w:pPr>
              <w:pStyle w:val="27"/>
              <w:spacing w:before="59"/>
              <w:ind w:left="129"/>
            </w:pPr>
            <w:r>
              <w:rPr>
                <w:spacing w:val="-7"/>
              </w:rPr>
              <w:t>≥2MB</w:t>
            </w:r>
          </w:p>
        </w:tc>
        <w:tc>
          <w:tcPr>
            <w:tcW w:w="2344" w:type="dxa"/>
            <w:vAlign w:val="top"/>
          </w:tcPr>
          <w:p>
            <w:pPr>
              <w:pStyle w:val="27"/>
              <w:spacing w:before="29" w:line="213" w:lineRule="auto"/>
              <w:ind w:left="112"/>
            </w:pPr>
            <w:r>
              <w:rPr>
                <w:spacing w:val="-1"/>
              </w:rPr>
              <w:t>缓存（cache）容量越大，</w:t>
            </w:r>
          </w:p>
          <w:p>
            <w:pPr>
              <w:pStyle w:val="27"/>
              <w:spacing w:before="27" w:line="230" w:lineRule="auto"/>
              <w:ind w:left="112" w:right="106"/>
            </w:pPr>
            <w:r>
              <w:rPr>
                <w:spacing w:val="-4"/>
              </w:rPr>
              <w:t>缓存命中的概率越大。缓存</w:t>
            </w:r>
            <w:r>
              <w:rPr>
                <w:spacing w:val="7"/>
              </w:rPr>
              <w:t xml:space="preserve"> </w:t>
            </w:r>
            <w:r>
              <w:rPr>
                <w:spacing w:val="-4"/>
              </w:rPr>
              <w:t>命中率跟容量、指令流水等</w:t>
            </w:r>
            <w:r>
              <w:rPr>
                <w:spacing w:val="7"/>
              </w:rPr>
              <w:t xml:space="preserve"> </w:t>
            </w:r>
            <w:r>
              <w:rPr>
                <w:spacing w:val="-4"/>
              </w:rPr>
              <w:t>正向相关，通常情况下缓存</w:t>
            </w:r>
            <w:r>
              <w:rPr>
                <w:spacing w:val="7"/>
              </w:rPr>
              <w:t xml:space="preserve"> </w:t>
            </w:r>
            <w:r>
              <w:rPr>
                <w:spacing w:val="-1"/>
              </w:rPr>
              <w:t>容量越大性能越好</w:t>
            </w:r>
          </w:p>
        </w:tc>
      </w:tr>
      <w:tr>
        <w:tblPrEx>
          <w:tblLayout w:type="fixed"/>
          <w:tblCellMar>
            <w:top w:w="0" w:type="dxa"/>
            <w:left w:w="0" w:type="dxa"/>
            <w:bottom w:w="0" w:type="dxa"/>
            <w:right w:w="0" w:type="dxa"/>
          </w:tblCellMar>
        </w:tblPrEx>
        <w:trPr>
          <w:trHeight w:val="705" w:hRule="atLeast"/>
        </w:trPr>
        <w:tc>
          <w:tcPr>
            <w:tcW w:w="459" w:type="dxa"/>
            <w:vAlign w:val="top"/>
          </w:tcPr>
          <w:p>
            <w:pPr>
              <w:pStyle w:val="27"/>
              <w:spacing w:before="271" w:line="237" w:lineRule="exact"/>
              <w:ind w:left="113"/>
            </w:pPr>
            <w:r>
              <w:rPr>
                <w:spacing w:val="-3"/>
                <w:position w:val="1"/>
              </w:rPr>
              <w:t>84</w:t>
            </w:r>
          </w:p>
        </w:tc>
        <w:tc>
          <w:tcPr>
            <w:tcW w:w="654" w:type="dxa"/>
            <w:vAlign w:val="top"/>
          </w:tcPr>
          <w:p>
            <w:pPr>
              <w:pStyle w:val="27"/>
              <w:spacing w:before="152"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31" w:line="227" w:lineRule="auto"/>
              <w:ind w:left="113" w:right="122" w:hanging="8"/>
              <w:jc w:val="both"/>
            </w:pPr>
            <w:r>
              <w:rPr>
                <w:spacing w:val="-3"/>
              </w:rPr>
              <w:t>*CPU</w:t>
            </w:r>
            <w:r>
              <w:rPr>
                <w:spacing w:val="-31"/>
              </w:rPr>
              <w:t xml:space="preserve"> </w:t>
            </w:r>
            <w:r>
              <w:rPr>
                <w:spacing w:val="-3"/>
              </w:rPr>
              <w:t>支持</w:t>
            </w:r>
            <w:r>
              <w:t xml:space="preserve"> </w:t>
            </w:r>
            <w:r>
              <w:rPr>
                <w:spacing w:val="-3"/>
              </w:rPr>
              <w:t>的内存最</w:t>
            </w:r>
            <w:r>
              <w:t xml:space="preserve"> </w:t>
            </w:r>
            <w:r>
              <w:rPr>
                <w:spacing w:val="-4"/>
              </w:rPr>
              <w:t>高速率</w:t>
            </w:r>
          </w:p>
        </w:tc>
        <w:tc>
          <w:tcPr>
            <w:tcW w:w="980" w:type="dxa"/>
            <w:vAlign w:val="top"/>
          </w:tcPr>
          <w:p>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64" w:line="236" w:lineRule="auto"/>
              <w:ind w:left="129"/>
            </w:pPr>
            <w:r>
              <w:rPr>
                <w:spacing w:val="-3"/>
              </w:rPr>
              <w:t>≥2666MT/s</w:t>
            </w:r>
          </w:p>
        </w:tc>
        <w:tc>
          <w:tcPr>
            <w:tcW w:w="2344" w:type="dxa"/>
            <w:vAlign w:val="top"/>
          </w:tcPr>
          <w:p>
            <w:pPr>
              <w:pStyle w:val="27"/>
              <w:spacing w:before="264" w:line="222" w:lineRule="auto"/>
              <w:ind w:left="111"/>
            </w:pPr>
            <w:r>
              <w:rPr>
                <w:spacing w:val="-1"/>
              </w:rPr>
              <w:t>速率越高数据传输率越高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13"/>
            </w:pPr>
            <w:r>
              <w:rPr>
                <w:spacing w:val="-3"/>
              </w:rPr>
              <w:t>85</w:t>
            </w:r>
          </w:p>
        </w:tc>
        <w:tc>
          <w:tcPr>
            <w:tcW w:w="654" w:type="dxa"/>
            <w:vAlign w:val="top"/>
          </w:tcPr>
          <w:p>
            <w:pPr>
              <w:pStyle w:val="27"/>
              <w:spacing w:before="85" w:line="222" w:lineRule="auto"/>
              <w:ind w:left="110"/>
            </w:pPr>
            <w:r>
              <w:rPr>
                <w:spacing w:val="-4"/>
              </w:rPr>
              <w:t>性能</w:t>
            </w:r>
          </w:p>
          <w:p>
            <w:pPr>
              <w:pStyle w:val="27"/>
              <w:spacing w:before="23" w:line="222" w:lineRule="auto"/>
              <w:ind w:left="108"/>
            </w:pPr>
            <w:r>
              <w:rPr>
                <w:spacing w:val="-3"/>
              </w:rPr>
              <w:t>要求</w:t>
            </w:r>
          </w:p>
        </w:tc>
        <w:tc>
          <w:tcPr>
            <w:tcW w:w="684" w:type="dxa"/>
            <w:vAlign w:val="top"/>
          </w:tcPr>
          <w:p>
            <w:pPr>
              <w:pStyle w:val="27"/>
              <w:spacing w:before="84" w:line="245" w:lineRule="auto"/>
              <w:ind w:left="164" w:right="118" w:hanging="49"/>
            </w:pPr>
            <w:r>
              <w:rPr>
                <w:spacing w:val="-2"/>
              </w:rPr>
              <w:t>*内存</w:t>
            </w:r>
            <w:r>
              <w:t xml:space="preserve"> </w:t>
            </w:r>
            <w:r>
              <w:rPr>
                <w:spacing w:val="-4"/>
              </w:rPr>
              <w:t>性能</w:t>
            </w:r>
          </w:p>
        </w:tc>
        <w:tc>
          <w:tcPr>
            <w:tcW w:w="995" w:type="dxa"/>
            <w:vAlign w:val="top"/>
          </w:tcPr>
          <w:p>
            <w:pPr>
              <w:pStyle w:val="27"/>
              <w:spacing w:before="81" w:line="243" w:lineRule="auto"/>
              <w:ind w:left="116" w:right="256" w:hanging="11"/>
            </w:pPr>
            <w:r>
              <w:rPr>
                <w:spacing w:val="-1"/>
              </w:rPr>
              <w:t>*内存读</w:t>
            </w:r>
            <w:r>
              <w:t xml:space="preserve"> </w:t>
            </w:r>
            <w:r>
              <w:rPr>
                <w:spacing w:val="-6"/>
              </w:rPr>
              <w:t>写速率</w:t>
            </w:r>
          </w:p>
        </w:tc>
        <w:tc>
          <w:tcPr>
            <w:tcW w:w="980" w:type="dxa"/>
            <w:vAlign w:val="top"/>
          </w:tcPr>
          <w:p>
            <w:pPr>
              <w:pStyle w:val="27"/>
              <w:spacing w:before="198"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197" w:line="236" w:lineRule="auto"/>
              <w:ind w:left="129"/>
            </w:pPr>
            <w:r>
              <w:rPr>
                <w:spacing w:val="-3"/>
              </w:rPr>
              <w:t>≥2666MT/s</w:t>
            </w:r>
          </w:p>
        </w:tc>
        <w:tc>
          <w:tcPr>
            <w:tcW w:w="2344" w:type="dxa"/>
            <w:vAlign w:val="top"/>
          </w:tcPr>
          <w:p>
            <w:pPr>
              <w:pStyle w:val="27"/>
              <w:spacing w:before="197" w:line="222" w:lineRule="auto"/>
              <w:ind w:left="111"/>
            </w:pPr>
            <w:r>
              <w:rPr>
                <w:spacing w:val="-1"/>
              </w:rPr>
              <w:t>速率越高数据传输率越高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3" w:line="242" w:lineRule="auto"/>
              <w:ind w:left="113"/>
            </w:pPr>
            <w:r>
              <w:rPr>
                <w:spacing w:val="-3"/>
              </w:rPr>
              <w:t>86</w:t>
            </w:r>
          </w:p>
        </w:tc>
        <w:tc>
          <w:tcPr>
            <w:tcW w:w="654" w:type="dxa"/>
            <w:vAlign w:val="top"/>
          </w:tcPr>
          <w:p>
            <w:pPr>
              <w:pStyle w:val="27"/>
              <w:spacing w:before="43" w:line="222" w:lineRule="auto"/>
              <w:ind w:left="110"/>
            </w:pPr>
            <w:r>
              <w:rPr>
                <w:spacing w:val="-4"/>
              </w:rPr>
              <w:t>性能</w:t>
            </w:r>
          </w:p>
          <w:p>
            <w:pPr>
              <w:pStyle w:val="27"/>
              <w:spacing w:before="23" w:line="197" w:lineRule="auto"/>
              <w:ind w:left="108"/>
            </w:pPr>
            <w:r>
              <w:rPr>
                <w:spacing w:val="-3"/>
              </w:rPr>
              <w:t>要求</w:t>
            </w:r>
          </w:p>
        </w:tc>
        <w:tc>
          <w:tcPr>
            <w:tcW w:w="684" w:type="dxa"/>
            <w:vMerge w:val="restart"/>
            <w:tcBorders>
              <w:bottom w:val="nil"/>
            </w:tcBorders>
            <w:vAlign w:val="top"/>
          </w:tcPr>
          <w:p>
            <w:pPr>
              <w:spacing w:line="289" w:lineRule="auto"/>
              <w:rPr>
                <w:rFonts w:ascii="Arial"/>
                <w:sz w:val="21"/>
              </w:rPr>
            </w:pPr>
          </w:p>
          <w:p>
            <w:pPr>
              <w:spacing w:line="289" w:lineRule="auto"/>
              <w:rPr>
                <w:rFonts w:ascii="Arial"/>
                <w:sz w:val="21"/>
              </w:rPr>
            </w:pPr>
          </w:p>
          <w:p>
            <w:pPr>
              <w:spacing w:line="290" w:lineRule="auto"/>
              <w:rPr>
                <w:rFonts w:ascii="Arial"/>
                <w:sz w:val="21"/>
              </w:rPr>
            </w:pPr>
          </w:p>
          <w:p>
            <w:pPr>
              <w:spacing w:line="290" w:lineRule="auto"/>
              <w:rPr>
                <w:rFonts w:ascii="Arial"/>
                <w:sz w:val="21"/>
              </w:rPr>
            </w:pPr>
          </w:p>
          <w:p>
            <w:pPr>
              <w:pStyle w:val="27"/>
              <w:spacing w:before="58" w:line="248" w:lineRule="auto"/>
              <w:ind w:left="164" w:right="118" w:hanging="49"/>
            </w:pPr>
            <w:r>
              <w:rPr>
                <w:spacing w:val="-2"/>
              </w:rPr>
              <w:t>*显卡</w:t>
            </w:r>
            <w:r>
              <w:t xml:space="preserve"> </w:t>
            </w:r>
            <w:r>
              <w:rPr>
                <w:spacing w:val="-4"/>
              </w:rPr>
              <w:t>性能</w:t>
            </w:r>
          </w:p>
        </w:tc>
        <w:tc>
          <w:tcPr>
            <w:tcW w:w="995" w:type="dxa"/>
            <w:vAlign w:val="top"/>
          </w:tcPr>
          <w:p>
            <w:pPr>
              <w:pStyle w:val="27"/>
              <w:spacing w:before="38" w:line="224" w:lineRule="auto"/>
              <w:ind w:left="109" w:right="256" w:hanging="4"/>
            </w:pPr>
            <w:r>
              <w:rPr>
                <w:spacing w:val="-1"/>
              </w:rPr>
              <w:t>*显示分</w:t>
            </w:r>
            <w:r>
              <w:t xml:space="preserve"> </w:t>
            </w:r>
            <w:r>
              <w:rPr>
                <w:spacing w:val="-4"/>
              </w:rPr>
              <w:t>辨率</w:t>
            </w:r>
          </w:p>
        </w:tc>
        <w:tc>
          <w:tcPr>
            <w:tcW w:w="980" w:type="dxa"/>
            <w:vAlign w:val="top"/>
          </w:tcPr>
          <w:p>
            <w:pPr>
              <w:pStyle w:val="27"/>
              <w:spacing w:before="153"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153"/>
              <w:ind w:left="129"/>
            </w:pPr>
            <w:r>
              <w:rPr>
                <w:spacing w:val="-3"/>
              </w:rPr>
              <w:t>≥1920x1080</w:t>
            </w:r>
          </w:p>
        </w:tc>
        <w:tc>
          <w:tcPr>
            <w:tcW w:w="2344" w:type="dxa"/>
            <w:vAlign w:val="top"/>
          </w:tcPr>
          <w:p>
            <w:pPr>
              <w:pStyle w:val="27"/>
              <w:spacing w:before="38" w:line="224" w:lineRule="auto"/>
              <w:ind w:left="115" w:right="106" w:firstLine="1"/>
            </w:pPr>
            <w:r>
              <w:rPr>
                <w:spacing w:val="-4"/>
              </w:rPr>
              <w:t>分辨率越高，表示显卡性能</w:t>
            </w:r>
            <w:r>
              <w:rPr>
                <w:spacing w:val="2"/>
              </w:rPr>
              <w:t xml:space="preserve"> </w:t>
            </w:r>
            <w:r>
              <w:rPr>
                <w:spacing w:val="-5"/>
              </w:rPr>
              <w:t>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3" w:line="237" w:lineRule="exact"/>
              <w:ind w:left="113"/>
            </w:pPr>
            <w:r>
              <w:rPr>
                <w:spacing w:val="-3"/>
                <w:position w:val="1"/>
              </w:rPr>
              <w:t>87</w:t>
            </w:r>
          </w:p>
        </w:tc>
        <w:tc>
          <w:tcPr>
            <w:tcW w:w="654" w:type="dxa"/>
            <w:vAlign w:val="top"/>
          </w:tcPr>
          <w:p>
            <w:pPr>
              <w:pStyle w:val="27"/>
              <w:spacing w:before="15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0" w:line="224" w:lineRule="auto"/>
              <w:ind w:left="105"/>
            </w:pPr>
            <w:r>
              <w:rPr>
                <w:spacing w:val="-1"/>
              </w:rPr>
              <w:t>*显卡显</w:t>
            </w:r>
          </w:p>
          <w:p>
            <w:pPr>
              <w:pStyle w:val="27"/>
              <w:spacing w:before="15" w:line="221" w:lineRule="auto"/>
              <w:ind w:left="111" w:right="167" w:firstLine="4"/>
            </w:pPr>
            <w:r>
              <w:rPr>
                <w:spacing w:val="-4"/>
              </w:rPr>
              <w:t>示芯片核</w:t>
            </w:r>
            <w:r>
              <w:t xml:space="preserve"> </w:t>
            </w:r>
            <w:r>
              <w:rPr>
                <w:spacing w:val="-4"/>
              </w:rPr>
              <w:t>心频率</w:t>
            </w:r>
          </w:p>
        </w:tc>
        <w:tc>
          <w:tcPr>
            <w:tcW w:w="980" w:type="dxa"/>
            <w:vAlign w:val="top"/>
          </w:tcPr>
          <w:p>
            <w:pPr>
              <w:pStyle w:val="27"/>
              <w:spacing w:before="263"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63"/>
              <w:ind w:left="129"/>
            </w:pPr>
            <w:r>
              <w:rPr>
                <w:spacing w:val="-4"/>
              </w:rPr>
              <w:t>≥300MHz</w:t>
            </w:r>
          </w:p>
        </w:tc>
        <w:tc>
          <w:tcPr>
            <w:tcW w:w="2344" w:type="dxa"/>
            <w:vAlign w:val="top"/>
          </w:tcPr>
          <w:p>
            <w:pPr>
              <w:pStyle w:val="27"/>
              <w:spacing w:before="148" w:line="236" w:lineRule="auto"/>
              <w:ind w:left="115" w:right="106" w:hanging="1"/>
            </w:pPr>
            <w:r>
              <w:rPr>
                <w:spacing w:val="-4"/>
              </w:rPr>
              <w:t>相同显示核心下，工作频率</w:t>
            </w:r>
            <w:r>
              <w:rPr>
                <w:spacing w:val="4"/>
              </w:rPr>
              <w:t xml:space="preserve"> </w:t>
            </w:r>
            <w:r>
              <w:rPr>
                <w:spacing w:val="-2"/>
              </w:rPr>
              <w:t>越高，性能越高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459" w:type="dxa"/>
            <w:vAlign w:val="top"/>
          </w:tcPr>
          <w:p>
            <w:pPr>
              <w:pStyle w:val="27"/>
              <w:spacing w:before="271" w:line="237" w:lineRule="exact"/>
              <w:ind w:left="113"/>
            </w:pPr>
            <w:r>
              <w:rPr>
                <w:spacing w:val="-3"/>
                <w:position w:val="1"/>
              </w:rPr>
              <w:t>88</w:t>
            </w:r>
          </w:p>
        </w:tc>
        <w:tc>
          <w:tcPr>
            <w:tcW w:w="654" w:type="dxa"/>
            <w:vAlign w:val="top"/>
          </w:tcPr>
          <w:p>
            <w:pPr>
              <w:pStyle w:val="27"/>
              <w:spacing w:before="151"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46"/>
              <w:ind w:left="107" w:right="256" w:hanging="2"/>
            </w:pPr>
            <w:r>
              <w:rPr>
                <w:spacing w:val="-1"/>
              </w:rPr>
              <w:t>*显存等</w:t>
            </w:r>
            <w:r>
              <w:t xml:space="preserve"> </w:t>
            </w:r>
            <w:r>
              <w:rPr>
                <w:spacing w:val="-3"/>
              </w:rPr>
              <w:t>效频率</w:t>
            </w:r>
          </w:p>
        </w:tc>
        <w:tc>
          <w:tcPr>
            <w:tcW w:w="980" w:type="dxa"/>
            <w:vAlign w:val="top"/>
          </w:tcPr>
          <w:p>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63" w:line="236" w:lineRule="auto"/>
              <w:ind w:left="129"/>
            </w:pPr>
            <w:r>
              <w:rPr>
                <w:spacing w:val="-3"/>
              </w:rPr>
              <w:t>≥1000MT/s</w:t>
            </w:r>
          </w:p>
        </w:tc>
        <w:tc>
          <w:tcPr>
            <w:tcW w:w="2344" w:type="dxa"/>
            <w:vAlign w:val="top"/>
          </w:tcPr>
          <w:p>
            <w:pPr>
              <w:pStyle w:val="27"/>
              <w:spacing w:before="31" w:line="227" w:lineRule="auto"/>
              <w:ind w:left="115" w:right="106" w:hanging="1"/>
              <w:jc w:val="both"/>
            </w:pPr>
            <w:r>
              <w:rPr>
                <w:spacing w:val="-4"/>
              </w:rPr>
              <w:t>相同显示核心下，显存频率</w:t>
            </w:r>
            <w:r>
              <w:rPr>
                <w:spacing w:val="4"/>
              </w:rPr>
              <w:t xml:space="preserve"> </w:t>
            </w:r>
            <w:r>
              <w:rPr>
                <w:spacing w:val="-4"/>
              </w:rPr>
              <w:t>越高，性能越高，但是功耗</w:t>
            </w:r>
            <w:r>
              <w:rPr>
                <w:spacing w:val="3"/>
              </w:rPr>
              <w:t xml:space="preserve"> </w:t>
            </w:r>
            <w:r>
              <w:rPr>
                <w:spacing w:val="-3"/>
              </w:rPr>
              <w:t>也会越高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41" w:hRule="atLeast"/>
        </w:trPr>
        <w:tc>
          <w:tcPr>
            <w:tcW w:w="459" w:type="dxa"/>
            <w:vAlign w:val="top"/>
          </w:tcPr>
          <w:p>
            <w:pPr>
              <w:spacing w:line="328" w:lineRule="auto"/>
              <w:rPr>
                <w:rFonts w:ascii="Arial"/>
                <w:sz w:val="21"/>
              </w:rPr>
            </w:pPr>
          </w:p>
          <w:p>
            <w:pPr>
              <w:pStyle w:val="27"/>
              <w:spacing w:before="59" w:line="237" w:lineRule="exact"/>
              <w:ind w:left="113"/>
            </w:pPr>
            <w:r>
              <w:rPr>
                <w:spacing w:val="-3"/>
                <w:position w:val="1"/>
              </w:rPr>
              <w:t>89</w:t>
            </w:r>
          </w:p>
        </w:tc>
        <w:tc>
          <w:tcPr>
            <w:tcW w:w="654" w:type="dxa"/>
            <w:vAlign w:val="top"/>
          </w:tcPr>
          <w:p>
            <w:pPr>
              <w:pStyle w:val="27"/>
              <w:spacing w:before="269"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31" w:line="222" w:lineRule="auto"/>
              <w:ind w:left="105"/>
            </w:pPr>
            <w:r>
              <w:rPr>
                <w:spacing w:val="-1"/>
              </w:rPr>
              <w:t>*显卡可</w:t>
            </w:r>
          </w:p>
          <w:p>
            <w:pPr>
              <w:pStyle w:val="27"/>
              <w:spacing w:before="16" w:line="222" w:lineRule="auto"/>
              <w:ind w:left="114"/>
            </w:pPr>
            <w:r>
              <w:rPr>
                <w:spacing w:val="-4"/>
              </w:rPr>
              <w:t>支持多屏</w:t>
            </w:r>
          </w:p>
          <w:p>
            <w:pPr>
              <w:pStyle w:val="27"/>
              <w:spacing w:before="17" w:line="222" w:lineRule="auto"/>
              <w:ind w:left="109" w:right="167" w:firstLine="8"/>
            </w:pPr>
            <w:r>
              <w:rPr>
                <w:spacing w:val="-5"/>
              </w:rPr>
              <w:t>同时显示</w:t>
            </w:r>
            <w:r>
              <w:rPr>
                <w:spacing w:val="2"/>
              </w:rPr>
              <w:t xml:space="preserve"> </w:t>
            </w:r>
            <w:r>
              <w:rPr>
                <w:spacing w:val="-4"/>
              </w:rPr>
              <w:t>数量</w:t>
            </w:r>
          </w:p>
        </w:tc>
        <w:tc>
          <w:tcPr>
            <w:tcW w:w="980" w:type="dxa"/>
            <w:vAlign w:val="top"/>
          </w:tcPr>
          <w:p>
            <w:pPr>
              <w:spacing w:line="321" w:lineRule="auto"/>
              <w:rPr>
                <w:rFonts w:ascii="Arial"/>
                <w:sz w:val="21"/>
              </w:rPr>
            </w:pPr>
          </w:p>
          <w:p>
            <w:pPr>
              <w:pStyle w:val="27"/>
              <w:spacing w:before="59" w:line="223" w:lineRule="auto"/>
              <w:ind w:left="403"/>
            </w:pPr>
            <w:r>
              <w:t>否</w:t>
            </w:r>
          </w:p>
        </w:tc>
        <w:tc>
          <w:tcPr>
            <w:tcW w:w="3179" w:type="dxa"/>
            <w:vAlign w:val="top"/>
          </w:tcPr>
          <w:p>
            <w:pPr>
              <w:pStyle w:val="27"/>
              <w:spacing w:before="264" w:line="241" w:lineRule="auto"/>
              <w:ind w:left="113" w:right="189" w:firstLine="2"/>
            </w:pPr>
            <w:r>
              <w:rPr>
                <w:spacing w:val="-2"/>
              </w:rPr>
              <w:t>显卡应支持</w:t>
            </w:r>
            <w:r>
              <w:rPr>
                <w:spacing w:val="-31"/>
              </w:rPr>
              <w:t xml:space="preserve"> </w:t>
            </w:r>
            <w:r>
              <w:rPr>
                <w:spacing w:val="-2"/>
              </w:rPr>
              <w:t>2</w:t>
            </w:r>
            <w:r>
              <w:rPr>
                <w:spacing w:val="-40"/>
              </w:rPr>
              <w:t xml:space="preserve"> </w:t>
            </w:r>
            <w:r>
              <w:rPr>
                <w:spacing w:val="-2"/>
              </w:rPr>
              <w:t>块屏幕同时显示，分辨</w:t>
            </w:r>
            <w:r>
              <w:t xml:space="preserve"> </w:t>
            </w:r>
            <w:r>
              <w:rPr>
                <w:spacing w:val="-2"/>
              </w:rPr>
              <w:t>率应不低于</w:t>
            </w:r>
            <w:r>
              <w:rPr>
                <w:spacing w:val="-28"/>
              </w:rPr>
              <w:t xml:space="preserve"> </w:t>
            </w:r>
            <w:r>
              <w:rPr>
                <w:spacing w:val="-2"/>
              </w:rPr>
              <w:t>1920×1080</w:t>
            </w:r>
          </w:p>
        </w:tc>
        <w:tc>
          <w:tcPr>
            <w:tcW w:w="2344" w:type="dxa"/>
            <w:vAlign w:val="top"/>
          </w:tcPr>
          <w:p>
            <w:pPr>
              <w:pStyle w:val="27"/>
              <w:spacing w:before="149"/>
              <w:ind w:left="112" w:right="106" w:firstLine="5"/>
              <w:jc w:val="both"/>
            </w:pPr>
            <w:r>
              <w:rPr>
                <w:spacing w:val="-4"/>
              </w:rPr>
              <w:t>支持的屏幕数量越多，每个</w:t>
            </w:r>
            <w:r>
              <w:t xml:space="preserve"> </w:t>
            </w:r>
            <w:r>
              <w:rPr>
                <w:spacing w:val="-4"/>
              </w:rPr>
              <w:t>屏幕的分辨率越高，表明显</w:t>
            </w:r>
            <w:r>
              <w:rPr>
                <w:spacing w:val="6"/>
              </w:rPr>
              <w:t xml:space="preserve"> </w:t>
            </w:r>
            <w:r>
              <w:rPr>
                <w:spacing w:val="-2"/>
              </w:rPr>
              <w:t>卡功能越强</w:t>
            </w:r>
          </w:p>
        </w:tc>
      </w:tr>
    </w:tbl>
    <w:p>
      <w:pPr>
        <w:pStyle w:val="2"/>
        <w:spacing w:line="142" w:lineRule="exact"/>
        <w:rPr>
          <w:sz w:val="12"/>
        </w:rPr>
      </w:pPr>
    </w:p>
    <w:p>
      <w:pPr>
        <w:spacing w:line="142" w:lineRule="exact"/>
        <w:rPr>
          <w:sz w:val="12"/>
          <w:szCs w:val="12"/>
        </w:rPr>
        <w:sectPr>
          <w:footerReference r:id="rId33"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ind w:left="110"/>
            </w:pPr>
            <w:r>
              <w:rPr>
                <w:spacing w:val="-2"/>
              </w:rPr>
              <w:t>90</w:t>
            </w:r>
          </w:p>
        </w:tc>
        <w:tc>
          <w:tcPr>
            <w:tcW w:w="654" w:type="dxa"/>
            <w:vAlign w:val="top"/>
          </w:tcPr>
          <w:p>
            <w:pPr>
              <w:pStyle w:val="27"/>
              <w:spacing w:before="158" w:line="222" w:lineRule="auto"/>
              <w:ind w:left="110"/>
            </w:pPr>
            <w:r>
              <w:rPr>
                <w:spacing w:val="-4"/>
              </w:rPr>
              <w:t>性能</w:t>
            </w:r>
          </w:p>
          <w:p>
            <w:pPr>
              <w:pStyle w:val="27"/>
              <w:spacing w:before="23" w:line="222" w:lineRule="auto"/>
              <w:ind w:left="108"/>
            </w:pPr>
            <w:r>
              <w:rPr>
                <w:spacing w:val="-3"/>
              </w:rPr>
              <w:t>要求</w:t>
            </w:r>
          </w:p>
        </w:tc>
        <w:tc>
          <w:tcPr>
            <w:tcW w:w="684"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1" w:lineRule="auto"/>
              <w:rPr>
                <w:rFonts w:ascii="Arial"/>
                <w:sz w:val="21"/>
              </w:rPr>
            </w:pPr>
          </w:p>
          <w:p>
            <w:pPr>
              <w:pStyle w:val="27"/>
              <w:spacing w:before="59" w:line="246" w:lineRule="auto"/>
              <w:ind w:left="164" w:right="118" w:hanging="49"/>
            </w:pPr>
            <w:r>
              <w:rPr>
                <w:spacing w:val="-2"/>
              </w:rPr>
              <w:t>*显示</w:t>
            </w:r>
            <w:r>
              <w:t xml:space="preserve"> </w:t>
            </w:r>
            <w:r>
              <w:rPr>
                <w:spacing w:val="-4"/>
              </w:rPr>
              <w:t>设备</w:t>
            </w:r>
          </w:p>
          <w:p>
            <w:pPr>
              <w:pStyle w:val="27"/>
              <w:spacing w:line="222" w:lineRule="auto"/>
              <w:ind w:left="164"/>
            </w:pPr>
            <w:r>
              <w:rPr>
                <w:spacing w:val="-4"/>
              </w:rPr>
              <w:t>性能</w:t>
            </w:r>
          </w:p>
        </w:tc>
        <w:tc>
          <w:tcPr>
            <w:tcW w:w="995" w:type="dxa"/>
            <w:vAlign w:val="top"/>
          </w:tcPr>
          <w:p>
            <w:pPr>
              <w:pStyle w:val="27"/>
              <w:spacing w:before="159" w:line="247" w:lineRule="auto"/>
              <w:ind w:left="106" w:right="256" w:hanging="1"/>
            </w:pPr>
            <w:r>
              <w:rPr>
                <w:spacing w:val="-1"/>
              </w:rPr>
              <w:t>*显示屏</w:t>
            </w:r>
            <w:r>
              <w:t xml:space="preserve"> </w:t>
            </w:r>
            <w:r>
              <w:rPr>
                <w:spacing w:val="-2"/>
              </w:rPr>
              <w:t>刷新率</w:t>
            </w:r>
          </w:p>
        </w:tc>
        <w:tc>
          <w:tcPr>
            <w:tcW w:w="980" w:type="dxa"/>
            <w:vAlign w:val="top"/>
          </w:tcPr>
          <w:p>
            <w:pPr>
              <w:pStyle w:val="27"/>
              <w:spacing w:before="278" w:line="222" w:lineRule="auto"/>
              <w:ind w:left="406"/>
            </w:pPr>
            <w:r>
              <w:rPr>
                <w:rFonts w:hint="eastAsia"/>
                <w:lang w:val="en-US" w:eastAsia="zh-CN"/>
              </w:rPr>
              <w:t>否</w:t>
            </w:r>
          </w:p>
        </w:tc>
        <w:tc>
          <w:tcPr>
            <w:tcW w:w="3179" w:type="dxa"/>
            <w:vAlign w:val="top"/>
          </w:tcPr>
          <w:p>
            <w:pPr>
              <w:pStyle w:val="27"/>
              <w:spacing w:before="278"/>
              <w:ind w:left="129"/>
            </w:pPr>
            <w:r>
              <w:rPr>
                <w:spacing w:val="-6"/>
              </w:rPr>
              <w:t>≥75Hz</w:t>
            </w:r>
          </w:p>
        </w:tc>
        <w:tc>
          <w:tcPr>
            <w:tcW w:w="2344" w:type="dxa"/>
            <w:vAlign w:val="top"/>
          </w:tcPr>
          <w:p>
            <w:pPr>
              <w:pStyle w:val="27"/>
              <w:spacing w:before="39" w:line="231" w:lineRule="auto"/>
              <w:ind w:left="112" w:right="106" w:hanging="1"/>
              <w:jc w:val="both"/>
            </w:pPr>
            <w:r>
              <w:rPr>
                <w:spacing w:val="-4"/>
              </w:rPr>
              <w:t>通常情况下，刷新率越高，</w:t>
            </w:r>
            <w:r>
              <w:rPr>
                <w:spacing w:val="7"/>
              </w:rPr>
              <w:t xml:space="preserve"> </w:t>
            </w:r>
            <w:r>
              <w:rPr>
                <w:spacing w:val="-4"/>
              </w:rPr>
              <w:t>所显示的图像（画面）稳定</w:t>
            </w:r>
            <w:r>
              <w:rPr>
                <w:spacing w:val="6"/>
              </w:rPr>
              <w:t xml:space="preserve"> </w:t>
            </w:r>
            <w:r>
              <w:rPr>
                <w:spacing w:val="-2"/>
              </w:rPr>
              <w:t>性就越好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7" w:lineRule="exact"/>
              <w:ind w:left="110"/>
            </w:pPr>
            <w:r>
              <w:rPr>
                <w:spacing w:val="-2"/>
                <w:position w:val="1"/>
              </w:rPr>
              <w:t>91</w:t>
            </w:r>
          </w:p>
        </w:tc>
        <w:tc>
          <w:tcPr>
            <w:tcW w:w="654" w:type="dxa"/>
            <w:vAlign w:val="top"/>
          </w:tcPr>
          <w:p>
            <w:pPr>
              <w:pStyle w:val="27"/>
              <w:spacing w:before="158"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58" w:line="248" w:lineRule="auto"/>
              <w:ind w:left="106" w:right="256" w:hanging="1"/>
            </w:pPr>
            <w:r>
              <w:rPr>
                <w:spacing w:val="-1"/>
              </w:rPr>
              <w:t>*显示屏</w:t>
            </w:r>
            <w:r>
              <w:t xml:space="preserve"> </w:t>
            </w:r>
            <w:r>
              <w:rPr>
                <w:spacing w:val="-3"/>
              </w:rPr>
              <w:t>位深</w:t>
            </w:r>
          </w:p>
        </w:tc>
        <w:tc>
          <w:tcPr>
            <w:tcW w:w="980" w:type="dxa"/>
            <w:vAlign w:val="top"/>
          </w:tcPr>
          <w:p>
            <w:pPr>
              <w:pStyle w:val="27"/>
              <w:spacing w:before="278" w:line="222" w:lineRule="auto"/>
              <w:ind w:left="406"/>
            </w:pPr>
            <w:r>
              <w:rPr>
                <w:rFonts w:hint="eastAsia"/>
                <w:lang w:val="en-US" w:eastAsia="zh-CN"/>
              </w:rPr>
              <w:t>否</w:t>
            </w:r>
          </w:p>
        </w:tc>
        <w:tc>
          <w:tcPr>
            <w:tcW w:w="3179" w:type="dxa"/>
            <w:vAlign w:val="top"/>
          </w:tcPr>
          <w:p>
            <w:pPr>
              <w:pStyle w:val="27"/>
              <w:spacing w:before="278" w:line="222" w:lineRule="auto"/>
              <w:ind w:left="129"/>
            </w:pPr>
            <w:r>
              <w:rPr>
                <w:spacing w:val="-9"/>
              </w:rPr>
              <w:t>≥8</w:t>
            </w:r>
            <w:r>
              <w:rPr>
                <w:spacing w:val="-39"/>
              </w:rPr>
              <w:t xml:space="preserve"> </w:t>
            </w:r>
            <w:r>
              <w:rPr>
                <w:spacing w:val="-9"/>
              </w:rPr>
              <w:t>位</w:t>
            </w:r>
          </w:p>
        </w:tc>
        <w:tc>
          <w:tcPr>
            <w:tcW w:w="2344" w:type="dxa"/>
            <w:vAlign w:val="top"/>
          </w:tcPr>
          <w:p>
            <w:pPr>
              <w:pStyle w:val="27"/>
              <w:spacing w:before="39" w:line="231" w:lineRule="auto"/>
              <w:ind w:left="111" w:right="118" w:firstLine="4"/>
              <w:jc w:val="both"/>
            </w:pPr>
            <w:r>
              <w:rPr>
                <w:spacing w:val="-1"/>
              </w:rPr>
              <w:t>每个像素使用的信息位数</w:t>
            </w:r>
            <w:r>
              <w:t xml:space="preserve">  </w:t>
            </w:r>
            <w:r>
              <w:rPr>
                <w:spacing w:val="-5"/>
              </w:rPr>
              <w:t>越多，可用的颜色就越多，</w:t>
            </w:r>
            <w:r>
              <w:rPr>
                <w:spacing w:val="8"/>
              </w:rPr>
              <w:t xml:space="preserve"> </w:t>
            </w:r>
            <w:r>
              <w:rPr>
                <w:spacing w:val="-1"/>
              </w:rPr>
              <w:t>颜色表现就更逼真</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7" w:lineRule="exact"/>
              <w:ind w:left="110"/>
            </w:pPr>
            <w:r>
              <w:rPr>
                <w:spacing w:val="-2"/>
                <w:position w:val="1"/>
              </w:rPr>
              <w:t>92</w:t>
            </w:r>
          </w:p>
        </w:tc>
        <w:tc>
          <w:tcPr>
            <w:tcW w:w="654" w:type="dxa"/>
            <w:vAlign w:val="top"/>
          </w:tcPr>
          <w:p>
            <w:pPr>
              <w:pStyle w:val="27"/>
              <w:spacing w:before="160"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8" w:lineRule="auto"/>
              <w:ind w:left="110" w:right="256" w:hanging="5"/>
            </w:pPr>
            <w:r>
              <w:rPr>
                <w:spacing w:val="-1"/>
              </w:rPr>
              <w:t>*显示屏</w:t>
            </w:r>
            <w:r>
              <w:t xml:space="preserve"> </w:t>
            </w:r>
            <w:r>
              <w:rPr>
                <w:spacing w:val="-5"/>
              </w:rPr>
              <w:t>色域</w:t>
            </w:r>
          </w:p>
        </w:tc>
        <w:tc>
          <w:tcPr>
            <w:tcW w:w="980" w:type="dxa"/>
            <w:vAlign w:val="top"/>
          </w:tcPr>
          <w:p>
            <w:pPr>
              <w:pStyle w:val="27"/>
              <w:spacing w:before="280" w:line="222" w:lineRule="auto"/>
              <w:ind w:left="406"/>
            </w:pPr>
            <w:r>
              <w:rPr>
                <w:rFonts w:hint="eastAsia"/>
                <w:lang w:val="en-US" w:eastAsia="zh-CN"/>
              </w:rPr>
              <w:t>否</w:t>
            </w:r>
          </w:p>
        </w:tc>
        <w:tc>
          <w:tcPr>
            <w:tcW w:w="3179" w:type="dxa"/>
            <w:vAlign w:val="top"/>
          </w:tcPr>
          <w:p>
            <w:pPr>
              <w:pStyle w:val="27"/>
              <w:spacing w:before="280"/>
              <w:ind w:left="129"/>
            </w:pPr>
            <w:r>
              <w:rPr>
                <w:spacing w:val="-5"/>
              </w:rPr>
              <w:t>≥99%</w:t>
            </w:r>
            <w:r>
              <w:rPr>
                <w:spacing w:val="13"/>
              </w:rPr>
              <w:t xml:space="preserve"> </w:t>
            </w:r>
            <w:r>
              <w:rPr>
                <w:spacing w:val="-5"/>
              </w:rPr>
              <w:t>sRGB</w:t>
            </w:r>
          </w:p>
        </w:tc>
        <w:tc>
          <w:tcPr>
            <w:tcW w:w="2344" w:type="dxa"/>
            <w:vAlign w:val="top"/>
          </w:tcPr>
          <w:p>
            <w:pPr>
              <w:pStyle w:val="27"/>
              <w:spacing w:before="39" w:line="231" w:lineRule="auto"/>
              <w:ind w:left="111" w:right="106" w:firstLine="3"/>
            </w:pPr>
            <w:r>
              <w:rPr>
                <w:spacing w:val="-1"/>
              </w:rPr>
              <w:t>色域越广能显示的色彩范</w:t>
            </w:r>
            <w:r>
              <w:t xml:space="preserve">  </w:t>
            </w:r>
            <w:r>
              <w:rPr>
                <w:spacing w:val="-4"/>
              </w:rPr>
              <w:t>围更广，人眼看到的画面也</w:t>
            </w:r>
            <w:r>
              <w:rPr>
                <w:spacing w:val="7"/>
              </w:rPr>
              <w:t xml:space="preserve"> </w:t>
            </w:r>
            <w:r>
              <w:rPr>
                <w:spacing w:val="-1"/>
              </w:rPr>
              <w:t>会越丰富越真实</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8" w:lineRule="exact"/>
              <w:ind w:left="110"/>
            </w:pPr>
            <w:r>
              <w:rPr>
                <w:spacing w:val="-2"/>
                <w:position w:val="1"/>
              </w:rPr>
              <w:t>93</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10" w:right="256" w:hanging="5"/>
            </w:pPr>
            <w:r>
              <w:rPr>
                <w:spacing w:val="-1"/>
              </w:rPr>
              <w:t>*显示屏</w:t>
            </w:r>
            <w:r>
              <w:t xml:space="preserve"> </w:t>
            </w:r>
            <w:r>
              <w:rPr>
                <w:spacing w:val="-5"/>
              </w:rPr>
              <w:t>色准</w:t>
            </w:r>
          </w:p>
        </w:tc>
        <w:tc>
          <w:tcPr>
            <w:tcW w:w="980" w:type="dxa"/>
            <w:vAlign w:val="top"/>
          </w:tcPr>
          <w:p>
            <w:pPr>
              <w:pStyle w:val="27"/>
              <w:spacing w:before="203" w:line="222" w:lineRule="auto"/>
              <w:ind w:left="406"/>
            </w:pPr>
            <w:r>
              <w:rPr>
                <w:rFonts w:hint="eastAsia"/>
                <w:lang w:val="en-US" w:eastAsia="zh-CN"/>
              </w:rPr>
              <w:t>否</w:t>
            </w:r>
          </w:p>
        </w:tc>
        <w:tc>
          <w:tcPr>
            <w:tcW w:w="3179" w:type="dxa"/>
            <w:vAlign w:val="top"/>
          </w:tcPr>
          <w:p>
            <w:pPr>
              <w:pStyle w:val="27"/>
              <w:spacing w:before="202" w:line="239" w:lineRule="auto"/>
              <w:ind w:left="117"/>
            </w:pPr>
            <w:r>
              <w:rPr>
                <w:spacing w:val="-9"/>
              </w:rPr>
              <w:t>△E</w:t>
            </w:r>
            <w:r>
              <w:rPr>
                <w:spacing w:val="22"/>
              </w:rPr>
              <w:t xml:space="preserve"> </w:t>
            </w:r>
            <w:r>
              <w:rPr>
                <w:spacing w:val="-9"/>
              </w:rPr>
              <w:t>≤</w:t>
            </w:r>
            <w:r>
              <w:rPr>
                <w:spacing w:val="1"/>
              </w:rPr>
              <w:t xml:space="preserve"> </w:t>
            </w:r>
            <w:r>
              <w:rPr>
                <w:spacing w:val="-9"/>
              </w:rPr>
              <w:t>4</w:t>
            </w:r>
          </w:p>
        </w:tc>
        <w:tc>
          <w:tcPr>
            <w:tcW w:w="2344" w:type="dxa"/>
            <w:vAlign w:val="top"/>
          </w:tcPr>
          <w:p>
            <w:pPr>
              <w:pStyle w:val="27"/>
              <w:spacing w:before="202" w:line="213" w:lineRule="auto"/>
              <w:ind w:left="118"/>
            </w:pPr>
            <w:r>
              <w:rPr>
                <w:spacing w:val="-2"/>
              </w:rPr>
              <w:t>△E 越低，颜色失真越小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1" w:line="238" w:lineRule="exact"/>
              <w:ind w:left="110"/>
            </w:pPr>
            <w:r>
              <w:rPr>
                <w:spacing w:val="-2"/>
                <w:position w:val="1"/>
              </w:rPr>
              <w:t>94</w:t>
            </w:r>
          </w:p>
        </w:tc>
        <w:tc>
          <w:tcPr>
            <w:tcW w:w="654" w:type="dxa"/>
            <w:vAlign w:val="top"/>
          </w:tcPr>
          <w:p>
            <w:pPr>
              <w:pStyle w:val="27"/>
              <w:spacing w:before="82"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1" w:line="222" w:lineRule="auto"/>
              <w:ind w:left="105"/>
            </w:pPr>
            <w:r>
              <w:rPr>
                <w:spacing w:val="-1"/>
              </w:rPr>
              <w:t>*显示屏</w:t>
            </w:r>
          </w:p>
          <w:p>
            <w:pPr>
              <w:pStyle w:val="27"/>
              <w:spacing w:before="23" w:line="223" w:lineRule="auto"/>
              <w:ind w:left="116"/>
            </w:pPr>
            <w:r>
              <w:rPr>
                <w:spacing w:val="-4"/>
              </w:rPr>
              <w:t>响应时间</w:t>
            </w:r>
          </w:p>
        </w:tc>
        <w:tc>
          <w:tcPr>
            <w:tcW w:w="980" w:type="dxa"/>
            <w:vAlign w:val="top"/>
          </w:tcPr>
          <w:p>
            <w:pPr>
              <w:pStyle w:val="27"/>
              <w:spacing w:before="202" w:line="222" w:lineRule="auto"/>
              <w:ind w:left="406"/>
              <w:rPr>
                <w:rFonts w:hint="eastAsia" w:eastAsia="黑体"/>
                <w:lang w:val="en-US" w:eastAsia="zh-CN"/>
              </w:rPr>
            </w:pPr>
            <w:r>
              <w:rPr>
                <w:rFonts w:hint="eastAsia"/>
                <w:lang w:val="en-US" w:eastAsia="zh-CN"/>
              </w:rPr>
              <w:t>否</w:t>
            </w:r>
          </w:p>
        </w:tc>
        <w:tc>
          <w:tcPr>
            <w:tcW w:w="3179" w:type="dxa"/>
            <w:vAlign w:val="top"/>
          </w:tcPr>
          <w:p>
            <w:pPr>
              <w:pStyle w:val="27"/>
              <w:spacing w:before="201" w:line="239" w:lineRule="auto"/>
              <w:ind w:left="124"/>
            </w:pPr>
            <w:r>
              <w:rPr>
                <w:spacing w:val="-6"/>
              </w:rPr>
              <w:t>≤8ms</w:t>
            </w:r>
          </w:p>
        </w:tc>
        <w:tc>
          <w:tcPr>
            <w:tcW w:w="2344" w:type="dxa"/>
            <w:vAlign w:val="top"/>
          </w:tcPr>
          <w:p>
            <w:pPr>
              <w:pStyle w:val="27"/>
              <w:spacing w:before="201" w:line="223" w:lineRule="auto"/>
              <w:ind w:left="119"/>
            </w:pPr>
            <w:r>
              <w:rPr>
                <w:spacing w:val="-2"/>
              </w:rPr>
              <w:t>响应时间越短越好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10"/>
            </w:pPr>
            <w:r>
              <w:rPr>
                <w:spacing w:val="-2"/>
              </w:rPr>
              <w:t>95</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3" w:right="256" w:hanging="8"/>
            </w:pPr>
            <w:r>
              <w:rPr>
                <w:spacing w:val="-1"/>
              </w:rPr>
              <w:t>*显示屏</w:t>
            </w:r>
            <w:r>
              <w:t xml:space="preserve"> </w:t>
            </w:r>
            <w:r>
              <w:rPr>
                <w:spacing w:val="-6"/>
              </w:rPr>
              <w:t>亮度</w:t>
            </w:r>
          </w:p>
        </w:tc>
        <w:tc>
          <w:tcPr>
            <w:tcW w:w="980" w:type="dxa"/>
            <w:vAlign w:val="top"/>
          </w:tcPr>
          <w:p>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pPr>
              <w:pStyle w:val="27"/>
              <w:spacing w:before="202" w:line="222" w:lineRule="auto"/>
              <w:ind w:left="129"/>
            </w:pPr>
            <w:r>
              <w:rPr>
                <w:spacing w:val="-6"/>
              </w:rPr>
              <w:t>≥250</w:t>
            </w:r>
            <w:r>
              <w:rPr>
                <w:spacing w:val="-36"/>
              </w:rPr>
              <w:t xml:space="preserve"> </w:t>
            </w:r>
            <w:r>
              <w:rPr>
                <w:spacing w:val="-6"/>
              </w:rPr>
              <w:t>尼特</w:t>
            </w:r>
          </w:p>
        </w:tc>
        <w:tc>
          <w:tcPr>
            <w:tcW w:w="2344" w:type="dxa"/>
            <w:vAlign w:val="top"/>
          </w:tcPr>
          <w:p>
            <w:pPr>
              <w:pStyle w:val="27"/>
              <w:spacing w:before="202" w:line="222" w:lineRule="auto"/>
              <w:ind w:left="117"/>
            </w:pPr>
            <w:r>
              <w:rPr>
                <w:spacing w:val="-2"/>
              </w:rPr>
              <w:t>显示屏最高亮度越高越好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79" w:line="242" w:lineRule="auto"/>
              <w:ind w:left="110"/>
            </w:pPr>
            <w:r>
              <w:rPr>
                <w:spacing w:val="-2"/>
              </w:rPr>
              <w:t>96</w:t>
            </w:r>
          </w:p>
        </w:tc>
        <w:tc>
          <w:tcPr>
            <w:tcW w:w="654" w:type="dxa"/>
            <w:vAlign w:val="top"/>
          </w:tcPr>
          <w:p>
            <w:pPr>
              <w:pStyle w:val="27"/>
              <w:spacing w:before="159"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8" w:line="222" w:lineRule="auto"/>
              <w:ind w:left="105"/>
            </w:pPr>
            <w:r>
              <w:rPr>
                <w:spacing w:val="-1"/>
              </w:rPr>
              <w:t>*显示屏</w:t>
            </w:r>
          </w:p>
          <w:p>
            <w:pPr>
              <w:pStyle w:val="27"/>
              <w:spacing w:before="23" w:line="223" w:lineRule="auto"/>
              <w:ind w:left="109" w:right="167" w:firstLine="4"/>
            </w:pPr>
            <w:r>
              <w:rPr>
                <w:spacing w:val="-3"/>
              </w:rPr>
              <w:t>亮度一致</w:t>
            </w:r>
            <w:r>
              <w:t xml:space="preserve"> 性</w:t>
            </w:r>
          </w:p>
        </w:tc>
        <w:tc>
          <w:tcPr>
            <w:tcW w:w="980" w:type="dxa"/>
            <w:vAlign w:val="top"/>
          </w:tcPr>
          <w:p>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pPr>
              <w:pStyle w:val="27"/>
              <w:spacing w:before="279"/>
              <w:ind w:left="129"/>
            </w:pPr>
            <w:r>
              <w:rPr>
                <w:spacing w:val="-7"/>
              </w:rPr>
              <w:t>≥70%</w:t>
            </w:r>
          </w:p>
        </w:tc>
        <w:tc>
          <w:tcPr>
            <w:tcW w:w="2344" w:type="dxa"/>
            <w:vAlign w:val="top"/>
          </w:tcPr>
          <w:p>
            <w:pPr>
              <w:pStyle w:val="27"/>
              <w:spacing w:before="159" w:line="248" w:lineRule="auto"/>
              <w:ind w:left="118" w:right="106" w:hanging="3"/>
            </w:pPr>
            <w:r>
              <w:rPr>
                <w:spacing w:val="-4"/>
              </w:rPr>
              <w:t>一致性越高，显示同样画面</w:t>
            </w:r>
            <w:r>
              <w:rPr>
                <w:spacing w:val="3"/>
              </w:rPr>
              <w:t xml:space="preserve"> </w:t>
            </w:r>
            <w:r>
              <w:rPr>
                <w:spacing w:val="-3"/>
              </w:rPr>
              <w:t>时均匀性越好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38" w:lineRule="exact"/>
              <w:ind w:left="110"/>
            </w:pPr>
            <w:r>
              <w:rPr>
                <w:spacing w:val="-2"/>
                <w:position w:val="1"/>
              </w:rPr>
              <w:t>97</w:t>
            </w:r>
          </w:p>
        </w:tc>
        <w:tc>
          <w:tcPr>
            <w:tcW w:w="654" w:type="dxa"/>
            <w:vAlign w:val="top"/>
          </w:tcPr>
          <w:p>
            <w:pPr>
              <w:pStyle w:val="27"/>
              <w:spacing w:before="83"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06" w:right="256" w:hanging="1"/>
            </w:pPr>
            <w:r>
              <w:rPr>
                <w:spacing w:val="-1"/>
              </w:rPr>
              <w:t>*显示屏</w:t>
            </w:r>
            <w:r>
              <w:t xml:space="preserve"> </w:t>
            </w:r>
            <w:r>
              <w:rPr>
                <w:spacing w:val="-2"/>
              </w:rPr>
              <w:t>对比度</w:t>
            </w:r>
          </w:p>
        </w:tc>
        <w:tc>
          <w:tcPr>
            <w:tcW w:w="980" w:type="dxa"/>
            <w:vAlign w:val="top"/>
          </w:tcPr>
          <w:p>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pPr>
              <w:pStyle w:val="27"/>
              <w:spacing w:before="203"/>
              <w:ind w:left="129"/>
            </w:pPr>
            <w:r>
              <w:rPr>
                <w:spacing w:val="-2"/>
              </w:rPr>
              <w:t>≥500：1</w:t>
            </w:r>
          </w:p>
        </w:tc>
        <w:tc>
          <w:tcPr>
            <w:tcW w:w="2344" w:type="dxa"/>
            <w:vAlign w:val="top"/>
          </w:tcPr>
          <w:p>
            <w:pPr>
              <w:pStyle w:val="27"/>
              <w:spacing w:before="82" w:line="246" w:lineRule="auto"/>
              <w:ind w:left="111" w:right="106"/>
            </w:pPr>
            <w:r>
              <w:rPr>
                <w:spacing w:val="-4"/>
              </w:rPr>
              <w:t>对比度越大越好，对比度越</w:t>
            </w:r>
            <w:r>
              <w:rPr>
                <w:spacing w:val="7"/>
              </w:rPr>
              <w:t xml:space="preserve"> </w:t>
            </w:r>
            <w:r>
              <w:rPr>
                <w:spacing w:val="-1"/>
              </w:rPr>
              <w:t>大一般来说色彩更鲜明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line="237" w:lineRule="exact"/>
              <w:ind w:left="110"/>
            </w:pPr>
            <w:r>
              <w:rPr>
                <w:spacing w:val="-2"/>
                <w:position w:val="1"/>
              </w:rPr>
              <w:t>98</w:t>
            </w:r>
          </w:p>
        </w:tc>
        <w:tc>
          <w:tcPr>
            <w:tcW w:w="654" w:type="dxa"/>
            <w:vAlign w:val="top"/>
          </w:tcPr>
          <w:p>
            <w:pPr>
              <w:pStyle w:val="27"/>
              <w:spacing w:before="84"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3" w:line="222" w:lineRule="auto"/>
              <w:ind w:left="105"/>
            </w:pPr>
            <w:r>
              <w:rPr>
                <w:spacing w:val="-1"/>
              </w:rPr>
              <w:t>*显示屏</w:t>
            </w:r>
          </w:p>
          <w:p>
            <w:pPr>
              <w:pStyle w:val="27"/>
              <w:spacing w:before="24" w:line="222" w:lineRule="auto"/>
              <w:ind w:left="111"/>
            </w:pPr>
            <w:r>
              <w:rPr>
                <w:spacing w:val="-3"/>
              </w:rPr>
              <w:t>其他参数</w:t>
            </w:r>
          </w:p>
        </w:tc>
        <w:tc>
          <w:tcPr>
            <w:tcW w:w="980" w:type="dxa"/>
            <w:vAlign w:val="top"/>
          </w:tcPr>
          <w:p>
            <w:pPr>
              <w:pStyle w:val="27"/>
              <w:spacing w:before="204" w:line="223" w:lineRule="auto"/>
              <w:ind w:left="403"/>
            </w:pPr>
            <w:r>
              <w:t>否</w:t>
            </w:r>
          </w:p>
        </w:tc>
        <w:tc>
          <w:tcPr>
            <w:tcW w:w="3179" w:type="dxa"/>
            <w:vAlign w:val="top"/>
          </w:tcPr>
          <w:p>
            <w:pPr>
              <w:pStyle w:val="27"/>
              <w:spacing w:before="84" w:line="245" w:lineRule="auto"/>
              <w:ind w:left="109" w:right="105" w:firstLine="4"/>
            </w:pPr>
            <w:r>
              <w:t>其它参数应符合SJ/T 11292</w:t>
            </w:r>
            <w:r>
              <w:rPr>
                <w:spacing w:val="-17"/>
              </w:rPr>
              <w:t xml:space="preserve"> </w:t>
            </w:r>
            <w:r>
              <w:t>的相关规 定</w:t>
            </w:r>
          </w:p>
        </w:tc>
        <w:tc>
          <w:tcPr>
            <w:tcW w:w="2344" w:type="dxa"/>
            <w:vAlign w:val="top"/>
          </w:tcPr>
          <w:p>
            <w:pPr>
              <w:pStyle w:val="27"/>
              <w:spacing w:before="20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9" w:lineRule="auto"/>
              <w:rPr>
                <w:rFonts w:ascii="Arial"/>
                <w:sz w:val="21"/>
              </w:rPr>
            </w:pPr>
          </w:p>
          <w:p>
            <w:pPr>
              <w:pStyle w:val="27"/>
              <w:spacing w:before="59" w:line="237" w:lineRule="exact"/>
              <w:ind w:left="110"/>
            </w:pPr>
            <w:r>
              <w:rPr>
                <w:spacing w:val="-2"/>
                <w:position w:val="1"/>
              </w:rPr>
              <w:t>99</w:t>
            </w:r>
          </w:p>
        </w:tc>
        <w:tc>
          <w:tcPr>
            <w:tcW w:w="654" w:type="dxa"/>
            <w:vAlign w:val="top"/>
          </w:tcPr>
          <w:p>
            <w:pPr>
              <w:pStyle w:val="27"/>
              <w:spacing w:before="280" w:line="222" w:lineRule="auto"/>
              <w:ind w:left="110"/>
            </w:pPr>
            <w:r>
              <w:rPr>
                <w:spacing w:val="-4"/>
              </w:rPr>
              <w:t>性能</w:t>
            </w:r>
          </w:p>
          <w:p>
            <w:pPr>
              <w:pStyle w:val="27"/>
              <w:spacing w:before="23" w:line="222" w:lineRule="auto"/>
              <w:ind w:left="108"/>
            </w:pPr>
            <w:r>
              <w:rPr>
                <w:spacing w:val="-3"/>
              </w:rPr>
              <w:t>要求</w:t>
            </w:r>
          </w:p>
        </w:tc>
        <w:tc>
          <w:tcPr>
            <w:tcW w:w="684"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6" w:lineRule="auto"/>
              <w:rPr>
                <w:rFonts w:ascii="Arial"/>
                <w:sz w:val="21"/>
              </w:rPr>
            </w:pPr>
          </w:p>
          <w:p>
            <w:pPr>
              <w:pStyle w:val="27"/>
              <w:spacing w:before="58" w:line="246" w:lineRule="auto"/>
              <w:ind w:left="164" w:right="118" w:hanging="49"/>
            </w:pPr>
            <w:r>
              <w:rPr>
                <w:spacing w:val="-2"/>
              </w:rPr>
              <w:t>*网络</w:t>
            </w:r>
            <w:r>
              <w:t xml:space="preserve"> </w:t>
            </w:r>
            <w:r>
              <w:rPr>
                <w:spacing w:val="-4"/>
              </w:rPr>
              <w:t>设备</w:t>
            </w:r>
          </w:p>
          <w:p>
            <w:pPr>
              <w:pStyle w:val="27"/>
              <w:spacing w:line="222" w:lineRule="auto"/>
              <w:ind w:left="164"/>
            </w:pPr>
            <w:r>
              <w:rPr>
                <w:spacing w:val="-4"/>
              </w:rPr>
              <w:t>性能</w:t>
            </w:r>
          </w:p>
        </w:tc>
        <w:tc>
          <w:tcPr>
            <w:tcW w:w="995" w:type="dxa"/>
            <w:vAlign w:val="top"/>
          </w:tcPr>
          <w:p>
            <w:pPr>
              <w:pStyle w:val="27"/>
              <w:spacing w:before="280" w:line="248" w:lineRule="auto"/>
              <w:ind w:left="109" w:right="256" w:hanging="4"/>
            </w:pPr>
            <w:r>
              <w:rPr>
                <w:spacing w:val="-1"/>
              </w:rPr>
              <w:t>*有线网</w:t>
            </w:r>
            <w:r>
              <w:t xml:space="preserve"> </w:t>
            </w:r>
            <w:r>
              <w:rPr>
                <w:spacing w:val="-3"/>
              </w:rPr>
              <w:t>卡速率</w:t>
            </w:r>
          </w:p>
        </w:tc>
        <w:tc>
          <w:tcPr>
            <w:tcW w:w="980" w:type="dxa"/>
            <w:vAlign w:val="top"/>
          </w:tcPr>
          <w:p>
            <w:pPr>
              <w:spacing w:line="339" w:lineRule="auto"/>
              <w:rPr>
                <w:rFonts w:ascii="Arial"/>
                <w:sz w:val="21"/>
              </w:rPr>
            </w:pPr>
          </w:p>
          <w:p>
            <w:pPr>
              <w:pStyle w:val="27"/>
              <w:spacing w:before="59" w:line="223" w:lineRule="auto"/>
              <w:ind w:left="403"/>
            </w:pPr>
            <w:r>
              <w:t>否</w:t>
            </w:r>
          </w:p>
        </w:tc>
        <w:tc>
          <w:tcPr>
            <w:tcW w:w="3179" w:type="dxa"/>
            <w:vAlign w:val="top"/>
          </w:tcPr>
          <w:p>
            <w:pPr>
              <w:pStyle w:val="27"/>
              <w:spacing w:before="159" w:line="248" w:lineRule="auto"/>
              <w:ind w:left="113" w:right="105" w:firstLine="3"/>
              <w:jc w:val="both"/>
            </w:pPr>
            <w:r>
              <w:rPr>
                <w:spacing w:val="-2"/>
              </w:rPr>
              <w:t>最高速率应不低于</w:t>
            </w:r>
            <w:r>
              <w:rPr>
                <w:spacing w:val="-18"/>
              </w:rPr>
              <w:t xml:space="preserve"> </w:t>
            </w:r>
            <w:r>
              <w:rPr>
                <w:spacing w:val="-2"/>
              </w:rPr>
              <w:t>1000Mbps，应支持</w:t>
            </w:r>
            <w:r>
              <w:t xml:space="preserve"> </w:t>
            </w:r>
            <w:r>
              <w:rPr>
                <w:spacing w:val="-3"/>
              </w:rPr>
              <w:t>10Mbps、100Mbps、1000Mbps</w:t>
            </w:r>
            <w:r>
              <w:rPr>
                <w:spacing w:val="-25"/>
              </w:rPr>
              <w:t xml:space="preserve"> </w:t>
            </w:r>
            <w:r>
              <w:rPr>
                <w:spacing w:val="-3"/>
              </w:rPr>
              <w:t>速率自适</w:t>
            </w:r>
            <w:r>
              <w:t xml:space="preserve"> 应</w:t>
            </w:r>
          </w:p>
        </w:tc>
        <w:tc>
          <w:tcPr>
            <w:tcW w:w="2344" w:type="dxa"/>
            <w:vAlign w:val="top"/>
          </w:tcPr>
          <w:p>
            <w:pPr>
              <w:pStyle w:val="27"/>
              <w:spacing w:before="41" w:line="234" w:lineRule="auto"/>
              <w:ind w:left="111" w:right="106"/>
              <w:jc w:val="both"/>
            </w:pPr>
            <w:r>
              <w:rPr>
                <w:spacing w:val="-4"/>
              </w:rPr>
              <w:t>速率越高，网络传输速度越</w:t>
            </w:r>
            <w:r>
              <w:rPr>
                <w:spacing w:val="7"/>
              </w:rPr>
              <w:t xml:space="preserve"> </w:t>
            </w:r>
            <w:r>
              <w:rPr>
                <w:spacing w:val="-4"/>
              </w:rPr>
              <w:t>快，综合成本和接口能力，</w:t>
            </w:r>
            <w:r>
              <w:rPr>
                <w:spacing w:val="7"/>
              </w:rPr>
              <w:t xml:space="preserve"> </w:t>
            </w:r>
            <w:r>
              <w:rPr>
                <w:spacing w:val="-4"/>
              </w:rPr>
              <w:t>建议千兆选用电口，千兆以</w:t>
            </w:r>
            <w:r>
              <w:rPr>
                <w:spacing w:val="7"/>
              </w:rPr>
              <w:t xml:space="preserve"> </w:t>
            </w:r>
            <w:r>
              <w:rPr>
                <w:spacing w:val="-2"/>
              </w:rPr>
              <w:t>上选用光口</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ind w:left="125"/>
            </w:pPr>
            <w:r>
              <w:rPr>
                <w:spacing w:val="-6"/>
              </w:rPr>
              <w:t>100</w:t>
            </w:r>
          </w:p>
        </w:tc>
        <w:tc>
          <w:tcPr>
            <w:tcW w:w="654" w:type="dxa"/>
            <w:vAlign w:val="top"/>
          </w:tcPr>
          <w:p>
            <w:pPr>
              <w:pStyle w:val="27"/>
              <w:spacing w:before="161"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19" w:lineRule="auto"/>
              <w:ind w:left="114"/>
            </w:pPr>
            <w:r>
              <w:rPr>
                <w:spacing w:val="-4"/>
              </w:rPr>
              <w:t>支持无线</w:t>
            </w:r>
          </w:p>
          <w:p>
            <w:pPr>
              <w:pStyle w:val="27"/>
              <w:spacing w:before="25" w:line="221" w:lineRule="auto"/>
              <w:ind w:left="117"/>
            </w:pPr>
            <w:r>
              <w:rPr>
                <w:spacing w:val="-4"/>
              </w:rPr>
              <w:t>网络通信</w:t>
            </w:r>
          </w:p>
          <w:p>
            <w:pPr>
              <w:pStyle w:val="27"/>
              <w:spacing w:before="24" w:line="199" w:lineRule="auto"/>
              <w:ind w:left="109"/>
            </w:pPr>
            <w:r>
              <w:rPr>
                <w:spacing w:val="-2"/>
              </w:rPr>
              <w:t>技术协议</w:t>
            </w:r>
          </w:p>
        </w:tc>
        <w:tc>
          <w:tcPr>
            <w:tcW w:w="980" w:type="dxa"/>
            <w:vAlign w:val="top"/>
          </w:tcPr>
          <w:p>
            <w:pPr>
              <w:pStyle w:val="27"/>
              <w:spacing w:before="280" w:line="223" w:lineRule="auto"/>
              <w:ind w:left="403"/>
            </w:pPr>
            <w:r>
              <w:t>否</w:t>
            </w:r>
          </w:p>
        </w:tc>
        <w:tc>
          <w:tcPr>
            <w:tcW w:w="3179" w:type="dxa"/>
            <w:vAlign w:val="top"/>
          </w:tcPr>
          <w:p>
            <w:pPr>
              <w:pStyle w:val="27"/>
              <w:spacing w:before="280" w:line="221" w:lineRule="auto"/>
              <w:ind w:left="117"/>
            </w:pPr>
            <w:r>
              <w:rPr>
                <w:spacing w:val="-2"/>
              </w:rPr>
              <w:t>支持</w:t>
            </w:r>
            <w:r>
              <w:rPr>
                <w:spacing w:val="-43"/>
              </w:rPr>
              <w:t xml:space="preserve"> </w:t>
            </w:r>
            <w:r>
              <w:rPr>
                <w:spacing w:val="-2"/>
              </w:rPr>
              <w:t>WAPI</w:t>
            </w:r>
            <w:r>
              <w:rPr>
                <w:spacing w:val="-34"/>
              </w:rPr>
              <w:t xml:space="preserve"> </w:t>
            </w:r>
            <w:r>
              <w:rPr>
                <w:spacing w:val="-2"/>
              </w:rPr>
              <w:t>或</w:t>
            </w:r>
            <w:r>
              <w:rPr>
                <w:spacing w:val="-44"/>
              </w:rPr>
              <w:t xml:space="preserve"> </w:t>
            </w:r>
            <w:r>
              <w:rPr>
                <w:spacing w:val="-2"/>
              </w:rPr>
              <w:t>WiFi5.0</w:t>
            </w:r>
            <w:r>
              <w:rPr>
                <w:spacing w:val="-36"/>
              </w:rPr>
              <w:t xml:space="preserve"> </w:t>
            </w:r>
            <w:r>
              <w:rPr>
                <w:spacing w:val="-2"/>
              </w:rPr>
              <w:t>及以上协议</w:t>
            </w:r>
          </w:p>
        </w:tc>
        <w:tc>
          <w:tcPr>
            <w:tcW w:w="2344" w:type="dxa"/>
            <w:vAlign w:val="top"/>
          </w:tcPr>
          <w:p>
            <w:pPr>
              <w:pStyle w:val="27"/>
              <w:spacing w:before="39" w:line="231" w:lineRule="auto"/>
              <w:ind w:left="113" w:right="106" w:hanging="2"/>
            </w:pPr>
            <w:r>
              <w:rPr>
                <w:spacing w:val="-1"/>
              </w:rPr>
              <w:t>采购人根据需要选择支持</w:t>
            </w:r>
            <w:r>
              <w:rPr>
                <w:spacing w:val="2"/>
              </w:rPr>
              <w:t xml:space="preserve">  </w:t>
            </w:r>
            <w:r>
              <w:rPr>
                <w:spacing w:val="-4"/>
              </w:rPr>
              <w:t>无线网络通信技术协议。理</w:t>
            </w:r>
            <w:r>
              <w:rPr>
                <w:spacing w:val="5"/>
              </w:rPr>
              <w:t xml:space="preserve"> </w:t>
            </w:r>
            <w:r>
              <w:rPr>
                <w:spacing w:val="-1"/>
              </w:rPr>
              <w:t>论协议速率越高越好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5" w:hRule="atLeast"/>
        </w:trPr>
        <w:tc>
          <w:tcPr>
            <w:tcW w:w="459" w:type="dxa"/>
            <w:vAlign w:val="top"/>
          </w:tcPr>
          <w:p>
            <w:pPr>
              <w:pStyle w:val="27"/>
              <w:spacing w:before="280"/>
              <w:ind w:left="125"/>
            </w:pPr>
            <w:r>
              <w:rPr>
                <w:spacing w:val="-6"/>
              </w:rPr>
              <w:t>101</w:t>
            </w:r>
          </w:p>
        </w:tc>
        <w:tc>
          <w:tcPr>
            <w:tcW w:w="654" w:type="dxa"/>
            <w:vAlign w:val="top"/>
          </w:tcPr>
          <w:p>
            <w:pPr>
              <w:pStyle w:val="27"/>
              <w:spacing w:before="160" w:line="222" w:lineRule="auto"/>
              <w:ind w:left="110"/>
            </w:pPr>
            <w:r>
              <w:rPr>
                <w:spacing w:val="-4"/>
              </w:rPr>
              <w:t>性能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60" w:line="247" w:lineRule="auto"/>
              <w:ind w:left="107" w:right="167" w:firstLine="5"/>
            </w:pPr>
            <w:r>
              <w:rPr>
                <w:spacing w:val="-3"/>
              </w:rPr>
              <w:t>无线网卡</w:t>
            </w:r>
            <w:r>
              <w:t xml:space="preserve"> </w:t>
            </w:r>
            <w:r>
              <w:rPr>
                <w:spacing w:val="-3"/>
              </w:rPr>
              <w:t>频宽</w:t>
            </w:r>
          </w:p>
        </w:tc>
        <w:tc>
          <w:tcPr>
            <w:tcW w:w="980" w:type="dxa"/>
            <w:vAlign w:val="top"/>
          </w:tcPr>
          <w:p>
            <w:pPr>
              <w:pStyle w:val="27"/>
              <w:spacing w:before="280" w:line="223" w:lineRule="auto"/>
              <w:ind w:left="403"/>
            </w:pPr>
            <w:r>
              <w:t>否</w:t>
            </w:r>
          </w:p>
        </w:tc>
        <w:tc>
          <w:tcPr>
            <w:tcW w:w="3179" w:type="dxa"/>
            <w:vAlign w:val="top"/>
          </w:tcPr>
          <w:p>
            <w:pPr>
              <w:pStyle w:val="27"/>
              <w:spacing w:before="280"/>
              <w:ind w:left="129"/>
            </w:pPr>
            <w:r>
              <w:rPr>
                <w:spacing w:val="-5"/>
              </w:rPr>
              <w:t>≥20MHz</w:t>
            </w:r>
          </w:p>
        </w:tc>
        <w:tc>
          <w:tcPr>
            <w:tcW w:w="2344" w:type="dxa"/>
            <w:vAlign w:val="top"/>
          </w:tcPr>
          <w:p>
            <w:pPr>
              <w:pStyle w:val="27"/>
              <w:spacing w:before="40" w:line="246" w:lineRule="auto"/>
              <w:ind w:left="120" w:right="106" w:hanging="9"/>
            </w:pPr>
            <w:r>
              <w:rPr>
                <w:spacing w:val="-1"/>
              </w:rPr>
              <w:t>采购人根据需要选择无线</w:t>
            </w:r>
            <w:r>
              <w:rPr>
                <w:spacing w:val="2"/>
              </w:rPr>
              <w:t xml:space="preserve">  </w:t>
            </w:r>
            <w:r>
              <w:rPr>
                <w:spacing w:val="-5"/>
              </w:rPr>
              <w:t>网卡频宽。支持的最大频宽</w:t>
            </w:r>
          </w:p>
          <w:p>
            <w:pPr>
              <w:pStyle w:val="27"/>
              <w:spacing w:line="199" w:lineRule="auto"/>
              <w:ind w:left="115"/>
            </w:pPr>
            <w:r>
              <w:rPr>
                <w:spacing w:val="-3"/>
              </w:rPr>
              <w:t>越大越好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65" w:hRule="atLeast"/>
        </w:trPr>
        <w:tc>
          <w:tcPr>
            <w:tcW w:w="459" w:type="dxa"/>
            <w:vAlign w:val="top"/>
          </w:tcPr>
          <w:p>
            <w:pPr>
              <w:spacing w:line="461" w:lineRule="auto"/>
              <w:rPr>
                <w:rFonts w:ascii="Arial"/>
                <w:sz w:val="21"/>
              </w:rPr>
            </w:pPr>
          </w:p>
          <w:p>
            <w:pPr>
              <w:pStyle w:val="27"/>
              <w:spacing w:before="58"/>
              <w:ind w:left="125"/>
            </w:pPr>
            <w:r>
              <w:rPr>
                <w:spacing w:val="-6"/>
              </w:rPr>
              <w:t>102</w:t>
            </w:r>
          </w:p>
        </w:tc>
        <w:tc>
          <w:tcPr>
            <w:tcW w:w="654" w:type="dxa"/>
            <w:vAlign w:val="top"/>
          </w:tcPr>
          <w:p>
            <w:pPr>
              <w:spacing w:line="342" w:lineRule="auto"/>
              <w:rPr>
                <w:rFonts w:ascii="Arial"/>
                <w:sz w:val="21"/>
              </w:rPr>
            </w:pPr>
          </w:p>
          <w:p>
            <w:pPr>
              <w:pStyle w:val="27"/>
              <w:spacing w:before="58"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27"/>
              <w:spacing w:before="59" w:line="248" w:lineRule="auto"/>
              <w:ind w:left="165" w:right="118" w:hanging="50"/>
            </w:pPr>
            <w:r>
              <w:rPr>
                <w:spacing w:val="-2"/>
              </w:rPr>
              <w:t>*主板</w:t>
            </w:r>
            <w:r>
              <w:t xml:space="preserve"> </w:t>
            </w:r>
            <w:r>
              <w:rPr>
                <w:spacing w:val="-5"/>
              </w:rPr>
              <w:t>功能</w:t>
            </w:r>
          </w:p>
        </w:tc>
        <w:tc>
          <w:tcPr>
            <w:tcW w:w="995" w:type="dxa"/>
            <w:vAlign w:val="top"/>
          </w:tcPr>
          <w:p>
            <w:pPr>
              <w:pStyle w:val="27"/>
              <w:spacing w:before="43" w:line="236" w:lineRule="auto"/>
              <w:ind w:left="108" w:right="256" w:hanging="3"/>
              <w:jc w:val="left"/>
            </w:pPr>
            <w:r>
              <w:rPr>
                <w:spacing w:val="-1"/>
              </w:rPr>
              <w:t>*内存扩</w:t>
            </w:r>
            <w:r>
              <w:rPr>
                <w:spacing w:val="-3"/>
              </w:rPr>
              <w:t>展接口</w:t>
            </w:r>
            <w:r>
              <w:rPr>
                <w:spacing w:val="-2"/>
              </w:rPr>
              <w:t>(板载内</w:t>
            </w:r>
            <w:r>
              <w:rPr>
                <w:spacing w:val="-3"/>
              </w:rPr>
              <w:t>存不涉</w:t>
            </w:r>
            <w:r>
              <w:rPr>
                <w:spacing w:val="-4"/>
              </w:rPr>
              <w:t>及)</w:t>
            </w:r>
          </w:p>
        </w:tc>
        <w:tc>
          <w:tcPr>
            <w:tcW w:w="980" w:type="dxa"/>
            <w:vAlign w:val="top"/>
          </w:tcPr>
          <w:p>
            <w:pPr>
              <w:spacing w:line="461" w:lineRule="auto"/>
              <w:rPr>
                <w:rFonts w:ascii="Arial"/>
                <w:sz w:val="21"/>
              </w:rPr>
            </w:pPr>
          </w:p>
          <w:p>
            <w:pPr>
              <w:pStyle w:val="27"/>
              <w:spacing w:before="58" w:line="223" w:lineRule="auto"/>
              <w:ind w:left="403"/>
            </w:pPr>
            <w:r>
              <w:t>否</w:t>
            </w:r>
          </w:p>
        </w:tc>
        <w:tc>
          <w:tcPr>
            <w:tcW w:w="3179" w:type="dxa"/>
            <w:vAlign w:val="top"/>
          </w:tcPr>
          <w:p>
            <w:pPr>
              <w:spacing w:line="461" w:lineRule="auto"/>
              <w:rPr>
                <w:rFonts w:ascii="Arial"/>
                <w:sz w:val="21"/>
              </w:rPr>
            </w:pPr>
          </w:p>
          <w:p>
            <w:pPr>
              <w:pStyle w:val="27"/>
              <w:spacing w:before="58" w:line="223" w:lineRule="auto"/>
              <w:ind w:left="129"/>
            </w:pPr>
            <w:r>
              <w:rPr>
                <w:spacing w:val="-9"/>
              </w:rPr>
              <w:t>≥2</w:t>
            </w:r>
            <w:r>
              <w:rPr>
                <w:spacing w:val="-38"/>
              </w:rPr>
              <w:t xml:space="preserve"> </w:t>
            </w:r>
            <w:r>
              <w:rPr>
                <w:spacing w:val="-9"/>
              </w:rPr>
              <w:t>个</w:t>
            </w:r>
          </w:p>
        </w:tc>
        <w:tc>
          <w:tcPr>
            <w:tcW w:w="2344" w:type="dxa"/>
            <w:vAlign w:val="top"/>
          </w:tcPr>
          <w:p>
            <w:pPr>
              <w:spacing w:line="341" w:lineRule="auto"/>
              <w:rPr>
                <w:rFonts w:ascii="Arial"/>
                <w:sz w:val="21"/>
              </w:rPr>
            </w:pPr>
          </w:p>
          <w:p>
            <w:pPr>
              <w:pStyle w:val="27"/>
              <w:spacing w:before="59" w:line="248" w:lineRule="auto"/>
              <w:ind w:left="111" w:right="253"/>
            </w:pPr>
            <w:r>
              <w:rPr>
                <w:spacing w:val="-1"/>
              </w:rPr>
              <w:t>采购人根据需要提出更高</w:t>
            </w:r>
            <w:r>
              <w:rPr>
                <w:spacing w:val="4"/>
              </w:rPr>
              <w:t xml:space="preserve"> </w:t>
            </w:r>
            <w:r>
              <w:rPr>
                <w:spacing w:val="-3"/>
              </w:rPr>
              <w:t>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2" w:lineRule="auto"/>
              <w:rPr>
                <w:rFonts w:ascii="Arial"/>
                <w:sz w:val="21"/>
              </w:rPr>
            </w:pPr>
          </w:p>
          <w:p>
            <w:pPr>
              <w:pStyle w:val="27"/>
              <w:spacing w:before="59"/>
              <w:ind w:left="125"/>
            </w:pPr>
            <w:r>
              <w:rPr>
                <w:spacing w:val="-6"/>
              </w:rPr>
              <w:t>103</w:t>
            </w:r>
          </w:p>
        </w:tc>
        <w:tc>
          <w:tcPr>
            <w:tcW w:w="654" w:type="dxa"/>
            <w:vAlign w:val="top"/>
          </w:tcPr>
          <w:p>
            <w:pPr>
              <w:pStyle w:val="27"/>
              <w:spacing w:before="28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10"/>
            </w:pPr>
            <w:r>
              <w:rPr>
                <w:spacing w:val="-3"/>
              </w:rPr>
              <w:t>存储扩展</w:t>
            </w:r>
          </w:p>
          <w:p>
            <w:pPr>
              <w:pStyle w:val="27"/>
              <w:spacing w:before="23" w:line="221" w:lineRule="auto"/>
              <w:ind w:left="108"/>
            </w:pPr>
            <w:r>
              <w:rPr>
                <w:spacing w:val="-2"/>
              </w:rPr>
              <w:t>接口(板</w:t>
            </w:r>
          </w:p>
          <w:p>
            <w:pPr>
              <w:pStyle w:val="27"/>
              <w:spacing w:before="24" w:line="221" w:lineRule="auto"/>
              <w:ind w:left="109" w:right="167"/>
            </w:pPr>
            <w:r>
              <w:rPr>
                <w:spacing w:val="-2"/>
              </w:rPr>
              <w:t>载存储不</w:t>
            </w:r>
            <w:r>
              <w:t xml:space="preserve"> </w:t>
            </w:r>
            <w:r>
              <w:rPr>
                <w:spacing w:val="-3"/>
              </w:rPr>
              <w:t>涉及)</w:t>
            </w:r>
          </w:p>
        </w:tc>
        <w:tc>
          <w:tcPr>
            <w:tcW w:w="980" w:type="dxa"/>
            <w:vAlign w:val="top"/>
          </w:tcPr>
          <w:p>
            <w:pPr>
              <w:spacing w:line="342" w:lineRule="auto"/>
              <w:rPr>
                <w:rFonts w:ascii="Arial"/>
                <w:sz w:val="21"/>
              </w:rPr>
            </w:pPr>
          </w:p>
          <w:p>
            <w:pPr>
              <w:pStyle w:val="27"/>
              <w:spacing w:before="58" w:line="223" w:lineRule="auto"/>
              <w:ind w:left="403"/>
            </w:pPr>
            <w:r>
              <w:t>否</w:t>
            </w:r>
          </w:p>
        </w:tc>
        <w:tc>
          <w:tcPr>
            <w:tcW w:w="3179" w:type="dxa"/>
            <w:vAlign w:val="top"/>
          </w:tcPr>
          <w:p>
            <w:pPr>
              <w:pStyle w:val="27"/>
              <w:spacing w:before="162" w:line="247" w:lineRule="auto"/>
              <w:ind w:left="110" w:right="104"/>
              <w:jc w:val="both"/>
            </w:pPr>
            <w:r>
              <w:rPr>
                <w:spacing w:val="-1"/>
              </w:rPr>
              <w:t>供应商给出主板支持存储扩展接口类</w:t>
            </w:r>
            <w:r>
              <w:rPr>
                <w:spacing w:val="4"/>
              </w:rPr>
              <w:t xml:space="preserve">  </w:t>
            </w:r>
            <w:r>
              <w:rPr>
                <w:spacing w:val="-6"/>
              </w:rPr>
              <w:t>型，如</w:t>
            </w:r>
            <w:r>
              <w:rPr>
                <w:spacing w:val="-24"/>
              </w:rPr>
              <w:t xml:space="preserve"> </w:t>
            </w:r>
            <w:r>
              <w:rPr>
                <w:spacing w:val="-6"/>
              </w:rPr>
              <w:t>UFS3.0、SATA3.0、SAS3.0、M.2</w:t>
            </w:r>
            <w:r>
              <w:t xml:space="preserve"> </w:t>
            </w:r>
            <w:r>
              <w:rPr>
                <w:spacing w:val="-2"/>
              </w:rPr>
              <w:t>等类型接口</w:t>
            </w:r>
          </w:p>
        </w:tc>
        <w:tc>
          <w:tcPr>
            <w:tcW w:w="2344" w:type="dxa"/>
            <w:vAlign w:val="top"/>
          </w:tcPr>
          <w:p>
            <w:pPr>
              <w:spacing w:line="342"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ind w:left="125"/>
            </w:pPr>
            <w:r>
              <w:rPr>
                <w:spacing w:val="-6"/>
              </w:rPr>
              <w:t>104</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30" w:lineRule="auto"/>
              <w:ind w:left="106" w:right="123" w:hanging="1"/>
              <w:jc w:val="both"/>
            </w:pPr>
            <w:r>
              <w:rPr>
                <w:spacing w:val="-2"/>
              </w:rPr>
              <w:t>*主板</w:t>
            </w:r>
            <w:r>
              <w:rPr>
                <w:spacing w:val="-39"/>
              </w:rPr>
              <w:t xml:space="preserve"> </w:t>
            </w:r>
            <w:r>
              <w:rPr>
                <w:spacing w:val="-2"/>
              </w:rPr>
              <w:t>USB</w:t>
            </w:r>
            <w:r>
              <w:t xml:space="preserve"> </w:t>
            </w:r>
            <w:r>
              <w:rPr>
                <w:spacing w:val="-2"/>
              </w:rPr>
              <w:t>瞬间过流</w:t>
            </w:r>
            <w:r>
              <w:rPr>
                <w:spacing w:val="1"/>
              </w:rPr>
              <w:t xml:space="preserve"> </w:t>
            </w:r>
            <w:r>
              <w:rPr>
                <w:spacing w:val="-3"/>
              </w:rPr>
              <w:t>保护</w:t>
            </w:r>
          </w:p>
        </w:tc>
        <w:tc>
          <w:tcPr>
            <w:tcW w:w="980" w:type="dxa"/>
            <w:vAlign w:val="top"/>
          </w:tcPr>
          <w:p>
            <w:pPr>
              <w:pStyle w:val="27"/>
              <w:spacing w:before="283" w:line="223" w:lineRule="auto"/>
              <w:ind w:left="403"/>
            </w:pPr>
            <w:r>
              <w:t>否</w:t>
            </w:r>
          </w:p>
        </w:tc>
        <w:tc>
          <w:tcPr>
            <w:tcW w:w="3179" w:type="dxa"/>
            <w:vAlign w:val="top"/>
          </w:tcPr>
          <w:p>
            <w:pPr>
              <w:pStyle w:val="27"/>
              <w:spacing w:before="283" w:line="220" w:lineRule="auto"/>
              <w:ind w:left="117"/>
            </w:pPr>
            <w:r>
              <w:rPr>
                <w:spacing w:val="-2"/>
              </w:rPr>
              <w:t>支持有瞬间过流保护功能</w:t>
            </w:r>
          </w:p>
        </w:tc>
        <w:tc>
          <w:tcPr>
            <w:tcW w:w="2344" w:type="dxa"/>
            <w:vAlign w:val="top"/>
          </w:tcPr>
          <w:p>
            <w:pPr>
              <w:pStyle w:val="27"/>
              <w:spacing w:before="162" w:line="248" w:lineRule="auto"/>
              <w:ind w:left="112" w:right="106" w:firstLine="1"/>
            </w:pPr>
            <w:r>
              <w:rPr>
                <w:spacing w:val="1"/>
              </w:rPr>
              <w:t>该功能为整机应对</w:t>
            </w:r>
            <w:r>
              <w:rPr>
                <w:spacing w:val="-54"/>
              </w:rPr>
              <w:t xml:space="preserve"> </w:t>
            </w:r>
            <w:r>
              <w:t>USB</w:t>
            </w:r>
            <w:r>
              <w:rPr>
                <w:spacing w:val="1"/>
              </w:rPr>
              <w:t>外设</w:t>
            </w:r>
            <w:r>
              <w:t xml:space="preserve"> </w:t>
            </w:r>
            <w:r>
              <w:rPr>
                <w:spacing w:val="-1"/>
              </w:rPr>
              <w:t>损坏情况下的保护机制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ind w:left="125"/>
            </w:pPr>
            <w:r>
              <w:rPr>
                <w:spacing w:val="-6"/>
              </w:rPr>
              <w:t>105</w:t>
            </w:r>
          </w:p>
        </w:tc>
        <w:tc>
          <w:tcPr>
            <w:tcW w:w="654" w:type="dxa"/>
            <w:vAlign w:val="top"/>
          </w:tcPr>
          <w:p>
            <w:pPr>
              <w:pStyle w:val="27"/>
              <w:spacing w:before="86"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21" w:lineRule="auto"/>
              <w:ind w:left="105"/>
            </w:pPr>
            <w:r>
              <w:rPr>
                <w:spacing w:val="-1"/>
              </w:rPr>
              <w:t>*主板防</w:t>
            </w:r>
          </w:p>
          <w:p>
            <w:pPr>
              <w:pStyle w:val="27"/>
              <w:spacing w:before="24" w:line="222" w:lineRule="auto"/>
              <w:ind w:left="109"/>
            </w:pPr>
            <w:r>
              <w:rPr>
                <w:spacing w:val="-2"/>
              </w:rPr>
              <w:t>静电保护</w:t>
            </w:r>
          </w:p>
        </w:tc>
        <w:tc>
          <w:tcPr>
            <w:tcW w:w="980" w:type="dxa"/>
            <w:vAlign w:val="top"/>
          </w:tcPr>
          <w:p>
            <w:pPr>
              <w:pStyle w:val="27"/>
              <w:spacing w:before="206" w:line="223" w:lineRule="auto"/>
              <w:ind w:left="403"/>
            </w:pPr>
            <w:r>
              <w:t>否</w:t>
            </w:r>
          </w:p>
        </w:tc>
        <w:tc>
          <w:tcPr>
            <w:tcW w:w="3179" w:type="dxa"/>
            <w:vAlign w:val="top"/>
          </w:tcPr>
          <w:p>
            <w:pPr>
              <w:pStyle w:val="27"/>
              <w:spacing w:before="206" w:line="221" w:lineRule="auto"/>
              <w:ind w:left="117"/>
            </w:pPr>
            <w:r>
              <w:rPr>
                <w:spacing w:val="-2"/>
              </w:rPr>
              <w:t>支持防静电保护功能</w:t>
            </w:r>
          </w:p>
        </w:tc>
        <w:tc>
          <w:tcPr>
            <w:tcW w:w="2344" w:type="dxa"/>
            <w:vAlign w:val="top"/>
          </w:tcPr>
          <w:p>
            <w:pPr>
              <w:pStyle w:val="27"/>
              <w:spacing w:before="206"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7" w:hRule="atLeast"/>
        </w:trPr>
        <w:tc>
          <w:tcPr>
            <w:tcW w:w="459" w:type="dxa"/>
            <w:vAlign w:val="top"/>
          </w:tcPr>
          <w:p>
            <w:pPr>
              <w:spacing w:line="290" w:lineRule="auto"/>
              <w:rPr>
                <w:rFonts w:ascii="Arial"/>
                <w:sz w:val="21"/>
              </w:rPr>
            </w:pPr>
          </w:p>
          <w:p>
            <w:pPr>
              <w:spacing w:line="290" w:lineRule="auto"/>
              <w:rPr>
                <w:rFonts w:ascii="Arial"/>
                <w:sz w:val="21"/>
              </w:rPr>
            </w:pPr>
          </w:p>
          <w:p>
            <w:pPr>
              <w:pStyle w:val="27"/>
              <w:spacing w:before="58"/>
              <w:ind w:left="125"/>
            </w:pPr>
            <w:r>
              <w:rPr>
                <w:spacing w:val="-6"/>
              </w:rPr>
              <w:t>106</w:t>
            </w:r>
          </w:p>
        </w:tc>
        <w:tc>
          <w:tcPr>
            <w:tcW w:w="654" w:type="dxa"/>
            <w:vAlign w:val="top"/>
          </w:tcPr>
          <w:p>
            <w:pPr>
              <w:spacing w:line="461" w:lineRule="auto"/>
              <w:rPr>
                <w:rFonts w:ascii="Arial"/>
                <w:sz w:val="21"/>
              </w:rPr>
            </w:pPr>
          </w:p>
          <w:p>
            <w:pPr>
              <w:pStyle w:val="27"/>
              <w:spacing w:before="58"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spacing w:line="460" w:lineRule="auto"/>
              <w:rPr>
                <w:rFonts w:ascii="Arial"/>
                <w:sz w:val="21"/>
              </w:rPr>
            </w:pPr>
          </w:p>
          <w:p>
            <w:pPr>
              <w:pStyle w:val="27"/>
              <w:spacing w:before="59" w:line="248" w:lineRule="auto"/>
              <w:ind w:left="109" w:right="122" w:hanging="4"/>
            </w:pPr>
            <w:r>
              <w:rPr>
                <w:spacing w:val="-2"/>
              </w:rPr>
              <w:t>*I/O</w:t>
            </w:r>
            <w:r>
              <w:rPr>
                <w:spacing w:val="-37"/>
              </w:rPr>
              <w:t xml:space="preserve"> </w:t>
            </w:r>
            <w:r>
              <w:rPr>
                <w:spacing w:val="-2"/>
              </w:rPr>
              <w:t>接口</w:t>
            </w:r>
            <w:r>
              <w:t xml:space="preserve"> </w:t>
            </w:r>
            <w:r>
              <w:rPr>
                <w:spacing w:val="-5"/>
              </w:rPr>
              <w:t>功能</w:t>
            </w:r>
          </w:p>
        </w:tc>
        <w:tc>
          <w:tcPr>
            <w:tcW w:w="980" w:type="dxa"/>
            <w:vAlign w:val="top"/>
          </w:tcPr>
          <w:p>
            <w:pPr>
              <w:spacing w:line="290" w:lineRule="auto"/>
              <w:rPr>
                <w:rFonts w:ascii="Arial"/>
                <w:sz w:val="21"/>
              </w:rPr>
            </w:pPr>
          </w:p>
          <w:p>
            <w:pPr>
              <w:spacing w:line="290" w:lineRule="auto"/>
              <w:rPr>
                <w:rFonts w:ascii="Arial"/>
                <w:sz w:val="21"/>
              </w:rPr>
            </w:pPr>
          </w:p>
          <w:p>
            <w:pPr>
              <w:pStyle w:val="27"/>
              <w:spacing w:before="58" w:line="223" w:lineRule="auto"/>
              <w:ind w:left="403"/>
            </w:pPr>
            <w:r>
              <w:t>否</w:t>
            </w:r>
          </w:p>
        </w:tc>
        <w:tc>
          <w:tcPr>
            <w:tcW w:w="3179" w:type="dxa"/>
            <w:vAlign w:val="top"/>
          </w:tcPr>
          <w:p>
            <w:pPr>
              <w:pStyle w:val="27"/>
              <w:spacing w:before="44" w:line="238" w:lineRule="auto"/>
              <w:ind w:left="110" w:right="43"/>
              <w:jc w:val="both"/>
            </w:pPr>
            <w:r>
              <w:rPr>
                <w:spacing w:val="-3"/>
              </w:rPr>
              <w:t>提供基于标准</w:t>
            </w:r>
            <w:r>
              <w:rPr>
                <w:spacing w:val="-38"/>
              </w:rPr>
              <w:t xml:space="preserve"> </w:t>
            </w:r>
            <w:r>
              <w:rPr>
                <w:spacing w:val="-3"/>
              </w:rPr>
              <w:t>USB</w:t>
            </w:r>
            <w:r>
              <w:rPr>
                <w:spacing w:val="-40"/>
              </w:rPr>
              <w:t xml:space="preserve"> </w:t>
            </w:r>
            <w:r>
              <w:rPr>
                <w:spacing w:val="-3"/>
              </w:rPr>
              <w:t>接口外设连接功能、</w:t>
            </w:r>
            <w:r>
              <w:t xml:space="preserve"> </w:t>
            </w:r>
            <w:r>
              <w:rPr>
                <w:spacing w:val="-1"/>
              </w:rPr>
              <w:t>基于音频输入输出接口的音频扩展功</w:t>
            </w:r>
            <w:r>
              <w:rPr>
                <w:spacing w:val="4"/>
              </w:rPr>
              <w:t xml:space="preserve">  </w:t>
            </w:r>
            <w:r>
              <w:rPr>
                <w:spacing w:val="-2"/>
              </w:rPr>
              <w:t>能、基于</w:t>
            </w:r>
            <w:r>
              <w:rPr>
                <w:spacing w:val="-30"/>
              </w:rPr>
              <w:t xml:space="preserve"> </w:t>
            </w:r>
            <w:r>
              <w:rPr>
                <w:spacing w:val="-2"/>
              </w:rPr>
              <w:t>PCIe</w:t>
            </w:r>
            <w:r>
              <w:rPr>
                <w:spacing w:val="-37"/>
              </w:rPr>
              <w:t xml:space="preserve"> </w:t>
            </w:r>
            <w:r>
              <w:rPr>
                <w:spacing w:val="-2"/>
              </w:rPr>
              <w:t>接口板卡扩展功能、基</w:t>
            </w:r>
            <w:r>
              <w:t xml:space="preserve"> </w:t>
            </w:r>
            <w:r>
              <w:rPr>
                <w:spacing w:val="-4"/>
              </w:rPr>
              <w:t>于</w:t>
            </w:r>
            <w:r>
              <w:rPr>
                <w:spacing w:val="-35"/>
              </w:rPr>
              <w:t xml:space="preserve"> </w:t>
            </w:r>
            <w:r>
              <w:rPr>
                <w:spacing w:val="-4"/>
              </w:rPr>
              <w:t>HDMI</w:t>
            </w:r>
            <w:r>
              <w:rPr>
                <w:spacing w:val="-35"/>
              </w:rPr>
              <w:t xml:space="preserve"> </w:t>
            </w:r>
            <w:r>
              <w:rPr>
                <w:spacing w:val="-4"/>
              </w:rPr>
              <w:t>或</w:t>
            </w:r>
            <w:r>
              <w:rPr>
                <w:spacing w:val="-43"/>
              </w:rPr>
              <w:t xml:space="preserve"> </w:t>
            </w:r>
            <w:r>
              <w:rPr>
                <w:spacing w:val="-4"/>
              </w:rPr>
              <w:t>VGA</w:t>
            </w:r>
            <w:r>
              <w:rPr>
                <w:spacing w:val="-33"/>
              </w:rPr>
              <w:t xml:space="preserve"> </w:t>
            </w:r>
            <w:r>
              <w:rPr>
                <w:spacing w:val="-4"/>
              </w:rPr>
              <w:t>或</w:t>
            </w:r>
            <w:r>
              <w:rPr>
                <w:spacing w:val="-36"/>
              </w:rPr>
              <w:t xml:space="preserve"> </w:t>
            </w:r>
            <w:r>
              <w:rPr>
                <w:spacing w:val="-4"/>
              </w:rPr>
              <w:t>Type-C</w:t>
            </w:r>
            <w:r>
              <w:rPr>
                <w:spacing w:val="-33"/>
              </w:rPr>
              <w:t xml:space="preserve"> </w:t>
            </w:r>
            <w:r>
              <w:rPr>
                <w:spacing w:val="-4"/>
              </w:rPr>
              <w:t>或</w:t>
            </w:r>
            <w:r>
              <w:rPr>
                <w:spacing w:val="-36"/>
              </w:rPr>
              <w:t xml:space="preserve"> </w:t>
            </w:r>
            <w:r>
              <w:rPr>
                <w:spacing w:val="-4"/>
              </w:rPr>
              <w:t>DVI</w:t>
            </w:r>
            <w:r>
              <w:rPr>
                <w:spacing w:val="-33"/>
              </w:rPr>
              <w:t xml:space="preserve"> </w:t>
            </w:r>
            <w:r>
              <w:rPr>
                <w:spacing w:val="-4"/>
              </w:rPr>
              <w:t>或</w:t>
            </w:r>
            <w:r>
              <w:rPr>
                <w:spacing w:val="-37"/>
              </w:rPr>
              <w:t xml:space="preserve"> </w:t>
            </w:r>
            <w:r>
              <w:rPr>
                <w:spacing w:val="-4"/>
              </w:rPr>
              <w:t>DP</w:t>
            </w:r>
            <w:r>
              <w:t xml:space="preserve">  </w:t>
            </w:r>
            <w:r>
              <w:rPr>
                <w:spacing w:val="-1"/>
              </w:rPr>
              <w:t>等接口外接显示器扩展功能、基于存</w:t>
            </w:r>
            <w:r>
              <w:rPr>
                <w:spacing w:val="4"/>
              </w:rPr>
              <w:t xml:space="preserve">  </w:t>
            </w:r>
            <w:r>
              <w:rPr>
                <w:spacing w:val="-1"/>
              </w:rPr>
              <w:t>储接口对产品进行增容功能等。产品</w:t>
            </w:r>
          </w:p>
        </w:tc>
        <w:tc>
          <w:tcPr>
            <w:tcW w:w="2344" w:type="dxa"/>
            <w:vAlign w:val="top"/>
          </w:tcPr>
          <w:p>
            <w:pPr>
              <w:spacing w:line="290" w:lineRule="auto"/>
              <w:rPr>
                <w:rFonts w:ascii="Arial"/>
                <w:sz w:val="21"/>
              </w:rPr>
            </w:pPr>
          </w:p>
          <w:p>
            <w:pPr>
              <w:spacing w:line="290" w:lineRule="auto"/>
              <w:rPr>
                <w:rFonts w:ascii="Arial"/>
                <w:sz w:val="21"/>
              </w:rPr>
            </w:pPr>
          </w:p>
          <w:p>
            <w:pPr>
              <w:pStyle w:val="27"/>
              <w:spacing w:before="58" w:line="236" w:lineRule="auto"/>
              <w:ind w:left="108"/>
            </w:pPr>
            <w:r>
              <w:t>/</w:t>
            </w:r>
          </w:p>
        </w:tc>
      </w:tr>
    </w:tbl>
    <w:p>
      <w:pPr>
        <w:pStyle w:val="2"/>
        <w:spacing w:line="91" w:lineRule="exact"/>
        <w:rPr>
          <w:sz w:val="7"/>
        </w:rPr>
      </w:pPr>
    </w:p>
    <w:p>
      <w:pPr>
        <w:spacing w:line="91" w:lineRule="exact"/>
        <w:rPr>
          <w:sz w:val="7"/>
          <w:szCs w:val="7"/>
        </w:rPr>
        <w:sectPr>
          <w:footerReference r:id="rId34"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rPr>
                <w:rFonts w:ascii="Arial"/>
                <w:sz w:val="21"/>
              </w:rPr>
            </w:pPr>
          </w:p>
        </w:tc>
        <w:tc>
          <w:tcPr>
            <w:tcW w:w="654" w:type="dxa"/>
            <w:vAlign w:val="top"/>
          </w:tcPr>
          <w:p>
            <w:pPr>
              <w:rPr>
                <w:rFonts w:ascii="Arial"/>
                <w:sz w:val="21"/>
              </w:rPr>
            </w:pPr>
          </w:p>
        </w:tc>
        <w:tc>
          <w:tcPr>
            <w:tcW w:w="684" w:type="dxa"/>
            <w:vAlign w:val="top"/>
          </w:tcPr>
          <w:p>
            <w:pPr>
              <w:rPr>
                <w:rFonts w:ascii="Arial"/>
                <w:sz w:val="21"/>
              </w:rPr>
            </w:pPr>
          </w:p>
        </w:tc>
        <w:tc>
          <w:tcPr>
            <w:tcW w:w="995" w:type="dxa"/>
            <w:vAlign w:val="top"/>
          </w:tcPr>
          <w:p>
            <w:pPr>
              <w:rPr>
                <w:rFonts w:ascii="Arial"/>
                <w:sz w:val="21"/>
              </w:rPr>
            </w:pPr>
          </w:p>
        </w:tc>
        <w:tc>
          <w:tcPr>
            <w:tcW w:w="980" w:type="dxa"/>
            <w:vAlign w:val="top"/>
          </w:tcPr>
          <w:p>
            <w:pPr>
              <w:rPr>
                <w:rFonts w:ascii="Arial"/>
                <w:sz w:val="21"/>
              </w:rPr>
            </w:pPr>
          </w:p>
        </w:tc>
        <w:tc>
          <w:tcPr>
            <w:tcW w:w="3179" w:type="dxa"/>
            <w:vAlign w:val="top"/>
          </w:tcPr>
          <w:p>
            <w:pPr>
              <w:pStyle w:val="27"/>
              <w:spacing w:before="37" w:line="248" w:lineRule="auto"/>
              <w:ind w:left="116" w:right="84" w:firstLine="24"/>
            </w:pPr>
            <w:r>
              <w:rPr>
                <w:spacing w:val="-5"/>
              </w:rPr>
              <w:t>I/O</w:t>
            </w:r>
            <w:r>
              <w:rPr>
                <w:spacing w:val="-35"/>
              </w:rPr>
              <w:t xml:space="preserve"> </w:t>
            </w:r>
            <w:r>
              <w:rPr>
                <w:spacing w:val="-5"/>
              </w:rPr>
              <w:t>接口，应具备外接标准</w:t>
            </w:r>
            <w:r>
              <w:rPr>
                <w:spacing w:val="-37"/>
              </w:rPr>
              <w:t xml:space="preserve"> </w:t>
            </w:r>
            <w:r>
              <w:rPr>
                <w:spacing w:val="-5"/>
              </w:rPr>
              <w:t>USB</w:t>
            </w:r>
            <w:r>
              <w:rPr>
                <w:spacing w:val="-36"/>
              </w:rPr>
              <w:t xml:space="preserve"> </w:t>
            </w:r>
            <w:r>
              <w:rPr>
                <w:spacing w:val="-5"/>
              </w:rPr>
              <w:t>设备、</w:t>
            </w:r>
            <w:r>
              <w:t xml:space="preserve"> </w:t>
            </w:r>
            <w:r>
              <w:rPr>
                <w:spacing w:val="-1"/>
              </w:rPr>
              <w:t>显示器、音频设备等内外部设备能力</w:t>
            </w:r>
          </w:p>
        </w:tc>
        <w:tc>
          <w:tcPr>
            <w:tcW w:w="2344"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0"/>
              <w:ind w:left="125"/>
            </w:pPr>
            <w:r>
              <w:rPr>
                <w:spacing w:val="-6"/>
              </w:rPr>
              <w:t>107</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387" w:lineRule="auto"/>
              <w:rPr>
                <w:rFonts w:ascii="Arial"/>
                <w:sz w:val="21"/>
              </w:rPr>
            </w:pPr>
          </w:p>
          <w:p>
            <w:pPr>
              <w:pStyle w:val="27"/>
              <w:spacing w:before="58" w:line="248" w:lineRule="auto"/>
              <w:ind w:left="165" w:right="118" w:hanging="50"/>
            </w:pPr>
            <w:r>
              <w:rPr>
                <w:spacing w:val="-2"/>
              </w:rPr>
              <w:t>*显卡</w:t>
            </w:r>
            <w:r>
              <w:t xml:space="preserve"> </w:t>
            </w:r>
            <w:r>
              <w:rPr>
                <w:spacing w:val="-5"/>
              </w:rPr>
              <w:t>功能</w:t>
            </w:r>
          </w:p>
        </w:tc>
        <w:tc>
          <w:tcPr>
            <w:tcW w:w="995" w:type="dxa"/>
            <w:vAlign w:val="top"/>
          </w:tcPr>
          <w:p>
            <w:pPr>
              <w:pStyle w:val="27"/>
              <w:spacing w:before="39" w:line="224" w:lineRule="auto"/>
              <w:ind w:left="105"/>
            </w:pPr>
            <w:r>
              <w:rPr>
                <w:spacing w:val="-1"/>
              </w:rPr>
              <w:t>*显卡外</w:t>
            </w:r>
          </w:p>
          <w:p>
            <w:pPr>
              <w:pStyle w:val="27"/>
              <w:spacing w:before="21" w:line="223" w:lineRule="auto"/>
              <w:ind w:left="129" w:right="167" w:hanging="21"/>
            </w:pPr>
            <w:r>
              <w:rPr>
                <w:spacing w:val="-2"/>
              </w:rPr>
              <w:t>接显示接</w:t>
            </w:r>
            <w:r>
              <w:t xml:space="preserve"> 口</w:t>
            </w:r>
          </w:p>
        </w:tc>
        <w:tc>
          <w:tcPr>
            <w:tcW w:w="980" w:type="dxa"/>
            <w:vAlign w:val="top"/>
          </w:tcPr>
          <w:p>
            <w:pPr>
              <w:pStyle w:val="27"/>
              <w:spacing w:before="279" w:line="223" w:lineRule="auto"/>
              <w:ind w:left="403"/>
            </w:pPr>
            <w:r>
              <w:t>否</w:t>
            </w:r>
          </w:p>
        </w:tc>
        <w:tc>
          <w:tcPr>
            <w:tcW w:w="3179" w:type="dxa"/>
            <w:vAlign w:val="top"/>
          </w:tcPr>
          <w:p>
            <w:pPr>
              <w:pStyle w:val="27"/>
              <w:spacing w:before="41" w:line="230" w:lineRule="auto"/>
              <w:ind w:left="111" w:right="143" w:firstLine="5"/>
            </w:pPr>
            <w:r>
              <w:rPr>
                <w:spacing w:val="-1"/>
              </w:rPr>
              <w:t>显卡至少支持</w:t>
            </w:r>
            <w:r>
              <w:rPr>
                <w:spacing w:val="-35"/>
              </w:rPr>
              <w:t xml:space="preserve"> </w:t>
            </w:r>
            <w:r>
              <w:rPr>
                <w:spacing w:val="-1"/>
              </w:rPr>
              <w:t>VGA、HDMI、DVI、DP、</w:t>
            </w:r>
            <w:r>
              <w:t xml:space="preserve"> </w:t>
            </w:r>
            <w:r>
              <w:rPr>
                <w:spacing w:val="-3"/>
              </w:rPr>
              <w:t>Type-C</w:t>
            </w:r>
            <w:r>
              <w:rPr>
                <w:spacing w:val="-18"/>
              </w:rPr>
              <w:t xml:space="preserve"> </w:t>
            </w:r>
            <w:r>
              <w:rPr>
                <w:spacing w:val="-3"/>
              </w:rPr>
              <w:t>中</w:t>
            </w:r>
            <w:r>
              <w:rPr>
                <w:spacing w:val="-31"/>
              </w:rPr>
              <w:t xml:space="preserve"> </w:t>
            </w:r>
            <w:r>
              <w:rPr>
                <w:spacing w:val="-3"/>
              </w:rPr>
              <w:t>1</w:t>
            </w:r>
            <w:r>
              <w:rPr>
                <w:spacing w:val="-36"/>
              </w:rPr>
              <w:t xml:space="preserve"> </w:t>
            </w:r>
            <w:r>
              <w:rPr>
                <w:spacing w:val="-3"/>
              </w:rPr>
              <w:t>种显示接口，并与显示器</w:t>
            </w:r>
            <w:r>
              <w:t xml:space="preserve"> </w:t>
            </w:r>
            <w:r>
              <w:rPr>
                <w:spacing w:val="-2"/>
              </w:rPr>
              <w:t>接口相匹配</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ind w:left="125"/>
            </w:pPr>
            <w:r>
              <w:rPr>
                <w:spacing w:val="-6"/>
              </w:rPr>
              <w:t>108</w:t>
            </w:r>
          </w:p>
        </w:tc>
        <w:tc>
          <w:tcPr>
            <w:tcW w:w="654" w:type="dxa"/>
            <w:vAlign w:val="top"/>
          </w:tcPr>
          <w:p>
            <w:pPr>
              <w:pStyle w:val="27"/>
              <w:spacing w:before="84"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4" w:line="245" w:lineRule="auto"/>
              <w:ind w:left="109" w:right="167"/>
            </w:pPr>
            <w:r>
              <w:rPr>
                <w:spacing w:val="-2"/>
              </w:rPr>
              <w:t>独立显卡</w:t>
            </w:r>
            <w:r>
              <w:t xml:space="preserve"> </w:t>
            </w:r>
            <w:r>
              <w:rPr>
                <w:spacing w:val="-4"/>
              </w:rPr>
              <w:t>数量</w:t>
            </w:r>
          </w:p>
        </w:tc>
        <w:tc>
          <w:tcPr>
            <w:tcW w:w="980" w:type="dxa"/>
            <w:vAlign w:val="top"/>
          </w:tcPr>
          <w:p>
            <w:pPr>
              <w:pStyle w:val="27"/>
              <w:spacing w:before="203" w:line="223" w:lineRule="auto"/>
              <w:ind w:left="403"/>
            </w:pPr>
            <w:r>
              <w:t>否</w:t>
            </w:r>
          </w:p>
        </w:tc>
        <w:tc>
          <w:tcPr>
            <w:tcW w:w="3179" w:type="dxa"/>
            <w:vAlign w:val="top"/>
          </w:tcPr>
          <w:p>
            <w:pPr>
              <w:pStyle w:val="27"/>
              <w:spacing w:before="204"/>
              <w:ind w:left="129"/>
            </w:pPr>
            <w:r>
              <w:rPr>
                <w:spacing w:val="-13"/>
              </w:rPr>
              <w:t>≥0</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ind w:left="125"/>
            </w:pPr>
            <w:r>
              <w:rPr>
                <w:spacing w:val="-6"/>
              </w:rPr>
              <w:t>109</w:t>
            </w:r>
          </w:p>
        </w:tc>
        <w:tc>
          <w:tcPr>
            <w:tcW w:w="654" w:type="dxa"/>
            <w:vAlign w:val="top"/>
          </w:tcPr>
          <w:p>
            <w:pPr>
              <w:pStyle w:val="27"/>
              <w:spacing w:before="83"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78" w:lineRule="auto"/>
              <w:rPr>
                <w:rFonts w:ascii="Arial"/>
                <w:sz w:val="21"/>
              </w:rPr>
            </w:pPr>
          </w:p>
          <w:p>
            <w:pPr>
              <w:spacing w:line="278" w:lineRule="auto"/>
              <w:rPr>
                <w:rFonts w:ascii="Arial"/>
                <w:sz w:val="21"/>
              </w:rPr>
            </w:pPr>
          </w:p>
          <w:p>
            <w:pPr>
              <w:pStyle w:val="27"/>
              <w:spacing w:before="58" w:line="246" w:lineRule="auto"/>
              <w:ind w:left="164" w:right="118" w:hanging="49"/>
            </w:pPr>
            <w:r>
              <w:rPr>
                <w:spacing w:val="-2"/>
              </w:rPr>
              <w:t>*显示</w:t>
            </w:r>
            <w:r>
              <w:t xml:space="preserve"> </w:t>
            </w:r>
            <w:r>
              <w:rPr>
                <w:spacing w:val="-4"/>
              </w:rPr>
              <w:t>设备</w:t>
            </w:r>
          </w:p>
          <w:p>
            <w:pPr>
              <w:pStyle w:val="27"/>
              <w:spacing w:line="222" w:lineRule="auto"/>
              <w:ind w:left="165"/>
            </w:pPr>
            <w:r>
              <w:rPr>
                <w:spacing w:val="-5"/>
              </w:rPr>
              <w:t>功能</w:t>
            </w:r>
          </w:p>
        </w:tc>
        <w:tc>
          <w:tcPr>
            <w:tcW w:w="995" w:type="dxa"/>
            <w:vAlign w:val="top"/>
          </w:tcPr>
          <w:p>
            <w:pPr>
              <w:pStyle w:val="27"/>
              <w:spacing w:before="82" w:line="246" w:lineRule="auto"/>
              <w:ind w:left="107" w:right="256" w:hanging="2"/>
            </w:pPr>
            <w:r>
              <w:rPr>
                <w:spacing w:val="-1"/>
              </w:rPr>
              <w:t>*显示器</w:t>
            </w:r>
            <w:r>
              <w:t xml:space="preserve"> </w:t>
            </w:r>
            <w:r>
              <w:rPr>
                <w:spacing w:val="-4"/>
              </w:rPr>
              <w:t>接口</w:t>
            </w:r>
          </w:p>
        </w:tc>
        <w:tc>
          <w:tcPr>
            <w:tcW w:w="980" w:type="dxa"/>
            <w:vAlign w:val="top"/>
          </w:tcPr>
          <w:p>
            <w:pPr>
              <w:pStyle w:val="27"/>
              <w:spacing w:before="202" w:line="223" w:lineRule="auto"/>
              <w:ind w:left="403"/>
            </w:pPr>
            <w:r>
              <w:t>否</w:t>
            </w:r>
          </w:p>
        </w:tc>
        <w:tc>
          <w:tcPr>
            <w:tcW w:w="3179" w:type="dxa"/>
            <w:vAlign w:val="top"/>
          </w:tcPr>
          <w:p>
            <w:pPr>
              <w:pStyle w:val="27"/>
              <w:spacing w:before="202" w:line="222" w:lineRule="auto"/>
              <w:ind w:left="116"/>
            </w:pPr>
            <w:r>
              <w:rPr>
                <w:spacing w:val="-1"/>
              </w:rPr>
              <w:t>显示器应与显卡外接显示接口匹配</w:t>
            </w:r>
          </w:p>
        </w:tc>
        <w:tc>
          <w:tcPr>
            <w:tcW w:w="2344" w:type="dxa"/>
            <w:vAlign w:val="top"/>
          </w:tcPr>
          <w:p>
            <w:pPr>
              <w:pStyle w:val="27"/>
              <w:spacing w:before="20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4"/>
              <w:ind w:left="125"/>
            </w:pPr>
            <w:r>
              <w:rPr>
                <w:spacing w:val="-6"/>
              </w:rPr>
              <w:t>110</w:t>
            </w:r>
          </w:p>
        </w:tc>
        <w:tc>
          <w:tcPr>
            <w:tcW w:w="654" w:type="dxa"/>
            <w:vAlign w:val="top"/>
          </w:tcPr>
          <w:p>
            <w:pPr>
              <w:pStyle w:val="27"/>
              <w:spacing w:before="84"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4" w:right="256" w:hanging="9"/>
            </w:pPr>
            <w:r>
              <w:rPr>
                <w:spacing w:val="-1"/>
              </w:rPr>
              <w:t>*显示器</w:t>
            </w:r>
            <w:r>
              <w:t xml:space="preserve"> </w:t>
            </w:r>
            <w:r>
              <w:rPr>
                <w:spacing w:val="-7"/>
              </w:rPr>
              <w:t>支架</w:t>
            </w:r>
          </w:p>
        </w:tc>
        <w:tc>
          <w:tcPr>
            <w:tcW w:w="980" w:type="dxa"/>
            <w:vAlign w:val="top"/>
          </w:tcPr>
          <w:p>
            <w:pPr>
              <w:pStyle w:val="27"/>
              <w:spacing w:before="204" w:line="223" w:lineRule="auto"/>
              <w:ind w:left="403"/>
            </w:pPr>
            <w:r>
              <w:t>否</w:t>
            </w:r>
          </w:p>
        </w:tc>
        <w:tc>
          <w:tcPr>
            <w:tcW w:w="3179" w:type="dxa"/>
            <w:vAlign w:val="top"/>
          </w:tcPr>
          <w:p>
            <w:pPr>
              <w:pStyle w:val="27"/>
              <w:spacing w:before="84" w:line="245" w:lineRule="auto"/>
              <w:ind w:left="114" w:right="189" w:firstLine="1"/>
            </w:pPr>
            <w:r>
              <w:rPr>
                <w:spacing w:val="-1"/>
              </w:rPr>
              <w:t>显示器应提供显示器支架，根据采购</w:t>
            </w:r>
            <w:r>
              <w:rPr>
                <w:spacing w:val="3"/>
              </w:rPr>
              <w:t xml:space="preserve"> </w:t>
            </w:r>
            <w:r>
              <w:rPr>
                <w:spacing w:val="-1"/>
              </w:rPr>
              <w:t>人需求支持屏幕旋转、升降等</w:t>
            </w:r>
          </w:p>
        </w:tc>
        <w:tc>
          <w:tcPr>
            <w:tcW w:w="2344" w:type="dxa"/>
            <w:vAlign w:val="top"/>
          </w:tcPr>
          <w:p>
            <w:pPr>
              <w:pStyle w:val="27"/>
              <w:spacing w:before="204"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79" w:line="240" w:lineRule="exact"/>
              <w:ind w:left="125"/>
            </w:pPr>
            <w:r>
              <w:rPr>
                <w:spacing w:val="-6"/>
                <w:position w:val="1"/>
              </w:rPr>
              <w:t>111</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59" w:line="222" w:lineRule="auto"/>
              <w:ind w:left="105"/>
            </w:pPr>
            <w:r>
              <w:rPr>
                <w:spacing w:val="-1"/>
              </w:rPr>
              <w:t>*显示器</w:t>
            </w:r>
          </w:p>
          <w:p>
            <w:pPr>
              <w:pStyle w:val="27"/>
              <w:spacing w:before="24" w:line="222" w:lineRule="auto"/>
              <w:ind w:left="109"/>
            </w:pPr>
            <w:r>
              <w:rPr>
                <w:spacing w:val="-2"/>
              </w:rPr>
              <w:t>参数调节</w:t>
            </w:r>
          </w:p>
        </w:tc>
        <w:tc>
          <w:tcPr>
            <w:tcW w:w="980" w:type="dxa"/>
            <w:vAlign w:val="top"/>
          </w:tcPr>
          <w:p>
            <w:pPr>
              <w:pStyle w:val="27"/>
              <w:spacing w:before="279" w:line="223" w:lineRule="auto"/>
              <w:ind w:left="403"/>
            </w:pPr>
            <w:r>
              <w:t>否</w:t>
            </w:r>
          </w:p>
        </w:tc>
        <w:tc>
          <w:tcPr>
            <w:tcW w:w="3179" w:type="dxa"/>
            <w:vAlign w:val="top"/>
          </w:tcPr>
          <w:p>
            <w:pPr>
              <w:pStyle w:val="27"/>
              <w:spacing w:before="39" w:line="230" w:lineRule="auto"/>
              <w:ind w:left="110" w:right="218" w:firstLine="2"/>
            </w:pPr>
            <w:r>
              <w:rPr>
                <w:spacing w:val="-4"/>
              </w:rPr>
              <w:t>a)提供</w:t>
            </w:r>
            <w:r>
              <w:rPr>
                <w:spacing w:val="-24"/>
              </w:rPr>
              <w:t xml:space="preserve"> </w:t>
            </w:r>
            <w:r>
              <w:rPr>
                <w:spacing w:val="-4"/>
              </w:rPr>
              <w:t>OSD</w:t>
            </w:r>
            <w:r>
              <w:rPr>
                <w:spacing w:val="-33"/>
              </w:rPr>
              <w:t xml:space="preserve"> </w:t>
            </w:r>
            <w:r>
              <w:rPr>
                <w:spacing w:val="-4"/>
              </w:rPr>
              <w:t>选单按钮用于调节色彩、</w:t>
            </w:r>
            <w:r>
              <w:t xml:space="preserve"> </w:t>
            </w:r>
            <w:r>
              <w:rPr>
                <w:spacing w:val="-2"/>
              </w:rPr>
              <w:t>模式等；</w:t>
            </w:r>
          </w:p>
          <w:p>
            <w:pPr>
              <w:pStyle w:val="27"/>
              <w:spacing w:before="32" w:line="199" w:lineRule="auto"/>
              <w:ind w:left="113"/>
            </w:pPr>
            <w:r>
              <w:rPr>
                <w:spacing w:val="-1"/>
              </w:rPr>
              <w:t>b)支持色温、亮度、对比度调节</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9" w:lineRule="exact"/>
              <w:ind w:left="125"/>
            </w:pPr>
            <w:r>
              <w:rPr>
                <w:spacing w:val="-6"/>
                <w:position w:val="1"/>
              </w:rPr>
              <w:t>112</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64"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pStyle w:val="27"/>
              <w:spacing w:before="58" w:line="222" w:lineRule="auto"/>
              <w:ind w:left="162"/>
            </w:pPr>
            <w:r>
              <w:rPr>
                <w:spacing w:val="-3"/>
              </w:rPr>
              <w:t>外设</w:t>
            </w:r>
          </w:p>
          <w:p>
            <w:pPr>
              <w:pStyle w:val="27"/>
              <w:spacing w:before="24" w:line="222" w:lineRule="auto"/>
              <w:ind w:left="165"/>
            </w:pPr>
            <w:r>
              <w:rPr>
                <w:spacing w:val="-5"/>
              </w:rPr>
              <w:t>功能</w:t>
            </w:r>
          </w:p>
        </w:tc>
        <w:tc>
          <w:tcPr>
            <w:tcW w:w="995" w:type="dxa"/>
            <w:vAlign w:val="top"/>
          </w:tcPr>
          <w:p>
            <w:pPr>
              <w:pStyle w:val="27"/>
              <w:spacing w:before="40" w:line="221" w:lineRule="auto"/>
              <w:ind w:left="109"/>
            </w:pPr>
            <w:r>
              <w:rPr>
                <w:spacing w:val="-2"/>
              </w:rPr>
              <w:t>摄像头物</w:t>
            </w:r>
          </w:p>
          <w:p>
            <w:pPr>
              <w:pStyle w:val="27"/>
              <w:spacing w:before="24" w:line="223" w:lineRule="auto"/>
              <w:ind w:left="109" w:right="167" w:hanging="1"/>
            </w:pPr>
            <w:r>
              <w:rPr>
                <w:spacing w:val="-2"/>
              </w:rPr>
              <w:t>理隐私保</w:t>
            </w:r>
            <w:r>
              <w:t xml:space="preserve"> </w:t>
            </w:r>
            <w:r>
              <w:rPr>
                <w:spacing w:val="-3"/>
              </w:rPr>
              <w:t>护开关</w:t>
            </w:r>
          </w:p>
        </w:tc>
        <w:tc>
          <w:tcPr>
            <w:tcW w:w="980" w:type="dxa"/>
            <w:vAlign w:val="top"/>
          </w:tcPr>
          <w:p>
            <w:pPr>
              <w:pStyle w:val="27"/>
              <w:spacing w:before="280" w:line="223" w:lineRule="auto"/>
              <w:ind w:left="403"/>
            </w:pPr>
            <w:r>
              <w:t>否</w:t>
            </w:r>
          </w:p>
        </w:tc>
        <w:tc>
          <w:tcPr>
            <w:tcW w:w="3179" w:type="dxa"/>
            <w:vAlign w:val="top"/>
          </w:tcPr>
          <w:p>
            <w:pPr>
              <w:pStyle w:val="27"/>
              <w:spacing w:before="280" w:line="222" w:lineRule="auto"/>
              <w:ind w:left="117"/>
            </w:pPr>
            <w:r>
              <w:rPr>
                <w:spacing w:val="-2"/>
              </w:rPr>
              <w:t>支持物理隐私保护开关</w:t>
            </w:r>
          </w:p>
        </w:tc>
        <w:tc>
          <w:tcPr>
            <w:tcW w:w="2344" w:type="dxa"/>
            <w:vAlign w:val="top"/>
          </w:tcPr>
          <w:p>
            <w:pPr>
              <w:pStyle w:val="27"/>
              <w:spacing w:before="280" w:line="221" w:lineRule="auto"/>
              <w:ind w:left="114"/>
            </w:pPr>
            <w:r>
              <w:rPr>
                <w:spacing w:val="-1"/>
              </w:rPr>
              <w:t>该功能可防止隐私泄露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60" w:line="237" w:lineRule="exact"/>
              <w:ind w:left="125"/>
            </w:pPr>
            <w:r>
              <w:rPr>
                <w:spacing w:val="-6"/>
                <w:position w:val="1"/>
              </w:rPr>
              <w:t>113</w:t>
            </w:r>
          </w:p>
        </w:tc>
        <w:tc>
          <w:tcPr>
            <w:tcW w:w="654" w:type="dxa"/>
            <w:vAlign w:val="top"/>
          </w:tcPr>
          <w:p>
            <w:pPr>
              <w:pStyle w:val="27"/>
              <w:spacing w:before="40" w:line="222" w:lineRule="auto"/>
              <w:ind w:left="111"/>
            </w:pPr>
            <w:r>
              <w:rPr>
                <w:spacing w:val="-5"/>
              </w:rPr>
              <w:t>功能</w:t>
            </w:r>
          </w:p>
          <w:p>
            <w:pPr>
              <w:pStyle w:val="27"/>
              <w:spacing w:before="23" w:line="200"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3" w:lineRule="auto"/>
              <w:ind w:left="112" w:right="167" w:hanging="5"/>
            </w:pPr>
            <w:r>
              <w:rPr>
                <w:spacing w:val="-2"/>
              </w:rPr>
              <w:t>传声器降</w:t>
            </w:r>
            <w:r>
              <w:rPr>
                <w:spacing w:val="1"/>
              </w:rPr>
              <w:t xml:space="preserve"> </w:t>
            </w:r>
            <w:r>
              <w:t>噪</w:t>
            </w:r>
          </w:p>
        </w:tc>
        <w:tc>
          <w:tcPr>
            <w:tcW w:w="980" w:type="dxa"/>
            <w:vAlign w:val="top"/>
          </w:tcPr>
          <w:p>
            <w:pPr>
              <w:pStyle w:val="27"/>
              <w:spacing w:before="160" w:line="223" w:lineRule="auto"/>
              <w:ind w:left="403"/>
            </w:pPr>
            <w:r>
              <w:t>否</w:t>
            </w:r>
          </w:p>
        </w:tc>
        <w:tc>
          <w:tcPr>
            <w:tcW w:w="3179" w:type="dxa"/>
            <w:vAlign w:val="top"/>
          </w:tcPr>
          <w:p>
            <w:pPr>
              <w:pStyle w:val="27"/>
              <w:spacing w:before="160" w:line="222" w:lineRule="auto"/>
              <w:ind w:left="117"/>
            </w:pPr>
            <w:r>
              <w:rPr>
                <w:spacing w:val="-3"/>
              </w:rPr>
              <w:t>支持降噪功能</w:t>
            </w:r>
          </w:p>
        </w:tc>
        <w:tc>
          <w:tcPr>
            <w:tcW w:w="2344" w:type="dxa"/>
            <w:vAlign w:val="top"/>
          </w:tcPr>
          <w:p>
            <w:pPr>
              <w:pStyle w:val="27"/>
              <w:spacing w:before="160" w:line="221" w:lineRule="auto"/>
              <w:ind w:left="114"/>
            </w:pPr>
            <w:r>
              <w:rPr>
                <w:spacing w:val="-1"/>
              </w:rPr>
              <w:t>该功能可以提升通话质量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39" w:lineRule="exact"/>
              <w:ind w:left="125"/>
            </w:pPr>
            <w:r>
              <w:rPr>
                <w:spacing w:val="-6"/>
                <w:position w:val="1"/>
              </w:rPr>
              <w:t>114</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05" w:line="223" w:lineRule="auto"/>
              <w:ind w:left="107"/>
            </w:pPr>
            <w:r>
              <w:rPr>
                <w:spacing w:val="-2"/>
              </w:rPr>
              <w:t>键盘背光</w:t>
            </w:r>
          </w:p>
        </w:tc>
        <w:tc>
          <w:tcPr>
            <w:tcW w:w="980" w:type="dxa"/>
            <w:vAlign w:val="top"/>
          </w:tcPr>
          <w:p>
            <w:pPr>
              <w:pStyle w:val="27"/>
              <w:spacing w:before="205" w:line="223" w:lineRule="auto"/>
              <w:ind w:left="403"/>
            </w:pPr>
            <w:r>
              <w:t>否</w:t>
            </w:r>
          </w:p>
        </w:tc>
        <w:tc>
          <w:tcPr>
            <w:tcW w:w="3179" w:type="dxa"/>
            <w:vAlign w:val="top"/>
          </w:tcPr>
          <w:p>
            <w:pPr>
              <w:pStyle w:val="27"/>
              <w:spacing w:before="205" w:line="222" w:lineRule="auto"/>
              <w:ind w:left="117"/>
            </w:pPr>
            <w:r>
              <w:rPr>
                <w:spacing w:val="-3"/>
              </w:rPr>
              <w:t>支持键盘背光</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924" w:hRule="atLeast"/>
        </w:trPr>
        <w:tc>
          <w:tcPr>
            <w:tcW w:w="459" w:type="dxa"/>
            <w:vAlign w:val="top"/>
          </w:tcPr>
          <w:p>
            <w:pPr>
              <w:spacing w:line="272" w:lineRule="auto"/>
              <w:rPr>
                <w:rFonts w:ascii="Arial"/>
                <w:sz w:val="21"/>
              </w:rPr>
            </w:pPr>
          </w:p>
          <w:p>
            <w:pPr>
              <w:spacing w:line="273" w:lineRule="auto"/>
              <w:rPr>
                <w:rFonts w:ascii="Arial"/>
                <w:sz w:val="21"/>
              </w:rPr>
            </w:pPr>
          </w:p>
          <w:p>
            <w:pPr>
              <w:spacing w:line="273" w:lineRule="auto"/>
              <w:rPr>
                <w:rFonts w:ascii="Arial"/>
                <w:sz w:val="21"/>
              </w:rPr>
            </w:pPr>
          </w:p>
          <w:p>
            <w:pPr>
              <w:pStyle w:val="27"/>
              <w:spacing w:before="58" w:line="242" w:lineRule="auto"/>
              <w:ind w:left="125"/>
            </w:pPr>
            <w:r>
              <w:rPr>
                <w:spacing w:val="-6"/>
              </w:rPr>
              <w:t>115</w:t>
            </w:r>
          </w:p>
        </w:tc>
        <w:tc>
          <w:tcPr>
            <w:tcW w:w="654" w:type="dxa"/>
            <w:vAlign w:val="top"/>
          </w:tcPr>
          <w:p>
            <w:pPr>
              <w:spacing w:line="349" w:lineRule="auto"/>
              <w:rPr>
                <w:rFonts w:ascii="Arial"/>
                <w:sz w:val="21"/>
              </w:rPr>
            </w:pPr>
          </w:p>
          <w:p>
            <w:pPr>
              <w:spacing w:line="349" w:lineRule="auto"/>
              <w:rPr>
                <w:rFonts w:ascii="Arial"/>
                <w:sz w:val="21"/>
              </w:rPr>
            </w:pPr>
          </w:p>
          <w:p>
            <w:pPr>
              <w:pStyle w:val="27"/>
              <w:spacing w:before="59"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22" w:lineRule="auto"/>
              <w:ind w:left="108"/>
            </w:pPr>
            <w:r>
              <w:rPr>
                <w:spacing w:val="-2"/>
              </w:rPr>
              <w:t>光驱功能</w:t>
            </w:r>
          </w:p>
        </w:tc>
        <w:tc>
          <w:tcPr>
            <w:tcW w:w="980"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23" w:lineRule="auto"/>
              <w:ind w:left="403"/>
            </w:pPr>
            <w:r>
              <w:t>否</w:t>
            </w:r>
          </w:p>
        </w:tc>
        <w:tc>
          <w:tcPr>
            <w:tcW w:w="3179" w:type="dxa"/>
            <w:vAlign w:val="top"/>
          </w:tcPr>
          <w:p>
            <w:pPr>
              <w:pStyle w:val="27"/>
              <w:spacing w:before="41" w:line="243" w:lineRule="auto"/>
              <w:ind w:left="113" w:right="189" w:hanging="2"/>
            </w:pPr>
            <w:r>
              <w:rPr>
                <w:spacing w:val="-1"/>
              </w:rPr>
              <w:t>光驱应支持只读、刻录等类型；最大</w:t>
            </w:r>
            <w:r>
              <w:rPr>
                <w:spacing w:val="8"/>
              </w:rPr>
              <w:t xml:space="preserve"> </w:t>
            </w:r>
            <w:r>
              <w:rPr>
                <w:spacing w:val="-2"/>
              </w:rPr>
              <w:t>读取速度</w:t>
            </w:r>
            <w:r>
              <w:rPr>
                <w:spacing w:val="-33"/>
              </w:rPr>
              <w:t xml:space="preserve"> </w:t>
            </w:r>
            <w:r>
              <w:rPr>
                <w:spacing w:val="-2"/>
              </w:rPr>
              <w:t>CD</w:t>
            </w:r>
            <w:r>
              <w:rPr>
                <w:spacing w:val="-37"/>
              </w:rPr>
              <w:t xml:space="preserve"> </w:t>
            </w:r>
            <w:r>
              <w:rPr>
                <w:spacing w:val="-2"/>
              </w:rPr>
              <w:t>不低于</w:t>
            </w:r>
            <w:r>
              <w:rPr>
                <w:spacing w:val="-39"/>
              </w:rPr>
              <w:t xml:space="preserve"> </w:t>
            </w:r>
            <w:r>
              <w:rPr>
                <w:spacing w:val="-2"/>
              </w:rPr>
              <w:t>24×150KB/s；</w:t>
            </w:r>
          </w:p>
          <w:p>
            <w:pPr>
              <w:pStyle w:val="27"/>
              <w:spacing w:before="6" w:line="246" w:lineRule="auto"/>
              <w:ind w:left="116" w:right="52"/>
            </w:pPr>
            <w:r>
              <w:rPr>
                <w:spacing w:val="-2"/>
              </w:rPr>
              <w:t>最大读取速度</w:t>
            </w:r>
            <w:r>
              <w:rPr>
                <w:spacing w:val="-49"/>
              </w:rPr>
              <w:t xml:space="preserve"> </w:t>
            </w:r>
            <w:r>
              <w:rPr>
                <w:spacing w:val="-2"/>
              </w:rPr>
              <w:t>DVD</w:t>
            </w:r>
            <w:r>
              <w:rPr>
                <w:spacing w:val="-53"/>
              </w:rPr>
              <w:t xml:space="preserve"> </w:t>
            </w:r>
            <w:r>
              <w:rPr>
                <w:spacing w:val="-2"/>
              </w:rPr>
              <w:t>不低于8×358KB/s；</w:t>
            </w:r>
            <w:r>
              <w:t xml:space="preserve"> 最大刻录速度CD</w:t>
            </w:r>
            <w:r>
              <w:rPr>
                <w:spacing w:val="-53"/>
              </w:rPr>
              <w:t xml:space="preserve"> </w:t>
            </w:r>
            <w:r>
              <w:t>不低于24×150KB</w:t>
            </w:r>
            <w:r>
              <w:rPr>
                <w:spacing w:val="-1"/>
              </w:rPr>
              <w:t>/s；</w:t>
            </w:r>
            <w:r>
              <w:t xml:space="preserve"> </w:t>
            </w:r>
            <w:r>
              <w:rPr>
                <w:spacing w:val="1"/>
              </w:rPr>
              <w:t>最大刻录速度</w:t>
            </w:r>
            <w:r>
              <w:rPr>
                <w:spacing w:val="-35"/>
              </w:rPr>
              <w:t xml:space="preserve"> </w:t>
            </w:r>
            <w:r>
              <w:t>DVD</w:t>
            </w:r>
            <w:r>
              <w:rPr>
                <w:spacing w:val="-34"/>
              </w:rPr>
              <w:t xml:space="preserve"> </w:t>
            </w:r>
            <w:r>
              <w:rPr>
                <w:spacing w:val="1"/>
              </w:rPr>
              <w:t>不低于6×</w:t>
            </w:r>
          </w:p>
          <w:p>
            <w:pPr>
              <w:pStyle w:val="27"/>
              <w:spacing w:line="212" w:lineRule="auto"/>
              <w:ind w:left="121"/>
            </w:pPr>
            <w:r>
              <w:rPr>
                <w:spacing w:val="-2"/>
              </w:rPr>
              <w:t>1358KB/s；</w:t>
            </w:r>
          </w:p>
          <w:p>
            <w:pPr>
              <w:pStyle w:val="27"/>
              <w:spacing w:before="32" w:line="222" w:lineRule="auto"/>
              <w:ind w:left="111" w:right="189" w:firstLine="2"/>
            </w:pPr>
            <w:r>
              <w:rPr>
                <w:spacing w:val="-1"/>
              </w:rPr>
              <w:t>兼容光盘类型包含只读光盘、可读写</w:t>
            </w:r>
            <w:r>
              <w:rPr>
                <w:spacing w:val="5"/>
              </w:rPr>
              <w:t xml:space="preserve"> </w:t>
            </w:r>
            <w:r>
              <w:rPr>
                <w:spacing w:val="-1"/>
              </w:rPr>
              <w:t>光盘、可擦写光盘等</w:t>
            </w:r>
          </w:p>
        </w:tc>
        <w:tc>
          <w:tcPr>
            <w:tcW w:w="2344"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25"/>
            </w:pPr>
            <w:r>
              <w:rPr>
                <w:spacing w:val="-6"/>
              </w:rPr>
              <w:t>116</w:t>
            </w:r>
          </w:p>
        </w:tc>
        <w:tc>
          <w:tcPr>
            <w:tcW w:w="654" w:type="dxa"/>
            <w:vAlign w:val="top"/>
          </w:tcPr>
          <w:p>
            <w:pPr>
              <w:pStyle w:val="27"/>
              <w:spacing w:before="162"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6" w:lineRule="auto"/>
              <w:rPr>
                <w:rFonts w:ascii="Arial"/>
                <w:sz w:val="21"/>
              </w:rPr>
            </w:pPr>
          </w:p>
          <w:p>
            <w:pPr>
              <w:pStyle w:val="27"/>
              <w:spacing w:before="59" w:line="248" w:lineRule="auto"/>
              <w:ind w:left="165" w:right="118" w:hanging="50"/>
            </w:pPr>
            <w:r>
              <w:rPr>
                <w:spacing w:val="-2"/>
              </w:rPr>
              <w:t>*存储</w:t>
            </w:r>
            <w:r>
              <w:t xml:space="preserve"> </w:t>
            </w:r>
            <w:r>
              <w:rPr>
                <w:spacing w:val="-5"/>
              </w:rPr>
              <w:t>功能</w:t>
            </w:r>
          </w:p>
        </w:tc>
        <w:tc>
          <w:tcPr>
            <w:tcW w:w="995" w:type="dxa"/>
            <w:vAlign w:val="top"/>
          </w:tcPr>
          <w:p>
            <w:pPr>
              <w:pStyle w:val="27"/>
              <w:spacing w:before="161" w:line="248" w:lineRule="auto"/>
              <w:ind w:left="114" w:right="256" w:hanging="9"/>
            </w:pPr>
            <w:r>
              <w:rPr>
                <w:spacing w:val="-1"/>
              </w:rPr>
              <w:t>*存储功</w:t>
            </w:r>
            <w:r>
              <w:t xml:space="preserve"> 能</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07" w:right="189" w:firstLine="2"/>
            </w:pPr>
            <w:r>
              <w:rPr>
                <w:spacing w:val="-3"/>
              </w:rPr>
              <w:t>通过</w:t>
            </w:r>
            <w:r>
              <w:rPr>
                <w:spacing w:val="-31"/>
              </w:rPr>
              <w:t xml:space="preserve"> </w:t>
            </w:r>
            <w:r>
              <w:rPr>
                <w:spacing w:val="-3"/>
              </w:rPr>
              <w:t>SATA</w:t>
            </w:r>
            <w:r>
              <w:rPr>
                <w:spacing w:val="-29"/>
              </w:rPr>
              <w:t xml:space="preserve"> </w:t>
            </w:r>
            <w:r>
              <w:rPr>
                <w:spacing w:val="-3"/>
              </w:rPr>
              <w:t>固态存储/PCIe</w:t>
            </w:r>
            <w:r>
              <w:rPr>
                <w:spacing w:val="-24"/>
              </w:rPr>
              <w:t xml:space="preserve"> </w:t>
            </w:r>
            <w:r>
              <w:rPr>
                <w:spacing w:val="-3"/>
              </w:rPr>
              <w:t>固态存储</w:t>
            </w:r>
            <w:r>
              <w:t xml:space="preserve">  </w:t>
            </w:r>
            <w:r>
              <w:rPr>
                <w:spacing w:val="-2"/>
              </w:rPr>
              <w:t>/UFS</w:t>
            </w:r>
            <w:r>
              <w:rPr>
                <w:spacing w:val="-17"/>
              </w:rPr>
              <w:t xml:space="preserve"> </w:t>
            </w:r>
            <w:r>
              <w:rPr>
                <w:spacing w:val="-2"/>
              </w:rPr>
              <w:t>固态存储/SATA</w:t>
            </w:r>
            <w:r>
              <w:rPr>
                <w:spacing w:val="-37"/>
              </w:rPr>
              <w:t xml:space="preserve"> </w:t>
            </w:r>
            <w:r>
              <w:rPr>
                <w:spacing w:val="-2"/>
              </w:rPr>
              <w:t>硬磁盘等存储部</w:t>
            </w:r>
            <w:r>
              <w:t xml:space="preserve"> </w:t>
            </w:r>
            <w:r>
              <w:rPr>
                <w:spacing w:val="-1"/>
              </w:rPr>
              <w:t>件提供存储功能</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924" w:hRule="atLeast"/>
        </w:trPr>
        <w:tc>
          <w:tcPr>
            <w:tcW w:w="459"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39" w:lineRule="exact"/>
              <w:ind w:left="125"/>
            </w:pPr>
            <w:r>
              <w:rPr>
                <w:spacing w:val="-6"/>
                <w:position w:val="1"/>
              </w:rPr>
              <w:t>117</w:t>
            </w:r>
          </w:p>
        </w:tc>
        <w:tc>
          <w:tcPr>
            <w:tcW w:w="654" w:type="dxa"/>
            <w:vAlign w:val="top"/>
          </w:tcPr>
          <w:p>
            <w:pPr>
              <w:spacing w:line="349" w:lineRule="auto"/>
              <w:rPr>
                <w:rFonts w:ascii="Arial"/>
                <w:sz w:val="21"/>
              </w:rPr>
            </w:pPr>
          </w:p>
          <w:p>
            <w:pPr>
              <w:spacing w:line="349" w:lineRule="auto"/>
              <w:rPr>
                <w:rFonts w:ascii="Arial"/>
                <w:sz w:val="21"/>
              </w:rPr>
            </w:pPr>
          </w:p>
          <w:p>
            <w:pPr>
              <w:pStyle w:val="27"/>
              <w:spacing w:before="59"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spacing w:line="289" w:lineRule="auto"/>
              <w:rPr>
                <w:rFonts w:ascii="Arial"/>
                <w:sz w:val="21"/>
              </w:rPr>
            </w:pPr>
          </w:p>
          <w:p>
            <w:pPr>
              <w:spacing w:line="290" w:lineRule="auto"/>
              <w:rPr>
                <w:rFonts w:ascii="Arial"/>
                <w:sz w:val="21"/>
              </w:rPr>
            </w:pPr>
          </w:p>
          <w:p>
            <w:pPr>
              <w:pStyle w:val="27"/>
              <w:spacing w:before="58" w:line="223" w:lineRule="auto"/>
              <w:ind w:left="120"/>
            </w:pPr>
            <w:r>
              <w:rPr>
                <w:spacing w:val="-5"/>
              </w:rPr>
              <w:t>内置控制</w:t>
            </w:r>
          </w:p>
          <w:p>
            <w:pPr>
              <w:pStyle w:val="27"/>
              <w:spacing w:before="23" w:line="247" w:lineRule="auto"/>
              <w:ind w:left="107" w:right="167" w:firstLine="2"/>
            </w:pPr>
            <w:r>
              <w:rPr>
                <w:spacing w:val="-2"/>
              </w:rPr>
              <w:t>器固态存</w:t>
            </w:r>
            <w:r>
              <w:t xml:space="preserve"> </w:t>
            </w:r>
            <w:r>
              <w:rPr>
                <w:spacing w:val="-2"/>
              </w:rPr>
              <w:t>储加密</w:t>
            </w:r>
          </w:p>
        </w:tc>
        <w:tc>
          <w:tcPr>
            <w:tcW w:w="980"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9" w:line="223" w:lineRule="auto"/>
              <w:ind w:left="403"/>
            </w:pPr>
            <w:r>
              <w:t>否</w:t>
            </w:r>
          </w:p>
        </w:tc>
        <w:tc>
          <w:tcPr>
            <w:tcW w:w="3179" w:type="dxa"/>
            <w:vAlign w:val="top"/>
          </w:tcPr>
          <w:p>
            <w:pPr>
              <w:pStyle w:val="27"/>
              <w:spacing w:before="41" w:line="246" w:lineRule="auto"/>
              <w:ind w:left="110" w:right="59" w:firstLine="10"/>
              <w:jc w:val="both"/>
            </w:pPr>
            <w:r>
              <w:rPr>
                <w:spacing w:val="-2"/>
              </w:rPr>
              <w:t>固态存储通过内置控制器硬件支持加</w:t>
            </w:r>
            <w:r>
              <w:rPr>
                <w:spacing w:val="7"/>
              </w:rPr>
              <w:t xml:space="preserve">  </w:t>
            </w:r>
            <w:r>
              <w:rPr>
                <w:spacing w:val="-4"/>
              </w:rPr>
              <w:t>密，不依赖处理器，保障数据安全性，</w:t>
            </w:r>
            <w:r>
              <w:rPr>
                <w:spacing w:val="11"/>
              </w:rPr>
              <w:t xml:space="preserve"> </w:t>
            </w:r>
            <w:r>
              <w:rPr>
                <w:spacing w:val="-1"/>
              </w:rPr>
              <w:t>但不得影响存储性能。</w:t>
            </w:r>
          </w:p>
          <w:p>
            <w:pPr>
              <w:pStyle w:val="27"/>
              <w:spacing w:before="1" w:line="229" w:lineRule="auto"/>
              <w:ind w:left="112" w:right="105"/>
            </w:pPr>
            <w:r>
              <w:rPr>
                <w:spacing w:val="-1"/>
              </w:rPr>
              <w:t>a) 支持加密功能，且加密功能开启不</w:t>
            </w:r>
            <w:r>
              <w:rPr>
                <w:spacing w:val="3"/>
              </w:rPr>
              <w:t xml:space="preserve"> </w:t>
            </w:r>
            <w:r>
              <w:rPr>
                <w:spacing w:val="-3"/>
              </w:rPr>
              <w:t>影响</w:t>
            </w:r>
            <w:r>
              <w:rPr>
                <w:spacing w:val="-35"/>
              </w:rPr>
              <w:t xml:space="preserve"> </w:t>
            </w:r>
            <w:r>
              <w:rPr>
                <w:spacing w:val="-3"/>
              </w:rPr>
              <w:t>SSD</w:t>
            </w:r>
            <w:r>
              <w:rPr>
                <w:spacing w:val="-34"/>
              </w:rPr>
              <w:t xml:space="preserve"> </w:t>
            </w:r>
            <w:r>
              <w:rPr>
                <w:spacing w:val="-3"/>
              </w:rPr>
              <w:t>读写性能；</w:t>
            </w:r>
          </w:p>
          <w:p>
            <w:pPr>
              <w:pStyle w:val="27"/>
              <w:spacing w:before="31" w:line="230" w:lineRule="auto"/>
              <w:ind w:left="113" w:right="105"/>
            </w:pPr>
            <w:r>
              <w:rPr>
                <w:spacing w:val="-1"/>
              </w:rPr>
              <w:t>b) 支持固件加密、安全启动和安全升</w:t>
            </w:r>
            <w:r>
              <w:rPr>
                <w:spacing w:val="2"/>
              </w:rPr>
              <w:t xml:space="preserve"> </w:t>
            </w:r>
            <w:r>
              <w:rPr>
                <w:spacing w:val="-5"/>
              </w:rPr>
              <w:t>级；</w:t>
            </w:r>
          </w:p>
          <w:p>
            <w:pPr>
              <w:pStyle w:val="27"/>
              <w:spacing w:before="31" w:line="198" w:lineRule="auto"/>
              <w:ind w:left="111"/>
            </w:pPr>
            <w:r>
              <w:rPr>
                <w:spacing w:val="-1"/>
              </w:rPr>
              <w:t>c) 支持数据的安全擦除</w:t>
            </w:r>
          </w:p>
        </w:tc>
        <w:tc>
          <w:tcPr>
            <w:tcW w:w="2344" w:type="dxa"/>
            <w:vAlign w:val="top"/>
          </w:tcPr>
          <w:p>
            <w:pPr>
              <w:spacing w:line="349" w:lineRule="auto"/>
              <w:rPr>
                <w:rFonts w:ascii="Arial"/>
                <w:sz w:val="21"/>
              </w:rPr>
            </w:pPr>
          </w:p>
          <w:p>
            <w:pPr>
              <w:spacing w:line="349" w:lineRule="auto"/>
              <w:rPr>
                <w:rFonts w:ascii="Arial"/>
                <w:sz w:val="21"/>
              </w:rPr>
            </w:pPr>
          </w:p>
          <w:p>
            <w:pPr>
              <w:pStyle w:val="27"/>
              <w:spacing w:before="59" w:line="248" w:lineRule="auto"/>
              <w:ind w:left="111" w:right="253"/>
            </w:pPr>
            <w:r>
              <w:rPr>
                <w:spacing w:val="-1"/>
              </w:rPr>
              <w:t>采购人根据需要增减相应</w:t>
            </w:r>
            <w:r>
              <w:rPr>
                <w:spacing w:val="4"/>
              </w:rPr>
              <w:t xml:space="preserve"> </w:t>
            </w:r>
            <w:r>
              <w:rPr>
                <w:spacing w:val="-3"/>
              </w:rPr>
              <w:t>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37" w:lineRule="exact"/>
              <w:ind w:left="125"/>
            </w:pPr>
            <w:r>
              <w:rPr>
                <w:spacing w:val="-6"/>
                <w:position w:val="1"/>
              </w:rPr>
              <w:t>118</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pStyle w:val="27"/>
              <w:spacing w:before="59" w:line="246" w:lineRule="auto"/>
              <w:ind w:left="164" w:right="118" w:hanging="49"/>
            </w:pPr>
            <w:r>
              <w:rPr>
                <w:spacing w:val="-2"/>
              </w:rPr>
              <w:t>*网络</w:t>
            </w:r>
            <w:r>
              <w:t xml:space="preserve"> </w:t>
            </w:r>
            <w:r>
              <w:rPr>
                <w:spacing w:val="-4"/>
              </w:rPr>
              <w:t>设备</w:t>
            </w:r>
          </w:p>
          <w:p>
            <w:pPr>
              <w:pStyle w:val="27"/>
              <w:spacing w:line="222" w:lineRule="auto"/>
              <w:ind w:left="165"/>
            </w:pPr>
            <w:r>
              <w:rPr>
                <w:spacing w:val="-5"/>
              </w:rPr>
              <w:t>功能</w:t>
            </w:r>
          </w:p>
        </w:tc>
        <w:tc>
          <w:tcPr>
            <w:tcW w:w="995" w:type="dxa"/>
            <w:vAlign w:val="top"/>
          </w:tcPr>
          <w:p>
            <w:pPr>
              <w:pStyle w:val="27"/>
              <w:spacing w:before="84" w:line="245" w:lineRule="auto"/>
              <w:ind w:left="114" w:right="256" w:hanging="9"/>
            </w:pPr>
            <w:r>
              <w:rPr>
                <w:spacing w:val="-1"/>
              </w:rPr>
              <w:t>*网络功</w:t>
            </w:r>
            <w:r>
              <w:t xml:space="preserve"> 能</w:t>
            </w:r>
          </w:p>
        </w:tc>
        <w:tc>
          <w:tcPr>
            <w:tcW w:w="980" w:type="dxa"/>
            <w:vAlign w:val="top"/>
          </w:tcPr>
          <w:p>
            <w:pPr>
              <w:pStyle w:val="27"/>
              <w:spacing w:before="205" w:line="223" w:lineRule="auto"/>
              <w:ind w:left="403"/>
            </w:pPr>
            <w:r>
              <w:t>否</w:t>
            </w:r>
          </w:p>
        </w:tc>
        <w:tc>
          <w:tcPr>
            <w:tcW w:w="3179" w:type="dxa"/>
            <w:vAlign w:val="top"/>
          </w:tcPr>
          <w:p>
            <w:pPr>
              <w:pStyle w:val="27"/>
              <w:spacing w:before="85" w:line="243" w:lineRule="auto"/>
              <w:ind w:left="116" w:right="189" w:hanging="4"/>
            </w:pPr>
            <w:r>
              <w:rPr>
                <w:spacing w:val="-1"/>
              </w:rPr>
              <w:t>a)支持网络连接、网络开启/关闭功</w:t>
            </w:r>
            <w:r>
              <w:rPr>
                <w:spacing w:val="3"/>
              </w:rPr>
              <w:t xml:space="preserve">  </w:t>
            </w:r>
            <w:r>
              <w:rPr>
                <w:spacing w:val="-1"/>
              </w:rPr>
              <w:t>能；b)支持访问网络和数据交换功能</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line="237" w:lineRule="exact"/>
              <w:ind w:left="125"/>
            </w:pPr>
            <w:r>
              <w:rPr>
                <w:spacing w:val="-6"/>
                <w:position w:val="1"/>
              </w:rPr>
              <w:t>119</w:t>
            </w:r>
          </w:p>
        </w:tc>
        <w:tc>
          <w:tcPr>
            <w:tcW w:w="654" w:type="dxa"/>
            <w:vAlign w:val="top"/>
          </w:tcPr>
          <w:p>
            <w:pPr>
              <w:rPr>
                <w:rFonts w:ascii="Arial"/>
                <w:sz w:val="21"/>
              </w:rPr>
            </w:pP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44" w:lineRule="auto"/>
              <w:ind w:left="107" w:right="167" w:firstLine="5"/>
            </w:pPr>
            <w:r>
              <w:rPr>
                <w:spacing w:val="-3"/>
              </w:rPr>
              <w:t>无线网卡</w:t>
            </w:r>
            <w:r>
              <w:t xml:space="preserve"> </w:t>
            </w:r>
            <w:r>
              <w:rPr>
                <w:spacing w:val="-3"/>
              </w:rPr>
              <w:t>频段</w:t>
            </w:r>
          </w:p>
        </w:tc>
        <w:tc>
          <w:tcPr>
            <w:tcW w:w="980" w:type="dxa"/>
            <w:vAlign w:val="top"/>
          </w:tcPr>
          <w:p>
            <w:pPr>
              <w:pStyle w:val="27"/>
              <w:spacing w:before="206" w:line="223" w:lineRule="auto"/>
              <w:ind w:left="403"/>
            </w:pPr>
            <w:r>
              <w:t>否</w:t>
            </w:r>
          </w:p>
        </w:tc>
        <w:tc>
          <w:tcPr>
            <w:tcW w:w="3179" w:type="dxa"/>
            <w:vAlign w:val="top"/>
          </w:tcPr>
          <w:p>
            <w:pPr>
              <w:pStyle w:val="27"/>
              <w:spacing w:before="206" w:line="222" w:lineRule="auto"/>
              <w:ind w:left="117"/>
            </w:pPr>
            <w:r>
              <w:rPr>
                <w:spacing w:val="-3"/>
              </w:rPr>
              <w:t>支持双频段</w:t>
            </w:r>
          </w:p>
        </w:tc>
        <w:tc>
          <w:tcPr>
            <w:tcW w:w="2344" w:type="dxa"/>
            <w:vAlign w:val="top"/>
          </w:tcPr>
          <w:p>
            <w:pPr>
              <w:pStyle w:val="27"/>
              <w:spacing w:before="86" w:line="244" w:lineRule="auto"/>
              <w:ind w:left="111" w:right="433" w:firstLine="4"/>
            </w:pPr>
            <w:r>
              <w:rPr>
                <w:spacing w:val="-1"/>
              </w:rPr>
              <w:t>一般无线网卡双频段为</w:t>
            </w:r>
            <w:r>
              <w:t xml:space="preserve"> </w:t>
            </w:r>
            <w:r>
              <w:rPr>
                <w:spacing w:val="-1"/>
              </w:rPr>
              <w:t>2.4GHz、5GHz</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ind w:left="125"/>
            </w:pPr>
            <w:r>
              <w:rPr>
                <w:spacing w:val="-6"/>
              </w:rPr>
              <w:t>120</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05" w:line="224" w:lineRule="auto"/>
              <w:ind w:left="108"/>
            </w:pPr>
            <w:r>
              <w:rPr>
                <w:spacing w:val="-2"/>
              </w:rPr>
              <w:t>物理开关</w:t>
            </w:r>
          </w:p>
        </w:tc>
        <w:tc>
          <w:tcPr>
            <w:tcW w:w="980" w:type="dxa"/>
            <w:vAlign w:val="top"/>
          </w:tcPr>
          <w:p>
            <w:pPr>
              <w:pStyle w:val="27"/>
              <w:spacing w:before="205" w:line="223" w:lineRule="auto"/>
              <w:ind w:left="403"/>
            </w:pPr>
            <w:r>
              <w:t>否</w:t>
            </w:r>
          </w:p>
        </w:tc>
        <w:tc>
          <w:tcPr>
            <w:tcW w:w="3179" w:type="dxa"/>
            <w:vAlign w:val="top"/>
          </w:tcPr>
          <w:p>
            <w:pPr>
              <w:pStyle w:val="27"/>
              <w:spacing w:before="205" w:line="221" w:lineRule="auto"/>
              <w:ind w:left="117"/>
            </w:pPr>
            <w:r>
              <w:rPr>
                <w:spacing w:val="-2"/>
              </w:rPr>
              <w:t>支持网络设备物理开关</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line="240" w:lineRule="exact"/>
              <w:ind w:left="125"/>
            </w:pPr>
            <w:r>
              <w:rPr>
                <w:spacing w:val="-6"/>
                <w:position w:val="1"/>
              </w:rPr>
              <w:t>121</w:t>
            </w:r>
          </w:p>
        </w:tc>
        <w:tc>
          <w:tcPr>
            <w:tcW w:w="654" w:type="dxa"/>
            <w:vAlign w:val="top"/>
          </w:tcPr>
          <w:p>
            <w:pPr>
              <w:pStyle w:val="27"/>
              <w:spacing w:before="87"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44" w:lineRule="auto"/>
              <w:ind w:left="107" w:right="256" w:hanging="2"/>
            </w:pPr>
            <w:r>
              <w:rPr>
                <w:spacing w:val="-1"/>
              </w:rPr>
              <w:t>*数据传</w:t>
            </w:r>
            <w:r>
              <w:t xml:space="preserve"> 输</w:t>
            </w:r>
          </w:p>
        </w:tc>
        <w:tc>
          <w:tcPr>
            <w:tcW w:w="980" w:type="dxa"/>
            <w:vAlign w:val="top"/>
          </w:tcPr>
          <w:p>
            <w:pPr>
              <w:pStyle w:val="27"/>
              <w:spacing w:before="206" w:line="223" w:lineRule="auto"/>
              <w:ind w:left="403"/>
            </w:pPr>
            <w:r>
              <w:t>否</w:t>
            </w:r>
          </w:p>
        </w:tc>
        <w:tc>
          <w:tcPr>
            <w:tcW w:w="3179" w:type="dxa"/>
            <w:vAlign w:val="top"/>
          </w:tcPr>
          <w:p>
            <w:pPr>
              <w:pStyle w:val="27"/>
              <w:spacing w:before="86" w:line="244" w:lineRule="auto"/>
              <w:ind w:left="112" w:right="189" w:firstLine="4"/>
            </w:pPr>
            <w:r>
              <w:rPr>
                <w:spacing w:val="-1"/>
              </w:rPr>
              <w:t>支持数据传输能力，并提供数据流量</w:t>
            </w:r>
            <w:r>
              <w:rPr>
                <w:spacing w:val="2"/>
              </w:rPr>
              <w:t xml:space="preserve"> </w:t>
            </w:r>
            <w:r>
              <w:rPr>
                <w:spacing w:val="-1"/>
              </w:rPr>
              <w:t>和异常日志记录功能</w:t>
            </w:r>
          </w:p>
        </w:tc>
        <w:tc>
          <w:tcPr>
            <w:tcW w:w="2344" w:type="dxa"/>
            <w:vAlign w:val="top"/>
          </w:tcPr>
          <w:p>
            <w:pPr>
              <w:pStyle w:val="27"/>
              <w:spacing w:before="206"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4" w:hRule="atLeast"/>
        </w:trPr>
        <w:tc>
          <w:tcPr>
            <w:tcW w:w="459" w:type="dxa"/>
            <w:vAlign w:val="top"/>
          </w:tcPr>
          <w:p>
            <w:pPr>
              <w:pStyle w:val="27"/>
              <w:spacing w:before="205" w:line="240" w:lineRule="exact"/>
              <w:ind w:left="125"/>
            </w:pPr>
            <w:r>
              <w:rPr>
                <w:spacing w:val="-6"/>
                <w:position w:val="1"/>
              </w:rPr>
              <w:t>122</w:t>
            </w:r>
          </w:p>
        </w:tc>
        <w:tc>
          <w:tcPr>
            <w:tcW w:w="654" w:type="dxa"/>
            <w:vAlign w:val="top"/>
          </w:tcPr>
          <w:p>
            <w:pPr>
              <w:pStyle w:val="27"/>
              <w:spacing w:before="86"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205" w:line="222" w:lineRule="auto"/>
              <w:ind w:left="109"/>
            </w:pPr>
            <w:r>
              <w:rPr>
                <w:spacing w:val="-2"/>
              </w:rPr>
              <w:t>蓝牙协议</w:t>
            </w:r>
          </w:p>
        </w:tc>
        <w:tc>
          <w:tcPr>
            <w:tcW w:w="980" w:type="dxa"/>
            <w:vAlign w:val="top"/>
          </w:tcPr>
          <w:p>
            <w:pPr>
              <w:pStyle w:val="27"/>
              <w:spacing w:before="205" w:line="223" w:lineRule="auto"/>
              <w:ind w:left="403"/>
            </w:pPr>
            <w:r>
              <w:t>否</w:t>
            </w:r>
          </w:p>
        </w:tc>
        <w:tc>
          <w:tcPr>
            <w:tcW w:w="3179" w:type="dxa"/>
            <w:vAlign w:val="top"/>
          </w:tcPr>
          <w:p>
            <w:pPr>
              <w:pStyle w:val="27"/>
              <w:spacing w:before="86" w:line="245" w:lineRule="auto"/>
              <w:ind w:left="112" w:right="104" w:hanging="1"/>
            </w:pPr>
            <w:r>
              <w:rPr>
                <w:spacing w:val="-1"/>
              </w:rPr>
              <w:t>若支持蓝牙模块，蓝牙协议不低于5.0</w:t>
            </w:r>
            <w:r>
              <w:rPr>
                <w:spacing w:val="5"/>
              </w:rPr>
              <w:t xml:space="preserve"> </w:t>
            </w:r>
            <w:r>
              <w:rPr>
                <w:spacing w:val="-5"/>
              </w:rPr>
              <w:t>版本</w:t>
            </w:r>
          </w:p>
        </w:tc>
        <w:tc>
          <w:tcPr>
            <w:tcW w:w="2344" w:type="dxa"/>
            <w:vAlign w:val="top"/>
          </w:tcPr>
          <w:p>
            <w:pPr>
              <w:pStyle w:val="27"/>
              <w:spacing w:before="206" w:line="222" w:lineRule="auto"/>
              <w:ind w:left="118"/>
            </w:pPr>
            <w:r>
              <w:rPr>
                <w:spacing w:val="-2"/>
              </w:rPr>
              <w:t>支持的蓝牙标准越高越好</w:t>
            </w:r>
          </w:p>
        </w:tc>
      </w:tr>
    </w:tbl>
    <w:p>
      <w:pPr>
        <w:spacing w:line="223" w:lineRule="exact"/>
        <w:rPr>
          <w:sz w:val="19"/>
          <w:szCs w:val="19"/>
        </w:rPr>
        <w:sectPr>
          <w:footerReference r:id="rId35"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8" w:line="237" w:lineRule="exact"/>
              <w:ind w:left="125"/>
            </w:pPr>
            <w:r>
              <w:rPr>
                <w:spacing w:val="-6"/>
                <w:position w:val="1"/>
              </w:rPr>
              <w:t>123</w:t>
            </w:r>
          </w:p>
        </w:tc>
        <w:tc>
          <w:tcPr>
            <w:tcW w:w="654" w:type="dxa"/>
            <w:vAlign w:val="top"/>
          </w:tcPr>
          <w:p>
            <w:pPr>
              <w:pStyle w:val="27"/>
              <w:spacing w:before="158"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rPr>
                <w:rFonts w:ascii="Arial"/>
                <w:sz w:val="21"/>
              </w:rPr>
            </w:pPr>
          </w:p>
        </w:tc>
        <w:tc>
          <w:tcPr>
            <w:tcW w:w="995" w:type="dxa"/>
            <w:vAlign w:val="top"/>
          </w:tcPr>
          <w:p>
            <w:pPr>
              <w:pStyle w:val="27"/>
              <w:spacing w:before="38" w:line="219" w:lineRule="auto"/>
              <w:ind w:left="105"/>
            </w:pPr>
            <w:r>
              <w:rPr>
                <w:spacing w:val="-1"/>
              </w:rPr>
              <w:t>*有线网</w:t>
            </w:r>
          </w:p>
          <w:p>
            <w:pPr>
              <w:pStyle w:val="27"/>
              <w:spacing w:before="25" w:line="224" w:lineRule="auto"/>
              <w:ind w:left="112" w:right="167" w:hanging="2"/>
            </w:pPr>
            <w:r>
              <w:rPr>
                <w:spacing w:val="-3"/>
              </w:rPr>
              <w:t>卡接口类</w:t>
            </w:r>
            <w:r>
              <w:rPr>
                <w:spacing w:val="2"/>
              </w:rPr>
              <w:t xml:space="preserve"> </w:t>
            </w:r>
            <w:r>
              <w:t>型</w:t>
            </w:r>
          </w:p>
        </w:tc>
        <w:tc>
          <w:tcPr>
            <w:tcW w:w="980" w:type="dxa"/>
            <w:vAlign w:val="top"/>
          </w:tcPr>
          <w:p>
            <w:pPr>
              <w:pStyle w:val="27"/>
              <w:spacing w:before="278" w:line="223" w:lineRule="auto"/>
              <w:ind w:left="403"/>
            </w:pPr>
            <w:r>
              <w:t>否</w:t>
            </w:r>
          </w:p>
        </w:tc>
        <w:tc>
          <w:tcPr>
            <w:tcW w:w="3179" w:type="dxa"/>
            <w:vAlign w:val="top"/>
          </w:tcPr>
          <w:p>
            <w:pPr>
              <w:pStyle w:val="27"/>
              <w:spacing w:before="278" w:line="222" w:lineRule="auto"/>
              <w:ind w:left="117"/>
            </w:pPr>
            <w:r>
              <w:rPr>
                <w:spacing w:val="-4"/>
              </w:rPr>
              <w:t>支持</w:t>
            </w:r>
            <w:r>
              <w:rPr>
                <w:spacing w:val="-34"/>
              </w:rPr>
              <w:t xml:space="preserve"> </w:t>
            </w:r>
            <w:r>
              <w:rPr>
                <w:spacing w:val="-4"/>
              </w:rPr>
              <w:t>RJ45</w:t>
            </w:r>
            <w:r>
              <w:rPr>
                <w:spacing w:val="-39"/>
              </w:rPr>
              <w:t xml:space="preserve"> </w:t>
            </w:r>
            <w:r>
              <w:rPr>
                <w:spacing w:val="-4"/>
              </w:rPr>
              <w:t>接口</w:t>
            </w:r>
          </w:p>
        </w:tc>
        <w:tc>
          <w:tcPr>
            <w:tcW w:w="2344" w:type="dxa"/>
            <w:vAlign w:val="top"/>
          </w:tcPr>
          <w:p>
            <w:pPr>
              <w:pStyle w:val="27"/>
              <w:spacing w:before="39" w:line="231" w:lineRule="auto"/>
              <w:ind w:left="116" w:right="106" w:hanging="4"/>
            </w:pPr>
            <w:r>
              <w:rPr>
                <w:spacing w:val="-4"/>
              </w:rPr>
              <w:t>如有特殊需求，采购人根据</w:t>
            </w:r>
            <w:r>
              <w:rPr>
                <w:spacing w:val="-1"/>
              </w:rPr>
              <w:t>需要选择有线网卡接口类</w:t>
            </w:r>
            <w:r>
              <w:t xml:space="preserve">  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1" w:line="239" w:lineRule="exact"/>
              <w:ind w:left="125"/>
            </w:pPr>
            <w:r>
              <w:rPr>
                <w:spacing w:val="-6"/>
                <w:position w:val="1"/>
              </w:rPr>
              <w:t>124</w:t>
            </w:r>
          </w:p>
        </w:tc>
        <w:tc>
          <w:tcPr>
            <w:tcW w:w="654" w:type="dxa"/>
            <w:vAlign w:val="top"/>
          </w:tcPr>
          <w:p>
            <w:pPr>
              <w:pStyle w:val="27"/>
              <w:spacing w:before="8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05" w:right="167" w:firstLine="7"/>
            </w:pPr>
            <w:r>
              <w:rPr>
                <w:spacing w:val="-3"/>
              </w:rPr>
              <w:t>无线网卡</w:t>
            </w:r>
            <w:r>
              <w:t xml:space="preserve"> </w:t>
            </w:r>
            <w:r>
              <w:rPr>
                <w:spacing w:val="-2"/>
              </w:rPr>
              <w:t>标准</w:t>
            </w:r>
          </w:p>
        </w:tc>
        <w:tc>
          <w:tcPr>
            <w:tcW w:w="980" w:type="dxa"/>
            <w:vAlign w:val="top"/>
          </w:tcPr>
          <w:p>
            <w:pPr>
              <w:pStyle w:val="27"/>
              <w:spacing w:before="201" w:line="223" w:lineRule="auto"/>
              <w:ind w:left="403"/>
            </w:pPr>
            <w:r>
              <w:t>否</w:t>
            </w:r>
          </w:p>
        </w:tc>
        <w:tc>
          <w:tcPr>
            <w:tcW w:w="3179" w:type="dxa"/>
            <w:vAlign w:val="top"/>
          </w:tcPr>
          <w:p>
            <w:pPr>
              <w:pStyle w:val="27"/>
              <w:spacing w:before="81" w:line="213" w:lineRule="auto"/>
              <w:ind w:left="111"/>
            </w:pPr>
            <w:r>
              <w:rPr>
                <w:spacing w:val="-1"/>
              </w:rPr>
              <w:t>若配备无线网卡，产品应符合</w:t>
            </w:r>
            <w:r>
              <w:rPr>
                <w:spacing w:val="-38"/>
              </w:rPr>
              <w:t xml:space="preserve"> </w:t>
            </w:r>
            <w:r>
              <w:rPr>
                <w:spacing w:val="-1"/>
              </w:rPr>
              <w:t>GB</w:t>
            </w:r>
          </w:p>
          <w:p>
            <w:pPr>
              <w:pStyle w:val="27"/>
              <w:spacing w:before="32" w:line="222" w:lineRule="auto"/>
              <w:ind w:left="121"/>
            </w:pPr>
            <w:r>
              <w:rPr>
                <w:spacing w:val="-3"/>
              </w:rPr>
              <w:t>15629.11</w:t>
            </w:r>
            <w:r>
              <w:rPr>
                <w:spacing w:val="-26"/>
              </w:rPr>
              <w:t xml:space="preserve"> </w:t>
            </w:r>
            <w:r>
              <w:rPr>
                <w:spacing w:val="-3"/>
              </w:rPr>
              <w:t>所有部分</w:t>
            </w:r>
          </w:p>
        </w:tc>
        <w:tc>
          <w:tcPr>
            <w:tcW w:w="2344" w:type="dxa"/>
            <w:vAlign w:val="top"/>
          </w:tcPr>
          <w:p>
            <w:pPr>
              <w:pStyle w:val="27"/>
              <w:spacing w:before="20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25"/>
            </w:pPr>
            <w:r>
              <w:rPr>
                <w:spacing w:val="-6"/>
              </w:rPr>
              <w:t>125</w:t>
            </w:r>
          </w:p>
        </w:tc>
        <w:tc>
          <w:tcPr>
            <w:tcW w:w="654" w:type="dxa"/>
            <w:vAlign w:val="top"/>
          </w:tcPr>
          <w:p>
            <w:pPr>
              <w:pStyle w:val="27"/>
              <w:spacing w:before="8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2" w:line="246" w:lineRule="auto"/>
              <w:ind w:left="108" w:right="256" w:hanging="3"/>
            </w:pPr>
            <w:r>
              <w:rPr>
                <w:spacing w:val="-1"/>
              </w:rPr>
              <w:t>*网络设</w:t>
            </w:r>
            <w:r>
              <w:t xml:space="preserve"> </w:t>
            </w:r>
            <w:r>
              <w:rPr>
                <w:spacing w:val="-3"/>
              </w:rPr>
              <w:t>备拆装</w:t>
            </w:r>
          </w:p>
        </w:tc>
        <w:tc>
          <w:tcPr>
            <w:tcW w:w="980" w:type="dxa"/>
            <w:vAlign w:val="top"/>
          </w:tcPr>
          <w:p>
            <w:pPr>
              <w:pStyle w:val="27"/>
              <w:spacing w:before="202" w:line="223" w:lineRule="auto"/>
              <w:ind w:left="403"/>
            </w:pPr>
            <w:r>
              <w:t>否</w:t>
            </w:r>
          </w:p>
        </w:tc>
        <w:tc>
          <w:tcPr>
            <w:tcW w:w="3179" w:type="dxa"/>
            <w:vAlign w:val="top"/>
          </w:tcPr>
          <w:p>
            <w:pPr>
              <w:pStyle w:val="27"/>
              <w:spacing w:before="82" w:line="246" w:lineRule="auto"/>
              <w:ind w:left="113" w:right="189" w:firstLine="7"/>
            </w:pPr>
            <w:r>
              <w:rPr>
                <w:spacing w:val="-1"/>
              </w:rPr>
              <w:t>网络设备支持物理拆装，包括无线网</w:t>
            </w:r>
            <w:r>
              <w:t xml:space="preserve"> </w:t>
            </w:r>
            <w:r>
              <w:rPr>
                <w:spacing w:val="-2"/>
              </w:rPr>
              <w:t>卡和蓝牙模块等</w:t>
            </w:r>
          </w:p>
        </w:tc>
        <w:tc>
          <w:tcPr>
            <w:tcW w:w="2344" w:type="dxa"/>
            <w:vAlign w:val="top"/>
          </w:tcPr>
          <w:p>
            <w:pPr>
              <w:pStyle w:val="27"/>
              <w:spacing w:before="20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2" w:line="242" w:lineRule="auto"/>
              <w:ind w:left="125"/>
            </w:pPr>
            <w:r>
              <w:rPr>
                <w:spacing w:val="-6"/>
              </w:rPr>
              <w:t>126</w:t>
            </w:r>
          </w:p>
        </w:tc>
        <w:tc>
          <w:tcPr>
            <w:tcW w:w="654" w:type="dxa"/>
            <w:vAlign w:val="top"/>
          </w:tcPr>
          <w:p>
            <w:pPr>
              <w:pStyle w:val="27"/>
              <w:spacing w:before="82"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27"/>
              <w:spacing w:before="59" w:line="246" w:lineRule="auto"/>
              <w:ind w:left="163" w:right="118" w:hanging="48"/>
            </w:pPr>
            <w:r>
              <w:rPr>
                <w:spacing w:val="-2"/>
              </w:rPr>
              <w:t>*外部</w:t>
            </w:r>
            <w:r>
              <w:t xml:space="preserve"> </w:t>
            </w:r>
            <w:r>
              <w:rPr>
                <w:spacing w:val="-4"/>
              </w:rPr>
              <w:t>接口</w:t>
            </w:r>
          </w:p>
          <w:p>
            <w:pPr>
              <w:pStyle w:val="27"/>
              <w:spacing w:line="222" w:lineRule="auto"/>
              <w:ind w:left="165"/>
            </w:pPr>
            <w:r>
              <w:rPr>
                <w:spacing w:val="-5"/>
              </w:rPr>
              <w:t>功能</w:t>
            </w:r>
          </w:p>
        </w:tc>
        <w:tc>
          <w:tcPr>
            <w:tcW w:w="995" w:type="dxa"/>
            <w:vAlign w:val="top"/>
          </w:tcPr>
          <w:p>
            <w:pPr>
              <w:pStyle w:val="27"/>
              <w:spacing w:before="82" w:line="246" w:lineRule="auto"/>
              <w:ind w:left="129" w:right="256" w:hanging="24"/>
            </w:pPr>
            <w:r>
              <w:rPr>
                <w:spacing w:val="-1"/>
              </w:rPr>
              <w:t>*音频接</w:t>
            </w:r>
            <w:r>
              <w:t xml:space="preserve"> </w:t>
            </w:r>
            <w:r>
              <w:rPr>
                <w:spacing w:val="-10"/>
              </w:rPr>
              <w:t>口类型</w:t>
            </w:r>
          </w:p>
        </w:tc>
        <w:tc>
          <w:tcPr>
            <w:tcW w:w="980" w:type="dxa"/>
            <w:vAlign w:val="top"/>
          </w:tcPr>
          <w:p>
            <w:pPr>
              <w:pStyle w:val="27"/>
              <w:spacing w:before="201" w:line="223" w:lineRule="auto"/>
              <w:ind w:left="403"/>
            </w:pPr>
            <w:r>
              <w:t>否</w:t>
            </w:r>
          </w:p>
        </w:tc>
        <w:tc>
          <w:tcPr>
            <w:tcW w:w="3179" w:type="dxa"/>
            <w:vAlign w:val="top"/>
          </w:tcPr>
          <w:p>
            <w:pPr>
              <w:pStyle w:val="27"/>
              <w:spacing w:before="201" w:line="222" w:lineRule="auto"/>
              <w:ind w:left="117"/>
            </w:pPr>
            <w:r>
              <w:rPr>
                <w:spacing w:val="-3"/>
              </w:rPr>
              <w:t>支持</w:t>
            </w:r>
            <w:r>
              <w:rPr>
                <w:spacing w:val="-38"/>
              </w:rPr>
              <w:t xml:space="preserve"> </w:t>
            </w:r>
            <w:r>
              <w:rPr>
                <w:spacing w:val="-3"/>
              </w:rPr>
              <w:t>3.5mm</w:t>
            </w:r>
            <w:r>
              <w:rPr>
                <w:spacing w:val="-35"/>
              </w:rPr>
              <w:t xml:space="preserve"> </w:t>
            </w:r>
            <w:r>
              <w:rPr>
                <w:spacing w:val="-3"/>
              </w:rPr>
              <w:t>孔径</w:t>
            </w:r>
            <w:r>
              <w:rPr>
                <w:spacing w:val="-38"/>
              </w:rPr>
              <w:t xml:space="preserve"> </w:t>
            </w:r>
            <w:r>
              <w:rPr>
                <w:spacing w:val="-3"/>
              </w:rPr>
              <w:t>3</w:t>
            </w:r>
            <w:r>
              <w:rPr>
                <w:spacing w:val="-38"/>
              </w:rPr>
              <w:t xml:space="preserve"> </w:t>
            </w:r>
            <w:r>
              <w:rPr>
                <w:spacing w:val="-3"/>
              </w:rPr>
              <w:t>段式或</w:t>
            </w:r>
            <w:r>
              <w:rPr>
                <w:spacing w:val="-43"/>
              </w:rPr>
              <w:t xml:space="preserve"> </w:t>
            </w:r>
            <w:r>
              <w:rPr>
                <w:spacing w:val="-3"/>
              </w:rPr>
              <w:t>4</w:t>
            </w:r>
            <w:r>
              <w:rPr>
                <w:spacing w:val="-38"/>
              </w:rPr>
              <w:t xml:space="preserve"> </w:t>
            </w:r>
            <w:r>
              <w:rPr>
                <w:spacing w:val="-3"/>
              </w:rPr>
              <w:t>段式接口</w:t>
            </w:r>
          </w:p>
        </w:tc>
        <w:tc>
          <w:tcPr>
            <w:tcW w:w="2344" w:type="dxa"/>
            <w:vAlign w:val="top"/>
          </w:tcPr>
          <w:p>
            <w:pPr>
              <w:pStyle w:val="27"/>
              <w:spacing w:before="82" w:line="243" w:lineRule="auto"/>
              <w:ind w:left="110" w:right="116" w:hanging="3"/>
            </w:pPr>
            <w:r>
              <w:rPr>
                <w:spacing w:val="-1"/>
              </w:rPr>
              <w:t>4</w:t>
            </w:r>
            <w:r>
              <w:rPr>
                <w:spacing w:val="-35"/>
              </w:rPr>
              <w:t xml:space="preserve"> </w:t>
            </w:r>
            <w:r>
              <w:rPr>
                <w:spacing w:val="-1"/>
              </w:rPr>
              <w:t>段式支持麦克风和左右声</w:t>
            </w:r>
            <w:r>
              <w:t xml:space="preserve"> </w:t>
            </w:r>
            <w:r>
              <w:rPr>
                <w:spacing w:val="-2"/>
              </w:rPr>
              <w:t>道，3</w:t>
            </w:r>
            <w:r>
              <w:rPr>
                <w:spacing w:val="-26"/>
              </w:rPr>
              <w:t xml:space="preserve"> </w:t>
            </w:r>
            <w:r>
              <w:rPr>
                <w:spacing w:val="-2"/>
              </w:rPr>
              <w:t>段式仅支持左右声道</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9" w:lineRule="auto"/>
              <w:rPr>
                <w:rFonts w:ascii="Arial"/>
                <w:sz w:val="21"/>
              </w:rPr>
            </w:pPr>
          </w:p>
          <w:p>
            <w:pPr>
              <w:pStyle w:val="27"/>
              <w:spacing w:before="58" w:line="240" w:lineRule="exact"/>
              <w:ind w:left="125"/>
            </w:pPr>
            <w:r>
              <w:rPr>
                <w:spacing w:val="-6"/>
                <w:position w:val="1"/>
              </w:rPr>
              <w:t>127</w:t>
            </w:r>
          </w:p>
        </w:tc>
        <w:tc>
          <w:tcPr>
            <w:tcW w:w="654" w:type="dxa"/>
            <w:vAlign w:val="top"/>
          </w:tcPr>
          <w:p>
            <w:pPr>
              <w:pStyle w:val="27"/>
              <w:spacing w:before="280"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80" w:line="247" w:lineRule="auto"/>
              <w:ind w:left="129" w:right="256" w:hanging="24"/>
            </w:pPr>
            <w:r>
              <w:rPr>
                <w:spacing w:val="-1"/>
              </w:rPr>
              <w:t>*视频接</w:t>
            </w:r>
            <w:r>
              <w:t xml:space="preserve"> </w:t>
            </w:r>
            <w:r>
              <w:rPr>
                <w:spacing w:val="-10"/>
              </w:rPr>
              <w:t>口类型</w:t>
            </w:r>
          </w:p>
        </w:tc>
        <w:tc>
          <w:tcPr>
            <w:tcW w:w="980" w:type="dxa"/>
            <w:vAlign w:val="top"/>
          </w:tcPr>
          <w:p>
            <w:pPr>
              <w:spacing w:line="339" w:lineRule="auto"/>
              <w:rPr>
                <w:rFonts w:ascii="Arial"/>
                <w:sz w:val="21"/>
              </w:rPr>
            </w:pPr>
          </w:p>
          <w:p>
            <w:pPr>
              <w:pStyle w:val="27"/>
              <w:spacing w:before="58" w:line="223" w:lineRule="auto"/>
              <w:ind w:left="403"/>
            </w:pPr>
            <w:r>
              <w:t>否</w:t>
            </w:r>
          </w:p>
        </w:tc>
        <w:tc>
          <w:tcPr>
            <w:tcW w:w="3179" w:type="dxa"/>
            <w:vAlign w:val="top"/>
          </w:tcPr>
          <w:p>
            <w:pPr>
              <w:pStyle w:val="27"/>
              <w:spacing w:before="280" w:line="247" w:lineRule="auto"/>
              <w:ind w:left="125" w:right="104" w:hanging="8"/>
            </w:pPr>
            <w:r>
              <w:rPr>
                <w:spacing w:val="-6"/>
              </w:rPr>
              <w:t>至少支持</w:t>
            </w:r>
            <w:r>
              <w:rPr>
                <w:spacing w:val="-43"/>
              </w:rPr>
              <w:t xml:space="preserve"> </w:t>
            </w:r>
            <w:r>
              <w:rPr>
                <w:spacing w:val="-6"/>
              </w:rPr>
              <w:t>VGA、HDMI、DVI、DP、Type-C</w:t>
            </w:r>
            <w:r>
              <w:t xml:space="preserve"> </w:t>
            </w:r>
            <w:r>
              <w:rPr>
                <w:spacing w:val="-7"/>
              </w:rPr>
              <w:t>中</w:t>
            </w:r>
            <w:r>
              <w:rPr>
                <w:spacing w:val="-25"/>
              </w:rPr>
              <w:t xml:space="preserve"> </w:t>
            </w:r>
            <w:r>
              <w:rPr>
                <w:spacing w:val="-7"/>
              </w:rPr>
              <w:t>1</w:t>
            </w:r>
            <w:r>
              <w:rPr>
                <w:spacing w:val="-39"/>
              </w:rPr>
              <w:t xml:space="preserve"> </w:t>
            </w:r>
            <w:r>
              <w:rPr>
                <w:spacing w:val="-7"/>
              </w:rPr>
              <w:t>种显示接口</w:t>
            </w:r>
          </w:p>
        </w:tc>
        <w:tc>
          <w:tcPr>
            <w:tcW w:w="2344" w:type="dxa"/>
            <w:vAlign w:val="top"/>
          </w:tcPr>
          <w:p>
            <w:pPr>
              <w:pStyle w:val="27"/>
              <w:spacing w:before="41" w:line="234" w:lineRule="auto"/>
              <w:ind w:left="111" w:right="106"/>
            </w:pPr>
            <w:r>
              <w:rPr>
                <w:spacing w:val="-1"/>
              </w:rPr>
              <w:t>采购人根据需要选择视频</w:t>
            </w:r>
            <w:r>
              <w:rPr>
                <w:spacing w:val="-4"/>
              </w:rPr>
              <w:t>接口；相同视频接口，支持</w:t>
            </w:r>
            <w:r>
              <w:rPr>
                <w:spacing w:val="7"/>
              </w:rPr>
              <w:t xml:space="preserve"> </w:t>
            </w:r>
            <w:r>
              <w:rPr>
                <w:spacing w:val="-4"/>
              </w:rPr>
              <w:t>的版本越高，支持的分辨率</w:t>
            </w:r>
            <w:r>
              <w:rPr>
                <w:spacing w:val="7"/>
              </w:rPr>
              <w:t xml:space="preserve"> </w:t>
            </w:r>
            <w:r>
              <w:rPr>
                <w:spacing w:val="-4"/>
              </w:rPr>
              <w:t>越高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459" w:type="dxa"/>
            <w:vAlign w:val="top"/>
          </w:tcPr>
          <w:p>
            <w:pPr>
              <w:spacing w:line="459" w:lineRule="auto"/>
              <w:rPr>
                <w:rFonts w:ascii="Arial"/>
                <w:sz w:val="21"/>
              </w:rPr>
            </w:pPr>
          </w:p>
          <w:p>
            <w:pPr>
              <w:pStyle w:val="27"/>
              <w:spacing w:before="58" w:line="237" w:lineRule="exact"/>
              <w:ind w:left="125"/>
            </w:pPr>
            <w:r>
              <w:rPr>
                <w:spacing w:val="-6"/>
                <w:position w:val="1"/>
              </w:rPr>
              <w:t>128</w:t>
            </w:r>
          </w:p>
        </w:tc>
        <w:tc>
          <w:tcPr>
            <w:tcW w:w="654" w:type="dxa"/>
            <w:vAlign w:val="top"/>
          </w:tcPr>
          <w:p>
            <w:pPr>
              <w:spacing w:line="340" w:lineRule="auto"/>
              <w:rPr>
                <w:rFonts w:ascii="Arial"/>
                <w:sz w:val="21"/>
              </w:rPr>
            </w:pPr>
          </w:p>
          <w:p>
            <w:pPr>
              <w:pStyle w:val="27"/>
              <w:spacing w:before="58"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33" w:lineRule="auto"/>
              <w:ind w:left="105"/>
            </w:pPr>
            <w:r>
              <w:rPr>
                <w:spacing w:val="-2"/>
              </w:rPr>
              <w:t>*HDMI、</w:t>
            </w:r>
          </w:p>
          <w:p>
            <w:pPr>
              <w:pStyle w:val="27"/>
              <w:spacing w:before="42" w:line="182" w:lineRule="auto"/>
              <w:ind w:left="109"/>
            </w:pPr>
            <w:r>
              <w:rPr>
                <w:spacing w:val="-3"/>
              </w:rPr>
              <w:t>DP、</w:t>
            </w:r>
          </w:p>
          <w:p>
            <w:pPr>
              <w:pStyle w:val="27"/>
              <w:spacing w:before="33" w:line="230" w:lineRule="auto"/>
              <w:ind w:left="109" w:right="122"/>
            </w:pPr>
            <w:r>
              <w:rPr>
                <w:spacing w:val="-3"/>
              </w:rPr>
              <w:t>Type-C</w:t>
            </w:r>
            <w:r>
              <w:rPr>
                <w:spacing w:val="-32"/>
              </w:rPr>
              <w:t xml:space="preserve"> </w:t>
            </w:r>
            <w:r>
              <w:rPr>
                <w:spacing w:val="-3"/>
              </w:rPr>
              <w:t>显</w:t>
            </w:r>
            <w:r>
              <w:t xml:space="preserve"> </w:t>
            </w:r>
            <w:r>
              <w:rPr>
                <w:spacing w:val="-3"/>
              </w:rPr>
              <w:t>示接口要</w:t>
            </w:r>
            <w:r>
              <w:rPr>
                <w:spacing w:val="2"/>
              </w:rPr>
              <w:t xml:space="preserve"> </w:t>
            </w:r>
            <w:r>
              <w:t>求</w:t>
            </w:r>
          </w:p>
        </w:tc>
        <w:tc>
          <w:tcPr>
            <w:tcW w:w="980" w:type="dxa"/>
            <w:vAlign w:val="top"/>
          </w:tcPr>
          <w:p>
            <w:pPr>
              <w:spacing w:line="459" w:lineRule="auto"/>
              <w:rPr>
                <w:rFonts w:ascii="Arial"/>
                <w:sz w:val="21"/>
              </w:rPr>
            </w:pPr>
          </w:p>
          <w:p>
            <w:pPr>
              <w:pStyle w:val="27"/>
              <w:spacing w:before="58" w:line="223" w:lineRule="auto"/>
              <w:ind w:left="403"/>
            </w:pPr>
            <w:r>
              <w:t>否</w:t>
            </w:r>
          </w:p>
        </w:tc>
        <w:tc>
          <w:tcPr>
            <w:tcW w:w="3179" w:type="dxa"/>
            <w:vAlign w:val="top"/>
          </w:tcPr>
          <w:p>
            <w:pPr>
              <w:spacing w:line="340" w:lineRule="auto"/>
              <w:rPr>
                <w:rFonts w:ascii="Arial"/>
                <w:sz w:val="21"/>
              </w:rPr>
            </w:pPr>
          </w:p>
          <w:p>
            <w:pPr>
              <w:pStyle w:val="27"/>
              <w:spacing w:before="59" w:line="243" w:lineRule="auto"/>
              <w:ind w:left="111" w:right="105"/>
            </w:pPr>
            <w:r>
              <w:rPr>
                <w:spacing w:val="-3"/>
              </w:rPr>
              <w:t>若提供</w:t>
            </w:r>
            <w:r>
              <w:rPr>
                <w:spacing w:val="-36"/>
              </w:rPr>
              <w:t xml:space="preserve"> </w:t>
            </w:r>
            <w:r>
              <w:rPr>
                <w:spacing w:val="-3"/>
              </w:rPr>
              <w:t>HDMI</w:t>
            </w:r>
            <w:r>
              <w:rPr>
                <w:spacing w:val="-35"/>
              </w:rPr>
              <w:t xml:space="preserve"> </w:t>
            </w:r>
            <w:r>
              <w:rPr>
                <w:spacing w:val="-3"/>
              </w:rPr>
              <w:t>或</w:t>
            </w:r>
            <w:r>
              <w:rPr>
                <w:spacing w:val="-39"/>
              </w:rPr>
              <w:t xml:space="preserve"> </w:t>
            </w:r>
            <w:r>
              <w:rPr>
                <w:spacing w:val="-3"/>
              </w:rPr>
              <w:t>DP</w:t>
            </w:r>
            <w:r>
              <w:rPr>
                <w:spacing w:val="-35"/>
              </w:rPr>
              <w:t xml:space="preserve"> </w:t>
            </w:r>
            <w:r>
              <w:rPr>
                <w:spacing w:val="-3"/>
              </w:rPr>
              <w:t>或</w:t>
            </w:r>
            <w:r>
              <w:rPr>
                <w:spacing w:val="-37"/>
              </w:rPr>
              <w:t xml:space="preserve"> </w:t>
            </w:r>
            <w:r>
              <w:rPr>
                <w:spacing w:val="-3"/>
              </w:rPr>
              <w:t>Type-C</w:t>
            </w:r>
            <w:r>
              <w:rPr>
                <w:spacing w:val="-40"/>
              </w:rPr>
              <w:t xml:space="preserve"> </w:t>
            </w:r>
            <w:r>
              <w:rPr>
                <w:spacing w:val="-3"/>
              </w:rPr>
              <w:t>作为显示</w:t>
            </w:r>
            <w:r>
              <w:t xml:space="preserve"> </w:t>
            </w:r>
            <w:r>
              <w:rPr>
                <w:spacing w:val="-1"/>
              </w:rPr>
              <w:t>接口，应支持音频和视频同步输出</w:t>
            </w:r>
          </w:p>
        </w:tc>
        <w:tc>
          <w:tcPr>
            <w:tcW w:w="2344" w:type="dxa"/>
            <w:vAlign w:val="top"/>
          </w:tcPr>
          <w:p>
            <w:pPr>
              <w:spacing w:line="459"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9" w:line="237" w:lineRule="exact"/>
              <w:ind w:left="125"/>
            </w:pPr>
            <w:r>
              <w:rPr>
                <w:spacing w:val="-6"/>
                <w:position w:val="1"/>
              </w:rPr>
              <w:t>129</w:t>
            </w:r>
          </w:p>
        </w:tc>
        <w:tc>
          <w:tcPr>
            <w:tcW w:w="654" w:type="dxa"/>
            <w:vAlign w:val="top"/>
          </w:tcPr>
          <w:p>
            <w:pPr>
              <w:pStyle w:val="27"/>
              <w:spacing w:before="28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spacing w:line="340" w:lineRule="auto"/>
              <w:rPr>
                <w:rFonts w:ascii="Arial"/>
                <w:sz w:val="21"/>
              </w:rPr>
            </w:pPr>
          </w:p>
          <w:p>
            <w:pPr>
              <w:pStyle w:val="27"/>
              <w:spacing w:before="59" w:line="222" w:lineRule="auto"/>
              <w:ind w:left="111"/>
            </w:pPr>
            <w:r>
              <w:rPr>
                <w:spacing w:val="-3"/>
              </w:rPr>
              <w:t>其他接口</w:t>
            </w:r>
          </w:p>
        </w:tc>
        <w:tc>
          <w:tcPr>
            <w:tcW w:w="980" w:type="dxa"/>
            <w:vAlign w:val="top"/>
          </w:tcPr>
          <w:p>
            <w:pPr>
              <w:spacing w:line="340" w:lineRule="auto"/>
              <w:rPr>
                <w:rFonts w:ascii="Arial"/>
                <w:sz w:val="21"/>
              </w:rPr>
            </w:pPr>
          </w:p>
          <w:p>
            <w:pPr>
              <w:pStyle w:val="27"/>
              <w:spacing w:before="59" w:line="223" w:lineRule="auto"/>
              <w:ind w:left="403"/>
            </w:pPr>
            <w:r>
              <w:t>否</w:t>
            </w:r>
          </w:p>
        </w:tc>
        <w:tc>
          <w:tcPr>
            <w:tcW w:w="3179" w:type="dxa"/>
            <w:vAlign w:val="top"/>
          </w:tcPr>
          <w:p>
            <w:pPr>
              <w:pStyle w:val="27"/>
              <w:spacing w:before="40" w:line="230" w:lineRule="auto"/>
              <w:ind w:left="121" w:right="144" w:hanging="9"/>
            </w:pPr>
            <w:r>
              <w:rPr>
                <w:spacing w:val="-1"/>
              </w:rPr>
              <w:t>a) 支持串行接口，可实现</w:t>
            </w:r>
            <w:r>
              <w:rPr>
                <w:spacing w:val="-33"/>
              </w:rPr>
              <w:t xml:space="preserve"> </w:t>
            </w:r>
            <w:r>
              <w:rPr>
                <w:spacing w:val="-1"/>
              </w:rPr>
              <w:t>GB/T 6107</w:t>
            </w:r>
            <w:r>
              <w:t xml:space="preserve"> </w:t>
            </w:r>
            <w:r>
              <w:rPr>
                <w:spacing w:val="-5"/>
              </w:rPr>
              <w:t>的功能；</w:t>
            </w:r>
          </w:p>
          <w:p>
            <w:pPr>
              <w:pStyle w:val="27"/>
              <w:spacing w:before="32" w:line="213" w:lineRule="auto"/>
              <w:ind w:left="113"/>
            </w:pPr>
            <w:r>
              <w:rPr>
                <w:spacing w:val="-2"/>
              </w:rPr>
              <w:t>b) 支持并行接口，可实现</w:t>
            </w:r>
            <w:r>
              <w:rPr>
                <w:spacing w:val="-23"/>
              </w:rPr>
              <w:t xml:space="preserve"> </w:t>
            </w:r>
            <w:r>
              <w:rPr>
                <w:spacing w:val="-2"/>
              </w:rPr>
              <w:t>GB/T</w:t>
            </w:r>
          </w:p>
          <w:p>
            <w:pPr>
              <w:pStyle w:val="27"/>
              <w:spacing w:before="32" w:line="198" w:lineRule="auto"/>
              <w:ind w:left="121"/>
            </w:pPr>
            <w:r>
              <w:rPr>
                <w:spacing w:val="-4"/>
              </w:rPr>
              <w:t>18235.1</w:t>
            </w:r>
            <w:r>
              <w:rPr>
                <w:spacing w:val="-23"/>
              </w:rPr>
              <w:t xml:space="preserve"> </w:t>
            </w:r>
            <w:r>
              <w:rPr>
                <w:spacing w:val="-4"/>
              </w:rPr>
              <w:t>的功能</w:t>
            </w:r>
          </w:p>
        </w:tc>
        <w:tc>
          <w:tcPr>
            <w:tcW w:w="2344" w:type="dxa"/>
            <w:vAlign w:val="top"/>
          </w:tcPr>
          <w:p>
            <w:pPr>
              <w:pStyle w:val="27"/>
              <w:spacing w:before="162" w:line="247" w:lineRule="auto"/>
              <w:ind w:left="114" w:right="106" w:hanging="2"/>
            </w:pPr>
            <w:r>
              <w:rPr>
                <w:spacing w:val="-4"/>
              </w:rPr>
              <w:t>如有特殊需求，采购人根据</w:t>
            </w:r>
            <w:r>
              <w:rPr>
                <w:spacing w:val="7"/>
              </w:rPr>
              <w:t xml:space="preserve"> </w:t>
            </w:r>
            <w:r>
              <w:rPr>
                <w:spacing w:val="-1"/>
              </w:rPr>
              <w:t>需要选择支持的接口，如</w:t>
            </w:r>
            <w:r>
              <w:rPr>
                <w:spacing w:val="-3"/>
              </w:rPr>
              <w:t>PS/2</w:t>
            </w:r>
            <w:r>
              <w:rPr>
                <w:spacing w:val="-34"/>
              </w:rPr>
              <w:t xml:space="preserve"> </w:t>
            </w:r>
            <w:r>
              <w:rPr>
                <w:spacing w:val="-3"/>
              </w:rPr>
              <w:t>接口等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ind w:left="125"/>
            </w:pPr>
            <w:r>
              <w:rPr>
                <w:spacing w:val="-6"/>
              </w:rPr>
              <w:t>130</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4" w:line="245" w:lineRule="auto"/>
              <w:ind w:left="129" w:right="167" w:hanging="19"/>
            </w:pPr>
            <w:r>
              <w:rPr>
                <w:spacing w:val="-3"/>
              </w:rPr>
              <w:t>存储卡接</w:t>
            </w:r>
            <w:r>
              <w:rPr>
                <w:spacing w:val="2"/>
              </w:rPr>
              <w:t xml:space="preserve"> </w:t>
            </w:r>
            <w:r>
              <w:rPr>
                <w:spacing w:val="-10"/>
              </w:rPr>
              <w:t>口类型</w:t>
            </w:r>
          </w:p>
        </w:tc>
        <w:tc>
          <w:tcPr>
            <w:tcW w:w="980" w:type="dxa"/>
            <w:vAlign w:val="top"/>
          </w:tcPr>
          <w:p>
            <w:pPr>
              <w:pStyle w:val="27"/>
              <w:spacing w:before="204" w:line="223" w:lineRule="auto"/>
              <w:ind w:left="403"/>
            </w:pPr>
            <w:r>
              <w:t>否</w:t>
            </w:r>
          </w:p>
        </w:tc>
        <w:tc>
          <w:tcPr>
            <w:tcW w:w="3179" w:type="dxa"/>
            <w:vAlign w:val="top"/>
          </w:tcPr>
          <w:p>
            <w:pPr>
              <w:pStyle w:val="27"/>
              <w:spacing w:before="204" w:line="222" w:lineRule="auto"/>
              <w:ind w:left="117"/>
            </w:pPr>
            <w:r>
              <w:rPr>
                <w:spacing w:val="-2"/>
              </w:rPr>
              <w:t>支持</w:t>
            </w:r>
            <w:r>
              <w:rPr>
                <w:spacing w:val="-39"/>
              </w:rPr>
              <w:t xml:space="preserve"> </w:t>
            </w:r>
            <w:r>
              <w:rPr>
                <w:spacing w:val="-2"/>
              </w:rPr>
              <w:t>SD、TF</w:t>
            </w:r>
            <w:r>
              <w:rPr>
                <w:spacing w:val="-40"/>
              </w:rPr>
              <w:t xml:space="preserve"> </w:t>
            </w:r>
            <w:r>
              <w:rPr>
                <w:spacing w:val="-2"/>
              </w:rPr>
              <w:t>等存储卡接口</w:t>
            </w:r>
          </w:p>
        </w:tc>
        <w:tc>
          <w:tcPr>
            <w:tcW w:w="2344" w:type="dxa"/>
            <w:vAlign w:val="top"/>
          </w:tcPr>
          <w:p>
            <w:pPr>
              <w:pStyle w:val="27"/>
              <w:spacing w:before="84" w:line="245" w:lineRule="auto"/>
              <w:ind w:left="118" w:right="106" w:hanging="6"/>
            </w:pPr>
            <w:r>
              <w:rPr>
                <w:spacing w:val="-4"/>
              </w:rPr>
              <w:t>如有特殊需求，采购人根据</w:t>
            </w:r>
            <w:r>
              <w:rPr>
                <w:spacing w:val="7"/>
              </w:rPr>
              <w:t xml:space="preserve"> </w:t>
            </w:r>
            <w:r>
              <w:rPr>
                <w:spacing w:val="-2"/>
              </w:rPr>
              <w:t>需要选择存储卡接口类型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131</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Align w:val="top"/>
          </w:tcPr>
          <w:p>
            <w:pPr>
              <w:pStyle w:val="27"/>
              <w:spacing w:before="163" w:line="248" w:lineRule="auto"/>
              <w:ind w:left="165" w:right="118" w:hanging="50"/>
            </w:pPr>
            <w:r>
              <w:rPr>
                <w:spacing w:val="-2"/>
              </w:rPr>
              <w:t>*电源</w:t>
            </w:r>
            <w:r>
              <w:t xml:space="preserve"> </w:t>
            </w:r>
            <w:r>
              <w:rPr>
                <w:spacing w:val="-5"/>
              </w:rPr>
              <w:t>功能</w:t>
            </w:r>
          </w:p>
        </w:tc>
        <w:tc>
          <w:tcPr>
            <w:tcW w:w="995" w:type="dxa"/>
            <w:vAlign w:val="top"/>
          </w:tcPr>
          <w:p>
            <w:pPr>
              <w:pStyle w:val="27"/>
              <w:spacing w:before="163" w:line="219" w:lineRule="auto"/>
              <w:ind w:left="105"/>
            </w:pPr>
            <w:r>
              <w:rPr>
                <w:spacing w:val="-1"/>
              </w:rPr>
              <w:t>*电源线</w:t>
            </w:r>
          </w:p>
          <w:p>
            <w:pPr>
              <w:pStyle w:val="27"/>
              <w:spacing w:before="25" w:line="222" w:lineRule="auto"/>
              <w:ind w:left="111"/>
            </w:pPr>
            <w:r>
              <w:rPr>
                <w:spacing w:val="-3"/>
              </w:rPr>
              <w:t>适配能力</w:t>
            </w:r>
          </w:p>
        </w:tc>
        <w:tc>
          <w:tcPr>
            <w:tcW w:w="980" w:type="dxa"/>
            <w:vAlign w:val="top"/>
          </w:tcPr>
          <w:p>
            <w:pPr>
              <w:pStyle w:val="27"/>
              <w:spacing w:before="283" w:line="223" w:lineRule="auto"/>
              <w:ind w:left="403"/>
            </w:pPr>
            <w:r>
              <w:t>否</w:t>
            </w:r>
          </w:p>
        </w:tc>
        <w:tc>
          <w:tcPr>
            <w:tcW w:w="3179" w:type="dxa"/>
            <w:vAlign w:val="top"/>
          </w:tcPr>
          <w:p>
            <w:pPr>
              <w:pStyle w:val="27"/>
              <w:spacing w:before="43" w:line="219" w:lineRule="auto"/>
              <w:ind w:left="123"/>
            </w:pPr>
            <w:r>
              <w:rPr>
                <w:spacing w:val="1"/>
              </w:rPr>
              <w:t>电源适配器电线组件应符合</w:t>
            </w:r>
            <w:r>
              <w:t>GB</w:t>
            </w:r>
            <w:r>
              <w:rPr>
                <w:spacing w:val="1"/>
              </w:rPr>
              <w:t>/T</w:t>
            </w:r>
          </w:p>
          <w:p>
            <w:pPr>
              <w:pStyle w:val="27"/>
              <w:spacing w:before="26" w:line="221" w:lineRule="auto"/>
              <w:ind w:left="114" w:right="105" w:firstLine="6"/>
            </w:pPr>
            <w:r>
              <w:rPr>
                <w:spacing w:val="-5"/>
              </w:rPr>
              <w:t>15934</w:t>
            </w:r>
            <w:r>
              <w:rPr>
                <w:spacing w:val="-19"/>
              </w:rPr>
              <w:t xml:space="preserve"> </w:t>
            </w:r>
            <w:r>
              <w:rPr>
                <w:spacing w:val="-5"/>
              </w:rPr>
              <w:t>的要求，可拆线的插头和连接器</w:t>
            </w:r>
            <w:r>
              <w:t xml:space="preserve"> </w:t>
            </w:r>
            <w:r>
              <w:rPr>
                <w:spacing w:val="-2"/>
              </w:rPr>
              <w:t>可以不做要求</w:t>
            </w:r>
          </w:p>
        </w:tc>
        <w:tc>
          <w:tcPr>
            <w:tcW w:w="2344" w:type="dxa"/>
            <w:vAlign w:val="top"/>
          </w:tcPr>
          <w:p>
            <w:pPr>
              <w:pStyle w:val="27"/>
              <w:spacing w:before="283" w:line="219" w:lineRule="auto"/>
              <w:ind w:left="124"/>
            </w:pPr>
            <w:r>
              <w:rPr>
                <w:spacing w:val="-2"/>
              </w:rPr>
              <w:t>电源线适配能力越强越好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37" w:lineRule="exact"/>
              <w:ind w:left="125"/>
            </w:pPr>
            <w:r>
              <w:rPr>
                <w:spacing w:val="-6"/>
                <w:position w:val="1"/>
              </w:rPr>
              <w:t>132</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pStyle w:val="27"/>
              <w:spacing w:before="58" w:line="246" w:lineRule="auto"/>
              <w:ind w:left="167" w:right="118" w:hanging="52"/>
            </w:pPr>
            <w:r>
              <w:rPr>
                <w:spacing w:val="-2"/>
              </w:rPr>
              <w:t>*操作</w:t>
            </w:r>
            <w:r>
              <w:t xml:space="preserve"> </w:t>
            </w:r>
            <w:r>
              <w:rPr>
                <w:spacing w:val="-6"/>
              </w:rPr>
              <w:t>系统</w:t>
            </w:r>
          </w:p>
          <w:p>
            <w:pPr>
              <w:pStyle w:val="27"/>
              <w:spacing w:line="222" w:lineRule="auto"/>
              <w:ind w:left="164"/>
            </w:pPr>
            <w:r>
              <w:rPr>
                <w:spacing w:val="-4"/>
              </w:rPr>
              <w:t>及软</w:t>
            </w:r>
          </w:p>
          <w:p>
            <w:pPr>
              <w:pStyle w:val="27"/>
              <w:spacing w:before="23" w:line="248" w:lineRule="auto"/>
              <w:ind w:left="257" w:right="161" w:hanging="95"/>
            </w:pPr>
            <w:r>
              <w:rPr>
                <w:spacing w:val="-3"/>
              </w:rPr>
              <w:t>件功</w:t>
            </w:r>
            <w:r>
              <w:t xml:space="preserve"> 能</w:t>
            </w:r>
          </w:p>
        </w:tc>
        <w:tc>
          <w:tcPr>
            <w:tcW w:w="995" w:type="dxa"/>
            <w:vAlign w:val="top"/>
          </w:tcPr>
          <w:p>
            <w:pPr>
              <w:pStyle w:val="27"/>
              <w:spacing w:before="42" w:line="222" w:lineRule="auto"/>
              <w:ind w:left="105"/>
            </w:pPr>
            <w:r>
              <w:rPr>
                <w:spacing w:val="-1"/>
              </w:rPr>
              <w:t>*中文信</w:t>
            </w:r>
          </w:p>
          <w:p>
            <w:pPr>
              <w:pStyle w:val="27"/>
              <w:spacing w:before="23" w:line="222" w:lineRule="auto"/>
              <w:ind w:left="110" w:right="167"/>
            </w:pPr>
            <w:r>
              <w:rPr>
                <w:spacing w:val="-3"/>
              </w:rPr>
              <w:t>息处理要</w:t>
            </w:r>
            <w:r>
              <w:rPr>
                <w:spacing w:val="2"/>
              </w:rPr>
              <w:t xml:space="preserve"> </w:t>
            </w:r>
            <w:r>
              <w:t>求</w:t>
            </w:r>
          </w:p>
        </w:tc>
        <w:tc>
          <w:tcPr>
            <w:tcW w:w="980" w:type="dxa"/>
            <w:vAlign w:val="top"/>
          </w:tcPr>
          <w:p>
            <w:pPr>
              <w:pStyle w:val="27"/>
              <w:spacing w:before="282" w:line="223" w:lineRule="auto"/>
              <w:ind w:left="403"/>
            </w:pPr>
            <w:r>
              <w:t>否</w:t>
            </w:r>
          </w:p>
        </w:tc>
        <w:tc>
          <w:tcPr>
            <w:tcW w:w="3179" w:type="dxa"/>
            <w:vAlign w:val="top"/>
          </w:tcPr>
          <w:p>
            <w:pPr>
              <w:pStyle w:val="27"/>
              <w:spacing w:before="282" w:line="222" w:lineRule="auto"/>
              <w:ind w:left="111"/>
            </w:pPr>
            <w:r>
              <w:rPr>
                <w:spacing w:val="-4"/>
              </w:rPr>
              <w:t>符合</w:t>
            </w:r>
            <w:r>
              <w:rPr>
                <w:spacing w:val="-33"/>
              </w:rPr>
              <w:t xml:space="preserve"> </w:t>
            </w:r>
            <w:r>
              <w:rPr>
                <w:spacing w:val="-4"/>
              </w:rPr>
              <w:t>GB</w:t>
            </w:r>
            <w:r>
              <w:rPr>
                <w:spacing w:val="16"/>
              </w:rPr>
              <w:t xml:space="preserve"> </w:t>
            </w:r>
            <w:r>
              <w:rPr>
                <w:spacing w:val="-4"/>
              </w:rPr>
              <w:t>18030</w:t>
            </w:r>
            <w:r>
              <w:rPr>
                <w:spacing w:val="-26"/>
              </w:rPr>
              <w:t xml:space="preserve"> </w:t>
            </w:r>
            <w:r>
              <w:rPr>
                <w:spacing w:val="-4"/>
              </w:rPr>
              <w:t>的相关规定</w:t>
            </w:r>
          </w:p>
        </w:tc>
        <w:tc>
          <w:tcPr>
            <w:tcW w:w="2344" w:type="dxa"/>
            <w:vAlign w:val="top"/>
          </w:tcPr>
          <w:p>
            <w:pPr>
              <w:pStyle w:val="27"/>
              <w:spacing w:before="28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2" w:line="237" w:lineRule="exact"/>
              <w:ind w:left="125"/>
            </w:pPr>
            <w:r>
              <w:rPr>
                <w:spacing w:val="-6"/>
                <w:position w:val="1"/>
              </w:rPr>
              <w:t>133</w:t>
            </w:r>
          </w:p>
        </w:tc>
        <w:tc>
          <w:tcPr>
            <w:tcW w:w="654" w:type="dxa"/>
            <w:vAlign w:val="top"/>
          </w:tcPr>
          <w:p>
            <w:pPr>
              <w:pStyle w:val="27"/>
              <w:spacing w:before="162"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*操作系</w:t>
            </w:r>
          </w:p>
          <w:p>
            <w:pPr>
              <w:pStyle w:val="27"/>
              <w:spacing w:before="23" w:line="221" w:lineRule="auto"/>
              <w:ind w:left="107"/>
            </w:pPr>
            <w:r>
              <w:rPr>
                <w:spacing w:val="-2"/>
              </w:rPr>
              <w:t>统备份及</w:t>
            </w:r>
          </w:p>
          <w:p>
            <w:pPr>
              <w:pStyle w:val="27"/>
              <w:spacing w:before="24" w:line="197" w:lineRule="auto"/>
              <w:ind w:left="109"/>
            </w:pPr>
            <w:r>
              <w:rPr>
                <w:spacing w:val="-2"/>
              </w:rPr>
              <w:t>还原功能</w:t>
            </w:r>
          </w:p>
        </w:tc>
        <w:tc>
          <w:tcPr>
            <w:tcW w:w="980" w:type="dxa"/>
            <w:vAlign w:val="top"/>
          </w:tcPr>
          <w:p>
            <w:pPr>
              <w:pStyle w:val="27"/>
              <w:spacing w:before="282" w:line="223" w:lineRule="auto"/>
              <w:ind w:left="403"/>
            </w:pPr>
            <w:r>
              <w:t>否</w:t>
            </w:r>
          </w:p>
        </w:tc>
        <w:tc>
          <w:tcPr>
            <w:tcW w:w="3179" w:type="dxa"/>
            <w:vAlign w:val="top"/>
          </w:tcPr>
          <w:p>
            <w:pPr>
              <w:pStyle w:val="27"/>
              <w:spacing w:before="282" w:line="221" w:lineRule="auto"/>
              <w:ind w:left="117"/>
            </w:pPr>
            <w:r>
              <w:rPr>
                <w:spacing w:val="-1"/>
              </w:rPr>
              <w:t>支持操作系统备份及还原功能</w:t>
            </w:r>
          </w:p>
        </w:tc>
        <w:tc>
          <w:tcPr>
            <w:tcW w:w="2344" w:type="dxa"/>
            <w:vAlign w:val="top"/>
          </w:tcPr>
          <w:p>
            <w:pPr>
              <w:pStyle w:val="27"/>
              <w:spacing w:before="41" w:line="230" w:lineRule="auto"/>
              <w:ind w:left="114" w:right="106" w:firstLine="10"/>
            </w:pPr>
            <w:r>
              <w:rPr>
                <w:spacing w:val="-2"/>
              </w:rPr>
              <w:t>当操作系统分区损坏的情</w:t>
            </w:r>
            <w:r>
              <w:rPr>
                <w:spacing w:val="-4"/>
              </w:rPr>
              <w:t>况下，支持操作系统还原到</w:t>
            </w:r>
            <w:r>
              <w:rPr>
                <w:spacing w:val="-3"/>
              </w:rPr>
              <w:t>出厂状态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38" w:lineRule="exact"/>
              <w:ind w:left="125"/>
            </w:pPr>
            <w:r>
              <w:rPr>
                <w:spacing w:val="-6"/>
                <w:position w:val="1"/>
              </w:rPr>
              <w:t>134</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3" w:lineRule="auto"/>
              <w:ind w:left="105"/>
            </w:pPr>
            <w:r>
              <w:rPr>
                <w:spacing w:val="-1"/>
              </w:rPr>
              <w:t>*固件备</w:t>
            </w:r>
          </w:p>
          <w:p>
            <w:pPr>
              <w:pStyle w:val="27"/>
              <w:spacing w:before="21" w:line="222" w:lineRule="auto"/>
              <w:ind w:left="113" w:right="167" w:hanging="5"/>
            </w:pPr>
            <w:r>
              <w:rPr>
                <w:spacing w:val="-2"/>
              </w:rPr>
              <w:t>份还原能</w:t>
            </w:r>
            <w:r>
              <w:t xml:space="preserve"> 力</w:t>
            </w:r>
          </w:p>
        </w:tc>
        <w:tc>
          <w:tcPr>
            <w:tcW w:w="980" w:type="dxa"/>
            <w:vAlign w:val="top"/>
          </w:tcPr>
          <w:p>
            <w:pPr>
              <w:pStyle w:val="27"/>
              <w:spacing w:before="282" w:line="223" w:lineRule="auto"/>
              <w:ind w:left="403"/>
            </w:pPr>
            <w:r>
              <w:t>否</w:t>
            </w:r>
          </w:p>
        </w:tc>
        <w:tc>
          <w:tcPr>
            <w:tcW w:w="3179" w:type="dxa"/>
            <w:vAlign w:val="top"/>
          </w:tcPr>
          <w:p>
            <w:pPr>
              <w:pStyle w:val="27"/>
              <w:spacing w:before="283" w:line="222" w:lineRule="auto"/>
              <w:ind w:left="117"/>
            </w:pPr>
            <w:r>
              <w:rPr>
                <w:spacing w:val="-2"/>
              </w:rPr>
              <w:t>支持备份及还原固件的功能</w:t>
            </w:r>
          </w:p>
        </w:tc>
        <w:tc>
          <w:tcPr>
            <w:tcW w:w="2344" w:type="dxa"/>
            <w:vAlign w:val="top"/>
          </w:tcPr>
          <w:p>
            <w:pPr>
              <w:pStyle w:val="27"/>
              <w:spacing w:before="28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42" w:lineRule="auto"/>
              <w:ind w:left="125"/>
            </w:pPr>
            <w:r>
              <w:rPr>
                <w:spacing w:val="-6"/>
              </w:rPr>
              <w:t>135</w:t>
            </w:r>
          </w:p>
        </w:tc>
        <w:tc>
          <w:tcPr>
            <w:tcW w:w="654" w:type="dxa"/>
            <w:vAlign w:val="top"/>
          </w:tcPr>
          <w:p>
            <w:pPr>
              <w:pStyle w:val="27"/>
              <w:spacing w:before="162"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05"/>
            </w:pPr>
            <w:r>
              <w:rPr>
                <w:spacing w:val="-1"/>
              </w:rPr>
              <w:t>*操作系</w:t>
            </w:r>
          </w:p>
          <w:p>
            <w:pPr>
              <w:pStyle w:val="27"/>
              <w:spacing w:before="23" w:line="222" w:lineRule="auto"/>
              <w:ind w:left="107" w:right="167"/>
            </w:pPr>
            <w:r>
              <w:rPr>
                <w:spacing w:val="-2"/>
              </w:rPr>
              <w:t>统及驱动</w:t>
            </w:r>
            <w:r>
              <w:rPr>
                <w:spacing w:val="1"/>
              </w:rPr>
              <w:t xml:space="preserve"> </w:t>
            </w:r>
            <w:r>
              <w:rPr>
                <w:spacing w:val="-4"/>
              </w:rPr>
              <w:t>升级</w:t>
            </w:r>
          </w:p>
        </w:tc>
        <w:tc>
          <w:tcPr>
            <w:tcW w:w="980" w:type="dxa"/>
            <w:vAlign w:val="top"/>
          </w:tcPr>
          <w:p>
            <w:pPr>
              <w:pStyle w:val="27"/>
              <w:spacing w:before="282" w:line="223" w:lineRule="auto"/>
              <w:ind w:left="403"/>
            </w:pPr>
            <w:r>
              <w:t>否</w:t>
            </w:r>
          </w:p>
        </w:tc>
        <w:tc>
          <w:tcPr>
            <w:tcW w:w="3179" w:type="dxa"/>
            <w:vAlign w:val="top"/>
          </w:tcPr>
          <w:p>
            <w:pPr>
              <w:pStyle w:val="27"/>
              <w:spacing w:before="163" w:line="247" w:lineRule="auto"/>
              <w:ind w:left="115" w:right="189" w:firstLine="1"/>
            </w:pPr>
            <w:r>
              <w:rPr>
                <w:spacing w:val="-1"/>
              </w:rPr>
              <w:t>支持通过网络、闪存盘等方式对操作</w:t>
            </w:r>
            <w:r>
              <w:rPr>
                <w:spacing w:val="2"/>
              </w:rPr>
              <w:t xml:space="preserve"> </w:t>
            </w:r>
            <w:r>
              <w:rPr>
                <w:spacing w:val="-2"/>
              </w:rPr>
              <w:t>系统、驱动进行升级</w:t>
            </w:r>
          </w:p>
        </w:tc>
        <w:tc>
          <w:tcPr>
            <w:tcW w:w="2344" w:type="dxa"/>
            <w:vAlign w:val="top"/>
          </w:tcPr>
          <w:p>
            <w:pPr>
              <w:pStyle w:val="27"/>
              <w:spacing w:before="163" w:line="247" w:lineRule="auto"/>
              <w:ind w:left="112" w:right="253" w:firstLine="6"/>
            </w:pPr>
            <w:r>
              <w:rPr>
                <w:spacing w:val="-2"/>
              </w:rPr>
              <w:t>支持在线升级能力可以提</w:t>
            </w:r>
            <w:r>
              <w:rPr>
                <w:spacing w:val="8"/>
              </w:rPr>
              <w:t xml:space="preserve"> </w:t>
            </w:r>
            <w:r>
              <w:rPr>
                <w:spacing w:val="-2"/>
              </w:rPr>
              <w:t>升服务效率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25"/>
            </w:pPr>
            <w:r>
              <w:rPr>
                <w:spacing w:val="-6"/>
              </w:rPr>
              <w:t>136</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6" w:line="244" w:lineRule="auto"/>
              <w:ind w:left="109" w:right="256" w:hanging="4"/>
            </w:pPr>
            <w:r>
              <w:rPr>
                <w:spacing w:val="-1"/>
              </w:rPr>
              <w:t>*固件升</w:t>
            </w:r>
            <w:r>
              <w:t xml:space="preserve"> 级</w:t>
            </w:r>
          </w:p>
        </w:tc>
        <w:tc>
          <w:tcPr>
            <w:tcW w:w="980" w:type="dxa"/>
            <w:vAlign w:val="top"/>
          </w:tcPr>
          <w:p>
            <w:pPr>
              <w:pStyle w:val="27"/>
              <w:spacing w:before="205" w:line="223" w:lineRule="auto"/>
              <w:ind w:left="403"/>
            </w:pPr>
            <w:r>
              <w:t>否</w:t>
            </w:r>
          </w:p>
        </w:tc>
        <w:tc>
          <w:tcPr>
            <w:tcW w:w="3179" w:type="dxa"/>
            <w:vAlign w:val="top"/>
          </w:tcPr>
          <w:p>
            <w:pPr>
              <w:pStyle w:val="27"/>
              <w:spacing w:before="86" w:line="244" w:lineRule="auto"/>
              <w:ind w:left="110" w:right="189" w:firstLine="7"/>
            </w:pPr>
            <w:r>
              <w:rPr>
                <w:spacing w:val="-1"/>
              </w:rPr>
              <w:t>支持通过网络、闪存盘等方式对固件</w:t>
            </w:r>
            <w:r>
              <w:rPr>
                <w:spacing w:val="2"/>
              </w:rPr>
              <w:t xml:space="preserve"> </w:t>
            </w:r>
            <w:r>
              <w:rPr>
                <w:spacing w:val="-2"/>
              </w:rPr>
              <w:t>进行升级</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137</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30" w:lineRule="auto"/>
              <w:ind w:left="107" w:right="167" w:hanging="2"/>
              <w:jc w:val="both"/>
            </w:pPr>
            <w:r>
              <w:rPr>
                <w:spacing w:val="-4"/>
              </w:rPr>
              <w:t>*BIOS</w:t>
            </w:r>
            <w:r>
              <w:rPr>
                <w:spacing w:val="-27"/>
              </w:rPr>
              <w:t xml:space="preserve"> </w:t>
            </w:r>
            <w:r>
              <w:rPr>
                <w:spacing w:val="-4"/>
              </w:rPr>
              <w:t>支</w:t>
            </w:r>
            <w:r>
              <w:t xml:space="preserve"> </w:t>
            </w:r>
            <w:r>
              <w:rPr>
                <w:spacing w:val="-2"/>
              </w:rPr>
              <w:t>持关闭通</w:t>
            </w:r>
            <w:r>
              <w:t xml:space="preserve"> </w:t>
            </w:r>
            <w:r>
              <w:rPr>
                <w:spacing w:val="-3"/>
              </w:rPr>
              <w:t>讯接口</w:t>
            </w:r>
          </w:p>
        </w:tc>
        <w:tc>
          <w:tcPr>
            <w:tcW w:w="980" w:type="dxa"/>
            <w:vAlign w:val="top"/>
          </w:tcPr>
          <w:p>
            <w:pPr>
              <w:pStyle w:val="27"/>
              <w:spacing w:before="283" w:line="223" w:lineRule="auto"/>
              <w:ind w:left="403"/>
            </w:pPr>
            <w:r>
              <w:t>否</w:t>
            </w:r>
          </w:p>
        </w:tc>
        <w:tc>
          <w:tcPr>
            <w:tcW w:w="3179" w:type="dxa"/>
            <w:vAlign w:val="top"/>
          </w:tcPr>
          <w:p>
            <w:pPr>
              <w:pStyle w:val="27"/>
              <w:spacing w:before="283" w:line="221" w:lineRule="auto"/>
              <w:ind w:left="117"/>
            </w:pPr>
            <w:r>
              <w:rPr>
                <w:spacing w:val="-4"/>
              </w:rPr>
              <w:t>支持</w:t>
            </w:r>
            <w:r>
              <w:rPr>
                <w:spacing w:val="-22"/>
              </w:rPr>
              <w:t xml:space="preserve"> </w:t>
            </w:r>
            <w:r>
              <w:rPr>
                <w:spacing w:val="-4"/>
              </w:rPr>
              <w:t>BIOS</w:t>
            </w:r>
            <w:r>
              <w:rPr>
                <w:spacing w:val="-32"/>
              </w:rPr>
              <w:t xml:space="preserve"> </w:t>
            </w:r>
            <w:r>
              <w:rPr>
                <w:spacing w:val="-4"/>
              </w:rPr>
              <w:t>关闭以太网及</w:t>
            </w:r>
            <w:r>
              <w:rPr>
                <w:spacing w:val="-36"/>
              </w:rPr>
              <w:t xml:space="preserve"> </w:t>
            </w:r>
            <w:r>
              <w:rPr>
                <w:spacing w:val="-4"/>
              </w:rPr>
              <w:t>USB</w:t>
            </w:r>
            <w:r>
              <w:rPr>
                <w:spacing w:val="-37"/>
              </w:rPr>
              <w:t xml:space="preserve"> </w:t>
            </w:r>
            <w:r>
              <w:rPr>
                <w:spacing w:val="-4"/>
              </w:rPr>
              <w:t>接口</w:t>
            </w:r>
          </w:p>
        </w:tc>
        <w:tc>
          <w:tcPr>
            <w:tcW w:w="2344" w:type="dxa"/>
            <w:vAlign w:val="top"/>
          </w:tcPr>
          <w:p>
            <w:pPr>
              <w:pStyle w:val="27"/>
              <w:spacing w:before="28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138</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3" w:line="248" w:lineRule="auto"/>
              <w:ind w:left="107" w:right="256" w:hanging="2"/>
            </w:pPr>
            <w:r>
              <w:rPr>
                <w:spacing w:val="-1"/>
              </w:rPr>
              <w:t>*固件查</w:t>
            </w:r>
            <w:r>
              <w:t xml:space="preserve"> </w:t>
            </w:r>
            <w:r>
              <w:rPr>
                <w:spacing w:val="-3"/>
              </w:rPr>
              <w:t>看信息</w:t>
            </w:r>
          </w:p>
        </w:tc>
        <w:tc>
          <w:tcPr>
            <w:tcW w:w="980" w:type="dxa"/>
            <w:vAlign w:val="top"/>
          </w:tcPr>
          <w:p>
            <w:pPr>
              <w:pStyle w:val="27"/>
              <w:spacing w:before="283" w:line="223" w:lineRule="auto"/>
              <w:ind w:left="403"/>
            </w:pPr>
            <w:r>
              <w:t>否</w:t>
            </w:r>
          </w:p>
        </w:tc>
        <w:tc>
          <w:tcPr>
            <w:tcW w:w="3179" w:type="dxa"/>
            <w:vAlign w:val="top"/>
          </w:tcPr>
          <w:p>
            <w:pPr>
              <w:pStyle w:val="27"/>
              <w:spacing w:before="42" w:line="230" w:lineRule="auto"/>
              <w:ind w:left="111" w:right="189" w:firstLine="5"/>
              <w:jc w:val="both"/>
            </w:pPr>
            <w:r>
              <w:rPr>
                <w:spacing w:val="-1"/>
              </w:rPr>
              <w:t>支持查看固件版本、内存信息、主板</w:t>
            </w:r>
            <w:r>
              <w:rPr>
                <w:spacing w:val="2"/>
              </w:rPr>
              <w:t xml:space="preserve"> </w:t>
            </w:r>
            <w:r>
              <w:rPr>
                <w:spacing w:val="-1"/>
              </w:rPr>
              <w:t>信息、处理器信息和系统时间信息等</w:t>
            </w:r>
            <w:r>
              <w:rPr>
                <w:spacing w:val="7"/>
              </w:rPr>
              <w:t xml:space="preserve"> </w:t>
            </w:r>
            <w:r>
              <w:rPr>
                <w:spacing w:val="-4"/>
              </w:rPr>
              <w:t>功能</w:t>
            </w:r>
          </w:p>
        </w:tc>
        <w:tc>
          <w:tcPr>
            <w:tcW w:w="2344" w:type="dxa"/>
            <w:vAlign w:val="top"/>
          </w:tcPr>
          <w:p>
            <w:pPr>
              <w:pStyle w:val="27"/>
              <w:spacing w:before="28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37" w:lineRule="exact"/>
              <w:ind w:left="125"/>
            </w:pPr>
            <w:r>
              <w:rPr>
                <w:spacing w:val="-6"/>
                <w:position w:val="1"/>
              </w:rPr>
              <w:t>139</w:t>
            </w:r>
          </w:p>
        </w:tc>
        <w:tc>
          <w:tcPr>
            <w:tcW w:w="654" w:type="dxa"/>
            <w:vAlign w:val="top"/>
          </w:tcPr>
          <w:p>
            <w:pPr>
              <w:pStyle w:val="27"/>
              <w:spacing w:before="163"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05"/>
            </w:pPr>
            <w:r>
              <w:rPr>
                <w:spacing w:val="-1"/>
              </w:rPr>
              <w:t>*固件设</w:t>
            </w:r>
          </w:p>
          <w:p>
            <w:pPr>
              <w:pStyle w:val="27"/>
              <w:spacing w:before="23" w:line="222" w:lineRule="auto"/>
              <w:ind w:left="109" w:right="167" w:firstLine="4"/>
            </w:pPr>
            <w:r>
              <w:rPr>
                <w:spacing w:val="-3"/>
              </w:rPr>
              <w:t>置启动顺</w:t>
            </w:r>
            <w:r>
              <w:t xml:space="preserve"> 序</w:t>
            </w:r>
          </w:p>
        </w:tc>
        <w:tc>
          <w:tcPr>
            <w:tcW w:w="980" w:type="dxa"/>
            <w:vAlign w:val="top"/>
          </w:tcPr>
          <w:p>
            <w:pPr>
              <w:pStyle w:val="27"/>
              <w:spacing w:before="282" w:line="223" w:lineRule="auto"/>
              <w:ind w:left="403"/>
            </w:pPr>
            <w:r>
              <w:t>否</w:t>
            </w:r>
          </w:p>
        </w:tc>
        <w:tc>
          <w:tcPr>
            <w:tcW w:w="3179" w:type="dxa"/>
            <w:vAlign w:val="top"/>
          </w:tcPr>
          <w:p>
            <w:pPr>
              <w:pStyle w:val="27"/>
              <w:spacing w:before="163" w:line="247" w:lineRule="auto"/>
              <w:ind w:left="121" w:right="189" w:hanging="4"/>
            </w:pPr>
            <w:r>
              <w:rPr>
                <w:spacing w:val="-1"/>
              </w:rPr>
              <w:t>支持设置启动顺序功能，并按照设置</w:t>
            </w:r>
            <w:r>
              <w:rPr>
                <w:spacing w:val="2"/>
              </w:rPr>
              <w:t xml:space="preserve"> </w:t>
            </w:r>
            <w:r>
              <w:rPr>
                <w:spacing w:val="-3"/>
              </w:rPr>
              <w:t>的启动顺序启动</w:t>
            </w:r>
          </w:p>
        </w:tc>
        <w:tc>
          <w:tcPr>
            <w:tcW w:w="2344" w:type="dxa"/>
            <w:vAlign w:val="top"/>
          </w:tcPr>
          <w:p>
            <w:pPr>
              <w:pStyle w:val="27"/>
              <w:spacing w:before="282"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4" w:hRule="atLeast"/>
        </w:trPr>
        <w:tc>
          <w:tcPr>
            <w:tcW w:w="459" w:type="dxa"/>
            <w:vAlign w:val="top"/>
          </w:tcPr>
          <w:p>
            <w:pPr>
              <w:pStyle w:val="27"/>
              <w:spacing w:before="205"/>
              <w:ind w:left="125"/>
            </w:pPr>
            <w:r>
              <w:rPr>
                <w:spacing w:val="-6"/>
              </w:rPr>
              <w:t>140</w:t>
            </w:r>
          </w:p>
        </w:tc>
        <w:tc>
          <w:tcPr>
            <w:tcW w:w="654" w:type="dxa"/>
            <w:vAlign w:val="top"/>
          </w:tcPr>
          <w:p>
            <w:pPr>
              <w:pStyle w:val="27"/>
              <w:spacing w:before="85"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86" w:line="245" w:lineRule="auto"/>
              <w:ind w:left="112" w:right="256" w:hanging="7"/>
            </w:pPr>
            <w:r>
              <w:rPr>
                <w:spacing w:val="-1"/>
              </w:rPr>
              <w:t>*固件设</w:t>
            </w:r>
            <w:r>
              <w:t xml:space="preserve"> </w:t>
            </w:r>
            <w:r>
              <w:rPr>
                <w:spacing w:val="-4"/>
              </w:rPr>
              <w:t>置口令</w:t>
            </w:r>
          </w:p>
        </w:tc>
        <w:tc>
          <w:tcPr>
            <w:tcW w:w="980" w:type="dxa"/>
            <w:vAlign w:val="top"/>
          </w:tcPr>
          <w:p>
            <w:pPr>
              <w:pStyle w:val="27"/>
              <w:spacing w:before="205" w:line="223" w:lineRule="auto"/>
              <w:ind w:left="403"/>
            </w:pPr>
            <w:r>
              <w:t>否</w:t>
            </w:r>
          </w:p>
        </w:tc>
        <w:tc>
          <w:tcPr>
            <w:tcW w:w="3179" w:type="dxa"/>
            <w:vAlign w:val="top"/>
          </w:tcPr>
          <w:p>
            <w:pPr>
              <w:pStyle w:val="27"/>
              <w:spacing w:before="86" w:line="245" w:lineRule="auto"/>
              <w:ind w:left="113" w:right="189" w:firstLine="4"/>
            </w:pPr>
            <w:r>
              <w:rPr>
                <w:spacing w:val="-1"/>
              </w:rPr>
              <w:t>支持设置口令、修改口令、验证口令</w:t>
            </w:r>
            <w:r>
              <w:rPr>
                <w:spacing w:val="2"/>
              </w:rPr>
              <w:t xml:space="preserve"> </w:t>
            </w:r>
            <w:r>
              <w:rPr>
                <w:spacing w:val="-5"/>
              </w:rPr>
              <w:t>功能</w:t>
            </w:r>
          </w:p>
        </w:tc>
        <w:tc>
          <w:tcPr>
            <w:tcW w:w="2344" w:type="dxa"/>
            <w:vAlign w:val="top"/>
          </w:tcPr>
          <w:p>
            <w:pPr>
              <w:pStyle w:val="27"/>
              <w:spacing w:before="205" w:line="236" w:lineRule="auto"/>
              <w:ind w:left="108"/>
            </w:pPr>
            <w:r>
              <w:t>/</w:t>
            </w:r>
          </w:p>
        </w:tc>
      </w:tr>
    </w:tbl>
    <w:p>
      <w:pPr>
        <w:pStyle w:val="2"/>
        <w:spacing w:line="81" w:lineRule="exact"/>
        <w:rPr>
          <w:sz w:val="7"/>
        </w:rPr>
      </w:pPr>
    </w:p>
    <w:p>
      <w:pPr>
        <w:spacing w:line="81" w:lineRule="exact"/>
        <w:rPr>
          <w:sz w:val="7"/>
          <w:szCs w:val="7"/>
        </w:rPr>
        <w:sectPr>
          <w:footerReference r:id="rId36"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78" w:line="239" w:lineRule="exact"/>
              <w:ind w:left="125"/>
            </w:pPr>
            <w:r>
              <w:rPr>
                <w:spacing w:val="-6"/>
                <w:position w:val="1"/>
              </w:rPr>
              <w:t>141</w:t>
            </w:r>
          </w:p>
        </w:tc>
        <w:tc>
          <w:tcPr>
            <w:tcW w:w="654" w:type="dxa"/>
            <w:vAlign w:val="top"/>
          </w:tcPr>
          <w:p>
            <w:pPr>
              <w:pStyle w:val="27"/>
              <w:spacing w:before="158" w:line="222" w:lineRule="auto"/>
              <w:ind w:left="111"/>
            </w:pPr>
            <w:r>
              <w:rPr>
                <w:spacing w:val="-5"/>
              </w:rPr>
              <w:t>功能</w:t>
            </w:r>
          </w:p>
          <w:p>
            <w:pPr>
              <w:pStyle w:val="27"/>
              <w:spacing w:before="23" w:line="222" w:lineRule="auto"/>
              <w:ind w:left="108"/>
            </w:pPr>
            <w:r>
              <w:rPr>
                <w:spacing w:val="-3"/>
              </w:rPr>
              <w:t>要求</w:t>
            </w:r>
          </w:p>
        </w:tc>
        <w:tc>
          <w:tcPr>
            <w:tcW w:w="684" w:type="dxa"/>
            <w:vAlign w:val="top"/>
          </w:tcPr>
          <w:p>
            <w:pPr>
              <w:rPr>
                <w:rFonts w:ascii="Arial"/>
                <w:sz w:val="21"/>
              </w:rPr>
            </w:pPr>
          </w:p>
        </w:tc>
        <w:tc>
          <w:tcPr>
            <w:tcW w:w="995" w:type="dxa"/>
            <w:vAlign w:val="top"/>
          </w:tcPr>
          <w:p>
            <w:pPr>
              <w:pStyle w:val="27"/>
              <w:spacing w:before="38" w:line="222" w:lineRule="auto"/>
              <w:ind w:left="105"/>
            </w:pPr>
            <w:r>
              <w:rPr>
                <w:spacing w:val="-1"/>
              </w:rPr>
              <w:t>*固件设</w:t>
            </w:r>
          </w:p>
          <w:p>
            <w:pPr>
              <w:pStyle w:val="27"/>
              <w:spacing w:before="24" w:line="223" w:lineRule="auto"/>
              <w:ind w:left="112" w:right="167" w:firstLine="1"/>
            </w:pPr>
            <w:r>
              <w:rPr>
                <w:spacing w:val="-3"/>
              </w:rPr>
              <w:t>置网络引</w:t>
            </w:r>
            <w:r>
              <w:t xml:space="preserve"> 导</w:t>
            </w:r>
          </w:p>
        </w:tc>
        <w:tc>
          <w:tcPr>
            <w:tcW w:w="980" w:type="dxa"/>
            <w:vAlign w:val="top"/>
          </w:tcPr>
          <w:p>
            <w:pPr>
              <w:pStyle w:val="27"/>
              <w:spacing w:before="278" w:line="223" w:lineRule="auto"/>
              <w:ind w:left="403"/>
            </w:pPr>
            <w:r>
              <w:t>否</w:t>
            </w:r>
          </w:p>
        </w:tc>
        <w:tc>
          <w:tcPr>
            <w:tcW w:w="3179" w:type="dxa"/>
            <w:vAlign w:val="top"/>
          </w:tcPr>
          <w:p>
            <w:pPr>
              <w:pStyle w:val="27"/>
              <w:spacing w:before="278" w:line="221" w:lineRule="auto"/>
              <w:ind w:left="117"/>
            </w:pPr>
            <w:r>
              <w:rPr>
                <w:spacing w:val="-1"/>
              </w:rPr>
              <w:t>支持网络引导启动和关闭功能</w:t>
            </w:r>
          </w:p>
        </w:tc>
        <w:tc>
          <w:tcPr>
            <w:tcW w:w="2344" w:type="dxa"/>
            <w:vAlign w:val="top"/>
          </w:tcPr>
          <w:p>
            <w:pPr>
              <w:pStyle w:val="27"/>
              <w:spacing w:before="27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9" w:line="239" w:lineRule="exact"/>
              <w:ind w:left="125"/>
            </w:pPr>
            <w:r>
              <w:rPr>
                <w:spacing w:val="-6"/>
                <w:position w:val="1"/>
              </w:rPr>
              <w:t>142</w:t>
            </w:r>
          </w:p>
        </w:tc>
        <w:tc>
          <w:tcPr>
            <w:tcW w:w="654" w:type="dxa"/>
            <w:vAlign w:val="top"/>
          </w:tcPr>
          <w:p>
            <w:pPr>
              <w:pStyle w:val="27"/>
              <w:spacing w:before="159"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354" w:lineRule="auto"/>
              <w:rPr>
                <w:rFonts w:ascii="Arial"/>
                <w:sz w:val="21"/>
              </w:rPr>
            </w:pPr>
          </w:p>
          <w:p>
            <w:pPr>
              <w:spacing w:line="354" w:lineRule="auto"/>
              <w:rPr>
                <w:rFonts w:ascii="Arial"/>
                <w:sz w:val="21"/>
              </w:rPr>
            </w:pPr>
          </w:p>
          <w:p>
            <w:pPr>
              <w:pStyle w:val="27"/>
              <w:spacing w:before="58" w:line="224" w:lineRule="auto"/>
              <w:ind w:left="162"/>
            </w:pPr>
            <w:r>
              <w:rPr>
                <w:spacing w:val="-3"/>
              </w:rPr>
              <w:t>生物</w:t>
            </w:r>
          </w:p>
          <w:p>
            <w:pPr>
              <w:pStyle w:val="27"/>
              <w:spacing w:before="21" w:line="222" w:lineRule="auto"/>
              <w:ind w:left="164"/>
            </w:pPr>
            <w:r>
              <w:rPr>
                <w:spacing w:val="-4"/>
              </w:rPr>
              <w:t>识别</w:t>
            </w:r>
          </w:p>
          <w:p>
            <w:pPr>
              <w:pStyle w:val="27"/>
              <w:spacing w:before="24" w:line="222" w:lineRule="auto"/>
              <w:ind w:left="165"/>
            </w:pPr>
            <w:r>
              <w:rPr>
                <w:spacing w:val="-5"/>
              </w:rPr>
              <w:t>功能</w:t>
            </w:r>
          </w:p>
        </w:tc>
        <w:tc>
          <w:tcPr>
            <w:tcW w:w="995" w:type="dxa"/>
            <w:vAlign w:val="top"/>
          </w:tcPr>
          <w:p>
            <w:pPr>
              <w:pStyle w:val="27"/>
              <w:spacing w:before="278" w:line="222" w:lineRule="auto"/>
              <w:ind w:left="108"/>
            </w:pPr>
            <w:r>
              <w:rPr>
                <w:spacing w:val="-2"/>
              </w:rPr>
              <w:t>指纹识别</w:t>
            </w:r>
          </w:p>
        </w:tc>
        <w:tc>
          <w:tcPr>
            <w:tcW w:w="980" w:type="dxa"/>
            <w:vAlign w:val="top"/>
          </w:tcPr>
          <w:p>
            <w:pPr>
              <w:pStyle w:val="27"/>
              <w:spacing w:before="279" w:line="223" w:lineRule="auto"/>
              <w:ind w:left="403"/>
            </w:pPr>
            <w:r>
              <w:t>否</w:t>
            </w:r>
          </w:p>
        </w:tc>
        <w:tc>
          <w:tcPr>
            <w:tcW w:w="3179" w:type="dxa"/>
            <w:vAlign w:val="top"/>
          </w:tcPr>
          <w:p>
            <w:pPr>
              <w:pStyle w:val="27"/>
              <w:spacing w:before="159" w:line="248" w:lineRule="auto"/>
              <w:ind w:left="110" w:right="105"/>
            </w:pPr>
            <w:r>
              <w:t>指纹识别功能符合GB/T 37742</w:t>
            </w:r>
            <w:r>
              <w:rPr>
                <w:spacing w:val="-14"/>
              </w:rPr>
              <w:t xml:space="preserve"> </w:t>
            </w:r>
            <w:r>
              <w:t xml:space="preserve">的相关 </w:t>
            </w:r>
            <w:r>
              <w:rPr>
                <w:spacing w:val="-3"/>
              </w:rPr>
              <w:t>规定</w:t>
            </w:r>
          </w:p>
        </w:tc>
        <w:tc>
          <w:tcPr>
            <w:tcW w:w="2344" w:type="dxa"/>
            <w:vAlign w:val="top"/>
          </w:tcPr>
          <w:p>
            <w:pPr>
              <w:pStyle w:val="27"/>
              <w:spacing w:before="39" w:line="231" w:lineRule="auto"/>
              <w:ind w:left="112" w:right="106"/>
              <w:jc w:val="both"/>
            </w:pPr>
            <w:r>
              <w:rPr>
                <w:spacing w:val="-4"/>
              </w:rPr>
              <w:t>指纹识别具有安全、便捷等</w:t>
            </w:r>
            <w:r>
              <w:rPr>
                <w:spacing w:val="7"/>
              </w:rPr>
              <w:t xml:space="preserve"> </w:t>
            </w:r>
            <w:r>
              <w:rPr>
                <w:spacing w:val="-4"/>
              </w:rPr>
              <w:t>特征，依照采购人的实际场</w:t>
            </w:r>
            <w:r>
              <w:rPr>
                <w:spacing w:val="7"/>
              </w:rPr>
              <w:t xml:space="preserve"> </w:t>
            </w:r>
            <w:r>
              <w:rPr>
                <w:spacing w:val="-3"/>
              </w:rPr>
              <w:t>景选择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143</w:t>
            </w:r>
          </w:p>
        </w:tc>
        <w:tc>
          <w:tcPr>
            <w:tcW w:w="654" w:type="dxa"/>
            <w:vAlign w:val="top"/>
          </w:tcPr>
          <w:p>
            <w:pPr>
              <w:pStyle w:val="27"/>
              <w:spacing w:before="16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280" w:line="222" w:lineRule="auto"/>
              <w:ind w:left="112"/>
            </w:pPr>
            <w:r>
              <w:rPr>
                <w:spacing w:val="-3"/>
              </w:rPr>
              <w:t>人脸识别</w:t>
            </w:r>
          </w:p>
        </w:tc>
        <w:tc>
          <w:tcPr>
            <w:tcW w:w="980" w:type="dxa"/>
            <w:vAlign w:val="top"/>
          </w:tcPr>
          <w:p>
            <w:pPr>
              <w:pStyle w:val="27"/>
              <w:spacing w:before="281" w:line="223" w:lineRule="auto"/>
              <w:ind w:left="403"/>
            </w:pPr>
            <w:r>
              <w:t>否</w:t>
            </w:r>
          </w:p>
        </w:tc>
        <w:tc>
          <w:tcPr>
            <w:tcW w:w="3179" w:type="dxa"/>
            <w:vAlign w:val="top"/>
          </w:tcPr>
          <w:p>
            <w:pPr>
              <w:pStyle w:val="27"/>
              <w:spacing w:before="161" w:line="248" w:lineRule="auto"/>
              <w:ind w:left="118" w:right="105" w:hanging="4"/>
            </w:pPr>
            <w:r>
              <w:rPr>
                <w:spacing w:val="-2"/>
              </w:rPr>
              <w:t>人脸识别功能符合</w:t>
            </w:r>
            <w:r>
              <w:rPr>
                <w:spacing w:val="-37"/>
              </w:rPr>
              <w:t xml:space="preserve"> </w:t>
            </w:r>
            <w:r>
              <w:rPr>
                <w:spacing w:val="-2"/>
              </w:rPr>
              <w:t>GB/T 37036.3</w:t>
            </w:r>
            <w:r>
              <w:rPr>
                <w:spacing w:val="-26"/>
              </w:rPr>
              <w:t xml:space="preserve"> </w:t>
            </w:r>
            <w:r>
              <w:rPr>
                <w:spacing w:val="-2"/>
              </w:rPr>
              <w:t>的相</w:t>
            </w:r>
            <w:r>
              <w:t xml:space="preserve"> </w:t>
            </w:r>
            <w:r>
              <w:rPr>
                <w:spacing w:val="-5"/>
              </w:rPr>
              <w:t>关规定</w:t>
            </w:r>
          </w:p>
        </w:tc>
        <w:tc>
          <w:tcPr>
            <w:tcW w:w="2344" w:type="dxa"/>
            <w:vAlign w:val="top"/>
          </w:tcPr>
          <w:p>
            <w:pPr>
              <w:pStyle w:val="27"/>
              <w:spacing w:before="42" w:line="230" w:lineRule="auto"/>
              <w:ind w:left="112" w:right="106" w:firstLine="3"/>
              <w:jc w:val="both"/>
            </w:pPr>
            <w:r>
              <w:rPr>
                <w:spacing w:val="-4"/>
              </w:rPr>
              <w:t>人脸识别具有安全、便捷等</w:t>
            </w:r>
            <w:r>
              <w:rPr>
                <w:spacing w:val="3"/>
              </w:rPr>
              <w:t xml:space="preserve"> </w:t>
            </w:r>
            <w:r>
              <w:rPr>
                <w:spacing w:val="-4"/>
              </w:rPr>
              <w:t>特征，依照采购人的实际场</w:t>
            </w:r>
            <w:r>
              <w:rPr>
                <w:spacing w:val="7"/>
              </w:rPr>
              <w:t xml:space="preserve"> </w:t>
            </w:r>
            <w:r>
              <w:rPr>
                <w:spacing w:val="-3"/>
              </w:rPr>
              <w:t>景选择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0" w:lineRule="exact"/>
              <w:ind w:left="125"/>
            </w:pPr>
            <w:r>
              <w:rPr>
                <w:spacing w:val="-6"/>
                <w:position w:val="1"/>
              </w:rPr>
              <w:t>144</w:t>
            </w:r>
          </w:p>
        </w:tc>
        <w:tc>
          <w:tcPr>
            <w:tcW w:w="654" w:type="dxa"/>
            <w:vAlign w:val="top"/>
          </w:tcPr>
          <w:p>
            <w:pPr>
              <w:pStyle w:val="27"/>
              <w:spacing w:before="161"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280" w:line="222" w:lineRule="auto"/>
              <w:ind w:left="109"/>
            </w:pPr>
            <w:r>
              <w:rPr>
                <w:spacing w:val="-2"/>
              </w:rPr>
              <w:t>静脉识别</w:t>
            </w:r>
          </w:p>
        </w:tc>
        <w:tc>
          <w:tcPr>
            <w:tcW w:w="980" w:type="dxa"/>
            <w:vAlign w:val="top"/>
          </w:tcPr>
          <w:p>
            <w:pPr>
              <w:pStyle w:val="27"/>
              <w:spacing w:before="280" w:line="223" w:lineRule="auto"/>
              <w:ind w:left="403"/>
            </w:pPr>
            <w:r>
              <w:t>否</w:t>
            </w:r>
          </w:p>
        </w:tc>
        <w:tc>
          <w:tcPr>
            <w:tcW w:w="3179" w:type="dxa"/>
            <w:vAlign w:val="top"/>
          </w:tcPr>
          <w:p>
            <w:pPr>
              <w:pStyle w:val="27"/>
              <w:spacing w:before="161" w:line="248" w:lineRule="auto"/>
              <w:ind w:left="118" w:right="105" w:hanging="7"/>
            </w:pPr>
            <w:r>
              <w:t>指静脉识别功能符合GB/T 33135</w:t>
            </w:r>
            <w:r>
              <w:rPr>
                <w:spacing w:val="-14"/>
              </w:rPr>
              <w:t xml:space="preserve"> </w:t>
            </w:r>
            <w:r>
              <w:t xml:space="preserve">的相 </w:t>
            </w:r>
            <w:r>
              <w:rPr>
                <w:spacing w:val="-5"/>
              </w:rPr>
              <w:t>关规定</w:t>
            </w:r>
          </w:p>
        </w:tc>
        <w:tc>
          <w:tcPr>
            <w:tcW w:w="2344" w:type="dxa"/>
            <w:vAlign w:val="top"/>
          </w:tcPr>
          <w:p>
            <w:pPr>
              <w:pStyle w:val="27"/>
              <w:spacing w:before="39" w:line="231" w:lineRule="auto"/>
              <w:ind w:left="111" w:right="106"/>
              <w:jc w:val="both"/>
            </w:pPr>
            <w:r>
              <w:rPr>
                <w:spacing w:val="-4"/>
              </w:rPr>
              <w:t>指静脉识别具有安全、便捷</w:t>
            </w:r>
            <w:r>
              <w:rPr>
                <w:spacing w:val="7"/>
              </w:rPr>
              <w:t xml:space="preserve"> </w:t>
            </w:r>
            <w:r>
              <w:rPr>
                <w:spacing w:val="-4"/>
              </w:rPr>
              <w:t>等特征，依照采购人的实际</w:t>
            </w:r>
            <w:r>
              <w:rPr>
                <w:spacing w:val="7"/>
              </w:rPr>
              <w:t xml:space="preserve"> </w:t>
            </w:r>
            <w:r>
              <w:rPr>
                <w:spacing w:val="-2"/>
              </w:rPr>
              <w:t>场景选择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6"/>
              </w:rPr>
              <w:t>145</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restart"/>
            <w:tcBorders>
              <w:bottom w:val="nil"/>
            </w:tcBorders>
            <w:vAlign w:val="top"/>
          </w:tcPr>
          <w:p>
            <w:pPr>
              <w:spacing w:line="293" w:lineRule="auto"/>
              <w:rPr>
                <w:rFonts w:ascii="Arial"/>
                <w:sz w:val="21"/>
              </w:rPr>
            </w:pPr>
          </w:p>
          <w:p>
            <w:pPr>
              <w:spacing w:line="294" w:lineRule="auto"/>
              <w:rPr>
                <w:rFonts w:ascii="Arial"/>
                <w:sz w:val="21"/>
              </w:rPr>
            </w:pPr>
          </w:p>
          <w:p>
            <w:pPr>
              <w:pStyle w:val="27"/>
              <w:spacing w:before="59" w:line="223" w:lineRule="auto"/>
              <w:ind w:left="162"/>
            </w:pPr>
            <w:r>
              <w:rPr>
                <w:spacing w:val="-3"/>
              </w:rPr>
              <w:t>硬件</w:t>
            </w:r>
          </w:p>
          <w:p>
            <w:pPr>
              <w:pStyle w:val="27"/>
              <w:spacing w:before="22" w:line="224" w:lineRule="auto"/>
              <w:ind w:left="165"/>
            </w:pPr>
            <w:r>
              <w:rPr>
                <w:spacing w:val="-4"/>
              </w:rPr>
              <w:t>加速</w:t>
            </w:r>
          </w:p>
          <w:p>
            <w:pPr>
              <w:pStyle w:val="27"/>
              <w:spacing w:before="22" w:line="222" w:lineRule="auto"/>
              <w:ind w:left="165"/>
            </w:pPr>
            <w:r>
              <w:rPr>
                <w:spacing w:val="-5"/>
              </w:rPr>
              <w:t>功能</w:t>
            </w:r>
          </w:p>
        </w:tc>
        <w:tc>
          <w:tcPr>
            <w:tcW w:w="995" w:type="dxa"/>
            <w:vAlign w:val="top"/>
          </w:tcPr>
          <w:p>
            <w:pPr>
              <w:pStyle w:val="27"/>
              <w:spacing w:before="39" w:line="231" w:lineRule="auto"/>
              <w:ind w:left="107" w:right="107" w:firstLine="1"/>
            </w:pPr>
            <w:r>
              <w:rPr>
                <w:spacing w:val="-2"/>
              </w:rPr>
              <w:t>NPU/GPU</w:t>
            </w:r>
            <w:r>
              <w:rPr>
                <w:spacing w:val="2"/>
              </w:rPr>
              <w:t xml:space="preserve">  </w:t>
            </w:r>
            <w:r>
              <w:rPr>
                <w:spacing w:val="18"/>
              </w:rPr>
              <w:t>等</w:t>
            </w:r>
            <w:r>
              <w:t>AI</w:t>
            </w:r>
            <w:r>
              <w:rPr>
                <w:spacing w:val="18"/>
              </w:rPr>
              <w:t>加速</w:t>
            </w:r>
            <w:r>
              <w:t xml:space="preserve"> </w:t>
            </w:r>
            <w:r>
              <w:rPr>
                <w:spacing w:val="-3"/>
              </w:rPr>
              <w:t>模块</w:t>
            </w:r>
          </w:p>
        </w:tc>
        <w:tc>
          <w:tcPr>
            <w:tcW w:w="980" w:type="dxa"/>
            <w:vAlign w:val="top"/>
          </w:tcPr>
          <w:p>
            <w:pPr>
              <w:pStyle w:val="27"/>
              <w:spacing w:before="280" w:line="223" w:lineRule="auto"/>
              <w:ind w:left="403"/>
            </w:pPr>
            <w:r>
              <w:t>否</w:t>
            </w:r>
          </w:p>
        </w:tc>
        <w:tc>
          <w:tcPr>
            <w:tcW w:w="3179" w:type="dxa"/>
            <w:vAlign w:val="top"/>
          </w:tcPr>
          <w:p>
            <w:pPr>
              <w:pStyle w:val="27"/>
              <w:spacing w:before="279" w:line="222" w:lineRule="auto"/>
              <w:ind w:left="117"/>
            </w:pPr>
            <w:r>
              <w:rPr>
                <w:spacing w:val="1"/>
              </w:rPr>
              <w:t>支持</w:t>
            </w:r>
            <w:r>
              <w:rPr>
                <w:spacing w:val="-38"/>
              </w:rPr>
              <w:t xml:space="preserve"> </w:t>
            </w:r>
            <w:r>
              <w:t>NPU</w:t>
            </w:r>
            <w:r>
              <w:rPr>
                <w:spacing w:val="1"/>
              </w:rPr>
              <w:t>/</w:t>
            </w:r>
            <w:r>
              <w:t>GPU</w:t>
            </w:r>
            <w:r>
              <w:rPr>
                <w:spacing w:val="-37"/>
              </w:rPr>
              <w:t xml:space="preserve"> </w:t>
            </w:r>
            <w:r>
              <w:rPr>
                <w:spacing w:val="1"/>
              </w:rPr>
              <w:t>等</w:t>
            </w:r>
            <w:r>
              <w:t>AI</w:t>
            </w:r>
            <w:r>
              <w:rPr>
                <w:spacing w:val="-38"/>
              </w:rPr>
              <w:t xml:space="preserve"> </w:t>
            </w:r>
            <w:r>
              <w:rPr>
                <w:spacing w:val="1"/>
              </w:rPr>
              <w:t>加速模块</w:t>
            </w:r>
          </w:p>
        </w:tc>
        <w:tc>
          <w:tcPr>
            <w:tcW w:w="2344" w:type="dxa"/>
            <w:vAlign w:val="top"/>
          </w:tcPr>
          <w:p>
            <w:pPr>
              <w:pStyle w:val="27"/>
              <w:spacing w:before="28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42" w:lineRule="auto"/>
              <w:ind w:left="125"/>
            </w:pPr>
            <w:r>
              <w:rPr>
                <w:spacing w:val="-6"/>
              </w:rPr>
              <w:t>146</w:t>
            </w:r>
          </w:p>
        </w:tc>
        <w:tc>
          <w:tcPr>
            <w:tcW w:w="654" w:type="dxa"/>
            <w:vAlign w:val="top"/>
          </w:tcPr>
          <w:p>
            <w:pPr>
              <w:pStyle w:val="27"/>
              <w:spacing w:before="160" w:line="222" w:lineRule="auto"/>
              <w:ind w:left="111"/>
            </w:pPr>
            <w:r>
              <w:rPr>
                <w:spacing w:val="-5"/>
              </w:rPr>
              <w:t>功能</w:t>
            </w:r>
          </w:p>
          <w:p>
            <w:pPr>
              <w:pStyle w:val="27"/>
              <w:spacing w:before="23"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9" w:line="221" w:lineRule="auto"/>
              <w:ind w:left="107"/>
            </w:pPr>
            <w:r>
              <w:rPr>
                <w:spacing w:val="-2"/>
              </w:rPr>
              <w:t>视频编解</w:t>
            </w:r>
          </w:p>
          <w:p>
            <w:pPr>
              <w:pStyle w:val="27"/>
              <w:spacing w:before="24" w:line="223" w:lineRule="auto"/>
              <w:ind w:left="107" w:right="167"/>
            </w:pPr>
            <w:r>
              <w:rPr>
                <w:spacing w:val="-2"/>
              </w:rPr>
              <w:t>码加速模</w:t>
            </w:r>
            <w:r>
              <w:rPr>
                <w:spacing w:val="1"/>
              </w:rPr>
              <w:t xml:space="preserve"> </w:t>
            </w:r>
            <w:r>
              <w:t>块</w:t>
            </w:r>
          </w:p>
        </w:tc>
        <w:tc>
          <w:tcPr>
            <w:tcW w:w="980" w:type="dxa"/>
            <w:vAlign w:val="top"/>
          </w:tcPr>
          <w:p>
            <w:pPr>
              <w:pStyle w:val="27"/>
              <w:spacing w:before="279" w:line="223" w:lineRule="auto"/>
              <w:ind w:left="403"/>
            </w:pPr>
            <w:r>
              <w:t>否</w:t>
            </w:r>
          </w:p>
        </w:tc>
        <w:tc>
          <w:tcPr>
            <w:tcW w:w="3179" w:type="dxa"/>
            <w:vAlign w:val="top"/>
          </w:tcPr>
          <w:p>
            <w:pPr>
              <w:pStyle w:val="27"/>
              <w:spacing w:before="279" w:line="221" w:lineRule="auto"/>
              <w:ind w:left="117"/>
            </w:pPr>
            <w:r>
              <w:rPr>
                <w:spacing w:val="-2"/>
              </w:rPr>
              <w:t>支持视频编解码加速模块</w:t>
            </w:r>
          </w:p>
        </w:tc>
        <w:tc>
          <w:tcPr>
            <w:tcW w:w="2344" w:type="dxa"/>
            <w:vAlign w:val="top"/>
          </w:tcPr>
          <w:p>
            <w:pPr>
              <w:pStyle w:val="27"/>
              <w:spacing w:before="39" w:line="231" w:lineRule="auto"/>
              <w:ind w:left="111" w:right="106" w:firstLine="7"/>
            </w:pPr>
            <w:r>
              <w:rPr>
                <w:spacing w:val="-2"/>
              </w:rPr>
              <w:t>支持此模块可以降低高清</w:t>
            </w:r>
            <w:r>
              <w:rPr>
                <w:spacing w:val="-4"/>
              </w:rPr>
              <w:t>视频播放的功耗，占用更少</w:t>
            </w:r>
            <w:r>
              <w:rPr>
                <w:spacing w:val="-5"/>
              </w:rPr>
              <w:t>的</w:t>
            </w:r>
            <w:r>
              <w:rPr>
                <w:spacing w:val="-37"/>
              </w:rPr>
              <w:t xml:space="preserve"> </w:t>
            </w:r>
            <w:r>
              <w:rPr>
                <w:spacing w:val="-5"/>
              </w:rPr>
              <w:t>CPU</w:t>
            </w:r>
            <w:r>
              <w:rPr>
                <w:spacing w:val="-30"/>
              </w:rPr>
              <w:t xml:space="preserve"> </w:t>
            </w:r>
            <w:r>
              <w:rPr>
                <w:spacing w:val="-5"/>
              </w:rPr>
              <w:t>资源</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459" w:type="dxa"/>
            <w:vAlign w:val="top"/>
          </w:tcPr>
          <w:p>
            <w:pPr>
              <w:pStyle w:val="27"/>
              <w:spacing w:before="159" w:line="239" w:lineRule="exact"/>
              <w:ind w:left="125"/>
            </w:pPr>
            <w:r>
              <w:rPr>
                <w:spacing w:val="-6"/>
                <w:position w:val="1"/>
              </w:rPr>
              <w:t>147</w:t>
            </w:r>
          </w:p>
        </w:tc>
        <w:tc>
          <w:tcPr>
            <w:tcW w:w="654" w:type="dxa"/>
            <w:vAlign w:val="top"/>
          </w:tcPr>
          <w:p>
            <w:pPr>
              <w:pStyle w:val="27"/>
              <w:spacing w:before="39" w:line="222" w:lineRule="auto"/>
              <w:ind w:left="111"/>
            </w:pPr>
            <w:r>
              <w:rPr>
                <w:spacing w:val="-5"/>
              </w:rPr>
              <w:t>功能</w:t>
            </w:r>
          </w:p>
          <w:p>
            <w:pPr>
              <w:pStyle w:val="27"/>
              <w:spacing w:before="23" w:line="200"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39" w:line="221" w:lineRule="auto"/>
              <w:ind w:left="109"/>
            </w:pPr>
            <w:r>
              <w:rPr>
                <w:spacing w:val="-2"/>
              </w:rPr>
              <w:t>影像处理</w:t>
            </w:r>
          </w:p>
          <w:p>
            <w:pPr>
              <w:pStyle w:val="27"/>
              <w:spacing w:before="25" w:line="200" w:lineRule="auto"/>
              <w:ind w:left="109"/>
            </w:pPr>
            <w:r>
              <w:rPr>
                <w:spacing w:val="-2"/>
              </w:rPr>
              <w:t>加速模块</w:t>
            </w:r>
          </w:p>
        </w:tc>
        <w:tc>
          <w:tcPr>
            <w:tcW w:w="980" w:type="dxa"/>
            <w:vAlign w:val="top"/>
          </w:tcPr>
          <w:p>
            <w:pPr>
              <w:pStyle w:val="27"/>
              <w:spacing w:before="159" w:line="223" w:lineRule="auto"/>
              <w:ind w:left="403"/>
            </w:pPr>
            <w:r>
              <w:t>否</w:t>
            </w:r>
          </w:p>
        </w:tc>
        <w:tc>
          <w:tcPr>
            <w:tcW w:w="3179" w:type="dxa"/>
            <w:vAlign w:val="top"/>
          </w:tcPr>
          <w:p>
            <w:pPr>
              <w:pStyle w:val="27"/>
              <w:spacing w:before="159" w:line="221" w:lineRule="auto"/>
              <w:ind w:left="117"/>
            </w:pPr>
            <w:r>
              <w:rPr>
                <w:spacing w:val="-2"/>
              </w:rPr>
              <w:t>支持影像处理加速模块</w:t>
            </w:r>
          </w:p>
        </w:tc>
        <w:tc>
          <w:tcPr>
            <w:tcW w:w="2344" w:type="dxa"/>
            <w:vAlign w:val="top"/>
          </w:tcPr>
          <w:p>
            <w:pPr>
              <w:pStyle w:val="27"/>
              <w:spacing w:before="40" w:line="223" w:lineRule="auto"/>
              <w:ind w:left="113" w:right="253" w:firstLine="4"/>
            </w:pPr>
            <w:r>
              <w:rPr>
                <w:spacing w:val="-2"/>
              </w:rPr>
              <w:t>支持此模块可以提高高清</w:t>
            </w:r>
            <w:r>
              <w:rPr>
                <w:spacing w:val="8"/>
              </w:rPr>
              <w:t xml:space="preserve"> </w:t>
            </w:r>
            <w:r>
              <w:rPr>
                <w:spacing w:val="-1"/>
              </w:rPr>
              <w:t>影像数据处理速度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9" w:line="237" w:lineRule="exact"/>
              <w:ind w:left="125"/>
            </w:pPr>
            <w:r>
              <w:rPr>
                <w:spacing w:val="-6"/>
                <w:position w:val="1"/>
              </w:rPr>
              <w:t>148</w:t>
            </w:r>
          </w:p>
        </w:tc>
        <w:tc>
          <w:tcPr>
            <w:tcW w:w="654" w:type="dxa"/>
            <w:vAlign w:val="top"/>
          </w:tcPr>
          <w:p>
            <w:pPr>
              <w:pStyle w:val="27"/>
              <w:spacing w:before="38" w:line="222" w:lineRule="auto"/>
              <w:ind w:left="113"/>
            </w:pPr>
            <w:r>
              <w:rPr>
                <w:spacing w:val="-5"/>
              </w:rPr>
              <w:t>可靠</w:t>
            </w:r>
          </w:p>
          <w:p>
            <w:pPr>
              <w:pStyle w:val="27"/>
              <w:spacing w:before="24" w:line="223" w:lineRule="auto"/>
              <w:ind w:left="111" w:right="185" w:hanging="1"/>
            </w:pPr>
            <w:r>
              <w:rPr>
                <w:spacing w:val="-4"/>
              </w:rPr>
              <w:t>性要</w:t>
            </w:r>
            <w:r>
              <w:t xml:space="preserve"> 求</w:t>
            </w:r>
          </w:p>
        </w:tc>
        <w:tc>
          <w:tcPr>
            <w:tcW w:w="684" w:type="dxa"/>
            <w:vMerge w:val="restart"/>
            <w:tcBorders>
              <w:bottom w:val="nil"/>
            </w:tcBorders>
            <w:vAlign w:val="top"/>
          </w:tcPr>
          <w:p>
            <w:pPr>
              <w:pStyle w:val="27"/>
              <w:spacing w:before="286" w:line="246" w:lineRule="auto"/>
              <w:ind w:left="164" w:right="118" w:hanging="49"/>
            </w:pPr>
            <w:r>
              <w:rPr>
                <w:spacing w:val="-2"/>
              </w:rPr>
              <w:t>*存储</w:t>
            </w:r>
            <w:r>
              <w:t xml:space="preserve"> </w:t>
            </w:r>
            <w:r>
              <w:rPr>
                <w:spacing w:val="-4"/>
              </w:rPr>
              <w:t>设备</w:t>
            </w:r>
          </w:p>
          <w:p>
            <w:pPr>
              <w:pStyle w:val="27"/>
              <w:spacing w:line="248" w:lineRule="auto"/>
              <w:ind w:left="252" w:right="161" w:hanging="85"/>
            </w:pPr>
            <w:r>
              <w:rPr>
                <w:spacing w:val="-5"/>
              </w:rPr>
              <w:t>可靠</w:t>
            </w:r>
            <w:r>
              <w:t xml:space="preserve"> 性</w:t>
            </w:r>
          </w:p>
        </w:tc>
        <w:tc>
          <w:tcPr>
            <w:tcW w:w="995" w:type="dxa"/>
            <w:vAlign w:val="top"/>
          </w:tcPr>
          <w:p>
            <w:pPr>
              <w:pStyle w:val="27"/>
              <w:spacing w:before="159" w:line="248" w:lineRule="auto"/>
              <w:ind w:left="106" w:right="256" w:hanging="1"/>
            </w:pPr>
            <w:r>
              <w:rPr>
                <w:spacing w:val="-1"/>
              </w:rPr>
              <w:t>*固态存</w:t>
            </w:r>
            <w:r>
              <w:t xml:space="preserve"> </w:t>
            </w:r>
            <w:r>
              <w:rPr>
                <w:spacing w:val="-2"/>
              </w:rPr>
              <w:t>储寿命</w:t>
            </w:r>
          </w:p>
        </w:tc>
        <w:tc>
          <w:tcPr>
            <w:tcW w:w="980" w:type="dxa"/>
            <w:vAlign w:val="top"/>
          </w:tcPr>
          <w:p>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pPr>
              <w:pStyle w:val="27"/>
              <w:spacing w:before="279" w:line="222" w:lineRule="auto"/>
              <w:ind w:right="14"/>
              <w:jc w:val="right"/>
            </w:pPr>
            <w:r>
              <w:rPr>
                <w:spacing w:val="-4"/>
              </w:rPr>
              <w:t>TBW</w:t>
            </w:r>
            <w:r>
              <w:rPr>
                <w:spacing w:val="28"/>
              </w:rPr>
              <w:t xml:space="preserve"> </w:t>
            </w:r>
            <w:r>
              <w:rPr>
                <w:spacing w:val="-4"/>
              </w:rPr>
              <w:t>≥ 80TB（条件：240GB</w:t>
            </w:r>
            <w:r>
              <w:rPr>
                <w:spacing w:val="-38"/>
              </w:rPr>
              <w:t xml:space="preserve"> </w:t>
            </w:r>
            <w:r>
              <w:rPr>
                <w:spacing w:val="-4"/>
              </w:rPr>
              <w:t>硬盘容</w:t>
            </w:r>
            <w:r>
              <w:rPr>
                <w:spacing w:val="-5"/>
              </w:rPr>
              <w:t>量）</w:t>
            </w:r>
          </w:p>
        </w:tc>
        <w:tc>
          <w:tcPr>
            <w:tcW w:w="2344" w:type="dxa"/>
            <w:vAlign w:val="top"/>
          </w:tcPr>
          <w:p>
            <w:pPr>
              <w:pStyle w:val="27"/>
              <w:spacing w:before="159" w:line="213" w:lineRule="auto"/>
              <w:ind w:left="113"/>
            </w:pPr>
            <w:r>
              <w:rPr>
                <w:spacing w:val="-2"/>
              </w:rPr>
              <w:t>TBW</w:t>
            </w:r>
            <w:r>
              <w:rPr>
                <w:spacing w:val="-26"/>
              </w:rPr>
              <w:t xml:space="preserve"> </w:t>
            </w:r>
            <w:r>
              <w:rPr>
                <w:spacing w:val="-2"/>
              </w:rPr>
              <w:t>越大，固态存储的使用</w:t>
            </w:r>
          </w:p>
          <w:p>
            <w:pPr>
              <w:pStyle w:val="27"/>
              <w:spacing w:before="32" w:line="222" w:lineRule="auto"/>
              <w:ind w:left="111"/>
            </w:pPr>
            <w:r>
              <w:rPr>
                <w:spacing w:val="-2"/>
              </w:rPr>
              <w:t>寿命越长</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149</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pPr>
              <w:rPr>
                <w:rFonts w:ascii="Arial"/>
                <w:sz w:val="21"/>
              </w:rPr>
            </w:pPr>
          </w:p>
        </w:tc>
        <w:tc>
          <w:tcPr>
            <w:tcW w:w="995" w:type="dxa"/>
            <w:vAlign w:val="top"/>
          </w:tcPr>
          <w:p>
            <w:pPr>
              <w:pStyle w:val="27"/>
              <w:spacing w:before="161" w:line="248" w:lineRule="auto"/>
              <w:ind w:left="106" w:right="256" w:hanging="1"/>
            </w:pPr>
            <w:r>
              <w:rPr>
                <w:spacing w:val="-1"/>
              </w:rPr>
              <w:t>*机械硬</w:t>
            </w:r>
            <w:r>
              <w:t xml:space="preserve"> </w:t>
            </w:r>
            <w:r>
              <w:rPr>
                <w:spacing w:val="-2"/>
              </w:rPr>
              <w:t>盘寿命</w:t>
            </w:r>
          </w:p>
        </w:tc>
        <w:tc>
          <w:tcPr>
            <w:tcW w:w="980" w:type="dxa"/>
            <w:vAlign w:val="top"/>
          </w:tcPr>
          <w:p>
            <w:pPr>
              <w:pStyle w:val="27"/>
              <w:spacing w:before="281" w:line="222" w:lineRule="auto"/>
              <w:ind w:left="406"/>
              <w:rPr>
                <w:rFonts w:hint="eastAsia" w:eastAsia="黑体"/>
                <w:lang w:eastAsia="zh-CN"/>
              </w:rPr>
            </w:pPr>
            <w:r>
              <w:rPr>
                <w:rFonts w:hint="eastAsia"/>
                <w:lang w:eastAsia="zh-CN"/>
              </w:rPr>
              <w:t>否</w:t>
            </w:r>
          </w:p>
        </w:tc>
        <w:tc>
          <w:tcPr>
            <w:tcW w:w="3179" w:type="dxa"/>
            <w:vAlign w:val="top"/>
          </w:tcPr>
          <w:p>
            <w:pPr>
              <w:pStyle w:val="27"/>
              <w:spacing w:before="281" w:line="222" w:lineRule="auto"/>
              <w:ind w:left="110"/>
            </w:pPr>
            <w:r>
              <w:rPr>
                <w:spacing w:val="-2"/>
              </w:rPr>
              <w:t>通电时间≥5</w:t>
            </w:r>
            <w:r>
              <w:rPr>
                <w:spacing w:val="-35"/>
              </w:rPr>
              <w:t xml:space="preserve"> </w:t>
            </w:r>
            <w:r>
              <w:rPr>
                <w:spacing w:val="-2"/>
              </w:rPr>
              <w:t>万小时</w:t>
            </w:r>
          </w:p>
        </w:tc>
        <w:tc>
          <w:tcPr>
            <w:tcW w:w="2344" w:type="dxa"/>
            <w:vAlign w:val="top"/>
          </w:tcPr>
          <w:p>
            <w:pPr>
              <w:pStyle w:val="27"/>
              <w:spacing w:before="281" w:line="222" w:lineRule="auto"/>
              <w:ind w:left="111"/>
            </w:pPr>
            <w:r>
              <w:rPr>
                <w:spacing w:val="-1"/>
              </w:rPr>
              <w:t>寿命越长越好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8"/>
              <w:ind w:left="125"/>
            </w:pPr>
            <w:r>
              <w:rPr>
                <w:spacing w:val="-6"/>
              </w:rPr>
              <w:t>150</w:t>
            </w:r>
          </w:p>
        </w:tc>
        <w:tc>
          <w:tcPr>
            <w:tcW w:w="654" w:type="dxa"/>
            <w:vAlign w:val="top"/>
          </w:tcPr>
          <w:p>
            <w:pPr>
              <w:pStyle w:val="27"/>
              <w:spacing w:before="160" w:line="222" w:lineRule="auto"/>
              <w:ind w:left="113"/>
            </w:pPr>
            <w:r>
              <w:rPr>
                <w:spacing w:val="-5"/>
              </w:rPr>
              <w:t>可靠</w:t>
            </w:r>
          </w:p>
          <w:p>
            <w:pPr>
              <w:pStyle w:val="27"/>
              <w:spacing w:before="23" w:line="250" w:lineRule="auto"/>
              <w:ind w:left="111" w:right="185" w:hanging="1"/>
            </w:pPr>
            <w:r>
              <w:rPr>
                <w:spacing w:val="-4"/>
              </w:rPr>
              <w:t>性要</w:t>
            </w:r>
            <w:r>
              <w:t xml:space="preserve"> 求</w:t>
            </w:r>
          </w:p>
        </w:tc>
        <w:tc>
          <w:tcPr>
            <w:tcW w:w="684" w:type="dxa"/>
            <w:vAlign w:val="top"/>
          </w:tcPr>
          <w:p>
            <w:pPr>
              <w:pStyle w:val="27"/>
              <w:spacing w:before="41" w:line="246" w:lineRule="auto"/>
              <w:ind w:left="164" w:right="118" w:hanging="49"/>
            </w:pPr>
            <w:r>
              <w:rPr>
                <w:spacing w:val="-2"/>
              </w:rPr>
              <w:t>*显示</w:t>
            </w:r>
            <w:r>
              <w:t xml:space="preserve"> </w:t>
            </w:r>
            <w:r>
              <w:rPr>
                <w:spacing w:val="-4"/>
              </w:rPr>
              <w:t>设备</w:t>
            </w:r>
          </w:p>
          <w:p>
            <w:pPr>
              <w:pStyle w:val="27"/>
              <w:spacing w:line="222" w:lineRule="auto"/>
              <w:ind w:left="252" w:right="161" w:hanging="85"/>
            </w:pPr>
            <w:r>
              <w:rPr>
                <w:spacing w:val="-5"/>
              </w:rPr>
              <w:t>可靠</w:t>
            </w:r>
            <w:r>
              <w:t xml:space="preserve"> 性</w:t>
            </w:r>
          </w:p>
        </w:tc>
        <w:tc>
          <w:tcPr>
            <w:tcW w:w="995" w:type="dxa"/>
            <w:vAlign w:val="top"/>
          </w:tcPr>
          <w:p>
            <w:pPr>
              <w:pStyle w:val="27"/>
              <w:spacing w:before="160" w:line="222" w:lineRule="auto"/>
              <w:ind w:left="105"/>
            </w:pPr>
            <w:r>
              <w:rPr>
                <w:spacing w:val="-1"/>
              </w:rPr>
              <w:t>*显示屏</w:t>
            </w:r>
          </w:p>
          <w:p>
            <w:pPr>
              <w:pStyle w:val="27"/>
              <w:spacing w:before="24" w:line="248" w:lineRule="auto"/>
              <w:ind w:left="111" w:right="167" w:hanging="2"/>
            </w:pPr>
            <w:r>
              <w:rPr>
                <w:spacing w:val="-2"/>
              </w:rPr>
              <w:t>屏幕失效</w:t>
            </w:r>
            <w:r>
              <w:t xml:space="preserve"> 点</w:t>
            </w:r>
          </w:p>
        </w:tc>
        <w:tc>
          <w:tcPr>
            <w:tcW w:w="980" w:type="dxa"/>
            <w:vAlign w:val="top"/>
          </w:tcPr>
          <w:p>
            <w:pPr>
              <w:spacing w:line="340" w:lineRule="auto"/>
              <w:rPr>
                <w:rFonts w:ascii="Arial"/>
                <w:sz w:val="21"/>
              </w:rPr>
            </w:pPr>
          </w:p>
          <w:p>
            <w:pPr>
              <w:pStyle w:val="27"/>
              <w:spacing w:before="58" w:line="223" w:lineRule="auto"/>
              <w:ind w:left="403"/>
            </w:pPr>
            <w:r>
              <w:t>否</w:t>
            </w:r>
          </w:p>
        </w:tc>
        <w:tc>
          <w:tcPr>
            <w:tcW w:w="3179" w:type="dxa"/>
            <w:vAlign w:val="top"/>
          </w:tcPr>
          <w:p>
            <w:pPr>
              <w:spacing w:line="339" w:lineRule="auto"/>
              <w:rPr>
                <w:rFonts w:ascii="Arial"/>
                <w:sz w:val="21"/>
              </w:rPr>
            </w:pPr>
          </w:p>
          <w:p>
            <w:pPr>
              <w:pStyle w:val="27"/>
              <w:spacing w:before="59" w:line="222" w:lineRule="auto"/>
              <w:ind w:left="111"/>
            </w:pPr>
            <w:r>
              <w:rPr>
                <w:spacing w:val="-2"/>
              </w:rPr>
              <w:t>符合</w:t>
            </w:r>
            <w:r>
              <w:rPr>
                <w:spacing w:val="-39"/>
              </w:rPr>
              <w:t xml:space="preserve"> </w:t>
            </w:r>
            <w:r>
              <w:rPr>
                <w:spacing w:val="-2"/>
              </w:rPr>
              <w:t>GB/T 9813.2</w:t>
            </w:r>
            <w:r>
              <w:rPr>
                <w:spacing w:val="-27"/>
              </w:rPr>
              <w:t xml:space="preserve"> </w:t>
            </w:r>
            <w:r>
              <w:rPr>
                <w:spacing w:val="-2"/>
              </w:rPr>
              <w:t>的要求</w:t>
            </w:r>
          </w:p>
        </w:tc>
        <w:tc>
          <w:tcPr>
            <w:tcW w:w="2344" w:type="dxa"/>
            <w:vAlign w:val="top"/>
          </w:tcPr>
          <w:p>
            <w:pPr>
              <w:pStyle w:val="27"/>
              <w:spacing w:before="160" w:line="248" w:lineRule="auto"/>
              <w:ind w:left="111" w:right="106"/>
            </w:pPr>
            <w:r>
              <w:rPr>
                <w:spacing w:val="-1"/>
              </w:rPr>
              <w:t>采购人根据需要提出更高</w:t>
            </w:r>
            <w:r>
              <w:rPr>
                <w:spacing w:val="-4"/>
              </w:rPr>
              <w:t>要求。显示屏失效点越少越</w:t>
            </w:r>
            <w:r>
              <w:t>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42" w:lineRule="auto"/>
              <w:ind w:left="125"/>
            </w:pPr>
            <w:r>
              <w:rPr>
                <w:spacing w:val="-6"/>
              </w:rPr>
              <w:t>151</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restart"/>
            <w:tcBorders>
              <w:bottom w:val="nil"/>
            </w:tcBorders>
            <w:vAlign w:val="top"/>
          </w:tcPr>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pStyle w:val="27"/>
              <w:spacing w:before="58" w:line="222" w:lineRule="auto"/>
              <w:ind w:left="115"/>
            </w:pPr>
            <w:r>
              <w:rPr>
                <w:spacing w:val="-2"/>
              </w:rPr>
              <w:t>*外设</w:t>
            </w:r>
          </w:p>
          <w:p>
            <w:pPr>
              <w:pStyle w:val="27"/>
              <w:spacing w:before="23" w:line="222" w:lineRule="auto"/>
              <w:ind w:left="167"/>
            </w:pPr>
            <w:r>
              <w:rPr>
                <w:spacing w:val="-5"/>
              </w:rPr>
              <w:t>可靠</w:t>
            </w:r>
          </w:p>
          <w:p>
            <w:pPr>
              <w:pStyle w:val="27"/>
              <w:spacing w:before="23" w:line="223" w:lineRule="auto"/>
              <w:ind w:left="253"/>
            </w:pPr>
            <w:r>
              <w:t>性</w:t>
            </w:r>
          </w:p>
        </w:tc>
        <w:tc>
          <w:tcPr>
            <w:tcW w:w="995" w:type="dxa"/>
            <w:vAlign w:val="top"/>
          </w:tcPr>
          <w:p>
            <w:pPr>
              <w:pStyle w:val="27"/>
              <w:spacing w:before="161" w:line="248" w:lineRule="auto"/>
              <w:ind w:left="106" w:right="256" w:hanging="1"/>
            </w:pPr>
            <w:r>
              <w:rPr>
                <w:spacing w:val="-1"/>
              </w:rPr>
              <w:t>*键盘按</w:t>
            </w:r>
            <w:r>
              <w:t xml:space="preserve"> </w:t>
            </w:r>
            <w:r>
              <w:rPr>
                <w:spacing w:val="-2"/>
              </w:rPr>
              <w:t>键寿命</w:t>
            </w:r>
          </w:p>
        </w:tc>
        <w:tc>
          <w:tcPr>
            <w:tcW w:w="980" w:type="dxa"/>
            <w:vAlign w:val="top"/>
          </w:tcPr>
          <w:p>
            <w:pPr>
              <w:pStyle w:val="27"/>
              <w:spacing w:before="281" w:line="223" w:lineRule="auto"/>
              <w:ind w:left="403"/>
            </w:pPr>
            <w:r>
              <w:t>否</w:t>
            </w:r>
          </w:p>
        </w:tc>
        <w:tc>
          <w:tcPr>
            <w:tcW w:w="3179" w:type="dxa"/>
            <w:vAlign w:val="top"/>
          </w:tcPr>
          <w:p>
            <w:pPr>
              <w:pStyle w:val="27"/>
              <w:spacing w:before="281" w:line="222" w:lineRule="auto"/>
              <w:ind w:left="129"/>
            </w:pPr>
            <w:r>
              <w:rPr>
                <w:spacing w:val="-6"/>
              </w:rPr>
              <w:t>≥1000</w:t>
            </w:r>
            <w:r>
              <w:rPr>
                <w:spacing w:val="-29"/>
              </w:rPr>
              <w:t xml:space="preserve"> </w:t>
            </w:r>
            <w:r>
              <w:rPr>
                <w:spacing w:val="-6"/>
              </w:rPr>
              <w:t>万次</w:t>
            </w:r>
          </w:p>
        </w:tc>
        <w:tc>
          <w:tcPr>
            <w:tcW w:w="2344" w:type="dxa"/>
            <w:vAlign w:val="top"/>
          </w:tcPr>
          <w:p>
            <w:pPr>
              <w:pStyle w:val="27"/>
              <w:spacing w:before="281" w:line="222" w:lineRule="auto"/>
              <w:ind w:left="110"/>
            </w:pPr>
            <w:r>
              <w:rPr>
                <w:spacing w:val="-1"/>
              </w:rPr>
              <w:t>键盘按键寿命越大越耐用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line="242" w:lineRule="auto"/>
              <w:ind w:left="125"/>
            </w:pPr>
            <w:r>
              <w:rPr>
                <w:spacing w:val="-6"/>
              </w:rPr>
              <w:t>152</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160" w:line="248" w:lineRule="auto"/>
              <w:ind w:left="106" w:right="256" w:hanging="1"/>
            </w:pPr>
            <w:r>
              <w:rPr>
                <w:spacing w:val="-1"/>
              </w:rPr>
              <w:t>*鼠标按</w:t>
            </w:r>
            <w:r>
              <w:t xml:space="preserve"> </w:t>
            </w:r>
            <w:r>
              <w:rPr>
                <w:spacing w:val="-2"/>
              </w:rPr>
              <w:t>键寿命</w:t>
            </w:r>
          </w:p>
        </w:tc>
        <w:tc>
          <w:tcPr>
            <w:tcW w:w="980" w:type="dxa"/>
            <w:vAlign w:val="top"/>
          </w:tcPr>
          <w:p>
            <w:pPr>
              <w:pStyle w:val="27"/>
              <w:spacing w:before="280" w:line="223" w:lineRule="auto"/>
              <w:ind w:left="403"/>
            </w:pPr>
            <w:r>
              <w:t>否</w:t>
            </w:r>
          </w:p>
        </w:tc>
        <w:tc>
          <w:tcPr>
            <w:tcW w:w="3179" w:type="dxa"/>
            <w:vAlign w:val="top"/>
          </w:tcPr>
          <w:p>
            <w:pPr>
              <w:pStyle w:val="27"/>
              <w:spacing w:before="281" w:line="222" w:lineRule="auto"/>
              <w:ind w:left="129"/>
            </w:pPr>
            <w:r>
              <w:rPr>
                <w:spacing w:val="-7"/>
              </w:rPr>
              <w:t>≥500</w:t>
            </w:r>
            <w:r>
              <w:rPr>
                <w:spacing w:val="-30"/>
              </w:rPr>
              <w:t xml:space="preserve"> </w:t>
            </w:r>
            <w:r>
              <w:rPr>
                <w:spacing w:val="-7"/>
              </w:rPr>
              <w:t>万次</w:t>
            </w:r>
          </w:p>
        </w:tc>
        <w:tc>
          <w:tcPr>
            <w:tcW w:w="2344" w:type="dxa"/>
            <w:vAlign w:val="top"/>
          </w:tcPr>
          <w:p>
            <w:pPr>
              <w:pStyle w:val="27"/>
              <w:spacing w:before="281" w:line="222" w:lineRule="auto"/>
              <w:ind w:left="121"/>
            </w:pPr>
            <w:r>
              <w:rPr>
                <w:spacing w:val="-2"/>
              </w:rPr>
              <w:t>鼠标按键寿命越大越耐用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25"/>
            </w:pPr>
            <w:r>
              <w:rPr>
                <w:spacing w:val="-6"/>
              </w:rPr>
              <w:t>153</w:t>
            </w:r>
          </w:p>
        </w:tc>
        <w:tc>
          <w:tcPr>
            <w:tcW w:w="654" w:type="dxa"/>
            <w:vAlign w:val="top"/>
          </w:tcPr>
          <w:p>
            <w:pPr>
              <w:pStyle w:val="27"/>
              <w:spacing w:before="41"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*键盘鼠</w:t>
            </w:r>
          </w:p>
          <w:p>
            <w:pPr>
              <w:pStyle w:val="27"/>
              <w:spacing w:before="23" w:line="222" w:lineRule="auto"/>
              <w:ind w:left="109" w:right="167" w:hanging="4"/>
            </w:pPr>
            <w:r>
              <w:rPr>
                <w:spacing w:val="-1"/>
              </w:rPr>
              <w:t>标线材寿</w:t>
            </w:r>
            <w:r>
              <w:t xml:space="preserve"> 命</w:t>
            </w:r>
          </w:p>
        </w:tc>
        <w:tc>
          <w:tcPr>
            <w:tcW w:w="980" w:type="dxa"/>
            <w:vAlign w:val="top"/>
          </w:tcPr>
          <w:p>
            <w:pPr>
              <w:pStyle w:val="27"/>
              <w:spacing w:before="281" w:line="223" w:lineRule="auto"/>
              <w:ind w:left="403"/>
            </w:pPr>
            <w:r>
              <w:t>否</w:t>
            </w:r>
          </w:p>
        </w:tc>
        <w:tc>
          <w:tcPr>
            <w:tcW w:w="3179" w:type="dxa"/>
            <w:vAlign w:val="top"/>
          </w:tcPr>
          <w:p>
            <w:pPr>
              <w:pStyle w:val="27"/>
              <w:spacing w:before="162" w:line="243" w:lineRule="auto"/>
              <w:ind w:left="111" w:right="189" w:hanging="2"/>
            </w:pPr>
            <w:r>
              <w:rPr>
                <w:spacing w:val="-2"/>
              </w:rPr>
              <w:t>键盘鼠标所用线材经±60</w:t>
            </w:r>
            <w:r>
              <w:rPr>
                <w:spacing w:val="-62"/>
              </w:rPr>
              <w:t xml:space="preserve"> </w:t>
            </w:r>
            <w:r>
              <w:rPr>
                <w:spacing w:val="-2"/>
              </w:rPr>
              <w:t>°弯折不低</w:t>
            </w:r>
            <w:r>
              <w:t xml:space="preserve"> </w:t>
            </w:r>
            <w:r>
              <w:rPr>
                <w:spacing w:val="-2"/>
              </w:rPr>
              <w:t>于</w:t>
            </w:r>
            <w:r>
              <w:rPr>
                <w:spacing w:val="-34"/>
              </w:rPr>
              <w:t xml:space="preserve"> </w:t>
            </w:r>
            <w:r>
              <w:rPr>
                <w:spacing w:val="-2"/>
              </w:rPr>
              <w:t>3000</w:t>
            </w:r>
            <w:r>
              <w:rPr>
                <w:spacing w:val="-38"/>
              </w:rPr>
              <w:t xml:space="preserve"> </w:t>
            </w:r>
            <w:r>
              <w:rPr>
                <w:spacing w:val="-2"/>
              </w:rPr>
              <w:t>次，功能、外观完好</w:t>
            </w:r>
          </w:p>
        </w:tc>
        <w:tc>
          <w:tcPr>
            <w:tcW w:w="2344" w:type="dxa"/>
            <w:vAlign w:val="top"/>
          </w:tcPr>
          <w:p>
            <w:pPr>
              <w:pStyle w:val="27"/>
              <w:spacing w:before="161" w:line="250" w:lineRule="auto"/>
              <w:ind w:left="115" w:right="253"/>
            </w:pPr>
            <w:r>
              <w:rPr>
                <w:spacing w:val="-1"/>
              </w:rPr>
              <w:t>可承受弯折次数越高越耐</w:t>
            </w:r>
            <w:r>
              <w:t>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42" w:lineRule="auto"/>
              <w:ind w:left="125"/>
            </w:pPr>
            <w:r>
              <w:rPr>
                <w:spacing w:val="-6"/>
              </w:rPr>
              <w:t>154</w:t>
            </w:r>
          </w:p>
        </w:tc>
        <w:tc>
          <w:tcPr>
            <w:tcW w:w="654" w:type="dxa"/>
            <w:vAlign w:val="top"/>
          </w:tcPr>
          <w:p>
            <w:pPr>
              <w:pStyle w:val="27"/>
              <w:spacing w:before="40" w:line="222" w:lineRule="auto"/>
              <w:ind w:left="113"/>
            </w:pPr>
            <w:r>
              <w:rPr>
                <w:spacing w:val="-5"/>
              </w:rPr>
              <w:t>可靠</w:t>
            </w:r>
          </w:p>
          <w:p>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pPr>
              <w:rPr>
                <w:rFonts w:ascii="Arial"/>
                <w:sz w:val="21"/>
              </w:rPr>
            </w:pPr>
          </w:p>
        </w:tc>
        <w:tc>
          <w:tcPr>
            <w:tcW w:w="995" w:type="dxa"/>
            <w:vAlign w:val="top"/>
          </w:tcPr>
          <w:p>
            <w:pPr>
              <w:pStyle w:val="27"/>
              <w:spacing w:before="161" w:line="248" w:lineRule="auto"/>
              <w:ind w:left="109" w:right="256" w:hanging="4"/>
            </w:pPr>
            <w:r>
              <w:rPr>
                <w:spacing w:val="-1"/>
              </w:rPr>
              <w:t>*风扇寿</w:t>
            </w:r>
            <w:r>
              <w:t xml:space="preserve"> 命</w:t>
            </w:r>
          </w:p>
        </w:tc>
        <w:tc>
          <w:tcPr>
            <w:tcW w:w="980" w:type="dxa"/>
            <w:vAlign w:val="top"/>
          </w:tcPr>
          <w:p>
            <w:pPr>
              <w:pStyle w:val="27"/>
              <w:spacing w:before="281" w:line="223" w:lineRule="auto"/>
              <w:ind w:left="403"/>
            </w:pPr>
            <w:r>
              <w:t>否</w:t>
            </w:r>
          </w:p>
        </w:tc>
        <w:tc>
          <w:tcPr>
            <w:tcW w:w="3179" w:type="dxa"/>
            <w:vAlign w:val="top"/>
          </w:tcPr>
          <w:p>
            <w:pPr>
              <w:pStyle w:val="27"/>
              <w:spacing w:before="280" w:line="224" w:lineRule="auto"/>
              <w:ind w:left="129"/>
            </w:pPr>
            <w:r>
              <w:rPr>
                <w:spacing w:val="-8"/>
              </w:rPr>
              <w:t>≥4</w:t>
            </w:r>
            <w:r>
              <w:rPr>
                <w:spacing w:val="-32"/>
              </w:rPr>
              <w:t xml:space="preserve"> </w:t>
            </w:r>
            <w:r>
              <w:rPr>
                <w:spacing w:val="-8"/>
              </w:rPr>
              <w:t>万小时</w:t>
            </w:r>
          </w:p>
        </w:tc>
        <w:tc>
          <w:tcPr>
            <w:tcW w:w="2344" w:type="dxa"/>
            <w:vAlign w:val="top"/>
          </w:tcPr>
          <w:p>
            <w:pPr>
              <w:pStyle w:val="27"/>
              <w:spacing w:before="281" w:line="222" w:lineRule="auto"/>
              <w:ind w:left="111"/>
            </w:pPr>
            <w:r>
              <w:rPr>
                <w:spacing w:val="-1"/>
              </w:rPr>
              <w:t>寿命越长越耐用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42" w:lineRule="auto"/>
              <w:ind w:left="125"/>
            </w:pPr>
            <w:r>
              <w:rPr>
                <w:spacing w:val="-6"/>
              </w:rPr>
              <w:t>155</w:t>
            </w:r>
          </w:p>
        </w:tc>
        <w:tc>
          <w:tcPr>
            <w:tcW w:w="654" w:type="dxa"/>
            <w:vAlign w:val="top"/>
          </w:tcPr>
          <w:p>
            <w:pPr>
              <w:pStyle w:val="27"/>
              <w:spacing w:before="42" w:line="222" w:lineRule="auto"/>
              <w:ind w:left="113"/>
            </w:pPr>
            <w:r>
              <w:rPr>
                <w:spacing w:val="-5"/>
              </w:rPr>
              <w:t>可靠</w:t>
            </w:r>
          </w:p>
          <w:p>
            <w:pPr>
              <w:pStyle w:val="27"/>
              <w:spacing w:before="24" w:line="221" w:lineRule="auto"/>
              <w:ind w:left="111" w:right="185" w:hanging="1"/>
            </w:pPr>
            <w:r>
              <w:rPr>
                <w:spacing w:val="-4"/>
              </w:rPr>
              <w:t>性要</w:t>
            </w:r>
            <w:r>
              <w:t xml:space="preserve"> 求</w:t>
            </w:r>
          </w:p>
        </w:tc>
        <w:tc>
          <w:tcPr>
            <w:tcW w:w="684"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7" w:lineRule="auto"/>
              <w:rPr>
                <w:rFonts w:ascii="Arial"/>
                <w:sz w:val="21"/>
              </w:rPr>
            </w:pPr>
          </w:p>
          <w:p>
            <w:pPr>
              <w:pStyle w:val="27"/>
              <w:spacing w:before="58" w:line="246" w:lineRule="auto"/>
              <w:ind w:left="166" w:right="118" w:hanging="51"/>
            </w:pPr>
            <w:r>
              <w:rPr>
                <w:spacing w:val="-2"/>
              </w:rPr>
              <w:t>*整机</w:t>
            </w:r>
            <w:r>
              <w:t xml:space="preserve"> </w:t>
            </w:r>
            <w:r>
              <w:rPr>
                <w:spacing w:val="-5"/>
              </w:rPr>
              <w:t>可靠</w:t>
            </w:r>
          </w:p>
          <w:p>
            <w:pPr>
              <w:pStyle w:val="27"/>
              <w:spacing w:before="1" w:line="249" w:lineRule="auto"/>
              <w:ind w:left="254" w:right="161" w:hanging="90"/>
            </w:pPr>
            <w:r>
              <w:rPr>
                <w:spacing w:val="-4"/>
              </w:rPr>
              <w:t>性要</w:t>
            </w:r>
            <w:r>
              <w:t xml:space="preserve"> 求</w:t>
            </w:r>
          </w:p>
        </w:tc>
        <w:tc>
          <w:tcPr>
            <w:tcW w:w="995" w:type="dxa"/>
            <w:vAlign w:val="top"/>
          </w:tcPr>
          <w:p>
            <w:pPr>
              <w:pStyle w:val="27"/>
              <w:spacing w:before="42" w:line="222" w:lineRule="auto"/>
              <w:ind w:left="105"/>
            </w:pPr>
            <w:r>
              <w:rPr>
                <w:spacing w:val="-1"/>
              </w:rPr>
              <w:t>*电磁兼</w:t>
            </w:r>
          </w:p>
          <w:p>
            <w:pPr>
              <w:pStyle w:val="27"/>
              <w:spacing w:before="24" w:line="222" w:lineRule="auto"/>
              <w:ind w:left="108"/>
            </w:pPr>
            <w:r>
              <w:rPr>
                <w:spacing w:val="-2"/>
              </w:rPr>
              <w:t>容性要求</w:t>
            </w:r>
          </w:p>
          <w:p>
            <w:pPr>
              <w:pStyle w:val="27"/>
              <w:spacing w:before="23" w:line="197" w:lineRule="auto"/>
              <w:ind w:left="119"/>
            </w:pPr>
            <w:r>
              <w:rPr>
                <w:spacing w:val="-5"/>
              </w:rPr>
              <w:t>的抗扰度</w:t>
            </w:r>
          </w:p>
        </w:tc>
        <w:tc>
          <w:tcPr>
            <w:tcW w:w="980" w:type="dxa"/>
            <w:vAlign w:val="top"/>
          </w:tcPr>
          <w:p>
            <w:pPr>
              <w:pStyle w:val="27"/>
              <w:spacing w:before="283" w:line="223" w:lineRule="auto"/>
              <w:ind w:left="403"/>
            </w:pPr>
            <w:r>
              <w:t>否</w:t>
            </w:r>
          </w:p>
        </w:tc>
        <w:tc>
          <w:tcPr>
            <w:tcW w:w="3179" w:type="dxa"/>
            <w:vAlign w:val="top"/>
          </w:tcPr>
          <w:p>
            <w:pPr>
              <w:pStyle w:val="27"/>
              <w:spacing w:before="282" w:line="222" w:lineRule="auto"/>
              <w:ind w:left="111"/>
            </w:pPr>
            <w:r>
              <w:rPr>
                <w:spacing w:val="-2"/>
              </w:rPr>
              <w:t>符合</w:t>
            </w:r>
            <w:r>
              <w:rPr>
                <w:spacing w:val="-39"/>
              </w:rPr>
              <w:t xml:space="preserve"> </w:t>
            </w:r>
            <w:r>
              <w:rPr>
                <w:spacing w:val="-2"/>
              </w:rPr>
              <w:t>GB/T 9254.2</w:t>
            </w:r>
            <w:r>
              <w:rPr>
                <w:spacing w:val="-27"/>
              </w:rPr>
              <w:t xml:space="preserve"> </w:t>
            </w:r>
            <w:r>
              <w:rPr>
                <w:spacing w:val="-2"/>
              </w:rPr>
              <w:t>的规定</w:t>
            </w:r>
          </w:p>
        </w:tc>
        <w:tc>
          <w:tcPr>
            <w:tcW w:w="2344" w:type="dxa"/>
            <w:vAlign w:val="top"/>
          </w:tcPr>
          <w:p>
            <w:pPr>
              <w:pStyle w:val="27"/>
              <w:spacing w:before="28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2" w:lineRule="auto"/>
              <w:rPr>
                <w:rFonts w:ascii="Arial"/>
                <w:sz w:val="21"/>
              </w:rPr>
            </w:pPr>
          </w:p>
          <w:p>
            <w:pPr>
              <w:pStyle w:val="27"/>
              <w:spacing w:before="59" w:line="242" w:lineRule="auto"/>
              <w:ind w:left="125"/>
            </w:pPr>
            <w:r>
              <w:rPr>
                <w:spacing w:val="-6"/>
              </w:rPr>
              <w:t>156</w:t>
            </w:r>
          </w:p>
        </w:tc>
        <w:tc>
          <w:tcPr>
            <w:tcW w:w="654" w:type="dxa"/>
            <w:vAlign w:val="top"/>
          </w:tcPr>
          <w:p>
            <w:pPr>
              <w:pStyle w:val="27"/>
              <w:spacing w:before="162" w:line="222" w:lineRule="auto"/>
              <w:ind w:left="113"/>
            </w:pPr>
            <w:r>
              <w:rPr>
                <w:spacing w:val="-5"/>
              </w:rPr>
              <w:t>可靠</w:t>
            </w:r>
          </w:p>
          <w:p>
            <w:pPr>
              <w:pStyle w:val="27"/>
              <w:spacing w:before="23" w:line="250" w:lineRule="auto"/>
              <w:ind w:left="111" w:right="185" w:hanging="1"/>
            </w:pPr>
            <w:r>
              <w:rPr>
                <w:spacing w:val="-4"/>
              </w:rPr>
              <w:t>性要</w:t>
            </w:r>
            <w:r>
              <w:t xml:space="preserve"> 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2" w:line="222" w:lineRule="auto"/>
              <w:ind w:left="105"/>
            </w:pPr>
            <w:r>
              <w:rPr>
                <w:spacing w:val="-1"/>
              </w:rPr>
              <w:t>*环境条</w:t>
            </w:r>
          </w:p>
          <w:p>
            <w:pPr>
              <w:pStyle w:val="27"/>
              <w:spacing w:before="24" w:line="222" w:lineRule="auto"/>
              <w:ind w:left="107"/>
            </w:pPr>
            <w:r>
              <w:rPr>
                <w:spacing w:val="-2"/>
              </w:rPr>
              <w:t>件要求的</w:t>
            </w:r>
          </w:p>
          <w:p>
            <w:pPr>
              <w:pStyle w:val="27"/>
              <w:spacing w:before="23" w:line="221" w:lineRule="auto"/>
              <w:ind w:left="111" w:right="167" w:firstLine="1"/>
            </w:pPr>
            <w:r>
              <w:rPr>
                <w:spacing w:val="-3"/>
              </w:rPr>
              <w:t>气候环境</w:t>
            </w:r>
            <w:r>
              <w:t xml:space="preserve"> </w:t>
            </w:r>
            <w:r>
              <w:rPr>
                <w:spacing w:val="-4"/>
              </w:rPr>
              <w:t>适应性</w:t>
            </w:r>
          </w:p>
        </w:tc>
        <w:tc>
          <w:tcPr>
            <w:tcW w:w="980" w:type="dxa"/>
            <w:vAlign w:val="top"/>
          </w:tcPr>
          <w:p>
            <w:pPr>
              <w:spacing w:line="342" w:lineRule="auto"/>
              <w:rPr>
                <w:rFonts w:ascii="Arial"/>
                <w:sz w:val="21"/>
              </w:rPr>
            </w:pPr>
          </w:p>
          <w:p>
            <w:pPr>
              <w:pStyle w:val="27"/>
              <w:spacing w:before="58" w:line="223" w:lineRule="auto"/>
              <w:ind w:left="403"/>
            </w:pPr>
            <w:r>
              <w:t>否</w:t>
            </w:r>
          </w:p>
        </w:tc>
        <w:tc>
          <w:tcPr>
            <w:tcW w:w="3179" w:type="dxa"/>
            <w:vAlign w:val="top"/>
          </w:tcPr>
          <w:p>
            <w:pPr>
              <w:spacing w:line="341" w:lineRule="auto"/>
              <w:rPr>
                <w:rFonts w:ascii="Arial"/>
                <w:sz w:val="21"/>
              </w:rPr>
            </w:pPr>
          </w:p>
          <w:p>
            <w:pPr>
              <w:pStyle w:val="27"/>
              <w:spacing w:before="59"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pPr>
              <w:spacing w:line="342"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PrEx>
        <w:trPr>
          <w:trHeight w:val="967" w:hRule="atLeast"/>
        </w:trPr>
        <w:tc>
          <w:tcPr>
            <w:tcW w:w="459" w:type="dxa"/>
            <w:vAlign w:val="top"/>
          </w:tcPr>
          <w:p>
            <w:pPr>
              <w:spacing w:line="343" w:lineRule="auto"/>
              <w:rPr>
                <w:rFonts w:ascii="Arial"/>
                <w:sz w:val="21"/>
              </w:rPr>
            </w:pPr>
          </w:p>
          <w:p>
            <w:pPr>
              <w:pStyle w:val="27"/>
              <w:spacing w:before="58" w:line="242" w:lineRule="auto"/>
              <w:ind w:left="125"/>
            </w:pPr>
            <w:r>
              <w:rPr>
                <w:spacing w:val="-6"/>
              </w:rPr>
              <w:t>157</w:t>
            </w:r>
          </w:p>
        </w:tc>
        <w:tc>
          <w:tcPr>
            <w:tcW w:w="654" w:type="dxa"/>
            <w:vAlign w:val="top"/>
          </w:tcPr>
          <w:p>
            <w:pPr>
              <w:pStyle w:val="27"/>
              <w:spacing w:before="162" w:line="222" w:lineRule="auto"/>
              <w:ind w:left="113"/>
            </w:pPr>
            <w:r>
              <w:rPr>
                <w:spacing w:val="-5"/>
              </w:rPr>
              <w:t>可靠</w:t>
            </w:r>
          </w:p>
          <w:p>
            <w:pPr>
              <w:pStyle w:val="27"/>
              <w:spacing w:before="23" w:line="250" w:lineRule="auto"/>
              <w:ind w:left="111" w:right="185" w:hanging="1"/>
            </w:pPr>
            <w:r>
              <w:rPr>
                <w:spacing w:val="-4"/>
              </w:rPr>
              <w:t>性要</w:t>
            </w:r>
            <w:r>
              <w:t xml:space="preserve"> 求</w:t>
            </w:r>
          </w:p>
        </w:tc>
        <w:tc>
          <w:tcPr>
            <w:tcW w:w="684" w:type="dxa"/>
            <w:vMerge w:val="continue"/>
            <w:tcBorders>
              <w:top w:val="nil"/>
            </w:tcBorders>
            <w:vAlign w:val="top"/>
          </w:tcPr>
          <w:p>
            <w:pPr>
              <w:rPr>
                <w:rFonts w:ascii="Arial"/>
                <w:sz w:val="21"/>
              </w:rPr>
            </w:pPr>
          </w:p>
        </w:tc>
        <w:tc>
          <w:tcPr>
            <w:tcW w:w="995" w:type="dxa"/>
            <w:vAlign w:val="top"/>
          </w:tcPr>
          <w:p>
            <w:pPr>
              <w:pStyle w:val="27"/>
              <w:spacing w:before="42" w:line="222" w:lineRule="auto"/>
              <w:ind w:left="105"/>
            </w:pPr>
            <w:r>
              <w:rPr>
                <w:spacing w:val="-1"/>
              </w:rPr>
              <w:t>*环境条</w:t>
            </w:r>
          </w:p>
          <w:p>
            <w:pPr>
              <w:pStyle w:val="27"/>
              <w:spacing w:before="24" w:line="222" w:lineRule="auto"/>
              <w:ind w:left="107"/>
            </w:pPr>
            <w:r>
              <w:rPr>
                <w:spacing w:val="-2"/>
              </w:rPr>
              <w:t>件要求的</w:t>
            </w:r>
          </w:p>
          <w:p>
            <w:pPr>
              <w:pStyle w:val="27"/>
              <w:spacing w:before="23" w:line="222" w:lineRule="auto"/>
              <w:ind w:left="109" w:right="167"/>
            </w:pPr>
            <w:r>
              <w:rPr>
                <w:spacing w:val="-2"/>
              </w:rPr>
              <w:t>振动适应</w:t>
            </w:r>
            <w:r>
              <w:t xml:space="preserve"> 性</w:t>
            </w:r>
          </w:p>
        </w:tc>
        <w:tc>
          <w:tcPr>
            <w:tcW w:w="980" w:type="dxa"/>
            <w:vAlign w:val="top"/>
          </w:tcPr>
          <w:p>
            <w:pPr>
              <w:spacing w:line="342" w:lineRule="auto"/>
              <w:rPr>
                <w:rFonts w:ascii="Arial"/>
                <w:sz w:val="21"/>
              </w:rPr>
            </w:pPr>
          </w:p>
          <w:p>
            <w:pPr>
              <w:pStyle w:val="27"/>
              <w:spacing w:before="59" w:line="223" w:lineRule="auto"/>
              <w:ind w:left="403"/>
            </w:pPr>
            <w:r>
              <w:t>否</w:t>
            </w:r>
          </w:p>
        </w:tc>
        <w:tc>
          <w:tcPr>
            <w:tcW w:w="3179" w:type="dxa"/>
            <w:vAlign w:val="top"/>
          </w:tcPr>
          <w:p>
            <w:pPr>
              <w:spacing w:line="342" w:lineRule="auto"/>
              <w:rPr>
                <w:rFonts w:ascii="Arial"/>
                <w:sz w:val="21"/>
              </w:rPr>
            </w:pPr>
          </w:p>
          <w:p>
            <w:pPr>
              <w:pStyle w:val="27"/>
              <w:spacing w:before="58"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pPr>
              <w:spacing w:line="342" w:lineRule="auto"/>
              <w:rPr>
                <w:rFonts w:ascii="Arial"/>
                <w:sz w:val="21"/>
              </w:rPr>
            </w:pPr>
          </w:p>
          <w:p>
            <w:pPr>
              <w:pStyle w:val="27"/>
              <w:spacing w:before="59" w:line="236" w:lineRule="auto"/>
              <w:ind w:left="108"/>
            </w:pPr>
            <w:r>
              <w:t>/</w:t>
            </w:r>
          </w:p>
        </w:tc>
      </w:tr>
    </w:tbl>
    <w:p>
      <w:pPr>
        <w:sectPr>
          <w:footerReference r:id="rId37" w:type="default"/>
          <w:pgSz w:w="11906" w:h="16839"/>
          <w:pgMar w:top="1431" w:right="1303" w:bottom="1384" w:left="1302" w:header="0" w:footer="1213" w:gutter="0"/>
          <w:cols w:space="720" w:num="1"/>
        </w:sectPr>
      </w:pPr>
    </w:p>
    <w:p>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rPr>
                <w:rFonts w:hint="eastAsia" w:ascii="黑体" w:hAnsi="黑体" w:eastAsia="黑体" w:cs="黑体"/>
              </w:rPr>
            </w:pPr>
            <w:r>
              <w:rPr>
                <w:rFonts w:hint="eastAsia" w:ascii="黑体" w:hAnsi="黑体" w:eastAsia="黑体" w:cs="黑体"/>
                <w:b/>
                <w:bCs/>
              </w:rPr>
              <w:t>序</w:t>
            </w:r>
            <w:r>
              <w:rPr>
                <w:rFonts w:hint="eastAsia" w:ascii="黑体" w:hAnsi="黑体" w:eastAsia="黑体" w:cs="黑体"/>
                <w:spacing w:val="-33"/>
              </w:rPr>
              <w:t xml:space="preserve"> </w:t>
            </w:r>
            <w:r>
              <w:rPr>
                <w:rFonts w:hint="eastAsia" w:ascii="黑体" w:hAnsi="黑体" w:eastAsia="黑体" w:cs="黑体"/>
                <w:b/>
                <w:bCs/>
              </w:rPr>
              <w:t>号</w:t>
            </w:r>
          </w:p>
        </w:tc>
        <w:tc>
          <w:tcPr>
            <w:tcW w:w="654" w:type="dxa"/>
            <w:vAlign w:val="top"/>
          </w:tcPr>
          <w:p>
            <w:pPr>
              <w:pStyle w:val="27"/>
              <w:spacing w:before="162" w:line="223" w:lineRule="auto"/>
              <w:ind w:left="148"/>
              <w:rPr>
                <w:rFonts w:hint="eastAsia" w:ascii="黑体" w:hAnsi="黑体" w:eastAsia="黑体" w:cs="黑体"/>
              </w:rPr>
            </w:pPr>
            <w:r>
              <w:rPr>
                <w:rFonts w:hint="eastAsia" w:ascii="黑体" w:hAnsi="黑体" w:eastAsia="黑体" w:cs="黑体"/>
                <w:b/>
                <w:bCs/>
                <w:spacing w:val="-6"/>
              </w:rPr>
              <w:t>指标</w:t>
            </w:r>
          </w:p>
          <w:p>
            <w:pPr>
              <w:pStyle w:val="27"/>
              <w:spacing w:before="22" w:line="221" w:lineRule="auto"/>
              <w:ind w:left="153"/>
              <w:rPr>
                <w:rFonts w:hint="eastAsia" w:ascii="黑体" w:hAnsi="黑体" w:eastAsia="黑体" w:cs="黑体"/>
              </w:rPr>
            </w:pPr>
            <w:r>
              <w:rPr>
                <w:rFonts w:hint="eastAsia" w:ascii="黑体" w:hAnsi="黑体" w:eastAsia="黑体" w:cs="黑体"/>
                <w:b/>
                <w:bCs/>
                <w:spacing w:val="-8"/>
              </w:rPr>
              <w:t>分类</w:t>
            </w:r>
          </w:p>
        </w:tc>
        <w:tc>
          <w:tcPr>
            <w:tcW w:w="684" w:type="dxa"/>
            <w:vAlign w:val="top"/>
          </w:tcPr>
          <w:p>
            <w:pPr>
              <w:pStyle w:val="27"/>
              <w:spacing w:before="162" w:line="221" w:lineRule="auto"/>
              <w:ind w:left="167"/>
              <w:rPr>
                <w:rFonts w:hint="eastAsia" w:ascii="黑体" w:hAnsi="黑体" w:eastAsia="黑体" w:cs="黑体"/>
              </w:rPr>
            </w:pPr>
            <w:r>
              <w:rPr>
                <w:rFonts w:hint="eastAsia" w:ascii="黑体" w:hAnsi="黑体" w:eastAsia="黑体" w:cs="黑体"/>
                <w:b/>
                <w:bCs/>
                <w:spacing w:val="-7"/>
              </w:rPr>
              <w:t>一级</w:t>
            </w:r>
          </w:p>
          <w:p>
            <w:pPr>
              <w:pStyle w:val="27"/>
              <w:spacing w:before="24" w:line="223" w:lineRule="auto"/>
              <w:ind w:left="163"/>
              <w:rPr>
                <w:rFonts w:hint="eastAsia" w:ascii="黑体" w:hAnsi="黑体" w:eastAsia="黑体" w:cs="黑体"/>
              </w:rPr>
            </w:pPr>
            <w:r>
              <w:rPr>
                <w:rFonts w:hint="eastAsia" w:ascii="黑体" w:hAnsi="黑体" w:eastAsia="黑体" w:cs="黑体"/>
                <w:b/>
                <w:bCs/>
                <w:spacing w:val="-6"/>
              </w:rPr>
              <w:t>指标</w:t>
            </w:r>
          </w:p>
        </w:tc>
        <w:tc>
          <w:tcPr>
            <w:tcW w:w="995" w:type="dxa"/>
            <w:vAlign w:val="top"/>
          </w:tcPr>
          <w:p>
            <w:pPr>
              <w:pStyle w:val="27"/>
              <w:spacing w:before="162" w:line="221" w:lineRule="auto"/>
              <w:ind w:left="323"/>
              <w:rPr>
                <w:rFonts w:hint="eastAsia" w:ascii="黑体" w:hAnsi="黑体" w:eastAsia="黑体" w:cs="黑体"/>
              </w:rPr>
            </w:pPr>
            <w:r>
              <w:rPr>
                <w:rFonts w:hint="eastAsia" w:ascii="黑体" w:hAnsi="黑体" w:eastAsia="黑体" w:cs="黑体"/>
                <w:b/>
                <w:bCs/>
                <w:spacing w:val="-7"/>
              </w:rPr>
              <w:t>二级</w:t>
            </w:r>
          </w:p>
          <w:p>
            <w:pPr>
              <w:pStyle w:val="27"/>
              <w:spacing w:before="24" w:line="223" w:lineRule="auto"/>
              <w:ind w:left="319"/>
              <w:rPr>
                <w:rFonts w:hint="eastAsia" w:ascii="黑体" w:hAnsi="黑体" w:eastAsia="黑体" w:cs="黑体"/>
              </w:rPr>
            </w:pPr>
            <w:r>
              <w:rPr>
                <w:rFonts w:hint="eastAsia" w:ascii="黑体" w:hAnsi="黑体" w:eastAsia="黑体" w:cs="黑体"/>
                <w:b/>
                <w:bCs/>
                <w:spacing w:val="-6"/>
              </w:rPr>
              <w:t>指标</w:t>
            </w:r>
          </w:p>
        </w:tc>
        <w:tc>
          <w:tcPr>
            <w:tcW w:w="980" w:type="dxa"/>
            <w:vAlign w:val="top"/>
          </w:tcPr>
          <w:p>
            <w:pPr>
              <w:pStyle w:val="27"/>
              <w:spacing w:before="42" w:line="221" w:lineRule="auto"/>
              <w:ind w:left="135"/>
              <w:rPr>
                <w:rFonts w:hint="eastAsia" w:ascii="黑体" w:hAnsi="黑体" w:eastAsia="黑体" w:cs="黑体"/>
              </w:rPr>
            </w:pPr>
            <w:r>
              <w:rPr>
                <w:rFonts w:hint="eastAsia" w:ascii="黑体" w:hAnsi="黑体" w:eastAsia="黑体" w:cs="黑体"/>
                <w:b/>
                <w:bCs/>
                <w:spacing w:val="-4"/>
              </w:rPr>
              <w:t>是否可以</w:t>
            </w:r>
          </w:p>
          <w:p>
            <w:pPr>
              <w:pStyle w:val="27"/>
              <w:spacing w:before="24" w:line="222" w:lineRule="auto"/>
              <w:ind w:left="130"/>
              <w:rPr>
                <w:rFonts w:hint="eastAsia" w:ascii="黑体" w:hAnsi="黑体" w:eastAsia="黑体" w:cs="黑体"/>
              </w:rPr>
            </w:pPr>
            <w:r>
              <w:rPr>
                <w:rFonts w:hint="eastAsia" w:ascii="黑体" w:hAnsi="黑体" w:eastAsia="黑体" w:cs="黑体"/>
                <w:b/>
                <w:bCs/>
                <w:spacing w:val="-3"/>
              </w:rPr>
              <w:t>作为评分</w:t>
            </w:r>
          </w:p>
          <w:p>
            <w:pPr>
              <w:pStyle w:val="27"/>
              <w:spacing w:before="24" w:line="201" w:lineRule="auto"/>
              <w:ind w:left="323"/>
              <w:rPr>
                <w:rFonts w:hint="eastAsia" w:ascii="黑体" w:hAnsi="黑体" w:eastAsia="黑体" w:cs="黑体"/>
              </w:rPr>
            </w:pPr>
            <w:r>
              <w:rPr>
                <w:rFonts w:hint="eastAsia" w:ascii="黑体" w:hAnsi="黑体" w:eastAsia="黑体" w:cs="黑体"/>
                <w:b/>
                <w:bCs/>
                <w:spacing w:val="-12"/>
              </w:rPr>
              <w:t>因素</w:t>
            </w:r>
          </w:p>
        </w:tc>
        <w:tc>
          <w:tcPr>
            <w:tcW w:w="3179" w:type="dxa"/>
            <w:vAlign w:val="top"/>
          </w:tcPr>
          <w:p>
            <w:pPr>
              <w:pStyle w:val="27"/>
              <w:spacing w:before="283" w:line="222" w:lineRule="auto"/>
              <w:ind w:left="1231"/>
              <w:rPr>
                <w:rFonts w:hint="eastAsia" w:ascii="黑体" w:hAnsi="黑体" w:eastAsia="黑体" w:cs="黑体"/>
              </w:rPr>
            </w:pPr>
            <w:r>
              <w:rPr>
                <w:rFonts w:hint="eastAsia" w:ascii="黑体" w:hAnsi="黑体" w:eastAsia="黑体" w:cs="黑体"/>
                <w:b/>
                <w:bCs/>
                <w:spacing w:val="-3"/>
              </w:rPr>
              <w:t>指标要求</w:t>
            </w:r>
          </w:p>
        </w:tc>
        <w:tc>
          <w:tcPr>
            <w:tcW w:w="2344" w:type="dxa"/>
            <w:vAlign w:val="top"/>
          </w:tcPr>
          <w:p>
            <w:pPr>
              <w:pStyle w:val="27"/>
              <w:spacing w:before="282" w:line="221" w:lineRule="auto"/>
              <w:ind w:left="635"/>
              <w:rPr>
                <w:rFonts w:hint="eastAsia" w:ascii="黑体" w:hAnsi="黑体" w:eastAsia="黑体" w:cs="黑体"/>
              </w:rPr>
            </w:pPr>
            <w:r>
              <w:rPr>
                <w:rFonts w:hint="eastAsia" w:ascii="黑体" w:hAnsi="黑体" w:eastAsia="黑体" w:cs="黑体"/>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8"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158</w:t>
            </w:r>
          </w:p>
        </w:tc>
        <w:tc>
          <w:tcPr>
            <w:tcW w:w="654" w:type="dxa"/>
            <w:vAlign w:val="top"/>
          </w:tcPr>
          <w:p>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restart"/>
            <w:tcBorders>
              <w:bottom w:val="nil"/>
            </w:tcBorders>
            <w:vAlign w:val="top"/>
          </w:tcPr>
          <w:p>
            <w:pPr>
              <w:rPr>
                <w:rFonts w:hint="eastAsia" w:ascii="黑体" w:hAnsi="黑体" w:eastAsia="黑体" w:cs="黑体"/>
                <w:sz w:val="21"/>
              </w:rPr>
            </w:pPr>
          </w:p>
        </w:tc>
        <w:tc>
          <w:tcPr>
            <w:tcW w:w="995" w:type="dxa"/>
            <w:vAlign w:val="top"/>
          </w:tcPr>
          <w:p>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冲击适应</w:t>
            </w:r>
            <w:r>
              <w:rPr>
                <w:rFonts w:hint="eastAsia" w:ascii="黑体" w:hAnsi="黑体" w:eastAsia="黑体" w:cs="黑体"/>
              </w:rPr>
              <w:t xml:space="preserve"> 性</w:t>
            </w:r>
          </w:p>
        </w:tc>
        <w:tc>
          <w:tcPr>
            <w:tcW w:w="980" w:type="dxa"/>
            <w:vAlign w:val="top"/>
          </w:tcPr>
          <w:p>
            <w:pPr>
              <w:spacing w:line="337"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337" w:lineRule="auto"/>
              <w:rPr>
                <w:rFonts w:hint="eastAsia" w:ascii="黑体" w:hAnsi="黑体" w:eastAsia="黑体" w:cs="黑体"/>
                <w:sz w:val="21"/>
              </w:rPr>
            </w:pPr>
          </w:p>
          <w:p>
            <w:pPr>
              <w:pStyle w:val="27"/>
              <w:spacing w:before="59"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pPr>
              <w:spacing w:line="337"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39"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159</w:t>
            </w:r>
          </w:p>
        </w:tc>
        <w:tc>
          <w:tcPr>
            <w:tcW w:w="654" w:type="dxa"/>
            <w:vAlign w:val="top"/>
          </w:tcPr>
          <w:p>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碰撞适应</w:t>
            </w:r>
            <w:r>
              <w:rPr>
                <w:rFonts w:hint="eastAsia" w:ascii="黑体" w:hAnsi="黑体" w:eastAsia="黑体" w:cs="黑体"/>
              </w:rPr>
              <w:t xml:space="preserve"> 性</w:t>
            </w:r>
          </w:p>
        </w:tc>
        <w:tc>
          <w:tcPr>
            <w:tcW w:w="980" w:type="dxa"/>
            <w:vAlign w:val="top"/>
          </w:tcPr>
          <w:p>
            <w:pPr>
              <w:spacing w:line="338"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338" w:lineRule="auto"/>
              <w:rPr>
                <w:rFonts w:hint="eastAsia" w:ascii="黑体" w:hAnsi="黑体" w:eastAsia="黑体" w:cs="黑体"/>
                <w:sz w:val="21"/>
              </w:rPr>
            </w:pPr>
          </w:p>
          <w:p>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pPr>
              <w:spacing w:line="338"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459" w:type="dxa"/>
            <w:vAlign w:val="top"/>
          </w:tcPr>
          <w:p>
            <w:pPr>
              <w:spacing w:line="461" w:lineRule="auto"/>
              <w:rPr>
                <w:rFonts w:hint="eastAsia" w:ascii="黑体" w:hAnsi="黑体" w:eastAsia="黑体" w:cs="黑体"/>
                <w:sz w:val="21"/>
              </w:rPr>
            </w:pPr>
          </w:p>
          <w:p>
            <w:pPr>
              <w:pStyle w:val="27"/>
              <w:spacing w:before="58"/>
              <w:ind w:left="125"/>
              <w:rPr>
                <w:rFonts w:hint="eastAsia" w:ascii="黑体" w:hAnsi="黑体" w:eastAsia="黑体" w:cs="黑体"/>
              </w:rPr>
            </w:pPr>
            <w:r>
              <w:rPr>
                <w:rFonts w:hint="eastAsia" w:ascii="黑体" w:hAnsi="黑体" w:eastAsia="黑体" w:cs="黑体"/>
                <w:spacing w:val="-6"/>
              </w:rPr>
              <w:t>160</w:t>
            </w:r>
          </w:p>
        </w:tc>
        <w:tc>
          <w:tcPr>
            <w:tcW w:w="654" w:type="dxa"/>
            <w:vAlign w:val="top"/>
          </w:tcPr>
          <w:p>
            <w:pPr>
              <w:pStyle w:val="27"/>
              <w:spacing w:before="281"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41" w:line="222" w:lineRule="auto"/>
              <w:ind w:left="105"/>
              <w:rPr>
                <w:rFonts w:hint="eastAsia" w:ascii="黑体" w:hAnsi="黑体" w:eastAsia="黑体" w:cs="黑体"/>
              </w:rPr>
            </w:pPr>
            <w:r>
              <w:rPr>
                <w:rFonts w:hint="eastAsia" w:ascii="黑体" w:hAnsi="黑体" w:eastAsia="黑体" w:cs="黑体"/>
                <w:spacing w:val="-1"/>
              </w:rPr>
              <w:t>*环境条</w:t>
            </w:r>
          </w:p>
          <w:p>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pPr>
              <w:pStyle w:val="27"/>
              <w:spacing w:before="22" w:line="222" w:lineRule="auto"/>
              <w:ind w:left="111"/>
              <w:rPr>
                <w:rFonts w:hint="eastAsia" w:ascii="黑体" w:hAnsi="黑体" w:eastAsia="黑体" w:cs="黑体"/>
              </w:rPr>
            </w:pPr>
            <w:r>
              <w:rPr>
                <w:rFonts w:hint="eastAsia" w:ascii="黑体" w:hAnsi="黑体" w:eastAsia="黑体" w:cs="黑体"/>
                <w:spacing w:val="-3"/>
              </w:rPr>
              <w:t>运输包装</w:t>
            </w:r>
          </w:p>
          <w:p>
            <w:pPr>
              <w:pStyle w:val="27"/>
              <w:spacing w:before="24" w:line="221" w:lineRule="auto"/>
              <w:ind w:left="109" w:right="167" w:hanging="2"/>
              <w:rPr>
                <w:rFonts w:hint="eastAsia" w:ascii="黑体" w:hAnsi="黑体" w:eastAsia="黑体" w:cs="黑体"/>
              </w:rPr>
            </w:pPr>
            <w:r>
              <w:rPr>
                <w:rFonts w:hint="eastAsia" w:ascii="黑体" w:hAnsi="黑体" w:eastAsia="黑体" w:cs="黑体"/>
                <w:spacing w:val="-2"/>
              </w:rPr>
              <w:t>件跌落适</w:t>
            </w:r>
            <w:r>
              <w:rPr>
                <w:rFonts w:hint="eastAsia" w:ascii="黑体" w:hAnsi="黑体" w:eastAsia="黑体" w:cs="黑体"/>
                <w:spacing w:val="1"/>
              </w:rPr>
              <w:t xml:space="preserve"> </w:t>
            </w:r>
            <w:r>
              <w:rPr>
                <w:rFonts w:hint="eastAsia" w:ascii="黑体" w:hAnsi="黑体" w:eastAsia="黑体" w:cs="黑体"/>
                <w:spacing w:val="-5"/>
              </w:rPr>
              <w:t>应性</w:t>
            </w:r>
          </w:p>
        </w:tc>
        <w:tc>
          <w:tcPr>
            <w:tcW w:w="980" w:type="dxa"/>
            <w:vAlign w:val="top"/>
          </w:tcPr>
          <w:p>
            <w:pPr>
              <w:spacing w:line="460"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460" w:lineRule="auto"/>
              <w:rPr>
                <w:rFonts w:hint="eastAsia" w:ascii="黑体" w:hAnsi="黑体" w:eastAsia="黑体" w:cs="黑体"/>
                <w:sz w:val="21"/>
              </w:rPr>
            </w:pPr>
          </w:p>
          <w:p>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pPr>
              <w:spacing w:line="460"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42" w:lineRule="auto"/>
              <w:rPr>
                <w:rFonts w:hint="eastAsia" w:ascii="黑体" w:hAnsi="黑体" w:eastAsia="黑体" w:cs="黑体"/>
                <w:sz w:val="21"/>
              </w:rPr>
            </w:pPr>
          </w:p>
          <w:p>
            <w:pPr>
              <w:pStyle w:val="27"/>
              <w:spacing w:before="59" w:line="242" w:lineRule="auto"/>
              <w:ind w:left="125"/>
              <w:rPr>
                <w:rFonts w:hint="eastAsia" w:ascii="黑体" w:hAnsi="黑体" w:eastAsia="黑体" w:cs="黑体"/>
              </w:rPr>
            </w:pPr>
            <w:r>
              <w:rPr>
                <w:rFonts w:hint="eastAsia" w:ascii="黑体" w:hAnsi="黑体" w:eastAsia="黑体" w:cs="黑体"/>
                <w:spacing w:val="-6"/>
              </w:rPr>
              <w:t>161</w:t>
            </w:r>
          </w:p>
        </w:tc>
        <w:tc>
          <w:tcPr>
            <w:tcW w:w="654" w:type="dxa"/>
            <w:vAlign w:val="top"/>
          </w:tcPr>
          <w:p>
            <w:pPr>
              <w:pStyle w:val="27"/>
              <w:spacing w:before="162" w:line="222" w:lineRule="auto"/>
              <w:ind w:left="113"/>
              <w:rPr>
                <w:rFonts w:hint="eastAsia" w:ascii="黑体" w:hAnsi="黑体" w:eastAsia="黑体" w:cs="黑体"/>
              </w:rPr>
            </w:pPr>
            <w:r>
              <w:rPr>
                <w:rFonts w:hint="eastAsia" w:ascii="黑体" w:hAnsi="黑体" w:eastAsia="黑体" w:cs="黑体"/>
                <w:spacing w:val="-5"/>
              </w:rPr>
              <w:t>可靠</w:t>
            </w:r>
          </w:p>
          <w:p>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tcBorders>
            <w:vAlign w:val="top"/>
          </w:tcPr>
          <w:p>
            <w:pPr>
              <w:rPr>
                <w:rFonts w:hint="eastAsia" w:ascii="黑体" w:hAnsi="黑体" w:eastAsia="黑体" w:cs="黑体"/>
                <w:sz w:val="21"/>
              </w:rPr>
            </w:pPr>
          </w:p>
        </w:tc>
        <w:tc>
          <w:tcPr>
            <w:tcW w:w="995" w:type="dxa"/>
            <w:vAlign w:val="top"/>
          </w:tcPr>
          <w:p>
            <w:pPr>
              <w:pStyle w:val="27"/>
              <w:spacing w:before="283" w:line="247" w:lineRule="auto"/>
              <w:ind w:left="109" w:right="213" w:hanging="4"/>
              <w:rPr>
                <w:rFonts w:hint="eastAsia" w:ascii="黑体" w:hAnsi="黑体" w:eastAsia="黑体" w:cs="黑体"/>
              </w:rPr>
            </w:pPr>
            <w:r>
              <w:rPr>
                <w:rFonts w:hint="eastAsia" w:ascii="黑体" w:hAnsi="黑体" w:eastAsia="黑体" w:cs="黑体"/>
                <w:spacing w:val="-2"/>
              </w:rPr>
              <w:t>*MTBF</w:t>
            </w:r>
            <w:r>
              <w:rPr>
                <w:rFonts w:hint="eastAsia" w:ascii="黑体" w:hAnsi="黑体" w:eastAsia="黑体" w:cs="黑体"/>
                <w:spacing w:val="-38"/>
              </w:rPr>
              <w:t xml:space="preserve"> </w:t>
            </w:r>
            <w:r>
              <w:rPr>
                <w:rFonts w:hint="eastAsia" w:ascii="黑体" w:hAnsi="黑体" w:eastAsia="黑体" w:cs="黑体"/>
                <w:spacing w:val="-2"/>
              </w:rPr>
              <w:t>测</w:t>
            </w:r>
            <w:r>
              <w:rPr>
                <w:rFonts w:hint="eastAsia" w:ascii="黑体" w:hAnsi="黑体" w:eastAsia="黑体" w:cs="黑体"/>
              </w:rPr>
              <w:t xml:space="preserve"> 试</w:t>
            </w:r>
          </w:p>
        </w:tc>
        <w:tc>
          <w:tcPr>
            <w:tcW w:w="980" w:type="dxa"/>
            <w:vAlign w:val="top"/>
          </w:tcPr>
          <w:p>
            <w:pPr>
              <w:spacing w:line="342" w:lineRule="auto"/>
              <w:rPr>
                <w:rFonts w:hint="eastAsia" w:ascii="黑体" w:hAnsi="黑体" w:eastAsia="黑体" w:cs="黑体"/>
                <w:sz w:val="21"/>
              </w:rPr>
            </w:pPr>
          </w:p>
          <w:p>
            <w:pPr>
              <w:pStyle w:val="27"/>
              <w:spacing w:before="58"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spacing w:line="341" w:lineRule="auto"/>
              <w:rPr>
                <w:rFonts w:hint="eastAsia" w:ascii="黑体" w:hAnsi="黑体" w:eastAsia="黑体" w:cs="黑体"/>
                <w:sz w:val="21"/>
              </w:rPr>
            </w:pPr>
          </w:p>
          <w:p>
            <w:pPr>
              <w:pStyle w:val="27"/>
              <w:spacing w:before="59" w:line="224" w:lineRule="auto"/>
              <w:ind w:left="111"/>
              <w:rPr>
                <w:rFonts w:hint="eastAsia" w:ascii="黑体" w:hAnsi="黑体" w:eastAsia="黑体" w:cs="黑体"/>
              </w:rPr>
            </w:pPr>
            <w:r>
              <w:rPr>
                <w:rFonts w:hint="eastAsia" w:ascii="黑体" w:hAnsi="黑体" w:eastAsia="黑体" w:cs="黑体"/>
                <w:spacing w:val="-2"/>
              </w:rPr>
              <w:t>MTBF(m1)≥3</w:t>
            </w:r>
            <w:r>
              <w:rPr>
                <w:rFonts w:hint="eastAsia" w:ascii="黑体" w:hAnsi="黑体" w:eastAsia="黑体" w:cs="黑体"/>
                <w:spacing w:val="-27"/>
              </w:rPr>
              <w:t xml:space="preserve"> </w:t>
            </w:r>
            <w:r>
              <w:rPr>
                <w:rFonts w:hint="eastAsia" w:ascii="黑体" w:hAnsi="黑体" w:eastAsia="黑体" w:cs="黑体"/>
                <w:spacing w:val="-2"/>
              </w:rPr>
              <w:t>万小时</w:t>
            </w:r>
          </w:p>
        </w:tc>
        <w:tc>
          <w:tcPr>
            <w:tcW w:w="2344" w:type="dxa"/>
            <w:vAlign w:val="top"/>
          </w:tcPr>
          <w:p>
            <w:pPr>
              <w:pStyle w:val="27"/>
              <w:spacing w:before="42" w:line="234" w:lineRule="auto"/>
              <w:ind w:left="111" w:right="10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1"/>
              </w:rPr>
              <w:t>需要提出更高要求。MTBF</w:t>
            </w:r>
            <w:r>
              <w:rPr>
                <w:rFonts w:hint="eastAsia" w:ascii="黑体" w:hAnsi="黑体" w:eastAsia="黑体" w:cs="黑体"/>
                <w:spacing w:val="3"/>
              </w:rPr>
              <w:t xml:space="preserve">  </w:t>
            </w:r>
            <w:r>
              <w:rPr>
                <w:rFonts w:hint="eastAsia" w:ascii="黑体" w:hAnsi="黑体" w:eastAsia="黑体" w:cs="黑体"/>
                <w:spacing w:val="-4"/>
              </w:rPr>
              <w:t>时间越长，产品的可靠性越</w:t>
            </w:r>
            <w:r>
              <w:rPr>
                <w:rFonts w:hint="eastAsia" w:ascii="黑体" w:hAnsi="黑体" w:eastAsia="黑体" w:cs="黑体"/>
                <w:spacing w:val="7"/>
              </w:rPr>
              <w:t xml:space="preserve"> </w:t>
            </w:r>
            <w:r>
              <w:rPr>
                <w:rFonts w:hint="eastAsia" w:ascii="黑体" w:hAnsi="黑体" w:eastAsia="黑体" w:cs="黑体"/>
              </w:rPr>
              <w:t>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2" w:line="242" w:lineRule="auto"/>
              <w:ind w:left="125"/>
              <w:rPr>
                <w:rFonts w:hint="eastAsia" w:ascii="黑体" w:hAnsi="黑体" w:eastAsia="黑体" w:cs="黑体"/>
              </w:rPr>
            </w:pPr>
            <w:r>
              <w:rPr>
                <w:rFonts w:hint="eastAsia" w:ascii="黑体" w:hAnsi="黑体" w:eastAsia="黑体" w:cs="黑体"/>
                <w:spacing w:val="-6"/>
              </w:rPr>
              <w:t>162</w:t>
            </w:r>
          </w:p>
        </w:tc>
        <w:tc>
          <w:tcPr>
            <w:tcW w:w="654" w:type="dxa"/>
            <w:vAlign w:val="top"/>
          </w:tcPr>
          <w:p>
            <w:pPr>
              <w:pStyle w:val="27"/>
              <w:spacing w:before="162"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pPr>
              <w:spacing w:line="310" w:lineRule="auto"/>
              <w:rPr>
                <w:rFonts w:hint="eastAsia" w:ascii="黑体" w:hAnsi="黑体" w:eastAsia="黑体" w:cs="黑体"/>
                <w:sz w:val="21"/>
              </w:rPr>
            </w:pPr>
          </w:p>
          <w:p>
            <w:pPr>
              <w:spacing w:line="310" w:lineRule="auto"/>
              <w:rPr>
                <w:rFonts w:hint="eastAsia" w:ascii="黑体" w:hAnsi="黑体" w:eastAsia="黑体" w:cs="黑体"/>
                <w:sz w:val="21"/>
              </w:rPr>
            </w:pPr>
          </w:p>
          <w:p>
            <w:pPr>
              <w:spacing w:line="310" w:lineRule="auto"/>
              <w:rPr>
                <w:rFonts w:hint="eastAsia" w:ascii="黑体" w:hAnsi="黑体" w:eastAsia="黑体" w:cs="黑体"/>
                <w:sz w:val="21"/>
              </w:rPr>
            </w:pPr>
          </w:p>
          <w:p>
            <w:pPr>
              <w:pStyle w:val="27"/>
              <w:spacing w:before="59" w:line="248" w:lineRule="auto"/>
              <w:ind w:left="162" w:right="118" w:hanging="47"/>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pPr>
              <w:pStyle w:val="27"/>
              <w:spacing w:before="162" w:line="248" w:lineRule="auto"/>
              <w:ind w:left="106" w:right="256" w:hanging="1"/>
              <w:rPr>
                <w:rFonts w:hint="eastAsia" w:ascii="黑体" w:hAnsi="黑体" w:eastAsia="黑体" w:cs="黑体"/>
              </w:rPr>
            </w:pPr>
            <w:r>
              <w:rPr>
                <w:rFonts w:hint="eastAsia" w:ascii="黑体" w:hAnsi="黑体" w:eastAsia="黑体" w:cs="黑体"/>
                <w:spacing w:val="-1"/>
              </w:rPr>
              <w:t>*常用软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pPr>
              <w:pStyle w:val="27"/>
              <w:spacing w:before="282" w:line="222" w:lineRule="auto"/>
              <w:ind w:left="406"/>
              <w:rPr>
                <w:rFonts w:hint="eastAsia" w:ascii="黑体" w:hAnsi="黑体" w:eastAsia="黑体" w:cs="黑体"/>
                <w:lang w:eastAsia="zh-CN"/>
              </w:rPr>
            </w:pPr>
            <w:r>
              <w:rPr>
                <w:rFonts w:hint="eastAsia" w:ascii="黑体" w:hAnsi="黑体" w:eastAsia="黑体" w:cs="黑体"/>
                <w:lang w:eastAsia="zh-CN"/>
              </w:rPr>
              <w:t>否</w:t>
            </w:r>
          </w:p>
        </w:tc>
        <w:tc>
          <w:tcPr>
            <w:tcW w:w="3179" w:type="dxa"/>
            <w:vAlign w:val="top"/>
          </w:tcPr>
          <w:p>
            <w:pPr>
              <w:pStyle w:val="27"/>
              <w:spacing w:before="42" w:line="230" w:lineRule="auto"/>
              <w:ind w:left="120" w:right="218" w:hanging="3"/>
              <w:jc w:val="both"/>
              <w:rPr>
                <w:rFonts w:hint="eastAsia" w:ascii="黑体" w:hAnsi="黑体" w:eastAsia="黑体" w:cs="黑体"/>
              </w:rPr>
            </w:pPr>
            <w:r>
              <w:rPr>
                <w:rFonts w:hint="eastAsia" w:ascii="黑体" w:hAnsi="黑体" w:eastAsia="黑体" w:cs="黑体"/>
                <w:spacing w:val="-3"/>
              </w:rPr>
              <w:t>支持流式软件、版式软件、浏览器、</w:t>
            </w:r>
            <w:r>
              <w:rPr>
                <w:rFonts w:hint="eastAsia" w:ascii="黑体" w:hAnsi="黑体" w:eastAsia="黑体" w:cs="黑体"/>
                <w:spacing w:val="4"/>
              </w:rPr>
              <w:t xml:space="preserve"> </w:t>
            </w:r>
            <w:r>
              <w:rPr>
                <w:rFonts w:hint="eastAsia" w:ascii="黑体" w:hAnsi="黑体" w:eastAsia="黑体" w:cs="黑体"/>
                <w:spacing w:val="-3"/>
              </w:rPr>
              <w:t>邮件采购人端、解压软件、多媒体、</w:t>
            </w:r>
            <w:r>
              <w:rPr>
                <w:rFonts w:hint="eastAsia" w:ascii="黑体" w:hAnsi="黑体" w:eastAsia="黑体" w:cs="黑体"/>
                <w:spacing w:val="1"/>
              </w:rPr>
              <w:t xml:space="preserve"> </w:t>
            </w:r>
            <w:r>
              <w:rPr>
                <w:rFonts w:hint="eastAsia" w:ascii="黑体" w:hAnsi="黑体" w:eastAsia="黑体" w:cs="黑体"/>
                <w:spacing w:val="-2"/>
              </w:rPr>
              <w:t>图形图像处理等常用软件</w:t>
            </w:r>
          </w:p>
        </w:tc>
        <w:tc>
          <w:tcPr>
            <w:tcW w:w="2344" w:type="dxa"/>
            <w:vAlign w:val="top"/>
          </w:tcPr>
          <w:p>
            <w:pPr>
              <w:pStyle w:val="27"/>
              <w:spacing w:before="282"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25"/>
              <w:rPr>
                <w:rFonts w:hint="eastAsia" w:ascii="黑体" w:hAnsi="黑体" w:eastAsia="黑体" w:cs="黑体"/>
              </w:rPr>
            </w:pPr>
            <w:r>
              <w:rPr>
                <w:rFonts w:hint="eastAsia" w:ascii="黑体" w:hAnsi="黑体" w:eastAsia="黑体" w:cs="黑体"/>
                <w:spacing w:val="-6"/>
              </w:rPr>
              <w:t>163</w:t>
            </w:r>
          </w:p>
        </w:tc>
        <w:tc>
          <w:tcPr>
            <w:tcW w:w="654" w:type="dxa"/>
            <w:vAlign w:val="top"/>
          </w:tcPr>
          <w:p>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84" w:line="245" w:lineRule="auto"/>
              <w:ind w:left="110" w:right="256" w:hanging="5"/>
              <w:rPr>
                <w:rFonts w:hint="eastAsia" w:ascii="黑体" w:hAnsi="黑体" w:eastAsia="黑体" w:cs="黑体"/>
              </w:rPr>
            </w:pPr>
            <w:r>
              <w:rPr>
                <w:rFonts w:hint="eastAsia" w:ascii="黑体" w:hAnsi="黑体" w:eastAsia="黑体" w:cs="黑体"/>
                <w:spacing w:val="-1"/>
              </w:rPr>
              <w:t>*数据库</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pPr>
              <w:pStyle w:val="27"/>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pPr>
              <w:pStyle w:val="27"/>
              <w:spacing w:before="205"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2"/>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个及以上厂商的数据库产品</w:t>
            </w:r>
          </w:p>
        </w:tc>
        <w:tc>
          <w:tcPr>
            <w:tcW w:w="2344" w:type="dxa"/>
            <w:vAlign w:val="top"/>
          </w:tcPr>
          <w:p>
            <w:pPr>
              <w:pStyle w:val="27"/>
              <w:spacing w:before="205"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05" w:hRule="atLeast"/>
        </w:trPr>
        <w:tc>
          <w:tcPr>
            <w:tcW w:w="459" w:type="dxa"/>
            <w:vAlign w:val="top"/>
          </w:tcPr>
          <w:p>
            <w:pPr>
              <w:pStyle w:val="27"/>
              <w:spacing w:before="173" w:line="242" w:lineRule="auto"/>
              <w:ind w:left="125"/>
              <w:rPr>
                <w:rFonts w:hint="eastAsia" w:ascii="黑体" w:hAnsi="黑体" w:eastAsia="黑体" w:cs="黑体"/>
              </w:rPr>
            </w:pPr>
            <w:r>
              <w:rPr>
                <w:rFonts w:hint="eastAsia" w:ascii="黑体" w:hAnsi="黑体" w:eastAsia="黑体" w:cs="黑体"/>
                <w:spacing w:val="-6"/>
              </w:rPr>
              <w:t>164</w:t>
            </w:r>
          </w:p>
        </w:tc>
        <w:tc>
          <w:tcPr>
            <w:tcW w:w="654" w:type="dxa"/>
            <w:vAlign w:val="top"/>
          </w:tcPr>
          <w:p>
            <w:pPr>
              <w:pStyle w:val="27"/>
              <w:spacing w:before="53"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07"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pStyle w:val="27"/>
              <w:spacing w:before="52" w:line="227" w:lineRule="auto"/>
              <w:ind w:left="110" w:right="256" w:hanging="5"/>
              <w:rPr>
                <w:rFonts w:hint="eastAsia" w:ascii="黑体" w:hAnsi="黑体" w:eastAsia="黑体" w:cs="黑体"/>
              </w:rPr>
            </w:pPr>
            <w:r>
              <w:rPr>
                <w:rFonts w:hint="eastAsia" w:ascii="黑体" w:hAnsi="黑体" w:eastAsia="黑体" w:cs="黑体"/>
                <w:spacing w:val="-1"/>
              </w:rPr>
              <w:t>*中间件</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pPr>
              <w:spacing w:before="173"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pPr>
              <w:pStyle w:val="27"/>
              <w:spacing w:before="172"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4"/>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个及以上厂商中间件产品</w:t>
            </w:r>
          </w:p>
        </w:tc>
        <w:tc>
          <w:tcPr>
            <w:tcW w:w="2344" w:type="dxa"/>
            <w:vAlign w:val="top"/>
          </w:tcPr>
          <w:p>
            <w:pPr>
              <w:pStyle w:val="27"/>
              <w:spacing w:before="172"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5" w:line="242" w:lineRule="auto"/>
              <w:ind w:left="125"/>
              <w:rPr>
                <w:rFonts w:hint="eastAsia" w:ascii="黑体" w:hAnsi="黑体" w:eastAsia="黑体" w:cs="黑体"/>
              </w:rPr>
            </w:pPr>
            <w:r>
              <w:rPr>
                <w:rFonts w:hint="eastAsia" w:ascii="黑体" w:hAnsi="黑体" w:eastAsia="黑体" w:cs="黑体"/>
                <w:spacing w:val="-6"/>
              </w:rPr>
              <w:t>165</w:t>
            </w:r>
          </w:p>
        </w:tc>
        <w:tc>
          <w:tcPr>
            <w:tcW w:w="654" w:type="dxa"/>
            <w:vAlign w:val="top"/>
          </w:tcPr>
          <w:p>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pPr>
              <w:rPr>
                <w:rFonts w:hint="eastAsia" w:ascii="黑体" w:hAnsi="黑体" w:eastAsia="黑体" w:cs="黑体"/>
                <w:sz w:val="21"/>
              </w:rPr>
            </w:pPr>
          </w:p>
        </w:tc>
        <w:tc>
          <w:tcPr>
            <w:tcW w:w="995" w:type="dxa"/>
            <w:vAlign w:val="top"/>
          </w:tcPr>
          <w:p>
            <w:pPr>
              <w:pStyle w:val="27"/>
              <w:spacing w:before="86" w:line="244" w:lineRule="auto"/>
              <w:ind w:left="106" w:right="256" w:hanging="1"/>
              <w:rPr>
                <w:rFonts w:hint="eastAsia" w:ascii="黑体" w:hAnsi="黑体" w:eastAsia="黑体" w:cs="黑体"/>
              </w:rPr>
            </w:pPr>
            <w:r>
              <w:rPr>
                <w:rFonts w:hint="eastAsia" w:ascii="黑体" w:hAnsi="黑体" w:eastAsia="黑体" w:cs="黑体"/>
                <w:spacing w:val="-1"/>
              </w:rPr>
              <w:t>*平台软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pPr>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pPr>
              <w:pStyle w:val="27"/>
              <w:spacing w:before="86" w:line="244" w:lineRule="auto"/>
              <w:ind w:left="114" w:right="189" w:hanging="1"/>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0"/>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个及以上厂商云计算及大数据</w:t>
            </w:r>
            <w:r>
              <w:rPr>
                <w:rFonts w:hint="eastAsia" w:ascii="黑体" w:hAnsi="黑体" w:eastAsia="黑体" w:cs="黑体"/>
              </w:rPr>
              <w:t xml:space="preserve"> </w:t>
            </w:r>
            <w:r>
              <w:rPr>
                <w:rFonts w:hint="eastAsia" w:ascii="黑体" w:hAnsi="黑体" w:eastAsia="黑体" w:cs="黑体"/>
                <w:spacing w:val="-6"/>
              </w:rPr>
              <w:t>平台</w:t>
            </w:r>
          </w:p>
        </w:tc>
        <w:tc>
          <w:tcPr>
            <w:tcW w:w="2344" w:type="dxa"/>
            <w:vAlign w:val="top"/>
          </w:tcPr>
          <w:p>
            <w:pPr>
              <w:pStyle w:val="27"/>
              <w:spacing w:before="205"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5" w:hRule="atLeast"/>
        </w:trPr>
        <w:tc>
          <w:tcPr>
            <w:tcW w:w="459" w:type="dxa"/>
            <w:vAlign w:val="top"/>
          </w:tcPr>
          <w:p>
            <w:pPr>
              <w:spacing w:line="341"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166</w:t>
            </w:r>
          </w:p>
        </w:tc>
        <w:tc>
          <w:tcPr>
            <w:tcW w:w="654" w:type="dxa"/>
            <w:vAlign w:val="top"/>
          </w:tcPr>
          <w:p>
            <w:pPr>
              <w:pStyle w:val="27"/>
              <w:spacing w:before="41" w:line="224" w:lineRule="auto"/>
              <w:ind w:left="108"/>
              <w:rPr>
                <w:rFonts w:hint="eastAsia" w:ascii="黑体" w:hAnsi="黑体" w:eastAsia="黑体" w:cs="黑体"/>
              </w:rPr>
            </w:pPr>
            <w:r>
              <w:rPr>
                <w:rFonts w:hint="eastAsia" w:ascii="黑体" w:hAnsi="黑体" w:eastAsia="黑体" w:cs="黑体"/>
                <w:spacing w:val="-3"/>
              </w:rPr>
              <w:t>包装</w:t>
            </w:r>
          </w:p>
          <w:p>
            <w:pPr>
              <w:pStyle w:val="27"/>
              <w:spacing w:before="21" w:line="225" w:lineRule="auto"/>
              <w:ind w:left="110"/>
              <w:rPr>
                <w:rFonts w:hint="eastAsia" w:ascii="黑体" w:hAnsi="黑体" w:eastAsia="黑体" w:cs="黑体"/>
              </w:rPr>
            </w:pPr>
            <w:r>
              <w:rPr>
                <w:rFonts w:hint="eastAsia" w:ascii="黑体" w:hAnsi="黑体" w:eastAsia="黑体" w:cs="黑体"/>
                <w:spacing w:val="-4"/>
              </w:rPr>
              <w:t>及运</w:t>
            </w:r>
          </w:p>
          <w:p>
            <w:pPr>
              <w:pStyle w:val="27"/>
              <w:spacing w:before="21" w:line="222" w:lineRule="auto"/>
              <w:ind w:left="111" w:right="185" w:hanging="2"/>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684" w:type="dxa"/>
            <w:vAlign w:val="top"/>
          </w:tcPr>
          <w:p>
            <w:pPr>
              <w:pStyle w:val="27"/>
              <w:spacing w:before="41" w:line="246" w:lineRule="auto"/>
              <w:ind w:left="164" w:right="118" w:hanging="49"/>
              <w:rPr>
                <w:rFonts w:hint="eastAsia" w:ascii="黑体" w:hAnsi="黑体" w:eastAsia="黑体" w:cs="黑体"/>
              </w:rPr>
            </w:pPr>
            <w:r>
              <w:rPr>
                <w:rFonts w:hint="eastAsia" w:ascii="黑体" w:hAnsi="黑体" w:eastAsia="黑体" w:cs="黑体"/>
                <w:spacing w:val="-2"/>
              </w:rPr>
              <w:t>*包装</w:t>
            </w:r>
            <w:r>
              <w:rPr>
                <w:rFonts w:hint="eastAsia" w:ascii="黑体" w:hAnsi="黑体" w:eastAsia="黑体" w:cs="黑体"/>
              </w:rPr>
              <w:t xml:space="preserve"> </w:t>
            </w:r>
            <w:r>
              <w:rPr>
                <w:rFonts w:hint="eastAsia" w:ascii="黑体" w:hAnsi="黑体" w:eastAsia="黑体" w:cs="黑体"/>
                <w:spacing w:val="-4"/>
              </w:rPr>
              <w:t>及运</w:t>
            </w:r>
          </w:p>
          <w:p>
            <w:pPr>
              <w:pStyle w:val="27"/>
              <w:spacing w:line="222" w:lineRule="auto"/>
              <w:ind w:left="253" w:right="161" w:hanging="90"/>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995" w:type="dxa"/>
            <w:vAlign w:val="top"/>
          </w:tcPr>
          <w:p>
            <w:pPr>
              <w:pStyle w:val="27"/>
              <w:spacing w:before="160" w:line="247" w:lineRule="auto"/>
              <w:ind w:left="109" w:right="107" w:hanging="4"/>
              <w:jc w:val="both"/>
              <w:rPr>
                <w:rFonts w:hint="eastAsia" w:ascii="黑体" w:hAnsi="黑体" w:eastAsia="黑体" w:cs="黑体"/>
              </w:rPr>
            </w:pPr>
            <w:r>
              <w:rPr>
                <w:rFonts w:hint="eastAsia" w:ascii="黑体" w:hAnsi="黑体" w:eastAsia="黑体" w:cs="黑体"/>
                <w:spacing w:val="-7"/>
              </w:rPr>
              <w:t>*标志、包</w:t>
            </w:r>
            <w:r>
              <w:rPr>
                <w:rFonts w:hint="eastAsia" w:ascii="黑体" w:hAnsi="黑体" w:eastAsia="黑体" w:cs="黑体"/>
              </w:rPr>
              <w:t xml:space="preserve"> </w:t>
            </w:r>
            <w:r>
              <w:rPr>
                <w:rFonts w:hint="eastAsia" w:ascii="黑体" w:hAnsi="黑体" w:eastAsia="黑体" w:cs="黑体"/>
                <w:spacing w:val="-2"/>
              </w:rPr>
              <w:t>装、运输</w:t>
            </w:r>
            <w:r>
              <w:rPr>
                <w:rFonts w:hint="eastAsia" w:ascii="黑体" w:hAnsi="黑体" w:eastAsia="黑体" w:cs="黑体"/>
              </w:rPr>
              <w:t xml:space="preserve"> </w:t>
            </w:r>
            <w:r>
              <w:rPr>
                <w:rFonts w:hint="eastAsia" w:ascii="黑体" w:hAnsi="黑体" w:eastAsia="黑体" w:cs="黑体"/>
                <w:spacing w:val="-3"/>
              </w:rPr>
              <w:t>和贮存</w:t>
            </w:r>
          </w:p>
        </w:tc>
        <w:tc>
          <w:tcPr>
            <w:tcW w:w="980" w:type="dxa"/>
            <w:vAlign w:val="top"/>
          </w:tcPr>
          <w:p>
            <w:pPr>
              <w:spacing w:line="340"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281" w:line="248" w:lineRule="auto"/>
              <w:ind w:left="110" w:right="189"/>
              <w:rPr>
                <w:rFonts w:hint="eastAsia" w:ascii="黑体" w:hAnsi="黑体" w:eastAsia="黑体" w:cs="黑体"/>
              </w:rPr>
            </w:pPr>
            <w:r>
              <w:rPr>
                <w:rFonts w:hint="eastAsia" w:ascii="黑体" w:hAnsi="黑体" w:eastAsia="黑体" w:cs="黑体"/>
                <w:spacing w:val="-2"/>
              </w:rPr>
              <w:t>符合</w:t>
            </w:r>
            <w:r>
              <w:rPr>
                <w:rFonts w:hint="eastAsia" w:ascii="黑体" w:hAnsi="黑体" w:eastAsia="黑体" w:cs="黑体"/>
                <w:spacing w:val="-20"/>
              </w:rPr>
              <w:t xml:space="preserve"> </w:t>
            </w:r>
            <w:r>
              <w:rPr>
                <w:rFonts w:hint="eastAsia" w:ascii="黑体" w:hAnsi="黑体" w:eastAsia="黑体" w:cs="黑体"/>
                <w:spacing w:val="-2"/>
              </w:rPr>
              <w:t>GB/T 9813.1</w:t>
            </w:r>
            <w:r>
              <w:rPr>
                <w:rFonts w:hint="eastAsia" w:ascii="黑体" w:hAnsi="黑体" w:eastAsia="黑体" w:cs="黑体"/>
                <w:spacing w:val="-36"/>
              </w:rPr>
              <w:t xml:space="preserve"> </w:t>
            </w:r>
            <w:r>
              <w:rPr>
                <w:rFonts w:hint="eastAsia" w:ascii="黑体" w:hAnsi="黑体" w:eastAsia="黑体" w:cs="黑体"/>
                <w:spacing w:val="-2"/>
              </w:rPr>
              <w:t>和商品包装政府采</w:t>
            </w:r>
            <w:r>
              <w:rPr>
                <w:rFonts w:hint="eastAsia" w:ascii="黑体" w:hAnsi="黑体" w:eastAsia="黑体" w:cs="黑体"/>
              </w:rPr>
              <w:t xml:space="preserve"> </w:t>
            </w:r>
            <w:r>
              <w:rPr>
                <w:rFonts w:hint="eastAsia" w:ascii="黑体" w:hAnsi="黑体" w:eastAsia="黑体" w:cs="黑体"/>
                <w:spacing w:val="-1"/>
              </w:rPr>
              <w:t>购需求标准的相关规定</w:t>
            </w:r>
          </w:p>
        </w:tc>
        <w:tc>
          <w:tcPr>
            <w:tcW w:w="2344" w:type="dxa"/>
            <w:vAlign w:val="top"/>
          </w:tcPr>
          <w:p>
            <w:pPr>
              <w:spacing w:line="340" w:lineRule="auto"/>
              <w:rPr>
                <w:rFonts w:hint="eastAsia" w:ascii="黑体" w:hAnsi="黑体" w:eastAsia="黑体" w:cs="黑体"/>
                <w:sz w:val="21"/>
              </w:rPr>
            </w:pPr>
          </w:p>
          <w:p>
            <w:pPr>
              <w:pStyle w:val="27"/>
              <w:spacing w:before="59" w:line="236" w:lineRule="auto"/>
              <w:ind w:left="108"/>
              <w:rPr>
                <w:rFonts w:hint="eastAsia" w:ascii="黑体" w:hAnsi="黑体" w:eastAsia="黑体" w:cs="黑体"/>
              </w:rPr>
            </w:pPr>
            <w:r>
              <w:rPr>
                <w:rFonts w:hint="eastAsia" w:ascii="黑体" w:hAnsi="黑体" w:eastAsia="黑体" w:cs="黑体"/>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6" w:line="242" w:lineRule="auto"/>
              <w:ind w:left="125"/>
              <w:rPr>
                <w:rFonts w:hint="eastAsia" w:ascii="黑体" w:hAnsi="黑体" w:eastAsia="黑体" w:cs="黑体"/>
              </w:rPr>
            </w:pPr>
            <w:r>
              <w:rPr>
                <w:rFonts w:hint="eastAsia" w:ascii="黑体" w:hAnsi="黑体" w:eastAsia="黑体" w:cs="黑体"/>
                <w:spacing w:val="-6"/>
              </w:rPr>
              <w:t>167</w:t>
            </w:r>
          </w:p>
        </w:tc>
        <w:tc>
          <w:tcPr>
            <w:tcW w:w="654" w:type="dxa"/>
            <w:vAlign w:val="top"/>
          </w:tcPr>
          <w:p>
            <w:pPr>
              <w:pStyle w:val="27"/>
              <w:spacing w:before="86" w:line="221" w:lineRule="auto"/>
              <w:ind w:left="109"/>
              <w:rPr>
                <w:rFonts w:hint="eastAsia" w:ascii="黑体" w:hAnsi="黑体" w:eastAsia="黑体" w:cs="黑体"/>
              </w:rPr>
            </w:pPr>
            <w:r>
              <w:rPr>
                <w:rFonts w:hint="eastAsia" w:ascii="黑体" w:hAnsi="黑体" w:eastAsia="黑体" w:cs="黑体"/>
                <w:spacing w:val="-4"/>
              </w:rPr>
              <w:t>服务</w:t>
            </w:r>
          </w:p>
          <w:p>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pPr>
              <w:spacing w:line="255"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spacing w:line="256" w:lineRule="auto"/>
              <w:rPr>
                <w:rFonts w:hint="eastAsia" w:ascii="黑体" w:hAnsi="黑体" w:eastAsia="黑体" w:cs="黑体"/>
                <w:sz w:val="21"/>
              </w:rPr>
            </w:pPr>
          </w:p>
          <w:p>
            <w:pPr>
              <w:pStyle w:val="27"/>
              <w:spacing w:before="58" w:line="248" w:lineRule="auto"/>
              <w:ind w:left="162" w:right="118" w:hanging="47"/>
              <w:rPr>
                <w:rFonts w:hint="eastAsia" w:ascii="黑体" w:hAnsi="黑体" w:eastAsia="黑体" w:cs="黑体"/>
              </w:rPr>
            </w:pPr>
            <w:r>
              <w:rPr>
                <w:rFonts w:hint="eastAsia" w:ascii="黑体" w:hAnsi="黑体" w:eastAsia="黑体" w:cs="黑体"/>
                <w:spacing w:val="-2"/>
              </w:rPr>
              <w:t>*服务</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pPr>
              <w:pStyle w:val="27"/>
              <w:spacing w:before="86" w:line="244" w:lineRule="auto"/>
              <w:ind w:left="109" w:right="256" w:hanging="4"/>
              <w:rPr>
                <w:rFonts w:hint="eastAsia" w:ascii="黑体" w:hAnsi="黑体" w:eastAsia="黑体" w:cs="黑体"/>
              </w:rPr>
            </w:pPr>
            <w:r>
              <w:rPr>
                <w:rFonts w:hint="eastAsia" w:ascii="黑体" w:hAnsi="黑体" w:eastAsia="黑体" w:cs="黑体"/>
                <w:spacing w:val="-1"/>
              </w:rPr>
              <w:t>*配置检</w:t>
            </w:r>
            <w:r>
              <w:rPr>
                <w:rFonts w:hint="eastAsia" w:ascii="黑体" w:hAnsi="黑体" w:eastAsia="黑体" w:cs="黑体"/>
              </w:rPr>
              <w:t xml:space="preserve"> </w:t>
            </w:r>
            <w:r>
              <w:rPr>
                <w:rFonts w:hint="eastAsia" w:ascii="黑体" w:hAnsi="黑体" w:eastAsia="黑体" w:cs="黑体"/>
                <w:spacing w:val="-3"/>
              </w:rPr>
              <w:t>查工具</w:t>
            </w:r>
          </w:p>
        </w:tc>
        <w:tc>
          <w:tcPr>
            <w:tcW w:w="980" w:type="dxa"/>
            <w:vAlign w:val="top"/>
          </w:tcPr>
          <w:p>
            <w:pPr>
              <w:pStyle w:val="27"/>
              <w:spacing w:before="206"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206" w:line="221" w:lineRule="auto"/>
              <w:ind w:left="111"/>
              <w:rPr>
                <w:rFonts w:hint="eastAsia" w:ascii="黑体" w:hAnsi="黑体" w:eastAsia="黑体" w:cs="黑体"/>
              </w:rPr>
            </w:pPr>
            <w:r>
              <w:rPr>
                <w:rFonts w:hint="eastAsia" w:ascii="黑体" w:hAnsi="黑体" w:eastAsia="黑体" w:cs="黑体"/>
                <w:spacing w:val="-1"/>
              </w:rPr>
              <w:t>供应商提供自检测试工具</w:t>
            </w:r>
          </w:p>
        </w:tc>
        <w:tc>
          <w:tcPr>
            <w:tcW w:w="2344" w:type="dxa"/>
            <w:vAlign w:val="top"/>
          </w:tcPr>
          <w:p>
            <w:pPr>
              <w:pStyle w:val="27"/>
              <w:spacing w:before="206" w:line="221" w:lineRule="auto"/>
              <w:ind w:left="116"/>
              <w:rPr>
                <w:rFonts w:hint="eastAsia" w:ascii="黑体" w:hAnsi="黑体" w:eastAsia="黑体" w:cs="黑体"/>
              </w:rPr>
            </w:pPr>
            <w:r>
              <w:rPr>
                <w:rFonts w:hint="eastAsia" w:ascii="黑体" w:hAnsi="黑体" w:eastAsia="黑体" w:cs="黑体"/>
                <w:spacing w:val="-2"/>
              </w:rPr>
              <w:t>方便用户进行设备检测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884" w:hRule="atLeast"/>
        </w:trPr>
        <w:tc>
          <w:tcPr>
            <w:tcW w:w="459" w:type="dxa"/>
            <w:vAlign w:val="top"/>
          </w:tcPr>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60"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168</w:t>
            </w:r>
          </w:p>
        </w:tc>
        <w:tc>
          <w:tcPr>
            <w:tcW w:w="654" w:type="dxa"/>
            <w:vAlign w:val="top"/>
          </w:tcPr>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pStyle w:val="27"/>
              <w:spacing w:before="58" w:line="221" w:lineRule="auto"/>
              <w:ind w:left="109"/>
              <w:rPr>
                <w:rFonts w:hint="eastAsia" w:ascii="黑体" w:hAnsi="黑体" w:eastAsia="黑体" w:cs="黑体"/>
              </w:rPr>
            </w:pPr>
            <w:r>
              <w:rPr>
                <w:rFonts w:hint="eastAsia" w:ascii="黑体" w:hAnsi="黑体" w:eastAsia="黑体" w:cs="黑体"/>
                <w:spacing w:val="-4"/>
              </w:rPr>
              <w:t>服务</w:t>
            </w:r>
          </w:p>
          <w:p>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pPr>
              <w:rPr>
                <w:rFonts w:hint="eastAsia" w:ascii="黑体" w:hAnsi="黑体" w:eastAsia="黑体" w:cs="黑体"/>
                <w:sz w:val="21"/>
              </w:rPr>
            </w:pPr>
          </w:p>
        </w:tc>
        <w:tc>
          <w:tcPr>
            <w:tcW w:w="995" w:type="dxa"/>
            <w:vAlign w:val="top"/>
          </w:tcPr>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5" w:lineRule="auto"/>
              <w:rPr>
                <w:rFonts w:hint="eastAsia" w:ascii="黑体" w:hAnsi="黑体" w:eastAsia="黑体" w:cs="黑体"/>
                <w:sz w:val="21"/>
              </w:rPr>
            </w:pPr>
          </w:p>
          <w:p>
            <w:pPr>
              <w:pStyle w:val="27"/>
              <w:spacing w:before="58" w:line="248" w:lineRule="auto"/>
              <w:ind w:left="109" w:right="256" w:hanging="4"/>
              <w:rPr>
                <w:rFonts w:hint="eastAsia" w:ascii="黑体" w:hAnsi="黑体" w:eastAsia="黑体" w:cs="黑体"/>
              </w:rPr>
            </w:pPr>
            <w:r>
              <w:rPr>
                <w:rFonts w:hint="eastAsia" w:ascii="黑体" w:hAnsi="黑体" w:eastAsia="黑体" w:cs="黑体"/>
                <w:spacing w:val="-1"/>
              </w:rPr>
              <w:t>*服务响</w:t>
            </w:r>
            <w:r>
              <w:rPr>
                <w:rFonts w:hint="eastAsia" w:ascii="黑体" w:hAnsi="黑体" w:eastAsia="黑体" w:cs="黑体"/>
              </w:rPr>
              <w:t xml:space="preserve"> 应</w:t>
            </w:r>
          </w:p>
        </w:tc>
        <w:tc>
          <w:tcPr>
            <w:tcW w:w="980" w:type="dxa"/>
            <w:vAlign w:val="top"/>
          </w:tcPr>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spacing w:line="259"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41" w:line="230" w:lineRule="auto"/>
              <w:ind w:left="112" w:right="189"/>
              <w:rPr>
                <w:rFonts w:hint="eastAsia" w:ascii="黑体" w:hAnsi="黑体" w:eastAsia="黑体" w:cs="黑体"/>
              </w:rPr>
            </w:pPr>
            <w:r>
              <w:rPr>
                <w:rFonts w:hint="eastAsia" w:ascii="黑体" w:hAnsi="黑体" w:eastAsia="黑体" w:cs="黑体"/>
                <w:spacing w:val="-1"/>
              </w:rPr>
              <w:t>a)供应商提供电话、电子邮件、远程</w:t>
            </w:r>
            <w:r>
              <w:rPr>
                <w:rFonts w:hint="eastAsia" w:ascii="黑体" w:hAnsi="黑体" w:eastAsia="黑体" w:cs="黑体"/>
                <w:spacing w:val="8"/>
              </w:rPr>
              <w:t xml:space="preserve"> </w:t>
            </w:r>
            <w:r>
              <w:rPr>
                <w:rFonts w:hint="eastAsia" w:ascii="黑体" w:hAnsi="黑体" w:eastAsia="黑体" w:cs="黑体"/>
                <w:spacing w:val="-1"/>
              </w:rPr>
              <w:t>连接等多种形式服务；</w:t>
            </w:r>
          </w:p>
          <w:p>
            <w:pPr>
              <w:pStyle w:val="27"/>
              <w:spacing w:before="30"/>
              <w:ind w:left="111" w:right="105" w:firstLine="2"/>
              <w:rPr>
                <w:rFonts w:hint="eastAsia" w:ascii="黑体" w:hAnsi="黑体" w:eastAsia="黑体" w:cs="黑体"/>
              </w:rPr>
            </w:pPr>
            <w:r>
              <w:rPr>
                <w:rFonts w:hint="eastAsia" w:ascii="黑体" w:hAnsi="黑体" w:eastAsia="黑体" w:cs="黑体"/>
              </w:rPr>
              <w:t>b)供应商提供同城4h、异地</w:t>
            </w:r>
            <w:r>
              <w:rPr>
                <w:rFonts w:hint="eastAsia" w:ascii="黑体" w:hAnsi="黑体" w:eastAsia="黑体" w:cs="黑体"/>
                <w:spacing w:val="-21"/>
              </w:rPr>
              <w:t xml:space="preserve"> </w:t>
            </w:r>
            <w:r>
              <w:rPr>
                <w:rFonts w:hint="eastAsia" w:ascii="黑体" w:hAnsi="黑体" w:eastAsia="黑体" w:cs="黑体"/>
              </w:rPr>
              <w:t>12h</w:t>
            </w:r>
            <w:r>
              <w:rPr>
                <w:rFonts w:hint="eastAsia" w:ascii="黑体" w:hAnsi="黑体" w:eastAsia="黑体" w:cs="黑体"/>
                <w:spacing w:val="-33"/>
              </w:rPr>
              <w:t xml:space="preserve"> </w:t>
            </w:r>
            <w:r>
              <w:rPr>
                <w:rFonts w:hint="eastAsia" w:ascii="黑体" w:hAnsi="黑体" w:eastAsia="黑体" w:cs="黑体"/>
              </w:rPr>
              <w:t xml:space="preserve">技术 </w:t>
            </w:r>
            <w:r>
              <w:rPr>
                <w:rFonts w:hint="eastAsia" w:ascii="黑体" w:hAnsi="黑体" w:eastAsia="黑体" w:cs="黑体"/>
                <w:spacing w:val="-4"/>
              </w:rPr>
              <w:t>响应服务，2</w:t>
            </w:r>
            <w:r>
              <w:rPr>
                <w:rFonts w:hint="eastAsia" w:ascii="黑体" w:hAnsi="黑体" w:eastAsia="黑体" w:cs="黑体"/>
                <w:spacing w:val="-36"/>
              </w:rPr>
              <w:t xml:space="preserve"> </w:t>
            </w:r>
            <w:r>
              <w:rPr>
                <w:rFonts w:hint="eastAsia" w:ascii="黑体" w:hAnsi="黑体" w:eastAsia="黑体" w:cs="黑体"/>
                <w:spacing w:val="-4"/>
              </w:rPr>
              <w:t>个工作日解决问题，对于</w:t>
            </w:r>
            <w:r>
              <w:rPr>
                <w:rFonts w:hint="eastAsia" w:ascii="黑体" w:hAnsi="黑体" w:eastAsia="黑体" w:cs="黑体"/>
              </w:rPr>
              <w:t xml:space="preserve"> </w:t>
            </w:r>
            <w:r>
              <w:rPr>
                <w:rFonts w:hint="eastAsia" w:ascii="黑体" w:hAnsi="黑体" w:eastAsia="黑体" w:cs="黑体"/>
                <w:spacing w:val="-1"/>
              </w:rPr>
              <w:t>未能解决的问题和故障应提供可行的</w:t>
            </w:r>
            <w:r>
              <w:rPr>
                <w:rFonts w:hint="eastAsia" w:ascii="黑体" w:hAnsi="黑体" w:eastAsia="黑体" w:cs="黑体"/>
                <w:spacing w:val="4"/>
              </w:rPr>
              <w:t xml:space="preserve">  </w:t>
            </w:r>
            <w:r>
              <w:rPr>
                <w:rFonts w:hint="eastAsia" w:ascii="黑体" w:hAnsi="黑体" w:eastAsia="黑体" w:cs="黑体"/>
                <w:spacing w:val="-1"/>
              </w:rPr>
              <w:t>升级方案，并提供周转设备或更换设</w:t>
            </w:r>
            <w:r>
              <w:rPr>
                <w:rFonts w:hint="eastAsia" w:ascii="黑体" w:hAnsi="黑体" w:eastAsia="黑体" w:cs="黑体"/>
                <w:spacing w:val="4"/>
              </w:rPr>
              <w:t xml:space="preserve">  </w:t>
            </w:r>
            <w:r>
              <w:rPr>
                <w:rFonts w:hint="eastAsia" w:ascii="黑体" w:hAnsi="黑体" w:eastAsia="黑体" w:cs="黑体"/>
                <w:spacing w:val="-4"/>
              </w:rPr>
              <w:t>备；</w:t>
            </w:r>
          </w:p>
          <w:p>
            <w:pPr>
              <w:pStyle w:val="27"/>
              <w:spacing w:before="32" w:line="221" w:lineRule="auto"/>
              <w:ind w:left="111"/>
              <w:rPr>
                <w:rFonts w:hint="eastAsia" w:ascii="黑体" w:hAnsi="黑体" w:eastAsia="黑体" w:cs="黑体"/>
              </w:rPr>
            </w:pPr>
            <w:r>
              <w:rPr>
                <w:rFonts w:hint="eastAsia" w:ascii="黑体" w:hAnsi="黑体" w:eastAsia="黑体" w:cs="黑体"/>
                <w:spacing w:val="-1"/>
              </w:rPr>
              <w:t>c)建立全国技术服务体系和服务团</w:t>
            </w:r>
          </w:p>
          <w:p>
            <w:pPr>
              <w:pStyle w:val="27"/>
              <w:spacing w:before="23" w:line="230" w:lineRule="auto"/>
              <w:ind w:left="111" w:right="189"/>
              <w:rPr>
                <w:rFonts w:hint="eastAsia" w:ascii="黑体" w:hAnsi="黑体" w:eastAsia="黑体" w:cs="黑体"/>
              </w:rPr>
            </w:pPr>
            <w:r>
              <w:rPr>
                <w:rFonts w:hint="eastAsia" w:ascii="黑体" w:hAnsi="黑体" w:eastAsia="黑体" w:cs="黑体"/>
                <w:spacing w:val="-1"/>
              </w:rPr>
              <w:t>体，符合专业服务体系标准要求，提</w:t>
            </w:r>
            <w:r>
              <w:rPr>
                <w:rFonts w:hint="eastAsia" w:ascii="黑体" w:hAnsi="黑体" w:eastAsia="黑体" w:cs="黑体"/>
                <w:spacing w:val="8"/>
              </w:rPr>
              <w:t xml:space="preserve"> </w:t>
            </w:r>
            <w:r>
              <w:rPr>
                <w:rFonts w:hint="eastAsia" w:ascii="黑体" w:hAnsi="黑体" w:eastAsia="黑体" w:cs="黑体"/>
                <w:spacing w:val="-1"/>
              </w:rPr>
              <w:t>供原厂中文服务；</w:t>
            </w:r>
          </w:p>
          <w:p>
            <w:pPr>
              <w:pStyle w:val="27"/>
              <w:spacing w:before="33" w:line="221" w:lineRule="auto"/>
              <w:ind w:left="112" w:right="189" w:hanging="1"/>
              <w:rPr>
                <w:rFonts w:hint="eastAsia" w:ascii="黑体" w:hAnsi="黑体" w:eastAsia="黑体" w:cs="黑体"/>
              </w:rPr>
            </w:pPr>
            <w:r>
              <w:rPr>
                <w:rFonts w:hint="eastAsia" w:ascii="黑体" w:hAnsi="黑体" w:eastAsia="黑体" w:cs="黑体"/>
                <w:spacing w:val="-1"/>
              </w:rPr>
              <w:t>d)服务周期内提供产品的维修、换件</w:t>
            </w:r>
            <w:r>
              <w:rPr>
                <w:rFonts w:hint="eastAsia" w:ascii="黑体" w:hAnsi="黑体" w:eastAsia="黑体" w:cs="黑体"/>
                <w:spacing w:val="9"/>
              </w:rPr>
              <w:t xml:space="preserve"> </w:t>
            </w:r>
            <w:r>
              <w:rPr>
                <w:rFonts w:hint="eastAsia" w:ascii="黑体" w:hAnsi="黑体" w:eastAsia="黑体" w:cs="黑体"/>
                <w:spacing w:val="-2"/>
              </w:rPr>
              <w:t>和升级服务</w:t>
            </w:r>
          </w:p>
        </w:tc>
        <w:tc>
          <w:tcPr>
            <w:tcW w:w="2344" w:type="dxa"/>
            <w:vAlign w:val="top"/>
          </w:tcPr>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spacing w:line="294" w:lineRule="auto"/>
              <w:rPr>
                <w:rFonts w:hint="eastAsia" w:ascii="黑体" w:hAnsi="黑体" w:eastAsia="黑体" w:cs="黑体"/>
                <w:sz w:val="21"/>
              </w:rPr>
            </w:pPr>
          </w:p>
          <w:p>
            <w:pPr>
              <w:pStyle w:val="27"/>
              <w:spacing w:before="58"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687" w:hRule="atLeast"/>
        </w:trPr>
        <w:tc>
          <w:tcPr>
            <w:tcW w:w="459" w:type="dxa"/>
            <w:vAlign w:val="top"/>
          </w:tcPr>
          <w:p>
            <w:pPr>
              <w:spacing w:line="350" w:lineRule="auto"/>
              <w:rPr>
                <w:rFonts w:hint="eastAsia" w:ascii="黑体" w:hAnsi="黑体" w:eastAsia="黑体" w:cs="黑体"/>
                <w:sz w:val="21"/>
              </w:rPr>
            </w:pPr>
          </w:p>
          <w:p>
            <w:pPr>
              <w:spacing w:line="350" w:lineRule="auto"/>
              <w:rPr>
                <w:rFonts w:hint="eastAsia" w:ascii="黑体" w:hAnsi="黑体" w:eastAsia="黑体" w:cs="黑体"/>
                <w:sz w:val="21"/>
              </w:rPr>
            </w:pPr>
          </w:p>
          <w:p>
            <w:pPr>
              <w:pStyle w:val="27"/>
              <w:spacing w:before="58" w:line="242" w:lineRule="auto"/>
              <w:ind w:left="125"/>
              <w:rPr>
                <w:rFonts w:hint="eastAsia" w:ascii="黑体" w:hAnsi="黑体" w:eastAsia="黑体" w:cs="黑体"/>
              </w:rPr>
            </w:pPr>
            <w:r>
              <w:rPr>
                <w:rFonts w:hint="eastAsia" w:ascii="黑体" w:hAnsi="黑体" w:eastAsia="黑体" w:cs="黑体"/>
                <w:spacing w:val="-6"/>
              </w:rPr>
              <w:t>169</w:t>
            </w:r>
          </w:p>
        </w:tc>
        <w:tc>
          <w:tcPr>
            <w:tcW w:w="654" w:type="dxa"/>
            <w:vAlign w:val="top"/>
          </w:tcPr>
          <w:p>
            <w:pPr>
              <w:spacing w:line="290" w:lineRule="auto"/>
              <w:rPr>
                <w:rFonts w:hint="eastAsia" w:ascii="黑体" w:hAnsi="黑体" w:eastAsia="黑体" w:cs="黑体"/>
                <w:sz w:val="21"/>
              </w:rPr>
            </w:pPr>
          </w:p>
          <w:p>
            <w:pPr>
              <w:spacing w:line="290" w:lineRule="auto"/>
              <w:rPr>
                <w:rFonts w:hint="eastAsia" w:ascii="黑体" w:hAnsi="黑体" w:eastAsia="黑体" w:cs="黑体"/>
                <w:sz w:val="21"/>
              </w:rPr>
            </w:pPr>
          </w:p>
          <w:p>
            <w:pPr>
              <w:pStyle w:val="27"/>
              <w:spacing w:before="59" w:line="221" w:lineRule="auto"/>
              <w:ind w:left="109"/>
              <w:rPr>
                <w:rFonts w:hint="eastAsia" w:ascii="黑体" w:hAnsi="黑体" w:eastAsia="黑体" w:cs="黑体"/>
              </w:rPr>
            </w:pPr>
            <w:r>
              <w:rPr>
                <w:rFonts w:hint="eastAsia" w:ascii="黑体" w:hAnsi="黑体" w:eastAsia="黑体" w:cs="黑体"/>
                <w:spacing w:val="-4"/>
              </w:rPr>
              <w:t>服务</w:t>
            </w:r>
          </w:p>
          <w:p>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pPr>
              <w:rPr>
                <w:rFonts w:hint="eastAsia" w:ascii="黑体" w:hAnsi="黑体" w:eastAsia="黑体" w:cs="黑体"/>
                <w:sz w:val="21"/>
              </w:rPr>
            </w:pPr>
          </w:p>
        </w:tc>
        <w:tc>
          <w:tcPr>
            <w:tcW w:w="995" w:type="dxa"/>
            <w:vAlign w:val="top"/>
          </w:tcPr>
          <w:p>
            <w:pPr>
              <w:spacing w:line="290" w:lineRule="auto"/>
              <w:rPr>
                <w:rFonts w:hint="eastAsia" w:ascii="黑体" w:hAnsi="黑体" w:eastAsia="黑体" w:cs="黑体"/>
                <w:sz w:val="21"/>
              </w:rPr>
            </w:pPr>
          </w:p>
          <w:p>
            <w:pPr>
              <w:spacing w:line="290" w:lineRule="auto"/>
              <w:rPr>
                <w:rFonts w:hint="eastAsia" w:ascii="黑体" w:hAnsi="黑体" w:eastAsia="黑体" w:cs="黑体"/>
                <w:sz w:val="21"/>
              </w:rPr>
            </w:pPr>
          </w:p>
          <w:p>
            <w:pPr>
              <w:pStyle w:val="27"/>
              <w:spacing w:before="58" w:line="249" w:lineRule="auto"/>
              <w:ind w:left="107" w:right="256" w:hanging="2"/>
              <w:rPr>
                <w:rFonts w:hint="eastAsia" w:ascii="黑体" w:hAnsi="黑体" w:eastAsia="黑体" w:cs="黑体"/>
              </w:rPr>
            </w:pPr>
            <w:r>
              <w:rPr>
                <w:rFonts w:hint="eastAsia" w:ascii="黑体" w:hAnsi="黑体" w:eastAsia="黑体" w:cs="黑体"/>
                <w:spacing w:val="-1"/>
              </w:rPr>
              <w:t>*服务周</w:t>
            </w:r>
            <w:r>
              <w:rPr>
                <w:rFonts w:hint="eastAsia" w:ascii="黑体" w:hAnsi="黑体" w:eastAsia="黑体" w:cs="黑体"/>
              </w:rPr>
              <w:t xml:space="preserve"> 期</w:t>
            </w:r>
          </w:p>
        </w:tc>
        <w:tc>
          <w:tcPr>
            <w:tcW w:w="980" w:type="dxa"/>
            <w:vAlign w:val="top"/>
          </w:tcPr>
          <w:p>
            <w:pPr>
              <w:spacing w:line="349" w:lineRule="auto"/>
              <w:rPr>
                <w:rFonts w:hint="eastAsia" w:ascii="黑体" w:hAnsi="黑体" w:eastAsia="黑体" w:cs="黑体"/>
                <w:sz w:val="21"/>
              </w:rPr>
            </w:pPr>
          </w:p>
          <w:p>
            <w:pPr>
              <w:spacing w:line="350" w:lineRule="auto"/>
              <w:rPr>
                <w:rFonts w:hint="eastAsia" w:ascii="黑体" w:hAnsi="黑体" w:eastAsia="黑体" w:cs="黑体"/>
                <w:sz w:val="21"/>
              </w:rPr>
            </w:pPr>
          </w:p>
          <w:p>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pPr>
              <w:pStyle w:val="27"/>
              <w:spacing w:before="42" w:line="238" w:lineRule="auto"/>
              <w:ind w:left="111" w:right="189" w:firstLine="1"/>
              <w:rPr>
                <w:rFonts w:hint="eastAsia" w:ascii="黑体" w:hAnsi="黑体" w:eastAsia="黑体" w:cs="黑体"/>
              </w:rPr>
            </w:pPr>
            <w:r>
              <w:rPr>
                <w:rFonts w:hint="eastAsia" w:ascii="黑体" w:hAnsi="黑体" w:eastAsia="黑体" w:cs="黑体"/>
                <w:spacing w:val="-1"/>
              </w:rPr>
              <w:t>a) 设备停产后应继续提供质量保障</w:t>
            </w:r>
            <w:r>
              <w:rPr>
                <w:rFonts w:hint="eastAsia" w:ascii="黑体" w:hAnsi="黑体" w:eastAsia="黑体" w:cs="黑体"/>
                <w:spacing w:val="3"/>
              </w:rPr>
              <w:t xml:space="preserve">  </w:t>
            </w:r>
            <w:r>
              <w:rPr>
                <w:rFonts w:hint="eastAsia" w:ascii="黑体" w:hAnsi="黑体" w:eastAsia="黑体" w:cs="黑体"/>
                <w:spacing w:val="-1"/>
              </w:rPr>
              <w:t>服务（含备品备件</w:t>
            </w:r>
            <w:r>
              <w:rPr>
                <w:rFonts w:hint="eastAsia" w:ascii="黑体" w:hAnsi="黑体" w:eastAsia="黑体" w:cs="黑体"/>
                <w:spacing w:val="3"/>
              </w:rPr>
              <w:t>），</w:t>
            </w:r>
            <w:r>
              <w:rPr>
                <w:rFonts w:hint="eastAsia" w:ascii="黑体" w:hAnsi="黑体" w:eastAsia="黑体" w:cs="黑体"/>
                <w:spacing w:val="-1"/>
              </w:rPr>
              <w:t>服务终止时间</w:t>
            </w:r>
            <w:r>
              <w:rPr>
                <w:rFonts w:hint="eastAsia" w:ascii="黑体" w:hAnsi="黑体" w:eastAsia="黑体" w:cs="黑体"/>
              </w:rPr>
              <w:t xml:space="preserve"> </w:t>
            </w:r>
            <w:r>
              <w:rPr>
                <w:rFonts w:hint="eastAsia" w:ascii="黑体" w:hAnsi="黑体" w:eastAsia="黑体" w:cs="黑体"/>
                <w:spacing w:val="-1"/>
              </w:rPr>
              <w:t>与最后一批设备交付时间间隔不低于</w:t>
            </w:r>
            <w:r>
              <w:rPr>
                <w:rFonts w:hint="eastAsia" w:ascii="黑体" w:hAnsi="黑体" w:eastAsia="黑体" w:cs="黑体"/>
                <w:spacing w:val="8"/>
              </w:rPr>
              <w:t xml:space="preserve"> </w:t>
            </w:r>
            <w:r>
              <w:rPr>
                <w:rFonts w:hint="eastAsia" w:ascii="黑体" w:hAnsi="黑体" w:eastAsia="黑体" w:cs="黑体"/>
                <w:spacing w:val="-5"/>
              </w:rPr>
              <w:t>6</w:t>
            </w:r>
            <w:r>
              <w:rPr>
                <w:rFonts w:hint="eastAsia" w:ascii="黑体" w:hAnsi="黑体" w:eastAsia="黑体" w:cs="黑体"/>
                <w:spacing w:val="-38"/>
              </w:rPr>
              <w:t xml:space="preserve"> </w:t>
            </w:r>
            <w:r>
              <w:rPr>
                <w:rFonts w:hint="eastAsia" w:ascii="黑体" w:hAnsi="黑体" w:eastAsia="黑体" w:cs="黑体"/>
                <w:spacing w:val="-5"/>
              </w:rPr>
              <w:t>年；</w:t>
            </w:r>
          </w:p>
          <w:p>
            <w:pPr>
              <w:pStyle w:val="27"/>
              <w:spacing w:before="31" w:line="230" w:lineRule="auto"/>
              <w:ind w:left="116" w:right="280" w:hanging="3"/>
              <w:rPr>
                <w:rFonts w:hint="eastAsia" w:ascii="黑体" w:hAnsi="黑体" w:eastAsia="黑体" w:cs="黑体"/>
              </w:rPr>
            </w:pPr>
            <w:r>
              <w:rPr>
                <w:rFonts w:hint="eastAsia" w:ascii="黑体" w:hAnsi="黑体" w:eastAsia="黑体" w:cs="黑体"/>
                <w:spacing w:val="-2"/>
              </w:rPr>
              <w:t>b) 产品停止服务时间应提前</w:t>
            </w:r>
            <w:r>
              <w:rPr>
                <w:rFonts w:hint="eastAsia" w:ascii="黑体" w:hAnsi="黑体" w:eastAsia="黑体" w:cs="黑体"/>
                <w:spacing w:val="-29"/>
              </w:rPr>
              <w:t xml:space="preserve"> </w:t>
            </w:r>
            <w:r>
              <w:rPr>
                <w:rFonts w:hint="eastAsia" w:ascii="黑体" w:hAnsi="黑体" w:eastAsia="黑体" w:cs="黑体"/>
                <w:spacing w:val="-2"/>
              </w:rPr>
              <w:t>1</w:t>
            </w:r>
            <w:r>
              <w:rPr>
                <w:rFonts w:hint="eastAsia" w:ascii="黑体" w:hAnsi="黑体" w:eastAsia="黑体" w:cs="黑体"/>
                <w:spacing w:val="-38"/>
              </w:rPr>
              <w:t xml:space="preserve"> </w:t>
            </w:r>
            <w:r>
              <w:rPr>
                <w:rFonts w:hint="eastAsia" w:ascii="黑体" w:hAnsi="黑体" w:eastAsia="黑体" w:cs="黑体"/>
                <w:spacing w:val="-2"/>
              </w:rPr>
              <w:t>年告</w:t>
            </w:r>
            <w:r>
              <w:rPr>
                <w:rFonts w:hint="eastAsia" w:ascii="黑体" w:hAnsi="黑体" w:eastAsia="黑体" w:cs="黑体"/>
              </w:rPr>
              <w:t xml:space="preserve"> </w:t>
            </w:r>
            <w:r>
              <w:rPr>
                <w:rFonts w:hint="eastAsia" w:ascii="黑体" w:hAnsi="黑体" w:eastAsia="黑体" w:cs="黑体"/>
                <w:spacing w:val="-6"/>
              </w:rPr>
              <w:t>知；</w:t>
            </w:r>
          </w:p>
          <w:p>
            <w:pPr>
              <w:pStyle w:val="27"/>
              <w:spacing w:before="32" w:line="199" w:lineRule="auto"/>
              <w:ind w:left="111"/>
              <w:rPr>
                <w:rFonts w:hint="eastAsia" w:ascii="黑体" w:hAnsi="黑体" w:eastAsia="黑体" w:cs="黑体"/>
              </w:rPr>
            </w:pPr>
            <w:r>
              <w:rPr>
                <w:rFonts w:hint="eastAsia" w:ascii="黑体" w:hAnsi="黑体" w:eastAsia="黑体" w:cs="黑体"/>
                <w:spacing w:val="-1"/>
              </w:rPr>
              <w:t>c) 应明确产品发布日期</w:t>
            </w:r>
          </w:p>
        </w:tc>
        <w:tc>
          <w:tcPr>
            <w:tcW w:w="2344" w:type="dxa"/>
            <w:vAlign w:val="top"/>
          </w:tcPr>
          <w:p>
            <w:pPr>
              <w:spacing w:line="290" w:lineRule="auto"/>
              <w:rPr>
                <w:rFonts w:hint="eastAsia" w:ascii="黑体" w:hAnsi="黑体" w:eastAsia="黑体" w:cs="黑体"/>
                <w:sz w:val="21"/>
              </w:rPr>
            </w:pPr>
          </w:p>
          <w:p>
            <w:pPr>
              <w:spacing w:line="290" w:lineRule="auto"/>
              <w:rPr>
                <w:rFonts w:hint="eastAsia" w:ascii="黑体" w:hAnsi="黑体" w:eastAsia="黑体" w:cs="黑体"/>
                <w:sz w:val="21"/>
              </w:rPr>
            </w:pPr>
          </w:p>
          <w:p>
            <w:pPr>
              <w:pStyle w:val="27"/>
              <w:spacing w:before="59"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bl>
    <w:p>
      <w:pPr>
        <w:pStyle w:val="2"/>
      </w:pPr>
    </w:p>
    <w:p>
      <w:pPr>
        <w:sectPr>
          <w:footerReference r:id="rId38" w:type="default"/>
          <w:pgSz w:w="11906" w:h="16839"/>
          <w:pgMar w:top="1431" w:right="1303" w:bottom="1386" w:left="1302" w:header="0" w:footer="1213" w:gutter="0"/>
          <w:cols w:space="720" w:num="1"/>
        </w:sectPr>
      </w:pPr>
    </w:p>
    <w:p>
      <w:pPr>
        <w:spacing w:line="91" w:lineRule="auto"/>
        <w:rPr>
          <w:rFonts w:ascii="Arial"/>
          <w:sz w:val="2"/>
        </w:rPr>
      </w:pPr>
    </w:p>
    <w:tbl>
      <w:tblPr>
        <w:tblStyle w:val="28"/>
        <w:tblW w:w="929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48" w:hRule="atLeast"/>
        </w:trPr>
        <w:tc>
          <w:tcPr>
            <w:tcW w:w="459" w:type="dxa"/>
            <w:vAlign w:val="top"/>
          </w:tcPr>
          <w:p>
            <w:pPr>
              <w:spacing w:line="431" w:lineRule="auto"/>
              <w:rPr>
                <w:rFonts w:ascii="Arial"/>
                <w:sz w:val="21"/>
              </w:rPr>
            </w:pPr>
          </w:p>
          <w:p>
            <w:pPr>
              <w:pStyle w:val="27"/>
              <w:spacing w:before="58"/>
              <w:ind w:left="125"/>
            </w:pPr>
            <w:r>
              <w:rPr>
                <w:spacing w:val="-6"/>
              </w:rPr>
              <w:t>170</w:t>
            </w:r>
          </w:p>
        </w:tc>
        <w:tc>
          <w:tcPr>
            <w:tcW w:w="654" w:type="dxa"/>
            <w:vAlign w:val="top"/>
          </w:tcPr>
          <w:p>
            <w:pPr>
              <w:spacing w:line="311" w:lineRule="auto"/>
              <w:rPr>
                <w:rFonts w:ascii="Arial"/>
                <w:sz w:val="21"/>
              </w:rPr>
            </w:pPr>
          </w:p>
          <w:p>
            <w:pPr>
              <w:pStyle w:val="27"/>
              <w:spacing w:before="59" w:line="221" w:lineRule="auto"/>
              <w:ind w:left="109"/>
            </w:pPr>
            <w:r>
              <w:rPr>
                <w:spacing w:val="-4"/>
              </w:rPr>
              <w:t>服务</w:t>
            </w:r>
          </w:p>
          <w:p>
            <w:pPr>
              <w:pStyle w:val="27"/>
              <w:spacing w:before="24" w:line="222" w:lineRule="auto"/>
              <w:ind w:left="108"/>
            </w:pPr>
            <w:r>
              <w:rPr>
                <w:spacing w:val="-3"/>
              </w:rPr>
              <w:t>要求</w:t>
            </w:r>
          </w:p>
        </w:tc>
        <w:tc>
          <w:tcPr>
            <w:tcW w:w="684" w:type="dxa"/>
            <w:vMerge w:val="restart"/>
            <w:tcBorders>
              <w:bottom w:val="nil"/>
            </w:tcBorders>
            <w:vAlign w:val="top"/>
          </w:tcPr>
          <w:p>
            <w:pPr>
              <w:rPr>
                <w:rFonts w:ascii="Arial"/>
                <w:sz w:val="21"/>
              </w:rPr>
            </w:pPr>
          </w:p>
        </w:tc>
        <w:tc>
          <w:tcPr>
            <w:tcW w:w="995" w:type="dxa"/>
            <w:vAlign w:val="top"/>
          </w:tcPr>
          <w:p>
            <w:pPr>
              <w:spacing w:line="312" w:lineRule="auto"/>
              <w:rPr>
                <w:rFonts w:ascii="Arial"/>
                <w:sz w:val="21"/>
              </w:rPr>
            </w:pPr>
          </w:p>
          <w:p>
            <w:pPr>
              <w:pStyle w:val="27"/>
              <w:spacing w:before="58" w:line="247" w:lineRule="auto"/>
              <w:ind w:left="106" w:right="256" w:hanging="1"/>
            </w:pPr>
            <w:r>
              <w:rPr>
                <w:spacing w:val="-1"/>
              </w:rPr>
              <w:t>*预装操</w:t>
            </w:r>
            <w:r>
              <w:t xml:space="preserve"> </w:t>
            </w:r>
            <w:r>
              <w:rPr>
                <w:spacing w:val="-2"/>
              </w:rPr>
              <w:t>作系统</w:t>
            </w:r>
          </w:p>
        </w:tc>
        <w:tc>
          <w:tcPr>
            <w:tcW w:w="980" w:type="dxa"/>
            <w:vAlign w:val="top"/>
          </w:tcPr>
          <w:p>
            <w:pPr>
              <w:spacing w:line="431" w:lineRule="auto"/>
              <w:rPr>
                <w:rFonts w:ascii="Arial"/>
                <w:sz w:val="21"/>
              </w:rPr>
            </w:pPr>
          </w:p>
          <w:p>
            <w:pPr>
              <w:pStyle w:val="27"/>
              <w:spacing w:before="58" w:line="223" w:lineRule="auto"/>
              <w:ind w:left="403"/>
            </w:pPr>
            <w:r>
              <w:t>否</w:t>
            </w:r>
          </w:p>
        </w:tc>
        <w:tc>
          <w:tcPr>
            <w:tcW w:w="3179" w:type="dxa"/>
            <w:vAlign w:val="top"/>
          </w:tcPr>
          <w:p>
            <w:pPr>
              <w:spacing w:line="312" w:lineRule="auto"/>
              <w:rPr>
                <w:rFonts w:ascii="Arial"/>
                <w:sz w:val="21"/>
              </w:rPr>
            </w:pPr>
          </w:p>
          <w:p>
            <w:pPr>
              <w:pStyle w:val="27"/>
              <w:spacing w:before="58" w:line="247" w:lineRule="auto"/>
              <w:ind w:left="108" w:right="189" w:firstLine="6"/>
            </w:pPr>
            <w:r>
              <w:rPr>
                <w:spacing w:val="-1"/>
              </w:rPr>
              <w:t>预装符合桌面操作系统政府采购需求</w:t>
            </w:r>
            <w:r>
              <w:rPr>
                <w:spacing w:val="5"/>
              </w:rPr>
              <w:t xml:space="preserve"> </w:t>
            </w:r>
            <w:r>
              <w:rPr>
                <w:spacing w:val="-1"/>
              </w:rPr>
              <w:t>标准的正版操作系统</w:t>
            </w:r>
          </w:p>
        </w:tc>
        <w:tc>
          <w:tcPr>
            <w:tcW w:w="2344" w:type="dxa"/>
            <w:vAlign w:val="top"/>
          </w:tcPr>
          <w:p>
            <w:pPr>
              <w:pStyle w:val="27"/>
              <w:spacing w:before="131" w:line="247" w:lineRule="auto"/>
              <w:ind w:left="113" w:right="106" w:firstLine="2"/>
              <w:jc w:val="both"/>
            </w:pPr>
            <w:r>
              <w:rPr>
                <w:spacing w:val="-4"/>
              </w:rPr>
              <w:t>预装的操作系统符合《操作</w:t>
            </w:r>
            <w:r>
              <w:rPr>
                <w:spacing w:val="3"/>
              </w:rPr>
              <w:t xml:space="preserve"> </w:t>
            </w:r>
            <w:r>
              <w:rPr>
                <w:spacing w:val="-4"/>
              </w:rPr>
              <w:t>系统政府采购需求标准》中</w:t>
            </w:r>
            <w:r>
              <w:rPr>
                <w:spacing w:val="5"/>
              </w:rPr>
              <w:t xml:space="preserve"> </w:t>
            </w:r>
            <w:r>
              <w:rPr>
                <w:spacing w:val="-1"/>
              </w:rPr>
              <w:t>加*指标要求，如有特殊需</w:t>
            </w:r>
            <w:r>
              <w:rPr>
                <w:spacing w:val="4"/>
              </w:rPr>
              <w:t xml:space="preserve"> </w:t>
            </w:r>
            <w:r>
              <w:rPr>
                <w:spacing w:val="-1"/>
              </w:rPr>
              <w:t>求采购人可补充相关要求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39" w:lineRule="exact"/>
              <w:ind w:left="125"/>
            </w:pPr>
            <w:r>
              <w:rPr>
                <w:spacing w:val="-6"/>
                <w:position w:val="1"/>
              </w:rPr>
              <w:t>171</w:t>
            </w:r>
          </w:p>
        </w:tc>
        <w:tc>
          <w:tcPr>
            <w:tcW w:w="654" w:type="dxa"/>
            <w:vAlign w:val="top"/>
          </w:tcPr>
          <w:p>
            <w:pPr>
              <w:pStyle w:val="27"/>
              <w:spacing w:before="83"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2" w:line="246" w:lineRule="auto"/>
              <w:ind w:left="111" w:right="256" w:hanging="6"/>
            </w:pPr>
            <w:r>
              <w:rPr>
                <w:spacing w:val="-1"/>
              </w:rPr>
              <w:t>*培训服</w:t>
            </w:r>
            <w:r>
              <w:t xml:space="preserve"> 务</w:t>
            </w:r>
          </w:p>
        </w:tc>
        <w:tc>
          <w:tcPr>
            <w:tcW w:w="980" w:type="dxa"/>
            <w:vAlign w:val="top"/>
          </w:tcPr>
          <w:p>
            <w:pPr>
              <w:pStyle w:val="27"/>
              <w:spacing w:before="203" w:line="223" w:lineRule="auto"/>
              <w:ind w:left="403"/>
            </w:pPr>
            <w:r>
              <w:t>否</w:t>
            </w:r>
          </w:p>
        </w:tc>
        <w:tc>
          <w:tcPr>
            <w:tcW w:w="3179" w:type="dxa"/>
            <w:vAlign w:val="top"/>
          </w:tcPr>
          <w:p>
            <w:pPr>
              <w:pStyle w:val="27"/>
              <w:spacing w:before="82" w:line="246" w:lineRule="auto"/>
              <w:ind w:left="113" w:right="189" w:hanging="2"/>
            </w:pPr>
            <w:r>
              <w:rPr>
                <w:spacing w:val="-1"/>
              </w:rPr>
              <w:t>供应商提供培训材料、产品手册、培</w:t>
            </w:r>
            <w:r>
              <w:rPr>
                <w:spacing w:val="8"/>
              </w:rPr>
              <w:t xml:space="preserve"> </w:t>
            </w:r>
            <w:r>
              <w:rPr>
                <w:spacing w:val="-1"/>
              </w:rPr>
              <w:t>训视频等培训相关内容</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9" w:lineRule="exact"/>
              <w:ind w:left="125"/>
            </w:pPr>
            <w:r>
              <w:rPr>
                <w:spacing w:val="-6"/>
                <w:position w:val="1"/>
              </w:rPr>
              <w:t>172</w:t>
            </w:r>
          </w:p>
        </w:tc>
        <w:tc>
          <w:tcPr>
            <w:tcW w:w="654" w:type="dxa"/>
            <w:vAlign w:val="top"/>
          </w:tcPr>
          <w:p>
            <w:pPr>
              <w:pStyle w:val="27"/>
              <w:spacing w:before="161"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3" w:lineRule="auto"/>
              <w:ind w:left="105"/>
            </w:pPr>
            <w:r>
              <w:rPr>
                <w:spacing w:val="-1"/>
              </w:rPr>
              <w:t>*典型问</w:t>
            </w:r>
          </w:p>
          <w:p>
            <w:pPr>
              <w:pStyle w:val="27"/>
              <w:spacing w:before="23" w:line="222" w:lineRule="auto"/>
              <w:ind w:left="109" w:right="167" w:hanging="2"/>
            </w:pPr>
            <w:r>
              <w:rPr>
                <w:spacing w:val="-2"/>
              </w:rPr>
              <w:t>题解决手</w:t>
            </w:r>
            <w:r>
              <w:rPr>
                <w:spacing w:val="1"/>
              </w:rPr>
              <w:t xml:space="preserve"> </w:t>
            </w:r>
            <w:r>
              <w:t>册</w:t>
            </w:r>
          </w:p>
        </w:tc>
        <w:tc>
          <w:tcPr>
            <w:tcW w:w="980" w:type="dxa"/>
            <w:vAlign w:val="top"/>
          </w:tcPr>
          <w:p>
            <w:pPr>
              <w:pStyle w:val="27"/>
              <w:spacing w:before="281" w:line="223" w:lineRule="auto"/>
              <w:ind w:left="403"/>
            </w:pPr>
            <w:r>
              <w:t>否</w:t>
            </w:r>
          </w:p>
        </w:tc>
        <w:tc>
          <w:tcPr>
            <w:tcW w:w="3179" w:type="dxa"/>
            <w:vAlign w:val="top"/>
          </w:tcPr>
          <w:p>
            <w:pPr>
              <w:pStyle w:val="27"/>
              <w:spacing w:before="161" w:line="248" w:lineRule="auto"/>
              <w:ind w:left="110" w:right="189"/>
            </w:pPr>
            <w:r>
              <w:rPr>
                <w:spacing w:val="-1"/>
              </w:rPr>
              <w:t>供应商提供典型问题解决说明文档或</w:t>
            </w:r>
            <w:r>
              <w:rPr>
                <w:spacing w:val="8"/>
              </w:rPr>
              <w:t xml:space="preserve"> </w:t>
            </w:r>
            <w:r>
              <w:rPr>
                <w:spacing w:val="-3"/>
              </w:rPr>
              <w:t>视频</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8" w:lineRule="exact"/>
              <w:ind w:left="125"/>
            </w:pPr>
            <w:r>
              <w:rPr>
                <w:spacing w:val="-6"/>
                <w:position w:val="1"/>
              </w:rPr>
              <w:t>173</w:t>
            </w:r>
          </w:p>
        </w:tc>
        <w:tc>
          <w:tcPr>
            <w:tcW w:w="654" w:type="dxa"/>
            <w:vAlign w:val="top"/>
          </w:tcPr>
          <w:p>
            <w:pPr>
              <w:pStyle w:val="27"/>
              <w:spacing w:before="160"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2" w:lineRule="auto"/>
              <w:ind w:left="105"/>
            </w:pPr>
            <w:r>
              <w:rPr>
                <w:spacing w:val="-1"/>
              </w:rPr>
              <w:t>*厂家升</w:t>
            </w:r>
          </w:p>
          <w:p>
            <w:pPr>
              <w:pStyle w:val="27"/>
              <w:spacing w:before="23" w:line="221" w:lineRule="auto"/>
              <w:ind w:left="110"/>
            </w:pPr>
            <w:r>
              <w:rPr>
                <w:spacing w:val="-3"/>
              </w:rPr>
              <w:t>级软件与</w:t>
            </w:r>
          </w:p>
          <w:p>
            <w:pPr>
              <w:pStyle w:val="27"/>
              <w:spacing w:before="24" w:line="199" w:lineRule="auto"/>
              <w:ind w:left="108"/>
            </w:pPr>
            <w:r>
              <w:rPr>
                <w:spacing w:val="-2"/>
              </w:rPr>
              <w:t>扩容服务</w:t>
            </w:r>
          </w:p>
        </w:tc>
        <w:tc>
          <w:tcPr>
            <w:tcW w:w="980" w:type="dxa"/>
            <w:vAlign w:val="top"/>
          </w:tcPr>
          <w:p>
            <w:pPr>
              <w:pStyle w:val="27"/>
              <w:spacing w:before="280" w:line="223" w:lineRule="auto"/>
              <w:ind w:left="403"/>
            </w:pPr>
            <w:r>
              <w:t>否</w:t>
            </w:r>
          </w:p>
        </w:tc>
        <w:tc>
          <w:tcPr>
            <w:tcW w:w="3179" w:type="dxa"/>
            <w:vAlign w:val="top"/>
          </w:tcPr>
          <w:p>
            <w:pPr>
              <w:pStyle w:val="27"/>
              <w:spacing w:before="161" w:line="247" w:lineRule="auto"/>
              <w:ind w:left="111" w:right="280"/>
            </w:pPr>
            <w:r>
              <w:rPr>
                <w:spacing w:val="-1"/>
              </w:rPr>
              <w:t>供应商提供上门升级部件/软件与扩</w:t>
            </w:r>
            <w:r>
              <w:rPr>
                <w:spacing w:val="7"/>
              </w:rPr>
              <w:t xml:space="preserve"> </w:t>
            </w:r>
            <w:r>
              <w:rPr>
                <w:spacing w:val="-2"/>
              </w:rPr>
              <w:t>容的增值服务</w:t>
            </w:r>
          </w:p>
        </w:tc>
        <w:tc>
          <w:tcPr>
            <w:tcW w:w="2344" w:type="dxa"/>
            <w:vAlign w:val="top"/>
          </w:tcPr>
          <w:p>
            <w:pPr>
              <w:pStyle w:val="27"/>
              <w:spacing w:before="280"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0" w:line="239" w:lineRule="exact"/>
              <w:ind w:left="125"/>
            </w:pPr>
            <w:r>
              <w:rPr>
                <w:spacing w:val="-6"/>
                <w:position w:val="1"/>
              </w:rPr>
              <w:t>174</w:t>
            </w:r>
          </w:p>
        </w:tc>
        <w:tc>
          <w:tcPr>
            <w:tcW w:w="654" w:type="dxa"/>
            <w:vAlign w:val="top"/>
          </w:tcPr>
          <w:p>
            <w:pPr>
              <w:pStyle w:val="27"/>
              <w:spacing w:before="160"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2" w:lineRule="auto"/>
              <w:ind w:left="105"/>
            </w:pPr>
            <w:r>
              <w:rPr>
                <w:spacing w:val="-1"/>
              </w:rPr>
              <w:t>*整机质</w:t>
            </w:r>
          </w:p>
          <w:p>
            <w:pPr>
              <w:pStyle w:val="27"/>
              <w:spacing w:before="22" w:line="223" w:lineRule="auto"/>
              <w:ind w:left="110" w:right="167"/>
            </w:pPr>
            <w:r>
              <w:rPr>
                <w:spacing w:val="-3"/>
              </w:rPr>
              <w:t>量服务要</w:t>
            </w:r>
            <w:r>
              <w:rPr>
                <w:spacing w:val="1"/>
              </w:rPr>
              <w:t xml:space="preserve"> </w:t>
            </w:r>
            <w:r>
              <w:t>求</w:t>
            </w:r>
          </w:p>
        </w:tc>
        <w:tc>
          <w:tcPr>
            <w:tcW w:w="980" w:type="dxa"/>
            <w:vAlign w:val="top"/>
          </w:tcPr>
          <w:p>
            <w:pPr>
              <w:pStyle w:val="27"/>
              <w:spacing w:before="280" w:line="222" w:lineRule="auto"/>
              <w:ind w:left="406"/>
            </w:pPr>
            <w:r>
              <w:rPr>
                <w:rFonts w:hint="eastAsia"/>
                <w:lang w:eastAsia="zh-CN"/>
              </w:rPr>
              <w:t>否</w:t>
            </w:r>
          </w:p>
        </w:tc>
        <w:tc>
          <w:tcPr>
            <w:tcW w:w="3179" w:type="dxa"/>
            <w:vAlign w:val="top"/>
          </w:tcPr>
          <w:p>
            <w:pPr>
              <w:pStyle w:val="27"/>
              <w:spacing w:before="161" w:line="248" w:lineRule="auto"/>
              <w:ind w:left="118" w:right="189" w:hanging="4"/>
            </w:pPr>
            <w:r>
              <w:rPr>
                <w:spacing w:val="-1"/>
              </w:rPr>
              <w:t>免费服务周期（含换件和维修）应不</w:t>
            </w:r>
            <w:r>
              <w:rPr>
                <w:spacing w:val="5"/>
              </w:rPr>
              <w:t xml:space="preserve"> </w:t>
            </w:r>
            <w:r>
              <w:rPr>
                <w:spacing w:val="-6"/>
              </w:rPr>
              <w:t>小于3年</w:t>
            </w:r>
          </w:p>
        </w:tc>
        <w:tc>
          <w:tcPr>
            <w:tcW w:w="2344" w:type="dxa"/>
            <w:vAlign w:val="top"/>
          </w:tcPr>
          <w:p>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2" w:hRule="atLeast"/>
        </w:trPr>
        <w:tc>
          <w:tcPr>
            <w:tcW w:w="459" w:type="dxa"/>
            <w:vAlign w:val="top"/>
          </w:tcPr>
          <w:p>
            <w:pPr>
              <w:pStyle w:val="27"/>
              <w:spacing w:before="203" w:line="242" w:lineRule="auto"/>
              <w:ind w:left="125"/>
            </w:pPr>
            <w:r>
              <w:rPr>
                <w:spacing w:val="-6"/>
              </w:rPr>
              <w:t>175</w:t>
            </w:r>
          </w:p>
        </w:tc>
        <w:tc>
          <w:tcPr>
            <w:tcW w:w="654" w:type="dxa"/>
            <w:vAlign w:val="top"/>
          </w:tcPr>
          <w:p>
            <w:pPr>
              <w:pStyle w:val="27"/>
              <w:spacing w:before="83"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4" w:line="245" w:lineRule="auto"/>
              <w:ind w:left="114" w:right="256" w:hanging="9"/>
            </w:pPr>
            <w:r>
              <w:rPr>
                <w:spacing w:val="-1"/>
              </w:rPr>
              <w:t>*合格证</w:t>
            </w:r>
            <w:r>
              <w:t xml:space="preserve"> </w:t>
            </w:r>
            <w:r>
              <w:rPr>
                <w:spacing w:val="-5"/>
              </w:rPr>
              <w:t>书要求</w:t>
            </w:r>
          </w:p>
        </w:tc>
        <w:tc>
          <w:tcPr>
            <w:tcW w:w="980" w:type="dxa"/>
            <w:vAlign w:val="top"/>
          </w:tcPr>
          <w:p>
            <w:pPr>
              <w:pStyle w:val="27"/>
              <w:spacing w:before="203" w:line="223" w:lineRule="auto"/>
              <w:ind w:left="403"/>
            </w:pPr>
            <w:r>
              <w:t>否</w:t>
            </w:r>
          </w:p>
        </w:tc>
        <w:tc>
          <w:tcPr>
            <w:tcW w:w="3179" w:type="dxa"/>
            <w:vAlign w:val="top"/>
          </w:tcPr>
          <w:p>
            <w:pPr>
              <w:pStyle w:val="27"/>
              <w:spacing w:before="202" w:line="222" w:lineRule="auto"/>
              <w:ind w:left="111"/>
            </w:pPr>
            <w:r>
              <w:rPr>
                <w:spacing w:val="-1"/>
              </w:rPr>
              <w:t>供应商提供产品合格证</w:t>
            </w:r>
          </w:p>
        </w:tc>
        <w:tc>
          <w:tcPr>
            <w:tcW w:w="2344" w:type="dxa"/>
            <w:vAlign w:val="top"/>
          </w:tcPr>
          <w:p>
            <w:pPr>
              <w:pStyle w:val="27"/>
              <w:spacing w:before="203"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79" w:line="242" w:lineRule="auto"/>
              <w:ind w:left="125"/>
            </w:pPr>
            <w:r>
              <w:rPr>
                <w:spacing w:val="-6"/>
              </w:rPr>
              <w:t>176</w:t>
            </w:r>
          </w:p>
        </w:tc>
        <w:tc>
          <w:tcPr>
            <w:tcW w:w="654" w:type="dxa"/>
            <w:vAlign w:val="top"/>
          </w:tcPr>
          <w:p>
            <w:pPr>
              <w:pStyle w:val="27"/>
              <w:spacing w:before="159"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39" w:line="223" w:lineRule="auto"/>
              <w:ind w:left="105"/>
            </w:pPr>
            <w:r>
              <w:rPr>
                <w:spacing w:val="-1"/>
              </w:rPr>
              <w:t>*开箱组</w:t>
            </w:r>
          </w:p>
          <w:p>
            <w:pPr>
              <w:pStyle w:val="27"/>
              <w:spacing w:before="22" w:line="222" w:lineRule="auto"/>
              <w:ind w:left="114"/>
            </w:pPr>
            <w:r>
              <w:rPr>
                <w:spacing w:val="-3"/>
              </w:rPr>
              <w:t>装/使用</w:t>
            </w:r>
          </w:p>
          <w:p>
            <w:pPr>
              <w:pStyle w:val="27"/>
              <w:spacing w:before="23" w:line="201" w:lineRule="auto"/>
              <w:ind w:left="108"/>
            </w:pPr>
            <w:r>
              <w:rPr>
                <w:spacing w:val="-2"/>
              </w:rPr>
              <w:t>指导要求</w:t>
            </w:r>
          </w:p>
        </w:tc>
        <w:tc>
          <w:tcPr>
            <w:tcW w:w="980" w:type="dxa"/>
            <w:vAlign w:val="top"/>
          </w:tcPr>
          <w:p>
            <w:pPr>
              <w:pStyle w:val="27"/>
              <w:spacing w:before="279" w:line="223" w:lineRule="auto"/>
              <w:ind w:left="403"/>
            </w:pPr>
            <w:r>
              <w:t>否</w:t>
            </w:r>
          </w:p>
        </w:tc>
        <w:tc>
          <w:tcPr>
            <w:tcW w:w="3179" w:type="dxa"/>
            <w:vAlign w:val="top"/>
          </w:tcPr>
          <w:p>
            <w:pPr>
              <w:pStyle w:val="27"/>
              <w:spacing w:before="278" w:line="222" w:lineRule="auto"/>
              <w:ind w:left="111"/>
            </w:pPr>
            <w:r>
              <w:rPr>
                <w:spacing w:val="-1"/>
              </w:rPr>
              <w:t>供应商提供开箱组装/使用指导</w:t>
            </w:r>
          </w:p>
        </w:tc>
        <w:tc>
          <w:tcPr>
            <w:tcW w:w="2344" w:type="dxa"/>
            <w:vAlign w:val="top"/>
          </w:tcPr>
          <w:p>
            <w:pPr>
              <w:pStyle w:val="27"/>
              <w:spacing w:before="279"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9" w:lineRule="exact"/>
              <w:ind w:left="125"/>
            </w:pPr>
            <w:r>
              <w:rPr>
                <w:spacing w:val="-6"/>
                <w:position w:val="1"/>
              </w:rPr>
              <w:t>177</w:t>
            </w:r>
          </w:p>
        </w:tc>
        <w:tc>
          <w:tcPr>
            <w:tcW w:w="654" w:type="dxa"/>
            <w:vAlign w:val="top"/>
          </w:tcPr>
          <w:p>
            <w:pPr>
              <w:pStyle w:val="27"/>
              <w:spacing w:before="161"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0" w:line="222" w:lineRule="auto"/>
              <w:ind w:left="105"/>
            </w:pPr>
            <w:r>
              <w:rPr>
                <w:spacing w:val="-1"/>
              </w:rPr>
              <w:t>*驱动下</w:t>
            </w:r>
          </w:p>
          <w:p>
            <w:pPr>
              <w:pStyle w:val="27"/>
              <w:spacing w:before="24" w:line="222" w:lineRule="auto"/>
              <w:ind w:left="110" w:right="167" w:hanging="1"/>
            </w:pPr>
            <w:r>
              <w:rPr>
                <w:spacing w:val="-2"/>
              </w:rPr>
              <w:t>载服务要</w:t>
            </w:r>
            <w:r>
              <w:t xml:space="preserve"> 求</w:t>
            </w:r>
          </w:p>
        </w:tc>
        <w:tc>
          <w:tcPr>
            <w:tcW w:w="980" w:type="dxa"/>
            <w:vAlign w:val="top"/>
          </w:tcPr>
          <w:p>
            <w:pPr>
              <w:pStyle w:val="27"/>
              <w:spacing w:before="281" w:line="223" w:lineRule="auto"/>
              <w:ind w:left="403"/>
            </w:pPr>
            <w:r>
              <w:t>否</w:t>
            </w:r>
          </w:p>
        </w:tc>
        <w:tc>
          <w:tcPr>
            <w:tcW w:w="3179" w:type="dxa"/>
            <w:vAlign w:val="top"/>
          </w:tcPr>
          <w:p>
            <w:pPr>
              <w:pStyle w:val="27"/>
              <w:spacing w:before="281" w:line="221" w:lineRule="auto"/>
              <w:ind w:left="111"/>
            </w:pPr>
            <w:r>
              <w:rPr>
                <w:spacing w:val="-1"/>
              </w:rPr>
              <w:t>供应商提供驱动光盘或下载方式</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0" w:lineRule="auto"/>
              <w:rPr>
                <w:rFonts w:ascii="Arial"/>
                <w:sz w:val="21"/>
              </w:rPr>
            </w:pPr>
          </w:p>
          <w:p>
            <w:pPr>
              <w:pStyle w:val="27"/>
              <w:spacing w:before="58" w:line="237" w:lineRule="exact"/>
              <w:ind w:left="125"/>
            </w:pPr>
            <w:r>
              <w:rPr>
                <w:spacing w:val="-6"/>
                <w:position w:val="1"/>
              </w:rPr>
              <w:t>178</w:t>
            </w:r>
          </w:p>
        </w:tc>
        <w:tc>
          <w:tcPr>
            <w:tcW w:w="654" w:type="dxa"/>
            <w:vAlign w:val="top"/>
          </w:tcPr>
          <w:p>
            <w:pPr>
              <w:pStyle w:val="27"/>
              <w:spacing w:before="280"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41" w:line="222" w:lineRule="auto"/>
              <w:ind w:left="105"/>
            </w:pPr>
            <w:r>
              <w:rPr>
                <w:spacing w:val="-1"/>
              </w:rPr>
              <w:t>*兼容适</w:t>
            </w:r>
          </w:p>
          <w:p>
            <w:pPr>
              <w:pStyle w:val="27"/>
              <w:spacing w:before="23" w:line="222" w:lineRule="auto"/>
              <w:ind w:left="109"/>
            </w:pPr>
            <w:r>
              <w:rPr>
                <w:spacing w:val="-2"/>
              </w:rPr>
              <w:t>配软件下</w:t>
            </w:r>
          </w:p>
          <w:p>
            <w:pPr>
              <w:pStyle w:val="27"/>
              <w:spacing w:before="23" w:line="222" w:lineRule="auto"/>
              <w:ind w:left="110" w:right="167" w:hanging="1"/>
            </w:pPr>
            <w:r>
              <w:rPr>
                <w:spacing w:val="-2"/>
              </w:rPr>
              <w:t>载服务要</w:t>
            </w:r>
            <w:r>
              <w:t xml:space="preserve"> 求</w:t>
            </w:r>
          </w:p>
        </w:tc>
        <w:tc>
          <w:tcPr>
            <w:tcW w:w="980" w:type="dxa"/>
            <w:vAlign w:val="top"/>
          </w:tcPr>
          <w:p>
            <w:pPr>
              <w:spacing w:line="340" w:lineRule="auto"/>
              <w:rPr>
                <w:rFonts w:ascii="Arial"/>
                <w:sz w:val="21"/>
              </w:rPr>
            </w:pPr>
          </w:p>
          <w:p>
            <w:pPr>
              <w:pStyle w:val="27"/>
              <w:spacing w:before="58" w:line="223" w:lineRule="auto"/>
              <w:ind w:left="403"/>
            </w:pPr>
            <w:r>
              <w:t>否</w:t>
            </w:r>
          </w:p>
        </w:tc>
        <w:tc>
          <w:tcPr>
            <w:tcW w:w="3179" w:type="dxa"/>
            <w:vAlign w:val="top"/>
          </w:tcPr>
          <w:p>
            <w:pPr>
              <w:pStyle w:val="27"/>
              <w:spacing w:before="280" w:line="249" w:lineRule="auto"/>
              <w:ind w:left="128" w:right="369" w:hanging="17"/>
            </w:pPr>
            <w:r>
              <w:rPr>
                <w:spacing w:val="-1"/>
              </w:rPr>
              <w:t>供应商提供兼容适配软件下载渠道</w:t>
            </w:r>
            <w:r>
              <w:rPr>
                <w:spacing w:val="7"/>
              </w:rPr>
              <w:t xml:space="preserve"> </w:t>
            </w:r>
            <w:r>
              <w:rPr>
                <w:spacing w:val="-4"/>
              </w:rPr>
              <w:t>（光盘、网站）</w:t>
            </w:r>
          </w:p>
        </w:tc>
        <w:tc>
          <w:tcPr>
            <w:tcW w:w="2344" w:type="dxa"/>
            <w:vAlign w:val="top"/>
          </w:tcPr>
          <w:p>
            <w:pPr>
              <w:spacing w:line="340"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179</w:t>
            </w:r>
          </w:p>
        </w:tc>
        <w:tc>
          <w:tcPr>
            <w:tcW w:w="654" w:type="dxa"/>
            <w:vAlign w:val="top"/>
          </w:tcPr>
          <w:p>
            <w:pPr>
              <w:pStyle w:val="27"/>
              <w:spacing w:before="161" w:line="221" w:lineRule="auto"/>
              <w:ind w:left="109"/>
            </w:pPr>
            <w:r>
              <w:rPr>
                <w:spacing w:val="-4"/>
              </w:rPr>
              <w:t>服务</w:t>
            </w:r>
          </w:p>
          <w:p>
            <w:pPr>
              <w:pStyle w:val="27"/>
              <w:spacing w:before="24"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40" w:line="222" w:lineRule="auto"/>
              <w:ind w:left="108"/>
            </w:pPr>
            <w:r>
              <w:rPr>
                <w:spacing w:val="-2"/>
              </w:rPr>
              <w:t>跨架构平</w:t>
            </w:r>
          </w:p>
          <w:p>
            <w:pPr>
              <w:pStyle w:val="27"/>
              <w:spacing w:before="23" w:line="223" w:lineRule="auto"/>
              <w:ind w:left="120"/>
            </w:pPr>
            <w:r>
              <w:rPr>
                <w:spacing w:val="-5"/>
              </w:rPr>
              <w:t>台应用兼</w:t>
            </w:r>
          </w:p>
          <w:p>
            <w:pPr>
              <w:pStyle w:val="27"/>
              <w:spacing w:before="22" w:line="199" w:lineRule="auto"/>
              <w:ind w:left="108"/>
            </w:pPr>
            <w:r>
              <w:t>容</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5" w:right="189" w:hanging="4"/>
              <w:jc w:val="both"/>
            </w:pPr>
            <w:r>
              <w:rPr>
                <w:spacing w:val="-1"/>
              </w:rPr>
              <w:t>供应商提供跨架构平台的应用兼容工</w:t>
            </w:r>
            <w:r>
              <w:rPr>
                <w:spacing w:val="8"/>
              </w:rPr>
              <w:t xml:space="preserve"> </w:t>
            </w:r>
            <w:r>
              <w:rPr>
                <w:spacing w:val="-1"/>
              </w:rPr>
              <w:t>具，支持一种或者一种以上不同架构</w:t>
            </w:r>
            <w:r>
              <w:rPr>
                <w:spacing w:val="4"/>
              </w:rPr>
              <w:t xml:space="preserve"> </w:t>
            </w:r>
            <w:r>
              <w:rPr>
                <w:spacing w:val="-3"/>
              </w:rPr>
              <w:t>平台的应用</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459" w:type="dxa"/>
            <w:vAlign w:val="top"/>
          </w:tcPr>
          <w:p>
            <w:pPr>
              <w:pStyle w:val="27"/>
              <w:spacing w:before="281"/>
              <w:ind w:left="125"/>
            </w:pPr>
            <w:r>
              <w:rPr>
                <w:spacing w:val="-6"/>
              </w:rPr>
              <w:t>180</w:t>
            </w:r>
          </w:p>
        </w:tc>
        <w:tc>
          <w:tcPr>
            <w:tcW w:w="654" w:type="dxa"/>
            <w:vAlign w:val="top"/>
          </w:tcPr>
          <w:p>
            <w:pPr>
              <w:pStyle w:val="27"/>
              <w:spacing w:before="40" w:line="223" w:lineRule="auto"/>
              <w:ind w:left="109"/>
            </w:pPr>
            <w:r>
              <w:rPr>
                <w:spacing w:val="-4"/>
              </w:rPr>
              <w:t>供应</w:t>
            </w:r>
          </w:p>
          <w:p>
            <w:pPr>
              <w:pStyle w:val="27"/>
              <w:spacing w:before="22" w:line="223" w:lineRule="auto"/>
              <w:ind w:left="108"/>
            </w:pPr>
            <w:r>
              <w:rPr>
                <w:spacing w:val="-3"/>
              </w:rPr>
              <w:t>保障</w:t>
            </w:r>
          </w:p>
          <w:p>
            <w:pPr>
              <w:pStyle w:val="27"/>
              <w:spacing w:before="22" w:line="198" w:lineRule="auto"/>
              <w:ind w:left="108"/>
            </w:pPr>
            <w:r>
              <w:rPr>
                <w:spacing w:val="-3"/>
              </w:rPr>
              <w:t>要求</w:t>
            </w:r>
          </w:p>
        </w:tc>
        <w:tc>
          <w:tcPr>
            <w:tcW w:w="684" w:type="dxa"/>
            <w:vAlign w:val="top"/>
          </w:tcPr>
          <w:p>
            <w:pPr>
              <w:pStyle w:val="27"/>
              <w:spacing w:before="41" w:line="246" w:lineRule="auto"/>
              <w:ind w:left="162" w:right="118" w:hanging="47"/>
            </w:pPr>
            <w:r>
              <w:rPr>
                <w:spacing w:val="-2"/>
              </w:rPr>
              <w:t>*供应</w:t>
            </w:r>
            <w:r>
              <w:t xml:space="preserve"> </w:t>
            </w:r>
            <w:r>
              <w:rPr>
                <w:spacing w:val="-3"/>
              </w:rPr>
              <w:t>链合</w:t>
            </w:r>
          </w:p>
          <w:p>
            <w:pPr>
              <w:pStyle w:val="27"/>
              <w:spacing w:line="197" w:lineRule="auto"/>
              <w:ind w:left="162"/>
            </w:pPr>
            <w:r>
              <w:rPr>
                <w:spacing w:val="-3"/>
              </w:rPr>
              <w:t>规性</w:t>
            </w:r>
          </w:p>
        </w:tc>
        <w:tc>
          <w:tcPr>
            <w:tcW w:w="995" w:type="dxa"/>
            <w:vAlign w:val="top"/>
          </w:tcPr>
          <w:p>
            <w:pPr>
              <w:pStyle w:val="27"/>
              <w:spacing w:before="161" w:line="248" w:lineRule="auto"/>
              <w:ind w:left="106" w:right="256" w:hanging="1"/>
            </w:pPr>
            <w:r>
              <w:rPr>
                <w:spacing w:val="-1"/>
              </w:rPr>
              <w:t>*产品部</w:t>
            </w:r>
            <w:r>
              <w:t xml:space="preserve"> </w:t>
            </w:r>
            <w:r>
              <w:rPr>
                <w:spacing w:val="-2"/>
              </w:rPr>
              <w:t>件保障</w:t>
            </w:r>
          </w:p>
        </w:tc>
        <w:tc>
          <w:tcPr>
            <w:tcW w:w="980" w:type="dxa"/>
            <w:vAlign w:val="top"/>
          </w:tcPr>
          <w:p>
            <w:pPr>
              <w:pStyle w:val="27"/>
              <w:spacing w:before="281" w:line="222" w:lineRule="auto"/>
              <w:ind w:left="406"/>
            </w:pPr>
            <w:r>
              <w:rPr>
                <w:rFonts w:hint="eastAsia"/>
                <w:lang w:eastAsia="zh-CN"/>
              </w:rPr>
              <w:t>否</w:t>
            </w:r>
          </w:p>
        </w:tc>
        <w:tc>
          <w:tcPr>
            <w:tcW w:w="3179" w:type="dxa"/>
            <w:vAlign w:val="top"/>
          </w:tcPr>
          <w:p>
            <w:pPr>
              <w:pStyle w:val="27"/>
              <w:spacing w:before="41" w:line="230" w:lineRule="auto"/>
              <w:ind w:left="115" w:right="189" w:hanging="4"/>
              <w:jc w:val="both"/>
            </w:pPr>
            <w:r>
              <w:rPr>
                <w:spacing w:val="-2"/>
              </w:rPr>
              <w:t>供应商保障产品主要部件，提供</w:t>
            </w:r>
            <w:r>
              <w:rPr>
                <w:spacing w:val="-28"/>
              </w:rPr>
              <w:t xml:space="preserve"> </w:t>
            </w:r>
            <w:r>
              <w:rPr>
                <w:spacing w:val="-2"/>
              </w:rPr>
              <w:t>6</w:t>
            </w:r>
            <w:r>
              <w:rPr>
                <w:spacing w:val="-38"/>
              </w:rPr>
              <w:t xml:space="preserve"> </w:t>
            </w:r>
            <w:r>
              <w:rPr>
                <w:spacing w:val="-2"/>
              </w:rPr>
              <w:t>年</w:t>
            </w:r>
            <w:r>
              <w:t xml:space="preserve"> </w:t>
            </w:r>
            <w:r>
              <w:rPr>
                <w:spacing w:val="-1"/>
              </w:rPr>
              <w:t>的备件服务能力（自购买之日起</w:t>
            </w:r>
            <w:r>
              <w:rPr>
                <w:spacing w:val="1"/>
              </w:rPr>
              <w:t>），</w:t>
            </w:r>
            <w:r>
              <w:t xml:space="preserve"> </w:t>
            </w:r>
            <w:r>
              <w:rPr>
                <w:spacing w:val="-1"/>
              </w:rPr>
              <w:t>或提供可兼容原设备的升级换代产品</w:t>
            </w:r>
          </w:p>
        </w:tc>
        <w:tc>
          <w:tcPr>
            <w:tcW w:w="2344" w:type="dxa"/>
            <w:vAlign w:val="top"/>
          </w:tcPr>
          <w:p>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181</w:t>
            </w:r>
          </w:p>
        </w:tc>
        <w:tc>
          <w:tcPr>
            <w:tcW w:w="654" w:type="dxa"/>
            <w:vAlign w:val="top"/>
          </w:tcPr>
          <w:p>
            <w:pPr>
              <w:pStyle w:val="27"/>
              <w:spacing w:before="41" w:line="223" w:lineRule="auto"/>
              <w:ind w:left="109"/>
            </w:pPr>
            <w:r>
              <w:rPr>
                <w:spacing w:val="-4"/>
              </w:rPr>
              <w:t>供应</w:t>
            </w:r>
          </w:p>
          <w:p>
            <w:pPr>
              <w:pStyle w:val="27"/>
              <w:spacing w:before="22" w:line="223" w:lineRule="auto"/>
              <w:ind w:left="108"/>
            </w:pPr>
            <w:r>
              <w:rPr>
                <w:spacing w:val="-3"/>
              </w:rPr>
              <w:t>保障</w:t>
            </w:r>
          </w:p>
          <w:p>
            <w:pPr>
              <w:pStyle w:val="27"/>
              <w:spacing w:before="22" w:line="198" w:lineRule="auto"/>
              <w:ind w:left="108"/>
            </w:pPr>
            <w:r>
              <w:rPr>
                <w:spacing w:val="-3"/>
              </w:rPr>
              <w:t>要求</w:t>
            </w:r>
          </w:p>
        </w:tc>
        <w:tc>
          <w:tcPr>
            <w:tcW w:w="684" w:type="dxa"/>
            <w:vMerge w:val="restart"/>
            <w:tcBorders>
              <w:bottom w:val="nil"/>
            </w:tcBorders>
            <w:vAlign w:val="top"/>
          </w:tcPr>
          <w:p>
            <w:pPr>
              <w:spacing w:line="345" w:lineRule="auto"/>
              <w:rPr>
                <w:rFonts w:ascii="Arial"/>
                <w:sz w:val="21"/>
              </w:rPr>
            </w:pPr>
          </w:p>
          <w:p>
            <w:pPr>
              <w:pStyle w:val="27"/>
              <w:spacing w:before="59" w:line="223" w:lineRule="auto"/>
              <w:ind w:left="115"/>
            </w:pPr>
            <w:r>
              <w:rPr>
                <w:spacing w:val="-2"/>
              </w:rPr>
              <w:t>*供应</w:t>
            </w:r>
          </w:p>
          <w:p>
            <w:pPr>
              <w:pStyle w:val="27"/>
              <w:spacing w:before="22" w:line="222" w:lineRule="auto"/>
              <w:ind w:left="162"/>
            </w:pPr>
            <w:r>
              <w:rPr>
                <w:spacing w:val="-3"/>
              </w:rPr>
              <w:t>链质</w:t>
            </w:r>
          </w:p>
          <w:p>
            <w:pPr>
              <w:pStyle w:val="27"/>
              <w:spacing w:before="23" w:line="229" w:lineRule="auto"/>
              <w:ind w:left="255"/>
            </w:pPr>
            <w:r>
              <w:t>量</w:t>
            </w:r>
          </w:p>
        </w:tc>
        <w:tc>
          <w:tcPr>
            <w:tcW w:w="995" w:type="dxa"/>
            <w:vAlign w:val="top"/>
          </w:tcPr>
          <w:p>
            <w:pPr>
              <w:pStyle w:val="27"/>
              <w:spacing w:before="162" w:line="248" w:lineRule="auto"/>
              <w:ind w:left="108" w:right="256" w:hanging="3"/>
            </w:pPr>
            <w:r>
              <w:rPr>
                <w:spacing w:val="-1"/>
              </w:rPr>
              <w:t>*抗干扰</w:t>
            </w:r>
            <w:r>
              <w:t xml:space="preserve"> 性</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0" w:right="189" w:firstLine="13"/>
              <w:jc w:val="both"/>
            </w:pPr>
            <w:r>
              <w:rPr>
                <w:spacing w:val="-2"/>
              </w:rPr>
              <w:t>当产品部件出现供应风险时，供应商</w:t>
            </w:r>
            <w:r>
              <w:rPr>
                <w:spacing w:val="12"/>
              </w:rPr>
              <w:t xml:space="preserve"> </w:t>
            </w:r>
            <w:r>
              <w:rPr>
                <w:spacing w:val="-1"/>
              </w:rPr>
              <w:t>应通知采购人并提供风险应对方案确</w:t>
            </w:r>
            <w:r>
              <w:rPr>
                <w:spacing w:val="9"/>
              </w:rPr>
              <w:t xml:space="preserve"> </w:t>
            </w:r>
            <w:r>
              <w:rPr>
                <w:spacing w:val="-1"/>
              </w:rPr>
              <w:t>保产品的服务保障</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1" w:line="237" w:lineRule="exact"/>
              <w:ind w:left="125"/>
            </w:pPr>
            <w:r>
              <w:rPr>
                <w:spacing w:val="-6"/>
                <w:position w:val="1"/>
              </w:rPr>
              <w:t>182</w:t>
            </w:r>
          </w:p>
        </w:tc>
        <w:tc>
          <w:tcPr>
            <w:tcW w:w="654" w:type="dxa"/>
            <w:vAlign w:val="top"/>
          </w:tcPr>
          <w:p>
            <w:pPr>
              <w:pStyle w:val="27"/>
              <w:spacing w:before="41" w:line="223" w:lineRule="auto"/>
              <w:ind w:left="109"/>
            </w:pPr>
            <w:r>
              <w:rPr>
                <w:spacing w:val="-4"/>
              </w:rPr>
              <w:t>供应</w:t>
            </w:r>
          </w:p>
          <w:p>
            <w:pPr>
              <w:pStyle w:val="27"/>
              <w:spacing w:before="22" w:line="223" w:lineRule="auto"/>
              <w:ind w:left="108"/>
            </w:pPr>
            <w:r>
              <w:rPr>
                <w:spacing w:val="-3"/>
              </w:rPr>
              <w:t>保障</w:t>
            </w:r>
          </w:p>
          <w:p>
            <w:pPr>
              <w:pStyle w:val="27"/>
              <w:spacing w:before="22" w:line="199"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61" w:line="247" w:lineRule="auto"/>
              <w:ind w:left="113" w:right="256" w:hanging="8"/>
            </w:pPr>
            <w:r>
              <w:rPr>
                <w:spacing w:val="-1"/>
              </w:rPr>
              <w:t>*供应能</w:t>
            </w:r>
            <w:r>
              <w:t xml:space="preserve"> </w:t>
            </w:r>
            <w:r>
              <w:rPr>
                <w:spacing w:val="-4"/>
              </w:rPr>
              <w:t>力证明</w:t>
            </w:r>
          </w:p>
        </w:tc>
        <w:tc>
          <w:tcPr>
            <w:tcW w:w="980" w:type="dxa"/>
            <w:vAlign w:val="top"/>
          </w:tcPr>
          <w:p>
            <w:pPr>
              <w:pStyle w:val="27"/>
              <w:spacing w:before="281" w:line="223" w:lineRule="auto"/>
              <w:ind w:left="403"/>
            </w:pPr>
            <w:r>
              <w:t>否</w:t>
            </w:r>
          </w:p>
        </w:tc>
        <w:tc>
          <w:tcPr>
            <w:tcW w:w="3179" w:type="dxa"/>
            <w:vAlign w:val="top"/>
          </w:tcPr>
          <w:p>
            <w:pPr>
              <w:pStyle w:val="27"/>
              <w:spacing w:before="42" w:line="230" w:lineRule="auto"/>
              <w:ind w:left="110" w:right="189"/>
              <w:jc w:val="both"/>
            </w:pPr>
            <w:r>
              <w:rPr>
                <w:spacing w:val="-1"/>
              </w:rPr>
              <w:t>供应商提供供应链稳定承诺书，确保</w:t>
            </w:r>
            <w:r>
              <w:rPr>
                <w:spacing w:val="8"/>
              </w:rPr>
              <w:t xml:space="preserve"> </w:t>
            </w:r>
            <w:r>
              <w:rPr>
                <w:spacing w:val="-1"/>
              </w:rPr>
              <w:t>产品的部件在产品服务周期内稳定供</w:t>
            </w:r>
            <w:r>
              <w:rPr>
                <w:spacing w:val="9"/>
              </w:rPr>
              <w:t xml:space="preserve"> </w:t>
            </w:r>
            <w:r>
              <w:t>货</w:t>
            </w:r>
          </w:p>
        </w:tc>
        <w:tc>
          <w:tcPr>
            <w:tcW w:w="2344" w:type="dxa"/>
            <w:vAlign w:val="top"/>
          </w:tcPr>
          <w:p>
            <w:pPr>
              <w:pStyle w:val="27"/>
              <w:spacing w:before="28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4" w:hRule="atLeast"/>
        </w:trPr>
        <w:tc>
          <w:tcPr>
            <w:tcW w:w="459" w:type="dxa"/>
            <w:vAlign w:val="top"/>
          </w:tcPr>
          <w:p>
            <w:pPr>
              <w:spacing w:line="342" w:lineRule="auto"/>
              <w:rPr>
                <w:rFonts w:ascii="Arial"/>
                <w:sz w:val="21"/>
              </w:rPr>
            </w:pPr>
          </w:p>
          <w:p>
            <w:pPr>
              <w:pStyle w:val="27"/>
              <w:spacing w:before="59" w:line="237" w:lineRule="exact"/>
              <w:ind w:left="125"/>
            </w:pPr>
            <w:r>
              <w:rPr>
                <w:spacing w:val="-6"/>
                <w:position w:val="1"/>
              </w:rPr>
              <w:t>183</w:t>
            </w:r>
          </w:p>
        </w:tc>
        <w:tc>
          <w:tcPr>
            <w:tcW w:w="654" w:type="dxa"/>
            <w:vAlign w:val="top"/>
          </w:tcPr>
          <w:p>
            <w:pPr>
              <w:pStyle w:val="27"/>
              <w:spacing w:before="283" w:line="223" w:lineRule="auto"/>
              <w:ind w:left="117"/>
            </w:pPr>
            <w:r>
              <w:rPr>
                <w:spacing w:val="-8"/>
              </w:rPr>
              <w:t>安全</w:t>
            </w:r>
          </w:p>
          <w:p>
            <w:pPr>
              <w:pStyle w:val="27"/>
              <w:spacing w:before="22" w:line="222" w:lineRule="auto"/>
              <w:ind w:left="108"/>
            </w:pPr>
            <w:r>
              <w:rPr>
                <w:spacing w:val="-3"/>
              </w:rPr>
              <w:t>要求</w:t>
            </w:r>
          </w:p>
        </w:tc>
        <w:tc>
          <w:tcPr>
            <w:tcW w:w="684" w:type="dxa"/>
            <w:vAlign w:val="top"/>
          </w:tcPr>
          <w:p>
            <w:pPr>
              <w:pStyle w:val="27"/>
              <w:spacing w:before="43" w:line="246" w:lineRule="auto"/>
              <w:ind w:left="168" w:right="118" w:hanging="53"/>
            </w:pPr>
            <w:r>
              <w:rPr>
                <w:spacing w:val="-2"/>
              </w:rPr>
              <w:t>*关键</w:t>
            </w:r>
            <w:r>
              <w:t xml:space="preserve"> </w:t>
            </w:r>
            <w:r>
              <w:rPr>
                <w:spacing w:val="-6"/>
              </w:rPr>
              <w:t>部件</w:t>
            </w:r>
          </w:p>
          <w:p>
            <w:pPr>
              <w:pStyle w:val="27"/>
              <w:spacing w:line="223" w:lineRule="auto"/>
              <w:ind w:left="171"/>
            </w:pPr>
            <w:r>
              <w:rPr>
                <w:spacing w:val="-8"/>
              </w:rPr>
              <w:t>安全</w:t>
            </w:r>
          </w:p>
          <w:p>
            <w:pPr>
              <w:pStyle w:val="27"/>
              <w:spacing w:before="22" w:line="196" w:lineRule="auto"/>
              <w:ind w:left="162"/>
            </w:pPr>
            <w:r>
              <w:rPr>
                <w:spacing w:val="-3"/>
              </w:rPr>
              <w:t>要求</w:t>
            </w:r>
          </w:p>
        </w:tc>
        <w:tc>
          <w:tcPr>
            <w:tcW w:w="995" w:type="dxa"/>
            <w:vAlign w:val="top"/>
          </w:tcPr>
          <w:p>
            <w:pPr>
              <w:pStyle w:val="27"/>
              <w:spacing w:before="163" w:line="223" w:lineRule="auto"/>
              <w:ind w:left="105"/>
            </w:pPr>
            <w:r>
              <w:rPr>
                <w:spacing w:val="-1"/>
              </w:rPr>
              <w:t>*关键部</w:t>
            </w:r>
          </w:p>
          <w:p>
            <w:pPr>
              <w:pStyle w:val="27"/>
              <w:spacing w:before="21"/>
              <w:ind w:left="109" w:right="167" w:hanging="2"/>
              <w:rPr>
                <w:sz w:val="8"/>
                <w:szCs w:val="8"/>
              </w:rPr>
            </w:pPr>
            <w:r>
              <w:rPr>
                <w:spacing w:val="-2"/>
              </w:rPr>
              <w:t>件安全要</w:t>
            </w:r>
            <w:r>
              <w:rPr>
                <w:spacing w:val="1"/>
              </w:rPr>
              <w:t xml:space="preserve"> </w:t>
            </w:r>
            <w:r>
              <w:rPr>
                <w:spacing w:val="-2"/>
                <w:position w:val="-1"/>
              </w:rPr>
              <w:t>求</w:t>
            </w:r>
            <w:r>
              <w:rPr>
                <w:spacing w:val="-2"/>
                <w:position w:val="7"/>
                <w:sz w:val="8"/>
                <w:szCs w:val="8"/>
              </w:rPr>
              <w:t>3</w:t>
            </w:r>
          </w:p>
        </w:tc>
        <w:tc>
          <w:tcPr>
            <w:tcW w:w="980" w:type="dxa"/>
            <w:vAlign w:val="top"/>
          </w:tcPr>
          <w:p>
            <w:pPr>
              <w:spacing w:line="342" w:lineRule="auto"/>
              <w:rPr>
                <w:rFonts w:ascii="Arial"/>
                <w:sz w:val="21"/>
              </w:rPr>
            </w:pPr>
          </w:p>
          <w:p>
            <w:pPr>
              <w:pStyle w:val="27"/>
              <w:spacing w:before="59" w:line="223" w:lineRule="auto"/>
              <w:ind w:left="403"/>
            </w:pPr>
            <w:r>
              <w:t>否</w:t>
            </w:r>
          </w:p>
        </w:tc>
        <w:tc>
          <w:tcPr>
            <w:tcW w:w="3179" w:type="dxa"/>
            <w:vAlign w:val="top"/>
          </w:tcPr>
          <w:p>
            <w:pPr>
              <w:pStyle w:val="27"/>
              <w:spacing w:before="282" w:line="248" w:lineRule="auto"/>
              <w:ind w:left="118" w:right="234" w:hanging="7"/>
            </w:pPr>
            <w:r>
              <w:rPr>
                <w:spacing w:val="-1"/>
              </w:rPr>
              <w:t>CPU</w:t>
            </w:r>
            <w:r>
              <w:rPr>
                <w:spacing w:val="-36"/>
              </w:rPr>
              <w:t xml:space="preserve"> </w:t>
            </w:r>
            <w:r>
              <w:rPr>
                <w:spacing w:val="-1"/>
              </w:rPr>
              <w:t>和操作系统等关键部件应当符合</w:t>
            </w:r>
            <w:r>
              <w:t xml:space="preserve"> </w:t>
            </w:r>
            <w:r>
              <w:rPr>
                <w:spacing w:val="-2"/>
              </w:rPr>
              <w:t>安全可靠测评要求</w:t>
            </w:r>
          </w:p>
        </w:tc>
        <w:tc>
          <w:tcPr>
            <w:tcW w:w="2344" w:type="dxa"/>
            <w:vAlign w:val="top"/>
          </w:tcPr>
          <w:p>
            <w:pPr>
              <w:pStyle w:val="27"/>
              <w:spacing w:before="41" w:line="234" w:lineRule="auto"/>
              <w:ind w:left="114" w:right="253" w:hanging="3"/>
              <w:jc w:val="both"/>
            </w:pPr>
            <w:r>
              <w:rPr>
                <w:spacing w:val="-1"/>
              </w:rPr>
              <w:t>通过政府有关部门指定的</w:t>
            </w:r>
            <w:r>
              <w:rPr>
                <w:spacing w:val="4"/>
              </w:rPr>
              <w:t xml:space="preserve"> </w:t>
            </w:r>
            <w:r>
              <w:rPr>
                <w:spacing w:val="-1"/>
              </w:rPr>
              <w:t>中国信息安全测评中心和</w:t>
            </w:r>
            <w:r>
              <w:t xml:space="preserve"> </w:t>
            </w:r>
            <w:r>
              <w:rPr>
                <w:spacing w:val="-1"/>
              </w:rPr>
              <w:t>国家保密科技测评中心网</w:t>
            </w:r>
            <w:r>
              <w:t xml:space="preserve"> </w:t>
            </w:r>
            <w:r>
              <w:rPr>
                <w:spacing w:val="-1"/>
              </w:rPr>
              <w:t>站查看安全可靠测评结果</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5" w:hRule="atLeast"/>
        </w:trPr>
        <w:tc>
          <w:tcPr>
            <w:tcW w:w="459" w:type="dxa"/>
            <w:vAlign w:val="top"/>
          </w:tcPr>
          <w:p>
            <w:pPr>
              <w:pStyle w:val="27"/>
              <w:spacing w:before="283" w:line="237" w:lineRule="exact"/>
              <w:ind w:left="125"/>
            </w:pPr>
            <w:r>
              <w:rPr>
                <w:spacing w:val="-6"/>
                <w:position w:val="1"/>
              </w:rPr>
              <w:t>184</w:t>
            </w:r>
          </w:p>
        </w:tc>
        <w:tc>
          <w:tcPr>
            <w:tcW w:w="654" w:type="dxa"/>
            <w:vAlign w:val="top"/>
          </w:tcPr>
          <w:p>
            <w:pPr>
              <w:pStyle w:val="27"/>
              <w:spacing w:before="163" w:line="223" w:lineRule="auto"/>
              <w:ind w:left="117"/>
            </w:pPr>
            <w:r>
              <w:rPr>
                <w:spacing w:val="-8"/>
              </w:rPr>
              <w:t>安全</w:t>
            </w:r>
          </w:p>
          <w:p>
            <w:pPr>
              <w:pStyle w:val="27"/>
              <w:spacing w:before="22" w:line="222" w:lineRule="auto"/>
              <w:ind w:left="108"/>
            </w:pPr>
            <w:r>
              <w:rPr>
                <w:spacing w:val="-3"/>
              </w:rPr>
              <w:t>要求</w:t>
            </w:r>
          </w:p>
        </w:tc>
        <w:tc>
          <w:tcPr>
            <w:tcW w:w="684" w:type="dxa"/>
            <w:vMerge w:val="restart"/>
            <w:tcBorders>
              <w:bottom w:val="nil"/>
            </w:tcBorders>
            <w:vAlign w:val="top"/>
          </w:tcPr>
          <w:p>
            <w:pPr>
              <w:pStyle w:val="27"/>
              <w:spacing w:before="288" w:line="246" w:lineRule="auto"/>
              <w:ind w:left="171" w:right="118" w:hanging="56"/>
            </w:pPr>
            <w:r>
              <w:rPr>
                <w:spacing w:val="-2"/>
              </w:rPr>
              <w:t>*整机</w:t>
            </w:r>
            <w:r>
              <w:t xml:space="preserve"> </w:t>
            </w:r>
            <w:r>
              <w:rPr>
                <w:spacing w:val="-8"/>
              </w:rPr>
              <w:t>安全</w:t>
            </w:r>
          </w:p>
          <w:p>
            <w:pPr>
              <w:pStyle w:val="27"/>
              <w:spacing w:before="1" w:line="249" w:lineRule="auto"/>
              <w:ind w:left="254" w:right="161" w:hanging="90"/>
            </w:pPr>
            <w:r>
              <w:rPr>
                <w:spacing w:val="-4"/>
              </w:rPr>
              <w:t>性要</w:t>
            </w:r>
            <w:r>
              <w:t xml:space="preserve"> 求</w:t>
            </w:r>
          </w:p>
        </w:tc>
        <w:tc>
          <w:tcPr>
            <w:tcW w:w="995" w:type="dxa"/>
            <w:vAlign w:val="top"/>
          </w:tcPr>
          <w:p>
            <w:pPr>
              <w:pStyle w:val="27"/>
              <w:spacing w:before="163" w:line="248" w:lineRule="auto"/>
              <w:ind w:left="109" w:right="256" w:hanging="4"/>
            </w:pPr>
            <w:r>
              <w:rPr>
                <w:spacing w:val="-1"/>
              </w:rPr>
              <w:t>*密码算</w:t>
            </w:r>
            <w:r>
              <w:t xml:space="preserve"> </w:t>
            </w:r>
            <w:r>
              <w:rPr>
                <w:spacing w:val="-3"/>
              </w:rPr>
              <w:t>法实现</w:t>
            </w:r>
          </w:p>
        </w:tc>
        <w:tc>
          <w:tcPr>
            <w:tcW w:w="980" w:type="dxa"/>
            <w:vAlign w:val="top"/>
          </w:tcPr>
          <w:p>
            <w:pPr>
              <w:pStyle w:val="27"/>
              <w:spacing w:before="283" w:line="223" w:lineRule="auto"/>
              <w:ind w:left="403"/>
            </w:pPr>
            <w:r>
              <w:t>否</w:t>
            </w:r>
          </w:p>
        </w:tc>
        <w:tc>
          <w:tcPr>
            <w:tcW w:w="3179" w:type="dxa"/>
            <w:vAlign w:val="top"/>
          </w:tcPr>
          <w:p>
            <w:pPr>
              <w:pStyle w:val="27"/>
              <w:spacing w:before="45" w:line="229" w:lineRule="auto"/>
              <w:ind w:left="109" w:right="104" w:firstLine="1"/>
            </w:pPr>
            <w:r>
              <w:rPr>
                <w:spacing w:val="-3"/>
              </w:rPr>
              <w:t>CPU</w:t>
            </w:r>
            <w:r>
              <w:rPr>
                <w:spacing w:val="-16"/>
              </w:rPr>
              <w:t xml:space="preserve"> </w:t>
            </w:r>
            <w:r>
              <w:rPr>
                <w:spacing w:val="-3"/>
              </w:rPr>
              <w:t>芯片应符合</w:t>
            </w:r>
            <w:r>
              <w:rPr>
                <w:spacing w:val="-38"/>
              </w:rPr>
              <w:t xml:space="preserve"> </w:t>
            </w:r>
            <w:r>
              <w:rPr>
                <w:spacing w:val="-3"/>
              </w:rPr>
              <w:t>GM/T 0008</w:t>
            </w:r>
            <w:r>
              <w:rPr>
                <w:spacing w:val="-26"/>
              </w:rPr>
              <w:t xml:space="preserve"> </w:t>
            </w:r>
            <w:r>
              <w:rPr>
                <w:spacing w:val="-3"/>
              </w:rPr>
              <w:t>的相关规</w:t>
            </w:r>
            <w:r>
              <w:t xml:space="preserve">  </w:t>
            </w:r>
            <w:r>
              <w:rPr>
                <w:spacing w:val="-3"/>
              </w:rPr>
              <w:t>定，或芯片密码模块应符合GB/T</w:t>
            </w:r>
            <w:r>
              <w:rPr>
                <w:spacing w:val="-36"/>
              </w:rPr>
              <w:t xml:space="preserve"> </w:t>
            </w:r>
            <w:r>
              <w:rPr>
                <w:spacing w:val="-3"/>
              </w:rPr>
              <w:t>370</w:t>
            </w:r>
            <w:r>
              <w:rPr>
                <w:spacing w:val="-4"/>
              </w:rPr>
              <w:t>92</w:t>
            </w:r>
            <w:r>
              <w:t xml:space="preserve"> </w:t>
            </w:r>
            <w:r>
              <w:rPr>
                <w:spacing w:val="-3"/>
              </w:rPr>
              <w:t>或</w:t>
            </w:r>
            <w:r>
              <w:rPr>
                <w:spacing w:val="-25"/>
              </w:rPr>
              <w:t xml:space="preserve"> </w:t>
            </w:r>
            <w:r>
              <w:rPr>
                <w:spacing w:val="-3"/>
              </w:rPr>
              <w:t>GM/T 0028</w:t>
            </w:r>
            <w:r>
              <w:rPr>
                <w:spacing w:val="-26"/>
              </w:rPr>
              <w:t xml:space="preserve"> </w:t>
            </w:r>
            <w:r>
              <w:rPr>
                <w:spacing w:val="-3"/>
              </w:rPr>
              <w:t>的相关规定</w:t>
            </w:r>
          </w:p>
        </w:tc>
        <w:tc>
          <w:tcPr>
            <w:tcW w:w="2344" w:type="dxa"/>
            <w:vAlign w:val="top"/>
          </w:tcPr>
          <w:p>
            <w:pPr>
              <w:pStyle w:val="27"/>
              <w:spacing w:before="45" w:line="229" w:lineRule="auto"/>
              <w:ind w:left="111" w:right="253"/>
              <w:jc w:val="both"/>
            </w:pPr>
            <w:r>
              <w:rPr>
                <w:spacing w:val="-1"/>
              </w:rPr>
              <w:t>通过商用密码检测机构检</w:t>
            </w:r>
            <w:r>
              <w:rPr>
                <w:spacing w:val="4"/>
              </w:rPr>
              <w:t xml:space="preserve"> </w:t>
            </w:r>
            <w:r>
              <w:rPr>
                <w:spacing w:val="-1"/>
              </w:rPr>
              <w:t>测并经商用密码认证机构</w:t>
            </w:r>
            <w:r>
              <w:rPr>
                <w:spacing w:val="4"/>
              </w:rPr>
              <w:t xml:space="preserve"> </w:t>
            </w:r>
            <w:r>
              <w:rPr>
                <w:spacing w:val="-2"/>
              </w:rPr>
              <w:t>认证合格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7" w:hRule="atLeast"/>
        </w:trPr>
        <w:tc>
          <w:tcPr>
            <w:tcW w:w="459" w:type="dxa"/>
            <w:vAlign w:val="top"/>
          </w:tcPr>
          <w:p>
            <w:pPr>
              <w:pStyle w:val="27"/>
              <w:spacing w:before="283" w:line="242" w:lineRule="auto"/>
              <w:ind w:left="125"/>
            </w:pPr>
            <w:r>
              <w:rPr>
                <w:spacing w:val="-6"/>
              </w:rPr>
              <w:t>185</w:t>
            </w:r>
          </w:p>
        </w:tc>
        <w:tc>
          <w:tcPr>
            <w:tcW w:w="654" w:type="dxa"/>
            <w:vAlign w:val="top"/>
          </w:tcPr>
          <w:p>
            <w:pPr>
              <w:pStyle w:val="27"/>
              <w:spacing w:before="163"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164" w:line="248" w:lineRule="auto"/>
              <w:ind w:left="109" w:right="213"/>
            </w:pPr>
            <w:r>
              <w:rPr>
                <w:spacing w:val="-4"/>
              </w:rPr>
              <w:t>USB</w:t>
            </w:r>
            <w:r>
              <w:rPr>
                <w:spacing w:val="-35"/>
              </w:rPr>
              <w:t xml:space="preserve"> </w:t>
            </w:r>
            <w:r>
              <w:rPr>
                <w:spacing w:val="-4"/>
              </w:rPr>
              <w:t>端口</w:t>
            </w:r>
            <w:r>
              <w:t xml:space="preserve"> </w:t>
            </w:r>
            <w:r>
              <w:rPr>
                <w:spacing w:val="-5"/>
              </w:rPr>
              <w:t>管控</w:t>
            </w:r>
          </w:p>
        </w:tc>
        <w:tc>
          <w:tcPr>
            <w:tcW w:w="980" w:type="dxa"/>
            <w:vAlign w:val="top"/>
          </w:tcPr>
          <w:p>
            <w:pPr>
              <w:pStyle w:val="27"/>
              <w:spacing w:before="283" w:line="223" w:lineRule="auto"/>
              <w:ind w:left="403"/>
            </w:pPr>
            <w:r>
              <w:t>否</w:t>
            </w:r>
          </w:p>
        </w:tc>
        <w:tc>
          <w:tcPr>
            <w:tcW w:w="3179" w:type="dxa"/>
            <w:vAlign w:val="top"/>
          </w:tcPr>
          <w:p>
            <w:pPr>
              <w:pStyle w:val="27"/>
              <w:spacing w:before="283" w:line="221" w:lineRule="auto"/>
              <w:ind w:left="117"/>
            </w:pPr>
            <w:r>
              <w:rPr>
                <w:spacing w:val="-4"/>
              </w:rPr>
              <w:t>支持</w:t>
            </w:r>
            <w:r>
              <w:rPr>
                <w:spacing w:val="-32"/>
              </w:rPr>
              <w:t xml:space="preserve"> </w:t>
            </w:r>
            <w:r>
              <w:rPr>
                <w:spacing w:val="-4"/>
              </w:rPr>
              <w:t>USB</w:t>
            </w:r>
            <w:r>
              <w:rPr>
                <w:spacing w:val="-36"/>
              </w:rPr>
              <w:t xml:space="preserve"> </w:t>
            </w:r>
            <w:r>
              <w:rPr>
                <w:spacing w:val="-4"/>
              </w:rPr>
              <w:t>端口管控</w:t>
            </w:r>
          </w:p>
        </w:tc>
        <w:tc>
          <w:tcPr>
            <w:tcW w:w="2344" w:type="dxa"/>
            <w:vAlign w:val="top"/>
          </w:tcPr>
          <w:p>
            <w:pPr>
              <w:pStyle w:val="27"/>
              <w:spacing w:before="44" w:line="230" w:lineRule="auto"/>
              <w:ind w:left="111" w:right="106" w:firstLine="7"/>
              <w:jc w:val="both"/>
            </w:pPr>
            <w:r>
              <w:t>支持</w:t>
            </w:r>
            <w:r>
              <w:rPr>
                <w:spacing w:val="-48"/>
              </w:rPr>
              <w:t xml:space="preserve"> </w:t>
            </w:r>
            <w:r>
              <w:t xml:space="preserve">USB端口管控可以提高 </w:t>
            </w:r>
            <w:r>
              <w:rPr>
                <w:spacing w:val="-2"/>
              </w:rPr>
              <w:t>整机安全性，降低通过</w:t>
            </w:r>
            <w:r>
              <w:rPr>
                <w:spacing w:val="-25"/>
              </w:rPr>
              <w:t xml:space="preserve"> </w:t>
            </w:r>
            <w:r>
              <w:rPr>
                <w:spacing w:val="-2"/>
              </w:rPr>
              <w:t>USB</w:t>
            </w:r>
            <w:r>
              <w:t xml:space="preserve"> </w:t>
            </w:r>
            <w:r>
              <w:rPr>
                <w:spacing w:val="-1"/>
              </w:rPr>
              <w:t>端口数据泄密</w:t>
            </w:r>
          </w:p>
        </w:tc>
      </w:tr>
    </w:tbl>
    <w:p>
      <w:pPr>
        <w:spacing w:before="46" w:line="230" w:lineRule="auto"/>
        <w:rPr>
          <w:rFonts w:ascii="宋体" w:hAnsi="宋体" w:eastAsia="宋体" w:cs="宋体"/>
          <w:sz w:val="14"/>
          <w:szCs w:val="14"/>
        </w:rPr>
      </w:pPr>
      <w:r>
        <w:rPr>
          <w:rFonts w:ascii="宋体" w:hAnsi="宋体" w:eastAsia="宋体" w:cs="宋体"/>
          <w:spacing w:val="8"/>
          <w:sz w:val="14"/>
          <w:szCs w:val="14"/>
        </w:rPr>
        <w:t>3)乡镇以上党政机关，以及党委和政府直属事业单位及部门所属为机关提供支持保障的事业单位在采购相关产品时，应当提出此项</w:t>
      </w:r>
      <w:r>
        <w:rPr>
          <w:rFonts w:ascii="宋体" w:hAnsi="宋体" w:eastAsia="宋体" w:cs="宋体"/>
          <w:spacing w:val="7"/>
          <w:sz w:val="14"/>
          <w:szCs w:val="14"/>
        </w:rPr>
        <w:t>要求。</w:t>
      </w:r>
    </w:p>
    <w:p>
      <w:pPr>
        <w:spacing w:line="230" w:lineRule="auto"/>
        <w:rPr>
          <w:rFonts w:ascii="宋体" w:hAnsi="宋体" w:eastAsia="宋体" w:cs="宋体"/>
          <w:sz w:val="14"/>
          <w:szCs w:val="14"/>
        </w:rPr>
        <w:sectPr>
          <w:footerReference r:id="rId39" w:type="default"/>
          <w:pgSz w:w="11906" w:h="16839"/>
          <w:pgMar w:top="1431" w:right="1303" w:bottom="1386" w:left="1283" w:header="0" w:footer="1213" w:gutter="0"/>
          <w:cols w:space="720" w:num="1"/>
        </w:sect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textDirection w:val="tbRlV"/>
            <w:vAlign w:val="top"/>
          </w:tcPr>
          <w:p>
            <w:pPr>
              <w:pStyle w:val="27"/>
              <w:spacing w:before="135" w:line="209" w:lineRule="auto"/>
              <w:ind w:left="162"/>
            </w:pPr>
            <w:r>
              <w:rPr>
                <w:b/>
                <w:bCs/>
              </w:rPr>
              <w:t>序</w:t>
            </w:r>
            <w:r>
              <w:rPr>
                <w:spacing w:val="-33"/>
              </w:rPr>
              <w:t xml:space="preserve"> </w:t>
            </w:r>
            <w:r>
              <w:rPr>
                <w:b/>
                <w:bCs/>
              </w:rPr>
              <w:t>号</w:t>
            </w:r>
          </w:p>
        </w:tc>
        <w:tc>
          <w:tcPr>
            <w:tcW w:w="654" w:type="dxa"/>
            <w:vAlign w:val="top"/>
          </w:tcPr>
          <w:p>
            <w:pPr>
              <w:pStyle w:val="27"/>
              <w:spacing w:before="162" w:line="223" w:lineRule="auto"/>
              <w:ind w:left="148"/>
            </w:pPr>
            <w:r>
              <w:rPr>
                <w:b/>
                <w:bCs/>
                <w:spacing w:val="-6"/>
              </w:rPr>
              <w:t>指标</w:t>
            </w:r>
          </w:p>
          <w:p>
            <w:pPr>
              <w:pStyle w:val="27"/>
              <w:spacing w:before="22" w:line="221" w:lineRule="auto"/>
              <w:ind w:left="153"/>
            </w:pPr>
            <w:r>
              <w:rPr>
                <w:b/>
                <w:bCs/>
                <w:spacing w:val="-8"/>
              </w:rPr>
              <w:t>分类</w:t>
            </w:r>
          </w:p>
        </w:tc>
        <w:tc>
          <w:tcPr>
            <w:tcW w:w="684" w:type="dxa"/>
            <w:vAlign w:val="top"/>
          </w:tcPr>
          <w:p>
            <w:pPr>
              <w:pStyle w:val="27"/>
              <w:spacing w:before="162" w:line="221" w:lineRule="auto"/>
              <w:ind w:left="167"/>
            </w:pPr>
            <w:r>
              <w:rPr>
                <w:b/>
                <w:bCs/>
                <w:spacing w:val="-7"/>
              </w:rPr>
              <w:t>一级</w:t>
            </w:r>
          </w:p>
          <w:p>
            <w:pPr>
              <w:pStyle w:val="27"/>
              <w:spacing w:before="24" w:line="223" w:lineRule="auto"/>
              <w:ind w:left="163"/>
            </w:pPr>
            <w:r>
              <w:rPr>
                <w:b/>
                <w:bCs/>
                <w:spacing w:val="-6"/>
              </w:rPr>
              <w:t>指标</w:t>
            </w:r>
          </w:p>
        </w:tc>
        <w:tc>
          <w:tcPr>
            <w:tcW w:w="995" w:type="dxa"/>
            <w:vAlign w:val="top"/>
          </w:tcPr>
          <w:p>
            <w:pPr>
              <w:pStyle w:val="27"/>
              <w:spacing w:before="162" w:line="221" w:lineRule="auto"/>
              <w:ind w:left="323"/>
            </w:pPr>
            <w:r>
              <w:rPr>
                <w:b/>
                <w:bCs/>
                <w:spacing w:val="-7"/>
              </w:rPr>
              <w:t>二级</w:t>
            </w:r>
          </w:p>
          <w:p>
            <w:pPr>
              <w:pStyle w:val="27"/>
              <w:spacing w:before="24" w:line="223" w:lineRule="auto"/>
              <w:ind w:left="319"/>
            </w:pPr>
            <w:r>
              <w:rPr>
                <w:b/>
                <w:bCs/>
                <w:spacing w:val="-6"/>
              </w:rPr>
              <w:t>指标</w:t>
            </w:r>
          </w:p>
        </w:tc>
        <w:tc>
          <w:tcPr>
            <w:tcW w:w="980" w:type="dxa"/>
            <w:vAlign w:val="top"/>
          </w:tcPr>
          <w:p>
            <w:pPr>
              <w:pStyle w:val="27"/>
              <w:spacing w:before="42" w:line="221" w:lineRule="auto"/>
              <w:ind w:left="135"/>
            </w:pPr>
            <w:r>
              <w:rPr>
                <w:b/>
                <w:bCs/>
                <w:spacing w:val="-4"/>
              </w:rPr>
              <w:t>是否可以</w:t>
            </w:r>
          </w:p>
          <w:p>
            <w:pPr>
              <w:pStyle w:val="27"/>
              <w:spacing w:before="24" w:line="222" w:lineRule="auto"/>
              <w:ind w:left="130"/>
            </w:pPr>
            <w:r>
              <w:rPr>
                <w:b/>
                <w:bCs/>
                <w:spacing w:val="-3"/>
              </w:rPr>
              <w:t>作为评分</w:t>
            </w:r>
          </w:p>
          <w:p>
            <w:pPr>
              <w:pStyle w:val="27"/>
              <w:spacing w:before="24" w:line="201" w:lineRule="auto"/>
              <w:ind w:left="323"/>
            </w:pPr>
            <w:r>
              <w:rPr>
                <w:b/>
                <w:bCs/>
                <w:spacing w:val="-12"/>
              </w:rPr>
              <w:t>因素</w:t>
            </w:r>
          </w:p>
        </w:tc>
        <w:tc>
          <w:tcPr>
            <w:tcW w:w="3179" w:type="dxa"/>
            <w:vAlign w:val="top"/>
          </w:tcPr>
          <w:p>
            <w:pPr>
              <w:pStyle w:val="27"/>
              <w:spacing w:before="283" w:line="222" w:lineRule="auto"/>
              <w:ind w:left="1231"/>
            </w:pPr>
            <w:r>
              <w:rPr>
                <w:b/>
                <w:bCs/>
                <w:spacing w:val="-3"/>
              </w:rPr>
              <w:t>指标要求</w:t>
            </w:r>
          </w:p>
        </w:tc>
        <w:tc>
          <w:tcPr>
            <w:tcW w:w="2344" w:type="dxa"/>
            <w:vAlign w:val="top"/>
          </w:tcPr>
          <w:p>
            <w:pPr>
              <w:pStyle w:val="27"/>
              <w:spacing w:before="282" w:line="221" w:lineRule="auto"/>
              <w:ind w:left="635"/>
            </w:pPr>
            <w:r>
              <w:rPr>
                <w:b/>
                <w:bCs/>
                <w:spacing w:val="-3"/>
              </w:rPr>
              <w:t>指标使用说明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1" w:hRule="atLeast"/>
        </w:trPr>
        <w:tc>
          <w:tcPr>
            <w:tcW w:w="459" w:type="dxa"/>
            <w:vAlign w:val="top"/>
          </w:tcPr>
          <w:p>
            <w:pPr>
              <w:pStyle w:val="27"/>
              <w:spacing w:before="202" w:line="242" w:lineRule="auto"/>
              <w:ind w:left="125"/>
            </w:pPr>
            <w:r>
              <w:rPr>
                <w:spacing w:val="-6"/>
              </w:rPr>
              <w:t>186</w:t>
            </w:r>
          </w:p>
        </w:tc>
        <w:tc>
          <w:tcPr>
            <w:tcW w:w="654" w:type="dxa"/>
            <w:vAlign w:val="top"/>
          </w:tcPr>
          <w:p>
            <w:pPr>
              <w:pStyle w:val="27"/>
              <w:spacing w:before="81" w:line="223" w:lineRule="auto"/>
              <w:ind w:left="117"/>
            </w:pPr>
            <w:r>
              <w:rPr>
                <w:spacing w:val="-8"/>
              </w:rPr>
              <w:t>安全</w:t>
            </w:r>
          </w:p>
          <w:p>
            <w:pPr>
              <w:pStyle w:val="27"/>
              <w:spacing w:before="22" w:line="222" w:lineRule="auto"/>
              <w:ind w:left="108"/>
            </w:pPr>
            <w:r>
              <w:rPr>
                <w:spacing w:val="-3"/>
              </w:rPr>
              <w:t>要求</w:t>
            </w:r>
          </w:p>
        </w:tc>
        <w:tc>
          <w:tcPr>
            <w:tcW w:w="684" w:type="dxa"/>
            <w:vMerge w:val="restart"/>
            <w:tcBorders>
              <w:bottom w:val="nil"/>
            </w:tcBorders>
            <w:vAlign w:val="top"/>
          </w:tcPr>
          <w:p>
            <w:pPr>
              <w:rPr>
                <w:rFonts w:ascii="Arial"/>
                <w:sz w:val="21"/>
              </w:rPr>
            </w:pPr>
          </w:p>
        </w:tc>
        <w:tc>
          <w:tcPr>
            <w:tcW w:w="995" w:type="dxa"/>
            <w:vAlign w:val="top"/>
          </w:tcPr>
          <w:p>
            <w:pPr>
              <w:pStyle w:val="27"/>
              <w:spacing w:before="81" w:line="223" w:lineRule="auto"/>
              <w:ind w:left="116"/>
            </w:pPr>
            <w:r>
              <w:rPr>
                <w:spacing w:val="-4"/>
              </w:rPr>
              <w:t>安全物理</w:t>
            </w:r>
          </w:p>
          <w:p>
            <w:pPr>
              <w:pStyle w:val="27"/>
              <w:spacing w:before="22" w:line="222" w:lineRule="auto"/>
              <w:ind w:left="107"/>
            </w:pPr>
            <w:r>
              <w:t>锁</w:t>
            </w:r>
          </w:p>
        </w:tc>
        <w:tc>
          <w:tcPr>
            <w:tcW w:w="980" w:type="dxa"/>
            <w:vAlign w:val="top"/>
          </w:tcPr>
          <w:p>
            <w:pPr>
              <w:pStyle w:val="27"/>
              <w:spacing w:before="201" w:line="223" w:lineRule="auto"/>
              <w:ind w:left="403"/>
            </w:pPr>
            <w:r>
              <w:t>否</w:t>
            </w:r>
          </w:p>
        </w:tc>
        <w:tc>
          <w:tcPr>
            <w:tcW w:w="3179" w:type="dxa"/>
            <w:vAlign w:val="top"/>
          </w:tcPr>
          <w:p>
            <w:pPr>
              <w:pStyle w:val="27"/>
              <w:spacing w:before="202" w:line="222" w:lineRule="auto"/>
              <w:ind w:left="117"/>
            </w:pPr>
            <w:r>
              <w:rPr>
                <w:spacing w:val="-2"/>
              </w:rPr>
              <w:t>支持安全物理锁</w:t>
            </w:r>
          </w:p>
        </w:tc>
        <w:tc>
          <w:tcPr>
            <w:tcW w:w="2344" w:type="dxa"/>
            <w:vAlign w:val="top"/>
          </w:tcPr>
          <w:p>
            <w:pPr>
              <w:pStyle w:val="27"/>
              <w:spacing w:before="201"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923" w:hRule="atLeast"/>
        </w:trPr>
        <w:tc>
          <w:tcPr>
            <w:tcW w:w="459"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38" w:lineRule="exact"/>
              <w:ind w:left="125"/>
            </w:pPr>
            <w:r>
              <w:rPr>
                <w:spacing w:val="-6"/>
                <w:position w:val="1"/>
              </w:rPr>
              <w:t>187</w:t>
            </w:r>
          </w:p>
        </w:tc>
        <w:tc>
          <w:tcPr>
            <w:tcW w:w="654" w:type="dxa"/>
            <w:vAlign w:val="top"/>
          </w:tcPr>
          <w:p>
            <w:pPr>
              <w:spacing w:line="349" w:lineRule="auto"/>
              <w:rPr>
                <w:rFonts w:ascii="Arial"/>
                <w:sz w:val="21"/>
              </w:rPr>
            </w:pPr>
          </w:p>
          <w:p>
            <w:pPr>
              <w:spacing w:line="349" w:lineRule="auto"/>
              <w:rPr>
                <w:rFonts w:ascii="Arial"/>
                <w:sz w:val="21"/>
              </w:rPr>
            </w:pPr>
          </w:p>
          <w:p>
            <w:pPr>
              <w:pStyle w:val="27"/>
              <w:spacing w:before="58"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spacing w:line="289" w:lineRule="auto"/>
              <w:rPr>
                <w:rFonts w:ascii="Arial"/>
                <w:sz w:val="21"/>
              </w:rPr>
            </w:pPr>
          </w:p>
          <w:p>
            <w:pPr>
              <w:spacing w:line="289" w:lineRule="auto"/>
              <w:rPr>
                <w:rFonts w:ascii="Arial"/>
                <w:sz w:val="21"/>
              </w:rPr>
            </w:pPr>
          </w:p>
          <w:p>
            <w:pPr>
              <w:pStyle w:val="27"/>
              <w:spacing w:before="59" w:line="223" w:lineRule="auto"/>
              <w:ind w:left="105"/>
            </w:pPr>
            <w:r>
              <w:rPr>
                <w:spacing w:val="-1"/>
              </w:rPr>
              <w:t>*信息安</w:t>
            </w:r>
          </w:p>
          <w:p>
            <w:pPr>
              <w:pStyle w:val="27"/>
              <w:spacing w:before="22" w:line="222" w:lineRule="auto"/>
              <w:ind w:left="110"/>
            </w:pPr>
            <w:r>
              <w:rPr>
                <w:spacing w:val="-3"/>
              </w:rPr>
              <w:t>全基本要</w:t>
            </w:r>
          </w:p>
          <w:p>
            <w:pPr>
              <w:pStyle w:val="27"/>
              <w:spacing w:before="23" w:line="226" w:lineRule="auto"/>
              <w:ind w:left="110"/>
            </w:pPr>
            <w:r>
              <w:t>求</w:t>
            </w:r>
          </w:p>
        </w:tc>
        <w:tc>
          <w:tcPr>
            <w:tcW w:w="980"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23" w:lineRule="auto"/>
              <w:ind w:left="403"/>
            </w:pPr>
            <w:r>
              <w:t>否</w:t>
            </w:r>
          </w:p>
        </w:tc>
        <w:tc>
          <w:tcPr>
            <w:tcW w:w="3179" w:type="dxa"/>
            <w:vAlign w:val="top"/>
          </w:tcPr>
          <w:p>
            <w:pPr>
              <w:pStyle w:val="27"/>
              <w:spacing w:before="40" w:line="230" w:lineRule="auto"/>
              <w:ind w:left="110" w:right="189" w:firstLine="2"/>
            </w:pPr>
            <w:r>
              <w:rPr>
                <w:spacing w:val="-3"/>
              </w:rPr>
              <w:t>a) 产品应符合</w:t>
            </w:r>
            <w:r>
              <w:rPr>
                <w:spacing w:val="-26"/>
              </w:rPr>
              <w:t xml:space="preserve"> </w:t>
            </w:r>
            <w:r>
              <w:rPr>
                <w:spacing w:val="-3"/>
              </w:rPr>
              <w:t>GB/T 39276</w:t>
            </w:r>
            <w:r>
              <w:rPr>
                <w:spacing w:val="-26"/>
              </w:rPr>
              <w:t xml:space="preserve"> </w:t>
            </w:r>
            <w:r>
              <w:rPr>
                <w:spacing w:val="-3"/>
              </w:rPr>
              <w:t>的</w:t>
            </w:r>
            <w:r>
              <w:rPr>
                <w:spacing w:val="-42"/>
              </w:rPr>
              <w:t xml:space="preserve"> </w:t>
            </w:r>
            <w:r>
              <w:rPr>
                <w:spacing w:val="-3"/>
              </w:rPr>
              <w:t>5.2</w:t>
            </w:r>
            <w:r>
              <w:rPr>
                <w:spacing w:val="-26"/>
              </w:rPr>
              <w:t xml:space="preserve"> </w:t>
            </w:r>
            <w:r>
              <w:rPr>
                <w:spacing w:val="-3"/>
              </w:rPr>
              <w:t>的</w:t>
            </w:r>
            <w:r>
              <w:t xml:space="preserve"> </w:t>
            </w:r>
            <w:r>
              <w:rPr>
                <w:spacing w:val="-2"/>
              </w:rPr>
              <w:t>规定；</w:t>
            </w:r>
          </w:p>
          <w:p>
            <w:pPr>
              <w:pStyle w:val="27"/>
              <w:spacing w:before="31" w:line="234" w:lineRule="auto"/>
              <w:ind w:left="110" w:right="105" w:firstLine="2"/>
            </w:pPr>
            <w:r>
              <w:rPr>
                <w:spacing w:val="-1"/>
              </w:rPr>
              <w:t>b) 生产厂商应建立漏洞跟踪表，保证</w:t>
            </w:r>
            <w:r>
              <w:rPr>
                <w:spacing w:val="2"/>
              </w:rPr>
              <w:t xml:space="preserve"> </w:t>
            </w:r>
            <w:r>
              <w:rPr>
                <w:spacing w:val="-1"/>
              </w:rPr>
              <w:t>产品版本涉及到的漏洞(如驱动程序</w:t>
            </w:r>
          </w:p>
          <w:p>
            <w:pPr>
              <w:pStyle w:val="27"/>
              <w:spacing w:before="24" w:line="213" w:lineRule="auto"/>
              <w:ind w:left="110"/>
            </w:pPr>
            <w:r>
              <w:rPr>
                <w:spacing w:val="-2"/>
              </w:rPr>
              <w:t>等)可查看；</w:t>
            </w:r>
          </w:p>
          <w:p>
            <w:pPr>
              <w:pStyle w:val="27"/>
              <w:spacing w:before="31" w:line="230" w:lineRule="auto"/>
              <w:ind w:left="111" w:right="218"/>
            </w:pPr>
            <w:r>
              <w:rPr>
                <w:spacing w:val="-1"/>
              </w:rPr>
              <w:t>c) 产品不得包含已知的恶意代码或</w:t>
            </w:r>
            <w:r>
              <w:rPr>
                <w:spacing w:val="8"/>
              </w:rPr>
              <w:t xml:space="preserve"> </w:t>
            </w:r>
            <w:r>
              <w:rPr>
                <w:spacing w:val="-3"/>
              </w:rPr>
              <w:t>漏洞，不存在未声明的指令、功能、</w:t>
            </w:r>
            <w:r>
              <w:rPr>
                <w:spacing w:val="11"/>
              </w:rPr>
              <w:t xml:space="preserve"> </w:t>
            </w:r>
            <w:r>
              <w:rPr>
                <w:spacing w:val="-4"/>
              </w:rPr>
              <w:t>接口</w:t>
            </w:r>
          </w:p>
        </w:tc>
        <w:tc>
          <w:tcPr>
            <w:tcW w:w="2344" w:type="dxa"/>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pStyle w:val="27"/>
              <w:spacing w:before="58"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1" w:hRule="atLeast"/>
        </w:trPr>
        <w:tc>
          <w:tcPr>
            <w:tcW w:w="459" w:type="dxa"/>
            <w:vAlign w:val="top"/>
          </w:tcPr>
          <w:p>
            <w:pPr>
              <w:pStyle w:val="27"/>
              <w:spacing w:before="205" w:line="237" w:lineRule="exact"/>
              <w:ind w:left="125"/>
            </w:pPr>
            <w:r>
              <w:rPr>
                <w:spacing w:val="-6"/>
                <w:position w:val="1"/>
              </w:rPr>
              <w:t>188</w:t>
            </w:r>
          </w:p>
        </w:tc>
        <w:tc>
          <w:tcPr>
            <w:tcW w:w="654" w:type="dxa"/>
            <w:vAlign w:val="top"/>
          </w:tcPr>
          <w:p>
            <w:pPr>
              <w:pStyle w:val="27"/>
              <w:spacing w:before="85"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bottom w:val="nil"/>
            </w:tcBorders>
            <w:vAlign w:val="top"/>
          </w:tcPr>
          <w:p>
            <w:pPr>
              <w:rPr>
                <w:rFonts w:ascii="Arial"/>
                <w:sz w:val="21"/>
              </w:rPr>
            </w:pPr>
          </w:p>
        </w:tc>
        <w:tc>
          <w:tcPr>
            <w:tcW w:w="995" w:type="dxa"/>
            <w:vAlign w:val="top"/>
          </w:tcPr>
          <w:p>
            <w:pPr>
              <w:pStyle w:val="27"/>
              <w:spacing w:before="85" w:line="244" w:lineRule="auto"/>
              <w:ind w:left="109" w:right="256" w:hanging="4"/>
            </w:pPr>
            <w:r>
              <w:rPr>
                <w:spacing w:val="-1"/>
              </w:rPr>
              <w:t>*固件安</w:t>
            </w:r>
            <w:r>
              <w:t xml:space="preserve"> </w:t>
            </w:r>
            <w:r>
              <w:rPr>
                <w:spacing w:val="-3"/>
              </w:rPr>
              <w:t>全启动</w:t>
            </w:r>
          </w:p>
        </w:tc>
        <w:tc>
          <w:tcPr>
            <w:tcW w:w="980" w:type="dxa"/>
            <w:vAlign w:val="top"/>
          </w:tcPr>
          <w:p>
            <w:pPr>
              <w:pStyle w:val="27"/>
              <w:spacing w:before="205" w:line="223" w:lineRule="auto"/>
              <w:ind w:left="403"/>
            </w:pPr>
            <w:r>
              <w:t>否</w:t>
            </w:r>
          </w:p>
        </w:tc>
        <w:tc>
          <w:tcPr>
            <w:tcW w:w="3179" w:type="dxa"/>
            <w:vAlign w:val="top"/>
          </w:tcPr>
          <w:p>
            <w:pPr>
              <w:pStyle w:val="27"/>
              <w:spacing w:before="85" w:line="244" w:lineRule="auto"/>
              <w:ind w:left="111" w:right="189" w:firstLine="6"/>
            </w:pPr>
            <w:r>
              <w:rPr>
                <w:spacing w:val="-1"/>
              </w:rPr>
              <w:t>支持固件安全启动功能，固件启动过</w:t>
            </w:r>
            <w:r>
              <w:rPr>
                <w:spacing w:val="2"/>
              </w:rPr>
              <w:t xml:space="preserve"> </w:t>
            </w:r>
            <w:r>
              <w:rPr>
                <w:spacing w:val="-1"/>
              </w:rPr>
              <w:t>程中只有通过启动校验才能正常启动</w:t>
            </w:r>
          </w:p>
        </w:tc>
        <w:tc>
          <w:tcPr>
            <w:tcW w:w="2344" w:type="dxa"/>
            <w:vAlign w:val="top"/>
          </w:tcPr>
          <w:p>
            <w:pPr>
              <w:pStyle w:val="27"/>
              <w:spacing w:before="205" w:line="236" w:lineRule="auto"/>
              <w:ind w:left="108"/>
            </w:pPr>
            <w: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9" w:hRule="atLeast"/>
        </w:trPr>
        <w:tc>
          <w:tcPr>
            <w:tcW w:w="459" w:type="dxa"/>
            <w:vAlign w:val="top"/>
          </w:tcPr>
          <w:p>
            <w:pPr>
              <w:pStyle w:val="27"/>
              <w:spacing w:before="282" w:line="237" w:lineRule="exact"/>
              <w:ind w:left="125"/>
            </w:pPr>
            <w:r>
              <w:rPr>
                <w:spacing w:val="-6"/>
                <w:position w:val="1"/>
              </w:rPr>
              <w:t>189</w:t>
            </w:r>
          </w:p>
        </w:tc>
        <w:tc>
          <w:tcPr>
            <w:tcW w:w="654" w:type="dxa"/>
            <w:vAlign w:val="top"/>
          </w:tcPr>
          <w:p>
            <w:pPr>
              <w:pStyle w:val="27"/>
              <w:spacing w:before="162" w:line="223" w:lineRule="auto"/>
              <w:ind w:left="117"/>
            </w:pPr>
            <w:r>
              <w:rPr>
                <w:spacing w:val="-8"/>
              </w:rPr>
              <w:t>安全</w:t>
            </w:r>
          </w:p>
          <w:p>
            <w:pPr>
              <w:pStyle w:val="27"/>
              <w:spacing w:before="22" w:line="222" w:lineRule="auto"/>
              <w:ind w:left="108"/>
            </w:pPr>
            <w:r>
              <w:rPr>
                <w:spacing w:val="-3"/>
              </w:rPr>
              <w:t>要求</w:t>
            </w:r>
          </w:p>
        </w:tc>
        <w:tc>
          <w:tcPr>
            <w:tcW w:w="684" w:type="dxa"/>
            <w:vMerge w:val="continue"/>
            <w:tcBorders>
              <w:top w:val="nil"/>
            </w:tcBorders>
            <w:vAlign w:val="top"/>
          </w:tcPr>
          <w:p>
            <w:pPr>
              <w:rPr>
                <w:rFonts w:ascii="Arial"/>
                <w:sz w:val="21"/>
              </w:rPr>
            </w:pPr>
          </w:p>
        </w:tc>
        <w:tc>
          <w:tcPr>
            <w:tcW w:w="995" w:type="dxa"/>
            <w:vAlign w:val="top"/>
          </w:tcPr>
          <w:p>
            <w:pPr>
              <w:pStyle w:val="27"/>
              <w:spacing w:before="42" w:line="224" w:lineRule="auto"/>
              <w:ind w:left="105"/>
            </w:pPr>
            <w:r>
              <w:rPr>
                <w:spacing w:val="-1"/>
              </w:rPr>
              <w:t>*限用物</w:t>
            </w:r>
          </w:p>
          <w:p>
            <w:pPr>
              <w:pStyle w:val="27"/>
              <w:spacing w:before="21" w:line="224" w:lineRule="auto"/>
              <w:ind w:left="107" w:right="167" w:firstLine="2"/>
            </w:pPr>
            <w:r>
              <w:rPr>
                <w:spacing w:val="-3"/>
              </w:rPr>
              <w:t>质的限量</w:t>
            </w:r>
            <w:r>
              <w:rPr>
                <w:spacing w:val="2"/>
              </w:rPr>
              <w:t xml:space="preserve"> </w:t>
            </w:r>
            <w:r>
              <w:rPr>
                <w:spacing w:val="-3"/>
              </w:rPr>
              <w:t>要求</w:t>
            </w:r>
          </w:p>
        </w:tc>
        <w:tc>
          <w:tcPr>
            <w:tcW w:w="980" w:type="dxa"/>
            <w:vAlign w:val="top"/>
          </w:tcPr>
          <w:p>
            <w:pPr>
              <w:pStyle w:val="27"/>
              <w:spacing w:before="282" w:line="223" w:lineRule="auto"/>
              <w:ind w:left="403"/>
            </w:pPr>
            <w:r>
              <w:t>否</w:t>
            </w:r>
          </w:p>
        </w:tc>
        <w:tc>
          <w:tcPr>
            <w:tcW w:w="3179" w:type="dxa"/>
            <w:vAlign w:val="top"/>
          </w:tcPr>
          <w:p>
            <w:pPr>
              <w:pStyle w:val="27"/>
              <w:spacing w:before="282" w:line="222" w:lineRule="auto"/>
              <w:ind w:left="111"/>
            </w:pPr>
            <w:r>
              <w:rPr>
                <w:spacing w:val="-3"/>
              </w:rPr>
              <w:t>符合</w:t>
            </w:r>
            <w:r>
              <w:rPr>
                <w:spacing w:val="-32"/>
              </w:rPr>
              <w:t xml:space="preserve"> </w:t>
            </w:r>
            <w:r>
              <w:rPr>
                <w:spacing w:val="-3"/>
              </w:rPr>
              <w:t>GB/T 26572</w:t>
            </w:r>
            <w:r>
              <w:rPr>
                <w:spacing w:val="-22"/>
              </w:rPr>
              <w:t xml:space="preserve"> </w:t>
            </w:r>
            <w:r>
              <w:rPr>
                <w:spacing w:val="-3"/>
              </w:rPr>
              <w:t>中规定</w:t>
            </w:r>
          </w:p>
        </w:tc>
        <w:tc>
          <w:tcPr>
            <w:tcW w:w="2344" w:type="dxa"/>
            <w:vAlign w:val="top"/>
          </w:tcPr>
          <w:p>
            <w:pPr>
              <w:pStyle w:val="27"/>
              <w:spacing w:before="282" w:line="236" w:lineRule="auto"/>
              <w:ind w:left="108"/>
            </w:pPr>
            <w:r>
              <w:t>/</w:t>
            </w:r>
          </w:p>
        </w:tc>
      </w:tr>
    </w:tbl>
    <w:p>
      <w:pPr>
        <w:rPr>
          <w:rFonts w:hint="eastAsia"/>
        </w:rPr>
      </w:pPr>
    </w:p>
    <w:sectPr>
      <w:footerReference r:id="rId40" w:type="default"/>
      <w:footerReference r:id="rId41" w:type="even"/>
      <w:pgSz w:w="11906" w:h="16838"/>
      <w:pgMar w:top="2098" w:right="1474" w:bottom="1985" w:left="1588" w:header="851" w:footer="158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erif">
    <w:altName w:val="Noto Sans SC"/>
    <w:panose1 w:val="00000000000000000000"/>
    <w:charset w:val="00"/>
    <w:family w:val="auto"/>
    <w:pitch w:val="default"/>
    <w:sig w:usb0="00000000" w:usb1="00000000" w:usb2="00000000" w:usb3="00000000" w:csb0="00040001" w:csb1="00000000"/>
  </w:font>
  <w:font w:name="华文楷体">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27"/>
      <w:rPr>
        <w:sz w:val="18"/>
        <w:szCs w:val="18"/>
      </w:rPr>
    </w:pPr>
    <w:r>
      <w:rPr>
        <w:spacing w:val="1"/>
        <w:sz w:val="18"/>
        <w:szCs w:val="18"/>
      </w:rPr>
      <w:t>2</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554"/>
      <w:rPr>
        <w:sz w:val="18"/>
        <w:szCs w:val="18"/>
      </w:rPr>
    </w:pPr>
    <w:r>
      <w:rPr>
        <w:spacing w:val="3"/>
        <w:sz w:val="18"/>
        <w:szCs w:val="18"/>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554"/>
      <w:rPr>
        <w:sz w:val="18"/>
        <w:szCs w:val="18"/>
      </w:rPr>
    </w:pPr>
    <w:r>
      <w:rPr>
        <w:spacing w:val="3"/>
        <w:sz w:val="18"/>
        <w:szCs w:val="18"/>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554"/>
      <w:rPr>
        <w:sz w:val="18"/>
        <w:szCs w:val="18"/>
      </w:rPr>
    </w:pPr>
    <w:r>
      <w:rPr>
        <w:spacing w:val="3"/>
        <w:sz w:val="18"/>
        <w:szCs w:val="18"/>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573"/>
      <w:rPr>
        <w:sz w:val="18"/>
        <w:szCs w:val="18"/>
      </w:rPr>
    </w:pPr>
    <w:r>
      <w:rPr>
        <w:spacing w:val="3"/>
        <w:sz w:val="18"/>
        <w:szCs w:val="18"/>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27"/>
      <w:rPr>
        <w:sz w:val="18"/>
        <w:szCs w:val="18"/>
      </w:rPr>
    </w:pPr>
    <w:r>
      <w:rPr>
        <w:spacing w:val="1"/>
        <w:sz w:val="18"/>
        <w:szCs w:val="18"/>
      </w:rPr>
      <w:t>2</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8"/>
      <w:rPr>
        <w:sz w:val="18"/>
        <w:szCs w:val="18"/>
      </w:rPr>
    </w:pPr>
    <w:r>
      <w:rPr>
        <w:sz w:val="18"/>
        <w:szCs w:val="18"/>
      </w:rPr>
      <w:t>3</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603"/>
      <w:rPr>
        <w:sz w:val="18"/>
        <w:szCs w:val="18"/>
      </w:rPr>
    </w:pPr>
    <w:r>
      <w:rPr>
        <w:spacing w:val="5"/>
        <w:sz w:val="18"/>
        <w:szCs w:val="18"/>
      </w:rPr>
      <w:t>4</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608"/>
      <w:rPr>
        <w:sz w:val="18"/>
        <w:szCs w:val="18"/>
      </w:rPr>
    </w:pPr>
    <w:r>
      <w:rPr>
        <w:sz w:val="18"/>
        <w:szCs w:val="18"/>
      </w:rPr>
      <w:t>5</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7"/>
      <w:rPr>
        <w:sz w:val="18"/>
        <w:szCs w:val="18"/>
      </w:rPr>
    </w:pPr>
    <w:r>
      <w:rPr>
        <w:spacing w:val="1"/>
        <w:sz w:val="18"/>
        <w:szCs w:val="18"/>
      </w:rPr>
      <w:t>6</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609"/>
      <w:rPr>
        <w:sz w:val="18"/>
        <w:szCs w:val="18"/>
      </w:rPr>
    </w:pPr>
    <w:r>
      <w:rPr>
        <w:sz w:val="18"/>
        <w:szCs w:val="18"/>
      </w:rPr>
      <w:t>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6"/>
      <w:rPr>
        <w:sz w:val="18"/>
        <w:szCs w:val="18"/>
      </w:rPr>
    </w:pPr>
    <w:r>
      <w:rPr>
        <w:spacing w:val="2"/>
        <w:sz w:val="18"/>
        <w:szCs w:val="18"/>
      </w:rPr>
      <w:t>8</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5"/>
      <w:rPr>
        <w:sz w:val="18"/>
        <w:szCs w:val="18"/>
      </w:rPr>
    </w:pPr>
    <w:r>
      <w:rPr>
        <w:spacing w:val="3"/>
        <w:sz w:val="18"/>
        <w:szCs w:val="18"/>
      </w:rPr>
      <w:t>9</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554"/>
      <w:rPr>
        <w:sz w:val="18"/>
        <w:szCs w:val="18"/>
      </w:rPr>
    </w:pPr>
    <w:r>
      <w:rPr>
        <w:spacing w:val="3"/>
        <w:sz w:val="18"/>
        <w:szCs w:val="18"/>
      </w:rPr>
      <w:t>10</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554"/>
      <w:rPr>
        <w:sz w:val="18"/>
        <w:szCs w:val="18"/>
      </w:rPr>
    </w:pPr>
    <w:r>
      <w:rPr>
        <w:spacing w:val="3"/>
        <w:sz w:val="18"/>
        <w:szCs w:val="18"/>
      </w:rPr>
      <w:t>11</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554"/>
      <w:rPr>
        <w:sz w:val="18"/>
        <w:szCs w:val="18"/>
      </w:rPr>
    </w:pPr>
    <w:r>
      <w:rPr>
        <w:spacing w:val="3"/>
        <w:sz w:val="18"/>
        <w:szCs w:val="18"/>
      </w:rPr>
      <w:t>12</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573"/>
      <w:rPr>
        <w:sz w:val="18"/>
        <w:szCs w:val="18"/>
      </w:rPr>
    </w:pPr>
    <w:r>
      <w:rPr>
        <w:spacing w:val="3"/>
        <w:sz w:val="18"/>
        <w:szCs w:val="18"/>
      </w:rPr>
      <w:t>13</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27"/>
      <w:rPr>
        <w:sz w:val="18"/>
        <w:szCs w:val="18"/>
      </w:rPr>
    </w:pPr>
    <w:r>
      <w:rPr>
        <w:spacing w:val="1"/>
        <w:sz w:val="18"/>
        <w:szCs w:val="18"/>
      </w:rPr>
      <w:t>2</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8"/>
      <w:rPr>
        <w:sz w:val="18"/>
        <w:szCs w:val="18"/>
      </w:rPr>
    </w:pPr>
    <w:r>
      <w:rPr>
        <w:sz w:val="18"/>
        <w:szCs w:val="18"/>
      </w:rPr>
      <w:t>3</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603"/>
      <w:rPr>
        <w:sz w:val="18"/>
        <w:szCs w:val="18"/>
      </w:rPr>
    </w:pPr>
    <w:r>
      <w:rPr>
        <w:spacing w:val="5"/>
        <w:sz w:val="18"/>
        <w:szCs w:val="18"/>
      </w:rPr>
      <w:t>4</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608"/>
      <w:rPr>
        <w:sz w:val="18"/>
        <w:szCs w:val="18"/>
      </w:rPr>
    </w:pPr>
    <w:r>
      <w:rPr>
        <w:sz w:val="18"/>
        <w:szCs w:val="18"/>
      </w:rPr>
      <w:t>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8"/>
      <w:rPr>
        <w:sz w:val="18"/>
        <w:szCs w:val="18"/>
      </w:rPr>
    </w:pPr>
    <w:r>
      <w:rPr>
        <w:sz w:val="18"/>
        <w:szCs w:val="18"/>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7"/>
      <w:rPr>
        <w:sz w:val="18"/>
        <w:szCs w:val="18"/>
      </w:rPr>
    </w:pPr>
    <w:r>
      <w:rPr>
        <w:spacing w:val="1"/>
        <w:sz w:val="18"/>
        <w:szCs w:val="18"/>
      </w:rPr>
      <w:t>6</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609"/>
      <w:rPr>
        <w:sz w:val="18"/>
        <w:szCs w:val="18"/>
      </w:rPr>
    </w:pPr>
    <w:r>
      <w:rPr>
        <w:sz w:val="18"/>
        <w:szCs w:val="18"/>
      </w:rPr>
      <w:t>7</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6"/>
      <w:rPr>
        <w:sz w:val="18"/>
        <w:szCs w:val="18"/>
      </w:rPr>
    </w:pPr>
    <w:r>
      <w:rPr>
        <w:spacing w:val="2"/>
        <w:sz w:val="18"/>
        <w:szCs w:val="18"/>
      </w:rPr>
      <w:t>8</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5"/>
      <w:rPr>
        <w:sz w:val="18"/>
        <w:szCs w:val="18"/>
      </w:rPr>
    </w:pPr>
    <w:r>
      <w:rPr>
        <w:spacing w:val="3"/>
        <w:sz w:val="18"/>
        <w:szCs w:val="18"/>
      </w:rPr>
      <w:t>9</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554"/>
      <w:rPr>
        <w:sz w:val="18"/>
        <w:szCs w:val="18"/>
      </w:rPr>
    </w:pPr>
    <w:r>
      <w:rPr>
        <w:spacing w:val="3"/>
        <w:sz w:val="18"/>
        <w:szCs w:val="18"/>
      </w:rPr>
      <w:t>10</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554"/>
      <w:rPr>
        <w:sz w:val="18"/>
        <w:szCs w:val="18"/>
      </w:rPr>
    </w:pPr>
    <w:r>
      <w:rPr>
        <w:spacing w:val="3"/>
        <w:sz w:val="18"/>
        <w:szCs w:val="18"/>
      </w:rPr>
      <w:t>11</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554"/>
      <w:rPr>
        <w:sz w:val="18"/>
        <w:szCs w:val="18"/>
      </w:rPr>
    </w:pPr>
    <w:r>
      <w:rPr>
        <w:spacing w:val="3"/>
        <w:sz w:val="18"/>
        <w:szCs w:val="18"/>
      </w:rPr>
      <w:t>12</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573"/>
      <w:rPr>
        <w:sz w:val="18"/>
        <w:szCs w:val="18"/>
      </w:rPr>
    </w:pPr>
    <w:r>
      <w:rPr>
        <w:spacing w:val="3"/>
        <w:sz w:val="18"/>
        <w:szCs w:val="18"/>
      </w:rPr>
      <w:t>13</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outside" w:y="1"/>
      <w:rPr>
        <w:rStyle w:val="12"/>
        <w:rFonts w:hint="eastAsia" w:ascii="宋体" w:hAnsi="宋体"/>
        <w:sz w:val="28"/>
        <w:szCs w:val="28"/>
      </w:rPr>
    </w:pPr>
    <w:r>
      <w:rPr>
        <w:rStyle w:val="12"/>
        <w:rFonts w:hint="eastAsia" w:ascii="宋体" w:hAnsi="宋体"/>
        <w:sz w:val="28"/>
        <w:szCs w:val="28"/>
      </w:rPr>
      <w:t xml:space="preserve">— </w:t>
    </w:r>
    <w:r>
      <w:rPr>
        <w:rFonts w:ascii="宋体" w:hAnsi="宋体"/>
        <w:sz w:val="28"/>
        <w:szCs w:val="28"/>
      </w:rPr>
      <w:fldChar w:fldCharType="begin"/>
    </w:r>
    <w:r>
      <w:rPr>
        <w:rStyle w:val="12"/>
        <w:rFonts w:ascii="宋体" w:hAnsi="宋体"/>
        <w:sz w:val="28"/>
        <w:szCs w:val="28"/>
      </w:rPr>
      <w:instrText xml:space="preserve">PAGE  </w:instrText>
    </w:r>
    <w:r>
      <w:rPr>
        <w:rFonts w:ascii="宋体" w:hAnsi="宋体"/>
        <w:sz w:val="28"/>
        <w:szCs w:val="28"/>
      </w:rPr>
      <w:fldChar w:fldCharType="separate"/>
    </w:r>
    <w:r>
      <w:rPr>
        <w:rStyle w:val="12"/>
        <w:rFonts w:ascii="宋体" w:hAnsi="宋体"/>
        <w:sz w:val="28"/>
        <w:szCs w:val="28"/>
      </w:rPr>
      <w:t>33</w:t>
    </w:r>
    <w:r>
      <w:rPr>
        <w:rFonts w:ascii="宋体" w:hAnsi="宋体"/>
        <w:sz w:val="28"/>
        <w:szCs w:val="28"/>
      </w:rPr>
      <w:fldChar w:fldCharType="end"/>
    </w:r>
    <w:r>
      <w:rPr>
        <w:rStyle w:val="12"/>
        <w:rFonts w:hint="eastAsia" w:ascii="宋体" w:hAnsi="宋体"/>
        <w:sz w:val="28"/>
        <w:szCs w:val="28"/>
      </w:rPr>
      <w:t xml:space="preserve"> — </w:t>
    </w:r>
  </w:p>
  <w:p>
    <w:pPr>
      <w:pStyle w:val="8"/>
      <w:ind w:right="360" w:firstLine="360"/>
      <w:rPr>
        <w:rFonts w:hint="eastAsia"/>
      </w:rPr>
    </w:pPr>
    <w:r>
      <w:rPr>
        <w:rFonts w:hint="eastAsia"/>
      </w:rPr>
      <w:t xml:space="preserve"> </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outside" w:y="1"/>
      <w:rPr>
        <w:rStyle w:val="12"/>
        <w:rFonts w:ascii="宋体" w:hAnsi="宋体"/>
        <w:sz w:val="28"/>
        <w:szCs w:val="28"/>
      </w:rPr>
    </w:pPr>
    <w:r>
      <w:rPr>
        <w:rStyle w:val="12"/>
        <w:rFonts w:hint="eastAsia" w:ascii="宋体" w:hAnsi="宋体"/>
        <w:sz w:val="28"/>
        <w:szCs w:val="28"/>
      </w:rPr>
      <w:t xml:space="preserve">— </w:t>
    </w:r>
    <w:r>
      <w:rPr>
        <w:rFonts w:ascii="宋体" w:hAnsi="宋体"/>
        <w:sz w:val="28"/>
        <w:szCs w:val="28"/>
      </w:rPr>
      <w:fldChar w:fldCharType="begin"/>
    </w:r>
    <w:r>
      <w:rPr>
        <w:rStyle w:val="12"/>
        <w:rFonts w:ascii="宋体" w:hAnsi="宋体"/>
        <w:sz w:val="28"/>
        <w:szCs w:val="28"/>
      </w:rPr>
      <w:instrText xml:space="preserve">PAGE  </w:instrText>
    </w:r>
    <w:r>
      <w:rPr>
        <w:rFonts w:ascii="宋体" w:hAnsi="宋体"/>
        <w:sz w:val="28"/>
        <w:szCs w:val="28"/>
      </w:rPr>
      <w:fldChar w:fldCharType="separate"/>
    </w:r>
    <w:r>
      <w:rPr>
        <w:rStyle w:val="12"/>
        <w:rFonts w:ascii="宋体" w:hAnsi="宋体"/>
        <w:sz w:val="28"/>
        <w:szCs w:val="28"/>
      </w:rPr>
      <w:t>32</w:t>
    </w:r>
    <w:r>
      <w:rPr>
        <w:rFonts w:ascii="宋体" w:hAnsi="宋体"/>
        <w:sz w:val="28"/>
        <w:szCs w:val="28"/>
      </w:rPr>
      <w:fldChar w:fldCharType="end"/>
    </w:r>
    <w:r>
      <w:rPr>
        <w:rStyle w:val="12"/>
        <w:rFonts w:hint="eastAsia" w:ascii="宋体" w:hAnsi="宋体"/>
        <w:sz w:val="28"/>
        <w:szCs w:val="28"/>
      </w:rPr>
      <w:t xml:space="preserve"> —</w:t>
    </w:r>
  </w:p>
  <w:p>
    <w:pPr>
      <w:pStyle w:val="8"/>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603"/>
      <w:rPr>
        <w:sz w:val="18"/>
        <w:szCs w:val="18"/>
      </w:rPr>
    </w:pPr>
    <w:r>
      <w:rPr>
        <w:spacing w:val="5"/>
        <w:sz w:val="18"/>
        <w:szCs w:val="18"/>
      </w:rPr>
      <w:t>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608"/>
      <w:rPr>
        <w:sz w:val="18"/>
        <w:szCs w:val="18"/>
      </w:rPr>
    </w:pPr>
    <w:r>
      <w:rPr>
        <w:sz w:val="18"/>
        <w:szCs w:val="18"/>
      </w:rPr>
      <w:t>5</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7"/>
      <w:rPr>
        <w:sz w:val="18"/>
        <w:szCs w:val="18"/>
      </w:rPr>
    </w:pPr>
    <w:r>
      <w:rPr>
        <w:spacing w:val="1"/>
        <w:sz w:val="18"/>
        <w:szCs w:val="18"/>
      </w:rPr>
      <w:t>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7" w:lineRule="auto"/>
      <w:ind w:left="4609"/>
      <w:rPr>
        <w:sz w:val="18"/>
        <w:szCs w:val="18"/>
      </w:rPr>
    </w:pPr>
    <w:r>
      <w:rPr>
        <w:sz w:val="18"/>
        <w:szCs w:val="18"/>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6"/>
      <w:rPr>
        <w:sz w:val="18"/>
        <w:szCs w:val="18"/>
      </w:rPr>
    </w:pPr>
    <w:r>
      <w:rPr>
        <w:spacing w:val="2"/>
        <w:sz w:val="18"/>
        <w:szCs w:val="18"/>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89" w:lineRule="auto"/>
      <w:ind w:left="4605"/>
      <w:rPr>
        <w:sz w:val="18"/>
        <w:szCs w:val="18"/>
      </w:rPr>
    </w:pPr>
    <w:r>
      <w:rPr>
        <w:spacing w:val="3"/>
        <w:sz w:val="18"/>
        <w:szCs w:val="18"/>
      </w:rPr>
      <w:t>9</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8991F1D"/>
    <w:multiLevelType w:val="singleLevel"/>
    <w:tmpl w:val="B8991F1D"/>
    <w:lvl w:ilvl="0" w:tentative="0">
      <w:start w:val="1"/>
      <w:numFmt w:val="decimal"/>
      <w:suff w:val="nothing"/>
      <w:lvlText w:val="%1、"/>
      <w:lvlJc w:val="left"/>
    </w:lvl>
  </w:abstractNum>
  <w:abstractNum w:abstractNumId="1">
    <w:nsid w:val="00000000"/>
    <w:multiLevelType w:val="singleLevel"/>
    <w:tmpl w:val="00000000"/>
    <w:lvl w:ilvl="0" w:tentative="0">
      <w:start w:val="2"/>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FC1550"/>
    <w:rsid w:val="228A2C38"/>
    <w:rsid w:val="390E1D49"/>
    <w:rsid w:val="6C600CDA"/>
    <w:rsid w:val="704B1E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qFormat/>
    <w:uiPriority w:val="9"/>
    <w:pPr>
      <w:keepNext/>
      <w:keepLines/>
      <w:spacing w:before="260" w:after="260" w:line="416" w:lineRule="auto"/>
      <w:outlineLvl w:val="1"/>
    </w:pPr>
    <w:rPr>
      <w:rFonts w:ascii="Cambria" w:hAnsi="Cambria"/>
      <w:b/>
      <w:bCs/>
      <w:sz w:val="32"/>
      <w:szCs w:val="32"/>
    </w:rPr>
  </w:style>
  <w:style w:type="character" w:default="1" w:styleId="10">
    <w:name w:val="Default Paragraph Font"/>
    <w:qFormat/>
    <w:uiPriority w:val="0"/>
  </w:style>
  <w:style w:type="table" w:default="1" w:styleId="19">
    <w:name w:val="Normal Table"/>
    <w:qFormat/>
    <w:uiPriority w:val="0"/>
    <w:tblPr>
      <w:tblLayout w:type="fixed"/>
      <w:tblCellMar>
        <w:top w:w="0" w:type="dxa"/>
        <w:left w:w="108" w:type="dxa"/>
        <w:bottom w:w="0" w:type="dxa"/>
        <w:right w:w="108" w:type="dxa"/>
      </w:tblCellMar>
    </w:tblPr>
  </w:style>
  <w:style w:type="paragraph" w:styleId="2">
    <w:name w:val="Body Text"/>
    <w:basedOn w:val="1"/>
    <w:next w:val="1"/>
    <w:qFormat/>
    <w:uiPriority w:val="0"/>
    <w:pPr>
      <w:spacing w:line="360" w:lineRule="auto"/>
      <w:ind w:firstLine="1648" w:firstLineChars="200"/>
    </w:pPr>
    <w:rPr>
      <w:sz w:val="32"/>
    </w:rPr>
  </w:style>
  <w:style w:type="paragraph" w:styleId="4">
    <w:name w:val="Body Text Indent"/>
    <w:basedOn w:val="1"/>
    <w:qFormat/>
    <w:uiPriority w:val="0"/>
    <w:pPr>
      <w:tabs>
        <w:tab w:val="left" w:pos="480"/>
      </w:tabs>
      <w:spacing w:line="560" w:lineRule="exact"/>
      <w:ind w:firstLine="480"/>
      <w:jc w:val="left"/>
    </w:pPr>
    <w:rPr>
      <w:rFonts w:ascii="宋体" w:hAnsi="宋体"/>
      <w:sz w:val="24"/>
    </w:rPr>
  </w:style>
  <w:style w:type="paragraph" w:styleId="5">
    <w:name w:val="Plain Text"/>
    <w:basedOn w:val="1"/>
    <w:qFormat/>
    <w:uiPriority w:val="0"/>
    <w:rPr>
      <w:rFonts w:ascii="宋体" w:hAnsi="Courier New"/>
      <w:lang w:val="zh-CN"/>
    </w:rPr>
  </w:style>
  <w:style w:type="paragraph" w:styleId="6">
    <w:name w:val="Date"/>
    <w:basedOn w:val="1"/>
    <w:next w:val="1"/>
    <w:qFormat/>
    <w:uiPriority w:val="0"/>
    <w:pPr>
      <w:ind w:left="100" w:leftChars="2500"/>
    </w:pPr>
  </w:style>
  <w:style w:type="paragraph" w:styleId="7">
    <w:name w:val="Balloon Text"/>
    <w:basedOn w:val="1"/>
    <w:qFormat/>
    <w:uiPriority w:val="0"/>
    <w:rPr>
      <w:sz w:val="18"/>
      <w:szCs w:val="18"/>
    </w:rPr>
  </w:style>
  <w:style w:type="paragraph" w:styleId="8">
    <w:name w:val="footer"/>
    <w:basedOn w:val="1"/>
    <w:link w:val="21"/>
    <w:qFormat/>
    <w:uiPriority w:val="99"/>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11">
    <w:name w:val="Strong"/>
    <w:qFormat/>
    <w:uiPriority w:val="0"/>
    <w:rPr>
      <w:b/>
    </w:rPr>
  </w:style>
  <w:style w:type="character" w:styleId="12">
    <w:name w:val="page number"/>
    <w:qFormat/>
    <w:uiPriority w:val="0"/>
  </w:style>
  <w:style w:type="character" w:styleId="13">
    <w:name w:val="FollowedHyperlink"/>
    <w:qFormat/>
    <w:uiPriority w:val="0"/>
    <w:rPr>
      <w:color w:val="800080"/>
      <w:u w:val="none"/>
    </w:rPr>
  </w:style>
  <w:style w:type="character" w:styleId="14">
    <w:name w:val="HTML Definition"/>
    <w:qFormat/>
    <w:uiPriority w:val="0"/>
    <w:rPr>
      <w:i/>
    </w:rPr>
  </w:style>
  <w:style w:type="character" w:styleId="15">
    <w:name w:val="Hyperlink"/>
    <w:qFormat/>
    <w:uiPriority w:val="0"/>
    <w:rPr>
      <w:color w:val="0000FF"/>
      <w:u w:val="none"/>
    </w:rPr>
  </w:style>
  <w:style w:type="character" w:styleId="16">
    <w:name w:val="HTML Code"/>
    <w:qFormat/>
    <w:uiPriority w:val="0"/>
    <w:rPr>
      <w:rFonts w:ascii="serif" w:hAnsi="serif" w:eastAsia="serif" w:cs="serif"/>
      <w:sz w:val="21"/>
      <w:szCs w:val="21"/>
    </w:rPr>
  </w:style>
  <w:style w:type="character" w:styleId="17">
    <w:name w:val="HTML Keyboard"/>
    <w:qFormat/>
    <w:uiPriority w:val="0"/>
    <w:rPr>
      <w:rFonts w:hint="default" w:ascii="serif" w:hAnsi="serif" w:eastAsia="serif" w:cs="serif"/>
      <w:sz w:val="21"/>
      <w:szCs w:val="21"/>
    </w:rPr>
  </w:style>
  <w:style w:type="character" w:styleId="18">
    <w:name w:val="HTML Sample"/>
    <w:qFormat/>
    <w:uiPriority w:val="0"/>
    <w:rPr>
      <w:rFonts w:hint="default" w:ascii="serif" w:hAnsi="serif" w:eastAsia="serif" w:cs="serif"/>
      <w:sz w:val="21"/>
      <w:szCs w:val="21"/>
    </w:rPr>
  </w:style>
  <w:style w:type="table" w:styleId="20">
    <w:name w:val="Table Grid"/>
    <w:basedOn w:val="19"/>
    <w:qFormat/>
    <w:uiPriority w:val="59"/>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character" w:customStyle="1" w:styleId="21">
    <w:name w:val="页脚 字符"/>
    <w:link w:val="8"/>
    <w:qFormat/>
    <w:uiPriority w:val="99"/>
    <w:rPr>
      <w:kern w:val="2"/>
      <w:sz w:val="18"/>
      <w:szCs w:val="18"/>
    </w:rPr>
  </w:style>
  <w:style w:type="character" w:customStyle="1" w:styleId="22">
    <w:name w:val="first-child"/>
    <w:qFormat/>
    <w:uiPriority w:val="0"/>
  </w:style>
  <w:style w:type="character" w:customStyle="1" w:styleId="23">
    <w:name w:val="required"/>
    <w:qFormat/>
    <w:uiPriority w:val="0"/>
    <w:rPr>
      <w:color w:val="FF0000"/>
    </w:rPr>
  </w:style>
  <w:style w:type="character" w:customStyle="1" w:styleId="24">
    <w:name w:val="first-child1"/>
    <w:qFormat/>
    <w:uiPriority w:val="0"/>
  </w:style>
  <w:style w:type="paragraph" w:customStyle="1" w:styleId="25">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26">
    <w:name w:val="列出段落1"/>
    <w:basedOn w:val="1"/>
    <w:qFormat/>
    <w:uiPriority w:val="0"/>
    <w:pPr>
      <w:ind w:firstLine="420" w:firstLineChars="200"/>
    </w:pPr>
    <w:rPr>
      <w:rFonts w:ascii="Calibri" w:hAnsi="Calibri"/>
      <w:kern w:val="0"/>
      <w:sz w:val="20"/>
      <w:szCs w:val="20"/>
    </w:rPr>
  </w:style>
  <w:style w:type="paragraph" w:customStyle="1" w:styleId="27">
    <w:name w:val="Table Text"/>
    <w:basedOn w:val="1"/>
    <w:semiHidden/>
    <w:qFormat/>
    <w:uiPriority w:val="0"/>
    <w:rPr>
      <w:rFonts w:ascii="黑体" w:hAnsi="黑体" w:eastAsia="黑体" w:cs="黑体"/>
      <w:sz w:val="18"/>
      <w:szCs w:val="18"/>
      <w:lang w:val="en-US" w:eastAsia="en-US" w:bidi="ar-SA"/>
    </w:rPr>
  </w:style>
  <w:style w:type="table" w:customStyle="1" w:styleId="28">
    <w:name w:val="Table Normal"/>
    <w:semiHidden/>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5" Type="http://schemas.openxmlformats.org/officeDocument/2006/relationships/fontTable" Target="fontTable.xml"/><Relationship Id="rId44" Type="http://schemas.openxmlformats.org/officeDocument/2006/relationships/numbering" Target="numbering.xml"/><Relationship Id="rId43" Type="http://schemas.openxmlformats.org/officeDocument/2006/relationships/customXml" Target="../customXml/item1.xml"/><Relationship Id="rId42" Type="http://schemas.openxmlformats.org/officeDocument/2006/relationships/theme" Target="theme/theme1.xml"/><Relationship Id="rId41" Type="http://schemas.openxmlformats.org/officeDocument/2006/relationships/footer" Target="footer39.xml"/><Relationship Id="rId40" Type="http://schemas.openxmlformats.org/officeDocument/2006/relationships/footer" Target="footer38.xml"/><Relationship Id="rId4" Type="http://schemas.openxmlformats.org/officeDocument/2006/relationships/footer" Target="footer2.xml"/><Relationship Id="rId39" Type="http://schemas.openxmlformats.org/officeDocument/2006/relationships/footer" Target="footer37.xml"/><Relationship Id="rId38" Type="http://schemas.openxmlformats.org/officeDocument/2006/relationships/footer" Target="footer36.xml"/><Relationship Id="rId37" Type="http://schemas.openxmlformats.org/officeDocument/2006/relationships/footer" Target="footer35.xml"/><Relationship Id="rId36" Type="http://schemas.openxmlformats.org/officeDocument/2006/relationships/footer" Target="footer34.xml"/><Relationship Id="rId35" Type="http://schemas.openxmlformats.org/officeDocument/2006/relationships/footer" Target="footer33.xml"/><Relationship Id="rId34" Type="http://schemas.openxmlformats.org/officeDocument/2006/relationships/footer" Target="footer32.xml"/><Relationship Id="rId33" Type="http://schemas.openxmlformats.org/officeDocument/2006/relationships/footer" Target="footer31.xml"/><Relationship Id="rId32" Type="http://schemas.openxmlformats.org/officeDocument/2006/relationships/footer" Target="footer30.xml"/><Relationship Id="rId31" Type="http://schemas.openxmlformats.org/officeDocument/2006/relationships/footer" Target="footer29.xml"/><Relationship Id="rId30" Type="http://schemas.openxmlformats.org/officeDocument/2006/relationships/footer" Target="footer28.xml"/><Relationship Id="rId3" Type="http://schemas.openxmlformats.org/officeDocument/2006/relationships/footer" Target="footer1.xml"/><Relationship Id="rId29" Type="http://schemas.openxmlformats.org/officeDocument/2006/relationships/footer" Target="footer27.xml"/><Relationship Id="rId28" Type="http://schemas.openxmlformats.org/officeDocument/2006/relationships/footer" Target="footer26.xml"/><Relationship Id="rId27" Type="http://schemas.openxmlformats.org/officeDocument/2006/relationships/footer" Target="footer25.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MC SYSTEM</Company>
  <Pages>63</Pages>
  <Words>8258</Words>
  <Characters>8634</Characters>
  <Paragraphs>225</Paragraphs>
  <TotalTime>14</TotalTime>
  <ScaleCrop>false</ScaleCrop>
  <LinksUpToDate>false</LinksUpToDate>
  <CharactersWithSpaces>8822</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2021-07-24T09:23:00Z</dcterms:created>
  <dc:creator>MC SYSTEM</dc:creator>
  <cp:lastModifiedBy>jgkxhq</cp:lastModifiedBy>
  <cp:lastPrinted>2021-07-24T09:17:00Z</cp:lastPrinted>
  <dcterms:modified xsi:type="dcterms:W3CDTF">2025-07-29T00:47:20Z</dcterms:modified>
  <dc:title>厦财采〔2021〕9号</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KSOTemplateDocerSaveRecord">
    <vt:lpwstr>eyJoZGlkIjoiNTA2M2YyZDBkYThkZjBlMDgwZTI3MTM3MDMxY2I0MzYiLCJ1c2VySWQiOiI0Mzc4NTU3MjcifQ==</vt:lpwstr>
  </property>
  <property fmtid="{D5CDD505-2E9C-101B-9397-08002B2CF9AE}" pid="4" name="ICV">
    <vt:lpwstr>C4B938F819064E2FB66D26934504903E_13</vt:lpwstr>
  </property>
</Properties>
</file>