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48D7" w:rsidRDefault="00E06BFF">
      <w:pPr>
        <w:pStyle w:val="a5"/>
      </w:pPr>
      <w:r>
        <w:t>项目需求书（</w:t>
      </w:r>
      <w:r>
        <w:rPr>
          <w:rFonts w:hint="eastAsia"/>
        </w:rPr>
        <w:t>乘用车、客车</w:t>
      </w:r>
      <w:r>
        <w:t>）</w:t>
      </w:r>
    </w:p>
    <w:p w:rsidR="001248D7" w:rsidRDefault="00E06BFF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乘用车、客车</w:t>
      </w:r>
      <w:r>
        <w:rPr>
          <w:rFonts w:ascii="Times New Roman" w:hAnsi="Times New Roman" w:cs="Times New Roman"/>
          <w:sz w:val="24"/>
          <w:szCs w:val="24"/>
        </w:rPr>
        <w:t>项目需求书应至少包括以下内容，请采购人按此标准填写，谢谢。</w:t>
      </w:r>
    </w:p>
    <w:p w:rsidR="001248D7" w:rsidRDefault="00E06BFF">
      <w:pPr>
        <w:pStyle w:val="a7"/>
        <w:numPr>
          <w:ilvl w:val="0"/>
          <w:numId w:val="1"/>
        </w:numPr>
        <w:spacing w:line="360" w:lineRule="auto"/>
        <w:ind w:firstLineChars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项目背景</w:t>
      </w:r>
    </w:p>
    <w:p w:rsidR="001248D7" w:rsidRDefault="00843479">
      <w:pPr>
        <w:spacing w:line="360" w:lineRule="auto"/>
        <w:ind w:left="48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天津滨海高新区管委会公务车辆津</w:t>
      </w:r>
      <w:r w:rsidR="003A428B">
        <w:rPr>
          <w:rFonts w:ascii="Times New Roman" w:hAnsi="Times New Roman" w:cs="Times New Roman" w:hint="eastAsia"/>
          <w:sz w:val="24"/>
          <w:szCs w:val="24"/>
        </w:rPr>
        <w:t>GBH900</w:t>
      </w:r>
      <w:r w:rsidR="003A428B">
        <w:rPr>
          <w:rFonts w:ascii="Times New Roman" w:hAnsi="Times New Roman" w:cs="Times New Roman" w:hint="eastAsia"/>
          <w:sz w:val="24"/>
          <w:szCs w:val="24"/>
        </w:rPr>
        <w:t>、津</w:t>
      </w:r>
      <w:r w:rsidR="003A428B">
        <w:rPr>
          <w:rFonts w:ascii="Times New Roman" w:hAnsi="Times New Roman" w:cs="Times New Roman" w:hint="eastAsia"/>
          <w:sz w:val="24"/>
          <w:szCs w:val="24"/>
        </w:rPr>
        <w:t>MJF110</w:t>
      </w:r>
      <w:r w:rsidR="00BA6EA8">
        <w:rPr>
          <w:rFonts w:ascii="Times New Roman" w:hAnsi="Times New Roman" w:cs="Times New Roman" w:hint="eastAsia"/>
          <w:sz w:val="24"/>
          <w:szCs w:val="24"/>
        </w:rPr>
        <w:t>小型轿车</w:t>
      </w:r>
      <w:r>
        <w:rPr>
          <w:rFonts w:ascii="Times New Roman" w:hAnsi="Times New Roman" w:cs="Times New Roman" w:hint="eastAsia"/>
          <w:sz w:val="24"/>
          <w:szCs w:val="24"/>
        </w:rPr>
        <w:t>使用</w:t>
      </w:r>
      <w:r w:rsidR="003A428B">
        <w:rPr>
          <w:rFonts w:ascii="Times New Roman" w:hAnsi="Times New Roman" w:cs="Times New Roman" w:hint="eastAsia"/>
          <w:sz w:val="24"/>
          <w:szCs w:val="24"/>
        </w:rPr>
        <w:t>年限较长，车况较差</w:t>
      </w:r>
      <w:r>
        <w:rPr>
          <w:rFonts w:ascii="Times New Roman" w:hAnsi="Times New Roman" w:cs="Times New Roman" w:hint="eastAsia"/>
          <w:sz w:val="24"/>
          <w:szCs w:val="24"/>
        </w:rPr>
        <w:t>，存在安全隐患。车辆经天津市公务用车处置平台评估</w:t>
      </w:r>
      <w:r w:rsidR="00BA6EA8">
        <w:rPr>
          <w:rFonts w:ascii="Times New Roman" w:hAnsi="Times New Roman" w:cs="Times New Roman" w:hint="eastAsia"/>
          <w:sz w:val="24"/>
          <w:szCs w:val="24"/>
        </w:rPr>
        <w:t>进行拍卖处置。车辆经</w:t>
      </w:r>
      <w:r w:rsidR="003B53B3">
        <w:rPr>
          <w:rFonts w:ascii="Times New Roman" w:hAnsi="Times New Roman" w:cs="Times New Roman" w:hint="eastAsia"/>
          <w:sz w:val="24"/>
          <w:szCs w:val="24"/>
        </w:rPr>
        <w:t>滨海新区公车办审批同意处置后，拟将车辆编制指标进行新车购置。</w:t>
      </w:r>
    </w:p>
    <w:p w:rsidR="001248D7" w:rsidRDefault="00E06BFF">
      <w:pPr>
        <w:spacing w:line="360" w:lineRule="auto"/>
        <w:ind w:firstLineChars="200" w:firstLine="48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二、项目预算</w:t>
      </w:r>
    </w:p>
    <w:p w:rsidR="001248D7" w:rsidRDefault="00E06BFF" w:rsidP="007755B5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第一包：</w:t>
      </w:r>
      <w:r w:rsidR="00CB1FBE">
        <w:rPr>
          <w:rFonts w:ascii="Times New Roman" w:hAnsi="Times New Roman" w:cs="Times New Roman" w:hint="eastAsia"/>
          <w:sz w:val="24"/>
          <w:szCs w:val="24"/>
        </w:rPr>
        <w:t>33.56</w:t>
      </w:r>
      <w:r w:rsidR="00DE2DBD">
        <w:rPr>
          <w:rFonts w:ascii="Times New Roman" w:hAnsi="Times New Roman" w:cs="Times New Roman" w:hint="eastAsia"/>
          <w:sz w:val="24"/>
          <w:szCs w:val="24"/>
        </w:rPr>
        <w:t>万元</w:t>
      </w:r>
      <w:r>
        <w:rPr>
          <w:rFonts w:ascii="Times New Roman" w:hAnsi="Times New Roman" w:cs="Times New Roman" w:hint="eastAsia"/>
          <w:sz w:val="24"/>
          <w:szCs w:val="24"/>
        </w:rPr>
        <w:t>；</w:t>
      </w:r>
    </w:p>
    <w:p w:rsidR="001248D7" w:rsidRDefault="00E06BFF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……….</w:t>
      </w:r>
    </w:p>
    <w:p w:rsidR="001248D7" w:rsidRPr="00DE2DBD" w:rsidRDefault="00E06BFF">
      <w:pPr>
        <w:spacing w:line="360" w:lineRule="auto"/>
        <w:ind w:firstLineChars="200" w:firstLine="4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E2DBD">
        <w:rPr>
          <w:rFonts w:ascii="Times New Roman" w:hAnsi="Times New Roman" w:cs="Times New Roman"/>
          <w:color w:val="000000" w:themeColor="text1"/>
          <w:sz w:val="24"/>
          <w:szCs w:val="24"/>
        </w:rPr>
        <w:t>预算应包含车辆及附件货款、运输费、运输保险费、装卸费、安装调试费及其他应有的费用。</w:t>
      </w:r>
    </w:p>
    <w:p w:rsidR="001248D7" w:rsidRPr="00DE2DBD" w:rsidRDefault="00E06BFF">
      <w:pPr>
        <w:spacing w:line="360" w:lineRule="auto"/>
        <w:ind w:firstLineChars="200" w:firstLine="4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E2DBD">
        <w:rPr>
          <w:rFonts w:ascii="Times New Roman" w:hAnsi="Times New Roman" w:cs="Times New Roman"/>
          <w:color w:val="000000" w:themeColor="text1"/>
          <w:sz w:val="24"/>
          <w:szCs w:val="24"/>
        </w:rPr>
        <w:t>不包含装具费用、机动车保险、车辆购置税、</w:t>
      </w:r>
      <w:r w:rsidR="00BA6EA8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车船税、</w:t>
      </w:r>
      <w:r w:rsidRPr="00DE2DBD">
        <w:rPr>
          <w:rFonts w:ascii="Times New Roman" w:hAnsi="Times New Roman" w:cs="Times New Roman"/>
          <w:color w:val="000000" w:themeColor="text1"/>
          <w:sz w:val="24"/>
          <w:szCs w:val="24"/>
        </w:rPr>
        <w:t>机动车号牌费用。</w:t>
      </w:r>
    </w:p>
    <w:p w:rsidR="001248D7" w:rsidRDefault="00E06BFF">
      <w:pPr>
        <w:spacing w:line="360" w:lineRule="auto"/>
        <w:ind w:firstLineChars="200" w:firstLine="48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三、</w:t>
      </w:r>
      <w:r>
        <w:rPr>
          <w:rFonts w:ascii="Times New Roman" w:hAnsi="Times New Roman" w:cs="Times New Roman" w:hint="eastAsia"/>
          <w:b/>
          <w:sz w:val="24"/>
          <w:szCs w:val="24"/>
        </w:rPr>
        <w:t>资格要求</w:t>
      </w:r>
    </w:p>
    <w:p w:rsidR="001248D7" w:rsidRDefault="00E06BFF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（一）投标人须具备《中华人民共和国政府采购法》第二十二条第一款规定的条件。</w:t>
      </w:r>
    </w:p>
    <w:p w:rsidR="001248D7" w:rsidRPr="00DE2DBD" w:rsidRDefault="007866B6">
      <w:pPr>
        <w:spacing w:line="360" w:lineRule="auto"/>
        <w:ind w:firstLineChars="200" w:firstLine="4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（二）本项目</w:t>
      </w:r>
      <w:r w:rsidR="00E06BFF" w:rsidRPr="00DE2DBD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不接受联合体。</w:t>
      </w:r>
    </w:p>
    <w:p w:rsidR="001248D7" w:rsidRPr="00DE2DBD" w:rsidRDefault="00E06BFF">
      <w:pPr>
        <w:spacing w:line="360" w:lineRule="auto"/>
        <w:ind w:firstLineChars="200" w:firstLine="48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E2DBD">
        <w:rPr>
          <w:rFonts w:ascii="Times New Roman" w:hAnsi="Times New Roman" w:cs="Times New Roman" w:hint="eastAsia"/>
          <w:b/>
          <w:color w:val="000000" w:themeColor="text1"/>
          <w:sz w:val="24"/>
          <w:szCs w:val="24"/>
        </w:rPr>
        <w:t>四、</w:t>
      </w:r>
      <w:r w:rsidRPr="00DE2DB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服务要求</w:t>
      </w:r>
    </w:p>
    <w:p w:rsidR="001248D7" w:rsidRPr="00DE2DBD" w:rsidRDefault="00E06BFF">
      <w:pPr>
        <w:spacing w:line="360" w:lineRule="auto"/>
        <w:ind w:firstLineChars="200" w:firstLine="4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E2DBD">
        <w:rPr>
          <w:rFonts w:ascii="Times New Roman" w:hAnsi="Times New Roman" w:cs="Times New Roman"/>
          <w:color w:val="000000" w:themeColor="text1"/>
          <w:sz w:val="24"/>
          <w:szCs w:val="24"/>
        </w:rPr>
        <w:t>所投车辆包修期限不低于</w:t>
      </w:r>
      <w:r w:rsidRPr="00DE2DBD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DE2DBD">
        <w:rPr>
          <w:rFonts w:ascii="Times New Roman" w:hAnsi="Times New Roman" w:cs="Times New Roman"/>
          <w:color w:val="000000" w:themeColor="text1"/>
          <w:sz w:val="24"/>
          <w:szCs w:val="24"/>
        </w:rPr>
        <w:t>年或者行驶里程</w:t>
      </w:r>
      <w:r w:rsidRPr="00DE2DBD">
        <w:rPr>
          <w:rFonts w:ascii="Times New Roman" w:hAnsi="Times New Roman" w:cs="Times New Roman"/>
          <w:color w:val="000000" w:themeColor="text1"/>
          <w:sz w:val="24"/>
          <w:szCs w:val="24"/>
        </w:rPr>
        <w:t>100,000</w:t>
      </w:r>
      <w:r w:rsidRPr="00DE2DBD">
        <w:rPr>
          <w:rFonts w:ascii="Times New Roman" w:hAnsi="Times New Roman" w:cs="Times New Roman"/>
          <w:color w:val="000000" w:themeColor="text1"/>
          <w:sz w:val="24"/>
          <w:szCs w:val="24"/>
        </w:rPr>
        <w:t>公里，以先到者为准；所投车辆三包（修理、更换、退货）有效期限不低于</w:t>
      </w:r>
      <w:r w:rsidRPr="00DE2DBD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DE2DBD">
        <w:rPr>
          <w:rFonts w:ascii="Times New Roman" w:hAnsi="Times New Roman" w:cs="Times New Roman"/>
          <w:color w:val="000000" w:themeColor="text1"/>
          <w:sz w:val="24"/>
          <w:szCs w:val="24"/>
        </w:rPr>
        <w:t>年或者行驶里程</w:t>
      </w:r>
      <w:r w:rsidRPr="00DE2DBD">
        <w:rPr>
          <w:rFonts w:ascii="Times New Roman" w:hAnsi="Times New Roman" w:cs="Times New Roman"/>
          <w:color w:val="000000" w:themeColor="text1"/>
          <w:sz w:val="24"/>
          <w:szCs w:val="24"/>
        </w:rPr>
        <w:t>50,000</w:t>
      </w:r>
      <w:r w:rsidRPr="00DE2DBD">
        <w:rPr>
          <w:rFonts w:ascii="Times New Roman" w:hAnsi="Times New Roman" w:cs="Times New Roman"/>
          <w:color w:val="000000" w:themeColor="text1"/>
          <w:sz w:val="24"/>
          <w:szCs w:val="24"/>
        </w:rPr>
        <w:t>公里，以先到者为准。包修期和三包有效期</w:t>
      </w:r>
      <w:proofErr w:type="gramStart"/>
      <w:r w:rsidRPr="00DE2DBD">
        <w:rPr>
          <w:rFonts w:ascii="Times New Roman" w:hAnsi="Times New Roman" w:cs="Times New Roman"/>
          <w:color w:val="000000" w:themeColor="text1"/>
          <w:sz w:val="24"/>
          <w:szCs w:val="24"/>
        </w:rPr>
        <w:t>自供应</w:t>
      </w:r>
      <w:proofErr w:type="gramEnd"/>
      <w:r w:rsidRPr="00DE2DBD">
        <w:rPr>
          <w:rFonts w:ascii="Times New Roman" w:hAnsi="Times New Roman" w:cs="Times New Roman"/>
          <w:color w:val="000000" w:themeColor="text1"/>
          <w:sz w:val="24"/>
          <w:szCs w:val="24"/>
        </w:rPr>
        <w:t>商开具购车发票之日起计算。</w:t>
      </w:r>
    </w:p>
    <w:p w:rsidR="001248D7" w:rsidRDefault="00E06BFF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在包修期内，车辆出现产品质量问题，供应商负责免费修理（包括工时费和材料费）。</w:t>
      </w:r>
    </w:p>
    <w:p w:rsidR="001248D7" w:rsidRDefault="00E06BFF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以上为国家质量监督检验检疫总局《家用汽车产品修理、更换、退货责任规定》（总局令第</w:t>
      </w:r>
      <w:r>
        <w:rPr>
          <w:rFonts w:ascii="Times New Roman" w:hAnsi="Times New Roman" w:cs="Times New Roman"/>
          <w:sz w:val="24"/>
          <w:szCs w:val="24"/>
        </w:rPr>
        <w:t>150</w:t>
      </w:r>
      <w:r>
        <w:rPr>
          <w:rFonts w:ascii="Times New Roman" w:hAnsi="Times New Roman" w:cs="Times New Roman"/>
          <w:sz w:val="24"/>
          <w:szCs w:val="24"/>
        </w:rPr>
        <w:t>号）第</w:t>
      </w:r>
      <w:r>
        <w:rPr>
          <w:rFonts w:ascii="Times New Roman" w:hAnsi="Times New Roman" w:cs="Times New Roman"/>
          <w:sz w:val="24"/>
          <w:szCs w:val="24"/>
        </w:rPr>
        <w:t>17</w:t>
      </w:r>
      <w:r>
        <w:rPr>
          <w:rFonts w:ascii="Times New Roman" w:hAnsi="Times New Roman" w:cs="Times New Roman"/>
          <w:sz w:val="24"/>
          <w:szCs w:val="24"/>
        </w:rPr>
        <w:t>、</w:t>
      </w:r>
      <w:r>
        <w:rPr>
          <w:rFonts w:ascii="Times New Roman" w:hAnsi="Times New Roman" w:cs="Times New Roman"/>
          <w:sz w:val="24"/>
          <w:szCs w:val="24"/>
        </w:rPr>
        <w:t>18</w:t>
      </w:r>
      <w:r>
        <w:rPr>
          <w:rFonts w:ascii="Times New Roman" w:hAnsi="Times New Roman" w:cs="Times New Roman"/>
          <w:sz w:val="24"/>
          <w:szCs w:val="24"/>
        </w:rPr>
        <w:t>条的规定，采购人可参照。</w:t>
      </w:r>
    </w:p>
    <w:p w:rsidR="001248D7" w:rsidRDefault="00E06BFF">
      <w:pPr>
        <w:autoSpaceDE w:val="0"/>
        <w:autoSpaceDN w:val="0"/>
        <w:spacing w:line="360" w:lineRule="auto"/>
        <w:ind w:firstLineChars="200" w:firstLine="482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 w:hint="eastAsia"/>
          <w:b/>
          <w:sz w:val="24"/>
        </w:rPr>
        <w:t>五</w:t>
      </w:r>
      <w:r>
        <w:rPr>
          <w:rFonts w:ascii="Times New Roman" w:hAnsi="Times New Roman" w:cs="Times New Roman"/>
          <w:b/>
          <w:sz w:val="24"/>
        </w:rPr>
        <w:t>、交货要求</w:t>
      </w:r>
    </w:p>
    <w:p w:rsidR="001248D7" w:rsidRDefault="00E06BFF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交货时间：</w:t>
      </w:r>
      <w:r w:rsidR="003B53B3">
        <w:rPr>
          <w:rFonts w:ascii="Times New Roman" w:hAnsi="Times New Roman" w:cs="Times New Roman" w:hint="eastAsia"/>
          <w:sz w:val="24"/>
          <w:szCs w:val="24"/>
        </w:rPr>
        <w:t>按照购车合同内规定的时间交付新车。</w:t>
      </w:r>
    </w:p>
    <w:p w:rsidR="001248D7" w:rsidRDefault="00E06BFF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交货地点：</w:t>
      </w:r>
    </w:p>
    <w:p w:rsidR="001248D7" w:rsidRDefault="00E06BFF">
      <w:pPr>
        <w:autoSpaceDE w:val="0"/>
        <w:autoSpaceDN w:val="0"/>
        <w:spacing w:line="360" w:lineRule="auto"/>
        <w:ind w:firstLineChars="200" w:firstLine="482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 w:hint="eastAsia"/>
          <w:b/>
          <w:sz w:val="24"/>
        </w:rPr>
        <w:lastRenderedPageBreak/>
        <w:t>六</w:t>
      </w:r>
      <w:r>
        <w:rPr>
          <w:rFonts w:ascii="Times New Roman" w:hAnsi="Times New Roman" w:cs="Times New Roman"/>
          <w:b/>
          <w:sz w:val="24"/>
        </w:rPr>
        <w:t>、付款方式</w:t>
      </w:r>
    </w:p>
    <w:p w:rsidR="001248D7" w:rsidRDefault="00E06BFF">
      <w:pPr>
        <w:autoSpaceDE w:val="0"/>
        <w:autoSpaceDN w:val="0"/>
        <w:spacing w:line="360" w:lineRule="auto"/>
        <w:ind w:firstLineChars="200" w:firstLine="48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>货到现场安装、调试完毕，所有设备使用无质量问题，验收合格后</w:t>
      </w:r>
      <w:r w:rsidR="003B53B3" w:rsidRPr="003B53B3">
        <w:rPr>
          <w:rFonts w:ascii="方正粗黑宋简体" w:eastAsia="方正粗黑宋简体" w:hAnsi="方正粗黑宋简体" w:cs="Times New Roman" w:hint="eastAsia"/>
          <w:color w:val="000000" w:themeColor="text1"/>
          <w:kern w:val="0"/>
          <w:sz w:val="24"/>
          <w:szCs w:val="24"/>
        </w:rPr>
        <w:t>10</w:t>
      </w:r>
      <w:r>
        <w:rPr>
          <w:rFonts w:ascii="Times New Roman" w:hAnsi="Times New Roman" w:cs="Times New Roman"/>
          <w:sz w:val="24"/>
        </w:rPr>
        <w:t>工作日内支付合同总额的</w:t>
      </w:r>
      <w:r w:rsidR="003B53B3" w:rsidRPr="003B53B3">
        <w:rPr>
          <w:rFonts w:ascii="Times New Roman" w:hAnsi="Times New Roman" w:cs="Times New Roman" w:hint="eastAsia"/>
          <w:color w:val="000000" w:themeColor="text1"/>
          <w:kern w:val="0"/>
          <w:sz w:val="24"/>
          <w:szCs w:val="24"/>
        </w:rPr>
        <w:t>100</w:t>
      </w:r>
      <w:r w:rsidRPr="003B53B3">
        <w:rPr>
          <w:rFonts w:ascii="Times New Roman" w:hAnsi="Times New Roman" w:cs="Times New Roman"/>
          <w:color w:val="000000" w:themeColor="text1"/>
          <w:sz w:val="24"/>
        </w:rPr>
        <w:t>%</w:t>
      </w:r>
      <w:r w:rsidRPr="003B53B3">
        <w:rPr>
          <w:rFonts w:ascii="Times New Roman" w:hAnsi="Times New Roman" w:cs="Times New Roman"/>
          <w:color w:val="000000" w:themeColor="text1"/>
          <w:sz w:val="24"/>
        </w:rPr>
        <w:t>。</w:t>
      </w:r>
    </w:p>
    <w:p w:rsidR="001248D7" w:rsidRDefault="00E06BFF">
      <w:pPr>
        <w:autoSpaceDE w:val="0"/>
        <w:autoSpaceDN w:val="0"/>
        <w:spacing w:line="360" w:lineRule="auto"/>
        <w:ind w:firstLineChars="200" w:firstLine="482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 w:hint="eastAsia"/>
          <w:b/>
          <w:sz w:val="24"/>
        </w:rPr>
        <w:t>七</w:t>
      </w:r>
      <w:r>
        <w:rPr>
          <w:rFonts w:ascii="Times New Roman" w:hAnsi="Times New Roman" w:cs="Times New Roman"/>
          <w:b/>
          <w:sz w:val="24"/>
        </w:rPr>
        <w:t>、技术要求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35"/>
        <w:gridCol w:w="1469"/>
        <w:gridCol w:w="881"/>
        <w:gridCol w:w="5437"/>
      </w:tblGrid>
      <w:tr w:rsidR="001248D7">
        <w:trPr>
          <w:trHeight w:val="264"/>
          <w:tblHeader/>
          <w:jc w:val="center"/>
        </w:trPr>
        <w:tc>
          <w:tcPr>
            <w:tcW w:w="431" w:type="pct"/>
            <w:vAlign w:val="center"/>
          </w:tcPr>
          <w:p w:rsidR="001248D7" w:rsidRDefault="00E06BFF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862" w:type="pct"/>
            <w:vAlign w:val="center"/>
          </w:tcPr>
          <w:p w:rsidR="001248D7" w:rsidRDefault="00E06BFF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采购项名称</w:t>
            </w:r>
          </w:p>
        </w:tc>
        <w:tc>
          <w:tcPr>
            <w:tcW w:w="517" w:type="pct"/>
            <w:vAlign w:val="center"/>
          </w:tcPr>
          <w:p w:rsidR="001248D7" w:rsidRDefault="00E06BFF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数量</w:t>
            </w:r>
          </w:p>
        </w:tc>
        <w:tc>
          <w:tcPr>
            <w:tcW w:w="3190" w:type="pct"/>
            <w:vAlign w:val="center"/>
          </w:tcPr>
          <w:p w:rsidR="001248D7" w:rsidRDefault="00E06BFF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需求条款</w:t>
            </w:r>
          </w:p>
        </w:tc>
      </w:tr>
      <w:tr w:rsidR="001248D7">
        <w:trPr>
          <w:trHeight w:val="264"/>
          <w:jc w:val="center"/>
        </w:trPr>
        <w:tc>
          <w:tcPr>
            <w:tcW w:w="431" w:type="pct"/>
            <w:vMerge w:val="restart"/>
            <w:vAlign w:val="center"/>
          </w:tcPr>
          <w:p w:rsidR="001248D7" w:rsidRDefault="00DE2DBD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862" w:type="pct"/>
            <w:vMerge w:val="restart"/>
            <w:vAlign w:val="center"/>
          </w:tcPr>
          <w:p w:rsidR="001248D7" w:rsidRDefault="00DE2DBD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天津滨海高新区管委会公务用车购置</w:t>
            </w:r>
          </w:p>
        </w:tc>
        <w:tc>
          <w:tcPr>
            <w:tcW w:w="517" w:type="pct"/>
            <w:vMerge w:val="restart"/>
            <w:vAlign w:val="center"/>
          </w:tcPr>
          <w:p w:rsidR="001248D7" w:rsidRDefault="003A428B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2</w:t>
            </w:r>
            <w:r w:rsidR="00DE2DBD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辆</w:t>
            </w:r>
          </w:p>
        </w:tc>
        <w:tc>
          <w:tcPr>
            <w:tcW w:w="3190" w:type="pct"/>
            <w:vAlign w:val="center"/>
          </w:tcPr>
          <w:p w:rsidR="001248D7" w:rsidRDefault="00D14E98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D14E98">
              <w:rPr>
                <w:rFonts w:asciiTheme="minorEastAsia" w:hAnsiTheme="minorEastAsia" w:cs="Times New Roman" w:hint="eastAsia"/>
                <w:color w:val="000000"/>
                <w:kern w:val="0"/>
                <w:sz w:val="22"/>
              </w:rPr>
              <w:t>★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能源类型：</w:t>
            </w:r>
            <w:r w:rsidR="00996FE7"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插电式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混合动力</w:t>
            </w:r>
          </w:p>
        </w:tc>
      </w:tr>
      <w:tr w:rsidR="00D14E98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D14E98" w:rsidRDefault="00D14E9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D14E98" w:rsidRDefault="00D14E9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D14E98" w:rsidRDefault="00D14E9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D14E98" w:rsidRDefault="00D14E98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轮胎规格：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 w:val="22"/>
              </w:rPr>
              <w:t>≥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235/50R18</w:t>
            </w:r>
          </w:p>
        </w:tc>
      </w:tr>
      <w:tr w:rsidR="001248D7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1248D7" w:rsidRDefault="000662E7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0662E7">
              <w:rPr>
                <w:rFonts w:asciiTheme="minorEastAsia" w:hAnsiTheme="minorEastAsia" w:cs="Times New Roman" w:hint="eastAsia"/>
                <w:color w:val="000000"/>
                <w:kern w:val="0"/>
                <w:sz w:val="22"/>
              </w:rPr>
              <w:t>★</w:t>
            </w:r>
            <w:proofErr w:type="gramStart"/>
            <w:r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纯电续航</w:t>
            </w:r>
            <w:proofErr w:type="gramEnd"/>
            <w:r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里程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(km):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 w:val="22"/>
              </w:rPr>
              <w:t>≥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130</w:t>
            </w:r>
          </w:p>
        </w:tc>
      </w:tr>
      <w:tr w:rsidR="001248D7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1248D7" w:rsidRDefault="000662E7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0662E7">
              <w:rPr>
                <w:rFonts w:asciiTheme="minorEastAsia" w:hAnsiTheme="minorEastAsia" w:cs="Times New Roman" w:hint="eastAsia"/>
                <w:color w:val="000000"/>
                <w:kern w:val="0"/>
                <w:sz w:val="22"/>
              </w:rPr>
              <w:t>★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车身结构：</w:t>
            </w:r>
            <w:r w:rsidR="00996FE7"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4</w:t>
            </w:r>
            <w:r w:rsidR="00E06BFF"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门</w:t>
            </w:r>
            <w:r w:rsidR="003A428B"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5</w:t>
            </w:r>
            <w:r w:rsidR="00E06BFF"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座</w:t>
            </w:r>
            <w:r w:rsidR="002F7EEC"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小型轿</w:t>
            </w:r>
            <w:r w:rsidR="003A428B"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车</w:t>
            </w:r>
          </w:p>
        </w:tc>
      </w:tr>
      <w:tr w:rsidR="001248D7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1248D7" w:rsidRDefault="000662E7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0662E7">
              <w:rPr>
                <w:rFonts w:asciiTheme="minorEastAsia" w:hAnsiTheme="minorEastAsia" w:cs="Times New Roman" w:hint="eastAsia"/>
                <w:color w:val="000000"/>
                <w:kern w:val="0"/>
                <w:sz w:val="22"/>
              </w:rPr>
              <w:t>★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车身尺寸（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）：长（</w:t>
            </w:r>
            <w:r w:rsidR="00996FE7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4980-5300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1248D7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1248D7" w:rsidRDefault="000662E7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0662E7">
              <w:rPr>
                <w:rFonts w:asciiTheme="minorEastAsia" w:hAnsiTheme="minorEastAsia" w:cs="Times New Roman" w:hint="eastAsia"/>
                <w:color w:val="000000"/>
                <w:kern w:val="0"/>
                <w:sz w:val="22"/>
              </w:rPr>
              <w:t>★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车身尺寸（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）：宽（</w:t>
            </w:r>
            <w:r w:rsidR="00996FE7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1870-2000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1248D7" w:rsidRPr="003A428B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1248D7" w:rsidRDefault="000662E7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0662E7">
              <w:rPr>
                <w:rFonts w:asciiTheme="minorEastAsia" w:hAnsiTheme="minorEastAsia" w:cs="Times New Roman" w:hint="eastAsia"/>
                <w:color w:val="000000"/>
                <w:kern w:val="0"/>
                <w:sz w:val="22"/>
              </w:rPr>
              <w:t>★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车身尺寸（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）：高（</w:t>
            </w:r>
            <w:r w:rsidR="003A428B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1500-1530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1248D7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1248D7" w:rsidRDefault="000662E7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0662E7">
              <w:rPr>
                <w:rFonts w:asciiTheme="minorEastAsia" w:hAnsiTheme="minorEastAsia" w:cs="Times New Roman" w:hint="eastAsia"/>
                <w:color w:val="000000"/>
                <w:kern w:val="0"/>
                <w:sz w:val="22"/>
              </w:rPr>
              <w:t>★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轴距（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）：（</w:t>
            </w:r>
            <w:r w:rsidR="00996FE7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2900-30</w:t>
            </w:r>
            <w:r w:rsidR="00E06BFF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00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1248D7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1248D7" w:rsidRDefault="000662E7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0662E7">
              <w:rPr>
                <w:rFonts w:asciiTheme="minorEastAsia" w:hAnsiTheme="minorEastAsia" w:cs="Times New Roman" w:hint="eastAsia"/>
                <w:color w:val="000000"/>
                <w:kern w:val="0"/>
                <w:sz w:val="22"/>
              </w:rPr>
              <w:t>★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发动机排量（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ml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）：（</w:t>
            </w:r>
            <w:r w:rsidR="00E06BFF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1400-1600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1248D7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1248D7" w:rsidRDefault="000662E7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0662E7">
              <w:rPr>
                <w:rFonts w:asciiTheme="minorEastAsia" w:hAnsiTheme="minorEastAsia" w:cs="Times New Roman" w:hint="eastAsia"/>
                <w:color w:val="000000"/>
                <w:kern w:val="0"/>
                <w:sz w:val="22"/>
              </w:rPr>
              <w:t>★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电机类型：永磁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/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同步</w:t>
            </w:r>
          </w:p>
        </w:tc>
      </w:tr>
      <w:tr w:rsidR="001248D7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1248D7" w:rsidRDefault="000662E7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0662E7">
              <w:rPr>
                <w:rFonts w:asciiTheme="minorEastAsia" w:hAnsiTheme="minorEastAsia" w:cs="Times New Roman" w:hint="eastAsia"/>
                <w:color w:val="000000"/>
                <w:kern w:val="0"/>
                <w:sz w:val="22"/>
              </w:rPr>
              <w:t>★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进气形式：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涡轮增压</w:t>
            </w:r>
          </w:p>
        </w:tc>
      </w:tr>
      <w:tr w:rsidR="001248D7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1248D7" w:rsidRDefault="000662E7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0662E7">
              <w:rPr>
                <w:rFonts w:asciiTheme="minorEastAsia" w:hAnsiTheme="minorEastAsia" w:cs="Times New Roman" w:hint="eastAsia"/>
                <w:color w:val="000000"/>
                <w:kern w:val="0"/>
                <w:sz w:val="22"/>
              </w:rPr>
              <w:t>★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变速箱：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 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混合动力专用变速箱</w:t>
            </w:r>
          </w:p>
        </w:tc>
      </w:tr>
      <w:tr w:rsidR="001248D7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1248D7" w:rsidRDefault="000662E7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0662E7">
              <w:rPr>
                <w:rFonts w:asciiTheme="minorEastAsia" w:hAnsiTheme="minorEastAsia" w:cs="Times New Roman" w:hint="eastAsia"/>
                <w:color w:val="000000"/>
                <w:kern w:val="0"/>
                <w:sz w:val="22"/>
              </w:rPr>
              <w:t>★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电动机总马力（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PS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）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: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 w:val="22"/>
              </w:rPr>
              <w:t>≥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218</w:t>
            </w:r>
          </w:p>
        </w:tc>
      </w:tr>
      <w:tr w:rsidR="001248D7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1248D7" w:rsidRDefault="00E06BFF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制动形式：</w:t>
            </w:r>
            <w:bookmarkStart w:id="0" w:name="_GoBack"/>
            <w:bookmarkEnd w:id="0"/>
            <w:r w:rsidR="00996FE7"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前、后盘式</w:t>
            </w:r>
          </w:p>
        </w:tc>
      </w:tr>
      <w:tr w:rsidR="001248D7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1248D7" w:rsidRDefault="000662E7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0662E7">
              <w:rPr>
                <w:rFonts w:asciiTheme="minorEastAsia" w:hAnsiTheme="minorEastAsia" w:cs="Times New Roman" w:hint="eastAsia"/>
                <w:color w:val="000000"/>
                <w:kern w:val="0"/>
                <w:sz w:val="22"/>
              </w:rPr>
              <w:t>★</w:t>
            </w:r>
            <w:r w:rsidR="00E06BFF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车辆颜色：</w:t>
            </w:r>
            <w:r w:rsidR="00E06BFF">
              <w:rPr>
                <w:rFonts w:ascii="宋体" w:hint="eastAsia"/>
              </w:rPr>
              <w:t>黑</w:t>
            </w:r>
          </w:p>
        </w:tc>
      </w:tr>
      <w:tr w:rsidR="001248D7" w:rsidRPr="00996FE7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1248D7" w:rsidRDefault="001248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1248D7" w:rsidRDefault="00E06BFF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其他配置：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1</w:t>
            </w:r>
            <w:r>
              <w:rPr>
                <w:rFonts w:ascii="宋体" w:hint="eastAsia"/>
              </w:rPr>
              <w:t>安全配置：前排双气囊，前</w:t>
            </w:r>
            <w:r w:rsidR="00996FE7">
              <w:rPr>
                <w:rFonts w:ascii="宋体" w:hint="eastAsia"/>
              </w:rPr>
              <w:t>排座椅侧气囊，前后贯穿式侧气帘，胎压显示，前后驻车雷达</w:t>
            </w:r>
            <w:r>
              <w:rPr>
                <w:rFonts w:ascii="宋体" w:hint="eastAsia"/>
              </w:rPr>
              <w:t>，540</w:t>
            </w:r>
            <w:r w:rsidR="007D1BFE">
              <w:rPr>
                <w:rFonts w:ascii="宋体" w:hint="eastAsia"/>
              </w:rPr>
              <w:t>°全景影像</w:t>
            </w:r>
            <w:r>
              <w:rPr>
                <w:rFonts w:ascii="宋体" w:hint="eastAsia"/>
              </w:rPr>
              <w:t>，超声波雷达。自动大灯，环保皮质座椅，12.3英寸中控</w:t>
            </w:r>
            <w:r w:rsidR="007D1BFE">
              <w:rPr>
                <w:rFonts w:ascii="宋体" w:hint="eastAsia"/>
              </w:rPr>
              <w:t>屏，无钥匙进入，语</w:t>
            </w:r>
            <w:r w:rsidR="00996FE7">
              <w:rPr>
                <w:rFonts w:ascii="宋体" w:hint="eastAsia"/>
              </w:rPr>
              <w:t>音交互，自动防眩目内后视镜，前电动天窗，智能空调</w:t>
            </w:r>
            <w:r>
              <w:rPr>
                <w:rFonts w:ascii="宋体" w:hint="eastAsia"/>
              </w:rPr>
              <w:t>。</w:t>
            </w:r>
          </w:p>
        </w:tc>
      </w:tr>
    </w:tbl>
    <w:p w:rsidR="001248D7" w:rsidRDefault="00E06BFF">
      <w:pPr>
        <w:spacing w:line="360" w:lineRule="auto"/>
        <w:ind w:firstLineChars="200" w:firstLine="480"/>
        <w:outlineLvl w:val="0"/>
        <w:rPr>
          <w:sz w:val="24"/>
        </w:rPr>
      </w:pPr>
      <w:r>
        <w:rPr>
          <w:rFonts w:ascii="Times New Roman" w:hAnsi="Times New Roman" w:cs="Times New Roman"/>
          <w:sz w:val="24"/>
        </w:rPr>
        <w:t>加注</w:t>
      </w:r>
      <w:r>
        <w:rPr>
          <w:rFonts w:ascii="Times New Roman" w:hAnsi="Times New Roman" w:cs="Times New Roman"/>
          <w:sz w:val="24"/>
        </w:rPr>
        <w:t>“</w:t>
      </w:r>
      <w:r>
        <w:rPr>
          <w:rFonts w:ascii="宋体" w:eastAsia="宋体" w:hAnsi="宋体" w:cs="宋体" w:hint="eastAsia"/>
          <w:sz w:val="24"/>
        </w:rPr>
        <w:t>★</w:t>
      </w:r>
      <w:r>
        <w:rPr>
          <w:rFonts w:ascii="Times New Roman" w:hAnsi="Times New Roman" w:cs="Times New Roman"/>
          <w:sz w:val="24"/>
        </w:rPr>
        <w:t>”</w:t>
      </w:r>
      <w:r>
        <w:rPr>
          <w:rFonts w:ascii="Times New Roman" w:hAnsi="Times New Roman" w:cs="Times New Roman"/>
          <w:sz w:val="24"/>
        </w:rPr>
        <w:t>号条款为实质性条款，不得出现负偏离，发生负偏离即做无效标处理。</w:t>
      </w:r>
    </w:p>
    <w:p w:rsidR="001248D7" w:rsidRDefault="00E06BFF">
      <w:pPr>
        <w:spacing w:line="360" w:lineRule="auto"/>
        <w:ind w:firstLineChars="200" w:firstLine="480"/>
        <w:rPr>
          <w:rFonts w:ascii="Times New Roman" w:hAnsi="Times New Roman" w:cs="Times New Roman"/>
          <w:color w:val="FF0000"/>
          <w:sz w:val="32"/>
          <w:szCs w:val="24"/>
        </w:rPr>
      </w:pPr>
      <w:r>
        <w:rPr>
          <w:rFonts w:ascii="Times New Roman" w:hAnsi="Times New Roman" w:cs="Times New Roman"/>
          <w:sz w:val="24"/>
        </w:rPr>
        <w:t>加注</w:t>
      </w:r>
      <w:r>
        <w:rPr>
          <w:rFonts w:ascii="Times New Roman" w:hAnsi="Times New Roman" w:cs="Times New Roman"/>
          <w:sz w:val="24"/>
        </w:rPr>
        <w:t>“▲”</w:t>
      </w:r>
      <w:r>
        <w:rPr>
          <w:rFonts w:ascii="Times New Roman" w:hAnsi="Times New Roman" w:cs="Times New Roman"/>
          <w:sz w:val="24"/>
        </w:rPr>
        <w:t>号的产品为核心产品（如项目需求书中未明确核心产品，则视为全部产品均为核心产品）。</w:t>
      </w:r>
    </w:p>
    <w:p w:rsidR="001248D7" w:rsidRDefault="00E06BFF">
      <w:pPr>
        <w:autoSpaceDE w:val="0"/>
        <w:autoSpaceDN w:val="0"/>
        <w:spacing w:line="360" w:lineRule="auto"/>
        <w:ind w:firstLineChars="200" w:firstLine="482"/>
        <w:rPr>
          <w:b/>
          <w:sz w:val="24"/>
        </w:rPr>
      </w:pPr>
      <w:r>
        <w:rPr>
          <w:rFonts w:hint="eastAsia"/>
          <w:b/>
          <w:sz w:val="24"/>
        </w:rPr>
        <w:t>八、验收标准</w:t>
      </w:r>
    </w:p>
    <w:p w:rsidR="001248D7" w:rsidRDefault="00E06BFF">
      <w:pPr>
        <w:autoSpaceDE w:val="0"/>
        <w:autoSpaceDN w:val="0"/>
        <w:spacing w:line="360" w:lineRule="auto"/>
        <w:ind w:firstLineChars="200" w:firstLine="480"/>
        <w:rPr>
          <w:b/>
          <w:sz w:val="24"/>
        </w:rPr>
      </w:pPr>
      <w:r>
        <w:rPr>
          <w:rFonts w:ascii="Times New Roman" w:hAnsi="Times New Roman" w:cs="Times New Roman" w:hint="eastAsia"/>
          <w:sz w:val="24"/>
        </w:rPr>
        <w:t>车辆符合现行国家标准要求。</w:t>
      </w:r>
    </w:p>
    <w:p w:rsidR="001248D7" w:rsidRDefault="00E06BFF">
      <w:pPr>
        <w:autoSpaceDE w:val="0"/>
        <w:autoSpaceDN w:val="0"/>
        <w:spacing w:line="360" w:lineRule="auto"/>
        <w:ind w:firstLineChars="200" w:firstLine="482"/>
        <w:rPr>
          <w:b/>
          <w:sz w:val="24"/>
        </w:rPr>
      </w:pPr>
      <w:r>
        <w:rPr>
          <w:rFonts w:hint="eastAsia"/>
          <w:b/>
          <w:sz w:val="24"/>
        </w:rPr>
        <w:t>九、其他要求</w:t>
      </w:r>
      <w:r w:rsidR="006F017E">
        <w:rPr>
          <w:rFonts w:hint="eastAsia"/>
          <w:b/>
          <w:sz w:val="24"/>
        </w:rPr>
        <w:t xml:space="preserve">  </w:t>
      </w:r>
      <w:r w:rsidR="006F017E">
        <w:rPr>
          <w:rFonts w:hint="eastAsia"/>
          <w:b/>
          <w:sz w:val="24"/>
        </w:rPr>
        <w:t>无</w:t>
      </w:r>
    </w:p>
    <w:sectPr w:rsidR="001248D7" w:rsidSect="001248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6F71" w:rsidRDefault="00676F71" w:rsidP="00DE2DBD">
      <w:r>
        <w:separator/>
      </w:r>
    </w:p>
  </w:endnote>
  <w:endnote w:type="continuationSeparator" w:id="0">
    <w:p w:rsidR="00676F71" w:rsidRDefault="00676F71" w:rsidP="00DE2D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粗黑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6F71" w:rsidRDefault="00676F71" w:rsidP="00DE2DBD">
      <w:r>
        <w:separator/>
      </w:r>
    </w:p>
  </w:footnote>
  <w:footnote w:type="continuationSeparator" w:id="0">
    <w:p w:rsidR="00676F71" w:rsidRDefault="00676F71" w:rsidP="00DE2DB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935DBF"/>
    <w:multiLevelType w:val="multilevel"/>
    <w:tmpl w:val="15935DBF"/>
    <w:lvl w:ilvl="0">
      <w:start w:val="1"/>
      <w:numFmt w:val="japaneseCounting"/>
      <w:lvlText w:val="%1、"/>
      <w:lvlJc w:val="left"/>
      <w:pPr>
        <w:ind w:left="992" w:hanging="51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322" w:hanging="420"/>
      </w:pPr>
    </w:lvl>
    <w:lvl w:ilvl="2">
      <w:start w:val="1"/>
      <w:numFmt w:val="lowerRoman"/>
      <w:lvlText w:val="%3."/>
      <w:lvlJc w:val="right"/>
      <w:pPr>
        <w:ind w:left="1742" w:hanging="420"/>
      </w:pPr>
    </w:lvl>
    <w:lvl w:ilvl="3">
      <w:start w:val="1"/>
      <w:numFmt w:val="decimal"/>
      <w:lvlText w:val="%4."/>
      <w:lvlJc w:val="left"/>
      <w:pPr>
        <w:ind w:left="2162" w:hanging="420"/>
      </w:pPr>
    </w:lvl>
    <w:lvl w:ilvl="4">
      <w:start w:val="1"/>
      <w:numFmt w:val="lowerLetter"/>
      <w:lvlText w:val="%5)"/>
      <w:lvlJc w:val="left"/>
      <w:pPr>
        <w:ind w:left="2582" w:hanging="420"/>
      </w:pPr>
    </w:lvl>
    <w:lvl w:ilvl="5">
      <w:start w:val="1"/>
      <w:numFmt w:val="lowerRoman"/>
      <w:lvlText w:val="%6."/>
      <w:lvlJc w:val="right"/>
      <w:pPr>
        <w:ind w:left="3002" w:hanging="420"/>
      </w:pPr>
    </w:lvl>
    <w:lvl w:ilvl="6">
      <w:start w:val="1"/>
      <w:numFmt w:val="decimal"/>
      <w:lvlText w:val="%7."/>
      <w:lvlJc w:val="left"/>
      <w:pPr>
        <w:ind w:left="3422" w:hanging="420"/>
      </w:pPr>
    </w:lvl>
    <w:lvl w:ilvl="7">
      <w:start w:val="1"/>
      <w:numFmt w:val="lowerLetter"/>
      <w:lvlText w:val="%8)"/>
      <w:lvlJc w:val="left"/>
      <w:pPr>
        <w:ind w:left="3842" w:hanging="420"/>
      </w:pPr>
    </w:lvl>
    <w:lvl w:ilvl="8">
      <w:start w:val="1"/>
      <w:numFmt w:val="lowerRoman"/>
      <w:lvlText w:val="%9."/>
      <w:lvlJc w:val="right"/>
      <w:pPr>
        <w:ind w:left="4262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54190"/>
    <w:rsid w:val="00023882"/>
    <w:rsid w:val="000255F7"/>
    <w:rsid w:val="00055D49"/>
    <w:rsid w:val="00064C61"/>
    <w:rsid w:val="000662E7"/>
    <w:rsid w:val="000709A0"/>
    <w:rsid w:val="000E2EA6"/>
    <w:rsid w:val="001248D7"/>
    <w:rsid w:val="00152FEE"/>
    <w:rsid w:val="001C4E16"/>
    <w:rsid w:val="001E2874"/>
    <w:rsid w:val="002247B5"/>
    <w:rsid w:val="002C6CD7"/>
    <w:rsid w:val="002D7191"/>
    <w:rsid w:val="002F7EEC"/>
    <w:rsid w:val="0030006B"/>
    <w:rsid w:val="003314A0"/>
    <w:rsid w:val="0035432B"/>
    <w:rsid w:val="003A428B"/>
    <w:rsid w:val="003B53B3"/>
    <w:rsid w:val="00416FA1"/>
    <w:rsid w:val="00454190"/>
    <w:rsid w:val="004D49EC"/>
    <w:rsid w:val="004E1E72"/>
    <w:rsid w:val="00503DB8"/>
    <w:rsid w:val="005064C0"/>
    <w:rsid w:val="005856EC"/>
    <w:rsid w:val="00612EBB"/>
    <w:rsid w:val="006276D9"/>
    <w:rsid w:val="006472E4"/>
    <w:rsid w:val="00676ABF"/>
    <w:rsid w:val="00676F71"/>
    <w:rsid w:val="006A1680"/>
    <w:rsid w:val="006D7E4E"/>
    <w:rsid w:val="006F017E"/>
    <w:rsid w:val="0071453E"/>
    <w:rsid w:val="007410D3"/>
    <w:rsid w:val="007755B5"/>
    <w:rsid w:val="007866B6"/>
    <w:rsid w:val="007D1BFE"/>
    <w:rsid w:val="007E6A8F"/>
    <w:rsid w:val="00843479"/>
    <w:rsid w:val="008C4CB6"/>
    <w:rsid w:val="008C722B"/>
    <w:rsid w:val="00996FE7"/>
    <w:rsid w:val="009C15FC"/>
    <w:rsid w:val="009E4D5D"/>
    <w:rsid w:val="00A128B3"/>
    <w:rsid w:val="00A217F6"/>
    <w:rsid w:val="00A755A5"/>
    <w:rsid w:val="00A81F5A"/>
    <w:rsid w:val="00A82DFF"/>
    <w:rsid w:val="00AD1BC9"/>
    <w:rsid w:val="00B77D8F"/>
    <w:rsid w:val="00BA6EA8"/>
    <w:rsid w:val="00BD5B99"/>
    <w:rsid w:val="00C0258D"/>
    <w:rsid w:val="00CB1FBE"/>
    <w:rsid w:val="00D029AF"/>
    <w:rsid w:val="00D04B99"/>
    <w:rsid w:val="00D14E98"/>
    <w:rsid w:val="00D20500"/>
    <w:rsid w:val="00D51DCF"/>
    <w:rsid w:val="00D56D64"/>
    <w:rsid w:val="00D70E93"/>
    <w:rsid w:val="00D81F21"/>
    <w:rsid w:val="00DA01D0"/>
    <w:rsid w:val="00DD604E"/>
    <w:rsid w:val="00DE2DBD"/>
    <w:rsid w:val="00DE3800"/>
    <w:rsid w:val="00DF73C8"/>
    <w:rsid w:val="00E06BFF"/>
    <w:rsid w:val="00EB4A86"/>
    <w:rsid w:val="00F16688"/>
    <w:rsid w:val="00F27E7D"/>
    <w:rsid w:val="00F449C4"/>
    <w:rsid w:val="00F75883"/>
    <w:rsid w:val="00F9274C"/>
    <w:rsid w:val="00FE423A"/>
    <w:rsid w:val="38B671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48D7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3">
    <w:name w:val="heading 3"/>
    <w:basedOn w:val="a"/>
    <w:next w:val="a"/>
    <w:uiPriority w:val="9"/>
    <w:semiHidden/>
    <w:unhideWhenUsed/>
    <w:qFormat/>
    <w:rsid w:val="001248D7"/>
    <w:pPr>
      <w:spacing w:beforeAutospacing="1" w:afterAutospacing="1"/>
      <w:jc w:val="left"/>
      <w:outlineLvl w:val="2"/>
    </w:pPr>
    <w:rPr>
      <w:rFonts w:ascii="宋体" w:eastAsia="宋体" w:hAnsi="宋体" w:cs="Times New Roman" w:hint="eastAsia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1248D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1248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Title"/>
    <w:basedOn w:val="a"/>
    <w:next w:val="a"/>
    <w:link w:val="Char1"/>
    <w:uiPriority w:val="10"/>
    <w:qFormat/>
    <w:rsid w:val="001248D7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styleId="a6">
    <w:name w:val="Strong"/>
    <w:basedOn w:val="a0"/>
    <w:uiPriority w:val="22"/>
    <w:qFormat/>
    <w:rsid w:val="001248D7"/>
    <w:rPr>
      <w:b/>
    </w:rPr>
  </w:style>
  <w:style w:type="character" w:customStyle="1" w:styleId="Char1">
    <w:name w:val="标题 Char"/>
    <w:basedOn w:val="a0"/>
    <w:link w:val="a5"/>
    <w:uiPriority w:val="10"/>
    <w:qFormat/>
    <w:rsid w:val="001248D7"/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0">
    <w:name w:val="页眉 Char"/>
    <w:basedOn w:val="a0"/>
    <w:link w:val="a4"/>
    <w:uiPriority w:val="99"/>
    <w:qFormat/>
    <w:rsid w:val="001248D7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1248D7"/>
    <w:rPr>
      <w:sz w:val="18"/>
      <w:szCs w:val="18"/>
    </w:rPr>
  </w:style>
  <w:style w:type="paragraph" w:styleId="a7">
    <w:name w:val="List Paragraph"/>
    <w:basedOn w:val="a"/>
    <w:uiPriority w:val="34"/>
    <w:qFormat/>
    <w:rsid w:val="001248D7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316BCF1-5AF0-4698-8B46-C52A24E80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2</Pages>
  <Words>182</Words>
  <Characters>1038</Characters>
  <Application>Microsoft Office Word</Application>
  <DocSecurity>0</DocSecurity>
  <Lines>8</Lines>
  <Paragraphs>2</Paragraphs>
  <ScaleCrop>false</ScaleCrop>
  <Company>Microsoft</Company>
  <LinksUpToDate>false</LinksUpToDate>
  <CharactersWithSpaces>1218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PC</cp:lastModifiedBy>
  <cp:revision>14</cp:revision>
  <dcterms:created xsi:type="dcterms:W3CDTF">2021-06-11T03:28:00Z</dcterms:created>
  <dcterms:modified xsi:type="dcterms:W3CDTF">2026-06-10T00:54:00Z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eyJoZGlkIjoiN2VmYWYwNjk3MTIwMTdlOTM0MzBmZmUyMzkzMTUyYmQiLCJ1c2VySWQiOiIxNjE2Njg5ODY4In0=</vt:lpwstr>
  </property>
  <property fmtid="{D5CDD505-2E9C-101B-9397-08002B2CF9AE}" pid="3" name="KSOProductBuildVer">
    <vt:lpwstr>2052-12.1.0.20305</vt:lpwstr>
  </property>
  <property fmtid="{D5CDD505-2E9C-101B-9397-08002B2CF9AE}" pid="4" name="ICV">
    <vt:lpwstr>F7C072D861D54D3C9B9D53DAB0DF5982_12</vt:lpwstr>
  </property>
</Properties>
</file>