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66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5"/>
        <w:gridCol w:w="4200"/>
        <w:gridCol w:w="1700"/>
        <w:gridCol w:w="1622"/>
        <w:gridCol w:w="1331"/>
      </w:tblGrid>
      <w:tr w:rsidR="00E428B2" w14:paraId="1E0B04F9" w14:textId="77777777" w:rsidTr="00171D05">
        <w:trPr>
          <w:trHeight w:val="450"/>
        </w:trPr>
        <w:tc>
          <w:tcPr>
            <w:tcW w:w="665" w:type="dxa"/>
            <w:shd w:val="clear" w:color="auto" w:fill="auto"/>
          </w:tcPr>
          <w:p w14:paraId="350F2868" w14:textId="52AEED25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排名</w:t>
            </w:r>
          </w:p>
        </w:tc>
        <w:tc>
          <w:tcPr>
            <w:tcW w:w="4200" w:type="dxa"/>
            <w:shd w:val="clear" w:color="auto" w:fill="auto"/>
          </w:tcPr>
          <w:p w14:paraId="3F8A585F" w14:textId="12E995BB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投标人名称</w:t>
            </w:r>
          </w:p>
        </w:tc>
        <w:tc>
          <w:tcPr>
            <w:tcW w:w="1700" w:type="dxa"/>
          </w:tcPr>
          <w:p w14:paraId="1782F847" w14:textId="7DD2C825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</w:tcPr>
          <w:p w14:paraId="6354F9EF" w14:textId="5390DCC2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评审价格（元）</w:t>
            </w:r>
          </w:p>
        </w:tc>
        <w:tc>
          <w:tcPr>
            <w:tcW w:w="1331" w:type="dxa"/>
          </w:tcPr>
          <w:p w14:paraId="5F1CF4EA" w14:textId="64901817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综合得分</w:t>
            </w:r>
          </w:p>
        </w:tc>
      </w:tr>
      <w:tr w:rsidR="00E428B2" w14:paraId="57E71C3A" w14:textId="77777777" w:rsidTr="00171D05">
        <w:trPr>
          <w:trHeight w:val="450"/>
        </w:trPr>
        <w:tc>
          <w:tcPr>
            <w:tcW w:w="665" w:type="dxa"/>
            <w:shd w:val="clear" w:color="auto" w:fill="auto"/>
          </w:tcPr>
          <w:p w14:paraId="394275E0" w14:textId="06F908D8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1</w:t>
            </w:r>
          </w:p>
        </w:tc>
        <w:tc>
          <w:tcPr>
            <w:tcW w:w="4200" w:type="dxa"/>
            <w:shd w:val="clear" w:color="auto" w:fill="auto"/>
          </w:tcPr>
          <w:p w14:paraId="12A8CBDB" w14:textId="1AD4FBD2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天津市联合易捷科技有限公司</w:t>
            </w:r>
          </w:p>
        </w:tc>
        <w:tc>
          <w:tcPr>
            <w:tcW w:w="1700" w:type="dxa"/>
          </w:tcPr>
          <w:p w14:paraId="688C312E" w14:textId="77CD675A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4100000</w:t>
            </w:r>
          </w:p>
        </w:tc>
        <w:tc>
          <w:tcPr>
            <w:tcW w:w="1622" w:type="dxa"/>
            <w:shd w:val="clear" w:color="auto" w:fill="auto"/>
          </w:tcPr>
          <w:p w14:paraId="5F69AA51" w14:textId="1E02CD27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3280000</w:t>
            </w:r>
          </w:p>
        </w:tc>
        <w:tc>
          <w:tcPr>
            <w:tcW w:w="1331" w:type="dxa"/>
          </w:tcPr>
          <w:p w14:paraId="7D9DD4A8" w14:textId="6C850265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98.0488</w:t>
            </w:r>
          </w:p>
        </w:tc>
      </w:tr>
      <w:tr w:rsidR="00E428B2" w14:paraId="02152386" w14:textId="77777777" w:rsidTr="00171D05">
        <w:trPr>
          <w:trHeight w:val="450"/>
        </w:trPr>
        <w:tc>
          <w:tcPr>
            <w:tcW w:w="665" w:type="dxa"/>
            <w:shd w:val="clear" w:color="auto" w:fill="auto"/>
          </w:tcPr>
          <w:p w14:paraId="76FAB4DD" w14:textId="45B9C37E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2</w:t>
            </w:r>
          </w:p>
        </w:tc>
        <w:tc>
          <w:tcPr>
            <w:tcW w:w="4200" w:type="dxa"/>
            <w:shd w:val="clear" w:color="auto" w:fill="auto"/>
          </w:tcPr>
          <w:p w14:paraId="549960D8" w14:textId="028D9AB5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proofErr w:type="gramStart"/>
            <w:r w:rsidRPr="00171D05">
              <w:rPr>
                <w:rFonts w:asciiTheme="minorEastAsia" w:eastAsiaTheme="minorEastAsia" w:hAnsiTheme="minorEastAsia" w:hint="eastAsia"/>
                <w:sz w:val="24"/>
              </w:rPr>
              <w:t>天津市联大宏科医疗</w:t>
            </w:r>
            <w:proofErr w:type="gramEnd"/>
            <w:r w:rsidRPr="00171D05">
              <w:rPr>
                <w:rFonts w:asciiTheme="minorEastAsia" w:eastAsiaTheme="minorEastAsia" w:hAnsiTheme="minorEastAsia" w:hint="eastAsia"/>
                <w:sz w:val="24"/>
              </w:rPr>
              <w:t>技术服务有限公司</w:t>
            </w:r>
          </w:p>
        </w:tc>
        <w:tc>
          <w:tcPr>
            <w:tcW w:w="1700" w:type="dxa"/>
          </w:tcPr>
          <w:p w14:paraId="5B058396" w14:textId="0D74D4BE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4238400</w:t>
            </w:r>
          </w:p>
        </w:tc>
        <w:tc>
          <w:tcPr>
            <w:tcW w:w="1622" w:type="dxa"/>
            <w:shd w:val="clear" w:color="auto" w:fill="auto"/>
          </w:tcPr>
          <w:p w14:paraId="37753E60" w14:textId="56123F56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3390720</w:t>
            </w:r>
          </w:p>
        </w:tc>
        <w:tc>
          <w:tcPr>
            <w:tcW w:w="1331" w:type="dxa"/>
          </w:tcPr>
          <w:p w14:paraId="3BB9B91C" w14:textId="1514AD92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97.786</w:t>
            </w:r>
          </w:p>
        </w:tc>
      </w:tr>
      <w:tr w:rsidR="00E428B2" w14:paraId="2619655A" w14:textId="77777777" w:rsidTr="00171D05">
        <w:trPr>
          <w:trHeight w:val="450"/>
        </w:trPr>
        <w:tc>
          <w:tcPr>
            <w:tcW w:w="665" w:type="dxa"/>
            <w:shd w:val="clear" w:color="auto" w:fill="auto"/>
          </w:tcPr>
          <w:p w14:paraId="5F4C5635" w14:textId="55538005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3</w:t>
            </w:r>
          </w:p>
        </w:tc>
        <w:tc>
          <w:tcPr>
            <w:tcW w:w="4200" w:type="dxa"/>
            <w:shd w:val="clear" w:color="auto" w:fill="auto"/>
          </w:tcPr>
          <w:p w14:paraId="6F59F1A8" w14:textId="7F6332AE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海王（天津）医疗技术有限公司</w:t>
            </w:r>
          </w:p>
        </w:tc>
        <w:tc>
          <w:tcPr>
            <w:tcW w:w="1700" w:type="dxa"/>
          </w:tcPr>
          <w:p w14:paraId="66A91031" w14:textId="1B9C2883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3560000</w:t>
            </w:r>
          </w:p>
        </w:tc>
        <w:tc>
          <w:tcPr>
            <w:tcW w:w="1622" w:type="dxa"/>
            <w:shd w:val="clear" w:color="auto" w:fill="auto"/>
          </w:tcPr>
          <w:p w14:paraId="2C91E91C" w14:textId="50CAE143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2848000</w:t>
            </w:r>
          </w:p>
        </w:tc>
        <w:tc>
          <w:tcPr>
            <w:tcW w:w="1331" w:type="dxa"/>
          </w:tcPr>
          <w:p w14:paraId="222A3389" w14:textId="12309F9C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96.6697</w:t>
            </w:r>
          </w:p>
        </w:tc>
      </w:tr>
      <w:tr w:rsidR="00E428B2" w14:paraId="3A675001" w14:textId="77777777" w:rsidTr="00171D05">
        <w:trPr>
          <w:trHeight w:val="450"/>
        </w:trPr>
        <w:tc>
          <w:tcPr>
            <w:tcW w:w="665" w:type="dxa"/>
            <w:shd w:val="clear" w:color="auto" w:fill="auto"/>
          </w:tcPr>
          <w:p w14:paraId="248AAEE9" w14:textId="6E67D619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4</w:t>
            </w:r>
          </w:p>
        </w:tc>
        <w:tc>
          <w:tcPr>
            <w:tcW w:w="4200" w:type="dxa"/>
            <w:shd w:val="clear" w:color="auto" w:fill="auto"/>
          </w:tcPr>
          <w:p w14:paraId="7764EB7F" w14:textId="208D604A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华润泽源（天津）医疗器械有限公司</w:t>
            </w:r>
          </w:p>
        </w:tc>
        <w:tc>
          <w:tcPr>
            <w:tcW w:w="1700" w:type="dxa"/>
          </w:tcPr>
          <w:p w14:paraId="75AB5295" w14:textId="6AB3BD3D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4290000</w:t>
            </w:r>
          </w:p>
        </w:tc>
        <w:tc>
          <w:tcPr>
            <w:tcW w:w="1622" w:type="dxa"/>
            <w:shd w:val="clear" w:color="auto" w:fill="auto"/>
          </w:tcPr>
          <w:p w14:paraId="488C0A1A" w14:textId="0C6FBC82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4290000</w:t>
            </w:r>
          </w:p>
        </w:tc>
        <w:tc>
          <w:tcPr>
            <w:tcW w:w="1331" w:type="dxa"/>
          </w:tcPr>
          <w:p w14:paraId="3F6C578B" w14:textId="359F778E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96.1538</w:t>
            </w:r>
          </w:p>
        </w:tc>
      </w:tr>
      <w:tr w:rsidR="00E428B2" w14:paraId="7EAD5240" w14:textId="77777777" w:rsidTr="00171D05">
        <w:trPr>
          <w:trHeight w:val="450"/>
        </w:trPr>
        <w:tc>
          <w:tcPr>
            <w:tcW w:w="665" w:type="dxa"/>
            <w:shd w:val="clear" w:color="auto" w:fill="auto"/>
          </w:tcPr>
          <w:p w14:paraId="5A9777FF" w14:textId="41BA627F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5</w:t>
            </w:r>
          </w:p>
        </w:tc>
        <w:tc>
          <w:tcPr>
            <w:tcW w:w="4200" w:type="dxa"/>
            <w:shd w:val="clear" w:color="auto" w:fill="auto"/>
          </w:tcPr>
          <w:p w14:paraId="7FE36852" w14:textId="266168CC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天津睿威尔科技有限公司</w:t>
            </w:r>
          </w:p>
        </w:tc>
        <w:tc>
          <w:tcPr>
            <w:tcW w:w="1700" w:type="dxa"/>
          </w:tcPr>
          <w:p w14:paraId="52260733" w14:textId="01FE189B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3300000</w:t>
            </w:r>
          </w:p>
        </w:tc>
        <w:tc>
          <w:tcPr>
            <w:tcW w:w="1622" w:type="dxa"/>
            <w:shd w:val="clear" w:color="auto" w:fill="auto"/>
          </w:tcPr>
          <w:p w14:paraId="17EF21A5" w14:textId="0C029228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2640000</w:t>
            </w:r>
          </w:p>
        </w:tc>
        <w:tc>
          <w:tcPr>
            <w:tcW w:w="1331" w:type="dxa"/>
          </w:tcPr>
          <w:p w14:paraId="4BEA82EB" w14:textId="59ADC393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68.8</w:t>
            </w:r>
          </w:p>
        </w:tc>
      </w:tr>
      <w:tr w:rsidR="00E428B2" w14:paraId="70F9FC7A" w14:textId="77777777" w:rsidTr="00171D05">
        <w:trPr>
          <w:trHeight w:val="450"/>
        </w:trPr>
        <w:tc>
          <w:tcPr>
            <w:tcW w:w="665" w:type="dxa"/>
            <w:shd w:val="clear" w:color="auto" w:fill="auto"/>
          </w:tcPr>
          <w:p w14:paraId="5C548BA9" w14:textId="7A34D454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6</w:t>
            </w:r>
          </w:p>
        </w:tc>
        <w:tc>
          <w:tcPr>
            <w:tcW w:w="4200" w:type="dxa"/>
            <w:shd w:val="clear" w:color="auto" w:fill="auto"/>
          </w:tcPr>
          <w:p w14:paraId="327EC184" w14:textId="57C287AF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天津超然医疗器械有限公司</w:t>
            </w:r>
          </w:p>
        </w:tc>
        <w:tc>
          <w:tcPr>
            <w:tcW w:w="1700" w:type="dxa"/>
          </w:tcPr>
          <w:p w14:paraId="43D2A6BE" w14:textId="5CDC3770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4398000</w:t>
            </w:r>
          </w:p>
        </w:tc>
        <w:tc>
          <w:tcPr>
            <w:tcW w:w="1622" w:type="dxa"/>
            <w:shd w:val="clear" w:color="auto" w:fill="auto"/>
          </w:tcPr>
          <w:p w14:paraId="03538CF0" w14:textId="0747AEFD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4398000</w:t>
            </w:r>
          </w:p>
        </w:tc>
        <w:tc>
          <w:tcPr>
            <w:tcW w:w="1331" w:type="dxa"/>
          </w:tcPr>
          <w:p w14:paraId="3752725C" w14:textId="6410D794" w:rsidR="00E428B2" w:rsidRPr="00171D05" w:rsidRDefault="00E428B2">
            <w:pPr>
              <w:spacing w:line="56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171D05">
              <w:rPr>
                <w:rFonts w:asciiTheme="minorEastAsia" w:eastAsiaTheme="minorEastAsia" w:hAnsiTheme="minorEastAsia" w:hint="eastAsia"/>
                <w:sz w:val="24"/>
              </w:rPr>
              <w:t>65.2027</w:t>
            </w:r>
          </w:p>
        </w:tc>
      </w:tr>
    </w:tbl>
    <w:p w14:paraId="292B7816" w14:textId="77777777" w:rsidR="0083289B" w:rsidRDefault="0083289B">
      <w:pPr>
        <w:rPr>
          <w:rFonts w:hint="eastAsia"/>
        </w:rPr>
      </w:pPr>
    </w:p>
    <w:p w14:paraId="3FF70313" w14:textId="77777777" w:rsidR="00E428B2" w:rsidRDefault="00E428B2">
      <w:pPr>
        <w:rPr>
          <w:rFonts w:hint="eastAsia"/>
        </w:rPr>
      </w:pPr>
    </w:p>
    <w:p w14:paraId="6D3C5E35" w14:textId="77777777" w:rsidR="00E428B2" w:rsidRDefault="00E428B2"/>
    <w:p w14:paraId="2B2B5D8F" w14:textId="77777777" w:rsidR="0083289B" w:rsidRDefault="0083289B"/>
    <w:p w14:paraId="323E6C07" w14:textId="77777777" w:rsidR="0083289B" w:rsidRDefault="0083289B"/>
    <w:p w14:paraId="368B54BD" w14:textId="77777777" w:rsidR="0083289B" w:rsidRDefault="0083289B">
      <w:bookmarkStart w:id="0" w:name="_GoBack"/>
      <w:bookmarkEnd w:id="0"/>
    </w:p>
    <w:sectPr w:rsidR="008328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38CA6D" w14:textId="77777777" w:rsidR="00B226C3" w:rsidRDefault="00B226C3" w:rsidP="00A4022C">
      <w:r>
        <w:separator/>
      </w:r>
    </w:p>
  </w:endnote>
  <w:endnote w:type="continuationSeparator" w:id="0">
    <w:p w14:paraId="69CDDDC5" w14:textId="77777777" w:rsidR="00B226C3" w:rsidRDefault="00B226C3" w:rsidP="00A40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8D6B2B" w14:textId="77777777" w:rsidR="00B226C3" w:rsidRDefault="00B226C3" w:rsidP="00A4022C">
      <w:r>
        <w:separator/>
      </w:r>
    </w:p>
  </w:footnote>
  <w:footnote w:type="continuationSeparator" w:id="0">
    <w:p w14:paraId="70FD2607" w14:textId="77777777" w:rsidR="00B226C3" w:rsidRDefault="00B226C3" w:rsidP="00A402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71D05"/>
    <w:rsid w:val="001D00AB"/>
    <w:rsid w:val="001E1218"/>
    <w:rsid w:val="002051B3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95D1F"/>
    <w:rsid w:val="006E0570"/>
    <w:rsid w:val="006E5853"/>
    <w:rsid w:val="006F080C"/>
    <w:rsid w:val="006F092C"/>
    <w:rsid w:val="00722C68"/>
    <w:rsid w:val="00772A9B"/>
    <w:rsid w:val="007C4A34"/>
    <w:rsid w:val="0081342F"/>
    <w:rsid w:val="0083289B"/>
    <w:rsid w:val="00882C71"/>
    <w:rsid w:val="008857CE"/>
    <w:rsid w:val="008A295E"/>
    <w:rsid w:val="00917F8B"/>
    <w:rsid w:val="00951D5D"/>
    <w:rsid w:val="009520A6"/>
    <w:rsid w:val="0095293A"/>
    <w:rsid w:val="009569D2"/>
    <w:rsid w:val="00974867"/>
    <w:rsid w:val="00983F0A"/>
    <w:rsid w:val="009B6607"/>
    <w:rsid w:val="009E1F10"/>
    <w:rsid w:val="00A4022C"/>
    <w:rsid w:val="00AA3A61"/>
    <w:rsid w:val="00AB0F98"/>
    <w:rsid w:val="00AD6DEB"/>
    <w:rsid w:val="00AF37C0"/>
    <w:rsid w:val="00B226C3"/>
    <w:rsid w:val="00B41659"/>
    <w:rsid w:val="00B43598"/>
    <w:rsid w:val="00B4702C"/>
    <w:rsid w:val="00B97A1C"/>
    <w:rsid w:val="00BF397D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4870"/>
    <w:rsid w:val="00DE6D55"/>
    <w:rsid w:val="00E428B2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42D96482"/>
    <w:rsid w:val="442B0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242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7</cp:revision>
  <dcterms:created xsi:type="dcterms:W3CDTF">2025-10-16T02:49:00Z</dcterms:created>
  <dcterms:modified xsi:type="dcterms:W3CDTF">2025-10-22T05:40:00Z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32DA8D4D062B4A58BD92563AC96BAF40_12</vt:lpwstr>
  </property>
</Properties>
</file>