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5746" w:rsidRPr="00C3186C" w:rsidRDefault="00545746" w:rsidP="00545746">
      <w:pPr>
        <w:spacing w:line="360" w:lineRule="auto"/>
        <w:ind w:firstLineChars="200" w:firstLine="480"/>
        <w:outlineLvl w:val="0"/>
        <w:rPr>
          <w:sz w:val="24"/>
        </w:rPr>
      </w:pPr>
      <w:r w:rsidRPr="00C3186C">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45746" w:rsidRPr="00C3186C" w:rsidTr="002D1FA1">
        <w:trPr>
          <w:trHeight w:val="70"/>
          <w:jc w:val="center"/>
        </w:trPr>
        <w:tc>
          <w:tcPr>
            <w:tcW w:w="9393" w:type="dxa"/>
            <w:gridSpan w:val="3"/>
            <w:shd w:val="clear" w:color="auto" w:fill="auto"/>
            <w:noWrap/>
            <w:vAlign w:val="center"/>
          </w:tcPr>
          <w:p w:rsidR="00545746" w:rsidRPr="00C3186C" w:rsidRDefault="00545746" w:rsidP="002D1FA1">
            <w:pPr>
              <w:widowControl/>
              <w:adjustRightInd w:val="0"/>
              <w:snapToGrid w:val="0"/>
              <w:jc w:val="center"/>
              <w:rPr>
                <w:kern w:val="0"/>
                <w:sz w:val="24"/>
                <w:szCs w:val="24"/>
              </w:rPr>
            </w:pPr>
            <w:r w:rsidRPr="00C3186C">
              <w:rPr>
                <w:kern w:val="0"/>
                <w:sz w:val="24"/>
                <w:szCs w:val="24"/>
              </w:rPr>
              <w:t>第</w:t>
            </w:r>
            <w:r w:rsidRPr="00C3186C">
              <w:rPr>
                <w:rFonts w:hint="eastAsia"/>
                <w:kern w:val="0"/>
                <w:sz w:val="24"/>
                <w:szCs w:val="24"/>
              </w:rPr>
              <w:t>一</w:t>
            </w:r>
            <w:r w:rsidRPr="00C3186C">
              <w:rPr>
                <w:kern w:val="0"/>
                <w:sz w:val="24"/>
                <w:szCs w:val="24"/>
              </w:rPr>
              <w:t>部分</w:t>
            </w:r>
            <w:r w:rsidRPr="00C3186C">
              <w:rPr>
                <w:kern w:val="0"/>
                <w:sz w:val="24"/>
                <w:szCs w:val="24"/>
              </w:rPr>
              <w:t xml:space="preserve"> </w:t>
            </w:r>
            <w:r w:rsidRPr="00C3186C">
              <w:rPr>
                <w:kern w:val="0"/>
                <w:sz w:val="24"/>
                <w:szCs w:val="24"/>
              </w:rPr>
              <w:t>客观分（</w:t>
            </w:r>
            <w:r w:rsidRPr="00C3186C">
              <w:rPr>
                <w:rFonts w:hint="eastAsia"/>
                <w:kern w:val="0"/>
                <w:sz w:val="24"/>
                <w:szCs w:val="24"/>
              </w:rPr>
              <w:t>50</w:t>
            </w:r>
            <w:r w:rsidRPr="00C3186C">
              <w:rPr>
                <w:kern w:val="0"/>
                <w:sz w:val="24"/>
                <w:szCs w:val="24"/>
              </w:rPr>
              <w:t>分）</w:t>
            </w:r>
          </w:p>
        </w:tc>
        <w:tc>
          <w:tcPr>
            <w:tcW w:w="1143" w:type="dxa"/>
            <w:shd w:val="clear" w:color="auto" w:fill="auto"/>
            <w:vAlign w:val="center"/>
          </w:tcPr>
          <w:p w:rsidR="00545746" w:rsidRPr="00C3186C" w:rsidRDefault="00545746" w:rsidP="002D1FA1">
            <w:pPr>
              <w:widowControl/>
              <w:adjustRightInd w:val="0"/>
              <w:snapToGrid w:val="0"/>
              <w:jc w:val="center"/>
              <w:rPr>
                <w:kern w:val="0"/>
                <w:sz w:val="24"/>
                <w:szCs w:val="24"/>
              </w:rPr>
            </w:pPr>
            <w:r w:rsidRPr="00C3186C">
              <w:rPr>
                <w:kern w:val="0"/>
                <w:sz w:val="24"/>
                <w:szCs w:val="24"/>
              </w:rPr>
              <w:t>分值</w:t>
            </w:r>
          </w:p>
        </w:tc>
      </w:tr>
      <w:tr w:rsidR="00F465B7" w:rsidRPr="00C3186C" w:rsidTr="002D1FA1">
        <w:trPr>
          <w:trHeight w:val="1050"/>
          <w:jc w:val="center"/>
        </w:trPr>
        <w:tc>
          <w:tcPr>
            <w:tcW w:w="663" w:type="dxa"/>
            <w:shd w:val="clear" w:color="auto" w:fill="auto"/>
            <w:noWrap/>
            <w:vAlign w:val="center"/>
          </w:tcPr>
          <w:p w:rsidR="00F465B7" w:rsidRPr="00C54D73" w:rsidRDefault="00F465B7" w:rsidP="009C566F">
            <w:pPr>
              <w:widowControl/>
              <w:adjustRightInd w:val="0"/>
              <w:snapToGrid w:val="0"/>
              <w:jc w:val="center"/>
              <w:rPr>
                <w:kern w:val="0"/>
                <w:sz w:val="24"/>
                <w:szCs w:val="24"/>
              </w:rPr>
            </w:pPr>
            <w:r w:rsidRPr="00C54D73">
              <w:rPr>
                <w:kern w:val="0"/>
                <w:sz w:val="24"/>
                <w:szCs w:val="24"/>
              </w:rPr>
              <w:t>1</w:t>
            </w:r>
          </w:p>
        </w:tc>
        <w:tc>
          <w:tcPr>
            <w:tcW w:w="1419" w:type="dxa"/>
            <w:shd w:val="clear" w:color="auto" w:fill="auto"/>
            <w:vAlign w:val="center"/>
          </w:tcPr>
          <w:p w:rsidR="00F465B7" w:rsidRPr="00C54D73" w:rsidRDefault="00F465B7" w:rsidP="009C566F">
            <w:pPr>
              <w:widowControl/>
              <w:adjustRightInd w:val="0"/>
              <w:snapToGrid w:val="0"/>
              <w:jc w:val="center"/>
              <w:rPr>
                <w:kern w:val="0"/>
                <w:sz w:val="24"/>
                <w:szCs w:val="24"/>
              </w:rPr>
            </w:pPr>
            <w:r w:rsidRPr="00C54D73">
              <w:rPr>
                <w:kern w:val="0"/>
                <w:sz w:val="24"/>
                <w:szCs w:val="24"/>
              </w:rPr>
              <w:t>投标人业绩</w:t>
            </w:r>
          </w:p>
        </w:tc>
        <w:tc>
          <w:tcPr>
            <w:tcW w:w="7311" w:type="dxa"/>
            <w:shd w:val="clear" w:color="auto" w:fill="auto"/>
            <w:vAlign w:val="center"/>
          </w:tcPr>
          <w:p w:rsidR="00F465B7" w:rsidRPr="00C54D73" w:rsidRDefault="00F465B7" w:rsidP="009C566F">
            <w:pPr>
              <w:widowControl/>
              <w:adjustRightInd w:val="0"/>
              <w:snapToGrid w:val="0"/>
              <w:rPr>
                <w:kern w:val="0"/>
                <w:sz w:val="24"/>
                <w:szCs w:val="24"/>
              </w:rPr>
            </w:pPr>
            <w:r w:rsidRPr="00C54D73">
              <w:rPr>
                <w:rFonts w:hint="eastAsia"/>
                <w:kern w:val="0"/>
                <w:sz w:val="24"/>
                <w:szCs w:val="24"/>
              </w:rPr>
              <w:t>完全按照以下要求提供投标人曾实施的餐饮服务业绩，提供的证明材料均不得遮挡涂黑，否则不予认定加分。</w:t>
            </w:r>
          </w:p>
          <w:p w:rsidR="00F465B7" w:rsidRPr="00C54D73" w:rsidRDefault="00F465B7" w:rsidP="009C566F">
            <w:pPr>
              <w:widowControl/>
              <w:adjustRightInd w:val="0"/>
              <w:snapToGrid w:val="0"/>
              <w:rPr>
                <w:kern w:val="0"/>
                <w:sz w:val="24"/>
                <w:szCs w:val="24"/>
              </w:rPr>
            </w:pPr>
            <w:r w:rsidRPr="00C54D73">
              <w:rPr>
                <w:rFonts w:hint="eastAsia"/>
                <w:kern w:val="0"/>
                <w:sz w:val="24"/>
                <w:szCs w:val="24"/>
              </w:rPr>
              <w:t xml:space="preserve">A. </w:t>
            </w:r>
            <w:r w:rsidRPr="00C54D73">
              <w:rPr>
                <w:rFonts w:hint="eastAsia"/>
                <w:kern w:val="0"/>
                <w:sz w:val="24"/>
                <w:szCs w:val="24"/>
              </w:rPr>
              <w:t>合同原件扫描件。包括买卖双方名称及盖章、服务期限（合同服务起始日期为</w:t>
            </w:r>
            <w:r w:rsidRPr="00C54D73">
              <w:rPr>
                <w:rFonts w:hint="eastAsia"/>
                <w:kern w:val="0"/>
                <w:sz w:val="24"/>
                <w:szCs w:val="24"/>
              </w:rPr>
              <w:t>2021</w:t>
            </w:r>
            <w:r w:rsidRPr="00C54D73">
              <w:rPr>
                <w:rFonts w:hint="eastAsia"/>
                <w:kern w:val="0"/>
                <w:sz w:val="24"/>
                <w:szCs w:val="24"/>
              </w:rPr>
              <w:t>年</w:t>
            </w:r>
            <w:r w:rsidRPr="00C54D73">
              <w:rPr>
                <w:rFonts w:hint="eastAsia"/>
                <w:kern w:val="0"/>
                <w:sz w:val="24"/>
                <w:szCs w:val="24"/>
              </w:rPr>
              <w:t>1</w:t>
            </w:r>
            <w:r w:rsidRPr="00C54D73">
              <w:rPr>
                <w:rFonts w:hint="eastAsia"/>
                <w:kern w:val="0"/>
                <w:sz w:val="24"/>
                <w:szCs w:val="24"/>
              </w:rPr>
              <w:t>月</w:t>
            </w:r>
            <w:r w:rsidRPr="00C54D73">
              <w:rPr>
                <w:rFonts w:hint="eastAsia"/>
                <w:kern w:val="0"/>
                <w:sz w:val="24"/>
                <w:szCs w:val="24"/>
              </w:rPr>
              <w:t>1</w:t>
            </w:r>
            <w:r w:rsidRPr="00C54D73">
              <w:rPr>
                <w:rFonts w:hint="eastAsia"/>
                <w:kern w:val="0"/>
                <w:sz w:val="24"/>
                <w:szCs w:val="24"/>
              </w:rPr>
              <w:t>日或以后，且已经履行至少</w:t>
            </w:r>
            <w:r w:rsidRPr="00C54D73">
              <w:rPr>
                <w:rFonts w:hint="eastAsia"/>
                <w:kern w:val="0"/>
                <w:sz w:val="24"/>
                <w:szCs w:val="24"/>
              </w:rPr>
              <w:t>1</w:t>
            </w:r>
            <w:r w:rsidRPr="00C54D73">
              <w:rPr>
                <w:rFonts w:hint="eastAsia"/>
                <w:kern w:val="0"/>
                <w:sz w:val="24"/>
                <w:szCs w:val="24"/>
              </w:rPr>
              <w:t>年的时间）、服务内容</w:t>
            </w:r>
          </w:p>
          <w:p w:rsidR="00F465B7" w:rsidRPr="00C54D73" w:rsidRDefault="00F465B7" w:rsidP="009C566F">
            <w:pPr>
              <w:widowControl/>
              <w:adjustRightInd w:val="0"/>
              <w:snapToGrid w:val="0"/>
              <w:rPr>
                <w:kern w:val="0"/>
                <w:sz w:val="24"/>
                <w:szCs w:val="24"/>
              </w:rPr>
            </w:pPr>
            <w:r w:rsidRPr="00C54D73">
              <w:rPr>
                <w:rFonts w:hint="eastAsia"/>
                <w:kern w:val="0"/>
                <w:sz w:val="24"/>
                <w:szCs w:val="24"/>
              </w:rPr>
              <w:t xml:space="preserve">B. </w:t>
            </w:r>
            <w:r w:rsidRPr="00C54D73">
              <w:rPr>
                <w:rFonts w:hint="eastAsia"/>
                <w:kern w:val="0"/>
                <w:sz w:val="24"/>
                <w:szCs w:val="24"/>
              </w:rPr>
              <w:t>提供上述合同服务期限内至少一个月的服务方开具的发票凭证原件扫描件。</w:t>
            </w:r>
          </w:p>
          <w:p w:rsidR="00F465B7" w:rsidRPr="00C54D73" w:rsidRDefault="00F465B7" w:rsidP="009C566F">
            <w:pPr>
              <w:widowControl/>
              <w:adjustRightInd w:val="0"/>
              <w:snapToGrid w:val="0"/>
              <w:rPr>
                <w:kern w:val="0"/>
                <w:sz w:val="24"/>
                <w:szCs w:val="24"/>
              </w:rPr>
            </w:pPr>
            <w:r w:rsidRPr="00C54D73">
              <w:rPr>
                <w:kern w:val="0"/>
                <w:sz w:val="24"/>
                <w:szCs w:val="24"/>
              </w:rPr>
              <w:t>每个业绩</w:t>
            </w:r>
            <w:r w:rsidRPr="00C54D73">
              <w:rPr>
                <w:kern w:val="0"/>
                <w:sz w:val="24"/>
                <w:szCs w:val="24"/>
              </w:rPr>
              <w:t>2</w:t>
            </w:r>
            <w:r w:rsidRPr="00C54D73">
              <w:rPr>
                <w:kern w:val="0"/>
                <w:sz w:val="24"/>
                <w:szCs w:val="24"/>
              </w:rPr>
              <w:t>分，最多</w:t>
            </w:r>
            <w:r w:rsidRPr="00C54D73">
              <w:rPr>
                <w:rFonts w:hint="eastAsia"/>
                <w:kern w:val="0"/>
                <w:sz w:val="24"/>
                <w:szCs w:val="24"/>
              </w:rPr>
              <w:t>10</w:t>
            </w:r>
            <w:r w:rsidRPr="00C54D73">
              <w:rPr>
                <w:kern w:val="0"/>
                <w:sz w:val="24"/>
                <w:szCs w:val="24"/>
              </w:rPr>
              <w:t>分</w:t>
            </w:r>
          </w:p>
        </w:tc>
        <w:tc>
          <w:tcPr>
            <w:tcW w:w="1143" w:type="dxa"/>
            <w:shd w:val="clear" w:color="auto" w:fill="auto"/>
            <w:vAlign w:val="center"/>
          </w:tcPr>
          <w:p w:rsidR="00F465B7" w:rsidRPr="00C54D73" w:rsidRDefault="00F465B7" w:rsidP="009C566F">
            <w:pPr>
              <w:widowControl/>
              <w:adjustRightInd w:val="0"/>
              <w:snapToGrid w:val="0"/>
              <w:jc w:val="center"/>
              <w:rPr>
                <w:kern w:val="0"/>
                <w:sz w:val="24"/>
                <w:szCs w:val="24"/>
              </w:rPr>
            </w:pPr>
            <w:r w:rsidRPr="00C54D73">
              <w:rPr>
                <w:rFonts w:hint="eastAsia"/>
                <w:kern w:val="0"/>
                <w:sz w:val="24"/>
                <w:szCs w:val="24"/>
              </w:rPr>
              <w:t>10</w:t>
            </w:r>
          </w:p>
        </w:tc>
      </w:tr>
      <w:tr w:rsidR="00F465B7" w:rsidRPr="00C3186C" w:rsidTr="002D1FA1">
        <w:trPr>
          <w:trHeight w:val="1050"/>
          <w:jc w:val="center"/>
        </w:trPr>
        <w:tc>
          <w:tcPr>
            <w:tcW w:w="663" w:type="dxa"/>
            <w:shd w:val="clear" w:color="auto" w:fill="auto"/>
            <w:noWrap/>
            <w:vAlign w:val="center"/>
          </w:tcPr>
          <w:p w:rsidR="00F465B7" w:rsidRPr="00C54D73" w:rsidRDefault="00F465B7" w:rsidP="009C566F">
            <w:pPr>
              <w:widowControl/>
              <w:adjustRightInd w:val="0"/>
              <w:snapToGrid w:val="0"/>
              <w:jc w:val="center"/>
              <w:rPr>
                <w:kern w:val="0"/>
                <w:sz w:val="24"/>
                <w:szCs w:val="24"/>
              </w:rPr>
            </w:pPr>
            <w:r w:rsidRPr="00C54D73">
              <w:rPr>
                <w:rFonts w:hint="eastAsia"/>
                <w:kern w:val="0"/>
                <w:sz w:val="24"/>
                <w:szCs w:val="24"/>
              </w:rPr>
              <w:t>2</w:t>
            </w:r>
          </w:p>
        </w:tc>
        <w:tc>
          <w:tcPr>
            <w:tcW w:w="1419" w:type="dxa"/>
            <w:shd w:val="clear" w:color="auto" w:fill="auto"/>
            <w:vAlign w:val="center"/>
          </w:tcPr>
          <w:p w:rsidR="00F465B7" w:rsidRPr="00C54D73" w:rsidRDefault="00F465B7" w:rsidP="009C566F">
            <w:pPr>
              <w:widowControl/>
              <w:adjustRightInd w:val="0"/>
              <w:snapToGrid w:val="0"/>
              <w:jc w:val="center"/>
              <w:rPr>
                <w:kern w:val="0"/>
                <w:sz w:val="24"/>
                <w:szCs w:val="24"/>
              </w:rPr>
            </w:pPr>
            <w:r w:rsidRPr="00C54D73">
              <w:rPr>
                <w:kern w:val="0"/>
                <w:sz w:val="24"/>
                <w:szCs w:val="24"/>
              </w:rPr>
              <w:t>投标人相关证书评价</w:t>
            </w:r>
          </w:p>
        </w:tc>
        <w:tc>
          <w:tcPr>
            <w:tcW w:w="7311" w:type="dxa"/>
            <w:shd w:val="clear" w:color="auto" w:fill="auto"/>
            <w:vAlign w:val="center"/>
          </w:tcPr>
          <w:p w:rsidR="00F465B7" w:rsidRPr="00C54D73" w:rsidRDefault="00F465B7" w:rsidP="009C566F">
            <w:pPr>
              <w:widowControl/>
              <w:adjustRightInd w:val="0"/>
              <w:snapToGrid w:val="0"/>
              <w:rPr>
                <w:kern w:val="0"/>
                <w:sz w:val="24"/>
                <w:szCs w:val="24"/>
              </w:rPr>
            </w:pPr>
            <w:r w:rsidRPr="00C54D73">
              <w:rPr>
                <w:rFonts w:hint="eastAsia"/>
                <w:kern w:val="0"/>
                <w:sz w:val="24"/>
                <w:szCs w:val="24"/>
              </w:rPr>
              <w:t>投标人具备质量管理体系认证、环境管理体系认证、职业健康安全管理体系认证、食品安全管理体系认证、</w:t>
            </w:r>
            <w:r w:rsidRPr="00C54D73">
              <w:rPr>
                <w:rFonts w:hint="eastAsia"/>
                <w:kern w:val="0"/>
                <w:sz w:val="24"/>
                <w:szCs w:val="24"/>
              </w:rPr>
              <w:t>HACCP</w:t>
            </w:r>
            <w:r w:rsidRPr="00C54D73">
              <w:rPr>
                <w:rFonts w:hint="eastAsia"/>
                <w:kern w:val="0"/>
                <w:sz w:val="24"/>
                <w:szCs w:val="24"/>
              </w:rPr>
              <w:t>管理体系认证，提供证书扫描件。</w:t>
            </w:r>
          </w:p>
          <w:p w:rsidR="00F465B7" w:rsidRPr="00C54D73" w:rsidRDefault="00F465B7" w:rsidP="009C566F">
            <w:pPr>
              <w:widowControl/>
              <w:adjustRightInd w:val="0"/>
              <w:snapToGrid w:val="0"/>
              <w:rPr>
                <w:kern w:val="0"/>
                <w:sz w:val="24"/>
                <w:szCs w:val="24"/>
              </w:rPr>
            </w:pPr>
            <w:r w:rsidRPr="00C54D73">
              <w:rPr>
                <w:rFonts w:hint="eastAsia"/>
                <w:kern w:val="0"/>
                <w:sz w:val="24"/>
                <w:szCs w:val="24"/>
              </w:rPr>
              <w:t>具备</w:t>
            </w:r>
            <w:r w:rsidRPr="00C54D73">
              <w:rPr>
                <w:rFonts w:hint="eastAsia"/>
                <w:kern w:val="0"/>
                <w:sz w:val="24"/>
                <w:szCs w:val="24"/>
              </w:rPr>
              <w:t>1</w:t>
            </w:r>
            <w:r w:rsidRPr="00C54D73">
              <w:rPr>
                <w:rFonts w:hint="eastAsia"/>
                <w:kern w:val="0"/>
                <w:sz w:val="24"/>
                <w:szCs w:val="24"/>
              </w:rPr>
              <w:t>个证书得</w:t>
            </w:r>
            <w:r w:rsidRPr="00C54D73">
              <w:rPr>
                <w:rFonts w:hint="eastAsia"/>
                <w:kern w:val="0"/>
                <w:sz w:val="24"/>
                <w:szCs w:val="24"/>
              </w:rPr>
              <w:t>2</w:t>
            </w:r>
            <w:r w:rsidRPr="00C54D73">
              <w:rPr>
                <w:rFonts w:hint="eastAsia"/>
                <w:kern w:val="0"/>
                <w:sz w:val="24"/>
                <w:szCs w:val="24"/>
              </w:rPr>
              <w:t>分，最高</w:t>
            </w:r>
            <w:r w:rsidRPr="00C54D73">
              <w:rPr>
                <w:rFonts w:hint="eastAsia"/>
                <w:kern w:val="0"/>
                <w:sz w:val="24"/>
                <w:szCs w:val="24"/>
              </w:rPr>
              <w:t>10</w:t>
            </w:r>
            <w:r w:rsidRPr="00C54D73">
              <w:rPr>
                <w:rFonts w:hint="eastAsia"/>
                <w:kern w:val="0"/>
                <w:sz w:val="24"/>
                <w:szCs w:val="24"/>
              </w:rPr>
              <w:t>分</w:t>
            </w:r>
          </w:p>
        </w:tc>
        <w:tc>
          <w:tcPr>
            <w:tcW w:w="1143" w:type="dxa"/>
            <w:shd w:val="clear" w:color="auto" w:fill="auto"/>
            <w:vAlign w:val="center"/>
          </w:tcPr>
          <w:p w:rsidR="00F465B7" w:rsidRPr="00C54D73" w:rsidRDefault="00F465B7" w:rsidP="009C566F">
            <w:pPr>
              <w:widowControl/>
              <w:adjustRightInd w:val="0"/>
              <w:snapToGrid w:val="0"/>
              <w:jc w:val="center"/>
              <w:rPr>
                <w:kern w:val="0"/>
                <w:sz w:val="24"/>
                <w:szCs w:val="24"/>
              </w:rPr>
            </w:pPr>
            <w:r w:rsidRPr="00C54D73">
              <w:rPr>
                <w:rFonts w:hint="eastAsia"/>
                <w:kern w:val="0"/>
                <w:sz w:val="24"/>
                <w:szCs w:val="24"/>
              </w:rPr>
              <w:t>10</w:t>
            </w:r>
          </w:p>
        </w:tc>
      </w:tr>
      <w:tr w:rsidR="00F465B7" w:rsidRPr="00C3186C" w:rsidTr="002D1FA1">
        <w:trPr>
          <w:trHeight w:val="274"/>
          <w:jc w:val="center"/>
        </w:trPr>
        <w:tc>
          <w:tcPr>
            <w:tcW w:w="663" w:type="dxa"/>
            <w:shd w:val="clear" w:color="auto" w:fill="auto"/>
            <w:noWrap/>
            <w:vAlign w:val="center"/>
          </w:tcPr>
          <w:p w:rsidR="00F465B7" w:rsidRPr="00C54D73" w:rsidRDefault="00F465B7" w:rsidP="009C566F">
            <w:pPr>
              <w:widowControl/>
              <w:adjustRightInd w:val="0"/>
              <w:snapToGrid w:val="0"/>
              <w:jc w:val="center"/>
              <w:rPr>
                <w:kern w:val="0"/>
                <w:sz w:val="24"/>
                <w:szCs w:val="24"/>
              </w:rPr>
            </w:pPr>
            <w:r w:rsidRPr="00C54D73">
              <w:rPr>
                <w:rFonts w:hint="eastAsia"/>
                <w:kern w:val="0"/>
                <w:sz w:val="24"/>
                <w:szCs w:val="24"/>
              </w:rPr>
              <w:t>3</w:t>
            </w:r>
          </w:p>
        </w:tc>
        <w:tc>
          <w:tcPr>
            <w:tcW w:w="1419" w:type="dxa"/>
            <w:shd w:val="clear" w:color="auto" w:fill="auto"/>
            <w:vAlign w:val="center"/>
          </w:tcPr>
          <w:p w:rsidR="00F465B7" w:rsidRPr="00C54D73" w:rsidRDefault="00F465B7" w:rsidP="009C566F">
            <w:pPr>
              <w:widowControl/>
              <w:adjustRightInd w:val="0"/>
              <w:snapToGrid w:val="0"/>
              <w:jc w:val="center"/>
              <w:rPr>
                <w:kern w:val="0"/>
                <w:sz w:val="24"/>
                <w:szCs w:val="24"/>
              </w:rPr>
            </w:pPr>
            <w:r w:rsidRPr="00C54D73">
              <w:rPr>
                <w:rFonts w:hint="eastAsia"/>
                <w:kern w:val="0"/>
                <w:sz w:val="24"/>
                <w:szCs w:val="24"/>
              </w:rPr>
              <w:t>派驻服务人员评价</w:t>
            </w:r>
          </w:p>
        </w:tc>
        <w:tc>
          <w:tcPr>
            <w:tcW w:w="7311" w:type="dxa"/>
            <w:shd w:val="clear" w:color="auto" w:fill="auto"/>
            <w:vAlign w:val="center"/>
          </w:tcPr>
          <w:p w:rsidR="00F465B7" w:rsidRPr="00C54D73" w:rsidRDefault="00F465B7" w:rsidP="009C566F">
            <w:pPr>
              <w:widowControl/>
              <w:adjustRightInd w:val="0"/>
              <w:snapToGrid w:val="0"/>
              <w:rPr>
                <w:kern w:val="0"/>
                <w:sz w:val="24"/>
                <w:szCs w:val="24"/>
              </w:rPr>
            </w:pPr>
            <w:r w:rsidRPr="00C54D73">
              <w:rPr>
                <w:kern w:val="0"/>
                <w:sz w:val="24"/>
                <w:szCs w:val="24"/>
              </w:rPr>
              <w:t>投入项目的餐</w:t>
            </w:r>
            <w:proofErr w:type="gramStart"/>
            <w:r w:rsidRPr="00C54D73">
              <w:rPr>
                <w:kern w:val="0"/>
                <w:sz w:val="24"/>
                <w:szCs w:val="24"/>
              </w:rPr>
              <w:t>品制作</w:t>
            </w:r>
            <w:proofErr w:type="gramEnd"/>
            <w:r w:rsidRPr="00C54D73">
              <w:rPr>
                <w:kern w:val="0"/>
                <w:sz w:val="24"/>
                <w:szCs w:val="24"/>
              </w:rPr>
              <w:t>人员</w:t>
            </w:r>
            <w:r w:rsidRPr="00C54D73">
              <w:rPr>
                <w:rFonts w:hint="eastAsia"/>
                <w:kern w:val="0"/>
                <w:sz w:val="24"/>
                <w:szCs w:val="24"/>
              </w:rPr>
              <w:t>、</w:t>
            </w:r>
            <w:r w:rsidRPr="00C54D73">
              <w:rPr>
                <w:kern w:val="0"/>
                <w:sz w:val="24"/>
                <w:szCs w:val="24"/>
              </w:rPr>
              <w:t>配送人员和现场服务人员均具备卫生防疫部门或医疗机构颁发的健康证</w:t>
            </w:r>
            <w:r w:rsidRPr="00C54D73">
              <w:rPr>
                <w:rFonts w:hint="eastAsia"/>
                <w:kern w:val="0"/>
                <w:sz w:val="24"/>
                <w:szCs w:val="24"/>
              </w:rPr>
              <w:t>，</w:t>
            </w:r>
            <w:r w:rsidRPr="00C54D73">
              <w:rPr>
                <w:kern w:val="0"/>
                <w:sz w:val="24"/>
                <w:szCs w:val="24"/>
              </w:rPr>
              <w:t>提供证书扫描件</w:t>
            </w:r>
            <w:r w:rsidRPr="00C54D73">
              <w:rPr>
                <w:rFonts w:hint="eastAsia"/>
                <w:kern w:val="0"/>
                <w:sz w:val="24"/>
                <w:szCs w:val="24"/>
              </w:rPr>
              <w:t>，否则不予认定给分。</w:t>
            </w:r>
          </w:p>
          <w:p w:rsidR="00F465B7" w:rsidRPr="00C54D73" w:rsidRDefault="00F465B7" w:rsidP="009C566F">
            <w:pPr>
              <w:widowControl/>
              <w:adjustRightInd w:val="0"/>
              <w:snapToGrid w:val="0"/>
              <w:rPr>
                <w:kern w:val="0"/>
                <w:sz w:val="24"/>
                <w:szCs w:val="24"/>
              </w:rPr>
            </w:pPr>
            <w:r w:rsidRPr="00C54D73">
              <w:rPr>
                <w:kern w:val="0"/>
                <w:sz w:val="24"/>
                <w:szCs w:val="24"/>
              </w:rPr>
              <w:t>投入的具备以上证书人员数量</w:t>
            </w:r>
            <w:r w:rsidRPr="00C54D73">
              <w:rPr>
                <w:kern w:val="0"/>
                <w:sz w:val="24"/>
                <w:szCs w:val="24"/>
              </w:rPr>
              <w:t>≥</w:t>
            </w:r>
            <w:r w:rsidRPr="00C54D73">
              <w:rPr>
                <w:rFonts w:hint="eastAsia"/>
                <w:kern w:val="0"/>
                <w:sz w:val="24"/>
                <w:szCs w:val="24"/>
              </w:rPr>
              <w:t>10</w:t>
            </w:r>
            <w:r w:rsidRPr="00C54D73">
              <w:rPr>
                <w:rFonts w:hint="eastAsia"/>
                <w:kern w:val="0"/>
                <w:sz w:val="24"/>
                <w:szCs w:val="24"/>
              </w:rPr>
              <w:t>人的：</w:t>
            </w:r>
            <w:r w:rsidRPr="00C54D73">
              <w:rPr>
                <w:rFonts w:hint="eastAsia"/>
                <w:kern w:val="0"/>
                <w:sz w:val="24"/>
                <w:szCs w:val="24"/>
              </w:rPr>
              <w:t>10</w:t>
            </w:r>
            <w:r w:rsidRPr="00C54D73">
              <w:rPr>
                <w:rFonts w:hint="eastAsia"/>
                <w:kern w:val="0"/>
                <w:sz w:val="24"/>
                <w:szCs w:val="24"/>
              </w:rPr>
              <w:t>分；</w:t>
            </w:r>
          </w:p>
          <w:p w:rsidR="00F465B7" w:rsidRPr="00C54D73" w:rsidRDefault="00F465B7" w:rsidP="009C566F">
            <w:pPr>
              <w:widowControl/>
              <w:adjustRightInd w:val="0"/>
              <w:snapToGrid w:val="0"/>
              <w:rPr>
                <w:kern w:val="0"/>
                <w:sz w:val="24"/>
                <w:szCs w:val="24"/>
              </w:rPr>
            </w:pPr>
            <w:r w:rsidRPr="00C54D73">
              <w:rPr>
                <w:kern w:val="0"/>
                <w:sz w:val="24"/>
                <w:szCs w:val="24"/>
              </w:rPr>
              <w:t>投入的具备以上证书人员数量</w:t>
            </w:r>
            <w:r w:rsidRPr="00C54D73">
              <w:rPr>
                <w:rFonts w:hint="eastAsia"/>
                <w:kern w:val="0"/>
                <w:sz w:val="24"/>
                <w:szCs w:val="24"/>
              </w:rPr>
              <w:t>7-9</w:t>
            </w:r>
            <w:r w:rsidRPr="00C54D73">
              <w:rPr>
                <w:rFonts w:hint="eastAsia"/>
                <w:kern w:val="0"/>
                <w:sz w:val="24"/>
                <w:szCs w:val="24"/>
              </w:rPr>
              <w:t>人的：</w:t>
            </w:r>
            <w:r w:rsidRPr="00C54D73">
              <w:rPr>
                <w:rFonts w:hint="eastAsia"/>
                <w:kern w:val="0"/>
                <w:sz w:val="24"/>
                <w:szCs w:val="24"/>
              </w:rPr>
              <w:t>8</w:t>
            </w:r>
            <w:r w:rsidRPr="00C54D73">
              <w:rPr>
                <w:rFonts w:hint="eastAsia"/>
                <w:kern w:val="0"/>
                <w:sz w:val="24"/>
                <w:szCs w:val="24"/>
              </w:rPr>
              <w:t>分；</w:t>
            </w:r>
          </w:p>
          <w:p w:rsidR="00F465B7" w:rsidRPr="00C54D73" w:rsidRDefault="00F465B7" w:rsidP="009C566F">
            <w:pPr>
              <w:widowControl/>
              <w:adjustRightInd w:val="0"/>
              <w:snapToGrid w:val="0"/>
              <w:rPr>
                <w:kern w:val="0"/>
                <w:sz w:val="24"/>
                <w:szCs w:val="24"/>
              </w:rPr>
            </w:pPr>
            <w:r w:rsidRPr="00C54D73">
              <w:rPr>
                <w:kern w:val="0"/>
                <w:sz w:val="24"/>
                <w:szCs w:val="24"/>
              </w:rPr>
              <w:t>投入的具备以上证书人员数量</w:t>
            </w:r>
            <w:r w:rsidRPr="00C54D73">
              <w:rPr>
                <w:rFonts w:hint="eastAsia"/>
                <w:kern w:val="0"/>
                <w:sz w:val="24"/>
                <w:szCs w:val="24"/>
              </w:rPr>
              <w:t>3-6</w:t>
            </w:r>
            <w:r w:rsidRPr="00C54D73">
              <w:rPr>
                <w:rFonts w:hint="eastAsia"/>
                <w:kern w:val="0"/>
                <w:sz w:val="24"/>
                <w:szCs w:val="24"/>
              </w:rPr>
              <w:t>人的：</w:t>
            </w:r>
            <w:r w:rsidRPr="00C54D73">
              <w:rPr>
                <w:rFonts w:hint="eastAsia"/>
                <w:kern w:val="0"/>
                <w:sz w:val="24"/>
                <w:szCs w:val="24"/>
              </w:rPr>
              <w:t>6</w:t>
            </w:r>
            <w:r w:rsidRPr="00C54D73">
              <w:rPr>
                <w:rFonts w:hint="eastAsia"/>
                <w:kern w:val="0"/>
                <w:sz w:val="24"/>
                <w:szCs w:val="24"/>
              </w:rPr>
              <w:t>分；</w:t>
            </w:r>
          </w:p>
          <w:p w:rsidR="00F465B7" w:rsidRPr="00C54D73" w:rsidRDefault="00F465B7" w:rsidP="009C566F">
            <w:pPr>
              <w:widowControl/>
              <w:adjustRightInd w:val="0"/>
              <w:snapToGrid w:val="0"/>
              <w:rPr>
                <w:kern w:val="0"/>
                <w:sz w:val="24"/>
                <w:szCs w:val="24"/>
              </w:rPr>
            </w:pPr>
            <w:r w:rsidRPr="00C54D73">
              <w:rPr>
                <w:rFonts w:hint="eastAsia"/>
                <w:kern w:val="0"/>
                <w:sz w:val="24"/>
                <w:szCs w:val="24"/>
              </w:rPr>
              <w:t>其他</w:t>
            </w:r>
            <w:r w:rsidRPr="00C54D73">
              <w:rPr>
                <w:rFonts w:hint="eastAsia"/>
                <w:kern w:val="0"/>
                <w:sz w:val="24"/>
                <w:szCs w:val="24"/>
              </w:rPr>
              <w:t>0</w:t>
            </w:r>
            <w:r w:rsidRPr="00C54D73">
              <w:rPr>
                <w:rFonts w:hint="eastAsia"/>
                <w:kern w:val="0"/>
                <w:sz w:val="24"/>
                <w:szCs w:val="24"/>
              </w:rPr>
              <w:t>分；</w:t>
            </w:r>
          </w:p>
        </w:tc>
        <w:tc>
          <w:tcPr>
            <w:tcW w:w="1143" w:type="dxa"/>
            <w:shd w:val="clear" w:color="auto" w:fill="auto"/>
            <w:vAlign w:val="center"/>
          </w:tcPr>
          <w:p w:rsidR="00F465B7" w:rsidRPr="00C54D73" w:rsidRDefault="00F465B7" w:rsidP="009C566F">
            <w:pPr>
              <w:widowControl/>
              <w:adjustRightInd w:val="0"/>
              <w:snapToGrid w:val="0"/>
              <w:jc w:val="center"/>
              <w:rPr>
                <w:kern w:val="0"/>
                <w:sz w:val="24"/>
                <w:szCs w:val="24"/>
              </w:rPr>
            </w:pPr>
            <w:r w:rsidRPr="00C54D73">
              <w:rPr>
                <w:rFonts w:hint="eastAsia"/>
                <w:kern w:val="0"/>
                <w:sz w:val="24"/>
                <w:szCs w:val="24"/>
              </w:rPr>
              <w:t>10</w:t>
            </w:r>
          </w:p>
        </w:tc>
      </w:tr>
      <w:tr w:rsidR="00F465B7" w:rsidRPr="00C3186C" w:rsidTr="002D1FA1">
        <w:trPr>
          <w:trHeight w:val="509"/>
          <w:jc w:val="center"/>
        </w:trPr>
        <w:tc>
          <w:tcPr>
            <w:tcW w:w="663" w:type="dxa"/>
            <w:shd w:val="clear" w:color="auto" w:fill="auto"/>
            <w:noWrap/>
            <w:vAlign w:val="center"/>
          </w:tcPr>
          <w:p w:rsidR="00F465B7" w:rsidRPr="00C54D73" w:rsidRDefault="00F465B7" w:rsidP="009C566F">
            <w:pPr>
              <w:widowControl/>
              <w:adjustRightInd w:val="0"/>
              <w:snapToGrid w:val="0"/>
              <w:jc w:val="center"/>
              <w:rPr>
                <w:kern w:val="0"/>
                <w:sz w:val="24"/>
                <w:szCs w:val="24"/>
              </w:rPr>
            </w:pPr>
            <w:r w:rsidRPr="00C54D73">
              <w:rPr>
                <w:rFonts w:hint="eastAsia"/>
                <w:kern w:val="0"/>
                <w:sz w:val="24"/>
                <w:szCs w:val="24"/>
              </w:rPr>
              <w:t>4</w:t>
            </w:r>
          </w:p>
        </w:tc>
        <w:tc>
          <w:tcPr>
            <w:tcW w:w="1419" w:type="dxa"/>
            <w:shd w:val="clear" w:color="auto" w:fill="auto"/>
            <w:vAlign w:val="center"/>
          </w:tcPr>
          <w:p w:rsidR="00F465B7" w:rsidRPr="00C54D73" w:rsidRDefault="00F465B7" w:rsidP="009C566F">
            <w:pPr>
              <w:widowControl/>
              <w:adjustRightInd w:val="0"/>
              <w:snapToGrid w:val="0"/>
              <w:jc w:val="center"/>
              <w:rPr>
                <w:kern w:val="0"/>
                <w:sz w:val="24"/>
                <w:szCs w:val="24"/>
              </w:rPr>
            </w:pPr>
            <w:r w:rsidRPr="00C54D73">
              <w:rPr>
                <w:kern w:val="0"/>
                <w:sz w:val="24"/>
                <w:szCs w:val="24"/>
              </w:rPr>
              <w:t>服务能力评价</w:t>
            </w:r>
          </w:p>
        </w:tc>
        <w:tc>
          <w:tcPr>
            <w:tcW w:w="7311" w:type="dxa"/>
            <w:shd w:val="clear" w:color="auto" w:fill="auto"/>
            <w:vAlign w:val="center"/>
          </w:tcPr>
          <w:p w:rsidR="00F465B7" w:rsidRPr="00C54D73" w:rsidRDefault="00F465B7" w:rsidP="009C566F">
            <w:pPr>
              <w:widowControl/>
              <w:adjustRightInd w:val="0"/>
              <w:snapToGrid w:val="0"/>
              <w:rPr>
                <w:kern w:val="0"/>
                <w:sz w:val="24"/>
                <w:szCs w:val="24"/>
              </w:rPr>
            </w:pPr>
            <w:r w:rsidRPr="00C54D73">
              <w:rPr>
                <w:rFonts w:hint="eastAsia"/>
                <w:kern w:val="0"/>
                <w:sz w:val="24"/>
                <w:szCs w:val="24"/>
              </w:rPr>
              <w:t>投标人</w:t>
            </w:r>
            <w:proofErr w:type="gramStart"/>
            <w:r w:rsidRPr="00C54D73">
              <w:rPr>
                <w:rFonts w:hint="eastAsia"/>
                <w:kern w:val="0"/>
                <w:sz w:val="24"/>
                <w:szCs w:val="24"/>
              </w:rPr>
              <w:t>与食材生产</w:t>
            </w:r>
            <w:proofErr w:type="gramEnd"/>
            <w:r w:rsidRPr="00C54D73">
              <w:rPr>
                <w:rFonts w:hint="eastAsia"/>
                <w:kern w:val="0"/>
                <w:sz w:val="24"/>
                <w:szCs w:val="24"/>
              </w:rPr>
              <w:t>厂家（或经销商）签订合作协议（一次性买卖协议不算分），提供合作协议扫描件，每个满足以上要求的扫描件得</w:t>
            </w:r>
            <w:r w:rsidRPr="00C54D73">
              <w:rPr>
                <w:rFonts w:hint="eastAsia"/>
                <w:kern w:val="0"/>
                <w:sz w:val="24"/>
                <w:szCs w:val="24"/>
              </w:rPr>
              <w:t>2</w:t>
            </w:r>
            <w:r w:rsidRPr="00C54D73">
              <w:rPr>
                <w:rFonts w:hint="eastAsia"/>
                <w:kern w:val="0"/>
                <w:sz w:val="24"/>
                <w:szCs w:val="24"/>
              </w:rPr>
              <w:t>分，最多</w:t>
            </w:r>
            <w:r w:rsidRPr="00C54D73">
              <w:rPr>
                <w:rFonts w:hint="eastAsia"/>
                <w:kern w:val="0"/>
                <w:sz w:val="24"/>
                <w:szCs w:val="24"/>
              </w:rPr>
              <w:t>10</w:t>
            </w:r>
            <w:r w:rsidRPr="00C54D73">
              <w:rPr>
                <w:rFonts w:hint="eastAsia"/>
                <w:kern w:val="0"/>
                <w:sz w:val="24"/>
                <w:szCs w:val="24"/>
              </w:rPr>
              <w:t>分</w:t>
            </w:r>
          </w:p>
        </w:tc>
        <w:tc>
          <w:tcPr>
            <w:tcW w:w="1143" w:type="dxa"/>
            <w:shd w:val="clear" w:color="auto" w:fill="auto"/>
            <w:vAlign w:val="center"/>
          </w:tcPr>
          <w:p w:rsidR="00F465B7" w:rsidRPr="00C54D73" w:rsidRDefault="00F465B7" w:rsidP="009C566F">
            <w:pPr>
              <w:widowControl/>
              <w:adjustRightInd w:val="0"/>
              <w:snapToGrid w:val="0"/>
              <w:jc w:val="center"/>
              <w:rPr>
                <w:kern w:val="0"/>
                <w:sz w:val="24"/>
                <w:szCs w:val="24"/>
              </w:rPr>
            </w:pPr>
            <w:r w:rsidRPr="00C54D73">
              <w:rPr>
                <w:rFonts w:hint="eastAsia"/>
                <w:kern w:val="0"/>
                <w:sz w:val="24"/>
                <w:szCs w:val="24"/>
              </w:rPr>
              <w:t>10</w:t>
            </w:r>
          </w:p>
        </w:tc>
      </w:tr>
      <w:tr w:rsidR="00F465B7" w:rsidRPr="00C3186C" w:rsidTr="002D1FA1">
        <w:trPr>
          <w:trHeight w:val="509"/>
          <w:jc w:val="center"/>
        </w:trPr>
        <w:tc>
          <w:tcPr>
            <w:tcW w:w="663" w:type="dxa"/>
            <w:shd w:val="clear" w:color="auto" w:fill="auto"/>
            <w:noWrap/>
            <w:vAlign w:val="center"/>
          </w:tcPr>
          <w:p w:rsidR="00F465B7" w:rsidRPr="00C54D73" w:rsidRDefault="00F465B7" w:rsidP="009C566F">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F465B7" w:rsidRPr="00C54D73" w:rsidRDefault="00F465B7" w:rsidP="009C566F">
            <w:pPr>
              <w:widowControl/>
              <w:adjustRightInd w:val="0"/>
              <w:snapToGrid w:val="0"/>
              <w:jc w:val="center"/>
              <w:rPr>
                <w:sz w:val="24"/>
              </w:rPr>
            </w:pPr>
            <w:r w:rsidRPr="00C54D73">
              <w:rPr>
                <w:rFonts w:hint="eastAsia"/>
                <w:sz w:val="24"/>
              </w:rPr>
              <w:t>投标人承诺评价</w:t>
            </w:r>
          </w:p>
        </w:tc>
        <w:tc>
          <w:tcPr>
            <w:tcW w:w="7311" w:type="dxa"/>
            <w:shd w:val="clear" w:color="auto" w:fill="auto"/>
            <w:vAlign w:val="center"/>
          </w:tcPr>
          <w:p w:rsidR="00F465B7" w:rsidRPr="00C54D73" w:rsidRDefault="00F465B7" w:rsidP="009C566F">
            <w:pPr>
              <w:widowControl/>
              <w:adjustRightInd w:val="0"/>
              <w:snapToGrid w:val="0"/>
              <w:rPr>
                <w:kern w:val="0"/>
                <w:sz w:val="24"/>
                <w:szCs w:val="24"/>
              </w:rPr>
            </w:pPr>
            <w:r w:rsidRPr="00C54D73">
              <w:rPr>
                <w:rFonts w:hint="eastAsia"/>
                <w:kern w:val="0"/>
                <w:sz w:val="24"/>
                <w:szCs w:val="24"/>
              </w:rPr>
              <w:t>承诺完全满足招标文件“报价要求”、“时间地点要求”、“付款方式要求”和技术要求中非“★”</w:t>
            </w:r>
            <w:proofErr w:type="gramStart"/>
            <w:r w:rsidRPr="00C54D73">
              <w:rPr>
                <w:rFonts w:hint="eastAsia"/>
                <w:kern w:val="0"/>
                <w:sz w:val="24"/>
                <w:szCs w:val="24"/>
              </w:rPr>
              <w:t>号要求</w:t>
            </w:r>
            <w:proofErr w:type="gramEnd"/>
            <w:r w:rsidRPr="00C54D73">
              <w:rPr>
                <w:rFonts w:hint="eastAsia"/>
                <w:kern w:val="0"/>
                <w:sz w:val="24"/>
                <w:szCs w:val="24"/>
              </w:rPr>
              <w:t>的：</w:t>
            </w:r>
            <w:r>
              <w:rPr>
                <w:rFonts w:hint="eastAsia"/>
                <w:kern w:val="0"/>
                <w:sz w:val="24"/>
                <w:szCs w:val="24"/>
              </w:rPr>
              <w:t>10</w:t>
            </w:r>
            <w:r w:rsidRPr="00C54D73">
              <w:rPr>
                <w:rFonts w:hint="eastAsia"/>
                <w:kern w:val="0"/>
                <w:sz w:val="24"/>
                <w:szCs w:val="24"/>
              </w:rPr>
              <w:t>分，其他</w:t>
            </w:r>
            <w:r w:rsidRPr="00C54D73">
              <w:rPr>
                <w:rFonts w:hint="eastAsia"/>
                <w:kern w:val="0"/>
                <w:sz w:val="24"/>
                <w:szCs w:val="24"/>
              </w:rPr>
              <w:t>0</w:t>
            </w:r>
            <w:r w:rsidRPr="00C54D73">
              <w:rPr>
                <w:rFonts w:hint="eastAsia"/>
                <w:kern w:val="0"/>
                <w:sz w:val="24"/>
                <w:szCs w:val="24"/>
              </w:rPr>
              <w:t>分。</w:t>
            </w:r>
          </w:p>
        </w:tc>
        <w:tc>
          <w:tcPr>
            <w:tcW w:w="1143" w:type="dxa"/>
            <w:shd w:val="clear" w:color="auto" w:fill="auto"/>
            <w:vAlign w:val="center"/>
          </w:tcPr>
          <w:p w:rsidR="00F465B7" w:rsidRPr="00C54D73" w:rsidRDefault="00F465B7" w:rsidP="009C566F">
            <w:pPr>
              <w:widowControl/>
              <w:adjustRightInd w:val="0"/>
              <w:snapToGrid w:val="0"/>
              <w:jc w:val="center"/>
              <w:rPr>
                <w:kern w:val="0"/>
                <w:sz w:val="24"/>
                <w:szCs w:val="24"/>
              </w:rPr>
            </w:pPr>
            <w:r>
              <w:rPr>
                <w:rFonts w:hint="eastAsia"/>
                <w:kern w:val="0"/>
                <w:sz w:val="24"/>
                <w:szCs w:val="24"/>
              </w:rPr>
              <w:t>10</w:t>
            </w:r>
          </w:p>
        </w:tc>
      </w:tr>
      <w:tr w:rsidR="00F465B7" w:rsidRPr="00C3186C" w:rsidTr="002D1FA1">
        <w:trPr>
          <w:trHeight w:val="204"/>
          <w:jc w:val="center"/>
        </w:trPr>
        <w:tc>
          <w:tcPr>
            <w:tcW w:w="9393" w:type="dxa"/>
            <w:gridSpan w:val="3"/>
            <w:shd w:val="clear" w:color="auto" w:fill="auto"/>
            <w:noWrap/>
            <w:vAlign w:val="center"/>
          </w:tcPr>
          <w:p w:rsidR="00F465B7" w:rsidRPr="00C3186C" w:rsidRDefault="00F465B7" w:rsidP="002D1FA1">
            <w:pPr>
              <w:widowControl/>
              <w:adjustRightInd w:val="0"/>
              <w:snapToGrid w:val="0"/>
              <w:jc w:val="center"/>
              <w:rPr>
                <w:kern w:val="0"/>
                <w:sz w:val="24"/>
                <w:szCs w:val="24"/>
              </w:rPr>
            </w:pPr>
            <w:bookmarkStart w:id="0" w:name="_GoBack"/>
            <w:bookmarkEnd w:id="0"/>
            <w:r w:rsidRPr="00C3186C">
              <w:rPr>
                <w:kern w:val="0"/>
                <w:sz w:val="24"/>
                <w:szCs w:val="24"/>
              </w:rPr>
              <w:t>第三部分</w:t>
            </w:r>
            <w:r w:rsidRPr="00C3186C">
              <w:rPr>
                <w:kern w:val="0"/>
                <w:sz w:val="24"/>
                <w:szCs w:val="24"/>
              </w:rPr>
              <w:t xml:space="preserve"> </w:t>
            </w:r>
            <w:r w:rsidRPr="00C3186C">
              <w:rPr>
                <w:kern w:val="0"/>
                <w:sz w:val="24"/>
                <w:szCs w:val="24"/>
              </w:rPr>
              <w:t>主观分（</w:t>
            </w:r>
            <w:r w:rsidRPr="00C3186C">
              <w:rPr>
                <w:rFonts w:hint="eastAsia"/>
                <w:kern w:val="0"/>
                <w:sz w:val="24"/>
                <w:szCs w:val="24"/>
              </w:rPr>
              <w:t>50</w:t>
            </w:r>
            <w:r w:rsidRPr="00C3186C">
              <w:rPr>
                <w:kern w:val="0"/>
                <w:sz w:val="24"/>
                <w:szCs w:val="24"/>
              </w:rPr>
              <w:t>分）</w:t>
            </w:r>
          </w:p>
        </w:tc>
        <w:tc>
          <w:tcPr>
            <w:tcW w:w="1143" w:type="dxa"/>
            <w:shd w:val="clear" w:color="auto" w:fill="auto"/>
            <w:vAlign w:val="center"/>
          </w:tcPr>
          <w:p w:rsidR="00F465B7" w:rsidRPr="00C3186C" w:rsidRDefault="00F465B7" w:rsidP="002D1FA1">
            <w:pPr>
              <w:widowControl/>
              <w:adjustRightInd w:val="0"/>
              <w:snapToGrid w:val="0"/>
              <w:jc w:val="center"/>
              <w:rPr>
                <w:kern w:val="0"/>
                <w:sz w:val="24"/>
                <w:szCs w:val="24"/>
              </w:rPr>
            </w:pPr>
            <w:r w:rsidRPr="00C3186C">
              <w:rPr>
                <w:kern w:val="0"/>
                <w:sz w:val="24"/>
                <w:szCs w:val="24"/>
              </w:rPr>
              <w:t>分值</w:t>
            </w:r>
          </w:p>
        </w:tc>
      </w:tr>
      <w:tr w:rsidR="00F465B7" w:rsidRPr="00C3186C" w:rsidTr="002D1FA1">
        <w:trPr>
          <w:trHeight w:val="1050"/>
          <w:jc w:val="center"/>
        </w:trPr>
        <w:tc>
          <w:tcPr>
            <w:tcW w:w="663" w:type="dxa"/>
            <w:shd w:val="clear" w:color="auto" w:fill="auto"/>
            <w:noWrap/>
            <w:vAlign w:val="center"/>
          </w:tcPr>
          <w:p w:rsidR="00F465B7" w:rsidRPr="00C3186C" w:rsidRDefault="00F465B7" w:rsidP="002D1FA1">
            <w:pPr>
              <w:widowControl/>
              <w:jc w:val="center"/>
              <w:rPr>
                <w:kern w:val="0"/>
                <w:sz w:val="24"/>
                <w:szCs w:val="24"/>
              </w:rPr>
            </w:pPr>
            <w:r w:rsidRPr="00C3186C">
              <w:rPr>
                <w:kern w:val="0"/>
                <w:sz w:val="24"/>
                <w:szCs w:val="24"/>
              </w:rPr>
              <w:t>1</w:t>
            </w:r>
          </w:p>
        </w:tc>
        <w:tc>
          <w:tcPr>
            <w:tcW w:w="1419" w:type="dxa"/>
            <w:shd w:val="clear" w:color="auto" w:fill="auto"/>
            <w:vAlign w:val="center"/>
          </w:tcPr>
          <w:p w:rsidR="00F465B7" w:rsidRPr="00C3186C" w:rsidRDefault="00F465B7" w:rsidP="002D1FA1">
            <w:pPr>
              <w:widowControl/>
              <w:spacing w:line="400" w:lineRule="exact"/>
              <w:jc w:val="center"/>
              <w:rPr>
                <w:kern w:val="0"/>
                <w:sz w:val="24"/>
                <w:szCs w:val="24"/>
              </w:rPr>
            </w:pPr>
            <w:r w:rsidRPr="00C3186C">
              <w:rPr>
                <w:kern w:val="0"/>
                <w:sz w:val="24"/>
                <w:szCs w:val="24"/>
              </w:rPr>
              <w:t>针对本项目特点的专业化</w:t>
            </w:r>
            <w:r w:rsidRPr="00C3186C">
              <w:rPr>
                <w:rFonts w:hint="eastAsia"/>
                <w:kern w:val="0"/>
                <w:sz w:val="24"/>
                <w:szCs w:val="24"/>
              </w:rPr>
              <w:t>服务</w:t>
            </w:r>
            <w:r w:rsidRPr="00C3186C">
              <w:rPr>
                <w:kern w:val="0"/>
                <w:sz w:val="24"/>
                <w:szCs w:val="24"/>
              </w:rPr>
              <w:t>方案评价</w:t>
            </w:r>
          </w:p>
        </w:tc>
        <w:tc>
          <w:tcPr>
            <w:tcW w:w="7311" w:type="dxa"/>
            <w:shd w:val="clear" w:color="auto" w:fill="auto"/>
            <w:vAlign w:val="center"/>
          </w:tcPr>
          <w:p w:rsidR="00F465B7" w:rsidRPr="00C3186C" w:rsidRDefault="00F465B7" w:rsidP="002D1FA1">
            <w:pPr>
              <w:widowControl/>
              <w:adjustRightInd w:val="0"/>
              <w:snapToGrid w:val="0"/>
              <w:rPr>
                <w:kern w:val="0"/>
                <w:sz w:val="24"/>
                <w:szCs w:val="24"/>
              </w:rPr>
            </w:pPr>
            <w:r w:rsidRPr="00C3186C">
              <w:rPr>
                <w:rFonts w:hint="eastAsia"/>
                <w:kern w:val="0"/>
                <w:sz w:val="24"/>
                <w:szCs w:val="24"/>
              </w:rPr>
              <w:t>至少</w:t>
            </w:r>
            <w:r w:rsidRPr="00C3186C">
              <w:rPr>
                <w:kern w:val="0"/>
                <w:sz w:val="24"/>
                <w:szCs w:val="24"/>
              </w:rPr>
              <w:t>包含针对本项目的餐饮</w:t>
            </w:r>
            <w:r w:rsidRPr="00C3186C">
              <w:rPr>
                <w:rFonts w:hint="eastAsia"/>
                <w:kern w:val="0"/>
                <w:sz w:val="24"/>
                <w:szCs w:val="24"/>
              </w:rPr>
              <w:t>配送服务</w:t>
            </w:r>
            <w:r w:rsidRPr="00C3186C">
              <w:rPr>
                <w:kern w:val="0"/>
                <w:sz w:val="24"/>
                <w:szCs w:val="24"/>
              </w:rPr>
              <w:t>方案</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kern w:val="0"/>
                <w:sz w:val="24"/>
                <w:szCs w:val="24"/>
              </w:rPr>
              <w:t>未提供方案或不满足招标文件要求或内容存在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65B7" w:rsidRPr="00C3186C" w:rsidRDefault="00F465B7" w:rsidP="002D1FA1">
            <w:pPr>
              <w:widowControl/>
              <w:adjustRightInd w:val="0"/>
              <w:snapToGrid w:val="0"/>
              <w:jc w:val="center"/>
              <w:rPr>
                <w:kern w:val="0"/>
                <w:sz w:val="24"/>
                <w:szCs w:val="24"/>
              </w:rPr>
            </w:pPr>
            <w:r w:rsidRPr="00C3186C">
              <w:rPr>
                <w:rFonts w:hint="eastAsia"/>
                <w:kern w:val="0"/>
                <w:sz w:val="24"/>
                <w:szCs w:val="24"/>
              </w:rPr>
              <w:t>10</w:t>
            </w:r>
          </w:p>
        </w:tc>
      </w:tr>
      <w:tr w:rsidR="00F465B7" w:rsidRPr="00C3186C" w:rsidTr="002D1FA1">
        <w:trPr>
          <w:trHeight w:val="1050"/>
          <w:jc w:val="center"/>
        </w:trPr>
        <w:tc>
          <w:tcPr>
            <w:tcW w:w="663" w:type="dxa"/>
            <w:shd w:val="clear" w:color="auto" w:fill="auto"/>
            <w:noWrap/>
            <w:vAlign w:val="center"/>
          </w:tcPr>
          <w:p w:rsidR="00F465B7" w:rsidRPr="00C3186C" w:rsidRDefault="00F465B7" w:rsidP="002D1FA1">
            <w:pPr>
              <w:widowControl/>
              <w:jc w:val="center"/>
              <w:rPr>
                <w:kern w:val="0"/>
                <w:sz w:val="24"/>
                <w:szCs w:val="24"/>
              </w:rPr>
            </w:pPr>
            <w:r w:rsidRPr="00C3186C">
              <w:rPr>
                <w:kern w:val="0"/>
                <w:sz w:val="24"/>
                <w:szCs w:val="24"/>
              </w:rPr>
              <w:t>2</w:t>
            </w:r>
          </w:p>
        </w:tc>
        <w:tc>
          <w:tcPr>
            <w:tcW w:w="1419" w:type="dxa"/>
            <w:shd w:val="clear" w:color="auto" w:fill="auto"/>
            <w:vAlign w:val="center"/>
          </w:tcPr>
          <w:p w:rsidR="00F465B7" w:rsidRPr="00C3186C" w:rsidRDefault="00F465B7" w:rsidP="002D1FA1">
            <w:pPr>
              <w:widowControl/>
              <w:spacing w:line="400" w:lineRule="exact"/>
              <w:jc w:val="center"/>
              <w:rPr>
                <w:kern w:val="0"/>
                <w:sz w:val="24"/>
                <w:szCs w:val="24"/>
              </w:rPr>
            </w:pPr>
            <w:r w:rsidRPr="00C3186C">
              <w:rPr>
                <w:rFonts w:hint="eastAsia"/>
                <w:sz w:val="24"/>
              </w:rPr>
              <w:t>配送及时性准时性措施评价</w:t>
            </w:r>
          </w:p>
        </w:tc>
        <w:tc>
          <w:tcPr>
            <w:tcW w:w="7311" w:type="dxa"/>
            <w:shd w:val="clear" w:color="auto" w:fill="auto"/>
            <w:vAlign w:val="center"/>
          </w:tcPr>
          <w:p w:rsidR="00F465B7" w:rsidRPr="00C3186C" w:rsidRDefault="00F465B7" w:rsidP="002D1FA1">
            <w:pPr>
              <w:widowControl/>
              <w:adjustRightInd w:val="0"/>
              <w:snapToGrid w:val="0"/>
              <w:rPr>
                <w:kern w:val="0"/>
                <w:sz w:val="24"/>
                <w:szCs w:val="24"/>
              </w:rPr>
            </w:pPr>
            <w:r w:rsidRPr="00C3186C">
              <w:rPr>
                <w:rFonts w:hint="eastAsia"/>
                <w:kern w:val="0"/>
                <w:sz w:val="24"/>
                <w:szCs w:val="24"/>
              </w:rPr>
              <w:t>至少包含保证餐饮配送及时性的措施</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kern w:val="0"/>
                <w:sz w:val="24"/>
                <w:szCs w:val="24"/>
              </w:rPr>
              <w:t>未提供方案或不满足招标文件要求或内容存在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65B7" w:rsidRPr="00C3186C" w:rsidRDefault="00F465B7" w:rsidP="002D1FA1">
            <w:pPr>
              <w:widowControl/>
              <w:adjustRightInd w:val="0"/>
              <w:snapToGrid w:val="0"/>
              <w:jc w:val="center"/>
              <w:rPr>
                <w:kern w:val="0"/>
                <w:sz w:val="24"/>
                <w:szCs w:val="24"/>
              </w:rPr>
            </w:pPr>
            <w:r w:rsidRPr="00C3186C">
              <w:rPr>
                <w:rFonts w:hint="eastAsia"/>
                <w:kern w:val="0"/>
                <w:sz w:val="24"/>
                <w:szCs w:val="24"/>
              </w:rPr>
              <w:lastRenderedPageBreak/>
              <w:t>10</w:t>
            </w:r>
          </w:p>
        </w:tc>
      </w:tr>
      <w:tr w:rsidR="00F465B7" w:rsidRPr="00C3186C" w:rsidTr="002D1FA1">
        <w:trPr>
          <w:trHeight w:val="416"/>
          <w:jc w:val="center"/>
        </w:trPr>
        <w:tc>
          <w:tcPr>
            <w:tcW w:w="663" w:type="dxa"/>
            <w:shd w:val="clear" w:color="auto" w:fill="auto"/>
            <w:noWrap/>
            <w:vAlign w:val="center"/>
          </w:tcPr>
          <w:p w:rsidR="00F465B7" w:rsidRPr="00C3186C" w:rsidRDefault="00F465B7" w:rsidP="002D1FA1">
            <w:pPr>
              <w:widowControl/>
              <w:jc w:val="center"/>
              <w:rPr>
                <w:kern w:val="0"/>
                <w:sz w:val="24"/>
                <w:szCs w:val="24"/>
              </w:rPr>
            </w:pPr>
            <w:r w:rsidRPr="00C3186C">
              <w:rPr>
                <w:kern w:val="0"/>
                <w:sz w:val="24"/>
                <w:szCs w:val="24"/>
              </w:rPr>
              <w:lastRenderedPageBreak/>
              <w:t>3</w:t>
            </w:r>
          </w:p>
        </w:tc>
        <w:tc>
          <w:tcPr>
            <w:tcW w:w="1419" w:type="dxa"/>
            <w:shd w:val="clear" w:color="auto" w:fill="auto"/>
            <w:vAlign w:val="center"/>
          </w:tcPr>
          <w:p w:rsidR="00F465B7" w:rsidRPr="00C3186C" w:rsidRDefault="00F465B7" w:rsidP="002D1FA1">
            <w:pPr>
              <w:widowControl/>
              <w:spacing w:line="400" w:lineRule="exact"/>
              <w:jc w:val="center"/>
              <w:rPr>
                <w:kern w:val="0"/>
                <w:sz w:val="24"/>
                <w:szCs w:val="24"/>
              </w:rPr>
            </w:pPr>
            <w:r w:rsidRPr="00C3186C">
              <w:rPr>
                <w:rFonts w:hint="eastAsia"/>
                <w:sz w:val="24"/>
              </w:rPr>
              <w:t>食品卫生、保鲜措施评价</w:t>
            </w:r>
          </w:p>
        </w:tc>
        <w:tc>
          <w:tcPr>
            <w:tcW w:w="7311" w:type="dxa"/>
            <w:shd w:val="clear" w:color="auto" w:fill="auto"/>
            <w:vAlign w:val="center"/>
          </w:tcPr>
          <w:p w:rsidR="00F465B7" w:rsidRPr="00C3186C" w:rsidRDefault="00F465B7" w:rsidP="002D1FA1">
            <w:pPr>
              <w:widowControl/>
              <w:adjustRightInd w:val="0"/>
              <w:snapToGrid w:val="0"/>
              <w:rPr>
                <w:kern w:val="0"/>
                <w:sz w:val="24"/>
                <w:szCs w:val="24"/>
              </w:rPr>
            </w:pPr>
            <w:r w:rsidRPr="00C3186C">
              <w:rPr>
                <w:rFonts w:hint="eastAsia"/>
                <w:kern w:val="0"/>
                <w:sz w:val="24"/>
                <w:szCs w:val="24"/>
              </w:rPr>
              <w:t>至少包含食品卫生、保鲜措施</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措施</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措施</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措施</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措施</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kern w:val="0"/>
                <w:sz w:val="24"/>
                <w:szCs w:val="24"/>
              </w:rPr>
              <w:t>未提供</w:t>
            </w:r>
            <w:r w:rsidRPr="00C3186C">
              <w:rPr>
                <w:rFonts w:hint="eastAsia"/>
                <w:kern w:val="0"/>
                <w:sz w:val="24"/>
                <w:szCs w:val="24"/>
              </w:rPr>
              <w:t>措施</w:t>
            </w:r>
            <w:r w:rsidRPr="00C3186C">
              <w:rPr>
                <w:kern w:val="0"/>
                <w:sz w:val="24"/>
                <w:szCs w:val="24"/>
              </w:rPr>
              <w:t>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65B7" w:rsidRPr="00C3186C" w:rsidRDefault="00F465B7" w:rsidP="002D1FA1">
            <w:pPr>
              <w:widowControl/>
              <w:adjustRightInd w:val="0"/>
              <w:snapToGrid w:val="0"/>
              <w:jc w:val="center"/>
              <w:rPr>
                <w:kern w:val="0"/>
                <w:sz w:val="24"/>
                <w:szCs w:val="24"/>
              </w:rPr>
            </w:pPr>
            <w:r w:rsidRPr="00C3186C">
              <w:rPr>
                <w:rFonts w:hint="eastAsia"/>
                <w:kern w:val="0"/>
                <w:sz w:val="24"/>
                <w:szCs w:val="24"/>
              </w:rPr>
              <w:t>10</w:t>
            </w:r>
          </w:p>
        </w:tc>
      </w:tr>
      <w:tr w:rsidR="00F465B7" w:rsidRPr="00C3186C" w:rsidTr="002D1FA1">
        <w:trPr>
          <w:trHeight w:val="274"/>
          <w:jc w:val="center"/>
        </w:trPr>
        <w:tc>
          <w:tcPr>
            <w:tcW w:w="663" w:type="dxa"/>
            <w:shd w:val="clear" w:color="auto" w:fill="auto"/>
            <w:noWrap/>
            <w:vAlign w:val="center"/>
          </w:tcPr>
          <w:p w:rsidR="00F465B7" w:rsidRPr="00C3186C" w:rsidRDefault="00F465B7" w:rsidP="002D1FA1">
            <w:pPr>
              <w:widowControl/>
              <w:jc w:val="center"/>
              <w:rPr>
                <w:kern w:val="0"/>
                <w:sz w:val="24"/>
                <w:szCs w:val="24"/>
              </w:rPr>
            </w:pPr>
            <w:r w:rsidRPr="00C3186C">
              <w:rPr>
                <w:rFonts w:hint="eastAsia"/>
                <w:kern w:val="0"/>
                <w:sz w:val="24"/>
                <w:szCs w:val="24"/>
              </w:rPr>
              <w:t>4</w:t>
            </w:r>
          </w:p>
        </w:tc>
        <w:tc>
          <w:tcPr>
            <w:tcW w:w="1419" w:type="dxa"/>
            <w:shd w:val="clear" w:color="auto" w:fill="auto"/>
            <w:vAlign w:val="center"/>
          </w:tcPr>
          <w:p w:rsidR="00F465B7" w:rsidRPr="00C3186C" w:rsidRDefault="00F465B7" w:rsidP="002D1FA1">
            <w:pPr>
              <w:widowControl/>
              <w:spacing w:line="400" w:lineRule="exact"/>
              <w:jc w:val="center"/>
              <w:rPr>
                <w:kern w:val="0"/>
                <w:sz w:val="24"/>
                <w:szCs w:val="24"/>
              </w:rPr>
            </w:pPr>
            <w:r w:rsidRPr="00C3186C">
              <w:rPr>
                <w:kern w:val="0"/>
                <w:sz w:val="24"/>
                <w:szCs w:val="24"/>
              </w:rPr>
              <w:t>应急预案评价</w:t>
            </w:r>
          </w:p>
        </w:tc>
        <w:tc>
          <w:tcPr>
            <w:tcW w:w="7311" w:type="dxa"/>
            <w:shd w:val="clear" w:color="auto" w:fill="auto"/>
            <w:vAlign w:val="center"/>
          </w:tcPr>
          <w:p w:rsidR="00F465B7" w:rsidRPr="00C3186C" w:rsidRDefault="00F465B7" w:rsidP="002D1FA1">
            <w:pPr>
              <w:widowControl/>
              <w:adjustRightInd w:val="0"/>
              <w:snapToGrid w:val="0"/>
              <w:rPr>
                <w:sz w:val="24"/>
              </w:rPr>
            </w:pPr>
            <w:r w:rsidRPr="00C3186C">
              <w:rPr>
                <w:rFonts w:hint="eastAsia"/>
                <w:sz w:val="24"/>
              </w:rPr>
              <w:t>至少包含配送车辆故障、加工厨房停水停电、原材料供应渠道中断等情况的应急处理预案</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kern w:val="0"/>
                <w:sz w:val="24"/>
                <w:szCs w:val="24"/>
              </w:rPr>
              <w:t>未提供方案或不满足招标文件要求或内容存在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F465B7" w:rsidRPr="00C3186C" w:rsidRDefault="00F465B7" w:rsidP="002D1FA1">
            <w:pPr>
              <w:widowControl/>
              <w:adjustRightInd w:val="0"/>
              <w:snapToGrid w:val="0"/>
              <w:rPr>
                <w:sz w:val="24"/>
              </w:rPr>
            </w:pPr>
            <w:r w:rsidRPr="00C318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465B7" w:rsidRPr="00C3186C" w:rsidRDefault="00F465B7" w:rsidP="002D1FA1">
            <w:pPr>
              <w:widowControl/>
              <w:adjustRightInd w:val="0"/>
              <w:snapToGrid w:val="0"/>
              <w:jc w:val="center"/>
              <w:rPr>
                <w:kern w:val="0"/>
                <w:sz w:val="24"/>
                <w:szCs w:val="24"/>
              </w:rPr>
            </w:pPr>
            <w:r w:rsidRPr="00C3186C">
              <w:rPr>
                <w:rFonts w:hint="eastAsia"/>
                <w:kern w:val="0"/>
                <w:sz w:val="24"/>
                <w:szCs w:val="24"/>
              </w:rPr>
              <w:t>10</w:t>
            </w:r>
          </w:p>
        </w:tc>
      </w:tr>
      <w:tr w:rsidR="00F465B7" w:rsidRPr="00C3186C" w:rsidTr="002D1FA1">
        <w:trPr>
          <w:trHeight w:val="1050"/>
          <w:jc w:val="center"/>
        </w:trPr>
        <w:tc>
          <w:tcPr>
            <w:tcW w:w="663" w:type="dxa"/>
            <w:shd w:val="clear" w:color="auto" w:fill="auto"/>
            <w:noWrap/>
            <w:vAlign w:val="center"/>
          </w:tcPr>
          <w:p w:rsidR="00F465B7" w:rsidRPr="00C3186C" w:rsidRDefault="00F465B7" w:rsidP="002D1FA1">
            <w:pPr>
              <w:widowControl/>
              <w:jc w:val="center"/>
              <w:rPr>
                <w:kern w:val="0"/>
                <w:sz w:val="24"/>
                <w:szCs w:val="24"/>
              </w:rPr>
            </w:pPr>
            <w:r w:rsidRPr="00C3186C">
              <w:rPr>
                <w:rFonts w:hint="eastAsia"/>
                <w:kern w:val="0"/>
                <w:sz w:val="24"/>
                <w:szCs w:val="24"/>
              </w:rPr>
              <w:t>5</w:t>
            </w:r>
          </w:p>
        </w:tc>
        <w:tc>
          <w:tcPr>
            <w:tcW w:w="1419" w:type="dxa"/>
            <w:shd w:val="clear" w:color="auto" w:fill="auto"/>
            <w:vAlign w:val="center"/>
          </w:tcPr>
          <w:p w:rsidR="00F465B7" w:rsidRPr="00C3186C" w:rsidRDefault="00F465B7" w:rsidP="002D1FA1">
            <w:pPr>
              <w:widowControl/>
              <w:adjustRightInd w:val="0"/>
              <w:snapToGrid w:val="0"/>
              <w:jc w:val="center"/>
              <w:rPr>
                <w:kern w:val="0"/>
                <w:sz w:val="24"/>
                <w:szCs w:val="24"/>
              </w:rPr>
            </w:pPr>
            <w:r w:rsidRPr="00C3186C">
              <w:rPr>
                <w:rFonts w:hint="eastAsia"/>
                <w:kern w:val="0"/>
                <w:sz w:val="24"/>
                <w:szCs w:val="24"/>
              </w:rPr>
              <w:t>餐品设计方案评价</w:t>
            </w:r>
          </w:p>
        </w:tc>
        <w:tc>
          <w:tcPr>
            <w:tcW w:w="7311" w:type="dxa"/>
            <w:shd w:val="clear" w:color="auto" w:fill="auto"/>
            <w:vAlign w:val="center"/>
          </w:tcPr>
          <w:p w:rsidR="00F465B7" w:rsidRPr="00C3186C" w:rsidRDefault="00F465B7" w:rsidP="002D1FA1">
            <w:pPr>
              <w:widowControl/>
              <w:adjustRightInd w:val="0"/>
              <w:snapToGrid w:val="0"/>
              <w:rPr>
                <w:kern w:val="0"/>
                <w:sz w:val="24"/>
                <w:szCs w:val="24"/>
              </w:rPr>
            </w:pPr>
            <w:r w:rsidRPr="00C3186C">
              <w:rPr>
                <w:rFonts w:hint="eastAsia"/>
                <w:kern w:val="0"/>
                <w:sz w:val="24"/>
                <w:szCs w:val="24"/>
              </w:rPr>
              <w:t>依据配餐示例，提供针对本项目的早餐、午餐、晚餐</w:t>
            </w:r>
            <w:proofErr w:type="gramStart"/>
            <w:r w:rsidRPr="00C3186C">
              <w:rPr>
                <w:rFonts w:hint="eastAsia"/>
                <w:kern w:val="0"/>
                <w:sz w:val="24"/>
                <w:szCs w:val="24"/>
              </w:rPr>
              <w:t>餐</w:t>
            </w:r>
            <w:proofErr w:type="gramEnd"/>
            <w:r w:rsidRPr="00C3186C">
              <w:rPr>
                <w:rFonts w:hint="eastAsia"/>
                <w:kern w:val="0"/>
                <w:sz w:val="24"/>
                <w:szCs w:val="24"/>
              </w:rPr>
              <w:t>品设计方案，格式见附件</w:t>
            </w:r>
            <w:r w:rsidRPr="00C3186C">
              <w:rPr>
                <w:rFonts w:hint="eastAsia"/>
                <w:kern w:val="0"/>
                <w:sz w:val="24"/>
                <w:szCs w:val="24"/>
              </w:rPr>
              <w:t>5</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kern w:val="0"/>
                <w:sz w:val="24"/>
                <w:szCs w:val="24"/>
              </w:rPr>
              <w:t>未提供方案或不满足招标文件要求或内容存在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F465B7" w:rsidRPr="00C3186C" w:rsidRDefault="00F465B7" w:rsidP="002D1FA1">
            <w:pPr>
              <w:widowControl/>
              <w:adjustRightInd w:val="0"/>
              <w:snapToGrid w:val="0"/>
              <w:rPr>
                <w:kern w:val="0"/>
                <w:sz w:val="24"/>
                <w:szCs w:val="24"/>
              </w:rPr>
            </w:pPr>
            <w:r w:rsidRPr="00C3186C">
              <w:rPr>
                <w:rFonts w:hint="eastAsia"/>
                <w:kern w:val="0"/>
                <w:sz w:val="24"/>
                <w:szCs w:val="24"/>
              </w:rPr>
              <w:t>（本项所称“瑕疵”是指内容缺项、不完整或缺少关键点；非专门针对本项目或不适用本项目特性、套用其他项目内容；对同一问题前后表述矛盾；餐品设计过于简单、营养搭配不合理；存在逻辑漏洞、科学原理或常识错误；不利于本项目目标的实现、现有技术条件下不可能出现的情形等任意一种情形）</w:t>
            </w:r>
          </w:p>
        </w:tc>
        <w:tc>
          <w:tcPr>
            <w:tcW w:w="1143" w:type="dxa"/>
            <w:shd w:val="clear" w:color="auto" w:fill="auto"/>
            <w:vAlign w:val="center"/>
          </w:tcPr>
          <w:p w:rsidR="00F465B7" w:rsidRPr="00C3186C" w:rsidRDefault="00F465B7" w:rsidP="002D1FA1">
            <w:pPr>
              <w:widowControl/>
              <w:adjustRightInd w:val="0"/>
              <w:snapToGrid w:val="0"/>
              <w:jc w:val="center"/>
              <w:rPr>
                <w:kern w:val="0"/>
                <w:sz w:val="24"/>
                <w:szCs w:val="24"/>
              </w:rPr>
            </w:pPr>
            <w:r w:rsidRPr="00C3186C">
              <w:rPr>
                <w:rFonts w:hint="eastAsia"/>
                <w:kern w:val="0"/>
                <w:sz w:val="24"/>
                <w:szCs w:val="24"/>
              </w:rPr>
              <w:t>10</w:t>
            </w:r>
          </w:p>
        </w:tc>
      </w:tr>
      <w:tr w:rsidR="00F465B7" w:rsidRPr="00C3186C" w:rsidTr="002D1FA1">
        <w:trPr>
          <w:trHeight w:val="341"/>
          <w:jc w:val="center"/>
        </w:trPr>
        <w:tc>
          <w:tcPr>
            <w:tcW w:w="9393" w:type="dxa"/>
            <w:gridSpan w:val="3"/>
            <w:shd w:val="clear" w:color="auto" w:fill="auto"/>
            <w:noWrap/>
            <w:vAlign w:val="center"/>
          </w:tcPr>
          <w:p w:rsidR="00F465B7" w:rsidRPr="00C3186C" w:rsidRDefault="00F465B7" w:rsidP="002D1FA1">
            <w:pPr>
              <w:widowControl/>
              <w:adjustRightInd w:val="0"/>
              <w:snapToGrid w:val="0"/>
              <w:jc w:val="center"/>
              <w:rPr>
                <w:sz w:val="24"/>
              </w:rPr>
            </w:pPr>
            <w:r w:rsidRPr="00C3186C">
              <w:rPr>
                <w:sz w:val="24"/>
              </w:rPr>
              <w:t>合计</w:t>
            </w:r>
          </w:p>
        </w:tc>
        <w:tc>
          <w:tcPr>
            <w:tcW w:w="1143" w:type="dxa"/>
            <w:shd w:val="clear" w:color="auto" w:fill="auto"/>
            <w:vAlign w:val="center"/>
          </w:tcPr>
          <w:p w:rsidR="00F465B7" w:rsidRPr="00C3186C" w:rsidRDefault="00F465B7" w:rsidP="002D1FA1">
            <w:pPr>
              <w:widowControl/>
              <w:adjustRightInd w:val="0"/>
              <w:snapToGrid w:val="0"/>
              <w:jc w:val="center"/>
              <w:rPr>
                <w:kern w:val="0"/>
                <w:sz w:val="24"/>
                <w:szCs w:val="24"/>
              </w:rPr>
            </w:pPr>
            <w:r w:rsidRPr="00C3186C">
              <w:rPr>
                <w:kern w:val="0"/>
                <w:sz w:val="24"/>
                <w:szCs w:val="24"/>
              </w:rPr>
              <w:t>100</w:t>
            </w:r>
          </w:p>
        </w:tc>
      </w:tr>
    </w:tbl>
    <w:p w:rsidR="00BF11D9" w:rsidRDefault="00BF11D9"/>
    <w:sectPr w:rsidR="00BF11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5431" w:rsidRDefault="00CA5431" w:rsidP="00545746">
      <w:r>
        <w:separator/>
      </w:r>
    </w:p>
  </w:endnote>
  <w:endnote w:type="continuationSeparator" w:id="0">
    <w:p w:rsidR="00CA5431" w:rsidRDefault="00CA5431" w:rsidP="005457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5431" w:rsidRDefault="00CA5431" w:rsidP="00545746">
      <w:r>
        <w:separator/>
      </w:r>
    </w:p>
  </w:footnote>
  <w:footnote w:type="continuationSeparator" w:id="0">
    <w:p w:rsidR="00CA5431" w:rsidRDefault="00CA5431" w:rsidP="0054574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75B9"/>
    <w:rsid w:val="00077476"/>
    <w:rsid w:val="000C4D67"/>
    <w:rsid w:val="000C5039"/>
    <w:rsid w:val="00120BAA"/>
    <w:rsid w:val="00121109"/>
    <w:rsid w:val="00127D08"/>
    <w:rsid w:val="00127E36"/>
    <w:rsid w:val="0013454F"/>
    <w:rsid w:val="00174B13"/>
    <w:rsid w:val="00194C67"/>
    <w:rsid w:val="001B7B95"/>
    <w:rsid w:val="001C7FA7"/>
    <w:rsid w:val="001F465D"/>
    <w:rsid w:val="002375B9"/>
    <w:rsid w:val="0030343D"/>
    <w:rsid w:val="0030545F"/>
    <w:rsid w:val="00316D9D"/>
    <w:rsid w:val="00396629"/>
    <w:rsid w:val="003C563F"/>
    <w:rsid w:val="003E6F23"/>
    <w:rsid w:val="004E64D8"/>
    <w:rsid w:val="00545746"/>
    <w:rsid w:val="005E3AFD"/>
    <w:rsid w:val="005F0913"/>
    <w:rsid w:val="0061198E"/>
    <w:rsid w:val="00620853"/>
    <w:rsid w:val="006415E9"/>
    <w:rsid w:val="00642D8F"/>
    <w:rsid w:val="00645CE8"/>
    <w:rsid w:val="00657160"/>
    <w:rsid w:val="00674126"/>
    <w:rsid w:val="00716E03"/>
    <w:rsid w:val="00746FE2"/>
    <w:rsid w:val="007A70FD"/>
    <w:rsid w:val="00853A07"/>
    <w:rsid w:val="00860C62"/>
    <w:rsid w:val="00882AA1"/>
    <w:rsid w:val="00883441"/>
    <w:rsid w:val="008C0EA0"/>
    <w:rsid w:val="009164E0"/>
    <w:rsid w:val="00993BD8"/>
    <w:rsid w:val="00A5343E"/>
    <w:rsid w:val="00A7194B"/>
    <w:rsid w:val="00AB46F7"/>
    <w:rsid w:val="00B03B0A"/>
    <w:rsid w:val="00B1343A"/>
    <w:rsid w:val="00B141A6"/>
    <w:rsid w:val="00B83A0F"/>
    <w:rsid w:val="00BB03D4"/>
    <w:rsid w:val="00BE0C36"/>
    <w:rsid w:val="00BE279A"/>
    <w:rsid w:val="00BF11D9"/>
    <w:rsid w:val="00C157BE"/>
    <w:rsid w:val="00C51A1F"/>
    <w:rsid w:val="00CA5431"/>
    <w:rsid w:val="00D06D02"/>
    <w:rsid w:val="00D24133"/>
    <w:rsid w:val="00D8476C"/>
    <w:rsid w:val="00E54230"/>
    <w:rsid w:val="00E65F31"/>
    <w:rsid w:val="00E85861"/>
    <w:rsid w:val="00EB538D"/>
    <w:rsid w:val="00EB7FAC"/>
    <w:rsid w:val="00F465B7"/>
    <w:rsid w:val="00FB00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5746"/>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4574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45746"/>
    <w:rPr>
      <w:sz w:val="18"/>
      <w:szCs w:val="18"/>
    </w:rPr>
  </w:style>
  <w:style w:type="paragraph" w:styleId="a4">
    <w:name w:val="footer"/>
    <w:basedOn w:val="a"/>
    <w:link w:val="Char0"/>
    <w:uiPriority w:val="99"/>
    <w:unhideWhenUsed/>
    <w:rsid w:val="0054574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4574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5746"/>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4574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45746"/>
    <w:rPr>
      <w:sz w:val="18"/>
      <w:szCs w:val="18"/>
    </w:rPr>
  </w:style>
  <w:style w:type="paragraph" w:styleId="a4">
    <w:name w:val="footer"/>
    <w:basedOn w:val="a"/>
    <w:link w:val="Char0"/>
    <w:uiPriority w:val="99"/>
    <w:unhideWhenUsed/>
    <w:rsid w:val="0054574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45746"/>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300</Words>
  <Characters>1716</Characters>
  <Application>Microsoft Office Word</Application>
  <DocSecurity>0</DocSecurity>
  <Lines>14</Lines>
  <Paragraphs>4</Paragraphs>
  <ScaleCrop>false</ScaleCrop>
  <Company>神州网信技术有限公司</Company>
  <LinksUpToDate>false</LinksUpToDate>
  <CharactersWithSpaces>2012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ggzy</dc:creator>
  <cp:keywords/>
  <dc:description/>
  <cp:lastModifiedBy>ggzy</cp:lastModifiedBy>
  <cp:revision>3</cp:revision>
  <dcterms:created xsi:type="dcterms:W3CDTF">2025-08-18T04:46:00Z</dcterms:created>
  <dcterms:modified xsi:type="dcterms:W3CDTF">2025-08-18T07:23:00Z</dcterms:modified>
</cp:coreProperties>
</file>