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4"/>
        <w:tblW w:w="5649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45" w:type="dxa"/>
          <w:left w:w="45" w:type="dxa"/>
          <w:bottom w:w="45" w:type="dxa"/>
          <w:right w:w="45" w:type="dxa"/>
        </w:tblCellMar>
      </w:tblPr>
      <w:tblGrid>
        <w:gridCol w:w="1132"/>
        <w:gridCol w:w="4340"/>
        <w:gridCol w:w="1338"/>
        <w:gridCol w:w="1338"/>
        <w:gridCol w:w="1338"/>
      </w:tblGrid>
      <w:tr w14:paraId="317E7A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  <w:jc w:val="center"/>
        </w:trPr>
        <w:tc>
          <w:tcPr>
            <w:tcW w:w="597" w:type="pct"/>
            <w:shd w:val="clear" w:color="auto" w:fill="auto"/>
            <w:vAlign w:val="center"/>
          </w:tcPr>
          <w:p w14:paraId="3B927625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14:paraId="4F3892A3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供应商名称</w:t>
            </w:r>
          </w:p>
        </w:tc>
        <w:tc>
          <w:tcPr>
            <w:tcW w:w="705" w:type="pct"/>
            <w:vAlign w:val="center"/>
          </w:tcPr>
          <w:p w14:paraId="1D5ABD4C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最终报价（元）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14:paraId="59D505C9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评审价格</w:t>
            </w:r>
            <w:r>
              <w:rPr>
                <w:rFonts w:hint="eastAsia" w:ascii="宋体" w:hAnsi="宋体" w:cs="Tahom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14:paraId="5921BFB4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综合得</w:t>
            </w:r>
            <w:r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14:paraId="424FD8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  <w:jc w:val="center"/>
        </w:trPr>
        <w:tc>
          <w:tcPr>
            <w:tcW w:w="1132" w:type="dxa"/>
            <w:shd w:val="clear" w:color="auto" w:fill="auto"/>
            <w:vAlign w:val="bottom"/>
          </w:tcPr>
          <w:p w14:paraId="7E0AC6AC">
            <w:pPr>
              <w:jc w:val="center"/>
              <w:rPr>
                <w:rFonts w:ascii="宋体" w:hAnsi="宋体" w:cs="Tahoma"/>
                <w:bCs/>
                <w:sz w:val="24"/>
              </w:rPr>
            </w:pPr>
            <w:bookmarkStart w:id="0" w:name="_GoBack" w:colFirst="0" w:colLast="4"/>
            <w:r>
              <w:rPr>
                <w:rFonts w:ascii="宋体" w:hAnsi="宋体" w:cs="Tahoma"/>
                <w:bCs/>
                <w:sz w:val="24"/>
              </w:rPr>
              <w:t>1</w:t>
            </w:r>
          </w:p>
        </w:tc>
        <w:tc>
          <w:tcPr>
            <w:tcW w:w="4340" w:type="dxa"/>
            <w:shd w:val="clear" w:color="auto" w:fill="auto"/>
            <w:vAlign w:val="bottom"/>
          </w:tcPr>
          <w:p w14:paraId="71ABDBD8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天津光泰光电科技（集团）有限公司</w:t>
            </w:r>
          </w:p>
        </w:tc>
        <w:tc>
          <w:tcPr>
            <w:tcW w:w="1338" w:type="dxa"/>
            <w:vAlign w:val="bottom"/>
          </w:tcPr>
          <w:p w14:paraId="054936E4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748000</w:t>
            </w:r>
          </w:p>
        </w:tc>
        <w:tc>
          <w:tcPr>
            <w:tcW w:w="1338" w:type="dxa"/>
            <w:shd w:val="clear" w:color="auto" w:fill="auto"/>
            <w:vAlign w:val="bottom"/>
          </w:tcPr>
          <w:p w14:paraId="05A1160E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748000</w:t>
            </w:r>
          </w:p>
        </w:tc>
        <w:tc>
          <w:tcPr>
            <w:tcW w:w="1338" w:type="dxa"/>
            <w:vAlign w:val="bottom"/>
          </w:tcPr>
          <w:p w14:paraId="1DB545BA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95</w:t>
            </w:r>
          </w:p>
        </w:tc>
      </w:tr>
      <w:tr w14:paraId="66256B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1132" w:type="dxa"/>
            <w:shd w:val="clear" w:color="auto" w:fill="auto"/>
            <w:vAlign w:val="bottom"/>
          </w:tcPr>
          <w:p w14:paraId="5E2138A4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2</w:t>
            </w:r>
          </w:p>
        </w:tc>
        <w:tc>
          <w:tcPr>
            <w:tcW w:w="4340" w:type="dxa"/>
            <w:shd w:val="clear" w:color="auto" w:fill="auto"/>
            <w:vAlign w:val="bottom"/>
          </w:tcPr>
          <w:p w14:paraId="3B6878F0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天津市英航科技有限公司</w:t>
            </w:r>
          </w:p>
        </w:tc>
        <w:tc>
          <w:tcPr>
            <w:tcW w:w="1338" w:type="dxa"/>
            <w:vAlign w:val="bottom"/>
          </w:tcPr>
          <w:p w14:paraId="37563496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780000</w:t>
            </w:r>
          </w:p>
        </w:tc>
        <w:tc>
          <w:tcPr>
            <w:tcW w:w="1338" w:type="dxa"/>
            <w:shd w:val="clear" w:color="auto" w:fill="auto"/>
            <w:vAlign w:val="bottom"/>
          </w:tcPr>
          <w:p w14:paraId="262C25FE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780000</w:t>
            </w:r>
          </w:p>
        </w:tc>
        <w:tc>
          <w:tcPr>
            <w:tcW w:w="1338" w:type="dxa"/>
            <w:vAlign w:val="bottom"/>
          </w:tcPr>
          <w:p w14:paraId="317C429D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80.7692</w:t>
            </w:r>
          </w:p>
        </w:tc>
      </w:tr>
      <w:tr w14:paraId="7C4D84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1132" w:type="dxa"/>
            <w:shd w:val="clear" w:color="auto" w:fill="auto"/>
            <w:vAlign w:val="bottom"/>
          </w:tcPr>
          <w:p w14:paraId="39FF311C">
            <w:pPr>
              <w:jc w:val="center"/>
              <w:rPr>
                <w:rFonts w:hint="eastAsia" w:ascii="宋体" w:hAnsi="宋体" w:eastAsia="宋体" w:cs="Tahoma"/>
                <w:bCs/>
                <w:sz w:val="24"/>
                <w:lang w:val="en-US" w:eastAsia="zh-CN"/>
              </w:rPr>
            </w:pPr>
            <w:r>
              <w:rPr>
                <w:rFonts w:ascii="宋体" w:hAnsi="宋体" w:cs="Tahoma"/>
                <w:bCs/>
                <w:sz w:val="24"/>
              </w:rPr>
              <w:t>3</w:t>
            </w:r>
          </w:p>
        </w:tc>
        <w:tc>
          <w:tcPr>
            <w:tcW w:w="4340" w:type="dxa"/>
            <w:shd w:val="clear" w:color="auto" w:fill="auto"/>
            <w:vAlign w:val="bottom"/>
          </w:tcPr>
          <w:p w14:paraId="4BC2AB41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天津市锦之谷信息技术有限公司</w:t>
            </w:r>
          </w:p>
        </w:tc>
        <w:tc>
          <w:tcPr>
            <w:tcW w:w="1338" w:type="dxa"/>
            <w:vAlign w:val="bottom"/>
          </w:tcPr>
          <w:p w14:paraId="5FB161E7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768800</w:t>
            </w:r>
          </w:p>
        </w:tc>
        <w:tc>
          <w:tcPr>
            <w:tcW w:w="1338" w:type="dxa"/>
            <w:shd w:val="clear" w:color="auto" w:fill="auto"/>
            <w:vAlign w:val="bottom"/>
          </w:tcPr>
          <w:p w14:paraId="2587CB0B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768800</w:t>
            </w:r>
          </w:p>
        </w:tc>
        <w:tc>
          <w:tcPr>
            <w:tcW w:w="1338" w:type="dxa"/>
            <w:vAlign w:val="bottom"/>
          </w:tcPr>
          <w:p w14:paraId="22CAAB52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76.7883</w:t>
            </w:r>
          </w:p>
        </w:tc>
      </w:tr>
      <w:tr w14:paraId="63DF3A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1132" w:type="dxa"/>
            <w:shd w:val="clear" w:color="auto" w:fill="auto"/>
            <w:vAlign w:val="bottom"/>
          </w:tcPr>
          <w:p w14:paraId="72014336">
            <w:pPr>
              <w:jc w:val="center"/>
              <w:rPr>
                <w:rFonts w:hint="eastAsia" w:ascii="宋体" w:hAnsi="宋体" w:eastAsia="宋体" w:cs="Tahoma"/>
                <w:bCs/>
                <w:sz w:val="24"/>
                <w:lang w:val="en-US" w:eastAsia="zh-CN"/>
              </w:rPr>
            </w:pPr>
            <w:r>
              <w:rPr>
                <w:rFonts w:ascii="宋体" w:hAnsi="宋体" w:cs="Tahoma"/>
                <w:bCs/>
                <w:sz w:val="24"/>
              </w:rPr>
              <w:t>4</w:t>
            </w:r>
          </w:p>
        </w:tc>
        <w:tc>
          <w:tcPr>
            <w:tcW w:w="4340" w:type="dxa"/>
            <w:shd w:val="clear" w:color="auto" w:fill="auto"/>
            <w:vAlign w:val="bottom"/>
          </w:tcPr>
          <w:p w14:paraId="08C1C176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天津市开创恒信科技有限公司</w:t>
            </w:r>
          </w:p>
        </w:tc>
        <w:tc>
          <w:tcPr>
            <w:tcW w:w="1338" w:type="dxa"/>
            <w:vAlign w:val="bottom"/>
          </w:tcPr>
          <w:p w14:paraId="2D5B2E7F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776600</w:t>
            </w:r>
          </w:p>
        </w:tc>
        <w:tc>
          <w:tcPr>
            <w:tcW w:w="1338" w:type="dxa"/>
            <w:shd w:val="clear" w:color="auto" w:fill="auto"/>
            <w:vAlign w:val="bottom"/>
          </w:tcPr>
          <w:p w14:paraId="6F10DEF5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776600</w:t>
            </w:r>
          </w:p>
        </w:tc>
        <w:tc>
          <w:tcPr>
            <w:tcW w:w="1338" w:type="dxa"/>
            <w:vAlign w:val="bottom"/>
          </w:tcPr>
          <w:p w14:paraId="3F836E17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74.4952</w:t>
            </w:r>
          </w:p>
        </w:tc>
      </w:tr>
      <w:bookmarkEnd w:id="0"/>
    </w:tbl>
    <w:p w14:paraId="529E4060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07FA"/>
    <w:rsid w:val="000D5EF0"/>
    <w:rsid w:val="00190A0A"/>
    <w:rsid w:val="0031363F"/>
    <w:rsid w:val="003A6CF8"/>
    <w:rsid w:val="003C2FB5"/>
    <w:rsid w:val="004607FA"/>
    <w:rsid w:val="005A247C"/>
    <w:rsid w:val="00603D66"/>
    <w:rsid w:val="00644DB9"/>
    <w:rsid w:val="006C60E1"/>
    <w:rsid w:val="008A5DE3"/>
    <w:rsid w:val="00926B85"/>
    <w:rsid w:val="009911C8"/>
    <w:rsid w:val="00B90652"/>
    <w:rsid w:val="00BC111D"/>
    <w:rsid w:val="00C44B20"/>
    <w:rsid w:val="00DE432F"/>
    <w:rsid w:val="00E833D7"/>
    <w:rsid w:val="73E834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HP Inc.</Company>
  <Pages>1</Pages>
  <Words>60</Words>
  <Characters>94</Characters>
  <Lines>1</Lines>
  <Paragraphs>1</Paragraphs>
  <TotalTime>0</TotalTime>
  <ScaleCrop>false</ScaleCrop>
  <LinksUpToDate>false</LinksUpToDate>
  <CharactersWithSpaces>94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2025-11-03T03:30:00Z</dcterms:created>
  <dc:creator>未定义</dc:creator>
  <cp:lastModifiedBy>未定义</cp:lastModifiedBy>
  <dcterms:modified xsi:type="dcterms:W3CDTF">2025-11-04T05:52:14Z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eyJoZGlkIjoiMTg2NzA1MzIwNTZjZDk2ZTU3NGI1NzZiNTQ2N2U4YjEifQ==</vt:lpwstr>
  </property>
  <property fmtid="{D5CDD505-2E9C-101B-9397-08002B2CF9AE}" pid="3" name="KSOProductBuildVer">
    <vt:lpwstr>2052-12.1.0.23125</vt:lpwstr>
  </property>
  <property fmtid="{D5CDD505-2E9C-101B-9397-08002B2CF9AE}" pid="4" name="ICV">
    <vt:lpwstr>1E7D829FF8504DB6A0A957F6102FAF93_12</vt:lpwstr>
  </property>
</Properties>
</file>