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624" w:rsidRDefault="00BC06E9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C06E9" w:rsidTr="00FD4AC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C06E9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06E9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BC06E9" w:rsidRPr="009142C6" w:rsidRDefault="00BC06E9" w:rsidP="00FD4A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142C6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06E9" w:rsidRPr="009142C6" w:rsidRDefault="00BC06E9" w:rsidP="00FD4A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142C6">
              <w:rPr>
                <w:rFonts w:ascii="宋体" w:hAnsi="宋体" w:cs="Tahoma"/>
                <w:bCs/>
                <w:sz w:val="24"/>
              </w:rPr>
              <w:t>评审价格</w:t>
            </w:r>
            <w:r w:rsidRPr="009142C6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C06E9" w:rsidRPr="009142C6" w:rsidRDefault="00BC06E9" w:rsidP="00FD4AC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9142C6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142C6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BC06E9" w:rsidRPr="00AD6518" w:rsidTr="00FD4AC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天津瑞智万达股份有限公司</w:t>
            </w:r>
          </w:p>
        </w:tc>
        <w:tc>
          <w:tcPr>
            <w:tcW w:w="705" w:type="pct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420000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420000</w:t>
            </w:r>
          </w:p>
        </w:tc>
        <w:tc>
          <w:tcPr>
            <w:tcW w:w="705" w:type="pct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95.5524</w:t>
            </w:r>
          </w:p>
        </w:tc>
      </w:tr>
      <w:tr w:rsidR="00BC06E9" w:rsidRPr="00AD6518" w:rsidTr="00FD4AC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天津天元信息技术有限公司</w:t>
            </w:r>
          </w:p>
        </w:tc>
        <w:tc>
          <w:tcPr>
            <w:tcW w:w="705" w:type="pct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250000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250000</w:t>
            </w:r>
          </w:p>
        </w:tc>
        <w:tc>
          <w:tcPr>
            <w:tcW w:w="705" w:type="pct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68.4</w:t>
            </w:r>
          </w:p>
        </w:tc>
      </w:tr>
      <w:tr w:rsidR="00BC06E9" w:rsidRPr="00AD6518" w:rsidTr="00FD4AC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天津安力信通讯科技有限公司</w:t>
            </w:r>
          </w:p>
        </w:tc>
        <w:tc>
          <w:tcPr>
            <w:tcW w:w="705" w:type="pct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431000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431000</w:t>
            </w:r>
          </w:p>
        </w:tc>
        <w:tc>
          <w:tcPr>
            <w:tcW w:w="705" w:type="pct"/>
            <w:vAlign w:val="center"/>
          </w:tcPr>
          <w:p w:rsidR="00BC06E9" w:rsidRPr="00AD6518" w:rsidRDefault="00BC06E9" w:rsidP="00FD4AC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6518">
              <w:rPr>
                <w:rFonts w:ascii="宋体" w:hAnsi="宋体" w:cs="Tahoma"/>
                <w:bCs/>
                <w:color w:val="000000"/>
                <w:sz w:val="24"/>
              </w:rPr>
              <w:t>62.6005</w:t>
            </w:r>
          </w:p>
        </w:tc>
      </w:tr>
    </w:tbl>
    <w:p w:rsidR="00BC06E9" w:rsidRDefault="00BC06E9">
      <w:pPr>
        <w:rPr>
          <w:rFonts w:hint="eastAsia"/>
        </w:rPr>
      </w:pPr>
      <w:r w:rsidRPr="00BC06E9">
        <w:rPr>
          <w:rFonts w:hint="eastAsia"/>
        </w:rPr>
        <w:t>第</w:t>
      </w:r>
      <w:r>
        <w:rPr>
          <w:rFonts w:hint="eastAsia"/>
        </w:rPr>
        <w:t>二</w:t>
      </w:r>
      <w:r w:rsidRPr="00BC06E9">
        <w:rPr>
          <w:rFonts w:hint="eastAsia"/>
        </w:rPr>
        <w:t>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C06E9" w:rsidRPr="00BC06E9" w:rsidTr="00FD4AC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BC06E9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BC06E9" w:rsidRPr="00BC06E9" w:rsidTr="00FD4AC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天津瑞智万达股份有限公司</w:t>
            </w:r>
          </w:p>
        </w:tc>
        <w:tc>
          <w:tcPr>
            <w:tcW w:w="705" w:type="pct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200000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200000</w:t>
            </w:r>
          </w:p>
        </w:tc>
        <w:tc>
          <w:tcPr>
            <w:tcW w:w="705" w:type="pct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96.15</w:t>
            </w:r>
          </w:p>
        </w:tc>
      </w:tr>
      <w:tr w:rsidR="00BC06E9" w:rsidRPr="00BC06E9" w:rsidTr="00FD4AC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天津安力信通讯科技有限公司</w:t>
            </w:r>
          </w:p>
        </w:tc>
        <w:tc>
          <w:tcPr>
            <w:tcW w:w="705" w:type="pct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207000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207000</w:t>
            </w:r>
          </w:p>
        </w:tc>
        <w:tc>
          <w:tcPr>
            <w:tcW w:w="705" w:type="pct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75.1217</w:t>
            </w:r>
          </w:p>
        </w:tc>
      </w:tr>
      <w:tr w:rsidR="00BC06E9" w:rsidRPr="00BC06E9" w:rsidTr="00FD4AC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天津市兴发科技工程有限公司</w:t>
            </w:r>
          </w:p>
        </w:tc>
        <w:tc>
          <w:tcPr>
            <w:tcW w:w="705" w:type="pct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135000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135000</w:t>
            </w:r>
          </w:p>
        </w:tc>
        <w:tc>
          <w:tcPr>
            <w:tcW w:w="705" w:type="pct"/>
            <w:vAlign w:val="center"/>
          </w:tcPr>
          <w:p w:rsidR="00BC06E9" w:rsidRPr="00BC06E9" w:rsidRDefault="00BC06E9" w:rsidP="00BC06E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C06E9">
              <w:rPr>
                <w:rFonts w:ascii="宋体" w:hAnsi="宋体" w:cs="Tahoma"/>
                <w:bCs/>
                <w:color w:val="000000"/>
                <w:sz w:val="24"/>
              </w:rPr>
              <w:t>71.2</w:t>
            </w:r>
          </w:p>
        </w:tc>
      </w:tr>
    </w:tbl>
    <w:p w:rsidR="00BC06E9" w:rsidRDefault="00BC06E9">
      <w:pPr>
        <w:rPr>
          <w:rFonts w:hint="eastAsia"/>
        </w:rPr>
      </w:pPr>
      <w:bookmarkStart w:id="0" w:name="_GoBack"/>
      <w:bookmarkEnd w:id="0"/>
    </w:p>
    <w:p w:rsidR="00BC06E9" w:rsidRDefault="00BC06E9"/>
    <w:sectPr w:rsidR="00BC06E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06E9"/>
    <w:rsid w:val="00007527"/>
    <w:rsid w:val="000102F1"/>
    <w:rsid w:val="00026568"/>
    <w:rsid w:val="001174B3"/>
    <w:rsid w:val="00142E1B"/>
    <w:rsid w:val="00170418"/>
    <w:rsid w:val="00191AF2"/>
    <w:rsid w:val="001E7C65"/>
    <w:rsid w:val="002364A9"/>
    <w:rsid w:val="00267915"/>
    <w:rsid w:val="002A248F"/>
    <w:rsid w:val="002C5A2D"/>
    <w:rsid w:val="002D4122"/>
    <w:rsid w:val="003573F1"/>
    <w:rsid w:val="00372B9B"/>
    <w:rsid w:val="003D753C"/>
    <w:rsid w:val="00401569"/>
    <w:rsid w:val="00412F02"/>
    <w:rsid w:val="004B7FA9"/>
    <w:rsid w:val="00535B1A"/>
    <w:rsid w:val="005675FF"/>
    <w:rsid w:val="00584BE3"/>
    <w:rsid w:val="00595BF8"/>
    <w:rsid w:val="005A015A"/>
    <w:rsid w:val="005C3265"/>
    <w:rsid w:val="005E6233"/>
    <w:rsid w:val="00626554"/>
    <w:rsid w:val="00675C20"/>
    <w:rsid w:val="006F1336"/>
    <w:rsid w:val="006F56DC"/>
    <w:rsid w:val="007257EC"/>
    <w:rsid w:val="007276E9"/>
    <w:rsid w:val="007948E8"/>
    <w:rsid w:val="00803B7B"/>
    <w:rsid w:val="00833C29"/>
    <w:rsid w:val="00857E84"/>
    <w:rsid w:val="00871B0B"/>
    <w:rsid w:val="009E4905"/>
    <w:rsid w:val="009E7B4B"/>
    <w:rsid w:val="00A73BFF"/>
    <w:rsid w:val="00A908D6"/>
    <w:rsid w:val="00AA1005"/>
    <w:rsid w:val="00AA7217"/>
    <w:rsid w:val="00B03AEC"/>
    <w:rsid w:val="00B425BC"/>
    <w:rsid w:val="00B85EA9"/>
    <w:rsid w:val="00BA213E"/>
    <w:rsid w:val="00BC06E9"/>
    <w:rsid w:val="00C0665C"/>
    <w:rsid w:val="00C23D1B"/>
    <w:rsid w:val="00C270C9"/>
    <w:rsid w:val="00C34EE0"/>
    <w:rsid w:val="00C52D0E"/>
    <w:rsid w:val="00C872A3"/>
    <w:rsid w:val="00CA5637"/>
    <w:rsid w:val="00CF2365"/>
    <w:rsid w:val="00D15C8D"/>
    <w:rsid w:val="00D85731"/>
    <w:rsid w:val="00DA6001"/>
    <w:rsid w:val="00DC36AF"/>
    <w:rsid w:val="00E32E81"/>
    <w:rsid w:val="00EB1EBE"/>
    <w:rsid w:val="00ED3343"/>
    <w:rsid w:val="00EF6678"/>
    <w:rsid w:val="00F2556D"/>
    <w:rsid w:val="00F27E56"/>
    <w:rsid w:val="00F95520"/>
    <w:rsid w:val="00FA42FE"/>
    <w:rsid w:val="00FC3E2D"/>
    <w:rsid w:val="00FC4E81"/>
    <w:rsid w:val="00FF4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6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6E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</Words>
  <Characters>251</Characters>
  <Application>Microsoft Office Word</Application>
  <DocSecurity>0</DocSecurity>
  <Lines>2</Lines>
  <Paragraphs>1</Paragraphs>
  <ScaleCrop>false</ScaleCrop>
  <Company>HP Inc.</Company>
  <LinksUpToDate>false</LinksUpToDate>
  <CharactersWithSpaces>294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第三电子评标室8</cp:lastModifiedBy>
  <cp:revision>1</cp:revision>
  <dcterms:created xsi:type="dcterms:W3CDTF">2026-04-22T03:05:00Z</dcterms:created>
  <dcterms:modified xsi:type="dcterms:W3CDTF">2026-04-22T03:06:00Z</dcterms:modified>
</cp:coreProperties>
</file>