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7B1" w:rsidRDefault="001447B1">
      <w:pPr>
        <w:rPr>
          <w:rFonts w:eastAsia="仿宋_GB2312"/>
          <w:sz w:val="84"/>
        </w:rPr>
      </w:pPr>
    </w:p>
    <w:p w:rsidR="001447B1" w:rsidRDefault="006A7BE4">
      <w:pPr>
        <w:ind w:right="105"/>
        <w:jc w:val="right"/>
        <w:rPr>
          <w:rFonts w:eastAsia="黑体"/>
          <w:b/>
          <w:spacing w:val="40"/>
          <w:w w:val="66"/>
          <w:sz w:val="60"/>
          <w:szCs w:val="60"/>
        </w:rPr>
      </w:pPr>
      <w:r>
        <w:rPr>
          <w:rFonts w:eastAsia="黑体"/>
          <w:b/>
          <w:bCs/>
          <w:spacing w:val="40"/>
          <w:sz w:val="60"/>
          <w:szCs w:val="60"/>
        </w:rPr>
        <w:pict>
          <v:line id="_x0000_s1027" style="position:absolute;left:0;text-align:left;z-index:251660288;mso-width-relative:page;mso-height-relative:page" from="-2.25pt,25.8pt" to="16.95pt,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Pr>
          <w:rFonts w:eastAsia="黑体" w:hint="eastAsia"/>
          <w:b/>
          <w:bCs/>
          <w:spacing w:val="40"/>
          <w:w w:val="66"/>
          <w:sz w:val="60"/>
          <w:szCs w:val="60"/>
        </w:rPr>
        <w:t>天津市滨海新区中塘镇人民政府采购</w:t>
      </w:r>
      <w:r>
        <w:rPr>
          <w:rFonts w:eastAsia="黑体" w:hint="eastAsia"/>
          <w:b/>
          <w:bCs/>
          <w:spacing w:val="40"/>
          <w:w w:val="66"/>
          <w:sz w:val="60"/>
          <w:szCs w:val="60"/>
        </w:rPr>
        <w:t>2026</w:t>
      </w:r>
      <w:r>
        <w:rPr>
          <w:rFonts w:eastAsia="黑体" w:hint="eastAsia"/>
          <w:b/>
          <w:bCs/>
          <w:spacing w:val="40"/>
          <w:w w:val="66"/>
          <w:sz w:val="60"/>
          <w:szCs w:val="60"/>
        </w:rPr>
        <w:t>年度保安服务项目</w:t>
      </w:r>
    </w:p>
    <w:p w:rsidR="001447B1" w:rsidRDefault="006A7BE4">
      <w:pPr>
        <w:ind w:right="105"/>
        <w:jc w:val="right"/>
        <w:rPr>
          <w:rFonts w:eastAsia="黑体"/>
          <w:b/>
          <w:spacing w:val="40"/>
          <w:w w:val="66"/>
          <w:sz w:val="60"/>
          <w:szCs w:val="60"/>
        </w:rPr>
      </w:pPr>
      <w:r>
        <w:rPr>
          <w:rFonts w:eastAsia="黑体"/>
          <w:b/>
          <w:spacing w:val="40"/>
          <w:sz w:val="60"/>
          <w:szCs w:val="60"/>
        </w:rPr>
        <w:pict>
          <v:line id="直接连接符 3" o:spid="_x0000_s1026" style="position:absolute;left:0;text-align:left;z-index:251659264;mso-width-relative:page;mso-height-relative:page" from="-1.65pt,26.1pt" to="193.9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" strokecolor="#4b69b5" strokeweight="15pt"/>
        </w:pict>
      </w:r>
      <w:r>
        <w:rPr>
          <w:rFonts w:eastAsia="黑体"/>
          <w:b/>
          <w:spacing w:val="40"/>
          <w:w w:val="66"/>
          <w:sz w:val="60"/>
          <w:szCs w:val="60"/>
        </w:rPr>
        <w:t>竞争性磋商文件</w:t>
      </w:r>
    </w:p>
    <w:p w:rsidR="001447B1" w:rsidRDefault="001447B1">
      <w:pPr>
        <w:ind w:right="1025"/>
        <w:jc w:val="center"/>
        <w:rPr>
          <w:rFonts w:eastAsia="黑体"/>
          <w:b/>
          <w:spacing w:val="40"/>
          <w:w w:val="66"/>
          <w:sz w:val="60"/>
          <w:szCs w:val="60"/>
        </w:rPr>
      </w:pPr>
    </w:p>
    <w:p w:rsidR="001447B1" w:rsidRDefault="001447B1">
      <w:pPr>
        <w:jc w:val="center"/>
        <w:rPr>
          <w:rFonts w:eastAsia="黑体"/>
          <w:b/>
          <w:spacing w:val="40"/>
          <w:w w:val="66"/>
          <w:sz w:val="15"/>
          <w:szCs w:val="15"/>
        </w:rPr>
      </w:pPr>
    </w:p>
    <w:p w:rsidR="001447B1" w:rsidRDefault="006A7BE4">
      <w:pPr>
        <w:jc w:val="center"/>
        <w:rPr>
          <w:rFonts w:eastAsia="黑体"/>
          <w:spacing w:val="40"/>
          <w:w w:val="66"/>
          <w:sz w:val="32"/>
          <w:szCs w:val="32"/>
        </w:rPr>
      </w:pPr>
      <w:r>
        <w:rPr>
          <w:rFonts w:eastAsia="黑体"/>
          <w:spacing w:val="40"/>
          <w:w w:val="66"/>
          <w:sz w:val="32"/>
          <w:szCs w:val="32"/>
        </w:rPr>
        <w:t>（项目编号：</w:t>
      </w:r>
      <w:r>
        <w:rPr>
          <w:rFonts w:eastAsia="黑体" w:hint="eastAsia"/>
          <w:bCs/>
          <w:spacing w:val="40"/>
          <w:w w:val="66"/>
          <w:sz w:val="32"/>
          <w:szCs w:val="32"/>
        </w:rPr>
        <w:t>TJBH-2025-D-0195</w:t>
      </w:r>
      <w:r>
        <w:rPr>
          <w:rFonts w:eastAsia="黑体"/>
          <w:spacing w:val="40"/>
          <w:w w:val="66"/>
          <w:sz w:val="32"/>
          <w:szCs w:val="32"/>
        </w:rPr>
        <w:t>）</w:t>
      </w:r>
    </w:p>
    <w:p w:rsidR="001447B1" w:rsidRDefault="001447B1">
      <w:pPr>
        <w:rPr>
          <w:sz w:val="40"/>
        </w:rPr>
      </w:pPr>
    </w:p>
    <w:p w:rsidR="001447B1" w:rsidRDefault="001447B1">
      <w:pPr>
        <w:rPr>
          <w:sz w:val="36"/>
        </w:rPr>
      </w:pPr>
    </w:p>
    <w:p w:rsidR="001447B1" w:rsidRDefault="001447B1">
      <w:pPr>
        <w:rPr>
          <w:sz w:val="36"/>
        </w:rPr>
      </w:pPr>
    </w:p>
    <w:p w:rsidR="001447B1" w:rsidRDefault="001447B1">
      <w:pPr>
        <w:rPr>
          <w:sz w:val="36"/>
        </w:rPr>
      </w:pPr>
    </w:p>
    <w:p w:rsidR="001447B1" w:rsidRDefault="001447B1">
      <w:pPr>
        <w:rPr>
          <w:sz w:val="36"/>
        </w:rPr>
      </w:pPr>
    </w:p>
    <w:p w:rsidR="001447B1" w:rsidRDefault="001447B1">
      <w:pPr>
        <w:rPr>
          <w:sz w:val="36"/>
        </w:rPr>
      </w:pPr>
    </w:p>
    <w:p w:rsidR="001447B1" w:rsidRDefault="001447B1">
      <w:pPr>
        <w:rPr>
          <w:sz w:val="36"/>
        </w:rPr>
      </w:pPr>
    </w:p>
    <w:p w:rsidR="001447B1" w:rsidRDefault="001447B1">
      <w:pPr>
        <w:rPr>
          <w:sz w:val="36"/>
        </w:rPr>
      </w:pPr>
    </w:p>
    <w:p w:rsidR="001447B1" w:rsidRDefault="001447B1">
      <w:pPr>
        <w:rPr>
          <w:sz w:val="36"/>
        </w:rPr>
      </w:pPr>
    </w:p>
    <w:p w:rsidR="001447B1" w:rsidRDefault="006A7BE4">
      <w:pPr>
        <w:jc w:val="center"/>
        <w:rPr>
          <w:rFonts w:eastAsia="黑体"/>
          <w:spacing w:val="20"/>
          <w:w w:val="66"/>
          <w:sz w:val="44"/>
          <w:szCs w:val="44"/>
        </w:rPr>
      </w:pPr>
      <w:r>
        <w:rPr>
          <w:rFonts w:eastAsia="黑体"/>
          <w:spacing w:val="20"/>
          <w:w w:val="66"/>
          <w:sz w:val="44"/>
          <w:szCs w:val="44"/>
        </w:rPr>
        <w:t>天津市</w:t>
      </w:r>
      <w:r>
        <w:rPr>
          <w:rFonts w:eastAsia="黑体" w:hint="eastAsia"/>
          <w:spacing w:val="20"/>
          <w:w w:val="66"/>
          <w:sz w:val="44"/>
          <w:szCs w:val="44"/>
        </w:rPr>
        <w:t>滨海新区</w:t>
      </w:r>
      <w:r>
        <w:rPr>
          <w:rFonts w:eastAsia="黑体"/>
          <w:spacing w:val="20"/>
          <w:w w:val="66"/>
          <w:sz w:val="44"/>
          <w:szCs w:val="44"/>
        </w:rPr>
        <w:t>政府采购中心</w:t>
      </w:r>
    </w:p>
    <w:p w:rsidR="001447B1" w:rsidRDefault="006A7BE4">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2025</w:t>
      </w:r>
      <w:r>
        <w:rPr>
          <w:rFonts w:eastAsia="仿宋_GB2312"/>
          <w:b/>
          <w:bCs/>
          <w:kern w:val="0"/>
          <w:sz w:val="44"/>
          <w:szCs w:val="44"/>
        </w:rPr>
        <w:t>.</w:t>
      </w:r>
      <w:r>
        <w:rPr>
          <w:rFonts w:eastAsia="仿宋_GB2312" w:hint="eastAsia"/>
          <w:b/>
          <w:bCs/>
          <w:kern w:val="0"/>
          <w:sz w:val="44"/>
          <w:szCs w:val="44"/>
        </w:rPr>
        <w:t>11</w:t>
      </w:r>
    </w:p>
    <w:p w:rsidR="001447B1" w:rsidRDefault="001447B1">
      <w:pPr>
        <w:tabs>
          <w:tab w:val="left" w:pos="3281"/>
          <w:tab w:val="center" w:pos="4711"/>
        </w:tabs>
        <w:jc w:val="center"/>
        <w:rPr>
          <w:rFonts w:eastAsia="仿宋_GB2312"/>
          <w:b/>
          <w:bCs/>
          <w:kern w:val="0"/>
          <w:sz w:val="44"/>
          <w:szCs w:val="44"/>
        </w:rPr>
      </w:pPr>
    </w:p>
    <w:p w:rsidR="001447B1" w:rsidRDefault="001447B1">
      <w:pPr>
        <w:tabs>
          <w:tab w:val="left" w:pos="3281"/>
          <w:tab w:val="center" w:pos="4711"/>
        </w:tabs>
        <w:jc w:val="center"/>
        <w:rPr>
          <w:rFonts w:eastAsia="仿宋_GB2312"/>
          <w:b/>
          <w:bCs/>
          <w:spacing w:val="20"/>
          <w:w w:val="66"/>
          <w:sz w:val="44"/>
          <w:szCs w:val="44"/>
        </w:rPr>
        <w:sectPr w:rsidR="001447B1">
          <w:pgSz w:w="11906" w:h="16838"/>
          <w:pgMar w:top="1440" w:right="1797" w:bottom="1440" w:left="1797" w:header="851" w:footer="992" w:gutter="0"/>
          <w:cols w:space="720"/>
          <w:docGrid w:type="linesAndChars" w:linePitch="285" w:charSpace="-3449"/>
        </w:sectPr>
      </w:pPr>
    </w:p>
    <w:p w:rsidR="001447B1" w:rsidRDefault="006A7BE4">
      <w:pPr>
        <w:tabs>
          <w:tab w:val="left" w:pos="3281"/>
          <w:tab w:val="center" w:pos="4711"/>
        </w:tabs>
        <w:jc w:val="center"/>
        <w:rPr>
          <w:b/>
          <w:bCs/>
          <w:spacing w:val="20"/>
          <w:w w:val="66"/>
          <w:sz w:val="36"/>
          <w:szCs w:val="32"/>
        </w:rPr>
      </w:pPr>
      <w:r>
        <w:rPr>
          <w:b/>
          <w:bCs/>
          <w:spacing w:val="20"/>
          <w:w w:val="66"/>
          <w:sz w:val="36"/>
          <w:szCs w:val="32"/>
        </w:rPr>
        <w:lastRenderedPageBreak/>
        <w:t>目录</w:t>
      </w:r>
    </w:p>
    <w:p w:rsidR="001447B1" w:rsidRDefault="001447B1">
      <w:pPr>
        <w:tabs>
          <w:tab w:val="left" w:pos="3281"/>
          <w:tab w:val="center" w:pos="4711"/>
        </w:tabs>
        <w:spacing w:line="360" w:lineRule="auto"/>
        <w:jc w:val="center"/>
        <w:rPr>
          <w:rFonts w:eastAsia="仿宋_GB2312"/>
          <w:b/>
          <w:bCs/>
          <w:spacing w:val="20"/>
          <w:w w:val="66"/>
          <w:sz w:val="28"/>
          <w:szCs w:val="28"/>
        </w:rPr>
      </w:pPr>
    </w:p>
    <w:p w:rsidR="001447B1" w:rsidRDefault="006A7BE4">
      <w:pPr>
        <w:pStyle w:val="1"/>
        <w:rPr>
          <w:sz w:val="28"/>
          <w:szCs w:val="28"/>
        </w:rPr>
      </w:pPr>
      <w:r>
        <w:rPr>
          <w:rFonts w:hint="eastAsia"/>
          <w:sz w:val="28"/>
          <w:szCs w:val="28"/>
        </w:rPr>
        <w:t>第一部分磋商邀请函</w:t>
      </w:r>
    </w:p>
    <w:p w:rsidR="001447B1" w:rsidRDefault="001447B1"/>
    <w:p w:rsidR="001447B1" w:rsidRDefault="006A7BE4">
      <w:pPr>
        <w:pStyle w:val="1"/>
        <w:rPr>
          <w:sz w:val="28"/>
          <w:szCs w:val="28"/>
        </w:rPr>
      </w:pPr>
      <w:r>
        <w:rPr>
          <w:rFonts w:hint="eastAsia"/>
          <w:sz w:val="28"/>
          <w:szCs w:val="28"/>
        </w:rPr>
        <w:t>第二部分磋商项目要求</w:t>
      </w:r>
    </w:p>
    <w:p w:rsidR="001447B1" w:rsidRDefault="001447B1"/>
    <w:p w:rsidR="001447B1" w:rsidRDefault="006A7BE4">
      <w:pPr>
        <w:pStyle w:val="1"/>
        <w:rPr>
          <w:sz w:val="28"/>
          <w:szCs w:val="28"/>
        </w:rPr>
      </w:pPr>
      <w:r>
        <w:rPr>
          <w:rFonts w:hint="eastAsia"/>
          <w:sz w:val="28"/>
          <w:szCs w:val="28"/>
        </w:rPr>
        <w:t>第三部分供应商须知</w:t>
      </w:r>
    </w:p>
    <w:p w:rsidR="001447B1" w:rsidRDefault="001447B1"/>
    <w:p w:rsidR="001447B1" w:rsidRDefault="006A7BE4">
      <w:pPr>
        <w:pStyle w:val="1"/>
        <w:rPr>
          <w:sz w:val="28"/>
          <w:szCs w:val="28"/>
        </w:rPr>
      </w:pPr>
      <w:r>
        <w:rPr>
          <w:rFonts w:hint="eastAsia"/>
          <w:sz w:val="28"/>
          <w:szCs w:val="28"/>
        </w:rPr>
        <w:t>第四部分合同草案</w:t>
      </w:r>
    </w:p>
    <w:p w:rsidR="001447B1" w:rsidRDefault="001447B1"/>
    <w:p w:rsidR="001447B1" w:rsidRDefault="006A7BE4">
      <w:pPr>
        <w:pStyle w:val="1"/>
        <w:rPr>
          <w:sz w:val="28"/>
          <w:szCs w:val="28"/>
        </w:rPr>
      </w:pPr>
      <w:r>
        <w:rPr>
          <w:rFonts w:hint="eastAsia"/>
          <w:sz w:val="28"/>
          <w:szCs w:val="28"/>
        </w:rPr>
        <w:t>第五部分响应文件格式</w:t>
      </w:r>
    </w:p>
    <w:p w:rsidR="001447B1" w:rsidRDefault="001447B1">
      <w:pPr>
        <w:tabs>
          <w:tab w:val="left" w:pos="3281"/>
          <w:tab w:val="center" w:pos="4711"/>
        </w:tabs>
        <w:spacing w:line="360" w:lineRule="auto"/>
        <w:jc w:val="center"/>
        <w:rPr>
          <w:rFonts w:eastAsia="仿宋_GB2312"/>
          <w:b/>
          <w:bCs/>
          <w:spacing w:val="20"/>
          <w:w w:val="66"/>
          <w:sz w:val="28"/>
          <w:szCs w:val="28"/>
        </w:rPr>
      </w:pPr>
    </w:p>
    <w:p w:rsidR="001447B1" w:rsidRDefault="001447B1">
      <w:pPr>
        <w:tabs>
          <w:tab w:val="left" w:pos="3281"/>
          <w:tab w:val="center" w:pos="4711"/>
        </w:tabs>
        <w:jc w:val="center"/>
        <w:rPr>
          <w:rFonts w:eastAsia="仿宋_GB2312"/>
          <w:b/>
          <w:bCs/>
          <w:spacing w:val="20"/>
          <w:w w:val="66"/>
          <w:sz w:val="44"/>
          <w:szCs w:val="44"/>
        </w:rPr>
      </w:pPr>
    </w:p>
    <w:p w:rsidR="001447B1" w:rsidRDefault="001447B1">
      <w:pPr>
        <w:tabs>
          <w:tab w:val="left" w:pos="3281"/>
          <w:tab w:val="center" w:pos="4711"/>
        </w:tabs>
        <w:jc w:val="center"/>
        <w:rPr>
          <w:rFonts w:eastAsia="仿宋_GB2312"/>
          <w:b/>
          <w:bCs/>
          <w:spacing w:val="20"/>
          <w:w w:val="66"/>
          <w:sz w:val="44"/>
          <w:szCs w:val="44"/>
        </w:rPr>
        <w:sectPr w:rsidR="001447B1">
          <w:pgSz w:w="11906" w:h="16838"/>
          <w:pgMar w:top="1440" w:right="1797" w:bottom="1440" w:left="1797" w:header="851" w:footer="992" w:gutter="0"/>
          <w:cols w:space="720"/>
          <w:docGrid w:type="linesAndChars" w:linePitch="285" w:charSpace="-3449"/>
        </w:sectPr>
      </w:pPr>
    </w:p>
    <w:p w:rsidR="001447B1" w:rsidRDefault="006A7BE4">
      <w:pPr>
        <w:pStyle w:val="a9"/>
        <w:rPr>
          <w:rFonts w:ascii="Times New Roman" w:hAnsi="Times New Roman"/>
        </w:rPr>
      </w:pPr>
      <w:bookmarkStart w:id="0" w:name="_Toc411426748"/>
      <w:bookmarkStart w:id="1" w:name="_Toc411426750"/>
      <w:r>
        <w:rPr>
          <w:rFonts w:ascii="Times New Roman" w:hAnsi="Times New Roman"/>
        </w:rPr>
        <w:lastRenderedPageBreak/>
        <w:t>第一部分磋商邀请函</w:t>
      </w:r>
      <w:bookmarkEnd w:id="0"/>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bCs/>
          <w:color w:val="auto"/>
          <w:kern w:val="2"/>
        </w:rPr>
        <w:t>天津市滨海新区中塘镇人民政府</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天津市滨海新区政府采购中心</w:t>
      </w:r>
      <w:r>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bCs/>
          <w:color w:val="auto"/>
          <w:kern w:val="2"/>
        </w:rPr>
        <w:t>天津市滨海新区中塘镇人民政府采购</w:t>
      </w:r>
      <w:r>
        <w:rPr>
          <w:rFonts w:ascii="Times New Roman" w:eastAsia="宋体" w:hAnsi="Times New Roman" w:cs="Times New Roman" w:hint="eastAsia"/>
          <w:bCs/>
          <w:color w:val="auto"/>
          <w:kern w:val="2"/>
        </w:rPr>
        <w:t>2026</w:t>
      </w:r>
      <w:r>
        <w:rPr>
          <w:rFonts w:ascii="Times New Roman" w:eastAsia="宋体" w:hAnsi="Times New Roman" w:cs="Times New Roman" w:hint="eastAsia"/>
          <w:bCs/>
          <w:color w:val="auto"/>
          <w:kern w:val="2"/>
        </w:rPr>
        <w:t>年度保安服务项目</w:t>
      </w:r>
      <w:r>
        <w:rPr>
          <w:rFonts w:ascii="Times New Roman" w:eastAsia="宋体" w:hAnsi="Times New Roman" w:cs="Times New Roman"/>
          <w:color w:val="auto"/>
          <w:kern w:val="2"/>
        </w:rPr>
        <w:t>实施政府采购。现欢迎合格的供应商参加磋商。</w:t>
      </w:r>
    </w:p>
    <w:p w:rsidR="001447B1" w:rsidRDefault="006A7BE4">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本项目为远程磋商，一律不接受纸质响应文件，只接受加盖供应商电子签章的电子响应文件（以通过天津公共资源电子签章客户端正确读取签章信息为准）。供应商参加磋商前须办理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）和电子签章。供应商须按竞争性磋商文件的规定在天津市政府采购中心招投标系统中提交网上应答并上传加盖供应商电子签章的电子响应文件（以通过天津公共资源电子签章客户端正确读取签章信息为准）。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bCs/>
          <w:color w:val="auto"/>
          <w:kern w:val="2"/>
        </w:rPr>
        <w:t>天津</w:t>
      </w:r>
      <w:r>
        <w:rPr>
          <w:rFonts w:ascii="Times New Roman" w:eastAsia="宋体" w:hAnsi="Times New Roman" w:cs="Times New Roman" w:hint="eastAsia"/>
          <w:bCs/>
          <w:color w:val="auto"/>
          <w:kern w:val="2"/>
        </w:rPr>
        <w:t>市滨海新区中塘镇人民政府采购</w:t>
      </w:r>
      <w:r>
        <w:rPr>
          <w:rFonts w:ascii="Times New Roman" w:eastAsia="宋体" w:hAnsi="Times New Roman" w:cs="Times New Roman" w:hint="eastAsia"/>
          <w:bCs/>
          <w:color w:val="auto"/>
          <w:kern w:val="2"/>
        </w:rPr>
        <w:t>2026</w:t>
      </w:r>
      <w:r>
        <w:rPr>
          <w:rFonts w:ascii="Times New Roman" w:eastAsia="宋体" w:hAnsi="Times New Roman" w:cs="Times New Roman" w:hint="eastAsia"/>
          <w:bCs/>
          <w:color w:val="auto"/>
          <w:kern w:val="2"/>
        </w:rPr>
        <w:t>年度保安服务项目</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bCs/>
          <w:color w:val="auto"/>
          <w:kern w:val="2"/>
        </w:rPr>
        <w:t>TJBH-2025-D-0195</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第一包：保安服务</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bookmarkStart w:id="3" w:name="OLE_LINK3"/>
      <w:bookmarkStart w:id="4" w:name="OLE_LINK5"/>
      <w:r>
        <w:rPr>
          <w:rFonts w:ascii="Times New Roman" w:eastAsia="宋体" w:hAnsiTheme="minorEastAsia" w:cs="Times New Roman" w:hint="eastAsia"/>
          <w:color w:val="auto"/>
        </w:rPr>
        <w:t>1930000</w:t>
      </w:r>
      <w:bookmarkEnd w:id="3"/>
      <w:bookmarkEnd w:id="4"/>
      <w:r>
        <w:rPr>
          <w:rFonts w:ascii="Times New Roman" w:eastAsia="宋体" w:hAnsiTheme="minorEastAsia" w:cs="Times New Roman" w:hint="eastAsia"/>
          <w:color w:val="auto"/>
        </w:rPr>
        <w:t>元</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（一）供应商须具备公安部门颁发的《保安服务许可证</w:t>
      </w:r>
      <w:bookmarkStart w:id="5" w:name="_Hlk126326293"/>
      <w:r>
        <w:rPr>
          <w:rFonts w:ascii="Times New Roman" w:eastAsia="宋体" w:hAnsi="Times New Roman" w:cs="Times New Roman" w:hint="eastAsia"/>
          <w:color w:val="auto"/>
        </w:rPr>
        <w:t>》</w:t>
      </w:r>
      <w:r>
        <w:rPr>
          <w:rFonts w:ascii="Times New Roman" w:eastAsia="宋体" w:hAnsi="Times New Roman" w:cs="Times New Roman"/>
          <w:color w:val="auto"/>
        </w:rPr>
        <w:t>，提供证书扫描件</w:t>
      </w:r>
      <w:bookmarkEnd w:id="5"/>
      <w:r>
        <w:rPr>
          <w:rFonts w:ascii="Times New Roman" w:eastAsia="宋体" w:hAnsi="Times New Roman" w:cs="Times New Roman" w:hint="eastAsia"/>
          <w:color w:val="auto"/>
        </w:rPr>
        <w:t>；非天津注册供应商一旦中标，还须在合同规定时间内到天津市公安机关进行备案，响应文件中须提供备案承诺书。</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（二）供应商须具备《中华人民共和国政府采购法》第二十二条第一款规定的条件，提供以下材料：</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w:t>
      </w:r>
      <w:r>
        <w:rPr>
          <w:rFonts w:ascii="Times New Roman" w:eastAsia="宋体" w:hAnsi="Times New Roman" w:cs="Times New Roman" w:hint="eastAsia"/>
          <w:color w:val="auto"/>
        </w:rPr>
        <w:t>合同所必需的设备和专业技术能力证明材料。</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（三）本项目不接受联合体参与磋商。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p w:rsidR="001447B1" w:rsidRDefault="006A7BE4">
      <w:pPr>
        <w:pStyle w:val="Default"/>
        <w:spacing w:line="360" w:lineRule="auto"/>
        <w:ind w:firstLineChars="200" w:firstLine="480"/>
        <w:jc w:val="both"/>
        <w:rPr>
          <w:rFonts w:ascii="Times New Roman" w:eastAsia="宋体" w:hAnsi="Times New Roman" w:cs="Times New Roman"/>
          <w:color w:val="auto"/>
        </w:rPr>
      </w:pPr>
      <w:bookmarkStart w:id="6" w:name="OLE_LINK4"/>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447B1" w:rsidRDefault="006A7BE4">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olor w:val="auto"/>
        </w:rPr>
        <w:t>。</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bookmarkEnd w:id="6"/>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1447B1" w:rsidRDefault="006A7BE4">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以供应商填写的《中小企业声明函》为判定标准，残疾人福利性单位以供应商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须供应</w:t>
      </w:r>
      <w:proofErr w:type="gramEnd"/>
      <w:r>
        <w:rPr>
          <w:rFonts w:ascii="Times New Roman" w:eastAsia="宋体" w:hAnsi="Times New Roman" w:hint="eastAsia"/>
          <w:color w:val="auto"/>
        </w:rPr>
        <w:t>商提供由省级以上监狱管理局、戒毒管理局（含新疆生产建设兵团）出具的属于监狱企业的证明文件，否则不予认定。以上政策不重复享受。</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w:t>
      </w:r>
      <w:r>
        <w:rPr>
          <w:rFonts w:ascii="Times New Roman" w:eastAsia="宋体" w:hAnsi="Times New Roman" w:cs="Times New Roman" w:hint="eastAsia"/>
          <w:color w:val="auto"/>
        </w:rPr>
        <w:t>据开标当日</w:t>
      </w:r>
      <w:r>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w:t>
      </w:r>
      <w:r>
        <w:rPr>
          <w:rFonts w:ascii="Times New Roman" w:eastAsia="宋体" w:hAnsi="Times New Roman" w:cs="Times New Roman" w:hint="eastAsia"/>
          <w:color w:val="auto"/>
        </w:rPr>
        <w:t>同之前，向相关金融机构联系咨询。</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w:t>
      </w:r>
      <w:r>
        <w:rPr>
          <w:rFonts w:ascii="Times New Roman" w:eastAsia="宋体" w:hAnsi="Times New Roman" w:cs="Times New Roman" w:hint="eastAsia"/>
          <w:color w:val="auto"/>
        </w:rPr>
        <w:t>款期限另有规定的，从其规定。合同约定采取履行进度结算、定期结算等结算方式的，付款期限应当自双方确认结算金额之日起算。</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w:t>
      </w:r>
      <w:r>
        <w:rPr>
          <w:rFonts w:ascii="Times New Roman" w:eastAsia="宋体" w:hAnsi="Times New Roman" w:cs="Times New Roman"/>
          <w:color w:val="auto"/>
        </w:rPr>
        <w:t>件时间、方式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olor w:val="auto"/>
        </w:rPr>
        <w:t>202</w:t>
      </w:r>
      <w:r>
        <w:rPr>
          <w:rFonts w:ascii="Times New Roman" w:eastAsia="宋体" w:hAnsi="Times New Roman" w:hint="eastAsia"/>
          <w:color w:val="auto"/>
        </w:rPr>
        <w:t>5</w:t>
      </w:r>
      <w:r>
        <w:rPr>
          <w:rFonts w:ascii="Times New Roman" w:eastAsia="宋体" w:hint="eastAsia"/>
          <w:color w:val="auto"/>
        </w:rPr>
        <w:t>年</w:t>
      </w:r>
      <w:r>
        <w:rPr>
          <w:rFonts w:ascii="Times New Roman" w:eastAsia="宋体" w:hint="eastAsia"/>
          <w:color w:val="auto"/>
        </w:rPr>
        <w:t>1</w:t>
      </w:r>
      <w:r>
        <w:rPr>
          <w:rFonts w:ascii="Times New Roman" w:eastAsia="宋体" w:hAnsi="Times New Roman" w:hint="eastAsia"/>
          <w:color w:val="auto"/>
        </w:rPr>
        <w:t>1</w:t>
      </w:r>
      <w:r>
        <w:rPr>
          <w:rFonts w:ascii="Times New Roman" w:eastAsia="宋体" w:hint="eastAsia"/>
          <w:color w:val="auto"/>
        </w:rPr>
        <w:t>月</w:t>
      </w:r>
      <w:r w:rsidR="00CD6374">
        <w:rPr>
          <w:rFonts w:ascii="Times New Roman" w:eastAsia="宋体" w:hAnsi="Times New Roman" w:hint="eastAsia"/>
          <w:color w:val="auto"/>
        </w:rPr>
        <w:t>13</w:t>
      </w:r>
      <w:r>
        <w:rPr>
          <w:rFonts w:ascii="Times New Roman" w:eastAsia="宋体" w:hint="eastAsia"/>
          <w:color w:val="auto"/>
        </w:rPr>
        <w:t>日至</w:t>
      </w:r>
      <w:r>
        <w:rPr>
          <w:rFonts w:ascii="Times New Roman" w:eastAsia="宋体" w:hAnsi="Times New Roman"/>
          <w:color w:val="auto"/>
        </w:rPr>
        <w:t>202</w:t>
      </w:r>
      <w:r>
        <w:rPr>
          <w:rFonts w:ascii="Times New Roman" w:eastAsia="宋体" w:hAnsi="Times New Roman" w:hint="eastAsia"/>
          <w:color w:val="auto"/>
        </w:rPr>
        <w:t>5</w:t>
      </w:r>
      <w:r>
        <w:rPr>
          <w:rFonts w:ascii="Times New Roman" w:eastAsia="宋体" w:hint="eastAsia"/>
          <w:color w:val="auto"/>
        </w:rPr>
        <w:t>年</w:t>
      </w:r>
      <w:r>
        <w:rPr>
          <w:rFonts w:ascii="Times New Roman" w:eastAsia="宋体" w:hAnsi="Times New Roman" w:hint="eastAsia"/>
          <w:color w:val="auto"/>
        </w:rPr>
        <w:t>11</w:t>
      </w:r>
      <w:r>
        <w:rPr>
          <w:rFonts w:ascii="Times New Roman" w:eastAsia="宋体" w:hint="eastAsia"/>
          <w:color w:val="auto"/>
        </w:rPr>
        <w:t>月</w:t>
      </w:r>
      <w:r w:rsidR="00CD6374">
        <w:rPr>
          <w:rFonts w:ascii="Times New Roman" w:eastAsia="宋体" w:hAnsi="Times New Roman" w:hint="eastAsia"/>
          <w:color w:val="auto"/>
        </w:rPr>
        <w:t>20</w:t>
      </w:r>
      <w:r>
        <w:rPr>
          <w:rFonts w:ascii="Times New Roman" w:eastAsia="宋体" w:hint="eastAsia"/>
          <w:color w:val="auto"/>
        </w:rPr>
        <w:t>日，每日</w:t>
      </w:r>
      <w:r>
        <w:rPr>
          <w:rFonts w:ascii="Times New Roman" w:eastAsia="宋体" w:hAnsi="Times New Roman"/>
          <w:color w:val="auto"/>
        </w:rPr>
        <w:t>9:00</w:t>
      </w:r>
      <w:r>
        <w:rPr>
          <w:rFonts w:ascii="Times New Roman" w:eastAsia="宋体" w:hint="eastAsia"/>
          <w:color w:val="auto"/>
        </w:rPr>
        <w:t>至</w:t>
      </w:r>
      <w:r>
        <w:rPr>
          <w:rFonts w:ascii="Times New Roman" w:eastAsia="宋体" w:hAnsi="Times New Roman"/>
          <w:color w:val="auto"/>
        </w:rPr>
        <w:t>17:00</w:t>
      </w:r>
      <w:r>
        <w:rPr>
          <w:rFonts w:ascii="Times New Roman" w:eastAsia="宋体" w:hint="eastAsia"/>
          <w:color w:val="auto"/>
        </w:rPr>
        <w:t>（北京时间，法定节假日除外）。</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w:t>
      </w:r>
      <w:r>
        <w:rPr>
          <w:rFonts w:ascii="Times New Roman" w:eastAsia="宋体" w:hAnsi="Times New Roman" w:cs="Times New Roman" w:hint="eastAsia"/>
          <w:color w:val="auto"/>
        </w:rPr>
        <w:t>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CD6374">
        <w:rPr>
          <w:rFonts w:ascii="Times New Roman" w:eastAsia="宋体" w:hAnsi="Times New Roman" w:cs="Times New Roman" w:hint="eastAsia"/>
          <w:color w:val="auto"/>
        </w:rPr>
        <w:t>13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CD6374">
        <w:rPr>
          <w:rFonts w:ascii="Times New Roman" w:eastAsia="宋体" w:hAnsi="Times New Roman" w:cs="Times New Roman" w:hint="eastAsia"/>
          <w:color w:val="auto"/>
        </w:rPr>
        <w:t>23</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t>
      </w:r>
      <w:r>
        <w:rPr>
          <w:rFonts w:ascii="Times New Roman" w:eastAsia="宋体" w:hAnsi="Times New Roman" w:cs="Times New Roman"/>
          <w:color w:val="auto"/>
        </w:rPr>
        <w:t>wfwb.tj.gov.cn/webInfo/getWebInfoListForwebInfoClass.do?fkWebInfoclassId=W008</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CD6374">
        <w:rPr>
          <w:rFonts w:ascii="Times New Roman" w:eastAsia="宋体" w:hAnsi="Times New Roman" w:cs="Times New Roman" w:hint="eastAsia"/>
          <w:color w:val="auto"/>
        </w:rPr>
        <w:t>23</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（二）提交电子响应文件方式：本项目采用网上电子磋商方式，供应商须于上述规定的时间使用天津数字认证</w:t>
      </w:r>
      <w:r>
        <w:rPr>
          <w:rFonts w:ascii="Times New Roman" w:eastAsia="宋体" w:hAnsi="Times New Roman" w:cs="Times New Roman" w:hint="eastAsia"/>
          <w:color w:val="auto"/>
        </w:rPr>
        <w:t>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“区级集采机构入口”提交网上应答和分别上传加盖电子签章的第一、第二阶段电子响应文件（以通过天津公共资源电子签章客户端正确读取签章信息为准）。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CD6374">
        <w:rPr>
          <w:rFonts w:ascii="Times New Roman" w:eastAsia="宋体" w:hAnsi="Times New Roman" w:cs="Times New Roman" w:hint="eastAsia"/>
          <w:color w:val="auto"/>
        </w:rPr>
        <w:t>23</w:t>
      </w:r>
      <w:r>
        <w:rPr>
          <w:rFonts w:ascii="Times New Roman" w:eastAsia="宋体" w:hAnsi="Times New Roman" w:cs="Times New Roman" w:hint="eastAsia"/>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完成解密。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w:t>
      </w:r>
      <w:r>
        <w:rPr>
          <w:rFonts w:ascii="Times New Roman" w:eastAsia="宋体" w:hAnsi="Times New Roman" w:cs="Times New Roman" w:hint="eastAsia"/>
          <w:color w:val="auto"/>
        </w:rPr>
        <w:t>政府采购中心</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0" w:history="1">
        <w:r>
          <w:rPr>
            <w:rStyle w:val="af"/>
            <w:rFonts w:ascii="Times New Roman" w:eastAsia="宋体" w:hAnsi="Times New Roman" w:cs="Times New Roman"/>
          </w:rPr>
          <w:t>http://tjgpc.zwfwb.tj.gov.cn/</w:t>
        </w:r>
      </w:hyperlink>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022-24538</w:t>
      </w:r>
      <w:r>
        <w:rPr>
          <w:rFonts w:ascii="Times New Roman" w:eastAsia="宋体" w:hAnsi="Times New Roman" w:cs="Times New Roman" w:hint="eastAsia"/>
          <w:color w:val="auto"/>
        </w:rPr>
        <w:t>309</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（一）采购人名称：天津市滨海新区中塘镇人民政府</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（二）采购人地址：天津市滨海新区中塘镇黄房子村</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t>董宇晴</w:t>
      </w:r>
      <w:proofErr w:type="gramEnd"/>
      <w:r>
        <w:rPr>
          <w:rFonts w:hint="eastAsia"/>
        </w:rPr>
        <w:t xml:space="preserve"> </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022-63278123</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（一）供应商认为采购文件、采购过程和采购结果使自己的权益受到损害的，可以在知道或者应知其权益受到损害之日起七个工作日内，按照本项目采购文件第三部分《磋商须知》“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天津市滨海新区中塘镇人民政府</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李娜</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18920122899</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天津市滨海新区中塘镇黄房子村</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十三、公告期限</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磋商公告的公告期限为</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个工作日。</w:t>
      </w:r>
    </w:p>
    <w:p w:rsidR="001447B1" w:rsidRDefault="001447B1">
      <w:pPr>
        <w:pStyle w:val="Default"/>
        <w:spacing w:line="360" w:lineRule="auto"/>
        <w:ind w:firstLineChars="200" w:firstLine="480"/>
        <w:jc w:val="both"/>
        <w:rPr>
          <w:rFonts w:ascii="Times New Roman" w:eastAsia="宋体" w:hAnsi="Times New Roman" w:cs="Times New Roman"/>
          <w:color w:val="auto"/>
          <w:kern w:val="2"/>
        </w:rPr>
      </w:pPr>
    </w:p>
    <w:p w:rsidR="001447B1" w:rsidRDefault="006A7BE4">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11</w:t>
      </w:r>
      <w:r>
        <w:rPr>
          <w:rFonts w:ascii="Times New Roman" w:eastAsia="宋体" w:hAnsi="Times New Roman" w:cs="Times New Roman"/>
          <w:color w:val="auto"/>
          <w:kern w:val="2"/>
        </w:rPr>
        <w:t>月</w:t>
      </w:r>
      <w:r w:rsidR="00CD6374">
        <w:rPr>
          <w:rFonts w:ascii="Times New Roman" w:eastAsia="宋体" w:hAnsi="Times New Roman" w:cs="Times New Roman" w:hint="eastAsia"/>
          <w:color w:val="auto"/>
          <w:kern w:val="2"/>
        </w:rPr>
        <w:t>13</w:t>
      </w:r>
      <w:r>
        <w:rPr>
          <w:rFonts w:ascii="Times New Roman" w:eastAsia="宋体" w:hAnsi="Times New Roman" w:cs="Times New Roman"/>
          <w:color w:val="auto"/>
          <w:kern w:val="2"/>
        </w:rPr>
        <w:t>日</w:t>
      </w:r>
    </w:p>
    <w:p w:rsidR="001447B1" w:rsidRDefault="001447B1">
      <w:pPr>
        <w:pStyle w:val="Default"/>
        <w:spacing w:line="360" w:lineRule="auto"/>
        <w:ind w:firstLineChars="2300" w:firstLine="5520"/>
        <w:jc w:val="center"/>
        <w:rPr>
          <w:rFonts w:ascii="Times New Roman" w:eastAsia="宋体" w:hAnsi="Times New Roman" w:cs="Times New Roman"/>
          <w:color w:val="auto"/>
          <w:kern w:val="2"/>
        </w:rPr>
        <w:sectPr w:rsidR="001447B1">
          <w:headerReference w:type="default" r:id="rId11"/>
          <w:footerReference w:type="default" r:id="rId12"/>
          <w:pgSz w:w="11907" w:h="16840"/>
          <w:pgMar w:top="1440" w:right="1797" w:bottom="1440" w:left="1797" w:header="720" w:footer="720" w:gutter="0"/>
          <w:pgNumType w:start="1"/>
          <w:cols w:space="720"/>
          <w:docGrid w:linePitch="312"/>
        </w:sectPr>
      </w:pPr>
    </w:p>
    <w:p w:rsidR="001447B1" w:rsidRDefault="006A7BE4">
      <w:pPr>
        <w:pStyle w:val="a9"/>
        <w:rPr>
          <w:rFonts w:ascii="Times New Roman" w:hAnsi="Times New Roman"/>
        </w:rPr>
      </w:pPr>
      <w:r>
        <w:rPr>
          <w:rFonts w:ascii="Times New Roman" w:hAnsi="Times New Roman"/>
        </w:rPr>
        <w:lastRenderedPageBreak/>
        <w:t>第二部分磋商项目要求</w:t>
      </w:r>
      <w:bookmarkEnd w:id="2"/>
    </w:p>
    <w:p w:rsidR="001447B1" w:rsidRDefault="006A7BE4">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1447B1" w:rsidRDefault="006A7BE4">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1447B1" w:rsidRDefault="006A7BE4">
      <w:pPr>
        <w:spacing w:line="360" w:lineRule="auto"/>
        <w:ind w:firstLineChars="200" w:firstLine="480"/>
        <w:rPr>
          <w:sz w:val="24"/>
        </w:rPr>
      </w:pPr>
      <w:r>
        <w:rPr>
          <w:sz w:val="24"/>
        </w:rPr>
        <w:t xml:space="preserve">1. </w:t>
      </w:r>
      <w:r>
        <w:rPr>
          <w:sz w:val="24"/>
        </w:rPr>
        <w:t>磋商报价以人民币填列。</w:t>
      </w:r>
    </w:p>
    <w:p w:rsidR="001447B1" w:rsidRDefault="006A7BE4">
      <w:pPr>
        <w:spacing w:line="360" w:lineRule="auto"/>
        <w:ind w:firstLineChars="200" w:firstLine="480"/>
        <w:rPr>
          <w:sz w:val="24"/>
        </w:rPr>
      </w:pPr>
      <w:r>
        <w:rPr>
          <w:sz w:val="24"/>
        </w:rPr>
        <w:t xml:space="preserve">2. </w:t>
      </w:r>
      <w:r>
        <w:rPr>
          <w:sz w:val="24"/>
        </w:rPr>
        <w:t>供应商的报价应包括：人员工资、福利、社险</w:t>
      </w:r>
      <w:r>
        <w:rPr>
          <w:rFonts w:hint="eastAsia"/>
          <w:sz w:val="24"/>
        </w:rPr>
        <w:t>、住房公积金</w:t>
      </w:r>
      <w:r>
        <w:rPr>
          <w:sz w:val="24"/>
        </w:rPr>
        <w:t>等人工费用、服装费、办公费、企业利润及税金等</w:t>
      </w:r>
      <w:r>
        <w:rPr>
          <w:rFonts w:hint="eastAsia"/>
          <w:sz w:val="24"/>
        </w:rPr>
        <w:t>为完成磋商文件规定的一切工作所需的全部费用</w:t>
      </w:r>
      <w:r>
        <w:rPr>
          <w:sz w:val="24"/>
        </w:rPr>
        <w:t>。</w:t>
      </w:r>
    </w:p>
    <w:p w:rsidR="001447B1" w:rsidRDefault="006A7BE4">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磋商报价在不超采购预算的前提下，其合理性由评审委员会在评分中予</w:t>
      </w:r>
      <w:r>
        <w:rPr>
          <w:rFonts w:hint="eastAsia"/>
          <w:color w:val="000000" w:themeColor="text1"/>
          <w:kern w:val="0"/>
          <w:sz w:val="24"/>
          <w:szCs w:val="24"/>
        </w:rPr>
        <w:t>以考虑。</w:t>
      </w:r>
      <w:r>
        <w:rPr>
          <w:rFonts w:hint="eastAsia"/>
          <w:kern w:val="0"/>
          <w:sz w:val="24"/>
          <w:szCs w:val="24"/>
        </w:rPr>
        <w:t>若出现异常低价响应情况，评审委员会启动异常低价响应审查程序（详见本文件第三部分</w:t>
      </w:r>
      <w:r>
        <w:rPr>
          <w:rFonts w:hint="eastAsia"/>
          <w:kern w:val="0"/>
          <w:sz w:val="24"/>
          <w:szCs w:val="24"/>
        </w:rPr>
        <w:t>27.5</w:t>
      </w:r>
      <w:r>
        <w:rPr>
          <w:rFonts w:hint="eastAsia"/>
          <w:kern w:val="0"/>
          <w:sz w:val="24"/>
          <w:szCs w:val="24"/>
        </w:rPr>
        <w:t>）。</w:t>
      </w:r>
    </w:p>
    <w:p w:rsidR="001447B1" w:rsidRDefault="006A7BE4">
      <w:pPr>
        <w:spacing w:line="360" w:lineRule="auto"/>
        <w:ind w:firstLineChars="200" w:firstLine="480"/>
        <w:rPr>
          <w:kern w:val="0"/>
          <w:sz w:val="24"/>
          <w:szCs w:val="24"/>
        </w:rPr>
      </w:pPr>
      <w:r>
        <w:rPr>
          <w:rFonts w:hint="eastAsia"/>
          <w:kern w:val="0"/>
          <w:sz w:val="24"/>
          <w:szCs w:val="24"/>
        </w:rPr>
        <w:t xml:space="preserve">4. </w:t>
      </w:r>
      <w:r>
        <w:rPr>
          <w:sz w:val="24"/>
        </w:rPr>
        <w:t>验收相关费用由供应商负责。</w:t>
      </w:r>
    </w:p>
    <w:p w:rsidR="001447B1" w:rsidRDefault="006A7BE4">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（二）时间、地点要求：</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r>
        <w:rPr>
          <w:rFonts w:ascii="Times New Roman" w:eastAsia="宋体" w:hAnsi="Times New Roman" w:cs="Times New Roman"/>
          <w:color w:val="auto"/>
          <w:kern w:val="2"/>
        </w:rPr>
        <w:t>的服务期</w:t>
      </w:r>
      <w:r>
        <w:rPr>
          <w:rFonts w:ascii="Times New Roman" w:eastAsia="宋体" w:hAnsi="Times New Roman" w:cs="Times New Roman" w:hint="eastAsia"/>
          <w:color w:val="auto"/>
          <w:kern w:val="2"/>
        </w:rPr>
        <w:t>，成交供应商在签订合同之前应配齐所需人员，按合同要求时间服务人员进场</w:t>
      </w:r>
      <w:r>
        <w:rPr>
          <w:rFonts w:ascii="Times New Roman" w:eastAsia="宋体" w:hAnsi="Times New Roman" w:cs="Times New Roman"/>
          <w:color w:val="auto"/>
          <w:kern w:val="2"/>
        </w:rPr>
        <w:t>（特殊情况以合同为准）。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2.</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地点：采购人指定地点</w:t>
      </w:r>
      <w:r>
        <w:rPr>
          <w:color w:val="auto"/>
          <w:szCs w:val="22"/>
        </w:rPr>
        <w:t>（特殊情况以合同为准）。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sidRPr="00172844">
        <w:rPr>
          <w:rFonts w:ascii="Times New Roman" w:eastAsia="宋体" w:hAnsi="Times New Roman" w:cs="Times New Roman" w:hint="eastAsia"/>
          <w:color w:val="auto"/>
          <w:kern w:val="2"/>
        </w:rPr>
        <w:t>签订合同后按</w:t>
      </w:r>
      <w:r w:rsidR="00172844" w:rsidRPr="00172844">
        <w:rPr>
          <w:rFonts w:ascii="Times New Roman" w:eastAsia="宋体" w:hAnsi="Times New Roman" w:cs="Times New Roman" w:hint="eastAsia"/>
          <w:color w:val="auto"/>
          <w:kern w:val="2"/>
        </w:rPr>
        <w:t>月</w:t>
      </w:r>
      <w:r w:rsidRPr="00172844">
        <w:rPr>
          <w:rFonts w:ascii="Times New Roman" w:eastAsia="宋体" w:hAnsi="Times New Roman" w:cs="Times New Roman" w:hint="eastAsia"/>
          <w:color w:val="auto"/>
          <w:kern w:val="2"/>
        </w:rPr>
        <w:t>度阶段性付款，每个</w:t>
      </w:r>
      <w:r w:rsidR="00172844" w:rsidRPr="00172844">
        <w:rPr>
          <w:rFonts w:ascii="Times New Roman" w:eastAsia="宋体" w:hAnsi="Times New Roman" w:cs="Times New Roman" w:hint="eastAsia"/>
          <w:color w:val="auto"/>
          <w:kern w:val="2"/>
        </w:rPr>
        <w:t>月</w:t>
      </w:r>
      <w:r w:rsidRPr="00172844">
        <w:rPr>
          <w:rFonts w:ascii="Times New Roman" w:eastAsia="宋体" w:hAnsi="Times New Roman" w:cs="Times New Roman" w:hint="eastAsia"/>
          <w:color w:val="auto"/>
          <w:kern w:val="2"/>
        </w:rPr>
        <w:t>度完成阶段性指标后，经采购人验收合格，支付</w:t>
      </w:r>
      <w:r w:rsidRPr="00172844">
        <w:rPr>
          <w:rFonts w:ascii="Times New Roman" w:eastAsia="宋体" w:hAnsi="Times New Roman" w:cs="Times New Roman" w:hint="eastAsia"/>
          <w:color w:val="auto"/>
          <w:kern w:val="2"/>
        </w:rPr>
        <w:t>100%</w:t>
      </w:r>
      <w:r w:rsidRPr="00172844">
        <w:rPr>
          <w:rFonts w:ascii="Times New Roman" w:eastAsia="宋体" w:hAnsi="Times New Roman" w:cs="Times New Roman" w:hint="eastAsia"/>
          <w:color w:val="auto"/>
          <w:kern w:val="2"/>
        </w:rPr>
        <w:t>进度款</w:t>
      </w:r>
      <w:r w:rsidRPr="00172844">
        <w:rPr>
          <w:rFonts w:ascii="Times New Roman" w:eastAsia="宋体" w:hAnsi="Times New Roman" w:cs="Times New Roman"/>
          <w:color w:val="auto"/>
          <w:kern w:val="2"/>
        </w:rPr>
        <w:t>（特殊情况以合同为准）。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w:t>
      </w:r>
      <w:proofErr w:type="gramStart"/>
      <w:r>
        <w:rPr>
          <w:rFonts w:ascii="Times New Roman" w:eastAsia="宋体" w:hAnsi="Times New Roman" w:cs="Times New Roman"/>
          <w:color w:val="auto"/>
          <w:kern w:val="2"/>
        </w:rPr>
        <w:t>收取磋商</w:t>
      </w:r>
      <w:proofErr w:type="gramEnd"/>
      <w:r>
        <w:rPr>
          <w:rFonts w:ascii="Times New Roman" w:eastAsia="宋体" w:hAnsi="Times New Roman" w:cs="Times New Roman"/>
          <w:color w:val="auto"/>
          <w:kern w:val="2"/>
        </w:rPr>
        <w:t>保证金及履约保证金。</w:t>
      </w:r>
    </w:p>
    <w:p w:rsidR="001447B1" w:rsidRDefault="006A7BE4">
      <w:pPr>
        <w:autoSpaceDE w:val="0"/>
        <w:autoSpaceDN w:val="0"/>
        <w:adjustRightInd w:val="0"/>
        <w:spacing w:line="360" w:lineRule="auto"/>
        <w:ind w:firstLineChars="200" w:firstLine="480"/>
        <w:rPr>
          <w:sz w:val="24"/>
        </w:rPr>
      </w:pPr>
      <w:r>
        <w:rPr>
          <w:rFonts w:hint="eastAsia"/>
          <w:sz w:val="24"/>
        </w:rPr>
        <w:t>（七）验收方法及标准</w:t>
      </w:r>
    </w:p>
    <w:p w:rsidR="001447B1" w:rsidRDefault="006A7BE4">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1447B1" w:rsidRDefault="006A7BE4">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w:t>
      </w:r>
      <w:r>
        <w:rPr>
          <w:rFonts w:hint="eastAsia"/>
          <w:sz w:val="24"/>
        </w:rPr>
        <w:lastRenderedPageBreak/>
        <w:t>留终止采购合同，并追求其违约责任的权利。</w:t>
      </w:r>
    </w:p>
    <w:p w:rsidR="001447B1" w:rsidRDefault="006A7BE4">
      <w:pPr>
        <w:autoSpaceDE w:val="0"/>
        <w:autoSpaceDN w:val="0"/>
        <w:adjustRightInd w:val="0"/>
        <w:spacing w:line="360" w:lineRule="auto"/>
        <w:ind w:firstLineChars="200" w:firstLine="480"/>
        <w:rPr>
          <w:bCs/>
          <w:sz w:val="24"/>
        </w:rPr>
      </w:pPr>
      <w:r>
        <w:rPr>
          <w:rFonts w:hint="eastAsia"/>
          <w:bCs/>
          <w:sz w:val="24"/>
        </w:rPr>
        <w:t>二</w:t>
      </w:r>
      <w:r>
        <w:rPr>
          <w:bCs/>
          <w:sz w:val="24"/>
        </w:rPr>
        <w:t>、技</w:t>
      </w:r>
      <w:r>
        <w:rPr>
          <w:bCs/>
          <w:sz w:val="24"/>
        </w:rPr>
        <w:t>术要求</w:t>
      </w:r>
    </w:p>
    <w:p w:rsidR="001447B1" w:rsidRDefault="006A7BE4">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1447B1" w:rsidRDefault="006A7BE4">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p w:rsidR="001447B1" w:rsidRDefault="006A7BE4">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1447B1" w:rsidRDefault="006A7BE4">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供应商须承诺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w:t>
      </w:r>
      <w:proofErr w:type="gramStart"/>
      <w:r>
        <w:rPr>
          <w:rFonts w:hint="eastAsia"/>
          <w:sz w:val="24"/>
        </w:rPr>
        <w:t>机关官网查询</w:t>
      </w:r>
      <w:proofErr w:type="gramEnd"/>
      <w:r>
        <w:rPr>
          <w:rFonts w:hint="eastAsia"/>
          <w:sz w:val="24"/>
        </w:rPr>
        <w:t>结果）和缴纳社会保险证明等相关资料。</w:t>
      </w:r>
    </w:p>
    <w:p w:rsidR="001447B1" w:rsidRDefault="006A7BE4">
      <w:pPr>
        <w:autoSpaceDE w:val="0"/>
        <w:autoSpaceDN w:val="0"/>
        <w:adjustRightInd w:val="0"/>
        <w:spacing w:line="360" w:lineRule="auto"/>
        <w:ind w:firstLineChars="200" w:firstLine="480"/>
        <w:rPr>
          <w:bCs/>
          <w:sz w:val="24"/>
        </w:rPr>
      </w:pPr>
      <w:r>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447B1">
        <w:trPr>
          <w:trHeight w:val="285"/>
          <w:jc w:val="center"/>
        </w:trPr>
        <w:tc>
          <w:tcPr>
            <w:tcW w:w="9393" w:type="dxa"/>
            <w:gridSpan w:val="3"/>
            <w:vAlign w:val="center"/>
          </w:tcPr>
          <w:p w:rsidR="001447B1" w:rsidRDefault="006A7BE4">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分值</w:t>
            </w:r>
          </w:p>
        </w:tc>
      </w:tr>
      <w:tr w:rsidR="001447B1">
        <w:trPr>
          <w:trHeight w:val="780"/>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1447B1" w:rsidRDefault="006A7BE4">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）磋商</w:t>
            </w:r>
            <w:r>
              <w:rPr>
                <w:rFonts w:hint="eastAsia"/>
                <w:kern w:val="0"/>
                <w:sz w:val="24"/>
                <w:szCs w:val="24"/>
              </w:rPr>
              <w:t>最终</w:t>
            </w:r>
            <w:r>
              <w:rPr>
                <w:kern w:val="0"/>
                <w:sz w:val="24"/>
                <w:szCs w:val="24"/>
              </w:rPr>
              <w:t>报价超过采购预算的，</w:t>
            </w:r>
            <w:r>
              <w:rPr>
                <w:rFonts w:hint="eastAsia"/>
                <w:kern w:val="0"/>
                <w:sz w:val="24"/>
                <w:szCs w:val="24"/>
              </w:rPr>
              <w:t>响应</w:t>
            </w:r>
            <w:r>
              <w:rPr>
                <w:kern w:val="0"/>
                <w:sz w:val="24"/>
                <w:szCs w:val="24"/>
              </w:rPr>
              <w:t>无效，未超过采购预算的</w:t>
            </w:r>
            <w:r>
              <w:rPr>
                <w:rFonts w:hint="eastAsia"/>
                <w:kern w:val="0"/>
                <w:sz w:val="24"/>
                <w:szCs w:val="24"/>
              </w:rPr>
              <w:t>磋商</w:t>
            </w:r>
            <w:r>
              <w:rPr>
                <w:kern w:val="0"/>
                <w:sz w:val="24"/>
                <w:szCs w:val="24"/>
              </w:rPr>
              <w:t>报价按以下公式进行计算。</w:t>
            </w:r>
          </w:p>
          <w:p w:rsidR="001447B1" w:rsidRDefault="006A7BE4">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磋商</w:t>
            </w:r>
            <w:r>
              <w:rPr>
                <w:kern w:val="0"/>
                <w:sz w:val="24"/>
                <w:szCs w:val="24"/>
              </w:rPr>
              <w:t>报价得分</w:t>
            </w:r>
            <w:r>
              <w:rPr>
                <w:kern w:val="0"/>
                <w:sz w:val="24"/>
                <w:szCs w:val="24"/>
              </w:rPr>
              <w:t>=</w:t>
            </w:r>
            <w:r>
              <w:rPr>
                <w:kern w:val="0"/>
                <w:sz w:val="24"/>
                <w:szCs w:val="24"/>
              </w:rPr>
              <w:t>（</w:t>
            </w:r>
            <w:r>
              <w:rPr>
                <w:rFonts w:hint="eastAsia"/>
                <w:kern w:val="0"/>
                <w:sz w:val="24"/>
                <w:szCs w:val="24"/>
              </w:rPr>
              <w:t>磋商</w:t>
            </w:r>
            <w:r>
              <w:rPr>
                <w:kern w:val="0"/>
                <w:sz w:val="24"/>
                <w:szCs w:val="24"/>
              </w:rPr>
              <w:t>基准价</w:t>
            </w:r>
            <w:r>
              <w:rPr>
                <w:kern w:val="0"/>
                <w:sz w:val="24"/>
                <w:szCs w:val="24"/>
              </w:rPr>
              <w:t>/</w:t>
            </w:r>
            <w:r>
              <w:rPr>
                <w:rFonts w:hint="eastAsia"/>
                <w:kern w:val="0"/>
                <w:sz w:val="24"/>
                <w:szCs w:val="24"/>
              </w:rPr>
              <w:t>最后磋商报价</w:t>
            </w:r>
            <w:r>
              <w:rPr>
                <w:kern w:val="0"/>
                <w:sz w:val="24"/>
                <w:szCs w:val="24"/>
              </w:rPr>
              <w:t>）</w:t>
            </w:r>
            <w:r>
              <w:rPr>
                <w:kern w:val="0"/>
                <w:sz w:val="24"/>
                <w:szCs w:val="24"/>
              </w:rPr>
              <w:t>×20</w:t>
            </w:r>
          </w:p>
          <w:p w:rsidR="001447B1" w:rsidRDefault="006A7BE4">
            <w:pPr>
              <w:widowControl/>
              <w:adjustRightInd w:val="0"/>
              <w:snapToGrid w:val="0"/>
              <w:spacing w:line="360" w:lineRule="auto"/>
              <w:rPr>
                <w:kern w:val="0"/>
                <w:sz w:val="24"/>
                <w:szCs w:val="24"/>
              </w:rPr>
            </w:pPr>
            <w:r>
              <w:rPr>
                <w:kern w:val="0"/>
                <w:sz w:val="24"/>
                <w:szCs w:val="24"/>
              </w:rPr>
              <w:t>注：满足磋商文件要求且</w:t>
            </w:r>
            <w:r>
              <w:rPr>
                <w:rFonts w:hint="eastAsia"/>
                <w:kern w:val="0"/>
                <w:sz w:val="24"/>
                <w:szCs w:val="24"/>
              </w:rPr>
              <w:t>最后报价</w:t>
            </w:r>
            <w:r>
              <w:rPr>
                <w:kern w:val="0"/>
                <w:sz w:val="24"/>
                <w:szCs w:val="24"/>
              </w:rPr>
              <w:t>最低的</w:t>
            </w:r>
            <w:r>
              <w:rPr>
                <w:rFonts w:hint="eastAsia"/>
                <w:kern w:val="0"/>
                <w:sz w:val="24"/>
                <w:szCs w:val="24"/>
              </w:rPr>
              <w:t>供应商的报价</w:t>
            </w:r>
            <w:r>
              <w:rPr>
                <w:kern w:val="0"/>
                <w:sz w:val="24"/>
                <w:szCs w:val="24"/>
              </w:rPr>
              <w:t>为</w:t>
            </w:r>
            <w:r>
              <w:rPr>
                <w:rFonts w:hint="eastAsia"/>
                <w:kern w:val="0"/>
                <w:sz w:val="24"/>
                <w:szCs w:val="24"/>
              </w:rPr>
              <w:t>磋商</w:t>
            </w:r>
            <w:r>
              <w:rPr>
                <w:kern w:val="0"/>
                <w:sz w:val="24"/>
                <w:szCs w:val="24"/>
              </w:rPr>
              <w:t>基准价。</w:t>
            </w:r>
          </w:p>
        </w:tc>
        <w:tc>
          <w:tcPr>
            <w:tcW w:w="1143"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20</w:t>
            </w:r>
          </w:p>
        </w:tc>
      </w:tr>
      <w:tr w:rsidR="001447B1">
        <w:trPr>
          <w:trHeight w:val="70"/>
          <w:jc w:val="center"/>
        </w:trPr>
        <w:tc>
          <w:tcPr>
            <w:tcW w:w="9393" w:type="dxa"/>
            <w:gridSpan w:val="3"/>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47</w:t>
            </w:r>
            <w:r>
              <w:rPr>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分值</w:t>
            </w:r>
          </w:p>
        </w:tc>
      </w:tr>
      <w:tr w:rsidR="001447B1">
        <w:trPr>
          <w:trHeight w:val="1050"/>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供应商业绩</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完全按照以下要求提供供应商在获得《保安服务许可证》后实施的非住宅保安服务业绩，提供的证明材料均不得遮挡涂黑，否则不予认定加分。</w:t>
            </w:r>
          </w:p>
          <w:p w:rsidR="001447B1" w:rsidRDefault="006A7BE4">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合同原件扫描件。包括合同金额、买卖双方名称及盖章、服务期限（合同服务起始日期为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6</w:t>
            </w:r>
            <w:r>
              <w:rPr>
                <w:rFonts w:hint="eastAsia"/>
                <w:kern w:val="0"/>
                <w:sz w:val="24"/>
                <w:szCs w:val="24"/>
              </w:rPr>
              <w:t>个月的时间）、保安服务内容。</w:t>
            </w:r>
          </w:p>
          <w:p w:rsidR="001447B1" w:rsidRDefault="006A7BE4">
            <w:pPr>
              <w:widowControl/>
              <w:adjustRightInd w:val="0"/>
              <w:snapToGrid w:val="0"/>
              <w:spacing w:line="360" w:lineRule="auto"/>
              <w:rPr>
                <w:kern w:val="0"/>
                <w:sz w:val="24"/>
                <w:szCs w:val="24"/>
              </w:rPr>
            </w:pPr>
            <w:r>
              <w:rPr>
                <w:rFonts w:hint="eastAsia"/>
                <w:kern w:val="0"/>
                <w:sz w:val="24"/>
                <w:szCs w:val="24"/>
              </w:rPr>
              <w:t>B.</w:t>
            </w:r>
            <w:r>
              <w:rPr>
                <w:rFonts w:hint="eastAsia"/>
                <w:kern w:val="0"/>
                <w:sz w:val="24"/>
                <w:szCs w:val="24"/>
              </w:rPr>
              <w:t>上述合同履行良好的相关证明材料原件扫描件（加盖上述合同甲方单位公章或上述合同中的甲方印章）。</w:t>
            </w:r>
          </w:p>
          <w:p w:rsidR="001447B1" w:rsidRDefault="006A7BE4">
            <w:pPr>
              <w:widowControl/>
              <w:adjustRightInd w:val="0"/>
              <w:snapToGrid w:val="0"/>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lastRenderedPageBreak/>
              <w:t>注：如供应商提供的业绩为同一甲方单位的业绩，则不重复享受得分；为了确定供应商提供的业绩是在获得《保安服务许可证》后实施的，供应商如有先前获得的已经过期的《保安服务许可证》，请一并提供其扫描件，响应文件中提供的材料不能证明</w:t>
            </w:r>
            <w:proofErr w:type="gramStart"/>
            <w:r>
              <w:rPr>
                <w:rFonts w:hint="eastAsia"/>
                <w:kern w:val="0"/>
                <w:sz w:val="24"/>
                <w:szCs w:val="24"/>
              </w:rPr>
              <w:t>某业绩</w:t>
            </w:r>
            <w:proofErr w:type="gramEnd"/>
            <w:r>
              <w:rPr>
                <w:rFonts w:hint="eastAsia"/>
                <w:kern w:val="0"/>
                <w:sz w:val="24"/>
                <w:szCs w:val="24"/>
              </w:rPr>
              <w:t>为供应商获得《保安服务许可证》后实施的，</w:t>
            </w:r>
            <w:proofErr w:type="gramStart"/>
            <w:r>
              <w:rPr>
                <w:rFonts w:hint="eastAsia"/>
                <w:kern w:val="0"/>
                <w:sz w:val="24"/>
                <w:szCs w:val="24"/>
              </w:rPr>
              <w:t>该业绩</w:t>
            </w:r>
            <w:proofErr w:type="gramEnd"/>
            <w:r>
              <w:rPr>
                <w:rFonts w:hint="eastAsia"/>
                <w:kern w:val="0"/>
                <w:sz w:val="24"/>
                <w:szCs w:val="24"/>
              </w:rPr>
              <w:t>不得分。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lastRenderedPageBreak/>
              <w:t>10</w:t>
            </w:r>
          </w:p>
        </w:tc>
      </w:tr>
      <w:tr w:rsidR="001447B1">
        <w:trPr>
          <w:trHeight w:val="806"/>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商相关</w:t>
            </w:r>
            <w:proofErr w:type="gramEnd"/>
            <w:r>
              <w:rPr>
                <w:kern w:val="0"/>
                <w:sz w:val="24"/>
                <w:szCs w:val="24"/>
              </w:rPr>
              <w:t>证书评价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供应商具备质量管理体系认证、环境管理体系认证、职业健康安全管理体系认证，提供证书扫描件。</w:t>
            </w:r>
          </w:p>
          <w:p w:rsidR="001447B1" w:rsidRDefault="006A7BE4">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6</w:t>
            </w:r>
          </w:p>
        </w:tc>
      </w:tr>
      <w:tr w:rsidR="001447B1">
        <w:trPr>
          <w:trHeight w:val="806"/>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派驻保安队长及班长评价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投入的人员为磋商单位正式员工，提供人员姓名、人员开标日当月或上一月的由磋商单位或其分公司缴纳社会保险证明扫描件，否则不予认定加分。</w:t>
            </w:r>
          </w:p>
          <w:p w:rsidR="001447B1" w:rsidRDefault="006A7B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）提供保安队长</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）提供保安队长用户服务证明扫描件（加盖用户单位公章），用户服务证明能表明该保安队长具备三年（含三年）以上非住宅保安管理经验的：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）提供保安班长</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磋商文件要求，每提供</w:t>
            </w:r>
            <w:r>
              <w:rPr>
                <w:rFonts w:hint="eastAsia"/>
                <w:kern w:val="0"/>
                <w:sz w:val="24"/>
                <w:szCs w:val="24"/>
              </w:rPr>
              <w:t>1</w:t>
            </w:r>
            <w:r>
              <w:rPr>
                <w:rFonts w:hint="eastAsia"/>
                <w:kern w:val="0"/>
                <w:sz w:val="24"/>
                <w:szCs w:val="24"/>
              </w:rPr>
              <w:t>人得</w:t>
            </w:r>
            <w:r>
              <w:rPr>
                <w:rFonts w:hint="eastAsia"/>
                <w:kern w:val="0"/>
                <w:sz w:val="24"/>
                <w:szCs w:val="24"/>
              </w:rPr>
              <w:t>1</w:t>
            </w:r>
            <w:r>
              <w:rPr>
                <w:rFonts w:hint="eastAsia"/>
                <w:kern w:val="0"/>
                <w:sz w:val="24"/>
                <w:szCs w:val="24"/>
              </w:rPr>
              <w:t>分</w:t>
            </w:r>
            <w:r>
              <w:rPr>
                <w:rFonts w:hint="eastAsia"/>
                <w:kern w:val="0"/>
                <w:sz w:val="24"/>
                <w:szCs w:val="24"/>
              </w:rPr>
              <w:t>，最多</w:t>
            </w:r>
            <w:r>
              <w:rPr>
                <w:rFonts w:hint="eastAsia"/>
                <w:kern w:val="0"/>
                <w:sz w:val="24"/>
                <w:szCs w:val="24"/>
              </w:rPr>
              <w:t>3</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）提供保安班长用户服务证明扫描件（加盖用户单位公章），用户服务证明能表明该保安班长具备两年（含两年）以上非住宅保安管理经验，每提供</w:t>
            </w:r>
            <w:r>
              <w:rPr>
                <w:rFonts w:hint="eastAsia"/>
                <w:kern w:val="0"/>
                <w:sz w:val="24"/>
                <w:szCs w:val="24"/>
              </w:rPr>
              <w:t>1</w:t>
            </w:r>
            <w:r>
              <w:rPr>
                <w:rFonts w:hint="eastAsia"/>
                <w:kern w:val="0"/>
                <w:sz w:val="24"/>
                <w:szCs w:val="24"/>
              </w:rPr>
              <w:t>人得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10</w:t>
            </w:r>
          </w:p>
        </w:tc>
      </w:tr>
      <w:tr w:rsidR="001447B1">
        <w:trPr>
          <w:trHeight w:val="1050"/>
          <w:jc w:val="center"/>
        </w:trPr>
        <w:tc>
          <w:tcPr>
            <w:tcW w:w="663" w:type="dxa"/>
            <w:noWrap/>
            <w:vAlign w:val="center"/>
          </w:tcPr>
          <w:p w:rsidR="001447B1" w:rsidRDefault="004955F3">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）保安员：提供</w:t>
            </w:r>
            <w:r>
              <w:rPr>
                <w:kern w:val="0"/>
                <w:sz w:val="24"/>
                <w:szCs w:val="24"/>
              </w:rPr>
              <w:t>《职业资格证书（保安员）》</w:t>
            </w:r>
            <w:r>
              <w:rPr>
                <w:rFonts w:hint="eastAsia"/>
                <w:kern w:val="0"/>
                <w:sz w:val="24"/>
                <w:szCs w:val="24"/>
              </w:rPr>
              <w:t>或公安机关盖章的保安员证书</w:t>
            </w:r>
            <w:proofErr w:type="gramStart"/>
            <w:r>
              <w:rPr>
                <w:rFonts w:hint="eastAsia"/>
                <w:kern w:val="0"/>
                <w:sz w:val="24"/>
                <w:szCs w:val="24"/>
              </w:rPr>
              <w:t>扫描件且满足</w:t>
            </w:r>
            <w:proofErr w:type="gramEnd"/>
            <w:r>
              <w:rPr>
                <w:rFonts w:hint="eastAsia"/>
                <w:kern w:val="0"/>
                <w:sz w:val="24"/>
                <w:szCs w:val="24"/>
              </w:rPr>
              <w:t>磋商文件要求，且提供上述人员上述证书扫描件，每个合格的人员得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）保安员：提供上述秩序巡视员</w:t>
            </w:r>
            <w:r>
              <w:rPr>
                <w:rFonts w:hint="eastAsia"/>
                <w:kern w:val="0"/>
                <w:sz w:val="24"/>
                <w:szCs w:val="24"/>
              </w:rPr>
              <w:t>/</w:t>
            </w:r>
            <w:r>
              <w:rPr>
                <w:rFonts w:hint="eastAsia"/>
                <w:kern w:val="0"/>
                <w:sz w:val="24"/>
                <w:szCs w:val="24"/>
              </w:rPr>
              <w:t>门岗（已提供（</w:t>
            </w:r>
            <w:r>
              <w:rPr>
                <w:rFonts w:hint="eastAsia"/>
                <w:kern w:val="0"/>
                <w:sz w:val="24"/>
                <w:szCs w:val="24"/>
              </w:rPr>
              <w:t>1</w:t>
            </w:r>
            <w:r>
              <w:rPr>
                <w:rFonts w:hint="eastAsia"/>
                <w:kern w:val="0"/>
                <w:sz w:val="24"/>
                <w:szCs w:val="24"/>
              </w:rPr>
              <w:t>）合格证书扫描件的）开标日当月或上一月的由磋商单位或其分公司缴纳社会保险证明扫描件，每个合格的人员</w:t>
            </w:r>
            <w:proofErr w:type="gramStart"/>
            <w:r>
              <w:rPr>
                <w:rFonts w:hint="eastAsia"/>
                <w:kern w:val="0"/>
                <w:sz w:val="24"/>
                <w:szCs w:val="24"/>
              </w:rPr>
              <w:t>社</w:t>
            </w:r>
            <w:r>
              <w:rPr>
                <w:rFonts w:hint="eastAsia"/>
                <w:kern w:val="0"/>
                <w:sz w:val="24"/>
                <w:szCs w:val="24"/>
              </w:rPr>
              <w:t>保证明</w:t>
            </w:r>
            <w:proofErr w:type="gramEnd"/>
            <w:r>
              <w:rPr>
                <w:rFonts w:hint="eastAsia"/>
                <w:kern w:val="0"/>
                <w:sz w:val="24"/>
                <w:szCs w:val="24"/>
              </w:rPr>
              <w:t>扫描件得</w:t>
            </w:r>
            <w:r>
              <w:rPr>
                <w:rFonts w:hint="eastAsia"/>
                <w:kern w:val="0"/>
                <w:sz w:val="24"/>
                <w:szCs w:val="24"/>
              </w:rPr>
              <w:t>1</w:t>
            </w:r>
            <w:r>
              <w:rPr>
                <w:rFonts w:hint="eastAsia"/>
                <w:kern w:val="0"/>
                <w:sz w:val="24"/>
                <w:szCs w:val="24"/>
              </w:rPr>
              <w:t>分，最多</w:t>
            </w:r>
            <w:r>
              <w:rPr>
                <w:rFonts w:hint="eastAsia"/>
                <w:kern w:val="0"/>
                <w:sz w:val="24"/>
                <w:szCs w:val="24"/>
              </w:rPr>
              <w:t>7</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14</w:t>
            </w:r>
          </w:p>
        </w:tc>
      </w:tr>
      <w:tr w:rsidR="001447B1">
        <w:trPr>
          <w:trHeight w:val="509"/>
          <w:jc w:val="center"/>
        </w:trPr>
        <w:tc>
          <w:tcPr>
            <w:tcW w:w="663" w:type="dxa"/>
            <w:noWrap/>
            <w:vAlign w:val="center"/>
          </w:tcPr>
          <w:p w:rsidR="001447B1" w:rsidRDefault="004955F3">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1447B1" w:rsidRDefault="006A7BE4">
            <w:pPr>
              <w:widowControl/>
              <w:adjustRightInd w:val="0"/>
              <w:snapToGrid w:val="0"/>
              <w:spacing w:line="360" w:lineRule="auto"/>
              <w:jc w:val="center"/>
              <w:rPr>
                <w:kern w:val="0"/>
                <w:sz w:val="24"/>
                <w:szCs w:val="24"/>
              </w:rPr>
            </w:pPr>
            <w:r>
              <w:rPr>
                <w:sz w:val="24"/>
              </w:rPr>
              <w:t>人员培训方</w:t>
            </w:r>
            <w:r>
              <w:rPr>
                <w:sz w:val="24"/>
              </w:rPr>
              <w:lastRenderedPageBreak/>
              <w:t>案</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lastRenderedPageBreak/>
              <w:t>人员培训方案应包含培训计划、培训方式、培训目标、言行规范、仪</w:t>
            </w:r>
            <w:r>
              <w:rPr>
                <w:rFonts w:hint="eastAsia"/>
                <w:kern w:val="0"/>
                <w:sz w:val="24"/>
                <w:szCs w:val="24"/>
              </w:rPr>
              <w:lastRenderedPageBreak/>
              <w:t>表仪容、公众形象等。</w:t>
            </w:r>
          </w:p>
          <w:p w:rsidR="001447B1" w:rsidRDefault="006A7BE4">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1447B1">
        <w:trPr>
          <w:trHeight w:val="509"/>
          <w:jc w:val="center"/>
        </w:trPr>
        <w:tc>
          <w:tcPr>
            <w:tcW w:w="663" w:type="dxa"/>
            <w:noWrap/>
            <w:vAlign w:val="center"/>
          </w:tcPr>
          <w:p w:rsidR="001447B1" w:rsidRDefault="004955F3">
            <w:pPr>
              <w:spacing w:line="360" w:lineRule="auto"/>
              <w:jc w:val="center"/>
              <w:rPr>
                <w:rFonts w:ascii="宋体" w:hAnsi="宋体" w:cs="宋体"/>
                <w:kern w:val="0"/>
                <w:sz w:val="24"/>
                <w:szCs w:val="24"/>
              </w:rPr>
            </w:pPr>
            <w:r>
              <w:rPr>
                <w:rFonts w:ascii="宋体" w:hAnsi="宋体" w:cs="宋体" w:hint="eastAsia"/>
                <w:kern w:val="0"/>
                <w:sz w:val="24"/>
                <w:szCs w:val="24"/>
              </w:rPr>
              <w:lastRenderedPageBreak/>
              <w:t>6</w:t>
            </w:r>
            <w:bookmarkStart w:id="7" w:name="_GoBack"/>
            <w:bookmarkEnd w:id="7"/>
          </w:p>
        </w:tc>
        <w:tc>
          <w:tcPr>
            <w:tcW w:w="1419" w:type="dxa"/>
            <w:vAlign w:val="center"/>
          </w:tcPr>
          <w:p w:rsidR="001447B1" w:rsidRDefault="006A7BE4">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1447B1" w:rsidRDefault="006A7BE4">
            <w:pPr>
              <w:spacing w:line="360" w:lineRule="auto"/>
              <w:rPr>
                <w:rFonts w:ascii="宋体" w:hAnsi="宋体" w:cs="宋体"/>
                <w:kern w:val="0"/>
                <w:sz w:val="24"/>
                <w:szCs w:val="24"/>
              </w:rPr>
            </w:pPr>
            <w:r>
              <w:rPr>
                <w:rFonts w:ascii="宋体" w:hAnsi="宋体" w:cs="宋体" w:hint="eastAsia"/>
                <w:kern w:val="0"/>
                <w:sz w:val="24"/>
                <w:szCs w:val="24"/>
              </w:rPr>
              <w:t>承诺完全满足竞争性磋商文件“报价要求”、“时间地点要求”、“付款方式要求”和“技术要求”的：</w:t>
            </w:r>
            <w:r>
              <w:rPr>
                <w:rFonts w:ascii="宋体" w:hAnsi="宋体" w:cs="宋体" w:hint="eastAsia"/>
                <w:kern w:val="0"/>
                <w:sz w:val="24"/>
                <w:szCs w:val="24"/>
              </w:rPr>
              <w:t>4</w:t>
            </w:r>
            <w:r>
              <w:rPr>
                <w:rFonts w:ascii="宋体" w:hAnsi="宋体" w:cs="宋体" w:hint="eastAsia"/>
                <w:kern w:val="0"/>
                <w:sz w:val="24"/>
                <w:szCs w:val="24"/>
              </w:rPr>
              <w:t>分，其他</w:t>
            </w:r>
            <w:r>
              <w:rPr>
                <w:rFonts w:ascii="宋体" w:hAnsi="宋体" w:cs="宋体" w:hint="eastAsia"/>
                <w:kern w:val="0"/>
                <w:sz w:val="24"/>
                <w:szCs w:val="24"/>
              </w:rPr>
              <w:t>0</w:t>
            </w:r>
            <w:r>
              <w:rPr>
                <w:rFonts w:ascii="宋体" w:hAnsi="宋体" w:cs="宋体" w:hint="eastAsia"/>
                <w:kern w:val="0"/>
                <w:sz w:val="24"/>
                <w:szCs w:val="24"/>
              </w:rPr>
              <w:t>分。</w:t>
            </w:r>
          </w:p>
        </w:tc>
        <w:tc>
          <w:tcPr>
            <w:tcW w:w="1143" w:type="dxa"/>
            <w:vAlign w:val="center"/>
          </w:tcPr>
          <w:p w:rsidR="001447B1" w:rsidRDefault="006A7BE4">
            <w:pPr>
              <w:spacing w:line="360" w:lineRule="auto"/>
              <w:jc w:val="center"/>
              <w:rPr>
                <w:rFonts w:ascii="宋体" w:hAnsi="宋体" w:cs="宋体"/>
                <w:kern w:val="0"/>
                <w:sz w:val="24"/>
                <w:szCs w:val="24"/>
              </w:rPr>
            </w:pPr>
            <w:r>
              <w:rPr>
                <w:rFonts w:ascii="宋体" w:hAnsi="宋体" w:cs="宋体" w:hint="eastAsia"/>
                <w:kern w:val="0"/>
                <w:sz w:val="24"/>
                <w:szCs w:val="24"/>
              </w:rPr>
              <w:t>4</w:t>
            </w:r>
          </w:p>
        </w:tc>
      </w:tr>
      <w:tr w:rsidR="001447B1">
        <w:trPr>
          <w:trHeight w:val="204"/>
          <w:jc w:val="center"/>
        </w:trPr>
        <w:tc>
          <w:tcPr>
            <w:tcW w:w="9393" w:type="dxa"/>
            <w:gridSpan w:val="3"/>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分值</w:t>
            </w:r>
          </w:p>
        </w:tc>
      </w:tr>
      <w:tr w:rsidR="001447B1">
        <w:trPr>
          <w:trHeight w:val="1050"/>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针对本项目特点的人员、岗位配置方案评价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人员配置方案满足磋商文件要求，内容无瑕疵：</w:t>
            </w:r>
            <w:r>
              <w:rPr>
                <w:rFonts w:hint="eastAsia"/>
                <w:kern w:val="0"/>
                <w:sz w:val="24"/>
                <w:szCs w:val="24"/>
              </w:rPr>
              <w:t>5</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人员配置方案满足磋商文件要求，但内容存在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447B1" w:rsidRDefault="006A7BE4">
            <w:pPr>
              <w:widowControl/>
              <w:adjustRightInd w:val="0"/>
              <w:snapToGrid w:val="0"/>
              <w:spacing w:line="360" w:lineRule="auto"/>
              <w:rPr>
                <w:color w:val="FF0000"/>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r>
      <w:tr w:rsidR="001447B1">
        <w:trPr>
          <w:trHeight w:val="1050"/>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方案满足磋商文件要求，内容无瑕疵：</w:t>
            </w:r>
            <w:r>
              <w:rPr>
                <w:rFonts w:hint="eastAsia"/>
                <w:kern w:val="0"/>
                <w:sz w:val="24"/>
                <w:szCs w:val="24"/>
              </w:rPr>
              <w:t>5</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方案满足磋商文件要求，但内容存在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r>
      <w:tr w:rsidR="001447B1">
        <w:trPr>
          <w:trHeight w:val="416"/>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sz w:val="24"/>
              </w:rPr>
              <w:t>针对本项目特点的重点、难点的理解评价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理解满足磋商文件要求，内容无瑕疵：</w:t>
            </w:r>
            <w:r>
              <w:rPr>
                <w:rFonts w:hint="eastAsia"/>
                <w:kern w:val="0"/>
                <w:sz w:val="24"/>
                <w:szCs w:val="24"/>
              </w:rPr>
              <w:t>5</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理解满足磋商文件要求，但内容存在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r>
      <w:tr w:rsidR="001447B1">
        <w:trPr>
          <w:trHeight w:val="1050"/>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针对本项目特点的应急预案评价</w:t>
            </w:r>
          </w:p>
        </w:tc>
        <w:tc>
          <w:tcPr>
            <w:tcW w:w="7311" w:type="dxa"/>
            <w:vAlign w:val="center"/>
          </w:tcPr>
          <w:p w:rsidR="001447B1" w:rsidRDefault="006A7BE4">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1447B1" w:rsidRDefault="006A7BE4">
            <w:pPr>
              <w:widowControl/>
              <w:adjustRightInd w:val="0"/>
              <w:snapToGrid w:val="0"/>
              <w:spacing w:line="360" w:lineRule="auto"/>
              <w:rPr>
                <w:kern w:val="0"/>
                <w:sz w:val="24"/>
                <w:szCs w:val="24"/>
              </w:rPr>
            </w:pPr>
            <w:r>
              <w:rPr>
                <w:rFonts w:hint="eastAsia"/>
                <w:kern w:val="0"/>
                <w:sz w:val="24"/>
                <w:szCs w:val="24"/>
              </w:rPr>
              <w:t>预案满足磋商文件要求，内容无瑕疵：</w:t>
            </w:r>
            <w:r>
              <w:rPr>
                <w:rFonts w:hint="eastAsia"/>
                <w:kern w:val="0"/>
                <w:sz w:val="24"/>
                <w:szCs w:val="24"/>
              </w:rPr>
              <w:t>5</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预案满足磋商文件要求，但内容存在</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1447B1" w:rsidRDefault="006A7BE4">
            <w:pPr>
              <w:widowControl/>
              <w:adjustRightInd w:val="0"/>
              <w:snapToGrid w:val="0"/>
              <w:spacing w:line="360" w:lineRule="auto"/>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r>
      <w:tr w:rsidR="001447B1">
        <w:trPr>
          <w:trHeight w:val="1050"/>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sz w:val="24"/>
              </w:rPr>
              <w:t>针对本项目特点的人员保密管理方案评价</w:t>
            </w:r>
          </w:p>
        </w:tc>
        <w:tc>
          <w:tcPr>
            <w:tcW w:w="7311" w:type="dxa"/>
            <w:vAlign w:val="center"/>
          </w:tcPr>
          <w:p w:rsidR="001447B1" w:rsidRDefault="006A7BE4">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1447B1" w:rsidRDefault="006A7BE4">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1447B1" w:rsidRDefault="006A7BE4">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1447B1" w:rsidRDefault="006A7BE4">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r>
      <w:tr w:rsidR="001447B1">
        <w:trPr>
          <w:trHeight w:val="699"/>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1447B1" w:rsidRDefault="006A7BE4">
            <w:pPr>
              <w:widowControl/>
              <w:adjustRightInd w:val="0"/>
              <w:snapToGrid w:val="0"/>
              <w:spacing w:line="360" w:lineRule="auto"/>
              <w:jc w:val="center"/>
              <w:rPr>
                <w:kern w:val="0"/>
                <w:sz w:val="24"/>
                <w:szCs w:val="24"/>
              </w:rPr>
            </w:pPr>
            <w:r>
              <w:rPr>
                <w:rFonts w:hint="eastAsia"/>
                <w:sz w:val="24"/>
              </w:rPr>
              <w:t>针对本项目特点的人员稳定性方案评价</w:t>
            </w:r>
          </w:p>
        </w:tc>
        <w:tc>
          <w:tcPr>
            <w:tcW w:w="7311" w:type="dxa"/>
            <w:vAlign w:val="center"/>
          </w:tcPr>
          <w:p w:rsidR="001447B1" w:rsidRDefault="006A7BE4">
            <w:pPr>
              <w:widowControl/>
              <w:adjustRightInd w:val="0"/>
              <w:snapToGrid w:val="0"/>
              <w:spacing w:line="360" w:lineRule="auto"/>
              <w:rPr>
                <w:sz w:val="24"/>
              </w:rPr>
            </w:pPr>
            <w:r>
              <w:rPr>
                <w:rFonts w:hint="eastAsia"/>
                <w:sz w:val="24"/>
              </w:rPr>
              <w:t>方案满足磋商文件要求，内容无瑕疵：</w:t>
            </w:r>
            <w:r>
              <w:rPr>
                <w:rFonts w:hint="eastAsia"/>
                <w:sz w:val="24"/>
              </w:rPr>
              <w:t>5</w:t>
            </w:r>
            <w:r>
              <w:rPr>
                <w:rFonts w:hint="eastAsia"/>
                <w:sz w:val="24"/>
              </w:rPr>
              <w:t>分；</w:t>
            </w:r>
          </w:p>
          <w:p w:rsidR="001447B1" w:rsidRDefault="006A7BE4">
            <w:pPr>
              <w:widowControl/>
              <w:adjustRightInd w:val="0"/>
              <w:snapToGrid w:val="0"/>
              <w:spacing w:line="360" w:lineRule="auto"/>
              <w:rPr>
                <w:sz w:val="24"/>
              </w:rPr>
            </w:pPr>
            <w:r>
              <w:rPr>
                <w:rFonts w:hint="eastAsia"/>
                <w:sz w:val="24"/>
              </w:rPr>
              <w:t>方案满足磋商文件要求，但内容存在</w:t>
            </w:r>
            <w:r>
              <w:rPr>
                <w:rFonts w:hint="eastAsia"/>
                <w:sz w:val="24"/>
              </w:rPr>
              <w:t>1</w:t>
            </w:r>
            <w:r>
              <w:rPr>
                <w:rFonts w:hint="eastAsia"/>
                <w:sz w:val="24"/>
              </w:rPr>
              <w:t>处瑕疵：</w:t>
            </w:r>
            <w:r>
              <w:rPr>
                <w:rFonts w:hint="eastAsia"/>
                <w:sz w:val="24"/>
              </w:rPr>
              <w:t>4</w:t>
            </w:r>
            <w:r>
              <w:rPr>
                <w:rFonts w:hint="eastAsia"/>
                <w:sz w:val="24"/>
              </w:rPr>
              <w:t>分；</w:t>
            </w:r>
          </w:p>
          <w:p w:rsidR="001447B1" w:rsidRDefault="006A7BE4">
            <w:pPr>
              <w:widowControl/>
              <w:adjustRightInd w:val="0"/>
              <w:snapToGrid w:val="0"/>
              <w:spacing w:line="360" w:lineRule="auto"/>
              <w:rPr>
                <w:sz w:val="24"/>
              </w:rPr>
            </w:pPr>
            <w:r>
              <w:rPr>
                <w:rFonts w:hint="eastAsia"/>
                <w:sz w:val="24"/>
              </w:rPr>
              <w:t>方案满足磋商文件要求，但内容存在</w:t>
            </w:r>
            <w:r>
              <w:rPr>
                <w:rFonts w:hint="eastAsia"/>
                <w:sz w:val="24"/>
              </w:rPr>
              <w:t>2</w:t>
            </w:r>
            <w:r>
              <w:rPr>
                <w:rFonts w:hint="eastAsia"/>
                <w:sz w:val="24"/>
              </w:rPr>
              <w:t>处瑕疵：</w:t>
            </w:r>
            <w:r>
              <w:rPr>
                <w:rFonts w:hint="eastAsia"/>
                <w:sz w:val="24"/>
              </w:rPr>
              <w:t>3</w:t>
            </w:r>
            <w:r>
              <w:rPr>
                <w:rFonts w:hint="eastAsia"/>
                <w:sz w:val="24"/>
              </w:rPr>
              <w:t>分；</w:t>
            </w:r>
          </w:p>
          <w:p w:rsidR="001447B1" w:rsidRDefault="006A7BE4">
            <w:pPr>
              <w:widowControl/>
              <w:adjustRightInd w:val="0"/>
              <w:snapToGrid w:val="0"/>
              <w:spacing w:line="360" w:lineRule="auto"/>
              <w:rPr>
                <w:kern w:val="0"/>
                <w:sz w:val="24"/>
                <w:szCs w:val="24"/>
              </w:rPr>
            </w:pPr>
            <w:r>
              <w:rPr>
                <w:rFonts w:hint="eastAsia"/>
                <w:sz w:val="24"/>
              </w:rPr>
              <w:t>其他：</w:t>
            </w:r>
            <w:r>
              <w:rPr>
                <w:rFonts w:hint="eastAsia"/>
                <w:sz w:val="24"/>
              </w:rPr>
              <w:t>0</w:t>
            </w:r>
            <w:r>
              <w:rPr>
                <w:rFonts w:hint="eastAsia"/>
                <w:sz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5</w:t>
            </w:r>
          </w:p>
        </w:tc>
      </w:tr>
      <w:tr w:rsidR="001447B1">
        <w:trPr>
          <w:trHeight w:val="841"/>
          <w:jc w:val="center"/>
        </w:trPr>
        <w:tc>
          <w:tcPr>
            <w:tcW w:w="663" w:type="dxa"/>
            <w:noWrap/>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1447B1" w:rsidRDefault="006A7BE4">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1447B1" w:rsidRDefault="006A7BE4">
            <w:pPr>
              <w:widowControl/>
              <w:adjustRightInd w:val="0"/>
              <w:snapToGrid w:val="0"/>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1447B1" w:rsidRDefault="006A7BE4">
            <w:pPr>
              <w:widowControl/>
              <w:adjustRightInd w:val="0"/>
              <w:snapToGrid w:val="0"/>
              <w:spacing w:line="360" w:lineRule="auto"/>
              <w:rPr>
                <w:sz w:val="24"/>
              </w:rPr>
            </w:pPr>
            <w:r>
              <w:rPr>
                <w:rFonts w:hint="eastAsia"/>
                <w:sz w:val="24"/>
              </w:rPr>
              <w:t>磋商报价在不超采购预算的前提下，其合理性由评标委员会在评分中予以考虑。</w:t>
            </w:r>
          </w:p>
          <w:p w:rsidR="001447B1" w:rsidRDefault="006A7BE4">
            <w:pPr>
              <w:widowControl/>
              <w:adjustRightInd w:val="0"/>
              <w:snapToGrid w:val="0"/>
              <w:spacing w:line="360" w:lineRule="auto"/>
              <w:rPr>
                <w:sz w:val="24"/>
              </w:rPr>
            </w:pPr>
            <w:r>
              <w:rPr>
                <w:rFonts w:hint="eastAsia"/>
                <w:sz w:val="24"/>
              </w:rPr>
              <w:t>价格测算方案科学合理：</w:t>
            </w:r>
            <w:r>
              <w:rPr>
                <w:rFonts w:hint="eastAsia"/>
                <w:sz w:val="24"/>
              </w:rPr>
              <w:t>3</w:t>
            </w:r>
            <w:r>
              <w:rPr>
                <w:rFonts w:hint="eastAsia"/>
                <w:sz w:val="24"/>
              </w:rPr>
              <w:t>分；</w:t>
            </w:r>
          </w:p>
          <w:p w:rsidR="001447B1" w:rsidRDefault="006A7BE4">
            <w:pPr>
              <w:widowControl/>
              <w:adjustRightInd w:val="0"/>
              <w:snapToGrid w:val="0"/>
              <w:spacing w:line="360" w:lineRule="auto"/>
              <w:rPr>
                <w:sz w:val="24"/>
              </w:rPr>
            </w:pPr>
            <w:r>
              <w:rPr>
                <w:rFonts w:hint="eastAsia"/>
                <w:sz w:val="24"/>
              </w:rPr>
              <w:t>价格测算方案合理性方面存在</w:t>
            </w:r>
            <w:r>
              <w:rPr>
                <w:rFonts w:hint="eastAsia"/>
                <w:sz w:val="24"/>
              </w:rPr>
              <w:t>1</w:t>
            </w:r>
            <w:r>
              <w:rPr>
                <w:rFonts w:hint="eastAsia"/>
                <w:sz w:val="24"/>
              </w:rPr>
              <w:t>处瑕疵：</w:t>
            </w:r>
            <w:r>
              <w:rPr>
                <w:rFonts w:hint="eastAsia"/>
                <w:sz w:val="24"/>
              </w:rPr>
              <w:t>2</w:t>
            </w:r>
            <w:r>
              <w:rPr>
                <w:rFonts w:hint="eastAsia"/>
                <w:sz w:val="24"/>
              </w:rPr>
              <w:t>分；</w:t>
            </w:r>
          </w:p>
          <w:p w:rsidR="001447B1" w:rsidRDefault="006A7BE4">
            <w:pPr>
              <w:widowControl/>
              <w:adjustRightInd w:val="0"/>
              <w:snapToGrid w:val="0"/>
              <w:spacing w:line="360" w:lineRule="auto"/>
              <w:rPr>
                <w:sz w:val="24"/>
              </w:rPr>
            </w:pPr>
            <w:r>
              <w:rPr>
                <w:rFonts w:hint="eastAsia"/>
                <w:sz w:val="24"/>
              </w:rPr>
              <w:t>价格测算方案合理性方面存在</w:t>
            </w:r>
            <w:r>
              <w:rPr>
                <w:rFonts w:hint="eastAsia"/>
                <w:sz w:val="24"/>
              </w:rPr>
              <w:t>2</w:t>
            </w:r>
            <w:r>
              <w:rPr>
                <w:rFonts w:hint="eastAsia"/>
                <w:sz w:val="24"/>
              </w:rPr>
              <w:t>处瑕疵：</w:t>
            </w:r>
            <w:r>
              <w:rPr>
                <w:rFonts w:hint="eastAsia"/>
                <w:sz w:val="24"/>
              </w:rPr>
              <w:t>1</w:t>
            </w:r>
            <w:r>
              <w:rPr>
                <w:rFonts w:hint="eastAsia"/>
                <w:sz w:val="24"/>
              </w:rPr>
              <w:t>分；</w:t>
            </w:r>
          </w:p>
          <w:p w:rsidR="001447B1" w:rsidRDefault="006A7BE4">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w:t>
            </w:r>
            <w:r>
              <w:rPr>
                <w:rFonts w:hint="eastAsia"/>
                <w:sz w:val="24"/>
                <w:u w:val="single"/>
              </w:rPr>
              <w:t>以上瑕疵的：</w:t>
            </w:r>
            <w:r>
              <w:rPr>
                <w:sz w:val="24"/>
                <w:u w:val="single"/>
              </w:rPr>
              <w:t>0</w:t>
            </w:r>
            <w:r>
              <w:rPr>
                <w:rFonts w:hint="eastAsia"/>
                <w:sz w:val="24"/>
              </w:rPr>
              <w:t>分。</w:t>
            </w:r>
          </w:p>
        </w:tc>
        <w:tc>
          <w:tcPr>
            <w:tcW w:w="1143" w:type="dxa"/>
            <w:vAlign w:val="center"/>
          </w:tcPr>
          <w:p w:rsidR="001447B1" w:rsidRDefault="006A7BE4">
            <w:pPr>
              <w:widowControl/>
              <w:adjustRightInd w:val="0"/>
              <w:snapToGrid w:val="0"/>
              <w:spacing w:line="360" w:lineRule="auto"/>
              <w:jc w:val="center"/>
              <w:rPr>
                <w:kern w:val="0"/>
                <w:sz w:val="24"/>
                <w:szCs w:val="24"/>
              </w:rPr>
            </w:pPr>
            <w:r>
              <w:rPr>
                <w:rFonts w:hint="eastAsia"/>
                <w:kern w:val="0"/>
                <w:sz w:val="24"/>
                <w:szCs w:val="24"/>
              </w:rPr>
              <w:t>3</w:t>
            </w:r>
          </w:p>
        </w:tc>
      </w:tr>
      <w:tr w:rsidR="001447B1">
        <w:trPr>
          <w:trHeight w:val="341"/>
          <w:jc w:val="center"/>
        </w:trPr>
        <w:tc>
          <w:tcPr>
            <w:tcW w:w="9393" w:type="dxa"/>
            <w:gridSpan w:val="3"/>
            <w:noWrap/>
            <w:vAlign w:val="center"/>
          </w:tcPr>
          <w:p w:rsidR="001447B1" w:rsidRDefault="006A7BE4">
            <w:pPr>
              <w:widowControl/>
              <w:adjustRightInd w:val="0"/>
              <w:snapToGrid w:val="0"/>
              <w:spacing w:line="360" w:lineRule="auto"/>
              <w:jc w:val="center"/>
              <w:rPr>
                <w:sz w:val="24"/>
              </w:rPr>
            </w:pPr>
            <w:r>
              <w:rPr>
                <w:sz w:val="24"/>
              </w:rPr>
              <w:t>合计</w:t>
            </w:r>
          </w:p>
        </w:tc>
        <w:tc>
          <w:tcPr>
            <w:tcW w:w="1143" w:type="dxa"/>
            <w:vAlign w:val="center"/>
          </w:tcPr>
          <w:p w:rsidR="001447B1" w:rsidRDefault="006A7BE4">
            <w:pPr>
              <w:widowControl/>
              <w:adjustRightInd w:val="0"/>
              <w:snapToGrid w:val="0"/>
              <w:spacing w:line="360" w:lineRule="auto"/>
              <w:jc w:val="center"/>
              <w:rPr>
                <w:kern w:val="0"/>
                <w:sz w:val="24"/>
                <w:szCs w:val="24"/>
              </w:rPr>
            </w:pPr>
            <w:r>
              <w:rPr>
                <w:kern w:val="0"/>
                <w:sz w:val="24"/>
                <w:szCs w:val="24"/>
              </w:rPr>
              <w:t>100</w:t>
            </w:r>
          </w:p>
        </w:tc>
      </w:tr>
      <w:tr w:rsidR="001447B1">
        <w:trPr>
          <w:trHeight w:val="341"/>
          <w:jc w:val="center"/>
        </w:trPr>
        <w:tc>
          <w:tcPr>
            <w:tcW w:w="10536" w:type="dxa"/>
            <w:gridSpan w:val="4"/>
            <w:noWrap/>
            <w:vAlign w:val="center"/>
          </w:tcPr>
          <w:p w:rsidR="001447B1" w:rsidRDefault="006A7BE4">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447B1" w:rsidRDefault="006A7BE4">
      <w:pPr>
        <w:spacing w:line="360" w:lineRule="auto"/>
        <w:ind w:firstLineChars="200" w:firstLine="482"/>
        <w:jc w:val="left"/>
        <w:rPr>
          <w:b/>
          <w:sz w:val="24"/>
        </w:rPr>
      </w:pPr>
      <w:r>
        <w:rPr>
          <w:b/>
          <w:sz w:val="24"/>
        </w:rPr>
        <w:br w:type="page"/>
      </w:r>
    </w:p>
    <w:p w:rsidR="001447B1" w:rsidRDefault="006A7BE4">
      <w:pPr>
        <w:spacing w:line="360" w:lineRule="auto"/>
        <w:jc w:val="center"/>
        <w:rPr>
          <w:b/>
          <w:sz w:val="24"/>
        </w:rPr>
      </w:pPr>
      <w:r>
        <w:rPr>
          <w:b/>
          <w:sz w:val="24"/>
        </w:rPr>
        <w:lastRenderedPageBreak/>
        <w:t>项目需求书</w:t>
      </w:r>
    </w:p>
    <w:p w:rsidR="001447B1" w:rsidRDefault="006A7BE4">
      <w:r>
        <w:rPr>
          <w:rFonts w:hint="eastAsia"/>
        </w:rPr>
        <w:t>一</w:t>
      </w:r>
      <w:r>
        <w:rPr>
          <w:rFonts w:hint="eastAsia"/>
          <w:b/>
          <w:bCs/>
        </w:rPr>
        <w:t>、项目背景</w:t>
      </w:r>
    </w:p>
    <w:p w:rsidR="001447B1" w:rsidRDefault="006A7BE4">
      <w:pPr>
        <w:spacing w:line="360" w:lineRule="auto"/>
        <w:jc w:val="left"/>
        <w:rPr>
          <w:rFonts w:ascii="宋体" w:hAnsi="宋体" w:cs="宋体"/>
          <w:kern w:val="0"/>
          <w:szCs w:val="21"/>
        </w:rPr>
      </w:pPr>
      <w:r>
        <w:rPr>
          <w:rFonts w:ascii="宋体" w:hAnsi="宋体" w:cs="宋体" w:hint="eastAsia"/>
          <w:kern w:val="0"/>
          <w:szCs w:val="21"/>
        </w:rPr>
        <w:t>为确保我镇综合管理水平全面提升，满足辖区综合管理需求，进一步优化我镇市容环境，确保洁净有序，为辖区治安秩序、安全检查、拆迁拆违、偷倒建筑垃圾以及应急保障等提供坚实的基础保障和秩序维护工作。计划于</w:t>
      </w:r>
      <w:r>
        <w:rPr>
          <w:rFonts w:ascii="宋体" w:hAnsi="宋体" w:cs="宋体" w:hint="eastAsia"/>
          <w:kern w:val="0"/>
          <w:szCs w:val="21"/>
        </w:rPr>
        <w:t>2026</w:t>
      </w:r>
      <w:r>
        <w:rPr>
          <w:rFonts w:ascii="宋体" w:hAnsi="宋体" w:cs="宋体" w:hint="eastAsia"/>
          <w:kern w:val="0"/>
          <w:szCs w:val="21"/>
        </w:rPr>
        <w:t>年聘请</w:t>
      </w:r>
      <w:r>
        <w:rPr>
          <w:rFonts w:ascii="宋体" w:hAnsi="宋体" w:cs="宋体" w:hint="eastAsia"/>
          <w:kern w:val="0"/>
          <w:szCs w:val="21"/>
        </w:rPr>
        <w:t>30</w:t>
      </w:r>
      <w:r>
        <w:rPr>
          <w:rFonts w:ascii="宋体" w:hAnsi="宋体" w:cs="宋体" w:hint="eastAsia"/>
          <w:kern w:val="0"/>
          <w:szCs w:val="21"/>
        </w:rPr>
        <w:t>名保安服务人员。</w:t>
      </w:r>
    </w:p>
    <w:p w:rsidR="001447B1" w:rsidRDefault="006A7BE4">
      <w:pPr>
        <w:spacing w:line="360" w:lineRule="auto"/>
        <w:jc w:val="left"/>
        <w:rPr>
          <w:rFonts w:ascii="宋体" w:hAnsi="宋体" w:cs="宋体"/>
          <w:kern w:val="0"/>
          <w:szCs w:val="21"/>
        </w:rPr>
      </w:pPr>
      <w:r>
        <w:rPr>
          <w:rFonts w:ascii="宋体" w:hAnsi="宋体" w:cs="宋体" w:hint="eastAsia"/>
          <w:kern w:val="0"/>
          <w:szCs w:val="21"/>
        </w:rPr>
        <w:t>本项目所属行业：</w:t>
      </w:r>
      <w:r>
        <w:rPr>
          <w:rFonts w:ascii="宋体" w:hAnsi="宋体" w:cs="宋体" w:hint="eastAsia"/>
          <w:b/>
          <w:kern w:val="0"/>
          <w:szCs w:val="21"/>
        </w:rPr>
        <w:t>租赁和商务服务业</w:t>
      </w:r>
    </w:p>
    <w:p w:rsidR="001447B1" w:rsidRDefault="006A7BE4">
      <w:pPr>
        <w:spacing w:line="520" w:lineRule="atLeast"/>
        <w:rPr>
          <w:rFonts w:ascii="宋体" w:hAnsi="宋体" w:cs="宋体"/>
          <w:b/>
          <w:bCs/>
          <w:szCs w:val="21"/>
        </w:rPr>
      </w:pPr>
      <w:r>
        <w:rPr>
          <w:rFonts w:ascii="宋体" w:hAnsi="宋体" w:cs="宋体" w:hint="eastAsia"/>
          <w:b/>
          <w:bCs/>
          <w:szCs w:val="21"/>
        </w:rPr>
        <w:t>二、服务内容及</w:t>
      </w:r>
      <w:r>
        <w:rPr>
          <w:rFonts w:ascii="宋体" w:hAnsi="宋体" w:cs="宋体"/>
          <w:b/>
          <w:bCs/>
          <w:szCs w:val="21"/>
        </w:rPr>
        <w:t>要求</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1.</w:t>
      </w:r>
      <w:r>
        <w:rPr>
          <w:rFonts w:ascii="宋体" w:hAnsi="宋体" w:cs="宋体" w:hint="eastAsia"/>
          <w:kern w:val="0"/>
          <w:szCs w:val="21"/>
        </w:rPr>
        <w:t>紧密配合中塘镇综合执法局的工作需求，负责辖区内重点区域、重点路段、主次干道的市容环境秩序进行日常巡查、检查、盯守，对发现的违法行为及时进行告知、劝阻、制止，对于劝阻无效的情况，应立即向综合执法局报告。</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2.</w:t>
      </w:r>
      <w:r>
        <w:rPr>
          <w:rFonts w:ascii="宋体" w:hAnsi="宋体" w:cs="宋体" w:hint="eastAsia"/>
          <w:kern w:val="0"/>
          <w:szCs w:val="21"/>
        </w:rPr>
        <w:t>在巡查和盯守期间，确保管</w:t>
      </w:r>
      <w:proofErr w:type="gramStart"/>
      <w:r>
        <w:rPr>
          <w:rFonts w:ascii="宋体" w:hAnsi="宋体" w:cs="宋体" w:hint="eastAsia"/>
          <w:kern w:val="0"/>
          <w:szCs w:val="21"/>
        </w:rPr>
        <w:t>控区域</w:t>
      </w:r>
      <w:proofErr w:type="gramEnd"/>
      <w:r>
        <w:rPr>
          <w:rFonts w:ascii="宋体" w:hAnsi="宋体" w:cs="宋体" w:hint="eastAsia"/>
          <w:kern w:val="0"/>
          <w:szCs w:val="21"/>
        </w:rPr>
        <w:t>内无无照经营、店外经营、占道摆卖、乱堆乱放、露天烧烤、占道灯箱广告、乱贴乱吊广告、</w:t>
      </w:r>
      <w:proofErr w:type="gramStart"/>
      <w:r>
        <w:rPr>
          <w:rFonts w:ascii="宋体" w:hAnsi="宋体" w:cs="宋体" w:hint="eastAsia"/>
          <w:kern w:val="0"/>
          <w:szCs w:val="21"/>
        </w:rPr>
        <w:t>窗贴广告牌</w:t>
      </w:r>
      <w:proofErr w:type="gramEnd"/>
      <w:r>
        <w:rPr>
          <w:rFonts w:ascii="宋体" w:hAnsi="宋体" w:cs="宋体" w:hint="eastAsia"/>
          <w:kern w:val="0"/>
          <w:szCs w:val="21"/>
        </w:rPr>
        <w:t>、擅自圈占等行为；认真执行沿街商户门前三包检查工作，检查标识是否完好、责任书是否遗失、台</w:t>
      </w:r>
      <w:proofErr w:type="gramStart"/>
      <w:r>
        <w:rPr>
          <w:rFonts w:ascii="宋体" w:hAnsi="宋体" w:cs="宋体" w:hint="eastAsia"/>
          <w:kern w:val="0"/>
          <w:szCs w:val="21"/>
        </w:rPr>
        <w:t>账是否</w:t>
      </w:r>
      <w:proofErr w:type="gramEnd"/>
      <w:r>
        <w:rPr>
          <w:rFonts w:ascii="宋体" w:hAnsi="宋体" w:cs="宋体" w:hint="eastAsia"/>
          <w:kern w:val="0"/>
          <w:szCs w:val="21"/>
        </w:rPr>
        <w:t>定期更新等。</w:t>
      </w:r>
    </w:p>
    <w:p w:rsidR="001447B1" w:rsidRDefault="006A7BE4">
      <w:pPr>
        <w:spacing w:line="520" w:lineRule="atLeast"/>
        <w:jc w:val="left"/>
        <w:rPr>
          <w:rFonts w:ascii="宋体" w:hAnsi="宋体" w:cs="宋体"/>
          <w:kern w:val="0"/>
          <w:szCs w:val="21"/>
        </w:rPr>
      </w:pPr>
      <w:r>
        <w:rPr>
          <w:rFonts w:ascii="宋体" w:hAnsi="宋体" w:cs="宋体"/>
          <w:kern w:val="0"/>
          <w:szCs w:val="21"/>
        </w:rPr>
        <w:t>3</w:t>
      </w:r>
      <w:r>
        <w:rPr>
          <w:rFonts w:ascii="宋体" w:hAnsi="宋体" w:cs="宋体" w:hint="eastAsia"/>
          <w:kern w:val="0"/>
          <w:szCs w:val="21"/>
        </w:rPr>
        <w:t>.</w:t>
      </w:r>
      <w:r>
        <w:rPr>
          <w:rFonts w:ascii="宋体" w:hAnsi="宋体" w:cs="宋体" w:hint="eastAsia"/>
          <w:kern w:val="0"/>
          <w:szCs w:val="21"/>
        </w:rPr>
        <w:t>全力配合镇政府应对突发应急事件</w:t>
      </w:r>
      <w:r>
        <w:rPr>
          <w:rFonts w:ascii="宋体" w:hAnsi="宋体" w:cs="宋体" w:hint="eastAsia"/>
          <w:kern w:val="0"/>
          <w:szCs w:val="21"/>
        </w:rPr>
        <w:t>的秩序维护、值班值守等工作。</w:t>
      </w:r>
    </w:p>
    <w:p w:rsidR="001447B1" w:rsidRDefault="006A7BE4">
      <w:pPr>
        <w:spacing w:line="520" w:lineRule="atLeast"/>
        <w:jc w:val="left"/>
        <w:rPr>
          <w:rFonts w:ascii="宋体" w:hAnsi="宋体" w:cs="宋体"/>
          <w:kern w:val="0"/>
          <w:szCs w:val="21"/>
        </w:rPr>
      </w:pPr>
      <w:r>
        <w:rPr>
          <w:rFonts w:ascii="宋体" w:hAnsi="宋体" w:cs="宋体"/>
          <w:kern w:val="0"/>
          <w:szCs w:val="21"/>
        </w:rPr>
        <w:t>4</w:t>
      </w:r>
      <w:r>
        <w:rPr>
          <w:rFonts w:ascii="宋体" w:hAnsi="宋体" w:cs="宋体" w:hint="eastAsia"/>
          <w:kern w:val="0"/>
          <w:szCs w:val="21"/>
        </w:rPr>
        <w:t>.</w:t>
      </w:r>
      <w:r>
        <w:rPr>
          <w:rFonts w:ascii="宋体" w:hAnsi="宋体" w:cs="宋体" w:hint="eastAsia"/>
          <w:kern w:val="0"/>
          <w:szCs w:val="21"/>
        </w:rPr>
        <w:t>中标单位需定期对服务人员进行法律法规、执法常识、工作技能等业务培训，持续提升执法素质和业务能力。工作期间，服务人员应服从指挥，尽职尽责，不得推诿、懈怠。</w:t>
      </w:r>
    </w:p>
    <w:p w:rsidR="001447B1" w:rsidRDefault="006A7BE4">
      <w:pPr>
        <w:spacing w:line="520" w:lineRule="atLeast"/>
        <w:jc w:val="left"/>
        <w:rPr>
          <w:rFonts w:ascii="宋体" w:hAnsi="宋体" w:cs="宋体"/>
          <w:kern w:val="0"/>
          <w:szCs w:val="21"/>
        </w:rPr>
      </w:pPr>
      <w:r>
        <w:rPr>
          <w:rFonts w:ascii="宋体" w:hAnsi="宋体" w:cs="宋体"/>
          <w:kern w:val="0"/>
          <w:szCs w:val="21"/>
        </w:rPr>
        <w:t>5</w:t>
      </w:r>
      <w:r>
        <w:rPr>
          <w:rFonts w:ascii="宋体" w:hAnsi="宋体" w:cs="宋体" w:hint="eastAsia"/>
          <w:kern w:val="0"/>
          <w:szCs w:val="21"/>
        </w:rPr>
        <w:t>.</w:t>
      </w:r>
      <w:r>
        <w:rPr>
          <w:rFonts w:ascii="宋体" w:hAnsi="宋体" w:cs="宋体" w:hint="eastAsia"/>
          <w:kern w:val="0"/>
          <w:szCs w:val="21"/>
        </w:rPr>
        <w:t>综合执法局将不定期对中标单位工作人员进行考核，对不达标的人员将依据合同规定进行相应处罚。</w:t>
      </w:r>
    </w:p>
    <w:p w:rsidR="001447B1" w:rsidRDefault="006A7BE4">
      <w:pPr>
        <w:spacing w:line="520" w:lineRule="atLeast"/>
        <w:jc w:val="left"/>
        <w:rPr>
          <w:rFonts w:ascii="宋体" w:hAnsi="宋体" w:cs="宋体"/>
          <w:kern w:val="0"/>
          <w:szCs w:val="21"/>
        </w:rPr>
      </w:pPr>
      <w:r>
        <w:rPr>
          <w:rFonts w:ascii="宋体" w:hAnsi="宋体" w:cs="宋体"/>
          <w:kern w:val="0"/>
          <w:szCs w:val="21"/>
        </w:rPr>
        <w:t>6</w:t>
      </w:r>
      <w:r>
        <w:rPr>
          <w:rFonts w:ascii="宋体" w:hAnsi="宋体" w:cs="宋体" w:hint="eastAsia"/>
          <w:kern w:val="0"/>
          <w:szCs w:val="21"/>
        </w:rPr>
        <w:t>.</w:t>
      </w:r>
      <w:r>
        <w:rPr>
          <w:rFonts w:ascii="宋体" w:hAnsi="宋体" w:cs="宋体" w:hint="eastAsia"/>
          <w:kern w:val="0"/>
          <w:szCs w:val="21"/>
        </w:rPr>
        <w:t>本项目在协助综合执法局加强中塘镇城市管理工作中所需的交通巡逻设备由中标单位自行解决，需提供服务车辆</w:t>
      </w:r>
      <w:r>
        <w:rPr>
          <w:rFonts w:ascii="宋体" w:hAnsi="宋体" w:cs="宋体" w:hint="eastAsia"/>
          <w:kern w:val="0"/>
          <w:szCs w:val="21"/>
        </w:rPr>
        <w:t>9</w:t>
      </w:r>
      <w:r>
        <w:rPr>
          <w:rFonts w:ascii="宋体" w:hAnsi="宋体" w:cs="宋体" w:hint="eastAsia"/>
          <w:kern w:val="0"/>
          <w:szCs w:val="21"/>
        </w:rPr>
        <w:t>辆（包括</w:t>
      </w:r>
      <w:r>
        <w:rPr>
          <w:rFonts w:ascii="宋体" w:hAnsi="宋体" w:cs="宋体" w:hint="eastAsia"/>
          <w:kern w:val="0"/>
          <w:szCs w:val="21"/>
        </w:rPr>
        <w:t>1</w:t>
      </w:r>
      <w:r>
        <w:rPr>
          <w:rFonts w:ascii="宋体" w:hAnsi="宋体" w:cs="宋体" w:hint="eastAsia"/>
          <w:kern w:val="0"/>
          <w:szCs w:val="21"/>
        </w:rPr>
        <w:t>辆皮卡、</w:t>
      </w:r>
      <w:r>
        <w:rPr>
          <w:rFonts w:ascii="宋体" w:hAnsi="宋体" w:cs="宋体" w:hint="eastAsia"/>
          <w:kern w:val="0"/>
          <w:szCs w:val="21"/>
        </w:rPr>
        <w:t>8</w:t>
      </w:r>
      <w:r>
        <w:rPr>
          <w:rFonts w:ascii="宋体" w:hAnsi="宋体" w:cs="宋体" w:hint="eastAsia"/>
          <w:kern w:val="0"/>
          <w:szCs w:val="21"/>
        </w:rPr>
        <w:t>辆新能源</w:t>
      </w:r>
      <w:r>
        <w:rPr>
          <w:rFonts w:ascii="宋体" w:hAnsi="宋体" w:cs="宋体" w:hint="eastAsia"/>
          <w:kern w:val="0"/>
          <w:szCs w:val="21"/>
        </w:rPr>
        <w:t>SUV</w:t>
      </w:r>
      <w:r>
        <w:rPr>
          <w:rFonts w:ascii="宋体" w:hAnsi="宋体" w:cs="宋体" w:hint="eastAsia"/>
          <w:kern w:val="0"/>
          <w:szCs w:val="21"/>
        </w:rPr>
        <w:t>），上述车辆的燃油、充电、养护、保险等费用由中标单位承担。</w:t>
      </w:r>
    </w:p>
    <w:p w:rsidR="001447B1" w:rsidRDefault="006A7BE4">
      <w:pPr>
        <w:spacing w:line="520" w:lineRule="atLeast"/>
        <w:jc w:val="left"/>
        <w:rPr>
          <w:rFonts w:ascii="宋体" w:hAnsi="宋体" w:cs="宋体"/>
          <w:kern w:val="0"/>
          <w:szCs w:val="21"/>
        </w:rPr>
      </w:pPr>
      <w:r>
        <w:rPr>
          <w:rFonts w:ascii="宋体" w:hAnsi="宋体" w:cs="宋体"/>
          <w:kern w:val="0"/>
          <w:szCs w:val="21"/>
        </w:rPr>
        <w:t>7</w:t>
      </w:r>
      <w:r>
        <w:rPr>
          <w:rFonts w:ascii="宋体" w:hAnsi="宋体" w:cs="宋体" w:hint="eastAsia"/>
          <w:kern w:val="0"/>
          <w:szCs w:val="21"/>
        </w:rPr>
        <w:t>.</w:t>
      </w:r>
      <w:r>
        <w:rPr>
          <w:rFonts w:ascii="宋体" w:hAnsi="宋体" w:cs="宋体" w:hint="eastAsia"/>
          <w:kern w:val="0"/>
          <w:szCs w:val="21"/>
        </w:rPr>
        <w:t>自合同签订之日起，皮卡等车辆</w:t>
      </w:r>
      <w:r>
        <w:rPr>
          <w:rFonts w:ascii="宋体" w:hAnsi="宋体" w:cs="宋体" w:hint="eastAsia"/>
          <w:kern w:val="0"/>
          <w:szCs w:val="21"/>
        </w:rPr>
        <w:t>需在</w:t>
      </w:r>
      <w:r>
        <w:rPr>
          <w:rFonts w:ascii="宋体" w:hAnsi="宋体" w:cs="宋体" w:hint="eastAsia"/>
          <w:kern w:val="0"/>
          <w:szCs w:val="21"/>
        </w:rPr>
        <w:t>7</w:t>
      </w:r>
      <w:r>
        <w:rPr>
          <w:rFonts w:ascii="宋体" w:hAnsi="宋体" w:cs="宋体" w:hint="eastAsia"/>
          <w:kern w:val="0"/>
          <w:szCs w:val="21"/>
        </w:rPr>
        <w:t>日内到位，人员也应按合同要求一并到位并熟悉工作要求，统一着装，如未达标将按合同约定执行。</w:t>
      </w:r>
    </w:p>
    <w:p w:rsidR="001447B1" w:rsidRDefault="006A7BE4">
      <w:pPr>
        <w:spacing w:line="520" w:lineRule="atLeast"/>
        <w:rPr>
          <w:rFonts w:ascii="宋体" w:hAnsi="宋体" w:cs="宋体"/>
          <w:b/>
          <w:bCs/>
          <w:szCs w:val="21"/>
        </w:rPr>
      </w:pPr>
      <w:r>
        <w:rPr>
          <w:rFonts w:ascii="宋体" w:hAnsi="宋体" w:cs="宋体" w:hint="eastAsia"/>
          <w:b/>
          <w:bCs/>
          <w:szCs w:val="21"/>
        </w:rPr>
        <w:t>三、保安人员及岗位设置</w:t>
      </w:r>
    </w:p>
    <w:tbl>
      <w:tblPr>
        <w:tblStyle w:val="14"/>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654"/>
        <w:gridCol w:w="496"/>
        <w:gridCol w:w="4663"/>
        <w:gridCol w:w="1127"/>
        <w:gridCol w:w="1125"/>
      </w:tblGrid>
      <w:tr w:rsidR="001447B1">
        <w:trPr>
          <w:jc w:val="center"/>
        </w:trPr>
        <w:tc>
          <w:tcPr>
            <w:tcW w:w="268"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序号</w:t>
            </w:r>
          </w:p>
        </w:tc>
        <w:tc>
          <w:tcPr>
            <w:tcW w:w="384"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lang w:bidi="ar"/>
              </w:rPr>
              <w:t>岗位名称</w:t>
            </w:r>
          </w:p>
        </w:tc>
        <w:tc>
          <w:tcPr>
            <w:tcW w:w="291"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人数</w:t>
            </w:r>
          </w:p>
        </w:tc>
        <w:tc>
          <w:tcPr>
            <w:tcW w:w="2736" w:type="pct"/>
            <w:vAlign w:val="center"/>
          </w:tcPr>
          <w:p w:rsidR="001447B1" w:rsidRDefault="006A7BE4">
            <w:pPr>
              <w:spacing w:line="520" w:lineRule="atLeast"/>
              <w:ind w:firstLineChars="800" w:firstLine="1680"/>
              <w:jc w:val="left"/>
              <w:rPr>
                <w:rFonts w:ascii="宋体" w:hAnsi="宋体" w:cs="宋体"/>
                <w:kern w:val="0"/>
                <w:sz w:val="20"/>
                <w:szCs w:val="21"/>
              </w:rPr>
            </w:pPr>
            <w:r>
              <w:rPr>
                <w:rFonts w:ascii="宋体" w:hAnsi="宋体" w:cs="宋体" w:hint="eastAsia"/>
                <w:kern w:val="0"/>
                <w:szCs w:val="21"/>
              </w:rPr>
              <w:t>要求</w:t>
            </w:r>
          </w:p>
        </w:tc>
        <w:tc>
          <w:tcPr>
            <w:tcW w:w="661" w:type="pct"/>
          </w:tcPr>
          <w:p w:rsidR="001447B1" w:rsidRDefault="006A7BE4">
            <w:pPr>
              <w:spacing w:line="520" w:lineRule="atLeast"/>
              <w:jc w:val="left"/>
              <w:rPr>
                <w:rFonts w:ascii="宋体" w:hAnsi="宋体" w:cs="宋体"/>
                <w:kern w:val="0"/>
                <w:szCs w:val="21"/>
              </w:rPr>
            </w:pPr>
            <w:bookmarkStart w:id="8" w:name="OLE_LINK2"/>
            <w:bookmarkStart w:id="9" w:name="OLE_LINK1"/>
            <w:r>
              <w:rPr>
                <w:rFonts w:ascii="宋体" w:hAnsi="宋体" w:cs="宋体" w:hint="eastAsia"/>
                <w:kern w:val="0"/>
                <w:szCs w:val="21"/>
              </w:rPr>
              <w:t>是否接受退休人员</w:t>
            </w:r>
            <w:bookmarkEnd w:id="8"/>
            <w:bookmarkEnd w:id="9"/>
          </w:p>
        </w:tc>
        <w:tc>
          <w:tcPr>
            <w:tcW w:w="660" w:type="pct"/>
            <w:vAlign w:val="center"/>
          </w:tcPr>
          <w:p w:rsidR="001447B1" w:rsidRDefault="006A7BE4">
            <w:pPr>
              <w:spacing w:line="520" w:lineRule="atLeast"/>
              <w:jc w:val="left"/>
              <w:rPr>
                <w:rFonts w:ascii="宋体" w:hAnsi="宋体" w:cs="宋体"/>
                <w:kern w:val="0"/>
                <w:szCs w:val="21"/>
              </w:rPr>
            </w:pPr>
            <w:r>
              <w:rPr>
                <w:rFonts w:ascii="宋体" w:hAnsi="宋体" w:cs="宋体" w:hint="eastAsia"/>
                <w:kern w:val="0"/>
                <w:szCs w:val="21"/>
              </w:rPr>
              <w:t>工作时间</w:t>
            </w:r>
          </w:p>
        </w:tc>
      </w:tr>
      <w:tr w:rsidR="001447B1">
        <w:trPr>
          <w:trHeight w:val="5514"/>
          <w:jc w:val="center"/>
        </w:trPr>
        <w:tc>
          <w:tcPr>
            <w:tcW w:w="268"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lastRenderedPageBreak/>
              <w:t>1</w:t>
            </w:r>
          </w:p>
        </w:tc>
        <w:tc>
          <w:tcPr>
            <w:tcW w:w="384"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保安队长</w:t>
            </w:r>
          </w:p>
        </w:tc>
        <w:tc>
          <w:tcPr>
            <w:tcW w:w="291"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1</w:t>
            </w:r>
            <w:r>
              <w:rPr>
                <w:rFonts w:ascii="宋体" w:hAnsi="宋体" w:cs="宋体" w:hint="eastAsia"/>
                <w:kern w:val="0"/>
                <w:szCs w:val="21"/>
              </w:rPr>
              <w:t>名</w:t>
            </w:r>
          </w:p>
        </w:tc>
        <w:tc>
          <w:tcPr>
            <w:tcW w:w="2736" w:type="pct"/>
            <w:vAlign w:val="center"/>
          </w:tcPr>
          <w:p w:rsidR="001447B1" w:rsidRDefault="006A7BE4">
            <w:pPr>
              <w:spacing w:line="520" w:lineRule="atLeast"/>
              <w:jc w:val="left"/>
              <w:rPr>
                <w:rFonts w:ascii="宋体" w:hAnsi="宋体" w:cs="宋体"/>
                <w:kern w:val="0"/>
                <w:szCs w:val="21"/>
              </w:rPr>
            </w:pPr>
            <w:r>
              <w:rPr>
                <w:rFonts w:ascii="宋体" w:hAnsi="宋体" w:cs="宋体" w:hint="eastAsia"/>
                <w:kern w:val="0"/>
                <w:szCs w:val="21"/>
              </w:rPr>
              <w:t>保安</w:t>
            </w:r>
            <w:r>
              <w:rPr>
                <w:rFonts w:ascii="宋体" w:hAnsi="宋体" w:cs="宋体"/>
                <w:kern w:val="0"/>
                <w:szCs w:val="21"/>
              </w:rPr>
              <w:t>队长</w:t>
            </w:r>
            <w:r>
              <w:rPr>
                <w:rFonts w:ascii="宋体" w:hAnsi="宋体" w:cs="宋体" w:hint="eastAsia"/>
                <w:kern w:val="0"/>
                <w:szCs w:val="21"/>
              </w:rPr>
              <w:t>负责队员日常的管理和分配，具有</w:t>
            </w:r>
            <w:r>
              <w:rPr>
                <w:rFonts w:ascii="宋体" w:hAnsi="宋体" w:cs="宋体" w:hint="eastAsia"/>
                <w:kern w:val="0"/>
                <w:szCs w:val="21"/>
              </w:rPr>
              <w:t>3</w:t>
            </w:r>
            <w:r>
              <w:rPr>
                <w:rFonts w:ascii="宋体" w:hAnsi="宋体" w:cs="宋体" w:hint="eastAsia"/>
                <w:kern w:val="0"/>
                <w:szCs w:val="21"/>
              </w:rPr>
              <w:t>年及以上非住宅保安工作经验；具备由</w:t>
            </w:r>
            <w:proofErr w:type="gramStart"/>
            <w:r>
              <w:rPr>
                <w:rFonts w:ascii="宋体" w:hAnsi="宋体" w:cs="宋体" w:hint="eastAsia"/>
                <w:kern w:val="0"/>
                <w:szCs w:val="21"/>
              </w:rPr>
              <w:t>人社部门</w:t>
            </w:r>
            <w:proofErr w:type="gramEnd"/>
            <w:r>
              <w:rPr>
                <w:rFonts w:ascii="宋体" w:hAnsi="宋体" w:cs="宋体" w:hint="eastAsia"/>
                <w:kern w:val="0"/>
                <w:szCs w:val="21"/>
              </w:rPr>
              <w:t>颁发的或省市级公安部门或省市级以上公安部门盖章的保安员证（四级及以上）；年龄</w:t>
            </w:r>
            <w:r>
              <w:rPr>
                <w:rFonts w:ascii="宋体" w:hAnsi="宋体" w:cs="宋体" w:hint="eastAsia"/>
                <w:kern w:val="0"/>
                <w:szCs w:val="21"/>
              </w:rPr>
              <w:t>55</w:t>
            </w:r>
            <w:r>
              <w:rPr>
                <w:rFonts w:ascii="宋体" w:hAnsi="宋体" w:cs="宋体" w:hint="eastAsia"/>
                <w:kern w:val="0"/>
                <w:szCs w:val="21"/>
              </w:rPr>
              <w:t>周岁</w:t>
            </w:r>
            <w:r>
              <w:rPr>
                <w:rFonts w:ascii="宋体" w:hAnsi="宋体" w:cs="宋体"/>
                <w:kern w:val="0"/>
                <w:szCs w:val="21"/>
              </w:rPr>
              <w:t>及以下，</w:t>
            </w:r>
            <w:r>
              <w:rPr>
                <w:rFonts w:ascii="宋体" w:hAnsi="宋体" w:cs="宋体" w:hint="eastAsia"/>
                <w:kern w:val="0"/>
                <w:szCs w:val="21"/>
              </w:rPr>
              <w:t>身体健康无疾病，高中以上（含高中）文化程度，（曾</w:t>
            </w:r>
            <w:r>
              <w:rPr>
                <w:rFonts w:ascii="宋体" w:hAnsi="宋体" w:cs="宋体"/>
                <w:kern w:val="0"/>
                <w:szCs w:val="21"/>
              </w:rPr>
              <w:t>担任过保</w:t>
            </w:r>
            <w:r>
              <w:rPr>
                <w:rFonts w:ascii="宋体" w:hAnsi="宋体" w:cs="宋体" w:hint="eastAsia"/>
                <w:kern w:val="0"/>
                <w:szCs w:val="21"/>
              </w:rPr>
              <w:t>安队长</w:t>
            </w:r>
            <w:r>
              <w:rPr>
                <w:rFonts w:ascii="宋体" w:hAnsi="宋体" w:cs="宋体"/>
                <w:kern w:val="0"/>
                <w:szCs w:val="21"/>
              </w:rPr>
              <w:t>职务</w:t>
            </w:r>
            <w:r>
              <w:rPr>
                <w:rFonts w:ascii="宋体" w:hAnsi="宋体" w:cs="宋体" w:hint="eastAsia"/>
                <w:kern w:val="0"/>
                <w:szCs w:val="21"/>
              </w:rPr>
              <w:t>或</w:t>
            </w:r>
            <w:r>
              <w:rPr>
                <w:rFonts w:ascii="宋体" w:hAnsi="宋体" w:cs="宋体"/>
                <w:kern w:val="0"/>
                <w:szCs w:val="21"/>
              </w:rPr>
              <w:t>有类似</w:t>
            </w:r>
            <w:r>
              <w:rPr>
                <w:rFonts w:ascii="宋体" w:hAnsi="宋体" w:cs="宋体" w:hint="eastAsia"/>
                <w:kern w:val="0"/>
                <w:szCs w:val="21"/>
              </w:rPr>
              <w:t>经历</w:t>
            </w:r>
            <w:r>
              <w:rPr>
                <w:rFonts w:ascii="宋体" w:hAnsi="宋体" w:cs="宋体"/>
                <w:kern w:val="0"/>
                <w:szCs w:val="21"/>
              </w:rPr>
              <w:t>者</w:t>
            </w:r>
            <w:r>
              <w:rPr>
                <w:rFonts w:ascii="宋体" w:hAnsi="宋体" w:cs="宋体" w:hint="eastAsia"/>
                <w:kern w:val="0"/>
                <w:szCs w:val="21"/>
              </w:rPr>
              <w:t>优先）；无非法宗教信仰，无犯罪记录，无开除公职、开除军籍等不良记录；无纹身，不留奇异发型，口齿清晰，表达描述清楚；具有基本书写能力，能正确使用计算机及安保通讯设备；应知法，懂法，守法，依法办事，必须严格遵守保安从业规范，遵守安全管理规定，岗位职责明确，有良好沟通协调处置能力；上岗前须经过专业培训，了解采购人整体环境以及安保要求，须经采购人签字认可后方可上岗；坚守工作岗位，文明值勤，衣冠整洁，服装统一。</w:t>
            </w:r>
          </w:p>
        </w:tc>
        <w:tc>
          <w:tcPr>
            <w:tcW w:w="661" w:type="pct"/>
          </w:tcPr>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6A7BE4">
            <w:pPr>
              <w:spacing w:line="520" w:lineRule="atLeast"/>
              <w:jc w:val="center"/>
              <w:rPr>
                <w:rFonts w:ascii="宋体" w:hAnsi="宋体" w:cs="宋体"/>
                <w:kern w:val="0"/>
                <w:szCs w:val="21"/>
              </w:rPr>
            </w:pPr>
            <w:r>
              <w:rPr>
                <w:rFonts w:ascii="宋体" w:hAnsi="宋体" w:cs="宋体" w:hint="eastAsia"/>
                <w:kern w:val="0"/>
                <w:szCs w:val="21"/>
              </w:rPr>
              <w:t>否</w:t>
            </w:r>
          </w:p>
        </w:tc>
        <w:tc>
          <w:tcPr>
            <w:tcW w:w="660" w:type="pct"/>
            <w:vAlign w:val="center"/>
          </w:tcPr>
          <w:p w:rsidR="001447B1" w:rsidRDefault="006A7BE4">
            <w:pPr>
              <w:spacing w:line="520" w:lineRule="atLeast"/>
              <w:jc w:val="left"/>
              <w:rPr>
                <w:rFonts w:ascii="宋体" w:hAnsi="宋体" w:cs="宋体"/>
                <w:kern w:val="0"/>
                <w:szCs w:val="21"/>
              </w:rPr>
            </w:pPr>
            <w:r>
              <w:rPr>
                <w:rFonts w:ascii="宋体" w:hAnsi="宋体" w:cs="宋体" w:hint="eastAsia"/>
                <w:kern w:val="0"/>
                <w:szCs w:val="21"/>
              </w:rPr>
              <w:t>每周工作</w:t>
            </w:r>
            <w:r>
              <w:rPr>
                <w:rFonts w:ascii="宋体" w:hAnsi="宋体" w:cs="宋体" w:hint="eastAsia"/>
                <w:kern w:val="0"/>
                <w:szCs w:val="21"/>
              </w:rPr>
              <w:t>5</w:t>
            </w:r>
            <w:r>
              <w:rPr>
                <w:rFonts w:ascii="宋体" w:hAnsi="宋体" w:cs="宋体" w:hint="eastAsia"/>
                <w:kern w:val="0"/>
                <w:szCs w:val="21"/>
              </w:rPr>
              <w:t>天，每班工作时长</w:t>
            </w:r>
            <w:r>
              <w:rPr>
                <w:rFonts w:ascii="宋体" w:hAnsi="宋体" w:cs="宋体" w:hint="eastAsia"/>
                <w:kern w:val="0"/>
                <w:szCs w:val="21"/>
              </w:rPr>
              <w:t>8</w:t>
            </w:r>
            <w:r>
              <w:rPr>
                <w:rFonts w:ascii="宋体" w:hAnsi="宋体" w:cs="宋体" w:hint="eastAsia"/>
                <w:kern w:val="0"/>
                <w:szCs w:val="21"/>
              </w:rPr>
              <w:t>小时</w:t>
            </w:r>
          </w:p>
        </w:tc>
      </w:tr>
      <w:tr w:rsidR="001447B1">
        <w:trPr>
          <w:jc w:val="center"/>
        </w:trPr>
        <w:tc>
          <w:tcPr>
            <w:tcW w:w="268"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2</w:t>
            </w:r>
          </w:p>
        </w:tc>
        <w:tc>
          <w:tcPr>
            <w:tcW w:w="384"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班长</w:t>
            </w:r>
          </w:p>
        </w:tc>
        <w:tc>
          <w:tcPr>
            <w:tcW w:w="291"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3</w:t>
            </w:r>
            <w:r>
              <w:rPr>
                <w:rFonts w:ascii="宋体" w:hAnsi="宋体" w:cs="宋体" w:hint="eastAsia"/>
                <w:kern w:val="0"/>
                <w:szCs w:val="21"/>
              </w:rPr>
              <w:t>名</w:t>
            </w:r>
          </w:p>
        </w:tc>
        <w:tc>
          <w:tcPr>
            <w:tcW w:w="2736"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保安</w:t>
            </w:r>
            <w:r>
              <w:rPr>
                <w:rFonts w:ascii="宋体" w:hAnsi="宋体" w:cs="宋体"/>
                <w:kern w:val="0"/>
                <w:szCs w:val="21"/>
              </w:rPr>
              <w:t>班长负责</w:t>
            </w:r>
            <w:r>
              <w:rPr>
                <w:rFonts w:ascii="宋体" w:hAnsi="宋体" w:cs="宋体" w:hint="eastAsia"/>
                <w:kern w:val="0"/>
                <w:szCs w:val="21"/>
              </w:rPr>
              <w:t>合理布置领导交代的任务并做好前期工作，具有</w:t>
            </w:r>
            <w:r>
              <w:rPr>
                <w:rFonts w:ascii="宋体" w:hAnsi="宋体" w:cs="宋体" w:hint="eastAsia"/>
                <w:kern w:val="0"/>
                <w:szCs w:val="21"/>
              </w:rPr>
              <w:t>2</w:t>
            </w:r>
            <w:r>
              <w:rPr>
                <w:rFonts w:ascii="宋体" w:hAnsi="宋体" w:cs="宋体" w:hint="eastAsia"/>
                <w:kern w:val="0"/>
                <w:szCs w:val="21"/>
              </w:rPr>
              <w:t>年及以上非住宅保安工作经验；具备由</w:t>
            </w:r>
            <w:proofErr w:type="gramStart"/>
            <w:r>
              <w:rPr>
                <w:rFonts w:ascii="宋体" w:hAnsi="宋体" w:cs="宋体" w:hint="eastAsia"/>
                <w:kern w:val="0"/>
                <w:szCs w:val="21"/>
              </w:rPr>
              <w:t>人社部门</w:t>
            </w:r>
            <w:proofErr w:type="gramEnd"/>
            <w:r>
              <w:rPr>
                <w:rFonts w:ascii="宋体" w:hAnsi="宋体" w:cs="宋体" w:hint="eastAsia"/>
                <w:kern w:val="0"/>
                <w:szCs w:val="21"/>
              </w:rPr>
              <w:t>颁发的或省市级公安部门或省市级以上公安部门盖章的保安员证；年龄</w:t>
            </w:r>
            <w:r>
              <w:rPr>
                <w:rFonts w:ascii="宋体" w:hAnsi="宋体" w:cs="宋体"/>
                <w:kern w:val="0"/>
                <w:szCs w:val="21"/>
              </w:rPr>
              <w:t>55</w:t>
            </w:r>
            <w:r>
              <w:rPr>
                <w:rFonts w:ascii="宋体" w:hAnsi="宋体" w:cs="宋体" w:hint="eastAsia"/>
                <w:kern w:val="0"/>
                <w:szCs w:val="21"/>
              </w:rPr>
              <w:t>周岁及</w:t>
            </w:r>
            <w:r>
              <w:rPr>
                <w:rFonts w:ascii="宋体" w:hAnsi="宋体" w:cs="宋体"/>
                <w:kern w:val="0"/>
                <w:szCs w:val="21"/>
              </w:rPr>
              <w:t>以下</w:t>
            </w:r>
            <w:r>
              <w:rPr>
                <w:rFonts w:ascii="宋体" w:hAnsi="宋体" w:cs="宋体" w:hint="eastAsia"/>
                <w:kern w:val="0"/>
                <w:szCs w:val="21"/>
              </w:rPr>
              <w:t>，身体健康无疾病，初中以上文化程度，具有</w:t>
            </w:r>
            <w:r>
              <w:rPr>
                <w:rFonts w:ascii="宋体" w:hAnsi="宋体" w:cs="宋体"/>
                <w:kern w:val="0"/>
                <w:szCs w:val="21"/>
              </w:rPr>
              <w:t>驾驶证</w:t>
            </w:r>
            <w:r>
              <w:rPr>
                <w:rFonts w:ascii="宋体" w:hAnsi="宋体" w:cs="宋体" w:hint="eastAsia"/>
                <w:kern w:val="0"/>
                <w:szCs w:val="21"/>
              </w:rPr>
              <w:t>；无非法宗教信仰，无犯罪记录，无开除公职、开除军籍等不良记录；无纹身，不留奇异发型，口齿清晰，表达描述清楚；具有基本书写能力，能正确使用计算机及安保通讯设备；应知法，懂法，守法，依法办事，必须严格遵守保</w:t>
            </w:r>
            <w:r>
              <w:rPr>
                <w:rFonts w:ascii="宋体" w:hAnsi="宋体" w:cs="宋体" w:hint="eastAsia"/>
                <w:kern w:val="0"/>
                <w:szCs w:val="21"/>
              </w:rPr>
              <w:lastRenderedPageBreak/>
              <w:t>安从业规范，遵守安全管理规定，岗位职责明确，有良好沟通协调处置能力；上岗前须经过专业培训，了解采购人整</w:t>
            </w:r>
            <w:r>
              <w:rPr>
                <w:rFonts w:ascii="宋体" w:hAnsi="宋体" w:cs="宋体" w:hint="eastAsia"/>
                <w:kern w:val="0"/>
                <w:szCs w:val="21"/>
              </w:rPr>
              <w:t>体环境以及安保要求，须经采购人签字认可后方可上岗；坚守工作岗位，文明值勤，衣冠整洁，服装统一。</w:t>
            </w:r>
          </w:p>
        </w:tc>
        <w:tc>
          <w:tcPr>
            <w:tcW w:w="661" w:type="pct"/>
          </w:tcPr>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6A7BE4">
            <w:pPr>
              <w:spacing w:line="520" w:lineRule="atLeast"/>
              <w:ind w:firstLineChars="150" w:firstLine="315"/>
              <w:jc w:val="left"/>
              <w:rPr>
                <w:rFonts w:ascii="宋体" w:hAnsi="宋体" w:cs="宋体"/>
                <w:kern w:val="0"/>
                <w:szCs w:val="21"/>
              </w:rPr>
            </w:pPr>
            <w:r>
              <w:rPr>
                <w:rFonts w:ascii="宋体" w:hAnsi="宋体" w:cs="宋体" w:hint="eastAsia"/>
                <w:kern w:val="0"/>
                <w:szCs w:val="21"/>
              </w:rPr>
              <w:t>否</w:t>
            </w:r>
          </w:p>
        </w:tc>
        <w:tc>
          <w:tcPr>
            <w:tcW w:w="660" w:type="pct"/>
            <w:vAlign w:val="center"/>
          </w:tcPr>
          <w:p w:rsidR="001447B1" w:rsidRDefault="001447B1">
            <w:pPr>
              <w:spacing w:line="520" w:lineRule="atLeast"/>
              <w:jc w:val="left"/>
              <w:rPr>
                <w:rFonts w:ascii="宋体" w:hAnsi="宋体" w:cs="宋体"/>
                <w:kern w:val="0"/>
                <w:szCs w:val="21"/>
              </w:rPr>
            </w:pPr>
          </w:p>
          <w:p w:rsidR="001447B1" w:rsidRDefault="001447B1">
            <w:pPr>
              <w:spacing w:line="520" w:lineRule="atLeast"/>
              <w:jc w:val="left"/>
              <w:rPr>
                <w:rFonts w:ascii="宋体" w:hAnsi="宋体" w:cs="宋体"/>
                <w:kern w:val="0"/>
                <w:szCs w:val="21"/>
              </w:rPr>
            </w:pPr>
          </w:p>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每周工作</w:t>
            </w:r>
            <w:r>
              <w:rPr>
                <w:rFonts w:ascii="宋体" w:hAnsi="宋体" w:cs="宋体" w:hint="eastAsia"/>
                <w:kern w:val="0"/>
                <w:szCs w:val="21"/>
              </w:rPr>
              <w:t>5</w:t>
            </w:r>
            <w:r>
              <w:rPr>
                <w:rFonts w:ascii="宋体" w:hAnsi="宋体" w:cs="宋体" w:hint="eastAsia"/>
                <w:kern w:val="0"/>
                <w:szCs w:val="21"/>
              </w:rPr>
              <w:t>天，每班工作时长</w:t>
            </w:r>
            <w:r>
              <w:rPr>
                <w:rFonts w:ascii="宋体" w:hAnsi="宋体" w:cs="宋体" w:hint="eastAsia"/>
                <w:kern w:val="0"/>
                <w:szCs w:val="21"/>
              </w:rPr>
              <w:t>8</w:t>
            </w:r>
            <w:r>
              <w:rPr>
                <w:rFonts w:ascii="宋体" w:hAnsi="宋体" w:cs="宋体" w:hint="eastAsia"/>
                <w:kern w:val="0"/>
                <w:szCs w:val="21"/>
              </w:rPr>
              <w:t>小时，如</w:t>
            </w:r>
            <w:r>
              <w:rPr>
                <w:rFonts w:ascii="宋体" w:hAnsi="宋体" w:cs="宋体"/>
                <w:kern w:val="0"/>
                <w:szCs w:val="21"/>
              </w:rPr>
              <w:t>因特殊情况加班</w:t>
            </w:r>
            <w:r>
              <w:rPr>
                <w:rFonts w:ascii="宋体" w:hAnsi="宋体" w:cs="宋体" w:hint="eastAsia"/>
                <w:kern w:val="0"/>
                <w:szCs w:val="21"/>
              </w:rPr>
              <w:t>，</w:t>
            </w:r>
            <w:r>
              <w:rPr>
                <w:rFonts w:ascii="宋体" w:hAnsi="宋体" w:cs="宋体"/>
                <w:kern w:val="0"/>
                <w:szCs w:val="21"/>
              </w:rPr>
              <w:t>按小时</w:t>
            </w:r>
            <w:r>
              <w:rPr>
                <w:rFonts w:ascii="宋体" w:hAnsi="宋体" w:cs="宋体" w:hint="eastAsia"/>
                <w:kern w:val="0"/>
                <w:szCs w:val="21"/>
              </w:rPr>
              <w:t>累计安排补</w:t>
            </w:r>
            <w:r>
              <w:rPr>
                <w:rFonts w:ascii="宋体" w:hAnsi="宋体" w:cs="宋体" w:hint="eastAsia"/>
                <w:kern w:val="0"/>
                <w:szCs w:val="21"/>
              </w:rPr>
              <w:lastRenderedPageBreak/>
              <w:t>休。</w:t>
            </w:r>
          </w:p>
        </w:tc>
      </w:tr>
      <w:tr w:rsidR="001447B1">
        <w:trPr>
          <w:jc w:val="center"/>
        </w:trPr>
        <w:tc>
          <w:tcPr>
            <w:tcW w:w="268" w:type="pct"/>
            <w:vAlign w:val="center"/>
          </w:tcPr>
          <w:p w:rsidR="001447B1" w:rsidRDefault="006A7BE4">
            <w:pPr>
              <w:spacing w:line="520" w:lineRule="atLeast"/>
              <w:jc w:val="left"/>
              <w:rPr>
                <w:rFonts w:ascii="宋体" w:hAnsi="宋体" w:cs="宋体"/>
                <w:kern w:val="0"/>
                <w:sz w:val="20"/>
                <w:szCs w:val="21"/>
              </w:rPr>
            </w:pPr>
            <w:r>
              <w:rPr>
                <w:rFonts w:ascii="宋体" w:hAnsi="宋体" w:cs="宋体"/>
                <w:kern w:val="0"/>
                <w:szCs w:val="21"/>
              </w:rPr>
              <w:lastRenderedPageBreak/>
              <w:t>3</w:t>
            </w:r>
          </w:p>
        </w:tc>
        <w:tc>
          <w:tcPr>
            <w:tcW w:w="384"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一班、二班、三班保安员</w:t>
            </w:r>
          </w:p>
        </w:tc>
        <w:tc>
          <w:tcPr>
            <w:tcW w:w="291" w:type="pct"/>
            <w:vAlign w:val="center"/>
          </w:tcPr>
          <w:p w:rsidR="001447B1" w:rsidRDefault="006A7BE4">
            <w:pPr>
              <w:spacing w:line="520" w:lineRule="atLeast"/>
              <w:jc w:val="left"/>
              <w:rPr>
                <w:rFonts w:ascii="宋体" w:hAnsi="宋体" w:cs="宋体"/>
                <w:kern w:val="0"/>
                <w:sz w:val="20"/>
                <w:szCs w:val="21"/>
              </w:rPr>
            </w:pPr>
            <w:r>
              <w:rPr>
                <w:rFonts w:ascii="宋体" w:hAnsi="宋体" w:cs="宋体"/>
                <w:kern w:val="0"/>
                <w:szCs w:val="21"/>
              </w:rPr>
              <w:t>2</w:t>
            </w:r>
            <w:r>
              <w:rPr>
                <w:rFonts w:ascii="宋体" w:hAnsi="宋体" w:cs="宋体" w:hint="eastAsia"/>
                <w:kern w:val="0"/>
                <w:szCs w:val="21"/>
              </w:rPr>
              <w:t>6</w:t>
            </w:r>
            <w:r>
              <w:rPr>
                <w:rFonts w:ascii="宋体" w:hAnsi="宋体" w:cs="宋体" w:hint="eastAsia"/>
                <w:kern w:val="0"/>
                <w:szCs w:val="21"/>
              </w:rPr>
              <w:t>名</w:t>
            </w:r>
          </w:p>
        </w:tc>
        <w:tc>
          <w:tcPr>
            <w:tcW w:w="2736"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保安</w:t>
            </w:r>
            <w:r>
              <w:rPr>
                <w:rFonts w:ascii="宋体" w:hAnsi="宋体" w:cs="宋体"/>
                <w:kern w:val="0"/>
                <w:szCs w:val="21"/>
              </w:rPr>
              <w:t>人员</w:t>
            </w:r>
            <w:r>
              <w:rPr>
                <w:rFonts w:ascii="宋体" w:hAnsi="宋体" w:cs="宋体" w:hint="eastAsia"/>
                <w:kern w:val="0"/>
                <w:szCs w:val="21"/>
              </w:rPr>
              <w:t>主要</w:t>
            </w:r>
            <w:r>
              <w:rPr>
                <w:rFonts w:ascii="宋体" w:hAnsi="宋体" w:cs="宋体"/>
                <w:kern w:val="0"/>
                <w:szCs w:val="21"/>
              </w:rPr>
              <w:t>负责日常的巡逻执勤，配合执法人员在执法过程中的秩序维护、搬运和清理物品</w:t>
            </w:r>
            <w:r>
              <w:rPr>
                <w:rFonts w:ascii="宋体" w:hAnsi="宋体" w:cs="宋体" w:hint="eastAsia"/>
                <w:kern w:val="0"/>
                <w:szCs w:val="21"/>
              </w:rPr>
              <w:t>、</w:t>
            </w:r>
            <w:r>
              <w:rPr>
                <w:rFonts w:ascii="宋体" w:hAnsi="宋体" w:cs="宋体"/>
                <w:kern w:val="0"/>
                <w:szCs w:val="21"/>
              </w:rPr>
              <w:t>服务保障等工作，</w:t>
            </w:r>
            <w:r>
              <w:rPr>
                <w:rFonts w:ascii="宋体" w:hAnsi="宋体" w:cs="宋体" w:hint="eastAsia"/>
                <w:kern w:val="0"/>
                <w:szCs w:val="21"/>
              </w:rPr>
              <w:t>具备由</w:t>
            </w:r>
            <w:proofErr w:type="gramStart"/>
            <w:r>
              <w:rPr>
                <w:rFonts w:ascii="宋体" w:hAnsi="宋体" w:cs="宋体" w:hint="eastAsia"/>
                <w:kern w:val="0"/>
                <w:szCs w:val="21"/>
              </w:rPr>
              <w:t>人社部门</w:t>
            </w:r>
            <w:proofErr w:type="gramEnd"/>
            <w:r>
              <w:rPr>
                <w:rFonts w:ascii="宋体" w:hAnsi="宋体" w:cs="宋体" w:hint="eastAsia"/>
                <w:kern w:val="0"/>
                <w:szCs w:val="21"/>
              </w:rPr>
              <w:t>颁发的或省市级公安部门或省市级以上公安部门盖章的保安员证；年龄</w:t>
            </w:r>
            <w:r>
              <w:rPr>
                <w:rFonts w:ascii="宋体" w:hAnsi="宋体" w:cs="宋体"/>
                <w:kern w:val="0"/>
                <w:szCs w:val="21"/>
              </w:rPr>
              <w:t>50</w:t>
            </w:r>
            <w:r>
              <w:rPr>
                <w:rFonts w:ascii="宋体" w:hAnsi="宋体" w:cs="宋体" w:hint="eastAsia"/>
                <w:kern w:val="0"/>
                <w:szCs w:val="21"/>
              </w:rPr>
              <w:t>周岁及</w:t>
            </w:r>
            <w:r>
              <w:rPr>
                <w:rFonts w:ascii="宋体" w:hAnsi="宋体" w:cs="宋体"/>
                <w:kern w:val="0"/>
                <w:szCs w:val="21"/>
              </w:rPr>
              <w:t>以下</w:t>
            </w:r>
            <w:r>
              <w:rPr>
                <w:rFonts w:ascii="宋体" w:hAnsi="宋体" w:cs="宋体" w:hint="eastAsia"/>
                <w:kern w:val="0"/>
                <w:szCs w:val="21"/>
              </w:rPr>
              <w:t>，身体健康无疾病，初中以上文化程度，具有</w:t>
            </w:r>
            <w:r>
              <w:rPr>
                <w:rFonts w:ascii="宋体" w:hAnsi="宋体" w:cs="宋体"/>
                <w:kern w:val="0"/>
                <w:szCs w:val="21"/>
              </w:rPr>
              <w:t>驾驶证（</w:t>
            </w:r>
            <w:r>
              <w:rPr>
                <w:rFonts w:ascii="宋体" w:hAnsi="宋体" w:cs="宋体" w:hint="eastAsia"/>
                <w:kern w:val="0"/>
                <w:szCs w:val="21"/>
              </w:rPr>
              <w:t>优先</w:t>
            </w:r>
            <w:r>
              <w:rPr>
                <w:rFonts w:ascii="宋体" w:hAnsi="宋体" w:cs="宋体"/>
                <w:kern w:val="0"/>
                <w:szCs w:val="21"/>
              </w:rPr>
              <w:t>）</w:t>
            </w:r>
            <w:r>
              <w:rPr>
                <w:rFonts w:ascii="宋体" w:hAnsi="宋体" w:cs="宋体" w:hint="eastAsia"/>
                <w:kern w:val="0"/>
                <w:szCs w:val="21"/>
              </w:rPr>
              <w:t>；无非法宗教信仰，无犯罪记录，无开除公职、开除军籍等不良记录；无纹身，不留奇异发型，口齿清晰，表达描述清楚；具有基本书写能力，能正确使用计算机及安保通讯设备；应知法，懂法，守法，依法办事，必须严格遵守保安从业规范，遵守安全管理规定。上岗前须经过专业培训，了解采购人整体环境以及安保要求，培训合格后方可上岗，坚守工作岗位，文明值勤，衣冠整洁，服装统一。</w:t>
            </w:r>
          </w:p>
        </w:tc>
        <w:tc>
          <w:tcPr>
            <w:tcW w:w="661" w:type="pct"/>
          </w:tcPr>
          <w:p w:rsidR="001447B1" w:rsidRDefault="006A7BE4">
            <w:pPr>
              <w:spacing w:line="520" w:lineRule="atLeast"/>
              <w:ind w:firstLineChars="150" w:firstLine="315"/>
              <w:jc w:val="left"/>
              <w:rPr>
                <w:rFonts w:ascii="宋体" w:hAnsi="宋体" w:cs="宋体"/>
                <w:kern w:val="0"/>
                <w:szCs w:val="21"/>
              </w:rPr>
            </w:pPr>
            <w:r>
              <w:rPr>
                <w:rFonts w:ascii="宋体" w:hAnsi="宋体" w:cs="宋体" w:hint="eastAsia"/>
                <w:kern w:val="0"/>
                <w:szCs w:val="21"/>
              </w:rPr>
              <w:t>否</w:t>
            </w:r>
          </w:p>
        </w:tc>
        <w:tc>
          <w:tcPr>
            <w:tcW w:w="660" w:type="pct"/>
            <w:vAlign w:val="center"/>
          </w:tcPr>
          <w:p w:rsidR="001447B1" w:rsidRDefault="006A7BE4">
            <w:pPr>
              <w:spacing w:line="520" w:lineRule="atLeast"/>
              <w:jc w:val="left"/>
              <w:rPr>
                <w:rFonts w:ascii="宋体" w:hAnsi="宋体" w:cs="宋体"/>
                <w:kern w:val="0"/>
                <w:sz w:val="20"/>
                <w:szCs w:val="21"/>
              </w:rPr>
            </w:pPr>
            <w:r>
              <w:rPr>
                <w:rFonts w:ascii="宋体" w:hAnsi="宋体" w:cs="宋体" w:hint="eastAsia"/>
                <w:kern w:val="0"/>
                <w:szCs w:val="21"/>
              </w:rPr>
              <w:t>每周工作</w:t>
            </w:r>
            <w:r>
              <w:rPr>
                <w:rFonts w:ascii="宋体" w:hAnsi="宋体" w:cs="宋体" w:hint="eastAsia"/>
                <w:kern w:val="0"/>
                <w:szCs w:val="21"/>
              </w:rPr>
              <w:t>5</w:t>
            </w:r>
            <w:r>
              <w:rPr>
                <w:rFonts w:ascii="宋体" w:hAnsi="宋体" w:cs="宋体" w:hint="eastAsia"/>
                <w:kern w:val="0"/>
                <w:szCs w:val="21"/>
              </w:rPr>
              <w:t>天，每班工作时长</w:t>
            </w:r>
            <w:r>
              <w:rPr>
                <w:rFonts w:ascii="宋体" w:hAnsi="宋体" w:cs="宋体" w:hint="eastAsia"/>
                <w:kern w:val="0"/>
                <w:szCs w:val="21"/>
              </w:rPr>
              <w:t>8</w:t>
            </w:r>
            <w:r>
              <w:rPr>
                <w:rFonts w:ascii="宋体" w:hAnsi="宋体" w:cs="宋体" w:hint="eastAsia"/>
                <w:kern w:val="0"/>
                <w:szCs w:val="21"/>
              </w:rPr>
              <w:t>小时，如</w:t>
            </w:r>
            <w:r>
              <w:rPr>
                <w:rFonts w:ascii="宋体" w:hAnsi="宋体" w:cs="宋体"/>
                <w:kern w:val="0"/>
                <w:szCs w:val="21"/>
              </w:rPr>
              <w:t>因特殊情况加班</w:t>
            </w:r>
            <w:r>
              <w:rPr>
                <w:rFonts w:ascii="宋体" w:hAnsi="宋体" w:cs="宋体" w:hint="eastAsia"/>
                <w:kern w:val="0"/>
                <w:szCs w:val="21"/>
              </w:rPr>
              <w:t>，</w:t>
            </w:r>
            <w:r>
              <w:rPr>
                <w:rFonts w:ascii="宋体" w:hAnsi="宋体" w:cs="宋体"/>
                <w:kern w:val="0"/>
                <w:szCs w:val="21"/>
              </w:rPr>
              <w:t>按小时</w:t>
            </w:r>
            <w:r>
              <w:rPr>
                <w:rFonts w:ascii="宋体" w:hAnsi="宋体" w:cs="宋体" w:hint="eastAsia"/>
                <w:kern w:val="0"/>
                <w:szCs w:val="21"/>
              </w:rPr>
              <w:t>累计安排补休</w:t>
            </w:r>
          </w:p>
        </w:tc>
      </w:tr>
      <w:tr w:rsidR="001447B1">
        <w:trPr>
          <w:jc w:val="center"/>
        </w:trPr>
        <w:tc>
          <w:tcPr>
            <w:tcW w:w="652" w:type="pct"/>
            <w:gridSpan w:val="2"/>
            <w:vAlign w:val="center"/>
          </w:tcPr>
          <w:p w:rsidR="001447B1" w:rsidRDefault="006A7BE4">
            <w:pPr>
              <w:spacing w:line="520" w:lineRule="atLeast"/>
              <w:ind w:firstLineChars="100" w:firstLine="210"/>
              <w:jc w:val="left"/>
              <w:rPr>
                <w:rFonts w:ascii="宋体" w:hAnsi="宋体" w:cs="宋体"/>
                <w:kern w:val="0"/>
                <w:sz w:val="20"/>
                <w:szCs w:val="21"/>
              </w:rPr>
            </w:pPr>
            <w:r>
              <w:rPr>
                <w:rFonts w:ascii="宋体" w:hAnsi="宋体" w:cs="宋体" w:hint="eastAsia"/>
                <w:kern w:val="0"/>
                <w:szCs w:val="21"/>
              </w:rPr>
              <w:t>合计</w:t>
            </w:r>
          </w:p>
        </w:tc>
        <w:tc>
          <w:tcPr>
            <w:tcW w:w="291" w:type="pct"/>
          </w:tcPr>
          <w:p w:rsidR="001447B1" w:rsidRDefault="001447B1">
            <w:pPr>
              <w:spacing w:line="520" w:lineRule="atLeast"/>
              <w:jc w:val="left"/>
              <w:rPr>
                <w:rFonts w:ascii="宋体" w:hAnsi="宋体" w:cs="宋体"/>
                <w:kern w:val="0"/>
                <w:szCs w:val="21"/>
              </w:rPr>
            </w:pPr>
          </w:p>
        </w:tc>
        <w:tc>
          <w:tcPr>
            <w:tcW w:w="4057" w:type="pct"/>
            <w:gridSpan w:val="3"/>
            <w:vAlign w:val="center"/>
          </w:tcPr>
          <w:p w:rsidR="001447B1" w:rsidRDefault="006A7BE4">
            <w:pPr>
              <w:spacing w:line="520" w:lineRule="atLeast"/>
              <w:jc w:val="left"/>
              <w:rPr>
                <w:rFonts w:ascii="宋体" w:hAnsi="宋体" w:cs="宋体"/>
                <w:kern w:val="0"/>
                <w:sz w:val="20"/>
                <w:szCs w:val="21"/>
              </w:rPr>
            </w:pPr>
            <w:r>
              <w:rPr>
                <w:rFonts w:ascii="宋体" w:hAnsi="宋体" w:cs="宋体"/>
                <w:kern w:val="0"/>
                <w:szCs w:val="21"/>
              </w:rPr>
              <w:t>30</w:t>
            </w:r>
            <w:r>
              <w:rPr>
                <w:rFonts w:ascii="宋体" w:hAnsi="宋体" w:cs="宋体" w:hint="eastAsia"/>
                <w:kern w:val="0"/>
                <w:szCs w:val="21"/>
              </w:rPr>
              <w:t>名</w:t>
            </w:r>
          </w:p>
        </w:tc>
      </w:tr>
    </w:tbl>
    <w:p w:rsidR="001447B1" w:rsidRDefault="006A7BE4">
      <w:pPr>
        <w:spacing w:line="520" w:lineRule="atLeast"/>
        <w:rPr>
          <w:rFonts w:ascii="宋体" w:hAnsi="宋体" w:cs="宋体"/>
          <w:b/>
          <w:bCs/>
          <w:szCs w:val="21"/>
        </w:rPr>
      </w:pPr>
      <w:r>
        <w:rPr>
          <w:rFonts w:ascii="宋体" w:hAnsi="宋体" w:cs="宋体" w:hint="eastAsia"/>
          <w:b/>
          <w:bCs/>
          <w:szCs w:val="21"/>
        </w:rPr>
        <w:t>四、服装及器材要求</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1.</w:t>
      </w:r>
      <w:r>
        <w:rPr>
          <w:rFonts w:ascii="宋体" w:hAnsi="宋体" w:cs="宋体" w:hint="eastAsia"/>
          <w:kern w:val="0"/>
          <w:szCs w:val="21"/>
        </w:rPr>
        <w:t>保安人员须统一着装，并配备反恐防暴器材、交通巡逻工具（该工具应满足日常工作需求）。服务过程中所需的服装、器材及低值易耗品等费用，均由中标单位承担，且包含在投标总价内。</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2.</w:t>
      </w:r>
      <w:r>
        <w:rPr>
          <w:rFonts w:ascii="宋体" w:hAnsi="宋体" w:cs="宋体" w:hint="eastAsia"/>
          <w:kern w:val="0"/>
          <w:szCs w:val="21"/>
        </w:rPr>
        <w:t>关于服装及器材配置，投标人应结合服务项目实际情况，充分</w:t>
      </w:r>
      <w:proofErr w:type="gramStart"/>
      <w:r>
        <w:rPr>
          <w:rFonts w:ascii="宋体" w:hAnsi="宋体" w:cs="宋体" w:hint="eastAsia"/>
          <w:kern w:val="0"/>
          <w:szCs w:val="21"/>
        </w:rPr>
        <w:t>考量</w:t>
      </w:r>
      <w:proofErr w:type="gramEnd"/>
      <w:r>
        <w:rPr>
          <w:rFonts w:ascii="宋体" w:hAnsi="宋体" w:cs="宋体" w:hint="eastAsia"/>
          <w:kern w:val="0"/>
          <w:szCs w:val="21"/>
        </w:rPr>
        <w:t>街镇安全等方面因素，依据自身从业经验配备相关器材，费用全部由投标人自行承担，包含在投标总价内。</w:t>
      </w:r>
    </w:p>
    <w:p w:rsidR="001447B1" w:rsidRDefault="006A7BE4">
      <w:pPr>
        <w:spacing w:line="520" w:lineRule="atLeast"/>
        <w:rPr>
          <w:rFonts w:ascii="宋体" w:hAnsi="宋体" w:cs="宋体"/>
          <w:b/>
          <w:bCs/>
          <w:szCs w:val="21"/>
        </w:rPr>
      </w:pPr>
      <w:r>
        <w:rPr>
          <w:rFonts w:ascii="宋体" w:hAnsi="宋体" w:cs="宋体" w:hint="eastAsia"/>
          <w:b/>
          <w:bCs/>
          <w:szCs w:val="21"/>
        </w:rPr>
        <w:lastRenderedPageBreak/>
        <w:t>五、岗位职责</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1.</w:t>
      </w:r>
      <w:r>
        <w:rPr>
          <w:rFonts w:ascii="宋体" w:hAnsi="宋体" w:cs="宋体" w:hint="eastAsia"/>
          <w:kern w:val="0"/>
          <w:szCs w:val="21"/>
        </w:rPr>
        <w:t>保安人员应拥护宪法，遵守国家法律法规、工作纪律和职业道德，拥护党的路线、方针和政策，坚持四项基本原则。</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2.</w:t>
      </w:r>
      <w:r>
        <w:rPr>
          <w:rFonts w:ascii="宋体" w:hAnsi="宋体" w:cs="宋体" w:hint="eastAsia"/>
          <w:kern w:val="0"/>
          <w:szCs w:val="21"/>
        </w:rPr>
        <w:t>保安人员需服从命令、听从指挥，作风正派，责任心强。无前科</w:t>
      </w:r>
      <w:r>
        <w:rPr>
          <w:rFonts w:ascii="宋体" w:hAnsi="宋体" w:cs="宋体" w:hint="eastAsia"/>
          <w:kern w:val="0"/>
          <w:szCs w:val="21"/>
        </w:rPr>
        <w:t>劣迹，无纹身、烟疤，无邪教立场，无残疾、传染性疾病，身体条件应符合岗位要求。</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3.</w:t>
      </w:r>
      <w:r>
        <w:rPr>
          <w:rFonts w:ascii="宋体" w:hAnsi="宋体" w:cs="宋体" w:hint="eastAsia"/>
          <w:kern w:val="0"/>
          <w:szCs w:val="21"/>
        </w:rPr>
        <w:t>执勤时，保安人员应按</w:t>
      </w:r>
      <w:proofErr w:type="gramStart"/>
      <w:r>
        <w:rPr>
          <w:rFonts w:ascii="宋体" w:hAnsi="宋体" w:cs="宋体" w:hint="eastAsia"/>
          <w:kern w:val="0"/>
          <w:szCs w:val="21"/>
        </w:rPr>
        <w:t>季节着</w:t>
      </w:r>
      <w:proofErr w:type="gramEnd"/>
      <w:r>
        <w:rPr>
          <w:rFonts w:ascii="宋体" w:hAnsi="宋体" w:cs="宋体" w:hint="eastAsia"/>
          <w:kern w:val="0"/>
          <w:szCs w:val="21"/>
        </w:rPr>
        <w:t>制式服装，衣着需干净整齐，姿态要端庄大方，保持良好的精神面貌和形象。</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4.</w:t>
      </w:r>
      <w:r>
        <w:rPr>
          <w:rFonts w:ascii="宋体" w:hAnsi="宋体" w:cs="宋体" w:hint="eastAsia"/>
          <w:kern w:val="0"/>
          <w:szCs w:val="21"/>
        </w:rPr>
        <w:t>保安人员应严格执行交接班制度，做好执勤记录，出满勤、干满点，不得无故旷工离岗。</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5.</w:t>
      </w:r>
      <w:r>
        <w:rPr>
          <w:rFonts w:ascii="宋体" w:hAnsi="宋体" w:cs="宋体" w:hint="eastAsia"/>
          <w:kern w:val="0"/>
          <w:szCs w:val="21"/>
        </w:rPr>
        <w:t>保安人员应积极适应辖区环境，熟练掌握工作技能，协助采购人完成工作范围内所列的工作。</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6.</w:t>
      </w:r>
      <w:r>
        <w:rPr>
          <w:rFonts w:ascii="宋体" w:hAnsi="宋体" w:cs="宋体" w:hint="eastAsia"/>
          <w:kern w:val="0"/>
          <w:szCs w:val="21"/>
        </w:rPr>
        <w:t>保安人员应增强辖区社会面的控制力，遇有街头非法聚集、非法悬挂、张贴、散发反动标语及宣传单、聚众斗殴等情形，应立即向采购人及公安派出所报告。</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7.</w:t>
      </w:r>
      <w:r>
        <w:rPr>
          <w:rFonts w:ascii="宋体" w:hAnsi="宋体" w:cs="宋体" w:hint="eastAsia"/>
          <w:kern w:val="0"/>
          <w:szCs w:val="21"/>
        </w:rPr>
        <w:t>保安人员在工作</w:t>
      </w:r>
      <w:r>
        <w:rPr>
          <w:rFonts w:ascii="宋体" w:hAnsi="宋体" w:cs="宋体" w:hint="eastAsia"/>
          <w:kern w:val="0"/>
          <w:szCs w:val="21"/>
        </w:rPr>
        <w:t>中发现现行违法犯罪活动和线索，应及时向公安派出所报告并采取相应措施。</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8.</w:t>
      </w:r>
      <w:r>
        <w:rPr>
          <w:rFonts w:ascii="宋体" w:hAnsi="宋体" w:cs="宋体" w:hint="eastAsia"/>
          <w:kern w:val="0"/>
          <w:szCs w:val="21"/>
        </w:rPr>
        <w:t>保安人员应不讲条件、不打折扣地按时完成采购人交办的临时性任务。</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9.</w:t>
      </w:r>
      <w:r>
        <w:rPr>
          <w:rFonts w:ascii="宋体" w:hAnsi="宋体" w:cs="宋体" w:hint="eastAsia"/>
          <w:kern w:val="0"/>
          <w:szCs w:val="21"/>
        </w:rPr>
        <w:t>当出现不可预知的紧急工作时，应确保保安辅助服务正常开展，包括但不限于临时增配人员、临时调集设备、临时增加现有人员岗位职责、与相关政府部门协调配合等。</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10.</w:t>
      </w:r>
      <w:r>
        <w:rPr>
          <w:rFonts w:ascii="宋体" w:hAnsi="宋体" w:cs="宋体" w:hint="eastAsia"/>
          <w:kern w:val="0"/>
          <w:szCs w:val="21"/>
        </w:rPr>
        <w:t>应采取措施保证服务过程中可能获取的保密信息不被泄露，包括但不限于制定保密制度、对服务人员进行保密培训、重点岗位实行双人服务、制定泄密惩罚办法。</w:t>
      </w:r>
    </w:p>
    <w:p w:rsidR="001447B1" w:rsidRDefault="006A7BE4">
      <w:pPr>
        <w:spacing w:line="520" w:lineRule="atLeast"/>
        <w:rPr>
          <w:rFonts w:ascii="宋体" w:hAnsi="宋体" w:cs="宋体"/>
          <w:b/>
          <w:bCs/>
          <w:szCs w:val="21"/>
        </w:rPr>
      </w:pPr>
      <w:r>
        <w:rPr>
          <w:rFonts w:ascii="宋体" w:hAnsi="宋体" w:cs="宋体" w:hint="eastAsia"/>
          <w:b/>
          <w:bCs/>
          <w:szCs w:val="21"/>
        </w:rPr>
        <w:t>六、服务质量标准</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1.</w:t>
      </w:r>
      <w:r>
        <w:rPr>
          <w:rFonts w:ascii="宋体" w:hAnsi="宋体" w:cs="宋体" w:hint="eastAsia"/>
          <w:kern w:val="0"/>
          <w:szCs w:val="21"/>
        </w:rPr>
        <w:t>应依托行业标准，根据管理规定与服务要求，制定切实可行的保安工作制度、岗位职责、设施配备方案和整体服务方案；制定处置大型活动及突发事件的应急预案；制定反恐防暴工作预案，确保反应迅速、处置有效。</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2.</w:t>
      </w:r>
      <w:r>
        <w:rPr>
          <w:rFonts w:ascii="宋体" w:hAnsi="宋体" w:cs="宋体" w:hint="eastAsia"/>
          <w:kern w:val="0"/>
          <w:szCs w:val="21"/>
        </w:rPr>
        <w:t>保安人员应依法办事，文明执勤，严格管理，维护正常的生产、生活秩序。</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3.</w:t>
      </w:r>
      <w:r>
        <w:rPr>
          <w:rFonts w:ascii="宋体" w:hAnsi="宋体" w:cs="宋体" w:hint="eastAsia"/>
          <w:kern w:val="0"/>
          <w:szCs w:val="21"/>
        </w:rPr>
        <w:t>全年不得发生责任事故和责任案件。</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4.</w:t>
      </w:r>
      <w:r>
        <w:rPr>
          <w:rFonts w:ascii="宋体" w:hAnsi="宋体" w:cs="宋体" w:hint="eastAsia"/>
          <w:kern w:val="0"/>
          <w:szCs w:val="21"/>
        </w:rPr>
        <w:t>应为采购人提供安全管理服务，并随时接受采购人的检查、监督（包括保安服务人员年龄</w:t>
      </w:r>
      <w:r>
        <w:rPr>
          <w:rFonts w:ascii="宋体" w:hAnsi="宋体" w:cs="宋体" w:hint="eastAsia"/>
          <w:kern w:val="0"/>
          <w:szCs w:val="21"/>
        </w:rPr>
        <w:lastRenderedPageBreak/>
        <w:t>结构、人员综合素质、人员工资收入、人员社保缴纳情况、卫生、内务管理、人员配备数量、服装、器械配备种类、交通巡逻工具数量和服务</w:t>
      </w:r>
      <w:r>
        <w:rPr>
          <w:rFonts w:ascii="宋体" w:hAnsi="宋体" w:cs="宋体" w:hint="eastAsia"/>
          <w:kern w:val="0"/>
          <w:szCs w:val="21"/>
        </w:rPr>
        <w:t>质量等）。</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5.</w:t>
      </w:r>
      <w:r>
        <w:rPr>
          <w:rFonts w:ascii="宋体" w:hAnsi="宋体" w:cs="宋体" w:hint="eastAsia"/>
          <w:kern w:val="0"/>
          <w:szCs w:val="21"/>
        </w:rPr>
        <w:t>保安人员在岗履行工作职责期间，若发生自身的人身伤害、伤亡，均由中标人负责处理并承担一切责任，采购人不承担任何责任。</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6.</w:t>
      </w:r>
      <w:r>
        <w:rPr>
          <w:rFonts w:ascii="宋体" w:hAnsi="宋体" w:cs="宋体" w:hint="eastAsia"/>
          <w:kern w:val="0"/>
          <w:szCs w:val="21"/>
        </w:rPr>
        <w:t>中标人在保安服务中违反国家相关法规或保安行业规范，因过失造成他人人身伤亡的，均由中标人负责处理并承担一切责任，采购人不承担任何责任。</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7.</w:t>
      </w:r>
      <w:r>
        <w:rPr>
          <w:rFonts w:ascii="宋体" w:hAnsi="宋体" w:cs="宋体" w:hint="eastAsia"/>
          <w:kern w:val="0"/>
          <w:szCs w:val="21"/>
        </w:rPr>
        <w:t>中标（成交）后，中标人应及时配齐所需人员、工具、车辆、设备等，在规定时间内确保全体服务人员按时进场服务。若为新任保安公司，还需与前任保安公司进行交接，保留相关记录，实现保安服务平稳过渡，不对采购人工作造成不良影响。</w:t>
      </w:r>
    </w:p>
    <w:p w:rsidR="001447B1" w:rsidRDefault="006A7BE4">
      <w:pPr>
        <w:spacing w:line="520" w:lineRule="atLeast"/>
        <w:rPr>
          <w:rFonts w:ascii="宋体" w:hAnsi="宋体" w:cs="宋体"/>
          <w:b/>
          <w:bCs/>
          <w:szCs w:val="21"/>
        </w:rPr>
      </w:pPr>
      <w:r>
        <w:rPr>
          <w:rFonts w:ascii="宋体" w:hAnsi="宋体" w:cs="宋体" w:hint="eastAsia"/>
          <w:b/>
          <w:bCs/>
          <w:szCs w:val="21"/>
        </w:rPr>
        <w:t>七、费用分割</w:t>
      </w:r>
    </w:p>
    <w:p w:rsidR="001447B1" w:rsidRDefault="006A7BE4">
      <w:pPr>
        <w:spacing w:line="520" w:lineRule="atLeast"/>
        <w:jc w:val="left"/>
        <w:rPr>
          <w:rFonts w:ascii="宋体" w:hAnsi="宋体" w:cs="宋体"/>
          <w:color w:val="FF0000"/>
          <w:kern w:val="0"/>
          <w:szCs w:val="21"/>
        </w:rPr>
      </w:pPr>
      <w:r>
        <w:rPr>
          <w:rFonts w:ascii="宋体" w:hAnsi="宋体" w:cs="宋体" w:hint="eastAsia"/>
          <w:kern w:val="0"/>
          <w:szCs w:val="21"/>
        </w:rPr>
        <w:t>1.</w:t>
      </w:r>
      <w:r>
        <w:rPr>
          <w:rFonts w:ascii="宋体" w:hAnsi="宋体" w:cs="宋体" w:hint="eastAsia"/>
          <w:kern w:val="0"/>
          <w:szCs w:val="21"/>
        </w:rPr>
        <w:t>人员工资、福利、社会保险、人工费用、保安服装及器材费、交通巡逻工具费（包括车辆燃油、充电、养护、保险等）、办公费、企业利润及税金等其他应有费用，均由中标单位承担。</w:t>
      </w:r>
    </w:p>
    <w:p w:rsidR="001447B1" w:rsidRDefault="006A7BE4">
      <w:pPr>
        <w:spacing w:line="520" w:lineRule="atLeast"/>
        <w:jc w:val="left"/>
        <w:rPr>
          <w:rFonts w:ascii="宋体" w:hAnsi="宋体" w:cs="宋体"/>
          <w:color w:val="FF0000"/>
          <w:kern w:val="0"/>
          <w:szCs w:val="21"/>
        </w:rPr>
      </w:pPr>
      <w:r>
        <w:rPr>
          <w:rFonts w:ascii="宋体" w:hAnsi="宋体" w:cs="宋体" w:hint="eastAsia"/>
          <w:kern w:val="0"/>
          <w:szCs w:val="21"/>
        </w:rPr>
        <w:t>2.</w:t>
      </w:r>
      <w:r>
        <w:rPr>
          <w:rFonts w:ascii="宋体" w:hAnsi="宋体" w:cs="宋体" w:hint="eastAsia"/>
          <w:kern w:val="0"/>
          <w:szCs w:val="21"/>
        </w:rPr>
        <w:t>本项目代理服务费由中标单位支付。</w:t>
      </w:r>
    </w:p>
    <w:p w:rsidR="001447B1" w:rsidRDefault="006A7BE4">
      <w:pPr>
        <w:spacing w:line="520" w:lineRule="atLeast"/>
        <w:rPr>
          <w:rFonts w:ascii="宋体" w:hAnsi="宋体" w:cs="宋体"/>
          <w:b/>
          <w:bCs/>
          <w:szCs w:val="21"/>
        </w:rPr>
      </w:pPr>
      <w:r>
        <w:rPr>
          <w:rFonts w:ascii="宋体" w:hAnsi="宋体" w:cs="宋体" w:hint="eastAsia"/>
          <w:b/>
          <w:bCs/>
          <w:szCs w:val="21"/>
        </w:rPr>
        <w:t>八、服务过程中，对中标单位评价考核验收标准</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1.</w:t>
      </w:r>
      <w:r>
        <w:rPr>
          <w:rFonts w:ascii="宋体" w:hAnsi="宋体" w:cs="宋体" w:hint="eastAsia"/>
          <w:kern w:val="0"/>
          <w:szCs w:val="21"/>
        </w:rPr>
        <w:t>应依托行业标准，根据采购人管理规定与服务要求，制定切实可行的保安工作制度和服务整体方案；制定处置重大事件和突发事件的应急预案；制定反恐防暴工作预案、消防处置预案、交通事故处置预案，确保反应迅速、预案处置有效。</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2.</w:t>
      </w:r>
      <w:r>
        <w:rPr>
          <w:rFonts w:ascii="宋体" w:hAnsi="宋体" w:cs="宋体" w:hint="eastAsia"/>
          <w:kern w:val="0"/>
          <w:szCs w:val="21"/>
        </w:rPr>
        <w:t>保安人员应依法办事，文明执勤，严格管理，维护</w:t>
      </w:r>
      <w:r>
        <w:rPr>
          <w:rFonts w:ascii="宋体" w:hAnsi="宋体" w:cs="宋体" w:hint="eastAsia"/>
          <w:kern w:val="0"/>
          <w:szCs w:val="21"/>
        </w:rPr>
        <w:t>正常的生产、生活秩序。全年不得发生责任事故和责任案件，对保安服务的满意率应在</w:t>
      </w:r>
      <w:r>
        <w:rPr>
          <w:rFonts w:ascii="宋体" w:hAnsi="宋体" w:cs="宋体" w:hint="eastAsia"/>
          <w:kern w:val="0"/>
          <w:szCs w:val="21"/>
        </w:rPr>
        <w:t xml:space="preserve"> 90%</w:t>
      </w:r>
      <w:r>
        <w:rPr>
          <w:rFonts w:ascii="宋体" w:hAnsi="宋体" w:cs="宋体" w:hint="eastAsia"/>
          <w:kern w:val="0"/>
          <w:szCs w:val="21"/>
        </w:rPr>
        <w:t>以上。由采购人组织调查，若满意率未达标，采购人有权解除合同；若发生责任事故或责任案件，也应解除合同。</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3.</w:t>
      </w:r>
      <w:r>
        <w:rPr>
          <w:rFonts w:ascii="宋体" w:hAnsi="宋体" w:cs="宋体" w:hint="eastAsia"/>
          <w:kern w:val="0"/>
          <w:szCs w:val="21"/>
        </w:rPr>
        <w:t>应为采购人提供安全管理服务，并随时接受采购人的检查、监督（包括保安服务人员年龄结构、人员配备数量、器械配备种类数量和服务质量等）。</w:t>
      </w:r>
    </w:p>
    <w:p w:rsidR="001447B1" w:rsidRDefault="006A7BE4">
      <w:pPr>
        <w:spacing w:line="520" w:lineRule="atLeast"/>
        <w:jc w:val="left"/>
        <w:rPr>
          <w:rFonts w:ascii="宋体" w:hAnsi="宋体" w:cs="宋体"/>
          <w:kern w:val="0"/>
          <w:szCs w:val="21"/>
        </w:rPr>
      </w:pPr>
      <w:r>
        <w:rPr>
          <w:rFonts w:ascii="宋体" w:hAnsi="宋体" w:cs="宋体" w:hint="eastAsia"/>
          <w:kern w:val="0"/>
          <w:szCs w:val="21"/>
        </w:rPr>
        <w:t>4.</w:t>
      </w:r>
      <w:r>
        <w:rPr>
          <w:rFonts w:ascii="宋体" w:hAnsi="宋体" w:cs="宋体" w:hint="eastAsia"/>
          <w:kern w:val="0"/>
          <w:szCs w:val="21"/>
        </w:rPr>
        <w:t>在整个服务期内，人员更换率不得超过</w:t>
      </w:r>
      <w:r>
        <w:rPr>
          <w:rFonts w:ascii="宋体" w:hAnsi="宋体" w:cs="宋体" w:hint="eastAsia"/>
          <w:kern w:val="0"/>
          <w:szCs w:val="21"/>
        </w:rPr>
        <w:t xml:space="preserve"> 40%</w:t>
      </w:r>
      <w:r>
        <w:rPr>
          <w:rFonts w:ascii="宋体" w:hAnsi="宋体" w:cs="宋体" w:hint="eastAsia"/>
          <w:kern w:val="0"/>
          <w:szCs w:val="21"/>
        </w:rPr>
        <w:t>，更换人员的条件不得低于采购需求，且应经采购人同意。</w:t>
      </w:r>
      <w:r>
        <w:rPr>
          <w:rFonts w:ascii="宋体" w:hAnsi="宋体" w:cs="宋体" w:hint="eastAsia"/>
          <w:kern w:val="0"/>
          <w:szCs w:val="21"/>
        </w:rPr>
        <w:t xml:space="preserve"> </w:t>
      </w:r>
    </w:p>
    <w:p w:rsidR="001447B1" w:rsidRDefault="001447B1">
      <w:pPr>
        <w:spacing w:line="360" w:lineRule="auto"/>
        <w:ind w:firstLineChars="200" w:firstLine="480"/>
        <w:jc w:val="left"/>
        <w:rPr>
          <w:sz w:val="24"/>
        </w:rPr>
      </w:pPr>
    </w:p>
    <w:p w:rsidR="001447B1" w:rsidRDefault="001447B1">
      <w:pPr>
        <w:pStyle w:val="a9"/>
        <w:rPr>
          <w:rFonts w:ascii="Times New Roman" w:hAnsi="Times New Roman"/>
        </w:rPr>
        <w:sectPr w:rsidR="001447B1">
          <w:headerReference w:type="default" r:id="rId13"/>
          <w:pgSz w:w="11906" w:h="16838"/>
          <w:pgMar w:top="1440" w:right="1800" w:bottom="1440" w:left="1800" w:header="851" w:footer="992" w:gutter="0"/>
          <w:cols w:space="720"/>
          <w:docGrid w:type="lines" w:linePitch="312"/>
        </w:sectPr>
      </w:pPr>
    </w:p>
    <w:p w:rsidR="001447B1" w:rsidRDefault="006A7BE4">
      <w:pPr>
        <w:pStyle w:val="a9"/>
        <w:rPr>
          <w:rFonts w:ascii="Times New Roman" w:hAnsi="Times New Roman"/>
        </w:rPr>
      </w:pPr>
      <w:r>
        <w:rPr>
          <w:rFonts w:ascii="Times New Roman" w:hAnsi="Times New Roman"/>
        </w:rPr>
        <w:lastRenderedPageBreak/>
        <w:t>第三部分供应商须知</w:t>
      </w:r>
      <w:bookmarkEnd w:id="1"/>
    </w:p>
    <w:p w:rsidR="001447B1" w:rsidRDefault="001447B1">
      <w:pPr>
        <w:pStyle w:val="Default"/>
        <w:spacing w:line="360" w:lineRule="auto"/>
        <w:jc w:val="center"/>
        <w:rPr>
          <w:rFonts w:ascii="Times New Roman" w:eastAsia="宋体" w:hAnsi="Times New Roman" w:cs="Times New Roman"/>
          <w:color w:val="auto"/>
        </w:rPr>
      </w:pPr>
      <w:bookmarkStart w:id="10" w:name="_Toc411426751"/>
    </w:p>
    <w:p w:rsidR="001447B1" w:rsidRDefault="006A7B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1447B1" w:rsidRDefault="006A7B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447B1" w:rsidRDefault="006A7B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447B1" w:rsidRDefault="006A7B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“采购人”系指本次磋商活动的采购单位。“采购代理机构”系指组织本次磋商活动的机构，即“天津市滨海新区政府采购中心”。</w:t>
      </w:r>
    </w:p>
    <w:p w:rsidR="001447B1" w:rsidRDefault="006A7B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“供应商”系指向采购代理机构提交响应文件的供应商。</w:t>
      </w:r>
    </w:p>
    <w:p w:rsidR="001447B1" w:rsidRDefault="006A7B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1447B1" w:rsidRDefault="006A7BE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）联合体各方均应当符合《政府采购法》第二十二条第一款规定的条件，根据采购项目的特殊要求规定供应商特定条件的，联合体</w:t>
      </w:r>
      <w:r>
        <w:rPr>
          <w:rFonts w:ascii="Times New Roman" w:eastAsia="宋体" w:hAnsi="Times New Roman" w:cs="Times New Roman" w:hint="eastAsia"/>
          <w:color w:val="auto"/>
        </w:rPr>
        <w:t>各方中至少应当有一方符合《磋商邀请函》规定的供应商资格条件（实质性要求）。</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磋商协议并在响应文件内提交，明确约定联合体主体及联合体各方承担的工作和相应的责任。联合体各方签订共同磋商协议后，不得再以自己名义单独在同一合同项下磋商，也不得组成新的联合体参加同一合同项下的磋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w:t>
      </w:r>
      <w:proofErr w:type="gramStart"/>
      <w:r>
        <w:rPr>
          <w:rFonts w:ascii="Times New Roman" w:eastAsia="宋体" w:hAnsi="Times New Roman" w:cs="Times New Roman" w:hint="eastAsia"/>
          <w:color w:val="auto"/>
        </w:rPr>
        <w:t>提交磋商</w:t>
      </w:r>
      <w:proofErr w:type="gramEnd"/>
      <w:r>
        <w:rPr>
          <w:rFonts w:ascii="Times New Roman" w:eastAsia="宋体" w:hAnsi="Times New Roman" w:cs="Times New Roman" w:hint="eastAsia"/>
          <w:color w:val="auto"/>
        </w:rPr>
        <w:t>保证金（如有），对联合体各方均具有约束力。</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w:t>
      </w:r>
      <w:r>
        <w:rPr>
          <w:rFonts w:ascii="Times New Roman" w:eastAsia="宋体" w:hAnsi="Times New Roman" w:cs="Times New Roman" w:hint="eastAsia"/>
          <w:color w:val="auto"/>
        </w:rPr>
        <w:t>质等级较低的单位确定资质等级。业绩等有关打分内容根据共同磋商协议约定的各方承担的工作和相应责任，确定一方打分，不累加打分；评审标准无明确或难以明确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除联合体外，法定代表人或单位负责人为同一个人或者存在直接控股、管理关系的不同供应商，不得同时参加同一项目或同一子项目的磋商。如同时参加，则评审时将同时</w:t>
      </w:r>
      <w:r>
        <w:rPr>
          <w:rFonts w:ascii="Times New Roman" w:eastAsia="宋体" w:hAnsi="Times New Roman" w:cs="Times New Roman" w:hint="eastAsia"/>
          <w:color w:val="auto"/>
        </w:rPr>
        <w:t>被拒绝。</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4.5</w:t>
      </w:r>
      <w:r>
        <w:rPr>
          <w:rFonts w:ascii="Times New Roman" w:eastAsia="宋体" w:hAnsi="Times New Roman" w:cs="Times New Roman" w:hint="eastAsia"/>
          <w:color w:val="auto"/>
        </w:rPr>
        <w:t>关于提供前期服务的供应商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号《财政部司法部关于政府采购支持监狱企业发展有关</w:t>
      </w:r>
      <w:r>
        <w:rPr>
          <w:rFonts w:ascii="Times New Roman" w:eastAsia="宋体" w:hAnsi="Times New Roman" w:cs="Times New Roman" w:hint="eastAsia"/>
          <w:color w:val="auto"/>
        </w:rPr>
        <w:lastRenderedPageBreak/>
        <w:t>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磋商时，提供由省级以上监狱管理局、戒毒管理局（含新疆生产建设兵团）出具的属于监狱企业的证明文件，不再提供《中小企业声明函》。</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imes New Roman" w:cs="Times New Roman"/>
          <w:color w:val="auto"/>
          <w:szCs w:val="21"/>
        </w:rPr>
        <w:t>〕</w:t>
      </w:r>
      <w:r>
        <w:rPr>
          <w:rFonts w:ascii="Times New Roman" w:eastAsia="宋体" w:hAnsi="Times New Roman" w:cs="Times New Roman"/>
          <w:color w:val="auto"/>
          <w:szCs w:val="21"/>
        </w:rPr>
        <w:t>141</w:t>
      </w:r>
      <w:r>
        <w:rPr>
          <w:rFonts w:ascii="Times New Roman" w:eastAsia="宋体" w:hAnsi="Times New Roman" w:cs="Times New Roman"/>
          <w:color w:val="auto"/>
          <w:szCs w:val="21"/>
        </w:rPr>
        <w:t>号）的规定，残疾人福利性单位视同为小型、微型企业。</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除《磋商项目需求》有特殊规定外，供应商提供的货物应当是全新的、未使用过的，货物和相关服务应当符合竞争性</w:t>
      </w:r>
      <w:r>
        <w:rPr>
          <w:rFonts w:ascii="Times New Roman" w:eastAsia="宋体" w:hAnsi="Times New Roman" w:cs="Times New Roman" w:hint="eastAsia"/>
          <w:color w:val="auto"/>
        </w:rPr>
        <w:t>磋商文件的要求，并且其质量完全符合国家标准、行业标准或地方标准。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供应商应当说明磋商货物的来源地，如磋商的货物</w:t>
      </w:r>
      <w:proofErr w:type="gramStart"/>
      <w:r>
        <w:rPr>
          <w:rFonts w:ascii="Times New Roman" w:eastAsia="宋体" w:hAnsi="Times New Roman" w:cs="Times New Roman" w:hint="eastAsia"/>
          <w:color w:val="auto"/>
        </w:rPr>
        <w:t>非供应</w:t>
      </w:r>
      <w:proofErr w:type="gramEnd"/>
      <w:r>
        <w:rPr>
          <w:rFonts w:ascii="Times New Roman" w:eastAsia="宋体" w:hAnsi="Times New Roman" w:cs="Times New Roman" w:hint="eastAsia"/>
          <w:color w:val="auto"/>
        </w:rPr>
        <w:t>商生产或制造的，则交货时有义务提供其从合法途径获得该货物的相关证明。</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系统软件、通用软件必须是具有在中国境内的合法使用权或版权的正版软件，涉及到第三方提出侵权或知识产权的起诉及支付版税等费用由供应商承担所有责任及费用。</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磋商费用</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imes New Roman" w:cs="Times New Roman" w:hint="eastAsia"/>
          <w:color w:val="auto"/>
        </w:rPr>
        <w:t>本项目不收取招标代理服务费。</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imes New Roman" w:cs="Times New Roman" w:hint="eastAsia"/>
          <w:color w:val="auto"/>
        </w:rPr>
        <w:t>无论磋商过程中的做法和结果如何，供应商自行承担所有与参加磋商有关的费用。</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w:t>
      </w:r>
      <w:r>
        <w:rPr>
          <w:rFonts w:ascii="Times New Roman" w:eastAsia="宋体" w:hAnsi="Times New Roman" w:cs="Times New Roman" w:hint="eastAsia"/>
          <w:color w:val="auto"/>
        </w:rPr>
        <w:t>要公开的有关信息，包括采购信息公告、更正公告、成交结果公告、</w:t>
      </w:r>
      <w:r>
        <w:rPr>
          <w:rFonts w:ascii="Times New Roman" w:eastAsia="宋体" w:hAnsi="Times New Roman" w:cs="Times New Roman" w:hint="eastAsia"/>
          <w:color w:val="auto"/>
        </w:rPr>
        <w:lastRenderedPageBreak/>
        <w:t>终止公告等与磋商活动有关的通知，采购人、采购代理机构均将通过“</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”公开发布。供应商在参与本采购项目磋商活动期间，请及时关注上述媒体和天津市政府采购中心招投标系统“查看项目文件”的相关信息。因没有及时关注而未能如期获取相关信息，供应商自行</w:t>
      </w:r>
      <w:r>
        <w:rPr>
          <w:rFonts w:ascii="Times New Roman" w:eastAsia="宋体" w:hAnsi="Times New Roman" w:cs="Times New Roman"/>
          <w:color w:val="auto"/>
        </w:rPr>
        <w:t>承担由此可能产生的风险。</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w:t>
      </w:r>
      <w:r>
        <w:rPr>
          <w:rFonts w:ascii="Times New Roman" w:eastAsia="宋体" w:hAnsi="Times New Roman" w:cs="Times New Roman" w:hint="eastAsia"/>
          <w:color w:val="auto"/>
        </w:rPr>
        <w:t>质疑的供应商应当是参与所质疑项目采购活动的供应商。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w:t>
      </w:r>
      <w:r>
        <w:rPr>
          <w:rFonts w:ascii="Times New Roman" w:eastAsia="宋体" w:hAnsi="Times New Roman" w:cs="Times New Roman" w:hint="eastAsia"/>
          <w:color w:val="auto"/>
        </w:rPr>
        <w:lastRenderedPageBreak/>
        <w:t>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w:t>
      </w:r>
      <w:r>
        <w:rPr>
          <w:rFonts w:ascii="Times New Roman" w:eastAsia="宋体" w:hAnsi="Times New Roman" w:cs="Times New Roman" w:hint="eastAsia"/>
          <w:color w:val="auto"/>
        </w:rPr>
        <w:t>报天津市滨海新区财政局政府采购办公室依法处理。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1447B1" w:rsidRDefault="001447B1">
      <w:pPr>
        <w:pStyle w:val="Default"/>
        <w:spacing w:line="360" w:lineRule="auto"/>
        <w:ind w:firstLineChars="200" w:firstLine="480"/>
        <w:jc w:val="both"/>
        <w:rPr>
          <w:rFonts w:ascii="Times New Roman" w:eastAsia="宋体" w:hAnsi="Times New Roman" w:cs="Times New Roman"/>
          <w:color w:val="auto"/>
        </w:rPr>
      </w:pPr>
    </w:p>
    <w:p w:rsidR="001447B1" w:rsidRDefault="006A7BE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项目使用地的自然环境、气候条件、公用设施等情况，供应商被视为熟悉上述与履行合同有关的一切情况。</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作用，并没有任何限制性，供应商在磋商中可以选用其他替代品牌或型号，但这些替代要实质上优于或相当于磋商要求。</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w:t>
      </w:r>
      <w:r>
        <w:rPr>
          <w:rFonts w:ascii="Times New Roman" w:eastAsia="宋体" w:hAnsi="Times New Roman" w:cs="Times New Roman" w:hint="eastAsia"/>
          <w:color w:val="auto"/>
        </w:rPr>
        <w:t>件中要求的每一项产品</w:t>
      </w:r>
      <w:r>
        <w:rPr>
          <w:rFonts w:ascii="Times New Roman" w:eastAsia="宋体" w:hAnsi="Times New Roman" w:cs="Times New Roman" w:hint="eastAsia"/>
          <w:color w:val="auto"/>
        </w:rPr>
        <w:lastRenderedPageBreak/>
        <w:t>只允许一种产品磋商，每一项产品的采购数量不允许变更。</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w:t>
      </w:r>
      <w:r>
        <w:rPr>
          <w:rFonts w:ascii="Times New Roman" w:eastAsia="宋体" w:hAnsi="Times New Roman" w:cs="Times New Roman" w:hint="eastAsia"/>
          <w:color w:val="auto"/>
        </w:rPr>
        <w:t>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w:t>
      </w:r>
      <w:r>
        <w:rPr>
          <w:rFonts w:ascii="Times New Roman" w:eastAsia="宋体" w:hAnsi="Times New Roman" w:cs="Times New Roman" w:hint="eastAsia"/>
          <w:color w:val="auto"/>
        </w:rPr>
        <w:t>成部分。当竞争性磋商文件与更正公告就同一内容的表述不一致时，以最后发出的更正公告内容为准。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磋商的依据，由此导致的风险由供应商自行承担，采购人、采购代理机构不承担任何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采购人、采购代理机构召开答疑会的，所有供应商应按《磋商邀请函》规定的时间、地点参加答疑会。供应商如不参加，其风险由供应商自行承担，采购人、采购代理机构</w:t>
      </w:r>
      <w:r>
        <w:rPr>
          <w:rFonts w:ascii="Times New Roman" w:eastAsia="宋体" w:hAnsi="Times New Roman" w:cs="Times New Roman" w:hint="eastAsia"/>
          <w:color w:val="auto"/>
        </w:rPr>
        <w:t>不承担任何责任。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采购人、采购代理机构组织踏勘现场的，所有供应商按《磋商邀请函》规定的时间、地点参加踏勘现场活动。供应商如不参加，其风险由供应商自行承担，采购人、采购代理机构不承担任何责任。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供应商编制响应文件的依据。</w:t>
      </w:r>
    </w:p>
    <w:p w:rsidR="001447B1" w:rsidRDefault="001447B1">
      <w:pPr>
        <w:pStyle w:val="Default"/>
        <w:spacing w:line="360" w:lineRule="auto"/>
        <w:ind w:firstLineChars="200" w:firstLine="480"/>
        <w:jc w:val="both"/>
        <w:rPr>
          <w:rFonts w:ascii="Times New Roman" w:eastAsia="宋体" w:hAnsi="Times New Roman" w:cs="Times New Roman"/>
          <w:color w:val="auto"/>
        </w:rPr>
      </w:pPr>
    </w:p>
    <w:p w:rsidR="001447B1" w:rsidRDefault="006A7B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供应商应仔细阅读竞争性磋商文件的所有内容，按竞争性磋商文件要求编制响应文件，以使其磋商对竞争性磋商文件做出实质性响应。否则，其响应文件可能被拒绝，供应商须自行承担由此引起的风险和责任。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供应商应根据磋商项目需求和响应文件格式编制响应文件，保证其真实有效，并承担相应的法律责任。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磋商语言及计量单位</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供应商和采购代理机构就磋商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w:t>
      </w:r>
      <w:r>
        <w:rPr>
          <w:rFonts w:ascii="Times New Roman" w:eastAsia="宋体" w:hAnsi="Times New Roman" w:cs="Times New Roman" w:hint="eastAsia"/>
          <w:color w:val="auto"/>
        </w:rPr>
        <w:t>响应文件，磋商小组有权拒绝其磋商。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供应商应按竞争性磋商文件第五部分提供的响应文件格式完整填写。因不按要求编制而引起系统无法检索、读取相关信息时，其后果由供应商自行承担。</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供应商可对本竞争性磋商文件“磋商项目要求”所列的所有货物进行磋商，也可只对其中一包或几包的货物磋商；若无特殊说明，每一包的内容不得</w:t>
      </w:r>
      <w:r>
        <w:rPr>
          <w:rFonts w:ascii="Times New Roman" w:eastAsia="宋体" w:hAnsi="Times New Roman" w:cs="Times New Roman" w:hint="eastAsia"/>
          <w:color w:val="auto"/>
        </w:rPr>
        <w:lastRenderedPageBreak/>
        <w:t>分项磋商，采购人原则上按照整包确定成交供应商。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如磋商多</w:t>
      </w:r>
      <w:r>
        <w:rPr>
          <w:rFonts w:ascii="Times New Roman" w:eastAsia="宋体" w:hAnsi="Times New Roman" w:cs="Times New Roman" w:hint="eastAsia"/>
          <w:color w:val="auto"/>
        </w:rPr>
        <w:t>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ascii="Times New Roman" w:eastAsia="宋体" w:hAnsi="Times New Roman" w:hint="eastAsia"/>
          <w:color w:val="auto"/>
        </w:rPr>
        <w:t>为完成竞争性磋商文件规定的一切工作所需的全部费用的最终优惠价格。</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除《磋商项目需求》中说明并允许外，磋商的每一个货物、服务的单项报价以及采购项目的磋商</w:t>
      </w:r>
      <w:r>
        <w:rPr>
          <w:rFonts w:ascii="Times New Roman" w:eastAsia="宋体" w:hAnsi="Times New Roman" w:cs="Times New Roman" w:hint="eastAsia"/>
          <w:color w:val="auto"/>
        </w:rPr>
        <w:t>总价均只允许有一个报价，任何有选择的报价，采购人、采购代理机构均将予以拒绝。</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供应商资格证明文件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供应商必须提交证明其有资格进行磋商和有能力履行合同的文件，作为响应文件的一部分。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）若国家及行业对磋商项目有特殊资格要求的，还须提供特殊资格证明文件；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合格的供应商”相关要求的，按其要求执行。</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供应商须提交证明其拟供货物符合竞争性磋商文件规定的技术响应文件，作为响应文件的一部分。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w:t>
      </w:r>
      <w:r>
        <w:rPr>
          <w:rFonts w:ascii="Times New Roman" w:eastAsia="宋体" w:hAnsi="Times New Roman" w:cs="Times New Roman" w:hint="eastAsia"/>
          <w:color w:val="auto"/>
        </w:rPr>
        <w:lastRenderedPageBreak/>
        <w:t>来源资料；</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）逐条对竞争性磋商文件要求的技术规格进行评议，并按竞争性磋商文件所附格式完整地填写《技术要求点对点应答表》，说明自己所磋商的货物和相关服务内容与采购人、采购代理机构相应要求的偏离</w:t>
      </w:r>
      <w:r>
        <w:rPr>
          <w:rFonts w:ascii="Times New Roman" w:eastAsia="宋体" w:hAnsi="Times New Roman" w:cs="Times New Roman" w:hint="eastAsia"/>
          <w:color w:val="auto"/>
        </w:rPr>
        <w:t>情况。</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供应商应注意竞争性磋商文件中所列技术指标仅列出了最低限度。供应商在《技术要求点对点应答表》“项目需求书要求”的磋商应答中必须列出具体数值或内容。如供应商未应答或只注明“符合”、“满足”等类似无具体内容的表述，将被视为不符合竞争性磋商文件要求。供应商自行承担由此造成的一切后果。</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磋商保证金</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r>
        <w:rPr>
          <w:rFonts w:ascii="Times New Roman" w:eastAsia="宋体" w:hAnsi="Times New Roman" w:cs="Times New Roman" w:hint="eastAsia"/>
          <w:color w:val="auto"/>
        </w:rPr>
        <w:t>。</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中规定的有效期短于竞争性磋商文件规定的，其磋商将被拒绝。</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供应商提出延长磋商有效期的要求。答复应以书面形式进行。供应商可以拒绝上述要求，但不被没收磋商保证金。对于同意该要求的供应商，既不要求也不允许其修改响应文件，但将要求其延长磋商保证金的有效期。</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w:t>
      </w:r>
      <w:r>
        <w:rPr>
          <w:rFonts w:ascii="Times New Roman" w:eastAsia="宋体" w:hAnsi="Times New Roman" w:cs="Times New Roman" w:hint="eastAsia"/>
          <w:color w:val="auto"/>
        </w:rPr>
        <w:t>应文件内容不完整、格式不符合导致响应文件被误读、漏读或者查找不到相关内容的，供应商自行承担由此产生的风险。</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商按照</w:t>
      </w:r>
      <w:proofErr w:type="gramEnd"/>
      <w:r>
        <w:rPr>
          <w:rFonts w:ascii="Times New Roman" w:eastAsia="宋体" w:hAnsi="Times New Roman" w:cs="Times New Roman" w:hint="eastAsia"/>
          <w:color w:val="auto"/>
        </w:rPr>
        <w:t>《磋商邀请函》的要求提交网上应答并分别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响应文件因模糊不清或表达不清所引起的后果由供应商自负。</w:t>
      </w:r>
    </w:p>
    <w:p w:rsidR="001447B1" w:rsidRDefault="001447B1">
      <w:pPr>
        <w:pStyle w:val="Default"/>
        <w:spacing w:line="360" w:lineRule="auto"/>
        <w:jc w:val="center"/>
        <w:rPr>
          <w:rFonts w:ascii="Times New Roman" w:eastAsia="宋体" w:hAnsi="Times New Roman" w:cs="Times New Roman"/>
          <w:color w:val="auto"/>
        </w:rPr>
      </w:pPr>
    </w:p>
    <w:p w:rsidR="001447B1" w:rsidRDefault="006A7B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响应文件的网上应答和提交</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供应商须于《磋商邀请函》规定的磋商截止时间前提交网上应答并上传加盖电子签章的电子响应文件（以通过天津公共资源电子签章客户端正确读取签章信息为准）。具体方式：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登陆</w:t>
      </w:r>
      <w:r>
        <w:rPr>
          <w:rFonts w:ascii="Times New Roman" w:eastAsia="宋体" w:hAnsi="Times New Roman" w:cs="Times New Roman" w:hint="eastAsia"/>
          <w:color w:val="auto"/>
        </w:rPr>
        <w:t>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w:t>
      </w:r>
      <w:r>
        <w:rPr>
          <w:rFonts w:ascii="Times New Roman" w:eastAsia="宋体" w:hAnsi="Times New Roman" w:cs="Times New Roman" w:hint="eastAsia"/>
          <w:color w:val="auto"/>
        </w:rPr>
        <w:t>户端正确读取签章信息为准）。如有需要，供应商可于工作时间且在竞争性磋商文件规定的截止时间前到天津市河东区红星路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w:t>
      </w:r>
      <w:r>
        <w:rPr>
          <w:rFonts w:ascii="Times New Roman" w:eastAsia="宋体" w:hAnsi="Times New Roman" w:cs="Times New Roman" w:hint="eastAsia"/>
          <w:color w:val="auto"/>
        </w:rPr>
        <w:t>津公共资源电子签章客户端正确读取签章信息为准），并于响应截止时间前上传至天津市政府采购中心招投标系统。</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未按规定提交网上应答和上传加盖电子签章的电子响应文件的磋商将被拒绝。</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供应商须承诺接受电子磋商的方式，并自行承担由此带来的废标、</w:t>
      </w:r>
      <w:proofErr w:type="gramStart"/>
      <w:r>
        <w:rPr>
          <w:rFonts w:ascii="Times New Roman" w:eastAsia="宋体" w:hAnsi="Times New Roman" w:cs="Times New Roman" w:hint="eastAsia"/>
          <w:color w:val="auto"/>
        </w:rPr>
        <w:t>无效磋商</w:t>
      </w:r>
      <w:proofErr w:type="gramEnd"/>
      <w:r>
        <w:rPr>
          <w:rFonts w:ascii="Times New Roman" w:eastAsia="宋体" w:hAnsi="Times New Roman" w:cs="Times New Roman" w:hint="eastAsia"/>
          <w:color w:val="auto"/>
        </w:rPr>
        <w:t>的风</w:t>
      </w:r>
      <w:r>
        <w:rPr>
          <w:rFonts w:ascii="Times New Roman" w:eastAsia="宋体" w:hAnsi="Times New Roman" w:cs="Times New Roman" w:hint="eastAsia"/>
          <w:color w:val="auto"/>
        </w:rPr>
        <w:t>险。</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未按竞争性磋商文件的规定提交网上应答和上传加盖供应商电子签章的电子响应文件（以通过天津公共资源电子签章客户端正确读取签章信息为准）的磋商将被拒绝。</w:t>
      </w:r>
    </w:p>
    <w:p w:rsidR="001447B1" w:rsidRDefault="001447B1">
      <w:pPr>
        <w:pStyle w:val="Default"/>
        <w:spacing w:line="360" w:lineRule="auto"/>
        <w:ind w:firstLineChars="200" w:firstLine="480"/>
        <w:jc w:val="both"/>
        <w:rPr>
          <w:rFonts w:ascii="Times New Roman" w:eastAsia="宋体" w:hAnsi="Times New Roman" w:cs="Times New Roman"/>
          <w:color w:val="auto"/>
        </w:rPr>
      </w:pPr>
    </w:p>
    <w:p w:rsidR="001447B1" w:rsidRDefault="006A7BE4">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磋商步骤</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w:t>
      </w:r>
      <w:r>
        <w:rPr>
          <w:rFonts w:ascii="Times New Roman" w:eastAsia="宋体" w:hAnsi="Times New Roman" w:cs="Times New Roman"/>
          <w:color w:val="auto"/>
          <w:kern w:val="2"/>
        </w:rPr>
        <w:t>响应文件应当以书面形式做出。</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447B1" w:rsidRDefault="006A7BE4">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供应商应当按照磋商文件的变动情况和磋商小组的要求重新提交响应文件，</w:t>
      </w:r>
      <w:r>
        <w:rPr>
          <w:rFonts w:ascii="Times New Roman" w:eastAsia="宋体" w:hAnsi="Times New Roman" w:cs="Times New Roman" w:hint="eastAsia"/>
          <w:color w:val="auto"/>
          <w:kern w:val="2"/>
        </w:rPr>
        <w:t>应为且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w:t>
      </w:r>
      <w:r>
        <w:rPr>
          <w:rFonts w:ascii="Times New Roman" w:eastAsia="宋体" w:hAnsi="Times New Roman" w:cs="Times New Roman" w:hint="eastAsia"/>
          <w:color w:val="auto"/>
        </w:rPr>
        <w:t>标系统“询标解答”上传至天津市政府采购中心招投标系统。</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第三步：经磋商确定实质性响应的供应商后，磋商小组应当要求所有</w:t>
      </w:r>
      <w:r>
        <w:rPr>
          <w:rFonts w:ascii="Times New Roman" w:eastAsia="宋体" w:hAnsi="Times New Roman" w:cs="Times New Roman" w:hint="eastAsia"/>
          <w:color w:val="auto"/>
        </w:rPr>
        <w:lastRenderedPageBreak/>
        <w:t>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第四步：经磋</w:t>
      </w:r>
      <w:r>
        <w:rPr>
          <w:rFonts w:ascii="Times New Roman" w:eastAsia="宋体" w:hAnsi="Times New Roman" w:cs="Times New Roman" w:hint="eastAsia"/>
          <w:color w:val="auto"/>
        </w:rPr>
        <w:t>商确定最终采购需求和提交最后报价的供应商后，由磋商小组采用综合评分法对提交最后报价的供应商的响应文件和最后报价进行综合评分。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w:t>
      </w:r>
      <w:r>
        <w:rPr>
          <w:rFonts w:ascii="Times New Roman" w:eastAsia="宋体" w:hAnsi="Times New Roman" w:cs="Times New Roman" w:hint="eastAsia"/>
          <w:color w:val="auto"/>
        </w:rPr>
        <w:t>不同意见和理由的，视为同意评审报告。</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Pr>
          <w:rFonts w:ascii="Times New Roman" w:eastAsia="宋体" w:hAnsi="Times New Roman" w:cs="Times New Roman" w:hint="eastAsia"/>
          <w:color w:val="auto"/>
        </w:rPr>
        <w:t>评审方法及标准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磋商小组将根据竞争性磋商文件确定的评审原则和评审</w:t>
      </w:r>
      <w:r>
        <w:rPr>
          <w:rFonts w:ascii="Times New Roman" w:eastAsia="宋体" w:hAnsi="Times New Roman" w:cs="Times New Roman" w:hint="eastAsia"/>
          <w:color w:val="auto"/>
        </w:rPr>
        <w:t>方法对确定为</w:t>
      </w:r>
      <w:r>
        <w:rPr>
          <w:rFonts w:ascii="Times New Roman" w:eastAsia="宋体" w:hAnsi="Times New Roman" w:cs="Times New Roman" w:hint="eastAsia"/>
          <w:color w:val="auto"/>
        </w:rPr>
        <w:lastRenderedPageBreak/>
        <w:t>实质上响应竞争性磋商文件要求的磋商进行评估和比较。</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对竞争性磋商文件中描述有歧义或前后不一致的地方，磋商小组有权进行评判，但对同一条款的评判应适用于每个供应商。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；（四）其他评审委</w:t>
      </w:r>
      <w:r>
        <w:rPr>
          <w:rFonts w:ascii="Times New Roman" w:eastAsia="宋体" w:hAnsi="Times New Roman" w:cs="Times New Roman" w:hint="eastAsia"/>
          <w:color w:val="auto"/>
        </w:rPr>
        <w:t>员会认为供应商报价过低，有可能影响产品质量或者不能诚信履约的情形。</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评审方法</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w:t>
      </w:r>
      <w:r>
        <w:rPr>
          <w:rFonts w:ascii="Times New Roman" w:eastAsia="宋体" w:hAnsi="Times New Roman" w:cs="Times New Roman" w:hint="eastAsia"/>
          <w:color w:val="auto"/>
        </w:rPr>
        <w:t>素详见《磋商项目需求》。评审采用百分制，磋商小组各成员独立分别对实质上响应竞争性磋商文件的响应进行逐项打分，对磋商小组各成员每一因素的打分汇总后取算术平均分，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w:t>
      </w:r>
      <w:r>
        <w:rPr>
          <w:rFonts w:ascii="Times New Roman" w:eastAsia="宋体" w:hAnsi="Times New Roman" w:cs="Times New Roman" w:hint="eastAsia"/>
          <w:color w:val="auto"/>
        </w:rPr>
        <w:lastRenderedPageBreak/>
        <w:t>要依法独立评审，并对评审意见承担个人责任。磋商小组成员对需要共同认定的事项存在争议的，按照少数服从多数的原则做出结论。持不同意见的磋商小组成员应当在评审报告上签署不同意见并说明理由，否则</w:t>
      </w:r>
      <w:r>
        <w:rPr>
          <w:rFonts w:ascii="Times New Roman" w:eastAsia="宋体" w:hAnsi="Times New Roman" w:cs="Times New Roman" w:hint="eastAsia"/>
          <w:color w:val="auto"/>
        </w:rPr>
        <w:t>视为同意。</w:t>
      </w:r>
    </w:p>
    <w:p w:rsidR="001447B1" w:rsidRDefault="006A7BE4">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w:t>
      </w:r>
      <w:r>
        <w:rPr>
          <w:rFonts w:ascii="Times New Roman" w:eastAsia="宋体" w:hAnsi="Times New Roman" w:cs="Times New Roman" w:hint="eastAsia"/>
          <w:color w:val="auto"/>
        </w:rPr>
        <w:t>报价相同的，按技术指标优劣顺序确定成交候选供应商。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出现以下任何情形响应无效</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Pr>
          <w:rFonts w:ascii="Times New Roman" w:eastAsia="宋体" w:hAnsiTheme="minorEastAsia" w:cs="Times New Roman" w:hint="eastAsia"/>
          <w:color w:val="auto"/>
        </w:rPr>
        <w:t>全部实质性要求，</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w:t>
      </w:r>
      <w:r>
        <w:rPr>
          <w:rFonts w:ascii="Times New Roman" w:eastAsia="宋体" w:hAnsi="Times New Roman" w:cs="Times New Roman" w:hint="eastAsia"/>
          <w:color w:val="auto"/>
        </w:rPr>
        <w:t>解密或电子响应文件损坏、无效的；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1447B1" w:rsidRDefault="006A7BE4">
      <w:pPr>
        <w:pStyle w:val="Default"/>
        <w:spacing w:line="360" w:lineRule="auto"/>
        <w:ind w:firstLineChars="200" w:firstLine="480"/>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号）的规定被判定为异常低价，供应商在合理的时间内又不能提供书面说明和必要的证明材料并对磋商</w:t>
      </w:r>
      <w:r>
        <w:rPr>
          <w:rFonts w:ascii="Times New Roman" w:eastAsia="宋体" w:hAnsiTheme="minorEastAsia" w:cs="Times New Roman" w:hint="eastAsia"/>
          <w:color w:val="auto"/>
        </w:rPr>
        <w:lastRenderedPageBreak/>
        <w:t>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447B1" w:rsidRDefault="006A7BE4">
      <w:pPr>
        <w:pStyle w:val="Default"/>
        <w:spacing w:line="360" w:lineRule="auto"/>
        <w:ind w:firstLineChars="200" w:firstLine="480"/>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）其他法定响应无效的情形。</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其他注意事项</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在磋商期间，供应商不得向磋商小组成员或采购代理机构询问评审情况、施加任何影响，不得进行旨在影响评审结果的活动。</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为保证定标的公正性，在评审过程中，磋商小组成员不得与供应商私下交换意见。在评审期间及磋商工作结束后，凡与评审情况有接触的任何人不得透露审查、澄清、评价和比较等磋商的有关资料以及授标建议等评审情况。</w:t>
      </w:r>
    </w:p>
    <w:p w:rsidR="001447B1" w:rsidRDefault="006A7BE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本项目不接受赠品、回扣或者与采购无关的其他商品、服务。</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如果几个供应商所投整包产品为同一品牌时，在服务承诺符合竞争性磋商文件的情况下，报价最低的供应商入围评审阶段。</w:t>
      </w:r>
    </w:p>
    <w:p w:rsidR="001447B1" w:rsidRDefault="001447B1">
      <w:pPr>
        <w:pStyle w:val="Default"/>
        <w:spacing w:line="360" w:lineRule="auto"/>
        <w:ind w:firstLineChars="200" w:firstLine="480"/>
        <w:jc w:val="both"/>
        <w:rPr>
          <w:rFonts w:ascii="Times New Roman" w:eastAsia="宋体" w:hAnsi="Times New Roman" w:cs="Times New Roman"/>
          <w:color w:val="auto"/>
        </w:rPr>
      </w:pPr>
    </w:p>
    <w:p w:rsidR="001447B1" w:rsidRDefault="006A7BE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F</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授予合同</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成交供应商的产生</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成交通知</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w:t>
      </w:r>
      <w:r>
        <w:rPr>
          <w:rFonts w:ascii="Times New Roman" w:eastAsia="宋体" w:hAnsi="Times New Roman" w:cs="Times New Roman"/>
          <w:color w:val="auto"/>
        </w:rPr>
        <w:t>b.tj.gov.cn/</w:t>
      </w:r>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“区级集采机构入口”，并从“供应商系统”的“查看项目文件”中获取）。《成交通知书》一经发出即发生法律效力。</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供应商可使用天津数字认证有限公司发出的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“区级集采机构入口”，并从“供应商系统”的“项目资审情况”中获取未通过资格审查的原因或从“供应</w:t>
      </w:r>
      <w:r>
        <w:rPr>
          <w:rFonts w:ascii="Times New Roman" w:eastAsia="宋体" w:hAnsi="Times New Roman" w:cs="Times New Roman" w:hint="eastAsia"/>
          <w:color w:val="auto"/>
        </w:rPr>
        <w:t>商系统”的“综合得分及排名”中获取未成交人本人的评</w:t>
      </w:r>
      <w:r>
        <w:rPr>
          <w:rFonts w:ascii="Times New Roman" w:eastAsia="宋体" w:hAnsi="Times New Roman" w:cs="Times New Roman" w:hint="eastAsia"/>
          <w:color w:val="auto"/>
        </w:rPr>
        <w:lastRenderedPageBreak/>
        <w:t>审得分与排序。</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签订合同</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“区级集采机构入口”，并从“供应商系统”的“合同”中获取。</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竞争性磋</w:t>
      </w:r>
      <w:r>
        <w:rPr>
          <w:rFonts w:ascii="Times New Roman" w:eastAsia="宋体" w:hAnsi="Times New Roman" w:cs="Times New Roman" w:hint="eastAsia"/>
          <w:color w:val="auto"/>
        </w:rPr>
        <w:t>商文件、成交供应商的响应文件及其澄清文件等，均为签订合同的依据，且为合同的组成部分。</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履约保证金</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Pr>
          <w:rFonts w:ascii="Times New Roman" w:eastAsia="宋体" w:hAnsi="Times New Roman" w:cs="Times New Roman" w:hint="eastAsia"/>
          <w:color w:val="auto"/>
        </w:rPr>
        <w:t>有效期至货到</w:t>
      </w:r>
      <w:proofErr w:type="gramEnd"/>
      <w:r>
        <w:rPr>
          <w:rFonts w:ascii="Times New Roman" w:eastAsia="宋体" w:hAnsi="Times New Roman" w:cs="Times New Roman" w:hint="eastAsia"/>
          <w:color w:val="auto"/>
        </w:rPr>
        <w:t>并最终验收合格之日。</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合同分包</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未经采购</w:t>
      </w:r>
      <w:r>
        <w:rPr>
          <w:rFonts w:ascii="Times New Roman" w:eastAsia="宋体" w:hAnsi="Times New Roman" w:cs="Times New Roman" w:hint="eastAsia"/>
          <w:color w:val="auto"/>
        </w:rPr>
        <w:t>人同意，成交供应商不得分包合同。</w:t>
      </w:r>
    </w:p>
    <w:p w:rsidR="001447B1" w:rsidRDefault="006A7BE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447B1" w:rsidRDefault="001447B1">
      <w:pPr>
        <w:pStyle w:val="Default"/>
        <w:snapToGrid w:val="0"/>
        <w:spacing w:line="360" w:lineRule="auto"/>
        <w:ind w:firstLineChars="200" w:firstLine="480"/>
        <w:jc w:val="both"/>
        <w:rPr>
          <w:rFonts w:ascii="Times New Roman" w:eastAsia="宋体" w:hAnsi="Times New Roman" w:cs="Times New Roman"/>
          <w:color w:val="auto"/>
        </w:rPr>
      </w:pPr>
    </w:p>
    <w:p w:rsidR="001447B1" w:rsidRDefault="006A7BE4">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Pr>
          <w:rFonts w:ascii="Times New Roman" w:eastAsia="宋体" w:hAnsi="Times New Roman" w:cs="Times New Roman" w:hint="eastAsia"/>
          <w:color w:val="auto"/>
        </w:rPr>
        <w:t>政府采购“明白纸”</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 </w:t>
      </w:r>
      <w:r>
        <w:rPr>
          <w:rFonts w:hAnsiTheme="minorEastAsia" w:hint="eastAsia"/>
          <w:kern w:val="0"/>
          <w:sz w:val="24"/>
          <w:szCs w:val="24"/>
        </w:rPr>
        <w:t>政府采购“明白纸”</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35.1</w:t>
      </w:r>
      <w:r>
        <w:rPr>
          <w:rFonts w:hAnsiTheme="minorEastAsia" w:hint="eastAsia"/>
          <w:kern w:val="0"/>
          <w:sz w:val="24"/>
          <w:szCs w:val="24"/>
        </w:rPr>
        <w:t>政府采购支持中小企业政策“明白纸”</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kern w:val="0"/>
          <w:sz w:val="24"/>
          <w:szCs w:val="24"/>
        </w:rPr>
        <w:t>1</w:t>
      </w:r>
      <w:r>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Pr>
          <w:rFonts w:hAnsiTheme="minorEastAsia"/>
          <w:kern w:val="0"/>
          <w:sz w:val="24"/>
          <w:szCs w:val="24"/>
        </w:rPr>
        <w:t>滨财采</w:t>
      </w:r>
      <w:proofErr w:type="gramEnd"/>
      <w:r>
        <w:rPr>
          <w:rFonts w:hAnsiTheme="minorEastAsia"/>
          <w:kern w:val="0"/>
          <w:sz w:val="24"/>
          <w:szCs w:val="24"/>
        </w:rPr>
        <w:t>[2022]8</w:t>
      </w:r>
      <w:r>
        <w:rPr>
          <w:rFonts w:hAnsiTheme="minorEastAsia"/>
          <w:kern w:val="0"/>
          <w:sz w:val="24"/>
          <w:szCs w:val="24"/>
        </w:rPr>
        <w:t>号）（以下简称通知）提出了哪些进一步支持中小企业的措施？</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一是阶段性提高政府采购工程面向中小企业预留份额。</w:t>
      </w:r>
      <w:r>
        <w:rPr>
          <w:rFonts w:hAnsiTheme="minorEastAsia"/>
          <w:kern w:val="0"/>
          <w:sz w:val="24"/>
          <w:szCs w:val="24"/>
        </w:rPr>
        <w:t>400</w:t>
      </w:r>
      <w:r>
        <w:rPr>
          <w:rFonts w:hAnsiTheme="minorEastAsia"/>
          <w:kern w:val="0"/>
          <w:sz w:val="24"/>
          <w:szCs w:val="24"/>
        </w:rPr>
        <w:t>万元以下的工程</w:t>
      </w:r>
      <w:r>
        <w:rPr>
          <w:rFonts w:hAnsiTheme="minorEastAsia"/>
          <w:kern w:val="0"/>
          <w:sz w:val="24"/>
          <w:szCs w:val="24"/>
        </w:rPr>
        <w:lastRenderedPageBreak/>
        <w:t>采购项目适宜由中小企业提供的应专门面向中小企业采购。超过</w:t>
      </w:r>
      <w:r>
        <w:rPr>
          <w:rFonts w:hAnsiTheme="minorEastAsia"/>
          <w:kern w:val="0"/>
          <w:sz w:val="24"/>
          <w:szCs w:val="24"/>
        </w:rPr>
        <w:t>400</w:t>
      </w:r>
      <w:r>
        <w:rPr>
          <w:rFonts w:hAnsiTheme="minorEastAsia"/>
          <w:kern w:val="0"/>
          <w:sz w:val="24"/>
          <w:szCs w:val="24"/>
        </w:rPr>
        <w:t>万元的工程采购项目中适宜由中小企业提供的，</w:t>
      </w:r>
      <w:r>
        <w:rPr>
          <w:rFonts w:hAnsiTheme="minorEastAsia"/>
          <w:kern w:val="0"/>
          <w:sz w:val="24"/>
          <w:szCs w:val="24"/>
        </w:rPr>
        <w:t>2022</w:t>
      </w:r>
      <w:r>
        <w:rPr>
          <w:rFonts w:hAnsiTheme="minorEastAsia"/>
          <w:kern w:val="0"/>
          <w:sz w:val="24"/>
          <w:szCs w:val="24"/>
        </w:rPr>
        <w:t>年下半年面向中小企业的预留份额由</w:t>
      </w:r>
      <w:r>
        <w:rPr>
          <w:rFonts w:hAnsiTheme="minorEastAsia"/>
          <w:kern w:val="0"/>
          <w:sz w:val="24"/>
          <w:szCs w:val="24"/>
        </w:rPr>
        <w:t>30%</w:t>
      </w:r>
      <w:r>
        <w:rPr>
          <w:rFonts w:hAnsiTheme="minorEastAsia"/>
          <w:kern w:val="0"/>
          <w:sz w:val="24"/>
          <w:szCs w:val="24"/>
        </w:rPr>
        <w:t>以上阶段性提高至</w:t>
      </w:r>
      <w:r>
        <w:rPr>
          <w:rFonts w:hAnsiTheme="minorEastAsia"/>
          <w:kern w:val="0"/>
          <w:sz w:val="24"/>
          <w:szCs w:val="24"/>
        </w:rPr>
        <w:t>40%</w:t>
      </w:r>
      <w:r>
        <w:rPr>
          <w:rFonts w:hAnsiTheme="minorEastAsia"/>
          <w:kern w:val="0"/>
          <w:sz w:val="24"/>
          <w:szCs w:val="24"/>
        </w:rPr>
        <w:t>以上。</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二是调整对小</w:t>
      </w:r>
      <w:proofErr w:type="gramStart"/>
      <w:r>
        <w:rPr>
          <w:rFonts w:hAnsiTheme="minorEastAsia"/>
          <w:kern w:val="0"/>
          <w:sz w:val="24"/>
          <w:szCs w:val="24"/>
        </w:rPr>
        <w:t>微企业</w:t>
      </w:r>
      <w:proofErr w:type="gramEnd"/>
      <w:r>
        <w:rPr>
          <w:rFonts w:hAnsiTheme="minorEastAsia"/>
          <w:kern w:val="0"/>
          <w:sz w:val="24"/>
          <w:szCs w:val="24"/>
        </w:rPr>
        <w:t>的价格评审优惠幅度。货物服务采购项目给予小</w:t>
      </w:r>
      <w:proofErr w:type="gramStart"/>
      <w:r>
        <w:rPr>
          <w:rFonts w:hAnsiTheme="minorEastAsia"/>
          <w:kern w:val="0"/>
          <w:sz w:val="24"/>
          <w:szCs w:val="24"/>
        </w:rPr>
        <w:t>微企业</w:t>
      </w:r>
      <w:proofErr w:type="gramEnd"/>
      <w:r>
        <w:rPr>
          <w:rFonts w:hAnsiTheme="minorEastAsia"/>
          <w:kern w:val="0"/>
          <w:sz w:val="24"/>
          <w:szCs w:val="24"/>
        </w:rPr>
        <w:t>的价格扣除优惠，由</w:t>
      </w:r>
      <w:r>
        <w:rPr>
          <w:rFonts w:hAnsiTheme="minorEastAsia"/>
          <w:kern w:val="0"/>
          <w:sz w:val="24"/>
          <w:szCs w:val="24"/>
        </w:rPr>
        <w:t>6%-10%</w:t>
      </w:r>
      <w:r>
        <w:rPr>
          <w:rFonts w:hAnsiTheme="minorEastAsia"/>
          <w:kern w:val="0"/>
          <w:sz w:val="24"/>
          <w:szCs w:val="24"/>
        </w:rPr>
        <w:t>提高至</w:t>
      </w:r>
      <w:r>
        <w:rPr>
          <w:rFonts w:hAnsiTheme="minorEastAsia"/>
          <w:kern w:val="0"/>
          <w:sz w:val="24"/>
          <w:szCs w:val="24"/>
        </w:rPr>
        <w:t>10-%20%</w:t>
      </w:r>
      <w:r>
        <w:rPr>
          <w:rFonts w:hAnsiTheme="minorEastAsia"/>
          <w:kern w:val="0"/>
          <w:sz w:val="24"/>
          <w:szCs w:val="24"/>
        </w:rPr>
        <w:t>。大中型企业与小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分包的，评审优惠幅度由</w:t>
      </w:r>
      <w:r>
        <w:rPr>
          <w:rFonts w:hAnsiTheme="minorEastAsia"/>
          <w:kern w:val="0"/>
          <w:sz w:val="24"/>
          <w:szCs w:val="24"/>
        </w:rPr>
        <w:t>2%-3%</w:t>
      </w:r>
      <w:r>
        <w:rPr>
          <w:rFonts w:hAnsiTheme="minorEastAsia"/>
          <w:kern w:val="0"/>
          <w:sz w:val="24"/>
          <w:szCs w:val="24"/>
        </w:rPr>
        <w:t>提高至</w:t>
      </w:r>
      <w:r>
        <w:rPr>
          <w:rFonts w:hAnsiTheme="minorEastAsia"/>
          <w:kern w:val="0"/>
          <w:sz w:val="24"/>
          <w:szCs w:val="24"/>
        </w:rPr>
        <w:t>4%-6%</w:t>
      </w:r>
      <w:r>
        <w:rPr>
          <w:rFonts w:hAnsiTheme="minorEastAsia"/>
          <w:kern w:val="0"/>
          <w:sz w:val="24"/>
          <w:szCs w:val="24"/>
        </w:rPr>
        <w:t>。货物、服务采购项目适宜由中小企业提供的，以</w:t>
      </w:r>
      <w:r>
        <w:rPr>
          <w:rFonts w:hAnsiTheme="minorEastAsia"/>
          <w:kern w:val="0"/>
          <w:sz w:val="24"/>
          <w:szCs w:val="24"/>
        </w:rPr>
        <w:t>及大中型企业与小</w:t>
      </w:r>
      <w:proofErr w:type="gramStart"/>
      <w:r>
        <w:rPr>
          <w:rFonts w:hAnsiTheme="minorEastAsia"/>
          <w:kern w:val="0"/>
          <w:sz w:val="24"/>
          <w:szCs w:val="24"/>
        </w:rPr>
        <w:t>微企业</w:t>
      </w:r>
      <w:proofErr w:type="gramEnd"/>
      <w:r>
        <w:rPr>
          <w:rFonts w:hAnsiTheme="minorEastAsia"/>
          <w:kern w:val="0"/>
          <w:sz w:val="24"/>
          <w:szCs w:val="24"/>
        </w:rPr>
        <w:t>组成联合体或者大中型企业向小</w:t>
      </w:r>
      <w:proofErr w:type="gramStart"/>
      <w:r>
        <w:rPr>
          <w:rFonts w:hAnsiTheme="minorEastAsia"/>
          <w:kern w:val="0"/>
          <w:sz w:val="24"/>
          <w:szCs w:val="24"/>
        </w:rPr>
        <w:t>微企业</w:t>
      </w:r>
      <w:proofErr w:type="gramEnd"/>
      <w:r>
        <w:rPr>
          <w:rFonts w:hAnsiTheme="minorEastAsia"/>
          <w:kern w:val="0"/>
          <w:sz w:val="24"/>
          <w:szCs w:val="24"/>
        </w:rPr>
        <w:t>分包的，对小</w:t>
      </w:r>
      <w:proofErr w:type="gramStart"/>
      <w:r>
        <w:rPr>
          <w:rFonts w:hAnsiTheme="minorEastAsia"/>
          <w:kern w:val="0"/>
          <w:sz w:val="24"/>
          <w:szCs w:val="24"/>
        </w:rPr>
        <w:t>微企业</w:t>
      </w:r>
      <w:proofErr w:type="gramEnd"/>
      <w:r>
        <w:rPr>
          <w:rFonts w:hAnsiTheme="minorEastAsia"/>
          <w:kern w:val="0"/>
          <w:sz w:val="24"/>
          <w:szCs w:val="24"/>
        </w:rPr>
        <w:t>给予价格扣除优惠时按照上述比例区间上限执行。</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2</w:t>
      </w:r>
      <w:r>
        <w:rPr>
          <w:rFonts w:hAnsiTheme="minorEastAsia"/>
          <w:kern w:val="0"/>
          <w:sz w:val="24"/>
          <w:szCs w:val="24"/>
        </w:rPr>
        <w:t>）《通知》是如何降低中小企业参与政府采购成本的？</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《通知》在保证金收取、资金支付、合同融资等方面对支持中小企业也</w:t>
      </w:r>
      <w:proofErr w:type="gramStart"/>
      <w:r>
        <w:rPr>
          <w:rFonts w:hAnsiTheme="minorEastAsia"/>
          <w:kern w:val="0"/>
          <w:sz w:val="24"/>
          <w:szCs w:val="24"/>
        </w:rPr>
        <w:t>作出</w:t>
      </w:r>
      <w:proofErr w:type="gramEnd"/>
      <w:r>
        <w:rPr>
          <w:rFonts w:hAnsiTheme="minorEastAsia"/>
          <w:kern w:val="0"/>
          <w:sz w:val="24"/>
          <w:szCs w:val="24"/>
        </w:rPr>
        <w:t>了规定，多</w:t>
      </w:r>
      <w:proofErr w:type="gramStart"/>
      <w:r>
        <w:rPr>
          <w:rFonts w:hAnsiTheme="minorEastAsia"/>
          <w:kern w:val="0"/>
          <w:sz w:val="24"/>
          <w:szCs w:val="24"/>
        </w:rPr>
        <w:t>措</w:t>
      </w:r>
      <w:proofErr w:type="gramEnd"/>
      <w:r>
        <w:rPr>
          <w:rFonts w:hAnsiTheme="minorEastAsia"/>
          <w:kern w:val="0"/>
          <w:sz w:val="24"/>
          <w:szCs w:val="24"/>
        </w:rPr>
        <w:t>并举降低中小企业参与政府采购成本。</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hAnsiTheme="minorEastAsia"/>
          <w:kern w:val="0"/>
          <w:sz w:val="24"/>
          <w:szCs w:val="24"/>
        </w:rPr>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3</w:t>
      </w:r>
      <w:r>
        <w:rPr>
          <w:rFonts w:hAnsiTheme="minorEastAsia"/>
          <w:kern w:val="0"/>
          <w:sz w:val="24"/>
          <w:szCs w:val="24"/>
        </w:rPr>
        <w:t>）怎样确保政策落实到位？</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一是强化政策宣传。政策印发后，新区财政局制定政府采购支持中小企业政策</w:t>
      </w:r>
      <w:r>
        <w:rPr>
          <w:rFonts w:hAnsiTheme="minorEastAsia"/>
          <w:kern w:val="0"/>
          <w:sz w:val="24"/>
          <w:szCs w:val="24"/>
        </w:rPr>
        <w:t>“</w:t>
      </w:r>
      <w:r>
        <w:rPr>
          <w:rFonts w:hAnsiTheme="minorEastAsia"/>
          <w:kern w:val="0"/>
          <w:sz w:val="24"/>
          <w:szCs w:val="24"/>
        </w:rPr>
        <w:t>明白纸</w:t>
      </w:r>
      <w:r>
        <w:rPr>
          <w:rFonts w:hAnsiTheme="minorEastAsia"/>
          <w:kern w:val="0"/>
          <w:sz w:val="24"/>
          <w:szCs w:val="24"/>
        </w:rPr>
        <w:t>”</w:t>
      </w:r>
      <w:r>
        <w:rPr>
          <w:rFonts w:hAnsiTheme="minorEastAsia"/>
          <w:kern w:val="0"/>
          <w:sz w:val="24"/>
          <w:szCs w:val="24"/>
        </w:rPr>
        <w:t>，细致解读政策内容，通过开展线上腾讯会议营商环境大讲堂对政策进行宣讲解读，提高中小企业政策知晓率。</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二是形成监督合力，新区财政、发展改革、住房城乡建设、交通运输、水务、政务服务等部门根据各自职责分</w:t>
      </w:r>
      <w:r>
        <w:rPr>
          <w:rFonts w:hAnsiTheme="minorEastAsia"/>
          <w:kern w:val="0"/>
          <w:sz w:val="24"/>
          <w:szCs w:val="24"/>
        </w:rPr>
        <w:t>工，积极调整</w:t>
      </w:r>
      <w:proofErr w:type="gramStart"/>
      <w:r>
        <w:rPr>
          <w:rFonts w:hAnsiTheme="minorEastAsia"/>
          <w:kern w:val="0"/>
          <w:sz w:val="24"/>
          <w:szCs w:val="24"/>
        </w:rPr>
        <w:t>完善执行</w:t>
      </w:r>
      <w:proofErr w:type="gramEnd"/>
      <w:r>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4</w:t>
      </w:r>
      <w:r>
        <w:rPr>
          <w:rFonts w:hAnsiTheme="minorEastAsia"/>
          <w:kern w:val="0"/>
          <w:sz w:val="24"/>
          <w:szCs w:val="24"/>
        </w:rPr>
        <w:t>）中小企业怎样知晓采购项目是否面向中小企业？</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lastRenderedPageBreak/>
        <w:t>《政府采购促进中小企业发展管理办法》明确采购项目涉及中小企业采购的，预留份额、价格扣除比例或价格加分比例等内容应当在采购文件中明确。因此，中小企业可在采购文件中获取相关信息。</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5</w:t>
      </w:r>
      <w:r>
        <w:rPr>
          <w:rFonts w:hAnsiTheme="minorEastAsia"/>
          <w:kern w:val="0"/>
          <w:sz w:val="24"/>
          <w:szCs w:val="24"/>
        </w:rPr>
        <w:t>）中小企业享受扶持政策应提供什么</w:t>
      </w:r>
      <w:proofErr w:type="gramStart"/>
      <w:r>
        <w:rPr>
          <w:rFonts w:hAnsiTheme="minorEastAsia"/>
          <w:kern w:val="0"/>
          <w:sz w:val="24"/>
          <w:szCs w:val="24"/>
        </w:rPr>
        <w:t>份证明</w:t>
      </w:r>
      <w:proofErr w:type="gramEnd"/>
      <w:r>
        <w:rPr>
          <w:rFonts w:hAnsiTheme="minorEastAsia"/>
          <w:kern w:val="0"/>
          <w:sz w:val="24"/>
          <w:szCs w:val="24"/>
        </w:rPr>
        <w:t>材料？</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中小企业参与政府采购活动、享受扶持政策，只需要出</w:t>
      </w:r>
      <w:r>
        <w:rPr>
          <w:rFonts w:hAnsiTheme="minorEastAsia"/>
          <w:kern w:val="0"/>
          <w:sz w:val="24"/>
          <w:szCs w:val="24"/>
        </w:rPr>
        <w:t>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hAnsiTheme="minorEastAsia"/>
          <w:kern w:val="0"/>
          <w:sz w:val="24"/>
          <w:szCs w:val="24"/>
        </w:rPr>
        <w:t>函内容</w:t>
      </w:r>
      <w:proofErr w:type="gramEnd"/>
      <w:r>
        <w:rPr>
          <w:rFonts w:hAnsiTheme="minorEastAsia"/>
          <w:kern w:val="0"/>
          <w:sz w:val="24"/>
          <w:szCs w:val="24"/>
        </w:rPr>
        <w:t>不实的，属于提供虚假材料谋取中标、成交，依照《中华人民共和国政府采购法》等国家有关规定追究相应责任。</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w:t>
      </w:r>
      <w:r>
        <w:rPr>
          <w:rFonts w:hint="eastAsia"/>
          <w:kern w:val="0"/>
          <w:sz w:val="24"/>
          <w:szCs w:val="24"/>
        </w:rPr>
        <w:t>6</w:t>
      </w:r>
      <w:r>
        <w:rPr>
          <w:rFonts w:hAnsiTheme="minorEastAsia"/>
          <w:kern w:val="0"/>
          <w:sz w:val="24"/>
          <w:szCs w:val="24"/>
        </w:rPr>
        <w:t>）企业不清楚自身是否为中小企业，怎么办？</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kern w:val="0"/>
          <w:sz w:val="24"/>
          <w:szCs w:val="24"/>
        </w:rPr>
        <w:t>关于企业标准的判定，参与政府采购的企业可根据《中小企业划型标准规定》（工信部联企业〔</w:t>
      </w:r>
      <w:r>
        <w:rPr>
          <w:rFonts w:hAnsiTheme="minorEastAsia"/>
          <w:kern w:val="0"/>
          <w:sz w:val="24"/>
          <w:szCs w:val="24"/>
        </w:rPr>
        <w:t>2011</w:t>
      </w:r>
      <w:r>
        <w:rPr>
          <w:rFonts w:hAnsiTheme="minorEastAsia"/>
          <w:kern w:val="0"/>
          <w:sz w:val="24"/>
          <w:szCs w:val="24"/>
        </w:rPr>
        <w:t>〕</w:t>
      </w:r>
      <w:r>
        <w:rPr>
          <w:rFonts w:hAnsiTheme="minorEastAsia"/>
          <w:kern w:val="0"/>
          <w:sz w:val="24"/>
          <w:szCs w:val="24"/>
        </w:rPr>
        <w:t>300</w:t>
      </w:r>
      <w:r>
        <w:rPr>
          <w:rFonts w:hAnsiTheme="minorEastAsia"/>
          <w:kern w:val="0"/>
          <w:sz w:val="24"/>
          <w:szCs w:val="24"/>
        </w:rPr>
        <w:t>号）要求判定是否为中小企业。此外，为方便广大中小企业、政府部门和社会公</w:t>
      </w:r>
      <w:r>
        <w:rPr>
          <w:rFonts w:hAnsiTheme="minorEastAsia"/>
          <w:kern w:val="0"/>
          <w:sz w:val="24"/>
          <w:szCs w:val="24"/>
        </w:rPr>
        <w:t>众识别企业规模类型，工业和信息化部组织开发了中小企业规模类型自测小程序，并于</w:t>
      </w:r>
      <w:r>
        <w:rPr>
          <w:rFonts w:hAnsiTheme="minorEastAsia"/>
          <w:kern w:val="0"/>
          <w:sz w:val="24"/>
          <w:szCs w:val="24"/>
        </w:rPr>
        <w:t>2020</w:t>
      </w:r>
      <w:r>
        <w:rPr>
          <w:rFonts w:hAnsiTheme="minorEastAsia"/>
          <w:kern w:val="0"/>
          <w:sz w:val="24"/>
          <w:szCs w:val="24"/>
        </w:rPr>
        <w:t>年</w:t>
      </w:r>
      <w:r>
        <w:rPr>
          <w:rFonts w:hAnsiTheme="minorEastAsia"/>
          <w:kern w:val="0"/>
          <w:sz w:val="24"/>
          <w:szCs w:val="24"/>
        </w:rPr>
        <w:t>2</w:t>
      </w:r>
      <w:r>
        <w:rPr>
          <w:rFonts w:hAnsiTheme="minorEastAsia"/>
          <w:kern w:val="0"/>
          <w:sz w:val="24"/>
          <w:szCs w:val="24"/>
        </w:rPr>
        <w:t>月</w:t>
      </w:r>
      <w:r>
        <w:rPr>
          <w:rFonts w:hAnsiTheme="minorEastAsia"/>
          <w:kern w:val="0"/>
          <w:sz w:val="24"/>
          <w:szCs w:val="24"/>
        </w:rPr>
        <w:t>27</w:t>
      </w:r>
      <w:r>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 xml:space="preserve">35.2 </w:t>
      </w:r>
      <w:r>
        <w:rPr>
          <w:rFonts w:hAnsiTheme="minorEastAsia" w:hint="eastAsia"/>
          <w:kern w:val="0"/>
          <w:sz w:val="24"/>
          <w:szCs w:val="24"/>
        </w:rPr>
        <w:t>滨海新区财政局</w:t>
      </w:r>
      <w:r>
        <w:rPr>
          <w:rFonts w:hint="eastAsia"/>
          <w:kern w:val="0"/>
          <w:sz w:val="24"/>
          <w:szCs w:val="24"/>
        </w:rPr>
        <w:t>“政采贷”</w:t>
      </w:r>
      <w:r>
        <w:rPr>
          <w:rFonts w:hAnsiTheme="minorEastAsia" w:hint="eastAsia"/>
          <w:kern w:val="0"/>
          <w:sz w:val="24"/>
          <w:szCs w:val="24"/>
        </w:rPr>
        <w:t>明白纸</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w:t>
      </w:r>
      <w:r>
        <w:rPr>
          <w:rFonts w:hAnsiTheme="minorEastAsia" w:hint="eastAsia"/>
          <w:kern w:val="0"/>
          <w:sz w:val="24"/>
          <w:szCs w:val="24"/>
        </w:rPr>
        <w:t>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一、“政采贷”概念</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“政采贷”即政府采购合同融资的简称，是金融机构以中小企业的诚信</w:t>
      </w:r>
      <w:proofErr w:type="gramStart"/>
      <w:r>
        <w:rPr>
          <w:rFonts w:hAnsiTheme="minorEastAsia" w:hint="eastAsia"/>
          <w:kern w:val="0"/>
          <w:sz w:val="24"/>
          <w:szCs w:val="24"/>
        </w:rPr>
        <w:t>考量</w:t>
      </w:r>
      <w:proofErr w:type="gramEnd"/>
      <w:r>
        <w:rPr>
          <w:rFonts w:hAnsiTheme="minorEastAsia" w:hint="eastAsia"/>
          <w:kern w:val="0"/>
          <w:sz w:val="24"/>
          <w:szCs w:val="24"/>
        </w:rPr>
        <w:t>和信用审查为基础，基于其取得并提供的政府采购合同，按优惠贷款利率直接向中小企业发放贷款的一种融资方式。</w:t>
      </w:r>
      <w:proofErr w:type="gramStart"/>
      <w:r>
        <w:rPr>
          <w:rFonts w:hAnsiTheme="minorEastAsia" w:hint="eastAsia"/>
          <w:kern w:val="0"/>
          <w:sz w:val="24"/>
          <w:szCs w:val="24"/>
        </w:rPr>
        <w:t>政采贷能</w:t>
      </w:r>
      <w:proofErr w:type="gramEnd"/>
      <w:r>
        <w:rPr>
          <w:rFonts w:hAnsiTheme="minorEastAsia" w:hint="eastAsia"/>
          <w:kern w:val="0"/>
          <w:sz w:val="24"/>
          <w:szCs w:val="24"/>
        </w:rPr>
        <w:t>有效减轻企业融资成本和负</w:t>
      </w:r>
      <w:r>
        <w:rPr>
          <w:rFonts w:hAnsiTheme="minorEastAsia" w:hint="eastAsia"/>
          <w:kern w:val="0"/>
          <w:sz w:val="24"/>
          <w:szCs w:val="24"/>
        </w:rPr>
        <w:t>担，助</w:t>
      </w:r>
      <w:r>
        <w:rPr>
          <w:rFonts w:hAnsiTheme="minorEastAsia" w:hint="eastAsia"/>
          <w:kern w:val="0"/>
          <w:sz w:val="24"/>
          <w:szCs w:val="24"/>
        </w:rPr>
        <w:lastRenderedPageBreak/>
        <w:t>力解决民营企业、中小企业“融资难、融资贵、资金不足”的困难。</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二、“政采贷”基本流程介绍</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“企业申请”</w:t>
      </w:r>
      <w:r>
        <w:rPr>
          <w:rFonts w:hAnsiTheme="minorEastAsia" w:hint="eastAsia"/>
          <w:kern w:val="0"/>
          <w:sz w:val="24"/>
          <w:szCs w:val="24"/>
        </w:rPr>
        <w:t>-</w:t>
      </w:r>
      <w:r>
        <w:rPr>
          <w:rFonts w:hAnsiTheme="minorEastAsia" w:hint="eastAsia"/>
          <w:kern w:val="0"/>
          <w:sz w:val="24"/>
          <w:szCs w:val="24"/>
        </w:rPr>
        <w:t>“银行接受申请”</w:t>
      </w:r>
      <w:r>
        <w:rPr>
          <w:rFonts w:hAnsiTheme="minorEastAsia" w:hint="eastAsia"/>
          <w:kern w:val="0"/>
          <w:sz w:val="24"/>
          <w:szCs w:val="24"/>
        </w:rPr>
        <w:t>-</w:t>
      </w:r>
      <w:r>
        <w:rPr>
          <w:rFonts w:hAnsiTheme="minorEastAsia" w:hint="eastAsia"/>
          <w:kern w:val="0"/>
          <w:sz w:val="24"/>
          <w:szCs w:val="24"/>
        </w:rPr>
        <w:t>“获取政采业务数据、订单信息、合同信息等”</w:t>
      </w:r>
      <w:r>
        <w:rPr>
          <w:rFonts w:hAnsiTheme="minorEastAsia" w:hint="eastAsia"/>
          <w:kern w:val="0"/>
          <w:sz w:val="24"/>
          <w:szCs w:val="24"/>
        </w:rPr>
        <w:t>-</w:t>
      </w:r>
      <w:r>
        <w:rPr>
          <w:rFonts w:hAnsiTheme="minorEastAsia" w:hint="eastAsia"/>
          <w:kern w:val="0"/>
          <w:sz w:val="24"/>
          <w:szCs w:val="24"/>
        </w:rPr>
        <w:t>“线下尽调、审核资质”</w:t>
      </w:r>
      <w:r>
        <w:rPr>
          <w:rFonts w:hAnsiTheme="minorEastAsia" w:hint="eastAsia"/>
          <w:kern w:val="0"/>
          <w:sz w:val="24"/>
          <w:szCs w:val="24"/>
        </w:rPr>
        <w:t>-</w:t>
      </w:r>
      <w:r>
        <w:rPr>
          <w:rFonts w:hAnsiTheme="minorEastAsia" w:hint="eastAsia"/>
          <w:kern w:val="0"/>
          <w:sz w:val="24"/>
          <w:szCs w:val="24"/>
        </w:rPr>
        <w:t>“银行风控评估”</w:t>
      </w:r>
      <w:r>
        <w:rPr>
          <w:rFonts w:hAnsiTheme="minorEastAsia" w:hint="eastAsia"/>
          <w:kern w:val="0"/>
          <w:sz w:val="24"/>
          <w:szCs w:val="24"/>
        </w:rPr>
        <w:t>-</w:t>
      </w:r>
      <w:r>
        <w:rPr>
          <w:rFonts w:hAnsiTheme="minorEastAsia" w:hint="eastAsia"/>
          <w:kern w:val="0"/>
          <w:sz w:val="24"/>
          <w:szCs w:val="24"/>
        </w:rPr>
        <w:t>“预授信”</w:t>
      </w:r>
      <w:r>
        <w:rPr>
          <w:rFonts w:hAnsiTheme="minorEastAsia" w:hint="eastAsia"/>
          <w:kern w:val="0"/>
          <w:sz w:val="24"/>
          <w:szCs w:val="24"/>
        </w:rPr>
        <w:t>-</w:t>
      </w:r>
      <w:r>
        <w:rPr>
          <w:rFonts w:hAnsiTheme="minorEastAsia" w:hint="eastAsia"/>
          <w:kern w:val="0"/>
          <w:sz w:val="24"/>
          <w:szCs w:val="24"/>
        </w:rPr>
        <w:t>“放款、提款”</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三、我市主要金融机构开通“政采贷”情况</w:t>
      </w:r>
    </w:p>
    <w:p w:rsidR="001447B1" w:rsidRDefault="006A7BE4">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Pr>
          <w:rFonts w:hAnsiTheme="minorEastAsia" w:hint="eastAsia"/>
          <w:kern w:val="0"/>
          <w:sz w:val="24"/>
          <w:szCs w:val="24"/>
        </w:rPr>
        <w:t>(</w:t>
      </w:r>
      <w:r>
        <w:rPr>
          <w:rFonts w:hAnsiTheme="minorEastAsia" w:hint="eastAsia"/>
          <w:kern w:val="0"/>
          <w:sz w:val="24"/>
          <w:szCs w:val="24"/>
        </w:rPr>
        <w:t>后续将持续更新</w:t>
      </w:r>
      <w:r>
        <w:rPr>
          <w:rFonts w:hAnsiTheme="minorEastAsia" w:hint="eastAsia"/>
          <w:kern w:val="0"/>
          <w:sz w:val="24"/>
          <w:szCs w:val="24"/>
        </w:rPr>
        <w:t>)</w:t>
      </w:r>
      <w:r>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447B1">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447B1" w:rsidRDefault="006A7BE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p>
          <w:p w:rsidR="001447B1" w:rsidRDefault="006A7BE4">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447B1" w:rsidRDefault="006A7BE4">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447B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447B1">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企业具有履行合同所必须的设备和服务能力；</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w:t>
            </w:r>
            <w:r>
              <w:rPr>
                <w:rFonts w:ascii="宋体" w:hAnsi="宋体" w:cs="宋体" w:hint="eastAsia"/>
                <w:color w:val="000000"/>
                <w:kern w:val="0"/>
                <w:sz w:val="19"/>
                <w:szCs w:val="19"/>
              </w:rPr>
              <w:t>生产经营符合国家法律法规，产业政策和环境保护要求，符合我行信贷政策；</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lastRenderedPageBreak/>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447B1">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447B1">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447B1">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447B1">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、生产经营符合国家政策；</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、无违法、违约、不良信用记录，未发生过政府采购业务纠纷等；</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447B1">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致电咨询</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1447B1">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1447B1" w:rsidRDefault="006A7BE4">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1447B1" w:rsidRDefault="006A7BE4">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447B1" w:rsidRDefault="006A7BE4">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1447B1">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2632" w:type="dxa"/>
                  <w:shd w:val="clear" w:color="auto" w:fill="FFFFFF"/>
                  <w:tcMar>
                    <w:top w:w="150" w:type="dxa"/>
                    <w:left w:w="0" w:type="dxa"/>
                    <w:bottom w:w="150" w:type="dxa"/>
                    <w:right w:w="0" w:type="dxa"/>
                  </w:tcMar>
                </w:tcPr>
                <w:p w:rsidR="001447B1" w:rsidRDefault="006A7BE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1447B1" w:rsidRDefault="006A7BE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1447B1" w:rsidRDefault="006A7BE4">
                  <w:pPr>
                    <w:widowControl/>
                    <w:numPr>
                      <w:ilvl w:val="0"/>
                      <w:numId w:val="1"/>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1447B1" w:rsidRDefault="001447B1">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1447B1">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2632" w:type="dxa"/>
                  <w:shd w:val="clear" w:color="auto" w:fill="FFFFFF"/>
                  <w:tcMar>
                    <w:top w:w="150" w:type="dxa"/>
                    <w:left w:w="0" w:type="dxa"/>
                    <w:bottom w:w="150" w:type="dxa"/>
                    <w:right w:w="0" w:type="dxa"/>
                  </w:tcMar>
                </w:tcPr>
                <w:p w:rsidR="001447B1" w:rsidRDefault="006A7BE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1447B1" w:rsidRDefault="006A7BE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1447B1" w:rsidRDefault="006A7BE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1447B1" w:rsidRDefault="006A7BE4">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447B1" w:rsidRDefault="006A7BE4">
            <w:pPr>
              <w:ind w:firstLineChars="100" w:firstLine="190"/>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2632" w:type="dxa"/>
                  <w:shd w:val="clear" w:color="auto" w:fill="FFFFFF"/>
                  <w:tcMar>
                    <w:top w:w="150" w:type="dxa"/>
                    <w:left w:w="0" w:type="dxa"/>
                    <w:bottom w:w="150" w:type="dxa"/>
                    <w:right w:w="0" w:type="dxa"/>
                  </w:tcMar>
                </w:tcPr>
                <w:p w:rsidR="001447B1" w:rsidRDefault="006A7BE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1447B1" w:rsidRDefault="006A7BE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1447B1" w:rsidRDefault="006A7BE4">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w:t>
                  </w:r>
                  <w:r>
                    <w:rPr>
                      <w:rFonts w:ascii="宋体" w:hAnsi="宋体" w:cs="宋体" w:hint="eastAsia"/>
                      <w:color w:val="000000"/>
                      <w:kern w:val="0"/>
                      <w:sz w:val="19"/>
                      <w:szCs w:val="19"/>
                    </w:rPr>
                    <w:t>企业向政府提供的货物、工程或服务质量稳定，与政府合作历史中未产生纠纷，与上、下游客户未发生重大债权、债务纠纷，近三年未被政府采购部门列入不良记录名单</w:t>
                  </w: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1447B1" w:rsidRDefault="006A7BE4">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1447B1" w:rsidRDefault="006A7BE4">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447B1" w:rsidRDefault="006A7BE4">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融资额度：最</w:t>
            </w:r>
            <w:r>
              <w:rPr>
                <w:rFonts w:ascii="宋体" w:hAnsi="宋体" w:cs="宋体" w:hint="eastAsia"/>
                <w:color w:val="000000"/>
                <w:kern w:val="0"/>
                <w:sz w:val="19"/>
                <w:szCs w:val="19"/>
              </w:rPr>
              <w:lastRenderedPageBreak/>
              <w:t>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3007" w:type="dxa"/>
                  <w:shd w:val="clear" w:color="auto" w:fill="FFFFFF"/>
                  <w:tcMar>
                    <w:top w:w="150" w:type="dxa"/>
                    <w:left w:w="0" w:type="dxa"/>
                    <w:bottom w:w="150" w:type="dxa"/>
                    <w:right w:w="0" w:type="dxa"/>
                  </w:tcMa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1447B1" w:rsidRDefault="006A7BE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在我行开立账户，自愿接受农业银行信用监督和结算监管。</w:t>
                  </w:r>
                  <w:r>
                    <w:rPr>
                      <w:rFonts w:ascii="宋体" w:hAnsi="宋体" w:cs="宋体" w:hint="eastAsia"/>
                      <w:color w:val="000000"/>
                      <w:kern w:val="0"/>
                      <w:sz w:val="19"/>
                      <w:szCs w:val="19"/>
                    </w:rPr>
                    <w:t xml:space="preserve"> </w:t>
                  </w:r>
                </w:p>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1447B1" w:rsidRDefault="006A7BE4">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3007" w:type="dxa"/>
                  <w:shd w:val="clear" w:color="auto" w:fill="FFFFFF"/>
                  <w:tcMar>
                    <w:top w:w="150" w:type="dxa"/>
                    <w:left w:w="0" w:type="dxa"/>
                    <w:bottom w:w="150" w:type="dxa"/>
                    <w:right w:w="0" w:type="dxa"/>
                  </w:tcMar>
                </w:tcPr>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利率</w:t>
            </w:r>
            <w:r>
              <w:rPr>
                <w:rFonts w:ascii="宋体" w:hAnsi="宋体" w:cs="宋体" w:hint="eastAsia"/>
                <w:color w:val="000000"/>
                <w:kern w:val="0"/>
                <w:sz w:val="19"/>
                <w:szCs w:val="19"/>
              </w:rPr>
              <w:t>3.7%</w:t>
            </w:r>
            <w:r>
              <w:rPr>
                <w:rFonts w:ascii="宋体" w:hAnsi="宋体" w:cs="宋体" w:hint="eastAsia"/>
                <w:color w:val="000000"/>
                <w:kern w:val="0"/>
                <w:sz w:val="19"/>
                <w:szCs w:val="19"/>
              </w:rPr>
              <w:t>起</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1447B1">
            <w:pPr>
              <w:widowControl/>
              <w:jc w:val="left"/>
              <w:textAlignment w:val="top"/>
              <w:rPr>
                <w:rFonts w:ascii="宋体" w:hAnsi="宋体" w:cs="宋体"/>
                <w:color w:val="000000"/>
                <w:kern w:val="0"/>
                <w:sz w:val="19"/>
                <w:szCs w:val="19"/>
              </w:rPr>
            </w:pPr>
          </w:p>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3017" w:type="dxa"/>
                  <w:shd w:val="clear" w:color="auto" w:fill="FFFFFF"/>
                  <w:tcMar>
                    <w:top w:w="150" w:type="dxa"/>
                    <w:left w:w="0" w:type="dxa"/>
                    <w:bottom w:w="150" w:type="dxa"/>
                    <w:right w:w="0" w:type="dxa"/>
                  </w:tcMar>
                </w:tcPr>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1447B1">
              <w:tc>
                <w:tcPr>
                  <w:tcW w:w="3017" w:type="dxa"/>
                  <w:shd w:val="clear" w:color="auto" w:fill="FFFFFF"/>
                  <w:tcMar>
                    <w:top w:w="150" w:type="dxa"/>
                    <w:left w:w="0" w:type="dxa"/>
                    <w:bottom w:w="150" w:type="dxa"/>
                    <w:right w:w="0" w:type="dxa"/>
                  </w:tcMar>
                </w:tcPr>
                <w:p w:rsidR="001447B1" w:rsidRDefault="001447B1">
                  <w:pPr>
                    <w:widowControl/>
                    <w:jc w:val="left"/>
                    <w:textAlignment w:val="top"/>
                    <w:rPr>
                      <w:rFonts w:ascii="����" w:eastAsia="����" w:hAnsi="����" w:cs="����"/>
                      <w:color w:val="333333"/>
                      <w:kern w:val="0"/>
                      <w:sz w:val="24"/>
                      <w:szCs w:val="24"/>
                    </w:rPr>
                  </w:pP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rPr>
                <w:trHeight w:val="3660"/>
              </w:trPr>
              <w:tc>
                <w:tcPr>
                  <w:tcW w:w="3017" w:type="dxa"/>
                  <w:shd w:val="clear" w:color="auto" w:fill="FFFFFF"/>
                  <w:tcMar>
                    <w:top w:w="150" w:type="dxa"/>
                    <w:left w:w="0" w:type="dxa"/>
                    <w:bottom w:w="150" w:type="dxa"/>
                    <w:right w:w="0" w:type="dxa"/>
                  </w:tcMa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447B1" w:rsidRDefault="006A7BE4">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r w:rsidR="001447B1">
              <w:trPr>
                <w:trHeight w:val="90"/>
              </w:trPr>
              <w:tc>
                <w:tcPr>
                  <w:tcW w:w="3017" w:type="dxa"/>
                  <w:shd w:val="clear" w:color="auto" w:fill="FFFFFF"/>
                  <w:tcMar>
                    <w:top w:w="150" w:type="dxa"/>
                    <w:left w:w="0" w:type="dxa"/>
                    <w:bottom w:w="150" w:type="dxa"/>
                    <w:right w:w="0" w:type="dxa"/>
                  </w:tcMar>
                </w:tcPr>
                <w:p w:rsidR="001447B1" w:rsidRDefault="001447B1">
                  <w:pPr>
                    <w:widowControl/>
                    <w:jc w:val="left"/>
                    <w:textAlignment w:val="top"/>
                    <w:rPr>
                      <w:rFonts w:ascii="宋体" w:hAnsi="宋体" w:cs="宋体"/>
                      <w:color w:val="000000"/>
                      <w:kern w:val="0"/>
                      <w:sz w:val="19"/>
                      <w:szCs w:val="19"/>
                    </w:rPr>
                  </w:pPr>
                </w:p>
              </w:tc>
            </w:tr>
            <w:tr w:rsidR="001447B1">
              <w:tc>
                <w:tcPr>
                  <w:tcW w:w="3017" w:type="dxa"/>
                  <w:shd w:val="clear" w:color="auto" w:fill="FFFFFF"/>
                  <w:tcMar>
                    <w:top w:w="150" w:type="dxa"/>
                    <w:left w:w="0" w:type="dxa"/>
                    <w:bottom w:w="150" w:type="dxa"/>
                    <w:right w:w="0" w:type="dxa"/>
                  </w:tcMar>
                </w:tcPr>
                <w:p w:rsidR="001447B1" w:rsidRDefault="001447B1">
                  <w:pPr>
                    <w:widowControl/>
                    <w:jc w:val="left"/>
                    <w:textAlignment w:val="top"/>
                    <w:rPr>
                      <w:rFonts w:ascii="宋体" w:hAnsi="宋体" w:cs="宋体"/>
                      <w:color w:val="000000"/>
                      <w:kern w:val="0"/>
                      <w:sz w:val="19"/>
                      <w:szCs w:val="19"/>
                    </w:rPr>
                  </w:pP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5%</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447B1">
              <w:tc>
                <w:tcPr>
                  <w:tcW w:w="3007" w:type="dxa"/>
                  <w:shd w:val="clear" w:color="auto" w:fill="FFFFFF"/>
                  <w:tcMar>
                    <w:top w:w="150" w:type="dxa"/>
                    <w:left w:w="0" w:type="dxa"/>
                    <w:bottom w:w="150" w:type="dxa"/>
                    <w:right w:w="0" w:type="dxa"/>
                  </w:tcMa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w:t>
                  </w:r>
                  <w:r>
                    <w:rPr>
                      <w:rFonts w:ascii="宋体" w:hAnsi="宋体" w:cs="宋体" w:hint="eastAsia"/>
                      <w:color w:val="000000"/>
                      <w:kern w:val="0"/>
                      <w:sz w:val="19"/>
                      <w:szCs w:val="19"/>
                    </w:rPr>
                    <w:lastRenderedPageBreak/>
                    <w:t>购人无关联关系，行业相关证照齐全；</w:t>
                  </w:r>
                </w:p>
                <w:p w:rsidR="001447B1" w:rsidRDefault="006A7BE4">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23271307</w:t>
            </w:r>
          </w:p>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3.75%-3.95%</w:t>
            </w:r>
          </w:p>
          <w:p w:rsidR="001447B1" w:rsidRDefault="006A7BE4">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1447B1" w:rsidRDefault="006A7BE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1447B1" w:rsidRDefault="006A7BE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447B1" w:rsidRDefault="006A7BE4">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447B1" w:rsidRDefault="006A7BE4">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447B1">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447B1" w:rsidRDefault="006A7BE4">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447B1" w:rsidRDefault="001447B1">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447B1" w:rsidRDefault="001447B1">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447B1" w:rsidRDefault="001447B1">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447B1" w:rsidRDefault="001447B1">
            <w:pPr>
              <w:widowControl/>
              <w:jc w:val="center"/>
              <w:textAlignment w:val="top"/>
              <w:rPr>
                <w:rFonts w:ascii="宋体" w:hAnsi="宋体" w:cs="宋体"/>
                <w:color w:val="000000"/>
                <w:kern w:val="0"/>
                <w:sz w:val="19"/>
                <w:szCs w:val="19"/>
              </w:rPr>
            </w:pPr>
          </w:p>
        </w:tc>
      </w:tr>
    </w:tbl>
    <w:p w:rsidR="001447B1" w:rsidRDefault="001447B1">
      <w:pPr>
        <w:autoSpaceDE w:val="0"/>
        <w:autoSpaceDN w:val="0"/>
        <w:adjustRightInd w:val="0"/>
        <w:spacing w:line="360" w:lineRule="auto"/>
        <w:ind w:firstLineChars="200" w:firstLine="480"/>
        <w:rPr>
          <w:rFonts w:hAnsiTheme="minorEastAsia"/>
          <w:kern w:val="0"/>
          <w:sz w:val="24"/>
          <w:szCs w:val="24"/>
        </w:rPr>
      </w:pPr>
    </w:p>
    <w:p w:rsidR="001447B1" w:rsidRDefault="006A7BE4">
      <w:pPr>
        <w:pStyle w:val="Default"/>
        <w:snapToGrid w:val="0"/>
        <w:spacing w:line="360" w:lineRule="auto"/>
        <w:ind w:firstLineChars="200" w:firstLine="420"/>
        <w:jc w:val="both"/>
        <w:rPr>
          <w:rFonts w:ascii="Times New Roman" w:eastAsia="宋体" w:hAnsi="Times New Roman" w:cs="Times New Roman"/>
          <w:color w:val="auto"/>
        </w:rPr>
      </w:pPr>
      <w:r>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Pr>
          <w:rFonts w:ascii="Times New Roman" w:eastAsia="宋体" w:hAnsiTheme="minorEastAsia" w:cs="Times New Roman" w:hint="eastAsia"/>
          <w:color w:val="auto"/>
          <w:kern w:val="2"/>
          <w:sz w:val="21"/>
          <w:szCs w:val="20"/>
        </w:rPr>
        <w:t>政采贷</w:t>
      </w:r>
      <w:proofErr w:type="gramEnd"/>
      <w:r>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1447B1" w:rsidRDefault="001447B1">
      <w:pPr>
        <w:pStyle w:val="Default"/>
        <w:snapToGrid w:val="0"/>
        <w:spacing w:line="360" w:lineRule="auto"/>
        <w:ind w:firstLineChars="200" w:firstLine="480"/>
        <w:jc w:val="both"/>
        <w:rPr>
          <w:rFonts w:ascii="Times New Roman" w:eastAsia="宋体" w:hAnsi="Times New Roman" w:cs="Times New Roman"/>
          <w:color w:val="auto"/>
        </w:rPr>
      </w:pPr>
    </w:p>
    <w:p w:rsidR="001447B1" w:rsidRDefault="001447B1">
      <w:pPr>
        <w:pStyle w:val="Default"/>
        <w:snapToGrid w:val="0"/>
        <w:spacing w:line="360" w:lineRule="auto"/>
        <w:ind w:firstLineChars="200" w:firstLine="480"/>
        <w:jc w:val="both"/>
        <w:rPr>
          <w:rFonts w:ascii="Times New Roman" w:eastAsia="宋体" w:hAnsi="Times New Roman" w:cs="Times New Roman"/>
          <w:color w:val="auto"/>
        </w:rPr>
        <w:sectPr w:rsidR="001447B1">
          <w:headerReference w:type="default" r:id="rId14"/>
          <w:pgSz w:w="11906" w:h="16838"/>
          <w:pgMar w:top="1440" w:right="1800" w:bottom="1440" w:left="1800" w:header="851" w:footer="992" w:gutter="0"/>
          <w:cols w:space="720"/>
          <w:docGrid w:type="lines" w:linePitch="312"/>
        </w:sectPr>
      </w:pPr>
    </w:p>
    <w:bookmarkEnd w:id="10"/>
    <w:p w:rsidR="001447B1" w:rsidRDefault="006A7BE4">
      <w:pPr>
        <w:pStyle w:val="a9"/>
        <w:rPr>
          <w:rFonts w:ascii="Times New Roman" w:hAnsi="Times New Roman"/>
        </w:rPr>
      </w:pPr>
      <w:r>
        <w:rPr>
          <w:rFonts w:ascii="Times New Roman" w:hAnsi="Times New Roman"/>
        </w:rPr>
        <w:lastRenderedPageBreak/>
        <w:t>第四部分合同草案</w:t>
      </w:r>
    </w:p>
    <w:p w:rsidR="001447B1" w:rsidRDefault="006A7BE4">
      <w:pPr>
        <w:tabs>
          <w:tab w:val="left" w:pos="412"/>
          <w:tab w:val="left" w:pos="618"/>
        </w:tabs>
        <w:spacing w:line="520" w:lineRule="exact"/>
        <w:jc w:val="center"/>
        <w:rPr>
          <w:b/>
          <w:bCs/>
          <w:sz w:val="24"/>
          <w:szCs w:val="24"/>
        </w:rPr>
      </w:pPr>
      <w:r>
        <w:rPr>
          <w:b/>
          <w:bCs/>
          <w:sz w:val="24"/>
          <w:szCs w:val="24"/>
        </w:rPr>
        <w:t>合同一般条款</w:t>
      </w:r>
    </w:p>
    <w:p w:rsidR="001447B1" w:rsidRDefault="001447B1">
      <w:pPr>
        <w:snapToGrid w:val="0"/>
        <w:spacing w:line="360" w:lineRule="auto"/>
        <w:ind w:firstLineChars="200" w:firstLine="482"/>
        <w:rPr>
          <w:b/>
          <w:bCs/>
          <w:sz w:val="24"/>
          <w:szCs w:val="24"/>
        </w:rPr>
      </w:pPr>
    </w:p>
    <w:p w:rsidR="001447B1" w:rsidRDefault="006A7BE4">
      <w:pPr>
        <w:spacing w:line="480" w:lineRule="exact"/>
        <w:ind w:firstLineChars="200" w:firstLine="480"/>
        <w:rPr>
          <w:sz w:val="24"/>
          <w:szCs w:val="24"/>
        </w:rPr>
      </w:pPr>
      <w:r>
        <w:rPr>
          <w:sz w:val="24"/>
          <w:szCs w:val="24"/>
        </w:rPr>
        <w:t>甲方（采购人）：</w:t>
      </w:r>
    </w:p>
    <w:p w:rsidR="001447B1" w:rsidRDefault="006A7BE4">
      <w:pPr>
        <w:spacing w:line="480" w:lineRule="exact"/>
        <w:ind w:firstLineChars="200" w:firstLine="480"/>
        <w:rPr>
          <w:sz w:val="24"/>
          <w:szCs w:val="24"/>
        </w:rPr>
      </w:pPr>
      <w:r>
        <w:rPr>
          <w:sz w:val="24"/>
          <w:szCs w:val="24"/>
        </w:rPr>
        <w:t>乙方（中标供应商）：</w:t>
      </w:r>
    </w:p>
    <w:p w:rsidR="001447B1" w:rsidRDefault="006A7BE4">
      <w:pPr>
        <w:spacing w:line="480" w:lineRule="exact"/>
        <w:ind w:firstLineChars="200" w:firstLine="480"/>
        <w:rPr>
          <w:sz w:val="24"/>
          <w:szCs w:val="24"/>
        </w:rPr>
      </w:pPr>
      <w:r>
        <w:rPr>
          <w:sz w:val="24"/>
          <w:szCs w:val="24"/>
        </w:rPr>
        <w:t>根据《中华人民共和国</w:t>
      </w:r>
      <w:r>
        <w:rPr>
          <w:rFonts w:hint="eastAsia"/>
          <w:sz w:val="24"/>
          <w:szCs w:val="24"/>
        </w:rPr>
        <w:t>民法典</w:t>
      </w:r>
      <w:r>
        <w:rPr>
          <w:sz w:val="24"/>
          <w:szCs w:val="24"/>
        </w:rPr>
        <w:t>》、《中华人民共和国政府采购法》及天津市政府采购中心</w:t>
      </w:r>
      <w:r>
        <w:rPr>
          <w:sz w:val="24"/>
          <w:szCs w:val="24"/>
        </w:rPr>
        <w:t>“&lt;#</w:t>
      </w:r>
      <w:r>
        <w:rPr>
          <w:sz w:val="24"/>
          <w:szCs w:val="24"/>
        </w:rPr>
        <w:t>项目名称</w:t>
      </w:r>
      <w:r>
        <w:rPr>
          <w:sz w:val="24"/>
          <w:szCs w:val="24"/>
        </w:rPr>
        <w:t>#&gt;”</w:t>
      </w:r>
      <w:r>
        <w:rPr>
          <w:sz w:val="24"/>
          <w:szCs w:val="24"/>
        </w:rPr>
        <w:t>（项目编号：</w:t>
      </w:r>
      <w:r>
        <w:rPr>
          <w:sz w:val="24"/>
          <w:szCs w:val="24"/>
        </w:rPr>
        <w:t>&lt;#</w:t>
      </w:r>
      <w:r>
        <w:rPr>
          <w:sz w:val="24"/>
          <w:szCs w:val="24"/>
        </w:rPr>
        <w:t>项目编号</w:t>
      </w:r>
      <w:r>
        <w:rPr>
          <w:sz w:val="24"/>
          <w:szCs w:val="24"/>
        </w:rPr>
        <w:t>#&gt;</w:t>
      </w:r>
      <w:r>
        <w:rPr>
          <w:sz w:val="24"/>
          <w:szCs w:val="24"/>
        </w:rPr>
        <w:t>）竞争性磋商文件的要求和成交结果，经甲乙双方协商一致，签订本合同。双方共同遵守如下条款（其他有关合同项目的特定信息由合同附件予以说明，合同附件及本项目的竞争性磋商文件、响应文件、中标通知书、在实施过程中双方共同签署的补充文件等均为本合同不可分割之一部分）。</w:t>
      </w:r>
    </w:p>
    <w:p w:rsidR="001447B1" w:rsidRDefault="006A7BE4">
      <w:pPr>
        <w:pStyle w:val="af1"/>
        <w:numPr>
          <w:ilvl w:val="0"/>
          <w:numId w:val="6"/>
        </w:numPr>
        <w:spacing w:line="480" w:lineRule="exact"/>
        <w:ind w:firstLineChars="0"/>
        <w:rPr>
          <w:sz w:val="24"/>
        </w:rPr>
      </w:pPr>
      <w:r>
        <w:rPr>
          <w:rFonts w:hint="eastAsia"/>
          <w:sz w:val="24"/>
        </w:rPr>
        <w:t>本合同为中小企业预留合同</w:t>
      </w:r>
    </w:p>
    <w:p w:rsidR="001447B1" w:rsidRDefault="006A7BE4">
      <w:pPr>
        <w:pStyle w:val="af1"/>
        <w:numPr>
          <w:ilvl w:val="0"/>
          <w:numId w:val="6"/>
        </w:numPr>
        <w:spacing w:line="480" w:lineRule="exact"/>
        <w:ind w:firstLineChars="0"/>
        <w:rPr>
          <w:sz w:val="24"/>
        </w:rPr>
      </w:pPr>
      <w:r>
        <w:rPr>
          <w:rFonts w:hint="eastAsia"/>
          <w:sz w:val="24"/>
        </w:rPr>
        <w:t>本合同非中小企业预留合同</w:t>
      </w:r>
    </w:p>
    <w:p w:rsidR="001447B1" w:rsidRDefault="006A7BE4">
      <w:pPr>
        <w:spacing w:line="480" w:lineRule="exact"/>
        <w:ind w:firstLineChars="200" w:firstLine="480"/>
        <w:rPr>
          <w:sz w:val="24"/>
          <w:szCs w:val="24"/>
        </w:rPr>
      </w:pPr>
      <w:r>
        <w:rPr>
          <w:sz w:val="24"/>
          <w:szCs w:val="24"/>
        </w:rPr>
        <w:t>第一条乙方提供服务的受益人为甲方，甲乙双方均应对履行本合同承担相应的责任。</w:t>
      </w:r>
    </w:p>
    <w:p w:rsidR="001447B1" w:rsidRDefault="006A7BE4">
      <w:pPr>
        <w:spacing w:line="480" w:lineRule="exact"/>
        <w:ind w:firstLineChars="200" w:firstLine="480"/>
        <w:rPr>
          <w:sz w:val="24"/>
          <w:szCs w:val="24"/>
        </w:rPr>
      </w:pPr>
      <w:r>
        <w:rPr>
          <w:sz w:val="24"/>
          <w:szCs w:val="24"/>
        </w:rPr>
        <w:t>第二条具体委托管理事项见本项目竞争性磋商文件</w:t>
      </w:r>
      <w:r>
        <w:rPr>
          <w:sz w:val="24"/>
          <w:szCs w:val="24"/>
        </w:rPr>
        <w:t>“</w:t>
      </w:r>
      <w:r>
        <w:rPr>
          <w:sz w:val="24"/>
          <w:szCs w:val="24"/>
        </w:rPr>
        <w:t>项目需求书</w:t>
      </w:r>
      <w:r>
        <w:rPr>
          <w:sz w:val="24"/>
          <w:szCs w:val="24"/>
        </w:rPr>
        <w:t>”</w:t>
      </w:r>
      <w:r>
        <w:rPr>
          <w:sz w:val="24"/>
          <w:szCs w:val="24"/>
        </w:rPr>
        <w:t>。</w:t>
      </w:r>
    </w:p>
    <w:p w:rsidR="001447B1" w:rsidRDefault="006A7BE4">
      <w:pPr>
        <w:spacing w:line="480" w:lineRule="exact"/>
        <w:ind w:firstLineChars="200" w:firstLine="480"/>
        <w:rPr>
          <w:sz w:val="24"/>
          <w:szCs w:val="24"/>
        </w:rPr>
      </w:pPr>
      <w:r>
        <w:rPr>
          <w:sz w:val="24"/>
          <w:szCs w:val="24"/>
        </w:rPr>
        <w:t>第三条服务期限：</w:t>
      </w:r>
      <w:r>
        <w:rPr>
          <w:sz w:val="24"/>
          <w:szCs w:val="24"/>
        </w:rPr>
        <w:t xml:space="preserve">20   </w:t>
      </w:r>
      <w:r>
        <w:rPr>
          <w:sz w:val="24"/>
          <w:szCs w:val="24"/>
        </w:rPr>
        <w:t>年月日～</w:t>
      </w:r>
      <w:r>
        <w:rPr>
          <w:sz w:val="24"/>
          <w:szCs w:val="24"/>
        </w:rPr>
        <w:t xml:space="preserve">20   </w:t>
      </w:r>
      <w:r>
        <w:rPr>
          <w:sz w:val="24"/>
          <w:szCs w:val="24"/>
        </w:rPr>
        <w:t>年月日。</w:t>
      </w:r>
    </w:p>
    <w:p w:rsidR="001447B1" w:rsidRDefault="006A7BE4">
      <w:pPr>
        <w:spacing w:line="480" w:lineRule="exact"/>
        <w:ind w:firstLineChars="200" w:firstLine="480"/>
        <w:rPr>
          <w:sz w:val="24"/>
          <w:szCs w:val="24"/>
        </w:rPr>
      </w:pPr>
      <w:r>
        <w:rPr>
          <w:sz w:val="24"/>
          <w:szCs w:val="24"/>
        </w:rPr>
        <w:t>第四条甲方</w:t>
      </w:r>
      <w:r>
        <w:rPr>
          <w:sz w:val="24"/>
          <w:szCs w:val="24"/>
        </w:rPr>
        <w:t>权利义务</w:t>
      </w:r>
    </w:p>
    <w:p w:rsidR="001447B1" w:rsidRDefault="006A7BE4">
      <w:pPr>
        <w:spacing w:line="480" w:lineRule="exact"/>
        <w:ind w:firstLineChars="200" w:firstLine="480"/>
        <w:rPr>
          <w:sz w:val="24"/>
          <w:szCs w:val="24"/>
        </w:rPr>
      </w:pPr>
      <w:r>
        <w:rPr>
          <w:sz w:val="24"/>
          <w:szCs w:val="24"/>
        </w:rPr>
        <w:t>（一）</w:t>
      </w:r>
      <w:r>
        <w:rPr>
          <w:sz w:val="24"/>
          <w:szCs w:val="24"/>
        </w:rPr>
        <w:tab/>
      </w:r>
      <w:r>
        <w:rPr>
          <w:sz w:val="24"/>
          <w:szCs w:val="24"/>
        </w:rPr>
        <w:t>审定乙方拟定的保安管理制度及实施方案。</w:t>
      </w:r>
    </w:p>
    <w:p w:rsidR="001447B1" w:rsidRDefault="006A7BE4">
      <w:pPr>
        <w:spacing w:line="480" w:lineRule="exact"/>
        <w:ind w:firstLineChars="200" w:firstLine="480"/>
        <w:rPr>
          <w:sz w:val="24"/>
          <w:szCs w:val="24"/>
        </w:rPr>
      </w:pPr>
      <w:r>
        <w:rPr>
          <w:sz w:val="24"/>
          <w:szCs w:val="24"/>
        </w:rPr>
        <w:t>（二）</w:t>
      </w:r>
      <w:r>
        <w:rPr>
          <w:sz w:val="24"/>
          <w:szCs w:val="24"/>
        </w:rPr>
        <w:tab/>
      </w:r>
      <w:r>
        <w:rPr>
          <w:sz w:val="24"/>
          <w:szCs w:val="24"/>
        </w:rPr>
        <w:t>检查监督乙方管理工作的实施及制度的执行情况。</w:t>
      </w:r>
    </w:p>
    <w:p w:rsidR="001447B1" w:rsidRDefault="006A7BE4">
      <w:pPr>
        <w:spacing w:line="480" w:lineRule="exact"/>
        <w:ind w:firstLineChars="200" w:firstLine="480"/>
        <w:rPr>
          <w:sz w:val="24"/>
          <w:szCs w:val="24"/>
        </w:rPr>
      </w:pPr>
      <w:r>
        <w:rPr>
          <w:sz w:val="24"/>
          <w:szCs w:val="24"/>
        </w:rPr>
        <w:t>（三）</w:t>
      </w:r>
      <w:r>
        <w:rPr>
          <w:sz w:val="24"/>
          <w:szCs w:val="24"/>
        </w:rPr>
        <w:tab/>
      </w:r>
      <w:r>
        <w:rPr>
          <w:sz w:val="24"/>
          <w:szCs w:val="24"/>
        </w:rPr>
        <w:t>有权审核乙方提出的保安管理制度、财务预算及决算。</w:t>
      </w:r>
    </w:p>
    <w:p w:rsidR="001447B1" w:rsidRDefault="006A7BE4">
      <w:pPr>
        <w:spacing w:line="480" w:lineRule="exact"/>
        <w:ind w:firstLineChars="200" w:firstLine="480"/>
        <w:rPr>
          <w:sz w:val="24"/>
          <w:szCs w:val="24"/>
        </w:rPr>
      </w:pPr>
      <w:r>
        <w:rPr>
          <w:sz w:val="24"/>
          <w:szCs w:val="24"/>
        </w:rPr>
        <w:t>（四）</w:t>
      </w:r>
      <w:r>
        <w:rPr>
          <w:sz w:val="24"/>
          <w:szCs w:val="24"/>
        </w:rPr>
        <w:tab/>
      </w:r>
      <w:r>
        <w:rPr>
          <w:sz w:val="24"/>
          <w:szCs w:val="24"/>
        </w:rPr>
        <w:t>由甲方按实际需要，要求乙方提供具有特殊专长的保安员。</w:t>
      </w:r>
    </w:p>
    <w:p w:rsidR="001447B1" w:rsidRDefault="006A7BE4">
      <w:pPr>
        <w:spacing w:line="480" w:lineRule="exact"/>
        <w:ind w:firstLineChars="200" w:firstLine="48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w:t>
      </w:r>
      <w:r>
        <w:rPr>
          <w:sz w:val="24"/>
          <w:szCs w:val="24"/>
        </w:rPr>
        <w:t>____</w:t>
      </w:r>
      <w:r>
        <w:rPr>
          <w:sz w:val="24"/>
          <w:szCs w:val="24"/>
        </w:rPr>
        <w:t>日内予以补充。</w:t>
      </w:r>
    </w:p>
    <w:p w:rsidR="001447B1" w:rsidRDefault="006A7BE4">
      <w:pPr>
        <w:spacing w:line="480" w:lineRule="exact"/>
        <w:ind w:firstLineChars="200" w:firstLine="48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rsidR="001447B1" w:rsidRDefault="006A7BE4">
      <w:pPr>
        <w:spacing w:line="480" w:lineRule="exact"/>
        <w:ind w:firstLineChars="200" w:firstLine="480"/>
        <w:rPr>
          <w:sz w:val="24"/>
          <w:szCs w:val="24"/>
        </w:rPr>
      </w:pPr>
      <w:r>
        <w:rPr>
          <w:sz w:val="24"/>
          <w:szCs w:val="24"/>
        </w:rPr>
        <w:t>（七）</w:t>
      </w:r>
      <w:r>
        <w:rPr>
          <w:sz w:val="24"/>
          <w:szCs w:val="24"/>
        </w:rPr>
        <w:tab/>
      </w:r>
      <w:r>
        <w:rPr>
          <w:sz w:val="24"/>
          <w:szCs w:val="24"/>
        </w:rPr>
        <w:t>竞争性磋商文件、响应文件及合同附件中约定的甲方其它权利义务。</w:t>
      </w:r>
    </w:p>
    <w:p w:rsidR="001447B1" w:rsidRDefault="006A7BE4">
      <w:pPr>
        <w:spacing w:line="480" w:lineRule="exact"/>
        <w:ind w:firstLineChars="200" w:firstLine="480"/>
        <w:rPr>
          <w:sz w:val="24"/>
          <w:szCs w:val="24"/>
        </w:rPr>
      </w:pPr>
      <w:r>
        <w:rPr>
          <w:sz w:val="24"/>
          <w:szCs w:val="24"/>
        </w:rPr>
        <w:lastRenderedPageBreak/>
        <w:t>第五条乙方权利义务</w:t>
      </w:r>
    </w:p>
    <w:p w:rsidR="001447B1" w:rsidRDefault="006A7BE4">
      <w:pPr>
        <w:spacing w:line="480" w:lineRule="exact"/>
        <w:ind w:firstLineChars="200" w:firstLine="48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rsidR="001447B1" w:rsidRDefault="006A7BE4">
      <w:pPr>
        <w:spacing w:line="480" w:lineRule="exact"/>
        <w:ind w:firstLineChars="200" w:firstLine="48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rsidR="001447B1" w:rsidRDefault="006A7BE4">
      <w:pPr>
        <w:spacing w:line="480" w:lineRule="exact"/>
        <w:ind w:firstLineChars="200" w:firstLine="480"/>
        <w:rPr>
          <w:sz w:val="24"/>
          <w:szCs w:val="24"/>
        </w:rPr>
      </w:pPr>
      <w:r>
        <w:rPr>
          <w:sz w:val="24"/>
          <w:szCs w:val="24"/>
        </w:rPr>
        <w:t>（三）</w:t>
      </w:r>
      <w:r>
        <w:rPr>
          <w:sz w:val="24"/>
          <w:szCs w:val="24"/>
        </w:rPr>
        <w:tab/>
      </w:r>
      <w:r>
        <w:rPr>
          <w:sz w:val="24"/>
          <w:szCs w:val="24"/>
        </w:rPr>
        <w:t>负责编制管理年度计划。</w:t>
      </w:r>
    </w:p>
    <w:p w:rsidR="001447B1" w:rsidRDefault="006A7BE4">
      <w:pPr>
        <w:spacing w:line="480" w:lineRule="exact"/>
        <w:ind w:firstLineChars="200" w:firstLine="480"/>
        <w:rPr>
          <w:sz w:val="24"/>
          <w:szCs w:val="24"/>
        </w:rPr>
      </w:pPr>
      <w:r>
        <w:rPr>
          <w:sz w:val="24"/>
          <w:szCs w:val="24"/>
        </w:rPr>
        <w:t>（四）</w:t>
      </w:r>
      <w:r>
        <w:rPr>
          <w:sz w:val="24"/>
          <w:szCs w:val="24"/>
        </w:rPr>
        <w:tab/>
      </w:r>
      <w:r>
        <w:rPr>
          <w:sz w:val="24"/>
          <w:szCs w:val="24"/>
        </w:rPr>
        <w:t>对甲方提供使用的办公用房、设施，乙方不得擅自改建或改变使用功能。</w:t>
      </w:r>
    </w:p>
    <w:p w:rsidR="001447B1" w:rsidRDefault="006A7BE4">
      <w:pPr>
        <w:spacing w:line="480" w:lineRule="exact"/>
        <w:ind w:firstLineChars="200" w:firstLine="480"/>
        <w:rPr>
          <w:sz w:val="24"/>
          <w:szCs w:val="24"/>
        </w:rPr>
      </w:pPr>
      <w:r>
        <w:rPr>
          <w:sz w:val="24"/>
          <w:szCs w:val="24"/>
        </w:rPr>
        <w:t>（五）</w:t>
      </w:r>
      <w:r>
        <w:rPr>
          <w:sz w:val="24"/>
          <w:szCs w:val="24"/>
        </w:rPr>
        <w:tab/>
      </w:r>
      <w:r>
        <w:rPr>
          <w:sz w:val="24"/>
          <w:szCs w:val="24"/>
        </w:rPr>
        <w:t>在日常管理过程中发生的事故应及时告知采购人。</w:t>
      </w:r>
    </w:p>
    <w:p w:rsidR="001447B1" w:rsidRDefault="006A7BE4">
      <w:pPr>
        <w:spacing w:line="480" w:lineRule="exact"/>
        <w:ind w:firstLineChars="200" w:firstLine="480"/>
        <w:rPr>
          <w:sz w:val="24"/>
          <w:szCs w:val="24"/>
        </w:rPr>
      </w:pPr>
      <w:r>
        <w:rPr>
          <w:sz w:val="24"/>
          <w:szCs w:val="24"/>
        </w:rPr>
        <w:t>（六）</w:t>
      </w:r>
      <w:r>
        <w:rPr>
          <w:sz w:val="24"/>
          <w:szCs w:val="24"/>
        </w:rPr>
        <w:tab/>
      </w:r>
      <w:r>
        <w:rPr>
          <w:sz w:val="24"/>
          <w:szCs w:val="24"/>
        </w:rPr>
        <w:t>在服务期内，乙方</w:t>
      </w:r>
      <w:r>
        <w:rPr>
          <w:sz w:val="24"/>
          <w:szCs w:val="24"/>
        </w:rPr>
        <w:t>必须做好工作人员所需要的安全教育及安全措施，保证工作人员的安全，乙方工作人员在甲方工作范围内发生事故的一切责任由乙方负责。</w:t>
      </w:r>
    </w:p>
    <w:p w:rsidR="001447B1" w:rsidRDefault="006A7BE4">
      <w:pPr>
        <w:spacing w:line="480" w:lineRule="exact"/>
        <w:ind w:firstLineChars="200" w:firstLine="48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rsidR="001447B1" w:rsidRDefault="006A7BE4">
      <w:pPr>
        <w:spacing w:line="480" w:lineRule="exact"/>
        <w:ind w:firstLineChars="200" w:firstLine="480"/>
        <w:rPr>
          <w:sz w:val="24"/>
          <w:szCs w:val="24"/>
        </w:rPr>
      </w:pPr>
      <w:r>
        <w:rPr>
          <w:sz w:val="24"/>
          <w:szCs w:val="24"/>
        </w:rPr>
        <w:t>（八）</w:t>
      </w:r>
      <w:r>
        <w:rPr>
          <w:sz w:val="24"/>
          <w:szCs w:val="24"/>
        </w:rPr>
        <w:tab/>
      </w:r>
      <w:r>
        <w:rPr>
          <w:sz w:val="24"/>
          <w:szCs w:val="24"/>
        </w:rPr>
        <w:t>乙方服务人员的工资、社会保险等福利，必须符合国家有关规定。</w:t>
      </w:r>
    </w:p>
    <w:p w:rsidR="001447B1" w:rsidRDefault="006A7BE4">
      <w:pPr>
        <w:spacing w:line="480" w:lineRule="exact"/>
        <w:ind w:firstLineChars="200" w:firstLine="480"/>
        <w:rPr>
          <w:sz w:val="24"/>
          <w:szCs w:val="24"/>
        </w:rPr>
      </w:pPr>
      <w:r>
        <w:rPr>
          <w:sz w:val="24"/>
          <w:szCs w:val="24"/>
        </w:rPr>
        <w:t>（九）</w:t>
      </w:r>
      <w:r>
        <w:rPr>
          <w:sz w:val="24"/>
          <w:szCs w:val="24"/>
        </w:rPr>
        <w:tab/>
      </w:r>
      <w:r>
        <w:rPr>
          <w:sz w:val="24"/>
          <w:szCs w:val="24"/>
        </w:rPr>
        <w:t>本合同终止时，乙方须向甲方移交有关档案资料。</w:t>
      </w:r>
    </w:p>
    <w:p w:rsidR="001447B1" w:rsidRDefault="006A7BE4">
      <w:pPr>
        <w:spacing w:line="480" w:lineRule="exact"/>
        <w:ind w:firstLineChars="200" w:firstLine="480"/>
        <w:rPr>
          <w:sz w:val="24"/>
          <w:szCs w:val="24"/>
        </w:rPr>
      </w:pPr>
      <w:r>
        <w:rPr>
          <w:sz w:val="24"/>
          <w:szCs w:val="24"/>
        </w:rPr>
        <w:t>（十）</w:t>
      </w:r>
      <w:r>
        <w:rPr>
          <w:sz w:val="24"/>
          <w:szCs w:val="24"/>
        </w:rPr>
        <w:tab/>
      </w:r>
      <w:r>
        <w:rPr>
          <w:sz w:val="24"/>
          <w:szCs w:val="24"/>
        </w:rPr>
        <w:t>竞争性磋商文件及合同附件中约定的乙方其它权利义务。</w:t>
      </w:r>
    </w:p>
    <w:p w:rsidR="001447B1" w:rsidRDefault="006A7BE4">
      <w:pPr>
        <w:spacing w:line="480" w:lineRule="exact"/>
        <w:ind w:firstLineChars="200" w:firstLine="480"/>
        <w:rPr>
          <w:sz w:val="24"/>
          <w:szCs w:val="24"/>
        </w:rPr>
      </w:pPr>
      <w:r>
        <w:rPr>
          <w:sz w:val="24"/>
          <w:szCs w:val="24"/>
        </w:rPr>
        <w:t>第六条具体质量要求详见项目需求书。</w:t>
      </w:r>
    </w:p>
    <w:p w:rsidR="001447B1" w:rsidRDefault="006A7BE4">
      <w:pPr>
        <w:spacing w:line="480" w:lineRule="exact"/>
        <w:ind w:firstLineChars="200" w:firstLine="480"/>
        <w:rPr>
          <w:sz w:val="24"/>
          <w:szCs w:val="24"/>
        </w:rPr>
      </w:pPr>
      <w:r>
        <w:rPr>
          <w:sz w:val="24"/>
          <w:szCs w:val="24"/>
        </w:rPr>
        <w:t>第七条合同金额</w:t>
      </w:r>
    </w:p>
    <w:p w:rsidR="001447B1" w:rsidRDefault="006A7BE4">
      <w:pPr>
        <w:spacing w:line="480" w:lineRule="exact"/>
        <w:ind w:firstLineChars="200" w:firstLine="480"/>
        <w:rPr>
          <w:sz w:val="24"/>
          <w:szCs w:val="24"/>
        </w:rPr>
      </w:pPr>
      <w:r>
        <w:rPr>
          <w:sz w:val="24"/>
          <w:szCs w:val="24"/>
        </w:rPr>
        <w:t>在服务期内，甲方支付给乙方的保安服务费总金额为人民币元（￥）。此费用甲</w:t>
      </w:r>
      <w:r>
        <w:rPr>
          <w:sz w:val="24"/>
          <w:szCs w:val="24"/>
        </w:rPr>
        <w:t>方分次支付，每次支付金额为元。</w:t>
      </w:r>
    </w:p>
    <w:p w:rsidR="001447B1" w:rsidRDefault="006A7BE4">
      <w:pPr>
        <w:spacing w:line="480" w:lineRule="exact"/>
        <w:ind w:firstLineChars="200" w:firstLine="480"/>
        <w:rPr>
          <w:sz w:val="24"/>
          <w:szCs w:val="24"/>
        </w:rPr>
      </w:pPr>
      <w:r>
        <w:rPr>
          <w:sz w:val="24"/>
          <w:szCs w:val="24"/>
        </w:rPr>
        <w:t>第八条付款方式</w:t>
      </w:r>
    </w:p>
    <w:p w:rsidR="001447B1" w:rsidRDefault="006A7BE4">
      <w:pPr>
        <w:spacing w:line="480" w:lineRule="exact"/>
        <w:ind w:firstLineChars="200" w:firstLine="480"/>
        <w:rPr>
          <w:sz w:val="24"/>
          <w:szCs w:val="24"/>
        </w:rPr>
      </w:pPr>
      <w:r>
        <w:rPr>
          <w:sz w:val="24"/>
          <w:szCs w:val="24"/>
        </w:rPr>
        <w:t>按采购文件第二部分的规定。</w:t>
      </w:r>
    </w:p>
    <w:p w:rsidR="001447B1" w:rsidRDefault="006A7BE4">
      <w:pPr>
        <w:spacing w:line="480" w:lineRule="exact"/>
        <w:ind w:firstLineChars="200" w:firstLine="480"/>
        <w:rPr>
          <w:sz w:val="24"/>
          <w:szCs w:val="24"/>
        </w:rPr>
      </w:pPr>
      <w:r>
        <w:rPr>
          <w:sz w:val="24"/>
          <w:szCs w:val="24"/>
        </w:rPr>
        <w:t>第九条服务费用</w:t>
      </w:r>
    </w:p>
    <w:p w:rsidR="001447B1" w:rsidRDefault="006A7BE4">
      <w:pPr>
        <w:spacing w:line="480" w:lineRule="exact"/>
        <w:ind w:firstLineChars="200" w:firstLine="480"/>
        <w:rPr>
          <w:sz w:val="24"/>
          <w:szCs w:val="24"/>
        </w:rPr>
      </w:pPr>
      <w:r>
        <w:rPr>
          <w:sz w:val="24"/>
          <w:szCs w:val="24"/>
        </w:rPr>
        <w:t>合同履行期间国家或地区政策调整（如最低工资标准调整），则服务费于次月作相应调整。（可选，与需求相对应）</w:t>
      </w:r>
    </w:p>
    <w:p w:rsidR="001447B1" w:rsidRDefault="006A7BE4">
      <w:pPr>
        <w:spacing w:line="480" w:lineRule="exact"/>
        <w:ind w:firstLineChars="200" w:firstLine="480"/>
        <w:rPr>
          <w:sz w:val="24"/>
          <w:szCs w:val="24"/>
        </w:rPr>
      </w:pPr>
      <w:r>
        <w:rPr>
          <w:sz w:val="24"/>
          <w:szCs w:val="24"/>
        </w:rPr>
        <w:t>第十条税费</w:t>
      </w:r>
    </w:p>
    <w:p w:rsidR="001447B1" w:rsidRDefault="006A7BE4">
      <w:pPr>
        <w:spacing w:line="480" w:lineRule="exact"/>
        <w:ind w:firstLineChars="200" w:firstLine="480"/>
        <w:rPr>
          <w:sz w:val="24"/>
          <w:szCs w:val="24"/>
        </w:rPr>
      </w:pPr>
      <w:r>
        <w:rPr>
          <w:sz w:val="24"/>
          <w:szCs w:val="24"/>
        </w:rPr>
        <w:t>按照中国现行税法规定的税费均应由甲、乙方分别自行负担。</w:t>
      </w:r>
    </w:p>
    <w:p w:rsidR="001447B1" w:rsidRDefault="006A7BE4">
      <w:pPr>
        <w:spacing w:line="480" w:lineRule="exact"/>
        <w:ind w:firstLineChars="200" w:firstLine="480"/>
        <w:rPr>
          <w:sz w:val="24"/>
          <w:szCs w:val="24"/>
        </w:rPr>
      </w:pPr>
      <w:r>
        <w:rPr>
          <w:sz w:val="24"/>
          <w:szCs w:val="24"/>
        </w:rPr>
        <w:t>第十一条乙方应在合同签订后</w:t>
      </w:r>
      <w:proofErr w:type="gramStart"/>
      <w:r>
        <w:rPr>
          <w:sz w:val="24"/>
          <w:szCs w:val="24"/>
        </w:rPr>
        <w:t>个</w:t>
      </w:r>
      <w:proofErr w:type="gramEnd"/>
      <w:r>
        <w:rPr>
          <w:sz w:val="24"/>
          <w:szCs w:val="24"/>
        </w:rPr>
        <w:t>工作日内，向甲方提交履约保证金，履约保</w:t>
      </w:r>
      <w:r>
        <w:rPr>
          <w:sz w:val="24"/>
          <w:szCs w:val="24"/>
        </w:rPr>
        <w:lastRenderedPageBreak/>
        <w:t>证金额为人民币元（￥）。若乙方没有违约行为，履约保证金在合同有效期满后</w:t>
      </w:r>
      <w:proofErr w:type="gramStart"/>
      <w:r>
        <w:rPr>
          <w:sz w:val="24"/>
          <w:szCs w:val="24"/>
        </w:rPr>
        <w:t>个</w:t>
      </w:r>
      <w:proofErr w:type="gramEnd"/>
      <w:r>
        <w:rPr>
          <w:sz w:val="24"/>
          <w:szCs w:val="24"/>
        </w:rPr>
        <w:t>工作日内由甲方无息退还。</w:t>
      </w:r>
    </w:p>
    <w:p w:rsidR="001447B1" w:rsidRDefault="006A7BE4">
      <w:pPr>
        <w:spacing w:line="480" w:lineRule="exact"/>
        <w:ind w:firstLineChars="200" w:firstLine="480"/>
        <w:rPr>
          <w:sz w:val="24"/>
          <w:szCs w:val="24"/>
        </w:rPr>
      </w:pPr>
      <w:r>
        <w:rPr>
          <w:sz w:val="24"/>
          <w:szCs w:val="24"/>
        </w:rPr>
        <w:t>第十二条乙方提供发票后，甲方应按期付清服务费，每逾期一天，支付欠款总额</w:t>
      </w:r>
      <w:r>
        <w:rPr>
          <w:sz w:val="24"/>
          <w:szCs w:val="24"/>
        </w:rPr>
        <w:t>3‰</w:t>
      </w:r>
      <w:r>
        <w:rPr>
          <w:sz w:val="24"/>
          <w:szCs w:val="24"/>
        </w:rPr>
        <w:t>的违约金；累计违约金不超过服务费总额的</w:t>
      </w:r>
      <w:r>
        <w:rPr>
          <w:sz w:val="24"/>
          <w:szCs w:val="24"/>
        </w:rPr>
        <w:t>5%</w:t>
      </w:r>
      <w:r>
        <w:rPr>
          <w:sz w:val="24"/>
          <w:szCs w:val="24"/>
        </w:rPr>
        <w:t>。乙方应按其响应项目提供服务，凡未提供或未达到标准的限期整改，逾期未改的，每逾期一天，由甲方扣除当月服务费的</w:t>
      </w:r>
      <w:r>
        <w:rPr>
          <w:sz w:val="24"/>
          <w:szCs w:val="24"/>
        </w:rPr>
        <w:t>3‰</w:t>
      </w:r>
      <w:r>
        <w:rPr>
          <w:sz w:val="24"/>
          <w:szCs w:val="24"/>
        </w:rPr>
        <w:t>作为违约金，累积违约金不超过服务费总额的</w:t>
      </w:r>
      <w:r>
        <w:rPr>
          <w:sz w:val="24"/>
          <w:szCs w:val="24"/>
        </w:rPr>
        <w:t>5%</w:t>
      </w:r>
      <w:r>
        <w:rPr>
          <w:sz w:val="24"/>
          <w:szCs w:val="24"/>
        </w:rPr>
        <w:t>。</w:t>
      </w:r>
    </w:p>
    <w:p w:rsidR="001447B1" w:rsidRDefault="006A7BE4">
      <w:pPr>
        <w:spacing w:line="480" w:lineRule="exact"/>
        <w:ind w:firstLineChars="200" w:firstLine="480"/>
        <w:rPr>
          <w:sz w:val="24"/>
          <w:szCs w:val="24"/>
        </w:rPr>
      </w:pPr>
      <w:r>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1447B1" w:rsidRDefault="006A7BE4">
      <w:pPr>
        <w:spacing w:line="480" w:lineRule="exact"/>
        <w:ind w:firstLineChars="200" w:firstLine="480"/>
        <w:rPr>
          <w:sz w:val="24"/>
          <w:szCs w:val="24"/>
        </w:rPr>
      </w:pPr>
      <w:r>
        <w:rPr>
          <w:sz w:val="24"/>
          <w:szCs w:val="24"/>
        </w:rPr>
        <w:t>第十四条由于不可预见、不可避免、不可克服等</w:t>
      </w:r>
      <w:r>
        <w:rPr>
          <w:sz w:val="24"/>
          <w:szCs w:val="24"/>
        </w:rPr>
        <w:t>不可抗力的原因，一方不能履行合同义务的，应当在不可抗力发生之日起天内以书面形式通知对方，证明不可抗力事件的存在。</w:t>
      </w:r>
    </w:p>
    <w:p w:rsidR="001447B1" w:rsidRDefault="006A7BE4">
      <w:pPr>
        <w:spacing w:line="480" w:lineRule="exact"/>
        <w:ind w:firstLineChars="200" w:firstLine="480"/>
        <w:rPr>
          <w:sz w:val="24"/>
          <w:szCs w:val="24"/>
        </w:rPr>
      </w:pPr>
      <w:r>
        <w:rPr>
          <w:sz w:val="24"/>
          <w:szCs w:val="24"/>
        </w:rPr>
        <w:t>第十五条不可抗力事件发生后，甲方和乙方应当积极寻求以合理的方式履行本合同。如不可抗力无法消除，致使合同目的无法实现的，双方均有权解除合同，且均不互相索赔。</w:t>
      </w:r>
    </w:p>
    <w:p w:rsidR="001447B1" w:rsidRDefault="006A7BE4">
      <w:pPr>
        <w:spacing w:line="480" w:lineRule="exact"/>
        <w:ind w:firstLineChars="200" w:firstLine="480"/>
        <w:rPr>
          <w:sz w:val="24"/>
          <w:szCs w:val="24"/>
        </w:rPr>
      </w:pPr>
      <w:r>
        <w:rPr>
          <w:sz w:val="24"/>
          <w:szCs w:val="24"/>
        </w:rPr>
        <w:t>第十六条扣罚标准：</w:t>
      </w:r>
    </w:p>
    <w:p w:rsidR="001447B1" w:rsidRDefault="006A7BE4">
      <w:pPr>
        <w:spacing w:line="480" w:lineRule="exact"/>
        <w:ind w:firstLineChars="200" w:firstLine="480"/>
        <w:rPr>
          <w:sz w:val="24"/>
          <w:szCs w:val="24"/>
        </w:rPr>
      </w:pPr>
      <w:r>
        <w:rPr>
          <w:sz w:val="24"/>
          <w:szCs w:val="24"/>
        </w:rPr>
        <w:t>第十七条服务费</w:t>
      </w:r>
      <w:proofErr w:type="gramStart"/>
      <w:r>
        <w:rPr>
          <w:sz w:val="24"/>
          <w:szCs w:val="24"/>
        </w:rPr>
        <w:t>用涉及</w:t>
      </w:r>
      <w:proofErr w:type="gramEnd"/>
      <w:r>
        <w:rPr>
          <w:sz w:val="24"/>
          <w:szCs w:val="24"/>
        </w:rPr>
        <w:t>的投诉类型、过错大小、事故性质、有效性的确定由甲、乙双方另行协商予以明确，个别投诉事项可以具体个案具体明确，有分歧异议的，以甲方的意见为准。</w:t>
      </w:r>
    </w:p>
    <w:p w:rsidR="001447B1" w:rsidRDefault="006A7BE4">
      <w:pPr>
        <w:spacing w:line="480" w:lineRule="exact"/>
        <w:ind w:firstLineChars="200" w:firstLine="480"/>
        <w:rPr>
          <w:sz w:val="24"/>
          <w:szCs w:val="24"/>
        </w:rPr>
      </w:pPr>
      <w:r>
        <w:rPr>
          <w:sz w:val="24"/>
          <w:szCs w:val="24"/>
        </w:rPr>
        <w:t>第十八条罚金原则上用于甲方奖励乙方派驻人员中的服务表现优秀员工，具体奖励事项、奖励金额由甲方确定。</w:t>
      </w:r>
    </w:p>
    <w:p w:rsidR="001447B1" w:rsidRDefault="006A7BE4">
      <w:pPr>
        <w:spacing w:line="480" w:lineRule="exact"/>
        <w:ind w:firstLineChars="200" w:firstLine="480"/>
        <w:rPr>
          <w:sz w:val="24"/>
          <w:szCs w:val="24"/>
        </w:rPr>
      </w:pPr>
      <w:r>
        <w:rPr>
          <w:sz w:val="24"/>
          <w:szCs w:val="24"/>
        </w:rPr>
        <w:t>第十九条非天津注册供应商一旦成交，须在</w:t>
      </w:r>
      <w:r>
        <w:rPr>
          <w:sz w:val="24"/>
          <w:szCs w:val="24"/>
        </w:rPr>
        <w:t>_________</w:t>
      </w:r>
      <w:r>
        <w:rPr>
          <w:sz w:val="24"/>
          <w:szCs w:val="24"/>
        </w:rPr>
        <w:t>内到天津市公安机关进行备案。</w:t>
      </w:r>
    </w:p>
    <w:p w:rsidR="001447B1" w:rsidRDefault="006A7BE4">
      <w:pPr>
        <w:spacing w:line="480" w:lineRule="exact"/>
        <w:ind w:firstLineChars="200" w:firstLine="480"/>
        <w:rPr>
          <w:sz w:val="24"/>
          <w:szCs w:val="24"/>
        </w:rPr>
      </w:pPr>
      <w:r>
        <w:rPr>
          <w:sz w:val="24"/>
          <w:szCs w:val="24"/>
        </w:rPr>
        <w:t>第二十条本合同发生争议，由双方协商，协商不成时向甲方所在地人民法院提起诉讼。</w:t>
      </w:r>
    </w:p>
    <w:p w:rsidR="001447B1" w:rsidRDefault="006A7BE4">
      <w:pPr>
        <w:spacing w:line="480" w:lineRule="exact"/>
        <w:ind w:firstLineChars="200" w:firstLine="480"/>
        <w:rPr>
          <w:sz w:val="24"/>
          <w:szCs w:val="24"/>
        </w:rPr>
      </w:pPr>
      <w:r>
        <w:rPr>
          <w:sz w:val="24"/>
          <w:szCs w:val="24"/>
        </w:rPr>
        <w:t>第二十一条本合同一式份，具有同等效力，甲、乙双方各执份。合同自双方签字盖章之日起生效。</w:t>
      </w:r>
    </w:p>
    <w:p w:rsidR="001447B1" w:rsidRDefault="006A7BE4">
      <w:pPr>
        <w:spacing w:line="480" w:lineRule="exact"/>
        <w:ind w:firstLineChars="200" w:firstLine="480"/>
        <w:rPr>
          <w:sz w:val="24"/>
          <w:szCs w:val="24"/>
        </w:rPr>
      </w:pPr>
      <w:r>
        <w:rPr>
          <w:sz w:val="24"/>
          <w:szCs w:val="24"/>
        </w:rPr>
        <w:t>第二十二条本合同未尽事宜，由双方协商处理。</w:t>
      </w:r>
    </w:p>
    <w:p w:rsidR="001447B1" w:rsidRDefault="001447B1">
      <w:pPr>
        <w:spacing w:line="480" w:lineRule="exact"/>
        <w:ind w:firstLineChars="200" w:firstLine="480"/>
        <w:rPr>
          <w:sz w:val="24"/>
          <w:szCs w:val="24"/>
        </w:rPr>
      </w:pPr>
    </w:p>
    <w:p w:rsidR="001447B1" w:rsidRDefault="006A7BE4">
      <w:pPr>
        <w:spacing w:line="480" w:lineRule="exact"/>
        <w:ind w:firstLineChars="200" w:firstLine="480"/>
        <w:rPr>
          <w:sz w:val="24"/>
          <w:szCs w:val="24"/>
        </w:rPr>
      </w:pPr>
      <w:r>
        <w:rPr>
          <w:sz w:val="24"/>
          <w:szCs w:val="24"/>
        </w:rPr>
        <w:lastRenderedPageBreak/>
        <w:t>甲方：</w:t>
      </w:r>
      <w:r>
        <w:rPr>
          <w:sz w:val="24"/>
          <w:szCs w:val="24"/>
        </w:rPr>
        <w:tab/>
      </w:r>
      <w:r>
        <w:rPr>
          <w:sz w:val="24"/>
          <w:szCs w:val="24"/>
        </w:rPr>
        <w:t>（盖章）</w:t>
      </w:r>
      <w:r>
        <w:rPr>
          <w:sz w:val="24"/>
          <w:szCs w:val="24"/>
        </w:rPr>
        <w:tab/>
      </w:r>
      <w:r>
        <w:rPr>
          <w:sz w:val="24"/>
          <w:szCs w:val="24"/>
        </w:rPr>
        <w:t>乙方：</w:t>
      </w:r>
      <w:r>
        <w:rPr>
          <w:sz w:val="24"/>
          <w:szCs w:val="24"/>
        </w:rPr>
        <w:tab/>
      </w:r>
      <w:r>
        <w:rPr>
          <w:sz w:val="24"/>
          <w:szCs w:val="24"/>
        </w:rPr>
        <w:t>（盖章）</w:t>
      </w:r>
    </w:p>
    <w:p w:rsidR="001447B1" w:rsidRDefault="006A7BE4">
      <w:pPr>
        <w:spacing w:line="480" w:lineRule="exact"/>
        <w:ind w:firstLineChars="200" w:firstLine="480"/>
        <w:rPr>
          <w:sz w:val="24"/>
          <w:szCs w:val="24"/>
        </w:rPr>
      </w:pPr>
      <w:r>
        <w:rPr>
          <w:sz w:val="24"/>
          <w:szCs w:val="24"/>
        </w:rPr>
        <w:t>签约代表：</w:t>
      </w:r>
      <w:r>
        <w:rPr>
          <w:sz w:val="24"/>
          <w:szCs w:val="24"/>
        </w:rPr>
        <w:tab/>
      </w:r>
      <w:r>
        <w:rPr>
          <w:sz w:val="24"/>
          <w:szCs w:val="24"/>
        </w:rPr>
        <w:tab/>
      </w:r>
      <w:r>
        <w:rPr>
          <w:sz w:val="24"/>
          <w:szCs w:val="24"/>
        </w:rPr>
        <w:t>签约代表：</w:t>
      </w:r>
      <w:r>
        <w:rPr>
          <w:sz w:val="24"/>
          <w:szCs w:val="24"/>
        </w:rPr>
        <w:tab/>
      </w:r>
    </w:p>
    <w:p w:rsidR="001447B1" w:rsidRDefault="006A7BE4">
      <w:pPr>
        <w:spacing w:line="480" w:lineRule="exact"/>
        <w:ind w:firstLineChars="200" w:firstLine="480"/>
        <w:rPr>
          <w:sz w:val="24"/>
          <w:szCs w:val="24"/>
        </w:rPr>
      </w:pPr>
      <w:r>
        <w:rPr>
          <w:sz w:val="24"/>
          <w:szCs w:val="24"/>
        </w:rPr>
        <w:t>地址：</w:t>
      </w:r>
      <w:r>
        <w:rPr>
          <w:sz w:val="24"/>
          <w:szCs w:val="24"/>
        </w:rPr>
        <w:tab/>
      </w:r>
      <w:r>
        <w:rPr>
          <w:sz w:val="24"/>
          <w:szCs w:val="24"/>
        </w:rPr>
        <w:tab/>
      </w:r>
      <w:r>
        <w:rPr>
          <w:sz w:val="24"/>
          <w:szCs w:val="24"/>
        </w:rPr>
        <w:t>地址：</w:t>
      </w:r>
      <w:r>
        <w:rPr>
          <w:sz w:val="24"/>
          <w:szCs w:val="24"/>
        </w:rPr>
        <w:tab/>
      </w:r>
    </w:p>
    <w:p w:rsidR="001447B1" w:rsidRDefault="006A7BE4">
      <w:pPr>
        <w:spacing w:line="480" w:lineRule="exact"/>
        <w:ind w:firstLineChars="200" w:firstLine="480"/>
        <w:rPr>
          <w:sz w:val="24"/>
          <w:szCs w:val="24"/>
        </w:rPr>
      </w:pPr>
      <w:r>
        <w:rPr>
          <w:sz w:val="24"/>
          <w:szCs w:val="24"/>
        </w:rPr>
        <w:t>电话：</w:t>
      </w:r>
      <w:r>
        <w:rPr>
          <w:sz w:val="24"/>
          <w:szCs w:val="24"/>
        </w:rPr>
        <w:tab/>
      </w:r>
      <w:r>
        <w:rPr>
          <w:sz w:val="24"/>
          <w:szCs w:val="24"/>
        </w:rPr>
        <w:tab/>
      </w:r>
      <w:r>
        <w:rPr>
          <w:sz w:val="24"/>
          <w:szCs w:val="24"/>
        </w:rPr>
        <w:t>电话：</w:t>
      </w:r>
      <w:r>
        <w:rPr>
          <w:sz w:val="24"/>
          <w:szCs w:val="24"/>
        </w:rPr>
        <w:tab/>
      </w:r>
    </w:p>
    <w:p w:rsidR="001447B1" w:rsidRDefault="006A7BE4">
      <w:pPr>
        <w:spacing w:line="480" w:lineRule="exact"/>
        <w:ind w:firstLineChars="200" w:firstLine="480"/>
        <w:rPr>
          <w:sz w:val="24"/>
          <w:szCs w:val="24"/>
        </w:rPr>
      </w:pPr>
      <w:r>
        <w:rPr>
          <w:sz w:val="24"/>
          <w:szCs w:val="24"/>
        </w:rPr>
        <w:t>签约日期：</w:t>
      </w:r>
      <w:r>
        <w:rPr>
          <w:sz w:val="24"/>
          <w:szCs w:val="24"/>
        </w:rPr>
        <w:tab/>
      </w:r>
      <w:r>
        <w:rPr>
          <w:sz w:val="24"/>
          <w:szCs w:val="24"/>
        </w:rPr>
        <w:t>年月日</w:t>
      </w:r>
      <w:r>
        <w:rPr>
          <w:sz w:val="24"/>
          <w:szCs w:val="24"/>
        </w:rPr>
        <w:tab/>
      </w:r>
      <w:r>
        <w:rPr>
          <w:sz w:val="24"/>
          <w:szCs w:val="24"/>
        </w:rPr>
        <w:t>签约日期：</w:t>
      </w:r>
      <w:r>
        <w:rPr>
          <w:sz w:val="24"/>
          <w:szCs w:val="24"/>
        </w:rPr>
        <w:tab/>
      </w:r>
      <w:r>
        <w:rPr>
          <w:sz w:val="24"/>
          <w:szCs w:val="24"/>
        </w:rPr>
        <w:t>年月日</w:t>
      </w:r>
    </w:p>
    <w:p w:rsidR="001447B1" w:rsidRDefault="001447B1">
      <w:pPr>
        <w:tabs>
          <w:tab w:val="left" w:pos="360"/>
        </w:tabs>
        <w:spacing w:line="520" w:lineRule="exact"/>
        <w:ind w:firstLineChars="171" w:firstLine="410"/>
        <w:rPr>
          <w:sz w:val="24"/>
          <w:szCs w:val="24"/>
        </w:rPr>
        <w:sectPr w:rsidR="001447B1">
          <w:headerReference w:type="default" r:id="rId15"/>
          <w:pgSz w:w="11906" w:h="16838"/>
          <w:pgMar w:top="1440" w:right="1800" w:bottom="1440" w:left="1800" w:header="851" w:footer="992" w:gutter="0"/>
          <w:cols w:space="720"/>
          <w:docGrid w:type="lines" w:linePitch="312"/>
        </w:sectPr>
      </w:pPr>
    </w:p>
    <w:p w:rsidR="001447B1" w:rsidRDefault="006A7BE4">
      <w:pPr>
        <w:pStyle w:val="3"/>
        <w:jc w:val="center"/>
      </w:pPr>
      <w:bookmarkStart w:id="11" w:name="_Toc411426753"/>
      <w:r>
        <w:lastRenderedPageBreak/>
        <w:t>第五部分响应文件格式</w:t>
      </w:r>
      <w:bookmarkEnd w:id="11"/>
    </w:p>
    <w:p w:rsidR="001447B1" w:rsidRDefault="001447B1">
      <w:pPr>
        <w:autoSpaceDE w:val="0"/>
        <w:autoSpaceDN w:val="0"/>
        <w:adjustRightInd w:val="0"/>
        <w:spacing w:line="520" w:lineRule="exact"/>
        <w:rPr>
          <w:b/>
          <w:kern w:val="0"/>
          <w:sz w:val="24"/>
        </w:rPr>
      </w:pPr>
    </w:p>
    <w:p w:rsidR="001447B1" w:rsidRDefault="001447B1">
      <w:pPr>
        <w:autoSpaceDE w:val="0"/>
        <w:autoSpaceDN w:val="0"/>
        <w:adjustRightInd w:val="0"/>
        <w:spacing w:line="520" w:lineRule="exact"/>
        <w:rPr>
          <w:b/>
          <w:kern w:val="0"/>
          <w:sz w:val="24"/>
        </w:rPr>
      </w:pPr>
    </w:p>
    <w:p w:rsidR="001447B1" w:rsidRDefault="006A7BE4">
      <w:pPr>
        <w:autoSpaceDE w:val="0"/>
        <w:autoSpaceDN w:val="0"/>
        <w:adjustRightInd w:val="0"/>
        <w:jc w:val="center"/>
        <w:rPr>
          <w:rFonts w:eastAsia="华文行楷"/>
          <w:kern w:val="0"/>
          <w:sz w:val="144"/>
          <w:szCs w:val="144"/>
        </w:rPr>
      </w:pPr>
      <w:r>
        <w:rPr>
          <w:rFonts w:eastAsia="方正行楷简体"/>
          <w:sz w:val="160"/>
          <w:szCs w:val="84"/>
        </w:rPr>
        <w:t>响应文件</w:t>
      </w:r>
    </w:p>
    <w:p w:rsidR="001447B1" w:rsidRDefault="006A7BE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1447B1" w:rsidRDefault="001447B1">
      <w:pPr>
        <w:autoSpaceDE w:val="0"/>
        <w:autoSpaceDN w:val="0"/>
        <w:adjustRightInd w:val="0"/>
        <w:spacing w:line="520" w:lineRule="exact"/>
        <w:rPr>
          <w:b/>
          <w:kern w:val="0"/>
          <w:sz w:val="24"/>
        </w:rPr>
      </w:pPr>
    </w:p>
    <w:p w:rsidR="001447B1" w:rsidRDefault="006A7BE4">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1447B1" w:rsidRDefault="001447B1">
      <w:pPr>
        <w:autoSpaceDE w:val="0"/>
        <w:autoSpaceDN w:val="0"/>
        <w:adjustRightInd w:val="0"/>
        <w:spacing w:line="520" w:lineRule="exact"/>
        <w:rPr>
          <w:b/>
          <w:kern w:val="0"/>
          <w:sz w:val="24"/>
        </w:rPr>
      </w:pP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447B1" w:rsidRDefault="001447B1">
      <w:pPr>
        <w:spacing w:beforeLines="30" w:before="93" w:afterLines="70" w:after="218" w:line="540" w:lineRule="exact"/>
        <w:ind w:leftChars="300" w:left="630"/>
        <w:rPr>
          <w:rFonts w:eastAsia="方正楷体简体"/>
          <w:b/>
          <w:sz w:val="34"/>
          <w:szCs w:val="34"/>
        </w:rPr>
      </w:pPr>
    </w:p>
    <w:p w:rsidR="001447B1" w:rsidRDefault="001447B1">
      <w:pPr>
        <w:spacing w:beforeLines="30" w:before="93" w:afterLines="70" w:after="218" w:line="540" w:lineRule="exact"/>
        <w:ind w:leftChars="300" w:left="630"/>
        <w:rPr>
          <w:rFonts w:eastAsia="方正楷体简体"/>
          <w:b/>
          <w:sz w:val="34"/>
          <w:szCs w:val="34"/>
        </w:rPr>
      </w:pP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447B1" w:rsidRDefault="006A7BE4">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1447B1" w:rsidRDefault="001447B1">
      <w:pPr>
        <w:autoSpaceDN w:val="0"/>
        <w:spacing w:line="360" w:lineRule="auto"/>
        <w:jc w:val="center"/>
        <w:rPr>
          <w:b/>
          <w:bCs/>
          <w:sz w:val="24"/>
        </w:rPr>
      </w:pPr>
    </w:p>
    <w:p w:rsidR="001447B1" w:rsidRDefault="006A7BE4">
      <w:pPr>
        <w:autoSpaceDN w:val="0"/>
        <w:spacing w:line="360" w:lineRule="auto"/>
        <w:jc w:val="center"/>
        <w:rPr>
          <w:b/>
          <w:bCs/>
          <w:sz w:val="24"/>
        </w:rPr>
      </w:pPr>
      <w:r>
        <w:rPr>
          <w:rFonts w:hint="eastAsia"/>
          <w:b/>
          <w:bCs/>
          <w:sz w:val="24"/>
        </w:rPr>
        <w:t>（供应商自行编制）</w:t>
      </w:r>
    </w:p>
    <w:p w:rsidR="001447B1" w:rsidRDefault="006A7BE4">
      <w:pPr>
        <w:widowControl/>
        <w:spacing w:line="360" w:lineRule="auto"/>
        <w:jc w:val="center"/>
        <w:rPr>
          <w:b/>
          <w:sz w:val="24"/>
        </w:rPr>
      </w:pPr>
      <w:r>
        <w:rPr>
          <w:b/>
          <w:sz w:val="24"/>
        </w:rPr>
        <w:br w:type="page"/>
      </w:r>
      <w:r>
        <w:rPr>
          <w:rFonts w:hint="eastAsia"/>
          <w:b/>
          <w:sz w:val="24"/>
        </w:rPr>
        <w:lastRenderedPageBreak/>
        <w:t>评分因素及评标标准页码检索</w:t>
      </w:r>
    </w:p>
    <w:p w:rsidR="001447B1" w:rsidRDefault="001447B1">
      <w:pPr>
        <w:widowControl/>
        <w:spacing w:line="360" w:lineRule="auto"/>
        <w:jc w:val="center"/>
        <w:rPr>
          <w:b/>
          <w:sz w:val="24"/>
        </w:rPr>
      </w:pPr>
    </w:p>
    <w:p w:rsidR="001447B1" w:rsidRDefault="006A7BE4">
      <w:pPr>
        <w:widowControl/>
        <w:spacing w:line="360" w:lineRule="auto"/>
        <w:jc w:val="center"/>
        <w:rPr>
          <w:b/>
          <w:bCs/>
          <w:sz w:val="24"/>
        </w:rPr>
      </w:pPr>
      <w:r>
        <w:rPr>
          <w:rFonts w:hint="eastAsia"/>
          <w:b/>
          <w:bCs/>
          <w:sz w:val="24"/>
        </w:rPr>
        <w:t>（供应商按磋商文件“评分因素及评标标准”中除涉及价格的评分项外的每个评分项逐项列明页码）</w:t>
      </w:r>
    </w:p>
    <w:p w:rsidR="001447B1" w:rsidRDefault="006A7BE4">
      <w:pPr>
        <w:spacing w:line="460" w:lineRule="exact"/>
        <w:ind w:left="192"/>
        <w:jc w:val="left"/>
        <w:rPr>
          <w:b/>
          <w:sz w:val="24"/>
        </w:rPr>
      </w:pPr>
      <w:r>
        <w:rPr>
          <w:b/>
          <w:sz w:val="24"/>
        </w:rPr>
        <w:br w:type="page"/>
      </w:r>
      <w:r>
        <w:rPr>
          <w:b/>
          <w:sz w:val="24"/>
        </w:rPr>
        <w:lastRenderedPageBreak/>
        <w:t>附件</w:t>
      </w:r>
      <w:r>
        <w:rPr>
          <w:b/>
          <w:sz w:val="24"/>
        </w:rPr>
        <w:t>1</w:t>
      </w:r>
    </w:p>
    <w:p w:rsidR="001447B1" w:rsidRDefault="006A7BE4">
      <w:pPr>
        <w:tabs>
          <w:tab w:val="left" w:pos="360"/>
        </w:tabs>
        <w:spacing w:line="560" w:lineRule="exact"/>
        <w:jc w:val="center"/>
        <w:rPr>
          <w:b/>
          <w:sz w:val="24"/>
        </w:rPr>
      </w:pPr>
      <w:r>
        <w:rPr>
          <w:b/>
          <w:sz w:val="24"/>
        </w:rPr>
        <w:t>响应书</w:t>
      </w:r>
    </w:p>
    <w:p w:rsidR="001447B1" w:rsidRDefault="001447B1">
      <w:pPr>
        <w:tabs>
          <w:tab w:val="left" w:pos="360"/>
        </w:tabs>
        <w:spacing w:line="560" w:lineRule="exact"/>
        <w:jc w:val="center"/>
        <w:rPr>
          <w:b/>
          <w:sz w:val="24"/>
        </w:rPr>
      </w:pPr>
    </w:p>
    <w:p w:rsidR="001447B1" w:rsidRDefault="006A7BE4">
      <w:pPr>
        <w:autoSpaceDE w:val="0"/>
        <w:autoSpaceDN w:val="0"/>
        <w:adjustRightInd w:val="0"/>
        <w:spacing w:line="520" w:lineRule="exact"/>
        <w:jc w:val="left"/>
        <w:rPr>
          <w:kern w:val="0"/>
          <w:sz w:val="24"/>
        </w:rPr>
      </w:pPr>
      <w:r>
        <w:rPr>
          <w:kern w:val="0"/>
          <w:sz w:val="24"/>
        </w:rPr>
        <w:t>致：天津市滨海新区政府采购中心</w:t>
      </w:r>
    </w:p>
    <w:p w:rsidR="001447B1" w:rsidRDefault="006A7BE4">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Pr>
          <w:rFonts w:hint="eastAsia"/>
          <w:sz w:val="24"/>
        </w:rPr>
        <w:t>磋商单位</w:t>
      </w:r>
      <w:r>
        <w:rPr>
          <w:sz w:val="24"/>
        </w:rPr>
        <w:t>名称、地址）提交</w:t>
      </w:r>
      <w:r>
        <w:rPr>
          <w:rFonts w:hint="eastAsia"/>
          <w:sz w:val="24"/>
        </w:rPr>
        <w:t>网上应答及上传加盖电子签章的响应文件</w:t>
      </w:r>
      <w:r>
        <w:rPr>
          <w:sz w:val="24"/>
        </w:rPr>
        <w:t>。</w:t>
      </w:r>
    </w:p>
    <w:p w:rsidR="001447B1" w:rsidRDefault="006A7BE4">
      <w:pPr>
        <w:autoSpaceDE w:val="0"/>
        <w:autoSpaceDN w:val="0"/>
        <w:adjustRightInd w:val="0"/>
        <w:spacing w:line="360" w:lineRule="auto"/>
        <w:ind w:firstLine="480"/>
        <w:jc w:val="left"/>
        <w:rPr>
          <w:kern w:val="0"/>
          <w:sz w:val="24"/>
        </w:rPr>
      </w:pPr>
      <w:r>
        <w:rPr>
          <w:kern w:val="0"/>
          <w:sz w:val="24"/>
        </w:rPr>
        <w:t>据此函，签字代表宣布同意如下：</w:t>
      </w:r>
    </w:p>
    <w:p w:rsidR="001447B1" w:rsidRDefault="006A7BE4">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1447B1" w:rsidRDefault="006A7BE4">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1447B1" w:rsidRDefault="006A7BE4">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1447B1" w:rsidRDefault="006A7BE4">
      <w:pPr>
        <w:spacing w:line="360" w:lineRule="auto"/>
        <w:ind w:firstLineChars="200" w:firstLine="480"/>
        <w:rPr>
          <w:sz w:val="24"/>
        </w:rPr>
      </w:pPr>
      <w:r>
        <w:rPr>
          <w:rFonts w:hint="eastAsia"/>
          <w:sz w:val="24"/>
        </w:rPr>
        <w:t>4</w:t>
      </w:r>
      <w:r>
        <w:rPr>
          <w:sz w:val="24"/>
        </w:rPr>
        <w:t>.</w:t>
      </w:r>
      <w:r>
        <w:rPr>
          <w:rFonts w:hint="eastAsia"/>
          <w:sz w:val="24"/>
        </w:rPr>
        <w:t>我公司同意</w:t>
      </w:r>
      <w:r>
        <w:rPr>
          <w:rFonts w:hint="eastAsia"/>
          <w:sz w:val="24"/>
        </w:rPr>
        <w:t>按照招标采购单位要求</w:t>
      </w:r>
      <w:r>
        <w:rPr>
          <w:sz w:val="24"/>
        </w:rPr>
        <w:t>提供的与磋商有关的一切数据或资料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447B1" w:rsidRDefault="006A7BE4">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1447B1" w:rsidRDefault="006A7BE4">
      <w:pPr>
        <w:spacing w:line="360" w:lineRule="auto"/>
        <w:ind w:firstLineChars="200" w:firstLine="480"/>
        <w:rPr>
          <w:sz w:val="24"/>
        </w:rPr>
      </w:pPr>
      <w:r>
        <w:rPr>
          <w:rFonts w:hint="eastAsia"/>
          <w:sz w:val="24"/>
        </w:rPr>
        <w:t xml:space="preserve">6. </w:t>
      </w:r>
      <w:r>
        <w:rPr>
          <w:rFonts w:hint="eastAsia"/>
          <w:sz w:val="24"/>
        </w:rPr>
        <w:t>我公司已熟知贵中心关于本项目电子磋商的要求和规定。我公司</w:t>
      </w:r>
      <w:proofErr w:type="gramStart"/>
      <w:r>
        <w:rPr>
          <w:rFonts w:hint="eastAsia"/>
          <w:sz w:val="24"/>
        </w:rPr>
        <w:t>完全响应</w:t>
      </w:r>
      <w:proofErr w:type="gramEnd"/>
      <w:r>
        <w:rPr>
          <w:rFonts w:hint="eastAsia"/>
          <w:sz w:val="24"/>
        </w:rPr>
        <w:t>本次磋商通过网上进行的方式，我方承诺磋商数据以应答截止时间贵中心网络服务器数据库的记录为准，一切因网络通信或我方操作失误造成的应答数据错误或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1447B1" w:rsidRDefault="006A7BE4">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1447B1" w:rsidRDefault="006A7BE4">
      <w:pPr>
        <w:spacing w:line="360" w:lineRule="auto"/>
        <w:ind w:firstLineChars="200" w:firstLine="480"/>
        <w:rPr>
          <w:sz w:val="24"/>
        </w:rPr>
      </w:pPr>
      <w:r>
        <w:rPr>
          <w:rFonts w:hint="eastAsia"/>
          <w:sz w:val="24"/>
        </w:rPr>
        <w:t xml:space="preserve">8. </w:t>
      </w:r>
      <w:r>
        <w:rPr>
          <w:rFonts w:hint="eastAsia"/>
          <w:sz w:val="24"/>
        </w:rPr>
        <w:t>我公司承诺未列入“信用中国”网</w:t>
      </w:r>
      <w:r>
        <w:rPr>
          <w:rFonts w:hint="eastAsia"/>
          <w:sz w:val="24"/>
        </w:rPr>
        <w:t>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磋商截止日前</w:t>
      </w:r>
      <w:r>
        <w:rPr>
          <w:rFonts w:hint="eastAsia"/>
          <w:sz w:val="24"/>
          <w:szCs w:val="24"/>
        </w:rPr>
        <w:t>3</w:t>
      </w:r>
      <w:r>
        <w:rPr>
          <w:rFonts w:hint="eastAsia"/>
          <w:sz w:val="24"/>
          <w:szCs w:val="24"/>
        </w:rPr>
        <w:t>年在经营活动中没有重大违法记录。</w:t>
      </w:r>
    </w:p>
    <w:p w:rsidR="001447B1" w:rsidRDefault="006A7BE4">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1447B1" w:rsidRDefault="006A7BE4">
      <w:pPr>
        <w:spacing w:line="360" w:lineRule="auto"/>
        <w:ind w:firstLineChars="200" w:firstLine="480"/>
        <w:rPr>
          <w:sz w:val="24"/>
        </w:rPr>
      </w:pPr>
      <w:r>
        <w:rPr>
          <w:rFonts w:hint="eastAsia"/>
          <w:sz w:val="24"/>
        </w:rPr>
        <w:t xml:space="preserve">10. </w:t>
      </w:r>
      <w:r>
        <w:rPr>
          <w:rFonts w:hint="eastAsia"/>
          <w:sz w:val="24"/>
        </w:rPr>
        <w:t>如违反上述承诺，我公司磋商无效且接受相关部门依法</w:t>
      </w:r>
      <w:proofErr w:type="gramStart"/>
      <w:r>
        <w:rPr>
          <w:rFonts w:hint="eastAsia"/>
          <w:sz w:val="24"/>
        </w:rPr>
        <w:t>作出</w:t>
      </w:r>
      <w:proofErr w:type="gramEnd"/>
      <w:r>
        <w:rPr>
          <w:rFonts w:hint="eastAsia"/>
          <w:sz w:val="24"/>
        </w:rPr>
        <w:t>的处罚，并承担通过“天津市政府采购网”等相关</w:t>
      </w:r>
      <w:r>
        <w:rPr>
          <w:rFonts w:hint="eastAsia"/>
          <w:sz w:val="24"/>
        </w:rPr>
        <w:t>媒体予以公布的任何风险和责任。</w:t>
      </w:r>
    </w:p>
    <w:p w:rsidR="001447B1" w:rsidRDefault="006A7BE4">
      <w:pPr>
        <w:spacing w:line="360" w:lineRule="auto"/>
        <w:ind w:firstLineChars="200" w:firstLine="480"/>
        <w:rPr>
          <w:sz w:val="24"/>
        </w:rPr>
      </w:pPr>
      <w:r>
        <w:rPr>
          <w:rFonts w:hint="eastAsia"/>
          <w:sz w:val="24"/>
        </w:rPr>
        <w:t>11</w:t>
      </w:r>
      <w:r>
        <w:rPr>
          <w:sz w:val="24"/>
        </w:rPr>
        <w:t>.</w:t>
      </w:r>
      <w:r>
        <w:rPr>
          <w:sz w:val="24"/>
        </w:rPr>
        <w:t>与本磋商有关的一切正式往来通讯请寄：</w:t>
      </w:r>
    </w:p>
    <w:p w:rsidR="001447B1" w:rsidRDefault="001447B1">
      <w:pPr>
        <w:spacing w:line="360" w:lineRule="auto"/>
        <w:ind w:firstLineChars="200" w:firstLine="480"/>
        <w:rPr>
          <w:sz w:val="24"/>
        </w:rPr>
      </w:pPr>
    </w:p>
    <w:p w:rsidR="001447B1" w:rsidRDefault="006A7BE4">
      <w:pPr>
        <w:spacing w:line="360" w:lineRule="auto"/>
        <w:ind w:firstLineChars="200" w:firstLine="480"/>
        <w:rPr>
          <w:sz w:val="24"/>
        </w:rPr>
      </w:pPr>
      <w:r>
        <w:rPr>
          <w:sz w:val="24"/>
        </w:rPr>
        <w:t>地址：</w:t>
      </w:r>
    </w:p>
    <w:p w:rsidR="001447B1" w:rsidRDefault="006A7BE4">
      <w:pPr>
        <w:spacing w:line="360" w:lineRule="auto"/>
        <w:ind w:firstLineChars="200" w:firstLine="480"/>
        <w:rPr>
          <w:sz w:val="24"/>
        </w:rPr>
      </w:pPr>
      <w:r>
        <w:rPr>
          <w:sz w:val="24"/>
        </w:rPr>
        <w:t>邮政编码：</w:t>
      </w:r>
    </w:p>
    <w:p w:rsidR="001447B1" w:rsidRDefault="006A7BE4">
      <w:pPr>
        <w:spacing w:line="360" w:lineRule="auto"/>
        <w:ind w:firstLineChars="200" w:firstLine="480"/>
        <w:rPr>
          <w:sz w:val="24"/>
        </w:rPr>
      </w:pPr>
      <w:r>
        <w:rPr>
          <w:sz w:val="24"/>
        </w:rPr>
        <w:t>电话：</w:t>
      </w:r>
    </w:p>
    <w:p w:rsidR="001447B1" w:rsidRDefault="006A7BE4">
      <w:pPr>
        <w:spacing w:line="360" w:lineRule="auto"/>
        <w:ind w:firstLineChars="200" w:firstLine="480"/>
        <w:rPr>
          <w:sz w:val="24"/>
        </w:rPr>
      </w:pPr>
      <w:r>
        <w:rPr>
          <w:sz w:val="24"/>
        </w:rPr>
        <w:t>传真：</w:t>
      </w: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p>
    <w:p w:rsidR="001447B1" w:rsidRDefault="006A7BE4">
      <w:pPr>
        <w:spacing w:line="460" w:lineRule="exact"/>
        <w:ind w:left="192"/>
        <w:jc w:val="left"/>
        <w:rPr>
          <w:b/>
          <w:sz w:val="24"/>
        </w:rPr>
      </w:pPr>
      <w:r>
        <w:rPr>
          <w:b/>
          <w:sz w:val="24"/>
        </w:rPr>
        <w:br w:type="page"/>
      </w:r>
      <w:r>
        <w:rPr>
          <w:b/>
          <w:sz w:val="24"/>
        </w:rPr>
        <w:lastRenderedPageBreak/>
        <w:t>附件</w:t>
      </w:r>
      <w:r>
        <w:rPr>
          <w:b/>
          <w:sz w:val="24"/>
        </w:rPr>
        <w:t>2</w:t>
      </w:r>
    </w:p>
    <w:p w:rsidR="001447B1" w:rsidRDefault="006A7BE4">
      <w:pPr>
        <w:tabs>
          <w:tab w:val="left" w:pos="360"/>
        </w:tabs>
        <w:spacing w:line="560" w:lineRule="exact"/>
        <w:jc w:val="center"/>
        <w:rPr>
          <w:b/>
          <w:sz w:val="24"/>
        </w:rPr>
      </w:pPr>
      <w:r>
        <w:rPr>
          <w:rFonts w:hint="eastAsia"/>
          <w:b/>
          <w:sz w:val="24"/>
        </w:rPr>
        <w:t>供应商资格要求证明文件</w:t>
      </w: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6A7BE4">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1447B1" w:rsidRDefault="001447B1">
      <w:pPr>
        <w:spacing w:line="460" w:lineRule="exact"/>
        <w:ind w:left="192"/>
        <w:rPr>
          <w:b/>
          <w:bCs/>
          <w:sz w:val="24"/>
        </w:rPr>
      </w:pPr>
    </w:p>
    <w:p w:rsidR="001447B1" w:rsidRDefault="001447B1">
      <w:pPr>
        <w:spacing w:line="460" w:lineRule="exact"/>
        <w:ind w:left="192"/>
        <w:rPr>
          <w:b/>
          <w:bCs/>
          <w:sz w:val="24"/>
        </w:rPr>
      </w:pPr>
    </w:p>
    <w:p w:rsidR="001447B1" w:rsidRDefault="006A7BE4">
      <w:pPr>
        <w:spacing w:line="460" w:lineRule="exact"/>
        <w:ind w:left="192"/>
        <w:jc w:val="left"/>
        <w:rPr>
          <w:b/>
          <w:sz w:val="24"/>
        </w:rPr>
      </w:pPr>
      <w:r>
        <w:rPr>
          <w:b/>
          <w:sz w:val="24"/>
        </w:rPr>
        <w:br w:type="page"/>
      </w:r>
      <w:r>
        <w:rPr>
          <w:b/>
          <w:sz w:val="24"/>
        </w:rPr>
        <w:lastRenderedPageBreak/>
        <w:t>附件</w:t>
      </w:r>
      <w:r>
        <w:rPr>
          <w:b/>
          <w:sz w:val="24"/>
        </w:rPr>
        <w:t>3</w:t>
      </w:r>
    </w:p>
    <w:p w:rsidR="001447B1" w:rsidRDefault="001447B1">
      <w:pPr>
        <w:autoSpaceDN w:val="0"/>
        <w:spacing w:line="360" w:lineRule="auto"/>
        <w:jc w:val="center"/>
        <w:rPr>
          <w:b/>
          <w:bCs/>
          <w:sz w:val="24"/>
        </w:rPr>
      </w:pPr>
    </w:p>
    <w:p w:rsidR="001447B1" w:rsidRDefault="006A7BE4">
      <w:pPr>
        <w:autoSpaceDN w:val="0"/>
        <w:spacing w:line="360" w:lineRule="auto"/>
        <w:jc w:val="center"/>
        <w:rPr>
          <w:b/>
          <w:bCs/>
          <w:sz w:val="24"/>
        </w:rPr>
      </w:pPr>
      <w:r>
        <w:rPr>
          <w:rFonts w:hint="eastAsia"/>
          <w:b/>
          <w:bCs/>
          <w:sz w:val="24"/>
        </w:rPr>
        <w:t>磋商</w:t>
      </w:r>
      <w:r>
        <w:rPr>
          <w:b/>
          <w:bCs/>
          <w:sz w:val="24"/>
        </w:rPr>
        <w:t>代表人授权书</w:t>
      </w:r>
    </w:p>
    <w:p w:rsidR="001447B1" w:rsidRDefault="001447B1">
      <w:pPr>
        <w:spacing w:line="360" w:lineRule="auto"/>
        <w:rPr>
          <w:sz w:val="24"/>
          <w:szCs w:val="21"/>
        </w:rPr>
      </w:pPr>
    </w:p>
    <w:p w:rsidR="001447B1" w:rsidRDefault="006A7BE4">
      <w:pPr>
        <w:spacing w:line="360" w:lineRule="auto"/>
        <w:rPr>
          <w:sz w:val="24"/>
          <w:szCs w:val="21"/>
        </w:rPr>
      </w:pPr>
      <w:r>
        <w:rPr>
          <w:sz w:val="24"/>
          <w:szCs w:val="21"/>
        </w:rPr>
        <w:t>致：天津市</w:t>
      </w:r>
      <w:r>
        <w:rPr>
          <w:rFonts w:hint="eastAsia"/>
          <w:sz w:val="24"/>
          <w:szCs w:val="21"/>
        </w:rPr>
        <w:t>滨海新区</w:t>
      </w:r>
      <w:r>
        <w:rPr>
          <w:sz w:val="24"/>
          <w:szCs w:val="21"/>
        </w:rPr>
        <w:t>政府采购中心</w:t>
      </w:r>
    </w:p>
    <w:p w:rsidR="001447B1" w:rsidRDefault="006A7BE4">
      <w:pPr>
        <w:spacing w:line="360" w:lineRule="auto"/>
        <w:ind w:firstLineChars="200" w:firstLine="480"/>
        <w:rPr>
          <w:sz w:val="24"/>
          <w:szCs w:val="21"/>
        </w:rPr>
      </w:pPr>
      <w:r>
        <w:rPr>
          <w:rFonts w:hint="eastAsia"/>
          <w:sz w:val="24"/>
          <w:szCs w:val="21"/>
        </w:rPr>
        <w:t>我单位</w:t>
      </w:r>
      <w:r>
        <w:rPr>
          <w:sz w:val="24"/>
          <w:szCs w:val="21"/>
        </w:rPr>
        <w:t>授权委托在职职工</w:t>
      </w:r>
      <w:r>
        <w:rPr>
          <w:sz w:val="24"/>
          <w:szCs w:val="21"/>
        </w:rPr>
        <w:t>_______________</w:t>
      </w:r>
      <w:r>
        <w:rPr>
          <w:sz w:val="24"/>
          <w:szCs w:val="21"/>
        </w:rPr>
        <w:t>（姓名，职务）（身份证号码：</w:t>
      </w:r>
      <w:r>
        <w:rPr>
          <w:sz w:val="24"/>
          <w:szCs w:val="21"/>
        </w:rPr>
        <w:t>____________________</w:t>
      </w:r>
      <w:r>
        <w:rPr>
          <w:sz w:val="24"/>
          <w:szCs w:val="21"/>
        </w:rPr>
        <w:t>、联系电话：</w:t>
      </w:r>
      <w:r>
        <w:rPr>
          <w:sz w:val="24"/>
          <w:szCs w:val="21"/>
        </w:rPr>
        <w:t>_______________</w:t>
      </w:r>
      <w:r>
        <w:rPr>
          <w:sz w:val="24"/>
          <w:szCs w:val="21"/>
        </w:rPr>
        <w:t>）作为</w:t>
      </w:r>
      <w:r>
        <w:rPr>
          <w:rFonts w:hint="eastAsia"/>
          <w:sz w:val="24"/>
          <w:szCs w:val="21"/>
        </w:rPr>
        <w:t>磋商</w:t>
      </w:r>
      <w:r>
        <w:rPr>
          <w:sz w:val="24"/>
          <w:szCs w:val="21"/>
        </w:rPr>
        <w:t>代表人以我方的名义参加贵中心</w:t>
      </w:r>
      <w:r>
        <w:rPr>
          <w:sz w:val="24"/>
          <w:szCs w:val="21"/>
        </w:rPr>
        <w:t>______________________</w:t>
      </w:r>
      <w:r>
        <w:rPr>
          <w:sz w:val="24"/>
          <w:szCs w:val="21"/>
        </w:rPr>
        <w:t>项目（项目编号：</w:t>
      </w:r>
      <w:r>
        <w:rPr>
          <w:sz w:val="24"/>
          <w:szCs w:val="21"/>
        </w:rPr>
        <w:t>_______________</w:t>
      </w:r>
      <w:r>
        <w:rPr>
          <w:sz w:val="24"/>
          <w:szCs w:val="21"/>
        </w:rPr>
        <w:t>）的磋商活动，并代表我方全权办理针对上述项目的</w:t>
      </w:r>
      <w:r>
        <w:rPr>
          <w:rFonts w:hint="eastAsia"/>
          <w:sz w:val="24"/>
          <w:szCs w:val="21"/>
        </w:rPr>
        <w:t>递交响应文件</w:t>
      </w:r>
      <w:r>
        <w:rPr>
          <w:sz w:val="24"/>
          <w:szCs w:val="21"/>
        </w:rPr>
        <w:t>、</w:t>
      </w:r>
      <w:r>
        <w:rPr>
          <w:rFonts w:hint="eastAsia"/>
          <w:sz w:val="24"/>
          <w:szCs w:val="21"/>
        </w:rPr>
        <w:t>磋商</w:t>
      </w:r>
      <w:r>
        <w:rPr>
          <w:sz w:val="24"/>
          <w:szCs w:val="21"/>
        </w:rPr>
        <w:t>、</w:t>
      </w:r>
      <w:r>
        <w:rPr>
          <w:rFonts w:hint="eastAsia"/>
          <w:sz w:val="24"/>
          <w:szCs w:val="21"/>
        </w:rPr>
        <w:t>响应</w:t>
      </w:r>
      <w:r>
        <w:rPr>
          <w:sz w:val="24"/>
          <w:szCs w:val="21"/>
        </w:rPr>
        <w:t>文件澄清、签约等一切具体事务和签署相关文件。</w:t>
      </w:r>
    </w:p>
    <w:p w:rsidR="001447B1" w:rsidRDefault="006A7BE4">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1447B1" w:rsidRDefault="006A7BE4">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1447B1" w:rsidRDefault="006A7BE4">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1447B1" w:rsidRDefault="001447B1">
      <w:pPr>
        <w:spacing w:line="360" w:lineRule="auto"/>
        <w:ind w:firstLineChars="200" w:firstLine="480"/>
        <w:rPr>
          <w:sz w:val="24"/>
        </w:rPr>
      </w:pPr>
    </w:p>
    <w:p w:rsidR="001447B1" w:rsidRDefault="001447B1">
      <w:pPr>
        <w:spacing w:line="360" w:lineRule="auto"/>
        <w:ind w:firstLineChars="200" w:firstLine="480"/>
        <w:rPr>
          <w:sz w:val="24"/>
        </w:rPr>
      </w:pPr>
    </w:p>
    <w:p w:rsidR="001447B1" w:rsidRDefault="001447B1">
      <w:pPr>
        <w:spacing w:line="360" w:lineRule="auto"/>
        <w:ind w:firstLineChars="200" w:firstLine="480"/>
        <w:rPr>
          <w:sz w:val="24"/>
        </w:rPr>
      </w:pPr>
    </w:p>
    <w:p w:rsidR="001447B1" w:rsidRDefault="006A7BE4">
      <w:pPr>
        <w:spacing w:line="360" w:lineRule="auto"/>
        <w:ind w:firstLineChars="2100" w:firstLine="5040"/>
        <w:rPr>
          <w:sz w:val="24"/>
        </w:rPr>
      </w:pPr>
      <w:r>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1447B1">
        <w:tc>
          <w:tcPr>
            <w:tcW w:w="4264" w:type="dxa"/>
            <w:shd w:val="clear" w:color="auto" w:fill="auto"/>
          </w:tcPr>
          <w:p w:rsidR="001447B1" w:rsidRDefault="006A7BE4">
            <w:pPr>
              <w:spacing w:line="360" w:lineRule="auto"/>
              <w:jc w:val="left"/>
              <w:rPr>
                <w:sz w:val="24"/>
              </w:rPr>
            </w:pPr>
            <w:r>
              <w:rPr>
                <w:sz w:val="24"/>
              </w:rPr>
              <w:t>磋商代表人身份证正面</w:t>
            </w:r>
          </w:p>
          <w:p w:rsidR="001447B1" w:rsidRDefault="001447B1">
            <w:pPr>
              <w:spacing w:line="360" w:lineRule="auto"/>
              <w:jc w:val="left"/>
              <w:rPr>
                <w:sz w:val="24"/>
              </w:rPr>
            </w:pPr>
          </w:p>
          <w:p w:rsidR="001447B1" w:rsidRDefault="001447B1">
            <w:pPr>
              <w:spacing w:line="360" w:lineRule="auto"/>
              <w:jc w:val="left"/>
              <w:rPr>
                <w:sz w:val="24"/>
              </w:rPr>
            </w:pPr>
          </w:p>
          <w:p w:rsidR="001447B1" w:rsidRDefault="001447B1">
            <w:pPr>
              <w:spacing w:line="360" w:lineRule="auto"/>
              <w:jc w:val="left"/>
              <w:rPr>
                <w:sz w:val="24"/>
              </w:rPr>
            </w:pPr>
          </w:p>
          <w:p w:rsidR="001447B1" w:rsidRDefault="001447B1">
            <w:pPr>
              <w:spacing w:line="360" w:lineRule="auto"/>
              <w:jc w:val="left"/>
              <w:rPr>
                <w:sz w:val="24"/>
              </w:rPr>
            </w:pPr>
          </w:p>
          <w:p w:rsidR="001447B1" w:rsidRDefault="001447B1">
            <w:pPr>
              <w:spacing w:line="360" w:lineRule="auto"/>
              <w:jc w:val="left"/>
              <w:rPr>
                <w:sz w:val="24"/>
              </w:rPr>
            </w:pPr>
          </w:p>
        </w:tc>
        <w:tc>
          <w:tcPr>
            <w:tcW w:w="4264" w:type="dxa"/>
            <w:shd w:val="clear" w:color="auto" w:fill="auto"/>
          </w:tcPr>
          <w:p w:rsidR="001447B1" w:rsidRDefault="006A7BE4">
            <w:pPr>
              <w:spacing w:line="360" w:lineRule="auto"/>
              <w:jc w:val="left"/>
              <w:rPr>
                <w:sz w:val="24"/>
              </w:rPr>
            </w:pPr>
            <w:r>
              <w:rPr>
                <w:sz w:val="24"/>
              </w:rPr>
              <w:t>磋商代表人身份证背面</w:t>
            </w:r>
          </w:p>
        </w:tc>
      </w:tr>
    </w:tbl>
    <w:p w:rsidR="001447B1" w:rsidRDefault="006A7BE4">
      <w:pPr>
        <w:spacing w:line="460" w:lineRule="exact"/>
        <w:ind w:left="181"/>
        <w:jc w:val="left"/>
        <w:rPr>
          <w:b/>
          <w:sz w:val="24"/>
        </w:rPr>
      </w:pPr>
      <w:r>
        <w:rPr>
          <w:b/>
          <w:sz w:val="24"/>
        </w:rPr>
        <w:br w:type="page"/>
      </w:r>
      <w:r>
        <w:rPr>
          <w:b/>
          <w:sz w:val="24"/>
        </w:rPr>
        <w:lastRenderedPageBreak/>
        <w:t>附件</w:t>
      </w:r>
      <w:r>
        <w:rPr>
          <w:b/>
          <w:sz w:val="24"/>
        </w:rPr>
        <w:t>4-1</w:t>
      </w:r>
    </w:p>
    <w:p w:rsidR="001447B1" w:rsidRDefault="001447B1">
      <w:pPr>
        <w:spacing w:line="460" w:lineRule="exact"/>
        <w:ind w:left="181"/>
        <w:jc w:val="center"/>
        <w:rPr>
          <w:b/>
          <w:sz w:val="24"/>
        </w:rPr>
      </w:pPr>
    </w:p>
    <w:p w:rsidR="001447B1" w:rsidRDefault="006A7BE4">
      <w:pPr>
        <w:autoSpaceDN w:val="0"/>
        <w:spacing w:line="360" w:lineRule="auto"/>
        <w:jc w:val="center"/>
        <w:rPr>
          <w:b/>
          <w:bCs/>
          <w:sz w:val="24"/>
        </w:rPr>
      </w:pPr>
      <w:r>
        <w:rPr>
          <w:b/>
          <w:bCs/>
          <w:sz w:val="24"/>
        </w:rPr>
        <w:t>商务要求点对点应答表</w:t>
      </w:r>
    </w:p>
    <w:p w:rsidR="001447B1" w:rsidRDefault="001447B1">
      <w:pPr>
        <w:spacing w:line="460" w:lineRule="exact"/>
        <w:rPr>
          <w:sz w:val="24"/>
        </w:rPr>
      </w:pPr>
    </w:p>
    <w:p w:rsidR="001447B1" w:rsidRDefault="006A7BE4">
      <w:pPr>
        <w:spacing w:line="460" w:lineRule="exact"/>
        <w:rPr>
          <w:sz w:val="24"/>
        </w:rPr>
      </w:pPr>
      <w:r>
        <w:rPr>
          <w:sz w:val="24"/>
        </w:rPr>
        <w:t>项目名称：</w:t>
      </w:r>
    </w:p>
    <w:p w:rsidR="001447B1" w:rsidRDefault="006A7BE4">
      <w:pPr>
        <w:spacing w:line="460" w:lineRule="exact"/>
        <w:rPr>
          <w:sz w:val="24"/>
        </w:rPr>
      </w:pPr>
      <w:r>
        <w:rPr>
          <w:sz w:val="24"/>
        </w:rPr>
        <w:t>项目编号：</w:t>
      </w:r>
    </w:p>
    <w:p w:rsidR="001447B1" w:rsidRDefault="006A7BE4">
      <w:pPr>
        <w:spacing w:line="460" w:lineRule="exact"/>
        <w:rPr>
          <w:sz w:val="24"/>
          <w:u w:val="single"/>
        </w:rPr>
      </w:pPr>
      <w:r>
        <w:rPr>
          <w:sz w:val="24"/>
        </w:rPr>
        <w:t>包号：</w:t>
      </w:r>
    </w:p>
    <w:p w:rsidR="001447B1" w:rsidRDefault="001447B1">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1447B1">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1447B1" w:rsidRDefault="006A7BE4">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1447B1" w:rsidRDefault="006A7BE4">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1447B1" w:rsidRDefault="006A7BE4">
            <w:pPr>
              <w:widowControl/>
              <w:jc w:val="center"/>
              <w:rPr>
                <w:color w:val="000000"/>
                <w:kern w:val="0"/>
                <w:szCs w:val="21"/>
              </w:rPr>
            </w:pPr>
            <w:r>
              <w:rPr>
                <w:color w:val="000000"/>
                <w:kern w:val="0"/>
                <w:szCs w:val="21"/>
              </w:rPr>
              <w:t>磋商应答</w:t>
            </w:r>
          </w:p>
        </w:tc>
        <w:tc>
          <w:tcPr>
            <w:tcW w:w="648" w:type="pct"/>
            <w:tcBorders>
              <w:top w:val="single" w:sz="8" w:space="0" w:color="auto"/>
              <w:left w:val="nil"/>
              <w:bottom w:val="single" w:sz="8" w:space="0" w:color="auto"/>
              <w:right w:val="single" w:sz="8" w:space="0" w:color="auto"/>
            </w:tcBorders>
            <w:vAlign w:val="center"/>
          </w:tcPr>
          <w:p w:rsidR="001447B1" w:rsidRDefault="006A7BE4">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1447B1" w:rsidRDefault="006A7BE4">
            <w:pPr>
              <w:widowControl/>
              <w:jc w:val="center"/>
              <w:rPr>
                <w:color w:val="000000"/>
                <w:kern w:val="0"/>
                <w:szCs w:val="21"/>
              </w:rPr>
            </w:pPr>
            <w:r>
              <w:rPr>
                <w:color w:val="000000"/>
                <w:kern w:val="0"/>
                <w:szCs w:val="21"/>
              </w:rPr>
              <w:t>备注</w:t>
            </w:r>
          </w:p>
        </w:tc>
      </w:tr>
      <w:tr w:rsidR="001447B1">
        <w:tc>
          <w:tcPr>
            <w:tcW w:w="5000" w:type="pct"/>
            <w:gridSpan w:val="5"/>
            <w:tcBorders>
              <w:top w:val="single" w:sz="8" w:space="0" w:color="auto"/>
              <w:left w:val="single" w:sz="8" w:space="0" w:color="auto"/>
              <w:bottom w:val="single" w:sz="8" w:space="0" w:color="auto"/>
              <w:right w:val="single" w:sz="8" w:space="0" w:color="000000"/>
            </w:tcBorders>
            <w:vAlign w:val="center"/>
          </w:tcPr>
          <w:p w:rsidR="001447B1" w:rsidRDefault="006A7BE4">
            <w:pPr>
              <w:widowControl/>
              <w:jc w:val="left"/>
              <w:rPr>
                <w:color w:val="000000"/>
                <w:kern w:val="0"/>
                <w:szCs w:val="21"/>
              </w:rPr>
            </w:pPr>
            <w:r>
              <w:rPr>
                <w:color w:val="000000"/>
                <w:kern w:val="0"/>
                <w:szCs w:val="21"/>
              </w:rPr>
              <w:t>（一）报价要求</w:t>
            </w:r>
          </w:p>
        </w:tc>
      </w:tr>
      <w:tr w:rsidR="001447B1">
        <w:trPr>
          <w:trHeight w:val="46"/>
        </w:trPr>
        <w:tc>
          <w:tcPr>
            <w:tcW w:w="974" w:type="pct"/>
            <w:tcBorders>
              <w:top w:val="nil"/>
              <w:left w:val="single" w:sz="8" w:space="0" w:color="auto"/>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r>
      <w:tr w:rsidR="001447B1">
        <w:tc>
          <w:tcPr>
            <w:tcW w:w="5000" w:type="pct"/>
            <w:gridSpan w:val="5"/>
            <w:tcBorders>
              <w:top w:val="single" w:sz="8" w:space="0" w:color="auto"/>
              <w:left w:val="single" w:sz="8" w:space="0" w:color="auto"/>
              <w:bottom w:val="single" w:sz="8" w:space="0" w:color="auto"/>
              <w:right w:val="single" w:sz="8" w:space="0" w:color="000000"/>
            </w:tcBorders>
            <w:vAlign w:val="center"/>
          </w:tcPr>
          <w:p w:rsidR="001447B1" w:rsidRDefault="006A7BE4">
            <w:pPr>
              <w:widowControl/>
              <w:jc w:val="left"/>
              <w:rPr>
                <w:color w:val="000000"/>
                <w:kern w:val="0"/>
                <w:szCs w:val="21"/>
              </w:rPr>
            </w:pPr>
            <w:r>
              <w:rPr>
                <w:color w:val="000000"/>
                <w:kern w:val="0"/>
                <w:szCs w:val="21"/>
              </w:rPr>
              <w:t>（二）时间、地点要求</w:t>
            </w:r>
          </w:p>
        </w:tc>
      </w:tr>
      <w:tr w:rsidR="001447B1">
        <w:tc>
          <w:tcPr>
            <w:tcW w:w="974" w:type="pct"/>
            <w:tcBorders>
              <w:top w:val="nil"/>
              <w:left w:val="single" w:sz="8" w:space="0" w:color="auto"/>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r>
      <w:tr w:rsidR="001447B1">
        <w:tc>
          <w:tcPr>
            <w:tcW w:w="5000" w:type="pct"/>
            <w:gridSpan w:val="5"/>
            <w:tcBorders>
              <w:top w:val="single" w:sz="8" w:space="0" w:color="auto"/>
              <w:left w:val="single" w:sz="8" w:space="0" w:color="auto"/>
              <w:bottom w:val="single" w:sz="8" w:space="0" w:color="auto"/>
              <w:right w:val="single" w:sz="8" w:space="0" w:color="000000"/>
            </w:tcBorders>
            <w:vAlign w:val="center"/>
          </w:tcPr>
          <w:p w:rsidR="001447B1" w:rsidRDefault="006A7BE4">
            <w:pPr>
              <w:widowControl/>
              <w:jc w:val="left"/>
              <w:rPr>
                <w:color w:val="000000"/>
                <w:kern w:val="0"/>
                <w:szCs w:val="21"/>
              </w:rPr>
            </w:pPr>
            <w:r>
              <w:rPr>
                <w:color w:val="000000"/>
                <w:kern w:val="0"/>
                <w:szCs w:val="21"/>
              </w:rPr>
              <w:t>（三）付款方式</w:t>
            </w:r>
          </w:p>
        </w:tc>
      </w:tr>
      <w:tr w:rsidR="001447B1">
        <w:tc>
          <w:tcPr>
            <w:tcW w:w="974" w:type="pct"/>
            <w:tcBorders>
              <w:top w:val="nil"/>
              <w:left w:val="single" w:sz="8" w:space="0" w:color="auto"/>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r>
      <w:tr w:rsidR="001447B1">
        <w:tc>
          <w:tcPr>
            <w:tcW w:w="5000" w:type="pct"/>
            <w:gridSpan w:val="5"/>
            <w:tcBorders>
              <w:top w:val="single" w:sz="8" w:space="0" w:color="auto"/>
              <w:left w:val="single" w:sz="8" w:space="0" w:color="auto"/>
              <w:bottom w:val="single" w:sz="8" w:space="0" w:color="auto"/>
              <w:right w:val="single" w:sz="8" w:space="0" w:color="000000"/>
            </w:tcBorders>
            <w:vAlign w:val="center"/>
          </w:tcPr>
          <w:p w:rsidR="001447B1" w:rsidRDefault="006A7BE4">
            <w:pPr>
              <w:widowControl/>
              <w:jc w:val="left"/>
              <w:rPr>
                <w:color w:val="000000"/>
                <w:kern w:val="0"/>
                <w:szCs w:val="21"/>
              </w:rPr>
            </w:pPr>
            <w:r>
              <w:rPr>
                <w:color w:val="000000"/>
                <w:kern w:val="0"/>
                <w:szCs w:val="21"/>
              </w:rPr>
              <w:t>（四）磋商保证金和履约保证金</w:t>
            </w:r>
          </w:p>
        </w:tc>
      </w:tr>
      <w:tr w:rsidR="001447B1">
        <w:tc>
          <w:tcPr>
            <w:tcW w:w="974" w:type="pct"/>
            <w:tcBorders>
              <w:top w:val="nil"/>
              <w:left w:val="single" w:sz="8" w:space="0" w:color="auto"/>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1447B1" w:rsidRDefault="006A7BE4">
            <w:pPr>
              <w:widowControl/>
              <w:jc w:val="left"/>
              <w:rPr>
                <w:color w:val="000000"/>
                <w:kern w:val="0"/>
                <w:szCs w:val="21"/>
              </w:rPr>
            </w:pPr>
            <w:r>
              <w:rPr>
                <w:color w:val="000000"/>
                <w:kern w:val="0"/>
                <w:szCs w:val="21"/>
              </w:rPr>
              <w:t xml:space="preserve">　</w:t>
            </w:r>
          </w:p>
        </w:tc>
      </w:tr>
    </w:tbl>
    <w:p w:rsidR="001447B1" w:rsidRDefault="006A7BE4">
      <w:pPr>
        <w:spacing w:line="620" w:lineRule="exact"/>
        <w:rPr>
          <w:sz w:val="24"/>
        </w:rPr>
      </w:pPr>
      <w:r>
        <w:rPr>
          <w:sz w:val="24"/>
        </w:rPr>
        <w:t>注：</w:t>
      </w:r>
    </w:p>
    <w:p w:rsidR="001447B1" w:rsidRDefault="006A7BE4">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447B1" w:rsidRDefault="006A7BE4">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1447B1" w:rsidRDefault="006A7BE4">
      <w:pPr>
        <w:spacing w:line="360" w:lineRule="auto"/>
        <w:rPr>
          <w:sz w:val="24"/>
        </w:rPr>
      </w:pPr>
      <w:r>
        <w:rPr>
          <w:rFonts w:hint="eastAsia"/>
          <w:sz w:val="24"/>
        </w:rPr>
        <w:t>3</w:t>
      </w:r>
      <w:r>
        <w:rPr>
          <w:sz w:val="24"/>
        </w:rPr>
        <w:t xml:space="preserve">. </w:t>
      </w:r>
      <w:r>
        <w:rPr>
          <w:sz w:val="24"/>
        </w:rPr>
        <w:t>偏离说明指招标要求与磋商应答之间的不同之处。</w:t>
      </w:r>
    </w:p>
    <w:p w:rsidR="001447B1" w:rsidRDefault="001447B1">
      <w:pPr>
        <w:spacing w:line="360" w:lineRule="auto"/>
        <w:rPr>
          <w:sz w:val="24"/>
        </w:rPr>
      </w:pPr>
    </w:p>
    <w:p w:rsidR="001447B1" w:rsidRDefault="001447B1">
      <w:pPr>
        <w:spacing w:line="360" w:lineRule="auto"/>
        <w:rPr>
          <w:sz w:val="24"/>
        </w:rPr>
      </w:pPr>
    </w:p>
    <w:p w:rsidR="001447B1" w:rsidRDefault="001447B1">
      <w:pPr>
        <w:spacing w:line="360" w:lineRule="auto"/>
        <w:rPr>
          <w:sz w:val="24"/>
        </w:rPr>
      </w:pP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p>
    <w:p w:rsidR="001447B1" w:rsidRDefault="001447B1">
      <w:pPr>
        <w:spacing w:line="360" w:lineRule="auto"/>
        <w:rPr>
          <w:sz w:val="24"/>
        </w:rPr>
      </w:pPr>
    </w:p>
    <w:p w:rsidR="001447B1" w:rsidRDefault="006A7BE4">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1447B1" w:rsidRDefault="006A7BE4">
      <w:pPr>
        <w:autoSpaceDN w:val="0"/>
        <w:spacing w:line="360" w:lineRule="auto"/>
        <w:jc w:val="center"/>
        <w:rPr>
          <w:b/>
          <w:bCs/>
          <w:sz w:val="24"/>
        </w:rPr>
      </w:pPr>
      <w:r>
        <w:rPr>
          <w:b/>
          <w:bCs/>
          <w:sz w:val="24"/>
        </w:rPr>
        <w:t>技术要求点对点应答表</w:t>
      </w:r>
    </w:p>
    <w:p w:rsidR="001447B1" w:rsidRDefault="006A7BE4">
      <w:pPr>
        <w:spacing w:line="460" w:lineRule="exact"/>
        <w:rPr>
          <w:sz w:val="24"/>
        </w:rPr>
      </w:pPr>
      <w:r>
        <w:rPr>
          <w:sz w:val="24"/>
        </w:rPr>
        <w:t>项目名称：</w:t>
      </w:r>
    </w:p>
    <w:p w:rsidR="001447B1" w:rsidRDefault="006A7BE4">
      <w:pPr>
        <w:spacing w:line="460" w:lineRule="exact"/>
        <w:rPr>
          <w:sz w:val="24"/>
        </w:rPr>
      </w:pPr>
      <w:r>
        <w:rPr>
          <w:sz w:val="24"/>
        </w:rPr>
        <w:t>项目编号：</w:t>
      </w:r>
    </w:p>
    <w:p w:rsidR="001447B1" w:rsidRDefault="006A7BE4">
      <w:pPr>
        <w:spacing w:line="460" w:lineRule="exact"/>
        <w:rPr>
          <w:sz w:val="24"/>
          <w:u w:val="single"/>
        </w:rPr>
      </w:pPr>
      <w:r>
        <w:rPr>
          <w:sz w:val="24"/>
        </w:rPr>
        <w:t>包号：</w:t>
      </w:r>
    </w:p>
    <w:p w:rsidR="001447B1" w:rsidRDefault="001447B1">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1447B1">
        <w:trPr>
          <w:tblHeader/>
          <w:jc w:val="center"/>
        </w:trPr>
        <w:tc>
          <w:tcPr>
            <w:tcW w:w="843" w:type="dxa"/>
            <w:vAlign w:val="center"/>
          </w:tcPr>
          <w:p w:rsidR="001447B1" w:rsidRDefault="006A7BE4">
            <w:pPr>
              <w:widowControl/>
              <w:snapToGrid w:val="0"/>
              <w:jc w:val="center"/>
              <w:rPr>
                <w:kern w:val="0"/>
                <w:sz w:val="24"/>
                <w:szCs w:val="21"/>
              </w:rPr>
            </w:pPr>
            <w:r>
              <w:rPr>
                <w:kern w:val="0"/>
                <w:sz w:val="24"/>
                <w:szCs w:val="21"/>
              </w:rPr>
              <w:t>序号</w:t>
            </w:r>
          </w:p>
        </w:tc>
        <w:tc>
          <w:tcPr>
            <w:tcW w:w="4394" w:type="dxa"/>
            <w:vAlign w:val="center"/>
          </w:tcPr>
          <w:p w:rsidR="001447B1" w:rsidRDefault="006A7BE4">
            <w:pPr>
              <w:widowControl/>
              <w:snapToGrid w:val="0"/>
              <w:jc w:val="center"/>
              <w:rPr>
                <w:kern w:val="0"/>
                <w:sz w:val="24"/>
                <w:szCs w:val="21"/>
              </w:rPr>
            </w:pPr>
            <w:r>
              <w:rPr>
                <w:kern w:val="0"/>
                <w:sz w:val="24"/>
                <w:szCs w:val="21"/>
              </w:rPr>
              <w:t>磋商要求</w:t>
            </w:r>
          </w:p>
        </w:tc>
        <w:tc>
          <w:tcPr>
            <w:tcW w:w="2438" w:type="dxa"/>
            <w:vAlign w:val="center"/>
          </w:tcPr>
          <w:p w:rsidR="001447B1" w:rsidRDefault="006A7BE4">
            <w:pPr>
              <w:widowControl/>
              <w:snapToGrid w:val="0"/>
              <w:jc w:val="center"/>
              <w:rPr>
                <w:kern w:val="0"/>
                <w:sz w:val="24"/>
                <w:szCs w:val="21"/>
              </w:rPr>
            </w:pPr>
            <w:r>
              <w:rPr>
                <w:kern w:val="0"/>
                <w:sz w:val="24"/>
                <w:szCs w:val="21"/>
              </w:rPr>
              <w:t>磋商应答</w:t>
            </w:r>
          </w:p>
        </w:tc>
        <w:tc>
          <w:tcPr>
            <w:tcW w:w="1289" w:type="dxa"/>
            <w:vAlign w:val="center"/>
          </w:tcPr>
          <w:p w:rsidR="001447B1" w:rsidRDefault="006A7BE4">
            <w:pPr>
              <w:widowControl/>
              <w:snapToGrid w:val="0"/>
              <w:jc w:val="center"/>
              <w:rPr>
                <w:kern w:val="0"/>
                <w:sz w:val="24"/>
                <w:szCs w:val="21"/>
              </w:rPr>
            </w:pPr>
            <w:r>
              <w:rPr>
                <w:kern w:val="0"/>
                <w:sz w:val="24"/>
                <w:szCs w:val="21"/>
              </w:rPr>
              <w:t>偏离说明</w:t>
            </w:r>
          </w:p>
        </w:tc>
        <w:tc>
          <w:tcPr>
            <w:tcW w:w="843" w:type="dxa"/>
            <w:vAlign w:val="center"/>
          </w:tcPr>
          <w:p w:rsidR="001447B1" w:rsidRDefault="006A7BE4">
            <w:pPr>
              <w:widowControl/>
              <w:snapToGrid w:val="0"/>
              <w:jc w:val="center"/>
              <w:rPr>
                <w:kern w:val="0"/>
                <w:sz w:val="24"/>
                <w:szCs w:val="21"/>
              </w:rPr>
            </w:pPr>
            <w:r>
              <w:rPr>
                <w:kern w:val="0"/>
                <w:sz w:val="24"/>
                <w:szCs w:val="21"/>
              </w:rPr>
              <w:t>备注</w:t>
            </w:r>
          </w:p>
        </w:tc>
      </w:tr>
      <w:tr w:rsidR="001447B1">
        <w:trPr>
          <w:jc w:val="center"/>
        </w:trPr>
        <w:tc>
          <w:tcPr>
            <w:tcW w:w="843" w:type="dxa"/>
            <w:vAlign w:val="center"/>
          </w:tcPr>
          <w:p w:rsidR="001447B1" w:rsidRDefault="006A7BE4">
            <w:pPr>
              <w:widowControl/>
              <w:snapToGrid w:val="0"/>
              <w:jc w:val="center"/>
              <w:rPr>
                <w:kern w:val="0"/>
                <w:sz w:val="24"/>
                <w:szCs w:val="21"/>
              </w:rPr>
            </w:pPr>
            <w:r>
              <w:rPr>
                <w:kern w:val="0"/>
                <w:sz w:val="24"/>
                <w:szCs w:val="21"/>
              </w:rPr>
              <w:t>1</w:t>
            </w:r>
          </w:p>
        </w:tc>
        <w:tc>
          <w:tcPr>
            <w:tcW w:w="4394" w:type="dxa"/>
            <w:vAlign w:val="center"/>
          </w:tcPr>
          <w:p w:rsidR="001447B1" w:rsidRDefault="006A7BE4">
            <w:pPr>
              <w:widowControl/>
              <w:snapToGrid w:val="0"/>
              <w:jc w:val="left"/>
              <w:rPr>
                <w:kern w:val="0"/>
                <w:sz w:val="24"/>
                <w:szCs w:val="21"/>
              </w:rPr>
            </w:pPr>
            <w:r>
              <w:rPr>
                <w:kern w:val="0"/>
                <w:sz w:val="24"/>
                <w:szCs w:val="21"/>
              </w:rPr>
              <w:t>（一）</w:t>
            </w:r>
            <w:r>
              <w:rPr>
                <w:sz w:val="24"/>
              </w:rPr>
              <w:t>供应商须承诺所提供的服务、人员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843" w:type="dxa"/>
            <w:vAlign w:val="center"/>
          </w:tcPr>
          <w:p w:rsidR="001447B1" w:rsidRDefault="006A7BE4">
            <w:pPr>
              <w:widowControl/>
              <w:snapToGrid w:val="0"/>
              <w:jc w:val="center"/>
              <w:rPr>
                <w:kern w:val="0"/>
                <w:sz w:val="24"/>
                <w:szCs w:val="21"/>
              </w:rPr>
            </w:pPr>
            <w:r>
              <w:rPr>
                <w:kern w:val="0"/>
                <w:sz w:val="24"/>
                <w:szCs w:val="21"/>
              </w:rPr>
              <w:t>2</w:t>
            </w:r>
          </w:p>
        </w:tc>
        <w:tc>
          <w:tcPr>
            <w:tcW w:w="4394" w:type="dxa"/>
            <w:vAlign w:val="center"/>
          </w:tcPr>
          <w:p w:rsidR="001447B1" w:rsidRDefault="006A7BE4">
            <w:pPr>
              <w:widowControl/>
              <w:snapToGrid w:val="0"/>
              <w:jc w:val="left"/>
              <w:rPr>
                <w:kern w:val="0"/>
                <w:sz w:val="24"/>
                <w:szCs w:val="21"/>
              </w:rPr>
            </w:pPr>
            <w:r>
              <w:rPr>
                <w:color w:val="000000"/>
                <w:sz w:val="24"/>
              </w:rPr>
              <w:t>（二）</w:t>
            </w:r>
            <w:r>
              <w:rPr>
                <w:sz w:val="24"/>
              </w:rPr>
              <w:t>供应商须承诺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843" w:type="dxa"/>
            <w:vAlign w:val="center"/>
          </w:tcPr>
          <w:p w:rsidR="001447B1" w:rsidRDefault="006A7BE4">
            <w:pPr>
              <w:widowControl/>
              <w:snapToGrid w:val="0"/>
              <w:jc w:val="center"/>
              <w:rPr>
                <w:kern w:val="0"/>
                <w:sz w:val="24"/>
                <w:szCs w:val="21"/>
              </w:rPr>
            </w:pPr>
            <w:r>
              <w:rPr>
                <w:kern w:val="0"/>
                <w:sz w:val="24"/>
                <w:szCs w:val="21"/>
              </w:rPr>
              <w:t>3</w:t>
            </w:r>
          </w:p>
        </w:tc>
        <w:tc>
          <w:tcPr>
            <w:tcW w:w="4394" w:type="dxa"/>
            <w:vAlign w:val="center"/>
          </w:tcPr>
          <w:p w:rsidR="001447B1" w:rsidRDefault="006A7BE4">
            <w:pPr>
              <w:widowControl/>
              <w:snapToGrid w:val="0"/>
              <w:jc w:val="left"/>
              <w:rPr>
                <w:kern w:val="0"/>
                <w:sz w:val="24"/>
                <w:szCs w:val="21"/>
              </w:rPr>
            </w:pPr>
            <w:r>
              <w:rPr>
                <w:color w:val="000000"/>
                <w:sz w:val="24"/>
              </w:rPr>
              <w:t>（三）</w:t>
            </w:r>
            <w:r>
              <w:rPr>
                <w:sz w:val="24"/>
              </w:rPr>
              <w:t>供应商须承诺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9807" w:type="dxa"/>
            <w:gridSpan w:val="5"/>
            <w:vAlign w:val="center"/>
          </w:tcPr>
          <w:p w:rsidR="001447B1" w:rsidRDefault="006A7BE4">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1447B1">
        <w:trPr>
          <w:jc w:val="center"/>
        </w:trPr>
        <w:tc>
          <w:tcPr>
            <w:tcW w:w="843" w:type="dxa"/>
            <w:vAlign w:val="center"/>
          </w:tcPr>
          <w:p w:rsidR="001447B1" w:rsidRDefault="006A7BE4">
            <w:pPr>
              <w:widowControl/>
              <w:snapToGrid w:val="0"/>
              <w:jc w:val="center"/>
              <w:rPr>
                <w:kern w:val="0"/>
                <w:sz w:val="24"/>
                <w:szCs w:val="21"/>
              </w:rPr>
            </w:pPr>
            <w:r>
              <w:rPr>
                <w:kern w:val="0"/>
                <w:sz w:val="24"/>
                <w:szCs w:val="21"/>
              </w:rPr>
              <w:t>序号</w:t>
            </w:r>
          </w:p>
        </w:tc>
        <w:tc>
          <w:tcPr>
            <w:tcW w:w="4394" w:type="dxa"/>
            <w:vAlign w:val="center"/>
          </w:tcPr>
          <w:p w:rsidR="001447B1" w:rsidRDefault="006A7BE4">
            <w:pPr>
              <w:widowControl/>
              <w:snapToGrid w:val="0"/>
              <w:jc w:val="center"/>
              <w:rPr>
                <w:kern w:val="0"/>
                <w:sz w:val="24"/>
                <w:szCs w:val="21"/>
              </w:rPr>
            </w:pPr>
            <w:r>
              <w:rPr>
                <w:kern w:val="0"/>
                <w:sz w:val="24"/>
                <w:szCs w:val="21"/>
              </w:rPr>
              <w:t>磋商要求</w:t>
            </w:r>
          </w:p>
        </w:tc>
        <w:tc>
          <w:tcPr>
            <w:tcW w:w="2438" w:type="dxa"/>
            <w:vAlign w:val="center"/>
          </w:tcPr>
          <w:p w:rsidR="001447B1" w:rsidRDefault="006A7BE4">
            <w:pPr>
              <w:widowControl/>
              <w:snapToGrid w:val="0"/>
              <w:jc w:val="center"/>
              <w:rPr>
                <w:kern w:val="0"/>
                <w:sz w:val="24"/>
                <w:szCs w:val="21"/>
              </w:rPr>
            </w:pPr>
            <w:r>
              <w:rPr>
                <w:kern w:val="0"/>
                <w:sz w:val="24"/>
                <w:szCs w:val="21"/>
              </w:rPr>
              <w:t>磋商应答</w:t>
            </w:r>
          </w:p>
        </w:tc>
        <w:tc>
          <w:tcPr>
            <w:tcW w:w="1289" w:type="dxa"/>
            <w:vAlign w:val="center"/>
          </w:tcPr>
          <w:p w:rsidR="001447B1" w:rsidRDefault="006A7BE4">
            <w:pPr>
              <w:widowControl/>
              <w:snapToGrid w:val="0"/>
              <w:jc w:val="center"/>
              <w:rPr>
                <w:kern w:val="0"/>
                <w:sz w:val="24"/>
                <w:szCs w:val="21"/>
              </w:rPr>
            </w:pPr>
            <w:r>
              <w:rPr>
                <w:kern w:val="0"/>
                <w:sz w:val="24"/>
                <w:szCs w:val="21"/>
              </w:rPr>
              <w:t>偏离说明</w:t>
            </w:r>
          </w:p>
        </w:tc>
        <w:tc>
          <w:tcPr>
            <w:tcW w:w="843" w:type="dxa"/>
            <w:vAlign w:val="center"/>
          </w:tcPr>
          <w:p w:rsidR="001447B1" w:rsidRDefault="006A7BE4">
            <w:pPr>
              <w:widowControl/>
              <w:snapToGrid w:val="0"/>
              <w:jc w:val="center"/>
              <w:rPr>
                <w:kern w:val="0"/>
                <w:sz w:val="24"/>
                <w:szCs w:val="21"/>
              </w:rPr>
            </w:pPr>
            <w:r>
              <w:rPr>
                <w:kern w:val="0"/>
                <w:sz w:val="24"/>
                <w:szCs w:val="21"/>
              </w:rPr>
              <w:t>备注</w:t>
            </w:r>
          </w:p>
        </w:tc>
      </w:tr>
      <w:tr w:rsidR="001447B1">
        <w:trPr>
          <w:jc w:val="center"/>
        </w:trPr>
        <w:tc>
          <w:tcPr>
            <w:tcW w:w="843" w:type="dxa"/>
            <w:vAlign w:val="center"/>
          </w:tcPr>
          <w:p w:rsidR="001447B1" w:rsidRDefault="001447B1">
            <w:pPr>
              <w:widowControl/>
              <w:snapToGrid w:val="0"/>
              <w:jc w:val="center"/>
              <w:rPr>
                <w:kern w:val="0"/>
                <w:sz w:val="24"/>
                <w:szCs w:val="21"/>
              </w:rPr>
            </w:pPr>
          </w:p>
        </w:tc>
        <w:tc>
          <w:tcPr>
            <w:tcW w:w="4394" w:type="dxa"/>
            <w:vAlign w:val="center"/>
          </w:tcPr>
          <w:p w:rsidR="001447B1" w:rsidRDefault="001447B1">
            <w:pPr>
              <w:widowControl/>
              <w:snapToGrid w:val="0"/>
              <w:jc w:val="center"/>
              <w:rPr>
                <w:kern w:val="0"/>
                <w:sz w:val="24"/>
                <w:szCs w:val="21"/>
              </w:rPr>
            </w:pP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843" w:type="dxa"/>
            <w:vAlign w:val="center"/>
          </w:tcPr>
          <w:p w:rsidR="001447B1" w:rsidRDefault="001447B1">
            <w:pPr>
              <w:widowControl/>
              <w:snapToGrid w:val="0"/>
              <w:jc w:val="center"/>
              <w:rPr>
                <w:kern w:val="0"/>
                <w:sz w:val="24"/>
                <w:szCs w:val="21"/>
              </w:rPr>
            </w:pPr>
          </w:p>
        </w:tc>
        <w:tc>
          <w:tcPr>
            <w:tcW w:w="4394" w:type="dxa"/>
            <w:vAlign w:val="center"/>
          </w:tcPr>
          <w:p w:rsidR="001447B1" w:rsidRDefault="001447B1">
            <w:pPr>
              <w:widowControl/>
              <w:snapToGrid w:val="0"/>
              <w:jc w:val="center"/>
              <w:rPr>
                <w:kern w:val="0"/>
                <w:sz w:val="24"/>
                <w:szCs w:val="21"/>
              </w:rPr>
            </w:pP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843" w:type="dxa"/>
            <w:vAlign w:val="center"/>
          </w:tcPr>
          <w:p w:rsidR="001447B1" w:rsidRDefault="001447B1">
            <w:pPr>
              <w:widowControl/>
              <w:snapToGrid w:val="0"/>
              <w:jc w:val="center"/>
              <w:rPr>
                <w:kern w:val="0"/>
                <w:sz w:val="24"/>
                <w:szCs w:val="21"/>
              </w:rPr>
            </w:pPr>
          </w:p>
        </w:tc>
        <w:tc>
          <w:tcPr>
            <w:tcW w:w="4394" w:type="dxa"/>
            <w:vAlign w:val="center"/>
          </w:tcPr>
          <w:p w:rsidR="001447B1" w:rsidRDefault="001447B1">
            <w:pPr>
              <w:widowControl/>
              <w:snapToGrid w:val="0"/>
              <w:jc w:val="center"/>
              <w:rPr>
                <w:kern w:val="0"/>
                <w:sz w:val="24"/>
                <w:szCs w:val="21"/>
              </w:rPr>
            </w:pP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843" w:type="dxa"/>
            <w:vAlign w:val="center"/>
          </w:tcPr>
          <w:p w:rsidR="001447B1" w:rsidRDefault="001447B1">
            <w:pPr>
              <w:widowControl/>
              <w:snapToGrid w:val="0"/>
              <w:jc w:val="center"/>
              <w:rPr>
                <w:kern w:val="0"/>
                <w:sz w:val="24"/>
                <w:szCs w:val="21"/>
              </w:rPr>
            </w:pPr>
          </w:p>
        </w:tc>
        <w:tc>
          <w:tcPr>
            <w:tcW w:w="4394" w:type="dxa"/>
            <w:vAlign w:val="center"/>
          </w:tcPr>
          <w:p w:rsidR="001447B1" w:rsidRDefault="001447B1">
            <w:pPr>
              <w:widowControl/>
              <w:snapToGrid w:val="0"/>
              <w:jc w:val="center"/>
              <w:rPr>
                <w:kern w:val="0"/>
                <w:sz w:val="24"/>
                <w:szCs w:val="21"/>
              </w:rPr>
            </w:pP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r w:rsidR="001447B1">
        <w:trPr>
          <w:jc w:val="center"/>
        </w:trPr>
        <w:tc>
          <w:tcPr>
            <w:tcW w:w="843" w:type="dxa"/>
            <w:vAlign w:val="center"/>
          </w:tcPr>
          <w:p w:rsidR="001447B1" w:rsidRDefault="001447B1">
            <w:pPr>
              <w:widowControl/>
              <w:snapToGrid w:val="0"/>
              <w:jc w:val="center"/>
              <w:rPr>
                <w:kern w:val="0"/>
                <w:sz w:val="24"/>
                <w:szCs w:val="21"/>
              </w:rPr>
            </w:pPr>
          </w:p>
        </w:tc>
        <w:tc>
          <w:tcPr>
            <w:tcW w:w="4394" w:type="dxa"/>
            <w:vAlign w:val="center"/>
          </w:tcPr>
          <w:p w:rsidR="001447B1" w:rsidRDefault="001447B1">
            <w:pPr>
              <w:widowControl/>
              <w:snapToGrid w:val="0"/>
              <w:jc w:val="center"/>
              <w:rPr>
                <w:kern w:val="0"/>
                <w:sz w:val="24"/>
                <w:szCs w:val="21"/>
              </w:rPr>
            </w:pPr>
          </w:p>
        </w:tc>
        <w:tc>
          <w:tcPr>
            <w:tcW w:w="2438" w:type="dxa"/>
            <w:vAlign w:val="center"/>
          </w:tcPr>
          <w:p w:rsidR="001447B1" w:rsidRDefault="001447B1">
            <w:pPr>
              <w:widowControl/>
              <w:snapToGrid w:val="0"/>
              <w:jc w:val="center"/>
              <w:rPr>
                <w:kern w:val="0"/>
                <w:sz w:val="24"/>
                <w:szCs w:val="21"/>
              </w:rPr>
            </w:pPr>
          </w:p>
        </w:tc>
        <w:tc>
          <w:tcPr>
            <w:tcW w:w="1289" w:type="dxa"/>
            <w:vAlign w:val="center"/>
          </w:tcPr>
          <w:p w:rsidR="001447B1" w:rsidRDefault="001447B1">
            <w:pPr>
              <w:widowControl/>
              <w:snapToGrid w:val="0"/>
              <w:jc w:val="center"/>
              <w:rPr>
                <w:kern w:val="0"/>
                <w:sz w:val="24"/>
                <w:szCs w:val="21"/>
              </w:rPr>
            </w:pPr>
          </w:p>
        </w:tc>
        <w:tc>
          <w:tcPr>
            <w:tcW w:w="843" w:type="dxa"/>
            <w:vAlign w:val="center"/>
          </w:tcPr>
          <w:p w:rsidR="001447B1" w:rsidRDefault="001447B1">
            <w:pPr>
              <w:widowControl/>
              <w:snapToGrid w:val="0"/>
              <w:jc w:val="center"/>
              <w:rPr>
                <w:kern w:val="0"/>
                <w:sz w:val="24"/>
                <w:szCs w:val="21"/>
              </w:rPr>
            </w:pPr>
          </w:p>
        </w:tc>
      </w:tr>
    </w:tbl>
    <w:p w:rsidR="001447B1" w:rsidRDefault="006A7BE4">
      <w:pPr>
        <w:spacing w:line="620" w:lineRule="exact"/>
        <w:rPr>
          <w:sz w:val="24"/>
        </w:rPr>
      </w:pPr>
      <w:r>
        <w:rPr>
          <w:sz w:val="24"/>
        </w:rPr>
        <w:t>注：</w:t>
      </w:r>
    </w:p>
    <w:p w:rsidR="001447B1" w:rsidRDefault="006A7BE4">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447B1" w:rsidRDefault="006A7BE4">
      <w:pPr>
        <w:spacing w:line="360" w:lineRule="auto"/>
        <w:rPr>
          <w:sz w:val="24"/>
        </w:rPr>
      </w:pPr>
      <w:r>
        <w:rPr>
          <w:sz w:val="24"/>
        </w:rPr>
        <w:t xml:space="preserve">2. </w:t>
      </w:r>
      <w:r>
        <w:rPr>
          <w:sz w:val="24"/>
        </w:rPr>
        <w:t>招标要求指磋商文件中规定的具体要求，磋商</w:t>
      </w:r>
      <w:proofErr w:type="gramStart"/>
      <w:r>
        <w:rPr>
          <w:sz w:val="24"/>
        </w:rPr>
        <w:t>应答指</w:t>
      </w:r>
      <w:proofErr w:type="gramEnd"/>
      <w:r>
        <w:rPr>
          <w:sz w:val="24"/>
        </w:rPr>
        <w:t>响应文件的具体内容。</w:t>
      </w:r>
    </w:p>
    <w:p w:rsidR="001447B1" w:rsidRDefault="006A7BE4">
      <w:pPr>
        <w:spacing w:line="360" w:lineRule="auto"/>
        <w:rPr>
          <w:sz w:val="24"/>
        </w:rPr>
      </w:pPr>
      <w:r>
        <w:rPr>
          <w:sz w:val="24"/>
        </w:rPr>
        <w:t xml:space="preserve">3. </w:t>
      </w:r>
      <w:r>
        <w:rPr>
          <w:sz w:val="24"/>
        </w:rPr>
        <w:t>偏离说明指招标要求与磋商应答之间的不同之处。</w:t>
      </w:r>
    </w:p>
    <w:p w:rsidR="001447B1" w:rsidRDefault="006A7BE4">
      <w:pPr>
        <w:spacing w:line="360" w:lineRule="auto"/>
        <w:rPr>
          <w:sz w:val="24"/>
        </w:rPr>
      </w:pPr>
      <w:r>
        <w:rPr>
          <w:sz w:val="24"/>
        </w:rPr>
        <w:t xml:space="preserve">4. </w:t>
      </w:r>
      <w:r>
        <w:rPr>
          <w:sz w:val="24"/>
        </w:rPr>
        <w:t>供应商在上表</w:t>
      </w:r>
      <w:r>
        <w:rPr>
          <w:sz w:val="24"/>
        </w:rPr>
        <w:t>“</w:t>
      </w:r>
      <w:r>
        <w:rPr>
          <w:sz w:val="24"/>
        </w:rPr>
        <w:t>项目需求书要求</w:t>
      </w:r>
      <w:r>
        <w:rPr>
          <w:sz w:val="24"/>
        </w:rPr>
        <w:t>”</w:t>
      </w:r>
      <w:r>
        <w:rPr>
          <w:sz w:val="24"/>
        </w:rPr>
        <w:t>的磋商应答中必须列出具体数值或内容。如供应商未应答或只注明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文件要求。供应商自行承担由此造成的一切后果。</w:t>
      </w: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b/>
          <w:sz w:val="24"/>
        </w:rPr>
      </w:pPr>
      <w:r>
        <w:rPr>
          <w:sz w:val="24"/>
        </w:rPr>
        <w:t>日期：年月日</w:t>
      </w:r>
      <w:r>
        <w:rPr>
          <w:b/>
          <w:sz w:val="24"/>
        </w:rPr>
        <w:br w:type="page"/>
      </w:r>
    </w:p>
    <w:p w:rsidR="001447B1" w:rsidRDefault="006A7BE4">
      <w:pPr>
        <w:spacing w:line="460" w:lineRule="exact"/>
        <w:ind w:left="192"/>
        <w:rPr>
          <w:b/>
          <w:sz w:val="24"/>
        </w:rPr>
      </w:pPr>
      <w:r>
        <w:rPr>
          <w:rFonts w:hint="eastAsia"/>
          <w:b/>
          <w:sz w:val="24"/>
        </w:rPr>
        <w:lastRenderedPageBreak/>
        <w:t>附件</w:t>
      </w:r>
      <w:r>
        <w:rPr>
          <w:rFonts w:hint="eastAsia"/>
          <w:b/>
          <w:sz w:val="24"/>
        </w:rPr>
        <w:t>4-3</w:t>
      </w:r>
    </w:p>
    <w:p w:rsidR="001447B1" w:rsidRDefault="001447B1">
      <w:pPr>
        <w:spacing w:line="460" w:lineRule="exact"/>
        <w:ind w:left="192"/>
        <w:rPr>
          <w:b/>
          <w:sz w:val="24"/>
        </w:rPr>
      </w:pPr>
    </w:p>
    <w:p w:rsidR="001447B1" w:rsidRDefault="006A7BE4">
      <w:pPr>
        <w:widowControl/>
        <w:jc w:val="center"/>
        <w:rPr>
          <w:b/>
          <w:sz w:val="24"/>
        </w:rPr>
      </w:pPr>
      <w:r>
        <w:rPr>
          <w:rFonts w:hint="eastAsia"/>
          <w:b/>
          <w:sz w:val="24"/>
        </w:rPr>
        <w:t>项目人员及岗位安排</w:t>
      </w:r>
    </w:p>
    <w:p w:rsidR="001447B1" w:rsidRDefault="001447B1">
      <w:pPr>
        <w:widowControl/>
        <w:jc w:val="left"/>
        <w:rPr>
          <w:sz w:val="24"/>
        </w:rPr>
      </w:pPr>
    </w:p>
    <w:p w:rsidR="001447B1" w:rsidRDefault="006A7BE4">
      <w:pPr>
        <w:spacing w:line="460" w:lineRule="exact"/>
        <w:rPr>
          <w:sz w:val="24"/>
        </w:rPr>
      </w:pPr>
      <w:r>
        <w:rPr>
          <w:sz w:val="24"/>
        </w:rPr>
        <w:t>项目名称：</w:t>
      </w:r>
    </w:p>
    <w:p w:rsidR="001447B1" w:rsidRDefault="006A7BE4">
      <w:pPr>
        <w:spacing w:line="460" w:lineRule="exact"/>
        <w:rPr>
          <w:sz w:val="24"/>
        </w:rPr>
      </w:pPr>
      <w:r>
        <w:rPr>
          <w:sz w:val="24"/>
        </w:rPr>
        <w:t>项目编号：</w:t>
      </w:r>
    </w:p>
    <w:p w:rsidR="001447B1" w:rsidRDefault="006A7BE4">
      <w:pPr>
        <w:spacing w:line="460" w:lineRule="exact"/>
        <w:rPr>
          <w:sz w:val="24"/>
          <w:u w:val="single"/>
        </w:rPr>
      </w:pPr>
      <w:r>
        <w:rPr>
          <w:sz w:val="24"/>
        </w:rPr>
        <w:t>包号：</w:t>
      </w:r>
    </w:p>
    <w:p w:rsidR="001447B1" w:rsidRDefault="001447B1">
      <w:pPr>
        <w:widowControl/>
        <w:jc w:val="left"/>
        <w:rPr>
          <w:sz w:val="24"/>
        </w:rPr>
      </w:pPr>
    </w:p>
    <w:p w:rsidR="001447B1" w:rsidRDefault="001447B1">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1447B1">
        <w:trPr>
          <w:jc w:val="center"/>
        </w:trPr>
        <w:tc>
          <w:tcPr>
            <w:tcW w:w="423" w:type="pct"/>
            <w:vAlign w:val="center"/>
          </w:tcPr>
          <w:p w:rsidR="001447B1" w:rsidRDefault="006A7BE4">
            <w:pPr>
              <w:spacing w:line="360" w:lineRule="auto"/>
              <w:jc w:val="center"/>
              <w:rPr>
                <w:b/>
                <w:szCs w:val="21"/>
              </w:rPr>
            </w:pPr>
            <w:r>
              <w:rPr>
                <w:b/>
                <w:szCs w:val="21"/>
              </w:rPr>
              <w:t>序号</w:t>
            </w:r>
          </w:p>
        </w:tc>
        <w:tc>
          <w:tcPr>
            <w:tcW w:w="680" w:type="pct"/>
            <w:vAlign w:val="center"/>
          </w:tcPr>
          <w:p w:rsidR="001447B1" w:rsidRDefault="006A7BE4">
            <w:pPr>
              <w:spacing w:line="360" w:lineRule="auto"/>
              <w:jc w:val="center"/>
              <w:rPr>
                <w:b/>
                <w:szCs w:val="21"/>
              </w:rPr>
            </w:pPr>
            <w:r>
              <w:rPr>
                <w:b/>
                <w:szCs w:val="21"/>
              </w:rPr>
              <w:t>岗位名称</w:t>
            </w:r>
          </w:p>
        </w:tc>
        <w:tc>
          <w:tcPr>
            <w:tcW w:w="679" w:type="pct"/>
            <w:vAlign w:val="center"/>
          </w:tcPr>
          <w:p w:rsidR="001447B1" w:rsidRDefault="006A7BE4">
            <w:pPr>
              <w:spacing w:line="360" w:lineRule="auto"/>
              <w:jc w:val="center"/>
              <w:rPr>
                <w:b/>
                <w:szCs w:val="21"/>
              </w:rPr>
            </w:pPr>
            <w:r>
              <w:rPr>
                <w:rFonts w:hint="eastAsia"/>
                <w:b/>
                <w:szCs w:val="21"/>
              </w:rPr>
              <w:t>投入</w:t>
            </w:r>
            <w:r>
              <w:rPr>
                <w:b/>
                <w:szCs w:val="21"/>
              </w:rPr>
              <w:t>人数</w:t>
            </w:r>
          </w:p>
        </w:tc>
        <w:tc>
          <w:tcPr>
            <w:tcW w:w="1107" w:type="pct"/>
            <w:vAlign w:val="center"/>
          </w:tcPr>
          <w:p w:rsidR="001447B1" w:rsidRDefault="006A7BE4">
            <w:pPr>
              <w:spacing w:line="360" w:lineRule="auto"/>
              <w:jc w:val="center"/>
              <w:rPr>
                <w:b/>
                <w:szCs w:val="21"/>
              </w:rPr>
            </w:pPr>
            <w:r>
              <w:rPr>
                <w:rFonts w:hint="eastAsia"/>
                <w:b/>
                <w:szCs w:val="21"/>
              </w:rPr>
              <w:t>人员情况简介</w:t>
            </w:r>
          </w:p>
        </w:tc>
        <w:tc>
          <w:tcPr>
            <w:tcW w:w="671" w:type="pct"/>
            <w:vAlign w:val="center"/>
          </w:tcPr>
          <w:p w:rsidR="001447B1" w:rsidRDefault="006A7BE4">
            <w:pPr>
              <w:spacing w:line="360" w:lineRule="auto"/>
              <w:jc w:val="center"/>
              <w:rPr>
                <w:b/>
                <w:szCs w:val="21"/>
              </w:rPr>
            </w:pPr>
            <w:r>
              <w:rPr>
                <w:rFonts w:hint="eastAsia"/>
                <w:b/>
                <w:szCs w:val="21"/>
              </w:rPr>
              <w:t>是否退休</w:t>
            </w:r>
          </w:p>
        </w:tc>
        <w:tc>
          <w:tcPr>
            <w:tcW w:w="719" w:type="pct"/>
            <w:vAlign w:val="center"/>
          </w:tcPr>
          <w:p w:rsidR="001447B1" w:rsidRDefault="006A7BE4">
            <w:pPr>
              <w:spacing w:line="360" w:lineRule="auto"/>
              <w:jc w:val="center"/>
              <w:rPr>
                <w:b/>
                <w:szCs w:val="21"/>
              </w:rPr>
            </w:pPr>
            <w:r>
              <w:rPr>
                <w:b/>
                <w:szCs w:val="21"/>
              </w:rPr>
              <w:t>工作时间</w:t>
            </w:r>
          </w:p>
        </w:tc>
        <w:tc>
          <w:tcPr>
            <w:tcW w:w="721" w:type="pct"/>
          </w:tcPr>
          <w:p w:rsidR="001447B1" w:rsidRDefault="006A7BE4">
            <w:pPr>
              <w:spacing w:line="360" w:lineRule="auto"/>
              <w:jc w:val="center"/>
              <w:rPr>
                <w:b/>
                <w:szCs w:val="21"/>
              </w:rPr>
            </w:pPr>
            <w:r>
              <w:rPr>
                <w:rFonts w:hint="eastAsia"/>
                <w:b/>
                <w:szCs w:val="21"/>
              </w:rPr>
              <w:t>备注</w:t>
            </w:r>
          </w:p>
        </w:tc>
      </w:tr>
      <w:tr w:rsidR="001447B1">
        <w:trPr>
          <w:jc w:val="center"/>
        </w:trPr>
        <w:tc>
          <w:tcPr>
            <w:tcW w:w="423" w:type="pct"/>
            <w:vAlign w:val="center"/>
          </w:tcPr>
          <w:p w:rsidR="001447B1" w:rsidRDefault="001447B1">
            <w:pPr>
              <w:spacing w:line="360" w:lineRule="auto"/>
              <w:jc w:val="center"/>
              <w:rPr>
                <w:szCs w:val="21"/>
              </w:rPr>
            </w:pPr>
          </w:p>
        </w:tc>
        <w:tc>
          <w:tcPr>
            <w:tcW w:w="680" w:type="pct"/>
            <w:vAlign w:val="center"/>
          </w:tcPr>
          <w:p w:rsidR="001447B1" w:rsidRDefault="001447B1">
            <w:pPr>
              <w:spacing w:line="360" w:lineRule="auto"/>
              <w:jc w:val="center"/>
              <w:rPr>
                <w:szCs w:val="21"/>
              </w:rPr>
            </w:pPr>
          </w:p>
        </w:tc>
        <w:tc>
          <w:tcPr>
            <w:tcW w:w="679" w:type="pct"/>
            <w:vAlign w:val="center"/>
          </w:tcPr>
          <w:p w:rsidR="001447B1" w:rsidRDefault="001447B1">
            <w:pPr>
              <w:spacing w:line="360" w:lineRule="auto"/>
              <w:jc w:val="center"/>
              <w:rPr>
                <w:szCs w:val="21"/>
              </w:rPr>
            </w:pPr>
          </w:p>
        </w:tc>
        <w:tc>
          <w:tcPr>
            <w:tcW w:w="1107" w:type="pct"/>
            <w:vAlign w:val="center"/>
          </w:tcPr>
          <w:p w:rsidR="001447B1" w:rsidRDefault="001447B1">
            <w:pPr>
              <w:spacing w:line="360" w:lineRule="auto"/>
              <w:jc w:val="center"/>
              <w:rPr>
                <w:szCs w:val="21"/>
              </w:rPr>
            </w:pPr>
          </w:p>
        </w:tc>
        <w:tc>
          <w:tcPr>
            <w:tcW w:w="671" w:type="pct"/>
            <w:vAlign w:val="center"/>
          </w:tcPr>
          <w:p w:rsidR="001447B1" w:rsidRDefault="001447B1">
            <w:pPr>
              <w:spacing w:line="360" w:lineRule="auto"/>
              <w:jc w:val="center"/>
              <w:rPr>
                <w:szCs w:val="21"/>
              </w:rPr>
            </w:pPr>
          </w:p>
        </w:tc>
        <w:tc>
          <w:tcPr>
            <w:tcW w:w="719" w:type="pct"/>
            <w:vAlign w:val="center"/>
          </w:tcPr>
          <w:p w:rsidR="001447B1" w:rsidRDefault="001447B1">
            <w:pPr>
              <w:spacing w:line="360" w:lineRule="auto"/>
              <w:jc w:val="center"/>
              <w:rPr>
                <w:szCs w:val="21"/>
              </w:rPr>
            </w:pPr>
          </w:p>
        </w:tc>
        <w:tc>
          <w:tcPr>
            <w:tcW w:w="721" w:type="pct"/>
          </w:tcPr>
          <w:p w:rsidR="001447B1" w:rsidRDefault="001447B1">
            <w:pPr>
              <w:spacing w:line="360" w:lineRule="auto"/>
              <w:jc w:val="center"/>
              <w:rPr>
                <w:szCs w:val="21"/>
              </w:rPr>
            </w:pPr>
          </w:p>
        </w:tc>
      </w:tr>
      <w:tr w:rsidR="001447B1">
        <w:trPr>
          <w:jc w:val="center"/>
        </w:trPr>
        <w:tc>
          <w:tcPr>
            <w:tcW w:w="423" w:type="pct"/>
            <w:vAlign w:val="center"/>
          </w:tcPr>
          <w:p w:rsidR="001447B1" w:rsidRDefault="001447B1">
            <w:pPr>
              <w:spacing w:line="360" w:lineRule="auto"/>
              <w:jc w:val="center"/>
              <w:rPr>
                <w:szCs w:val="21"/>
              </w:rPr>
            </w:pPr>
          </w:p>
        </w:tc>
        <w:tc>
          <w:tcPr>
            <w:tcW w:w="680" w:type="pct"/>
            <w:vAlign w:val="center"/>
          </w:tcPr>
          <w:p w:rsidR="001447B1" w:rsidRDefault="001447B1">
            <w:pPr>
              <w:spacing w:line="360" w:lineRule="auto"/>
              <w:jc w:val="center"/>
              <w:rPr>
                <w:szCs w:val="21"/>
              </w:rPr>
            </w:pPr>
          </w:p>
        </w:tc>
        <w:tc>
          <w:tcPr>
            <w:tcW w:w="679" w:type="pct"/>
            <w:vAlign w:val="center"/>
          </w:tcPr>
          <w:p w:rsidR="001447B1" w:rsidRDefault="001447B1">
            <w:pPr>
              <w:spacing w:line="360" w:lineRule="auto"/>
              <w:jc w:val="center"/>
              <w:rPr>
                <w:szCs w:val="21"/>
              </w:rPr>
            </w:pPr>
          </w:p>
        </w:tc>
        <w:tc>
          <w:tcPr>
            <w:tcW w:w="1107" w:type="pct"/>
            <w:vAlign w:val="center"/>
          </w:tcPr>
          <w:p w:rsidR="001447B1" w:rsidRDefault="001447B1">
            <w:pPr>
              <w:spacing w:line="360" w:lineRule="auto"/>
              <w:jc w:val="center"/>
              <w:rPr>
                <w:szCs w:val="21"/>
              </w:rPr>
            </w:pPr>
          </w:p>
        </w:tc>
        <w:tc>
          <w:tcPr>
            <w:tcW w:w="671" w:type="pct"/>
            <w:vAlign w:val="center"/>
          </w:tcPr>
          <w:p w:rsidR="001447B1" w:rsidRDefault="001447B1">
            <w:pPr>
              <w:spacing w:line="360" w:lineRule="auto"/>
              <w:jc w:val="center"/>
              <w:rPr>
                <w:szCs w:val="21"/>
              </w:rPr>
            </w:pPr>
          </w:p>
        </w:tc>
        <w:tc>
          <w:tcPr>
            <w:tcW w:w="719" w:type="pct"/>
            <w:vAlign w:val="center"/>
          </w:tcPr>
          <w:p w:rsidR="001447B1" w:rsidRDefault="001447B1">
            <w:pPr>
              <w:spacing w:line="360" w:lineRule="auto"/>
              <w:jc w:val="center"/>
              <w:rPr>
                <w:szCs w:val="21"/>
              </w:rPr>
            </w:pPr>
          </w:p>
        </w:tc>
        <w:tc>
          <w:tcPr>
            <w:tcW w:w="721" w:type="pct"/>
          </w:tcPr>
          <w:p w:rsidR="001447B1" w:rsidRDefault="001447B1">
            <w:pPr>
              <w:spacing w:line="360" w:lineRule="auto"/>
              <w:jc w:val="center"/>
              <w:rPr>
                <w:szCs w:val="21"/>
              </w:rPr>
            </w:pPr>
          </w:p>
        </w:tc>
      </w:tr>
      <w:tr w:rsidR="001447B1">
        <w:trPr>
          <w:jc w:val="center"/>
        </w:trPr>
        <w:tc>
          <w:tcPr>
            <w:tcW w:w="423" w:type="pct"/>
            <w:vAlign w:val="center"/>
          </w:tcPr>
          <w:p w:rsidR="001447B1" w:rsidRDefault="001447B1">
            <w:pPr>
              <w:spacing w:line="360" w:lineRule="auto"/>
              <w:jc w:val="center"/>
              <w:rPr>
                <w:szCs w:val="21"/>
              </w:rPr>
            </w:pPr>
          </w:p>
        </w:tc>
        <w:tc>
          <w:tcPr>
            <w:tcW w:w="680" w:type="pct"/>
            <w:vAlign w:val="center"/>
          </w:tcPr>
          <w:p w:rsidR="001447B1" w:rsidRDefault="001447B1">
            <w:pPr>
              <w:spacing w:line="360" w:lineRule="auto"/>
              <w:jc w:val="center"/>
              <w:rPr>
                <w:szCs w:val="21"/>
              </w:rPr>
            </w:pPr>
          </w:p>
        </w:tc>
        <w:tc>
          <w:tcPr>
            <w:tcW w:w="679" w:type="pct"/>
            <w:vAlign w:val="center"/>
          </w:tcPr>
          <w:p w:rsidR="001447B1" w:rsidRDefault="001447B1">
            <w:pPr>
              <w:spacing w:line="360" w:lineRule="auto"/>
              <w:jc w:val="center"/>
              <w:rPr>
                <w:szCs w:val="21"/>
              </w:rPr>
            </w:pPr>
          </w:p>
        </w:tc>
        <w:tc>
          <w:tcPr>
            <w:tcW w:w="1107" w:type="pct"/>
            <w:vAlign w:val="center"/>
          </w:tcPr>
          <w:p w:rsidR="001447B1" w:rsidRDefault="001447B1">
            <w:pPr>
              <w:spacing w:line="360" w:lineRule="auto"/>
              <w:jc w:val="center"/>
              <w:rPr>
                <w:szCs w:val="21"/>
              </w:rPr>
            </w:pPr>
          </w:p>
        </w:tc>
        <w:tc>
          <w:tcPr>
            <w:tcW w:w="671" w:type="pct"/>
            <w:vAlign w:val="center"/>
          </w:tcPr>
          <w:p w:rsidR="001447B1" w:rsidRDefault="001447B1">
            <w:pPr>
              <w:spacing w:line="360" w:lineRule="auto"/>
              <w:jc w:val="center"/>
              <w:rPr>
                <w:szCs w:val="21"/>
              </w:rPr>
            </w:pPr>
          </w:p>
        </w:tc>
        <w:tc>
          <w:tcPr>
            <w:tcW w:w="719" w:type="pct"/>
            <w:vAlign w:val="center"/>
          </w:tcPr>
          <w:p w:rsidR="001447B1" w:rsidRDefault="001447B1">
            <w:pPr>
              <w:spacing w:line="360" w:lineRule="auto"/>
              <w:jc w:val="center"/>
              <w:rPr>
                <w:szCs w:val="21"/>
              </w:rPr>
            </w:pPr>
          </w:p>
        </w:tc>
        <w:tc>
          <w:tcPr>
            <w:tcW w:w="721" w:type="pct"/>
          </w:tcPr>
          <w:p w:rsidR="001447B1" w:rsidRDefault="001447B1">
            <w:pPr>
              <w:spacing w:line="360" w:lineRule="auto"/>
              <w:jc w:val="center"/>
              <w:rPr>
                <w:szCs w:val="21"/>
              </w:rPr>
            </w:pPr>
          </w:p>
        </w:tc>
      </w:tr>
      <w:tr w:rsidR="001447B1">
        <w:trPr>
          <w:jc w:val="center"/>
        </w:trPr>
        <w:tc>
          <w:tcPr>
            <w:tcW w:w="423" w:type="pct"/>
            <w:vAlign w:val="center"/>
          </w:tcPr>
          <w:p w:rsidR="001447B1" w:rsidRDefault="001447B1">
            <w:pPr>
              <w:spacing w:line="360" w:lineRule="auto"/>
              <w:jc w:val="center"/>
              <w:rPr>
                <w:szCs w:val="21"/>
              </w:rPr>
            </w:pPr>
          </w:p>
        </w:tc>
        <w:tc>
          <w:tcPr>
            <w:tcW w:w="680" w:type="pct"/>
            <w:vAlign w:val="center"/>
          </w:tcPr>
          <w:p w:rsidR="001447B1" w:rsidRDefault="001447B1">
            <w:pPr>
              <w:spacing w:line="360" w:lineRule="auto"/>
              <w:jc w:val="center"/>
              <w:rPr>
                <w:szCs w:val="21"/>
              </w:rPr>
            </w:pPr>
          </w:p>
        </w:tc>
        <w:tc>
          <w:tcPr>
            <w:tcW w:w="679" w:type="pct"/>
            <w:vAlign w:val="center"/>
          </w:tcPr>
          <w:p w:rsidR="001447B1" w:rsidRDefault="001447B1">
            <w:pPr>
              <w:spacing w:line="360" w:lineRule="auto"/>
              <w:jc w:val="center"/>
              <w:rPr>
                <w:szCs w:val="21"/>
              </w:rPr>
            </w:pPr>
          </w:p>
        </w:tc>
        <w:tc>
          <w:tcPr>
            <w:tcW w:w="1107" w:type="pct"/>
            <w:vAlign w:val="center"/>
          </w:tcPr>
          <w:p w:rsidR="001447B1" w:rsidRDefault="001447B1">
            <w:pPr>
              <w:spacing w:line="360" w:lineRule="auto"/>
              <w:jc w:val="center"/>
              <w:rPr>
                <w:szCs w:val="21"/>
              </w:rPr>
            </w:pPr>
          </w:p>
        </w:tc>
        <w:tc>
          <w:tcPr>
            <w:tcW w:w="671" w:type="pct"/>
            <w:vAlign w:val="center"/>
          </w:tcPr>
          <w:p w:rsidR="001447B1" w:rsidRDefault="001447B1">
            <w:pPr>
              <w:spacing w:line="360" w:lineRule="auto"/>
              <w:jc w:val="center"/>
              <w:rPr>
                <w:szCs w:val="21"/>
              </w:rPr>
            </w:pPr>
          </w:p>
        </w:tc>
        <w:tc>
          <w:tcPr>
            <w:tcW w:w="719" w:type="pct"/>
            <w:vAlign w:val="center"/>
          </w:tcPr>
          <w:p w:rsidR="001447B1" w:rsidRDefault="001447B1">
            <w:pPr>
              <w:spacing w:line="360" w:lineRule="auto"/>
              <w:jc w:val="center"/>
              <w:rPr>
                <w:szCs w:val="21"/>
              </w:rPr>
            </w:pPr>
          </w:p>
        </w:tc>
        <w:tc>
          <w:tcPr>
            <w:tcW w:w="721" w:type="pct"/>
          </w:tcPr>
          <w:p w:rsidR="001447B1" w:rsidRDefault="001447B1">
            <w:pPr>
              <w:spacing w:line="360" w:lineRule="auto"/>
              <w:jc w:val="center"/>
              <w:rPr>
                <w:szCs w:val="21"/>
              </w:rPr>
            </w:pPr>
          </w:p>
        </w:tc>
      </w:tr>
      <w:tr w:rsidR="001447B1">
        <w:trPr>
          <w:jc w:val="center"/>
        </w:trPr>
        <w:tc>
          <w:tcPr>
            <w:tcW w:w="423" w:type="pct"/>
            <w:vAlign w:val="center"/>
          </w:tcPr>
          <w:p w:rsidR="001447B1" w:rsidRDefault="001447B1">
            <w:pPr>
              <w:spacing w:line="360" w:lineRule="auto"/>
              <w:jc w:val="center"/>
              <w:rPr>
                <w:szCs w:val="21"/>
              </w:rPr>
            </w:pPr>
          </w:p>
        </w:tc>
        <w:tc>
          <w:tcPr>
            <w:tcW w:w="680" w:type="pct"/>
            <w:vAlign w:val="center"/>
          </w:tcPr>
          <w:p w:rsidR="001447B1" w:rsidRDefault="001447B1">
            <w:pPr>
              <w:spacing w:line="360" w:lineRule="auto"/>
              <w:jc w:val="center"/>
              <w:rPr>
                <w:szCs w:val="21"/>
              </w:rPr>
            </w:pPr>
          </w:p>
        </w:tc>
        <w:tc>
          <w:tcPr>
            <w:tcW w:w="679" w:type="pct"/>
            <w:vAlign w:val="center"/>
          </w:tcPr>
          <w:p w:rsidR="001447B1" w:rsidRDefault="001447B1">
            <w:pPr>
              <w:spacing w:line="360" w:lineRule="auto"/>
              <w:jc w:val="center"/>
              <w:rPr>
                <w:szCs w:val="21"/>
              </w:rPr>
            </w:pPr>
          </w:p>
        </w:tc>
        <w:tc>
          <w:tcPr>
            <w:tcW w:w="1107" w:type="pct"/>
            <w:vAlign w:val="center"/>
          </w:tcPr>
          <w:p w:rsidR="001447B1" w:rsidRDefault="001447B1">
            <w:pPr>
              <w:spacing w:line="360" w:lineRule="auto"/>
              <w:jc w:val="center"/>
              <w:rPr>
                <w:szCs w:val="21"/>
              </w:rPr>
            </w:pPr>
          </w:p>
        </w:tc>
        <w:tc>
          <w:tcPr>
            <w:tcW w:w="671" w:type="pct"/>
            <w:vAlign w:val="center"/>
          </w:tcPr>
          <w:p w:rsidR="001447B1" w:rsidRDefault="001447B1">
            <w:pPr>
              <w:spacing w:line="360" w:lineRule="auto"/>
              <w:jc w:val="center"/>
              <w:rPr>
                <w:szCs w:val="21"/>
              </w:rPr>
            </w:pPr>
          </w:p>
        </w:tc>
        <w:tc>
          <w:tcPr>
            <w:tcW w:w="719" w:type="pct"/>
            <w:vAlign w:val="center"/>
          </w:tcPr>
          <w:p w:rsidR="001447B1" w:rsidRDefault="001447B1">
            <w:pPr>
              <w:spacing w:line="360" w:lineRule="auto"/>
              <w:jc w:val="center"/>
              <w:rPr>
                <w:szCs w:val="21"/>
              </w:rPr>
            </w:pPr>
          </w:p>
        </w:tc>
        <w:tc>
          <w:tcPr>
            <w:tcW w:w="721" w:type="pct"/>
          </w:tcPr>
          <w:p w:rsidR="001447B1" w:rsidRDefault="001447B1">
            <w:pPr>
              <w:spacing w:line="360" w:lineRule="auto"/>
              <w:jc w:val="center"/>
              <w:rPr>
                <w:szCs w:val="21"/>
              </w:rPr>
            </w:pPr>
          </w:p>
        </w:tc>
      </w:tr>
      <w:tr w:rsidR="001447B1">
        <w:trPr>
          <w:jc w:val="center"/>
        </w:trPr>
        <w:tc>
          <w:tcPr>
            <w:tcW w:w="423" w:type="pct"/>
            <w:vAlign w:val="center"/>
          </w:tcPr>
          <w:p w:rsidR="001447B1" w:rsidRDefault="001447B1">
            <w:pPr>
              <w:spacing w:line="360" w:lineRule="auto"/>
              <w:jc w:val="center"/>
              <w:rPr>
                <w:szCs w:val="21"/>
              </w:rPr>
            </w:pPr>
          </w:p>
        </w:tc>
        <w:tc>
          <w:tcPr>
            <w:tcW w:w="680" w:type="pct"/>
            <w:vAlign w:val="center"/>
          </w:tcPr>
          <w:p w:rsidR="001447B1" w:rsidRDefault="001447B1">
            <w:pPr>
              <w:spacing w:line="360" w:lineRule="auto"/>
              <w:jc w:val="center"/>
              <w:rPr>
                <w:szCs w:val="21"/>
              </w:rPr>
            </w:pPr>
          </w:p>
        </w:tc>
        <w:tc>
          <w:tcPr>
            <w:tcW w:w="679" w:type="pct"/>
            <w:vAlign w:val="center"/>
          </w:tcPr>
          <w:p w:rsidR="001447B1" w:rsidRDefault="001447B1">
            <w:pPr>
              <w:spacing w:line="360" w:lineRule="auto"/>
              <w:jc w:val="center"/>
              <w:rPr>
                <w:szCs w:val="21"/>
              </w:rPr>
            </w:pPr>
          </w:p>
        </w:tc>
        <w:tc>
          <w:tcPr>
            <w:tcW w:w="1107" w:type="pct"/>
            <w:vAlign w:val="center"/>
          </w:tcPr>
          <w:p w:rsidR="001447B1" w:rsidRDefault="001447B1">
            <w:pPr>
              <w:spacing w:line="360" w:lineRule="auto"/>
              <w:jc w:val="center"/>
              <w:rPr>
                <w:szCs w:val="21"/>
              </w:rPr>
            </w:pPr>
          </w:p>
        </w:tc>
        <w:tc>
          <w:tcPr>
            <w:tcW w:w="671" w:type="pct"/>
            <w:vAlign w:val="center"/>
          </w:tcPr>
          <w:p w:rsidR="001447B1" w:rsidRDefault="001447B1">
            <w:pPr>
              <w:spacing w:line="360" w:lineRule="auto"/>
              <w:jc w:val="center"/>
              <w:rPr>
                <w:szCs w:val="21"/>
              </w:rPr>
            </w:pPr>
          </w:p>
        </w:tc>
        <w:tc>
          <w:tcPr>
            <w:tcW w:w="719" w:type="pct"/>
            <w:vAlign w:val="center"/>
          </w:tcPr>
          <w:p w:rsidR="001447B1" w:rsidRDefault="001447B1">
            <w:pPr>
              <w:spacing w:line="360" w:lineRule="auto"/>
              <w:jc w:val="center"/>
              <w:rPr>
                <w:szCs w:val="21"/>
              </w:rPr>
            </w:pPr>
          </w:p>
        </w:tc>
        <w:tc>
          <w:tcPr>
            <w:tcW w:w="721" w:type="pct"/>
          </w:tcPr>
          <w:p w:rsidR="001447B1" w:rsidRDefault="001447B1">
            <w:pPr>
              <w:spacing w:line="360" w:lineRule="auto"/>
              <w:jc w:val="center"/>
              <w:rPr>
                <w:szCs w:val="21"/>
              </w:rPr>
            </w:pPr>
          </w:p>
        </w:tc>
      </w:tr>
      <w:tr w:rsidR="001447B1">
        <w:trPr>
          <w:jc w:val="center"/>
        </w:trPr>
        <w:tc>
          <w:tcPr>
            <w:tcW w:w="1103" w:type="pct"/>
            <w:gridSpan w:val="2"/>
            <w:vAlign w:val="center"/>
          </w:tcPr>
          <w:p w:rsidR="001447B1" w:rsidRDefault="006A7BE4">
            <w:pPr>
              <w:spacing w:line="360" w:lineRule="auto"/>
              <w:jc w:val="center"/>
              <w:rPr>
                <w:szCs w:val="21"/>
              </w:rPr>
            </w:pPr>
            <w:r>
              <w:rPr>
                <w:rFonts w:hint="eastAsia"/>
                <w:szCs w:val="21"/>
              </w:rPr>
              <w:t>合计人数</w:t>
            </w:r>
          </w:p>
        </w:tc>
        <w:tc>
          <w:tcPr>
            <w:tcW w:w="3897" w:type="pct"/>
            <w:gridSpan w:val="5"/>
            <w:vAlign w:val="center"/>
          </w:tcPr>
          <w:p w:rsidR="001447B1" w:rsidRDefault="001447B1">
            <w:pPr>
              <w:spacing w:line="360" w:lineRule="auto"/>
              <w:jc w:val="center"/>
              <w:rPr>
                <w:szCs w:val="21"/>
              </w:rPr>
            </w:pPr>
          </w:p>
        </w:tc>
      </w:tr>
    </w:tbl>
    <w:p w:rsidR="001447B1" w:rsidRDefault="006A7BE4">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1447B1" w:rsidRDefault="006A7BE4">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1447B1" w:rsidRDefault="001447B1">
      <w:pPr>
        <w:widowControl/>
        <w:jc w:val="left"/>
        <w:rPr>
          <w:sz w:val="24"/>
        </w:rPr>
      </w:pPr>
    </w:p>
    <w:p w:rsidR="001447B1" w:rsidRDefault="001447B1">
      <w:pPr>
        <w:widowControl/>
        <w:jc w:val="left"/>
        <w:rPr>
          <w:sz w:val="24"/>
        </w:rPr>
      </w:pPr>
    </w:p>
    <w:p w:rsidR="001447B1" w:rsidRDefault="001447B1">
      <w:pPr>
        <w:widowControl/>
        <w:jc w:val="left"/>
        <w:rPr>
          <w:sz w:val="24"/>
        </w:rPr>
      </w:pPr>
    </w:p>
    <w:p w:rsidR="001447B1" w:rsidRDefault="006A7BE4">
      <w:pPr>
        <w:spacing w:line="360" w:lineRule="auto"/>
        <w:ind w:right="84" w:firstLineChars="100" w:firstLine="240"/>
        <w:rPr>
          <w:sz w:val="24"/>
        </w:rPr>
      </w:pPr>
      <w:r>
        <w:rPr>
          <w:sz w:val="24"/>
        </w:rPr>
        <w:t>供应商名称：</w:t>
      </w:r>
    </w:p>
    <w:p w:rsidR="001447B1" w:rsidRDefault="001447B1">
      <w:pPr>
        <w:spacing w:line="360" w:lineRule="auto"/>
        <w:ind w:right="84" w:firstLineChars="100" w:firstLine="240"/>
        <w:rPr>
          <w:sz w:val="24"/>
        </w:rPr>
      </w:pPr>
    </w:p>
    <w:p w:rsidR="001447B1" w:rsidRDefault="006A7BE4">
      <w:pPr>
        <w:spacing w:line="360" w:lineRule="auto"/>
        <w:ind w:right="84" w:firstLineChars="100" w:firstLine="240"/>
        <w:rPr>
          <w:sz w:val="24"/>
        </w:rPr>
      </w:pPr>
      <w:r>
        <w:rPr>
          <w:sz w:val="24"/>
        </w:rPr>
        <w:t>日期</w:t>
      </w:r>
    </w:p>
    <w:p w:rsidR="001447B1" w:rsidRDefault="006A7BE4">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1447B1" w:rsidRDefault="001447B1">
      <w:pPr>
        <w:spacing w:line="360" w:lineRule="auto"/>
        <w:ind w:firstLineChars="200" w:firstLine="480"/>
        <w:rPr>
          <w:bCs/>
          <w:color w:val="000000"/>
          <w:sz w:val="24"/>
        </w:rPr>
      </w:pPr>
    </w:p>
    <w:p w:rsidR="001447B1" w:rsidRDefault="006A7BE4">
      <w:pPr>
        <w:spacing w:line="360" w:lineRule="auto"/>
        <w:ind w:firstLineChars="200" w:firstLine="480"/>
        <w:rPr>
          <w:color w:val="000000"/>
          <w:sz w:val="24"/>
        </w:rPr>
      </w:pPr>
      <w:r>
        <w:rPr>
          <w:bCs/>
          <w:color w:val="000000"/>
          <w:sz w:val="24"/>
        </w:rPr>
        <w:t>请供应商根据磋商文件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1447B1" w:rsidRDefault="006A7BE4">
      <w:pPr>
        <w:spacing w:line="360" w:lineRule="auto"/>
        <w:ind w:firstLineChars="200" w:firstLine="480"/>
        <w:rPr>
          <w:color w:val="000000"/>
          <w:sz w:val="24"/>
        </w:rPr>
      </w:pPr>
      <w:r>
        <w:rPr>
          <w:color w:val="000000"/>
          <w:sz w:val="24"/>
        </w:rPr>
        <w:t>供应商将专项服务委托专业公司承担的，应当进行说明。</w:t>
      </w:r>
    </w:p>
    <w:p w:rsidR="001447B1" w:rsidRDefault="006A7BE4">
      <w:pPr>
        <w:spacing w:line="360" w:lineRule="auto"/>
        <w:ind w:firstLineChars="200" w:firstLine="480"/>
        <w:rPr>
          <w:color w:val="000000"/>
          <w:sz w:val="24"/>
        </w:rPr>
      </w:pPr>
      <w:r>
        <w:rPr>
          <w:color w:val="000000"/>
          <w:sz w:val="24"/>
        </w:rPr>
        <w:t>供应商认为必需的其他内容。</w:t>
      </w:r>
    </w:p>
    <w:p w:rsidR="001447B1" w:rsidRDefault="001447B1">
      <w:pPr>
        <w:spacing w:line="460" w:lineRule="exact"/>
        <w:ind w:left="192"/>
        <w:jc w:val="left"/>
        <w:rPr>
          <w:sz w:val="24"/>
        </w:rPr>
      </w:pPr>
    </w:p>
    <w:p w:rsidR="001447B1" w:rsidRDefault="006A7BE4">
      <w:pPr>
        <w:spacing w:line="480" w:lineRule="auto"/>
      </w:pPr>
      <w:r>
        <w:rPr>
          <w:b/>
          <w:sz w:val="24"/>
        </w:rPr>
        <w:br w:type="page"/>
      </w:r>
      <w:r>
        <w:rPr>
          <w:b/>
          <w:sz w:val="24"/>
        </w:rPr>
        <w:lastRenderedPageBreak/>
        <w:t>附件</w:t>
      </w:r>
      <w:r>
        <w:rPr>
          <w:b/>
          <w:sz w:val="24"/>
        </w:rPr>
        <w:t>6</w:t>
      </w:r>
    </w:p>
    <w:p w:rsidR="001447B1" w:rsidRDefault="006A7BE4">
      <w:pPr>
        <w:spacing w:line="560" w:lineRule="exact"/>
        <w:jc w:val="center"/>
        <w:rPr>
          <w:b/>
          <w:sz w:val="24"/>
        </w:rPr>
      </w:pPr>
      <w:r>
        <w:rPr>
          <w:b/>
          <w:sz w:val="24"/>
        </w:rPr>
        <w:t>供应商</w:t>
      </w:r>
      <w:r>
        <w:rPr>
          <w:rFonts w:hint="eastAsia"/>
          <w:b/>
          <w:sz w:val="24"/>
        </w:rPr>
        <w:t>业绩</w:t>
      </w:r>
    </w:p>
    <w:p w:rsidR="001447B1" w:rsidRDefault="006A7BE4">
      <w:pPr>
        <w:spacing w:line="460" w:lineRule="exact"/>
        <w:ind w:left="192"/>
        <w:rPr>
          <w:sz w:val="24"/>
        </w:rPr>
      </w:pPr>
      <w:r>
        <w:rPr>
          <w:sz w:val="24"/>
        </w:rPr>
        <w:t>项目名称：</w:t>
      </w:r>
    </w:p>
    <w:p w:rsidR="001447B1" w:rsidRDefault="006A7BE4">
      <w:pPr>
        <w:spacing w:line="460" w:lineRule="exact"/>
        <w:ind w:left="192"/>
        <w:rPr>
          <w:sz w:val="24"/>
        </w:rPr>
      </w:pPr>
      <w:r>
        <w:rPr>
          <w:sz w:val="24"/>
        </w:rPr>
        <w:t>项目编号：</w:t>
      </w:r>
    </w:p>
    <w:p w:rsidR="001447B1" w:rsidRDefault="001447B1">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1447B1" w:rsidRDefault="006A7BE4">
            <w:pPr>
              <w:jc w:val="center"/>
              <w:rPr>
                <w:sz w:val="24"/>
              </w:rPr>
            </w:pPr>
            <w:r>
              <w:rPr>
                <w:sz w:val="24"/>
              </w:rPr>
              <w:t>合同金额</w:t>
            </w: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r w:rsidR="001447B1">
        <w:tc>
          <w:tcPr>
            <w:tcW w:w="631" w:type="pct"/>
            <w:tcBorders>
              <w:top w:val="single" w:sz="4" w:space="0" w:color="auto"/>
              <w:left w:val="single" w:sz="4" w:space="0" w:color="auto"/>
              <w:bottom w:val="single" w:sz="4" w:space="0" w:color="auto"/>
              <w:right w:val="single" w:sz="4" w:space="0" w:color="auto"/>
            </w:tcBorders>
            <w:vAlign w:val="center"/>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1447B1" w:rsidRDefault="001447B1">
            <w:pPr>
              <w:jc w:val="center"/>
              <w:rPr>
                <w:b/>
                <w:sz w:val="24"/>
              </w:rPr>
            </w:pPr>
          </w:p>
        </w:tc>
      </w:tr>
    </w:tbl>
    <w:p w:rsidR="001447B1" w:rsidRDefault="001447B1">
      <w:pPr>
        <w:spacing w:line="460" w:lineRule="exact"/>
        <w:ind w:left="192"/>
        <w:rPr>
          <w:sz w:val="24"/>
        </w:rPr>
      </w:pPr>
    </w:p>
    <w:p w:rsidR="001447B1" w:rsidRDefault="006A7BE4">
      <w:pPr>
        <w:spacing w:line="460" w:lineRule="exact"/>
        <w:ind w:left="192"/>
        <w:rPr>
          <w:sz w:val="24"/>
        </w:rPr>
      </w:pPr>
      <w:r>
        <w:rPr>
          <w:sz w:val="24"/>
        </w:rPr>
        <w:t>备注：若第二部分要求提供供应商</w:t>
      </w:r>
      <w:r>
        <w:rPr>
          <w:rFonts w:hint="eastAsia"/>
          <w:sz w:val="24"/>
        </w:rPr>
        <w:t>业绩</w:t>
      </w:r>
      <w:r>
        <w:rPr>
          <w:sz w:val="24"/>
        </w:rPr>
        <w:t>的，供应商所列业绩应按其要求将证明材料按顺序附后。</w:t>
      </w:r>
    </w:p>
    <w:p w:rsidR="001447B1" w:rsidRDefault="001447B1">
      <w:pPr>
        <w:spacing w:line="560" w:lineRule="exact"/>
        <w:rPr>
          <w:b/>
          <w:sz w:val="24"/>
        </w:rPr>
      </w:pPr>
    </w:p>
    <w:p w:rsidR="001447B1" w:rsidRDefault="001447B1">
      <w:pPr>
        <w:spacing w:line="560" w:lineRule="exact"/>
        <w:rPr>
          <w:b/>
          <w:sz w:val="24"/>
        </w:rPr>
      </w:pPr>
    </w:p>
    <w:p w:rsidR="001447B1" w:rsidRDefault="006A7BE4">
      <w:pPr>
        <w:spacing w:line="360" w:lineRule="auto"/>
        <w:ind w:firstLineChars="1700" w:firstLine="4080"/>
        <w:rPr>
          <w:sz w:val="24"/>
        </w:rPr>
      </w:pPr>
      <w:r>
        <w:rPr>
          <w:sz w:val="24"/>
        </w:rPr>
        <w:t>供应商名称：</w:t>
      </w:r>
    </w:p>
    <w:p w:rsidR="001447B1" w:rsidRDefault="001447B1">
      <w:pPr>
        <w:spacing w:line="360" w:lineRule="auto"/>
        <w:ind w:firstLineChars="1700" w:firstLine="4080"/>
        <w:rPr>
          <w:sz w:val="24"/>
        </w:rPr>
      </w:pPr>
    </w:p>
    <w:p w:rsidR="001447B1" w:rsidRDefault="006A7BE4">
      <w:pPr>
        <w:spacing w:line="360" w:lineRule="auto"/>
        <w:ind w:firstLineChars="1700" w:firstLine="4080"/>
        <w:rPr>
          <w:sz w:val="24"/>
        </w:rPr>
      </w:pPr>
      <w:r>
        <w:rPr>
          <w:sz w:val="24"/>
        </w:rPr>
        <w:t>日期：年月日</w:t>
      </w:r>
    </w:p>
    <w:p w:rsidR="001447B1" w:rsidRDefault="006A7BE4">
      <w:pPr>
        <w:widowControl/>
        <w:jc w:val="left"/>
        <w:rPr>
          <w:b/>
          <w:sz w:val="24"/>
        </w:rPr>
      </w:pPr>
      <w:r>
        <w:rPr>
          <w:b/>
          <w:sz w:val="24"/>
        </w:rPr>
        <w:br w:type="page"/>
      </w:r>
    </w:p>
    <w:p w:rsidR="001447B1" w:rsidRDefault="006A7BE4">
      <w:pPr>
        <w:spacing w:line="480" w:lineRule="auto"/>
        <w:rPr>
          <w:b/>
          <w:color w:val="000000"/>
          <w:sz w:val="24"/>
        </w:rPr>
      </w:pPr>
      <w:r>
        <w:rPr>
          <w:b/>
          <w:color w:val="000000"/>
          <w:sz w:val="24"/>
        </w:rPr>
        <w:lastRenderedPageBreak/>
        <w:t>附件</w:t>
      </w:r>
      <w:r>
        <w:rPr>
          <w:b/>
          <w:color w:val="000000"/>
          <w:sz w:val="24"/>
        </w:rPr>
        <w:t>7-1</w:t>
      </w:r>
    </w:p>
    <w:p w:rsidR="001447B1" w:rsidRDefault="006A7BE4">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1447B1">
        <w:trPr>
          <w:cantSplit/>
          <w:jc w:val="center"/>
        </w:trPr>
        <w:tc>
          <w:tcPr>
            <w:tcW w:w="1452" w:type="dxa"/>
            <w:gridSpan w:val="2"/>
          </w:tcPr>
          <w:p w:rsidR="001447B1" w:rsidRDefault="006A7BE4">
            <w:pPr>
              <w:spacing w:line="360" w:lineRule="auto"/>
              <w:ind w:right="84"/>
              <w:jc w:val="center"/>
              <w:rPr>
                <w:position w:val="-36"/>
                <w:sz w:val="24"/>
              </w:rPr>
            </w:pPr>
            <w:r>
              <w:rPr>
                <w:position w:val="-36"/>
                <w:sz w:val="24"/>
              </w:rPr>
              <w:t>姓名</w:t>
            </w:r>
          </w:p>
        </w:tc>
        <w:tc>
          <w:tcPr>
            <w:tcW w:w="1396" w:type="dxa"/>
            <w:gridSpan w:val="2"/>
          </w:tcPr>
          <w:p w:rsidR="001447B1" w:rsidRDefault="001447B1">
            <w:pPr>
              <w:spacing w:line="360" w:lineRule="auto"/>
              <w:ind w:right="84"/>
              <w:jc w:val="center"/>
              <w:rPr>
                <w:position w:val="-36"/>
                <w:sz w:val="24"/>
              </w:rPr>
            </w:pPr>
          </w:p>
        </w:tc>
        <w:tc>
          <w:tcPr>
            <w:tcW w:w="1449" w:type="dxa"/>
            <w:gridSpan w:val="2"/>
          </w:tcPr>
          <w:p w:rsidR="001447B1" w:rsidRDefault="006A7BE4">
            <w:pPr>
              <w:spacing w:line="360" w:lineRule="auto"/>
              <w:ind w:right="84"/>
              <w:jc w:val="center"/>
              <w:rPr>
                <w:position w:val="-36"/>
                <w:sz w:val="24"/>
              </w:rPr>
            </w:pPr>
            <w:r>
              <w:rPr>
                <w:position w:val="-36"/>
                <w:sz w:val="24"/>
              </w:rPr>
              <w:t>性别</w:t>
            </w:r>
          </w:p>
        </w:tc>
        <w:tc>
          <w:tcPr>
            <w:tcW w:w="1894" w:type="dxa"/>
            <w:gridSpan w:val="3"/>
          </w:tcPr>
          <w:p w:rsidR="001447B1" w:rsidRDefault="001447B1">
            <w:pPr>
              <w:spacing w:line="360" w:lineRule="auto"/>
              <w:ind w:right="84"/>
              <w:jc w:val="center"/>
              <w:rPr>
                <w:position w:val="-36"/>
                <w:sz w:val="24"/>
              </w:rPr>
            </w:pPr>
          </w:p>
        </w:tc>
        <w:tc>
          <w:tcPr>
            <w:tcW w:w="1426" w:type="dxa"/>
            <w:gridSpan w:val="2"/>
          </w:tcPr>
          <w:p w:rsidR="001447B1" w:rsidRDefault="006A7BE4">
            <w:pPr>
              <w:spacing w:line="360" w:lineRule="auto"/>
              <w:ind w:right="84"/>
              <w:jc w:val="center"/>
              <w:rPr>
                <w:position w:val="-36"/>
                <w:sz w:val="24"/>
              </w:rPr>
            </w:pPr>
            <w:r>
              <w:rPr>
                <w:position w:val="-36"/>
                <w:sz w:val="24"/>
              </w:rPr>
              <w:t>年龄</w:t>
            </w:r>
          </w:p>
        </w:tc>
        <w:tc>
          <w:tcPr>
            <w:tcW w:w="1290" w:type="dxa"/>
          </w:tcPr>
          <w:p w:rsidR="001447B1" w:rsidRDefault="001447B1">
            <w:pPr>
              <w:spacing w:line="360" w:lineRule="auto"/>
              <w:ind w:right="84"/>
              <w:jc w:val="center"/>
              <w:rPr>
                <w:position w:val="-36"/>
                <w:sz w:val="24"/>
              </w:rPr>
            </w:pPr>
          </w:p>
        </w:tc>
      </w:tr>
      <w:tr w:rsidR="001447B1">
        <w:trPr>
          <w:cantSplit/>
          <w:jc w:val="center"/>
        </w:trPr>
        <w:tc>
          <w:tcPr>
            <w:tcW w:w="1452" w:type="dxa"/>
            <w:gridSpan w:val="2"/>
          </w:tcPr>
          <w:p w:rsidR="001447B1" w:rsidRDefault="006A7BE4">
            <w:pPr>
              <w:spacing w:line="360" w:lineRule="auto"/>
              <w:ind w:right="84"/>
              <w:jc w:val="center"/>
              <w:rPr>
                <w:position w:val="-36"/>
                <w:sz w:val="24"/>
              </w:rPr>
            </w:pPr>
            <w:r>
              <w:rPr>
                <w:position w:val="-36"/>
                <w:sz w:val="24"/>
              </w:rPr>
              <w:t>职称</w:t>
            </w:r>
          </w:p>
        </w:tc>
        <w:tc>
          <w:tcPr>
            <w:tcW w:w="1396" w:type="dxa"/>
            <w:gridSpan w:val="2"/>
          </w:tcPr>
          <w:p w:rsidR="001447B1" w:rsidRDefault="001447B1">
            <w:pPr>
              <w:spacing w:line="360" w:lineRule="auto"/>
              <w:ind w:right="84"/>
              <w:jc w:val="center"/>
              <w:rPr>
                <w:position w:val="-36"/>
                <w:sz w:val="24"/>
              </w:rPr>
            </w:pPr>
          </w:p>
        </w:tc>
        <w:tc>
          <w:tcPr>
            <w:tcW w:w="1449" w:type="dxa"/>
            <w:gridSpan w:val="2"/>
          </w:tcPr>
          <w:p w:rsidR="001447B1" w:rsidRDefault="006A7BE4">
            <w:pPr>
              <w:spacing w:line="360" w:lineRule="auto"/>
              <w:ind w:right="84"/>
              <w:jc w:val="center"/>
              <w:rPr>
                <w:position w:val="-36"/>
                <w:sz w:val="24"/>
              </w:rPr>
            </w:pPr>
            <w:r>
              <w:rPr>
                <w:position w:val="-36"/>
                <w:sz w:val="24"/>
              </w:rPr>
              <w:t>毕业学校</w:t>
            </w:r>
          </w:p>
        </w:tc>
        <w:tc>
          <w:tcPr>
            <w:tcW w:w="1894" w:type="dxa"/>
            <w:gridSpan w:val="3"/>
          </w:tcPr>
          <w:p w:rsidR="001447B1" w:rsidRDefault="001447B1">
            <w:pPr>
              <w:spacing w:line="360" w:lineRule="auto"/>
              <w:ind w:right="84"/>
              <w:jc w:val="center"/>
              <w:rPr>
                <w:position w:val="-36"/>
                <w:sz w:val="24"/>
              </w:rPr>
            </w:pPr>
          </w:p>
        </w:tc>
        <w:tc>
          <w:tcPr>
            <w:tcW w:w="1426" w:type="dxa"/>
            <w:gridSpan w:val="2"/>
          </w:tcPr>
          <w:p w:rsidR="001447B1" w:rsidRDefault="006A7BE4">
            <w:pPr>
              <w:spacing w:line="360" w:lineRule="auto"/>
              <w:ind w:right="84"/>
              <w:jc w:val="center"/>
              <w:rPr>
                <w:position w:val="-36"/>
                <w:sz w:val="24"/>
              </w:rPr>
            </w:pPr>
            <w:r>
              <w:rPr>
                <w:position w:val="-36"/>
                <w:sz w:val="24"/>
              </w:rPr>
              <w:t>毕业时间</w:t>
            </w:r>
          </w:p>
        </w:tc>
        <w:tc>
          <w:tcPr>
            <w:tcW w:w="1290" w:type="dxa"/>
          </w:tcPr>
          <w:p w:rsidR="001447B1" w:rsidRDefault="001447B1">
            <w:pPr>
              <w:spacing w:line="360" w:lineRule="auto"/>
              <w:ind w:right="84"/>
              <w:jc w:val="center"/>
              <w:rPr>
                <w:position w:val="-36"/>
                <w:sz w:val="24"/>
              </w:rPr>
            </w:pPr>
          </w:p>
        </w:tc>
      </w:tr>
      <w:tr w:rsidR="001447B1">
        <w:trPr>
          <w:cantSplit/>
          <w:jc w:val="center"/>
        </w:trPr>
        <w:tc>
          <w:tcPr>
            <w:tcW w:w="1452" w:type="dxa"/>
            <w:gridSpan w:val="2"/>
          </w:tcPr>
          <w:p w:rsidR="001447B1" w:rsidRDefault="006A7BE4">
            <w:pPr>
              <w:spacing w:line="360" w:lineRule="auto"/>
              <w:ind w:right="84"/>
              <w:jc w:val="center"/>
              <w:rPr>
                <w:position w:val="-36"/>
                <w:sz w:val="24"/>
              </w:rPr>
            </w:pPr>
            <w:r>
              <w:rPr>
                <w:position w:val="-36"/>
                <w:sz w:val="24"/>
              </w:rPr>
              <w:t>所学专业</w:t>
            </w:r>
          </w:p>
        </w:tc>
        <w:tc>
          <w:tcPr>
            <w:tcW w:w="1396" w:type="dxa"/>
            <w:gridSpan w:val="2"/>
          </w:tcPr>
          <w:p w:rsidR="001447B1" w:rsidRDefault="001447B1">
            <w:pPr>
              <w:spacing w:line="360" w:lineRule="auto"/>
              <w:ind w:right="84"/>
              <w:jc w:val="center"/>
              <w:rPr>
                <w:position w:val="-36"/>
                <w:sz w:val="24"/>
              </w:rPr>
            </w:pPr>
          </w:p>
        </w:tc>
        <w:tc>
          <w:tcPr>
            <w:tcW w:w="1449" w:type="dxa"/>
            <w:gridSpan w:val="2"/>
          </w:tcPr>
          <w:p w:rsidR="001447B1" w:rsidRDefault="006A7BE4">
            <w:pPr>
              <w:spacing w:line="360" w:lineRule="auto"/>
              <w:ind w:right="84"/>
              <w:jc w:val="center"/>
              <w:rPr>
                <w:position w:val="-36"/>
                <w:sz w:val="24"/>
              </w:rPr>
            </w:pPr>
            <w:r>
              <w:rPr>
                <w:position w:val="-36"/>
                <w:sz w:val="24"/>
              </w:rPr>
              <w:t>最高学历</w:t>
            </w:r>
          </w:p>
        </w:tc>
        <w:tc>
          <w:tcPr>
            <w:tcW w:w="1894" w:type="dxa"/>
            <w:gridSpan w:val="3"/>
          </w:tcPr>
          <w:p w:rsidR="001447B1" w:rsidRDefault="001447B1">
            <w:pPr>
              <w:spacing w:line="360" w:lineRule="auto"/>
              <w:ind w:right="84"/>
              <w:jc w:val="center"/>
              <w:rPr>
                <w:position w:val="-36"/>
                <w:sz w:val="24"/>
              </w:rPr>
            </w:pPr>
          </w:p>
        </w:tc>
        <w:tc>
          <w:tcPr>
            <w:tcW w:w="1426" w:type="dxa"/>
            <w:gridSpan w:val="2"/>
          </w:tcPr>
          <w:p w:rsidR="001447B1" w:rsidRDefault="006A7BE4">
            <w:pPr>
              <w:spacing w:line="360" w:lineRule="auto"/>
              <w:ind w:right="84"/>
              <w:jc w:val="center"/>
              <w:rPr>
                <w:position w:val="-36"/>
                <w:sz w:val="24"/>
              </w:rPr>
            </w:pPr>
            <w:r>
              <w:rPr>
                <w:spacing w:val="-12"/>
                <w:position w:val="-36"/>
                <w:sz w:val="24"/>
              </w:rPr>
              <w:t>联系电话</w:t>
            </w:r>
          </w:p>
        </w:tc>
        <w:tc>
          <w:tcPr>
            <w:tcW w:w="1290" w:type="dxa"/>
          </w:tcPr>
          <w:p w:rsidR="001447B1" w:rsidRDefault="001447B1">
            <w:pPr>
              <w:spacing w:line="360" w:lineRule="auto"/>
              <w:ind w:right="84"/>
              <w:jc w:val="center"/>
              <w:rPr>
                <w:position w:val="-36"/>
                <w:sz w:val="24"/>
              </w:rPr>
            </w:pPr>
          </w:p>
        </w:tc>
      </w:tr>
      <w:tr w:rsidR="001447B1">
        <w:trPr>
          <w:cantSplit/>
          <w:jc w:val="center"/>
        </w:trPr>
        <w:tc>
          <w:tcPr>
            <w:tcW w:w="2346" w:type="dxa"/>
            <w:gridSpan w:val="3"/>
            <w:vAlign w:val="center"/>
          </w:tcPr>
          <w:p w:rsidR="001447B1" w:rsidRDefault="006A7BE4">
            <w:pPr>
              <w:spacing w:line="360" w:lineRule="auto"/>
              <w:ind w:right="84"/>
              <w:jc w:val="center"/>
              <w:rPr>
                <w:spacing w:val="-28"/>
                <w:position w:val="-36"/>
                <w:sz w:val="24"/>
              </w:rPr>
            </w:pPr>
            <w:r>
              <w:rPr>
                <w:position w:val="-36"/>
                <w:sz w:val="24"/>
              </w:rPr>
              <w:t>所获证书及编号</w:t>
            </w:r>
          </w:p>
        </w:tc>
        <w:tc>
          <w:tcPr>
            <w:tcW w:w="1951" w:type="dxa"/>
            <w:gridSpan w:val="3"/>
          </w:tcPr>
          <w:p w:rsidR="001447B1" w:rsidRDefault="001447B1">
            <w:pPr>
              <w:spacing w:line="360" w:lineRule="auto"/>
              <w:ind w:right="84"/>
              <w:jc w:val="center"/>
              <w:rPr>
                <w:position w:val="-36"/>
                <w:sz w:val="24"/>
              </w:rPr>
            </w:pPr>
          </w:p>
        </w:tc>
        <w:tc>
          <w:tcPr>
            <w:tcW w:w="3138" w:type="dxa"/>
            <w:gridSpan w:val="4"/>
          </w:tcPr>
          <w:p w:rsidR="001447B1" w:rsidRDefault="006A7BE4">
            <w:pPr>
              <w:spacing w:line="560" w:lineRule="exact"/>
              <w:jc w:val="center"/>
              <w:rPr>
                <w:sz w:val="24"/>
              </w:rPr>
            </w:pPr>
            <w:r>
              <w:rPr>
                <w:sz w:val="24"/>
              </w:rPr>
              <w:t>从事</w:t>
            </w:r>
            <w:r>
              <w:rPr>
                <w:rFonts w:hint="eastAsia"/>
                <w:sz w:val="24"/>
              </w:rPr>
              <w:t>保安</w:t>
            </w:r>
            <w:r>
              <w:rPr>
                <w:sz w:val="24"/>
              </w:rPr>
              <w:t>管理</w:t>
            </w:r>
          </w:p>
          <w:p w:rsidR="001447B1" w:rsidRDefault="006A7BE4">
            <w:pPr>
              <w:spacing w:line="360" w:lineRule="auto"/>
              <w:ind w:right="84"/>
              <w:jc w:val="center"/>
              <w:rPr>
                <w:position w:val="-36"/>
                <w:sz w:val="24"/>
              </w:rPr>
            </w:pPr>
            <w:r>
              <w:rPr>
                <w:sz w:val="24"/>
              </w:rPr>
              <w:t>工作年限</w:t>
            </w:r>
          </w:p>
        </w:tc>
        <w:tc>
          <w:tcPr>
            <w:tcW w:w="1472" w:type="dxa"/>
            <w:gridSpan w:val="2"/>
          </w:tcPr>
          <w:p w:rsidR="001447B1" w:rsidRDefault="001447B1">
            <w:pPr>
              <w:spacing w:line="360" w:lineRule="auto"/>
              <w:ind w:right="84"/>
              <w:jc w:val="center"/>
              <w:rPr>
                <w:position w:val="-36"/>
                <w:sz w:val="24"/>
              </w:rPr>
            </w:pPr>
          </w:p>
        </w:tc>
      </w:tr>
      <w:tr w:rsidR="001447B1">
        <w:trPr>
          <w:cantSplit/>
          <w:jc w:val="center"/>
        </w:trPr>
        <w:tc>
          <w:tcPr>
            <w:tcW w:w="8907" w:type="dxa"/>
            <w:gridSpan w:val="12"/>
          </w:tcPr>
          <w:p w:rsidR="001447B1" w:rsidRDefault="006A7BE4">
            <w:pPr>
              <w:spacing w:line="360" w:lineRule="auto"/>
              <w:ind w:right="84"/>
              <w:jc w:val="center"/>
              <w:rPr>
                <w:position w:val="-36"/>
                <w:sz w:val="24"/>
              </w:rPr>
            </w:pPr>
            <w:r>
              <w:rPr>
                <w:position w:val="-36"/>
                <w:sz w:val="24"/>
              </w:rPr>
              <w:t>近三年来的主要工作业绩及担任的主要工作经历</w:t>
            </w:r>
          </w:p>
        </w:tc>
      </w:tr>
      <w:tr w:rsidR="001447B1">
        <w:trPr>
          <w:cantSplit/>
          <w:jc w:val="center"/>
        </w:trPr>
        <w:tc>
          <w:tcPr>
            <w:tcW w:w="952" w:type="dxa"/>
          </w:tcPr>
          <w:p w:rsidR="001447B1" w:rsidRDefault="006A7BE4">
            <w:pPr>
              <w:spacing w:line="360" w:lineRule="auto"/>
              <w:ind w:right="84"/>
              <w:rPr>
                <w:position w:val="-36"/>
                <w:sz w:val="24"/>
              </w:rPr>
            </w:pPr>
            <w:r>
              <w:rPr>
                <w:position w:val="-36"/>
                <w:sz w:val="24"/>
              </w:rPr>
              <w:t>时间</w:t>
            </w:r>
          </w:p>
        </w:tc>
        <w:tc>
          <w:tcPr>
            <w:tcW w:w="1394" w:type="dxa"/>
            <w:gridSpan w:val="2"/>
          </w:tcPr>
          <w:p w:rsidR="001447B1" w:rsidRDefault="006A7BE4">
            <w:pPr>
              <w:spacing w:line="360" w:lineRule="auto"/>
              <w:ind w:right="84"/>
              <w:jc w:val="center"/>
              <w:rPr>
                <w:position w:val="-36"/>
                <w:sz w:val="24"/>
              </w:rPr>
            </w:pPr>
            <w:r>
              <w:rPr>
                <w:position w:val="-36"/>
                <w:sz w:val="24"/>
              </w:rPr>
              <w:t>地点</w:t>
            </w:r>
          </w:p>
        </w:tc>
        <w:tc>
          <w:tcPr>
            <w:tcW w:w="1445" w:type="dxa"/>
            <w:gridSpan w:val="2"/>
          </w:tcPr>
          <w:p w:rsidR="001447B1" w:rsidRDefault="006A7BE4">
            <w:pPr>
              <w:spacing w:line="360" w:lineRule="auto"/>
              <w:ind w:right="84"/>
              <w:jc w:val="center"/>
              <w:rPr>
                <w:position w:val="-36"/>
                <w:sz w:val="24"/>
              </w:rPr>
            </w:pPr>
            <w:r>
              <w:rPr>
                <w:position w:val="-36"/>
                <w:sz w:val="24"/>
              </w:rPr>
              <w:t>单位</w:t>
            </w:r>
          </w:p>
        </w:tc>
        <w:tc>
          <w:tcPr>
            <w:tcW w:w="944" w:type="dxa"/>
            <w:gridSpan w:val="2"/>
          </w:tcPr>
          <w:p w:rsidR="001447B1" w:rsidRDefault="006A7BE4">
            <w:pPr>
              <w:spacing w:line="360" w:lineRule="auto"/>
              <w:ind w:right="84"/>
              <w:jc w:val="center"/>
              <w:rPr>
                <w:position w:val="-36"/>
                <w:sz w:val="24"/>
              </w:rPr>
            </w:pPr>
            <w:r>
              <w:rPr>
                <w:position w:val="-36"/>
                <w:sz w:val="24"/>
              </w:rPr>
              <w:t>职务</w:t>
            </w:r>
          </w:p>
        </w:tc>
        <w:tc>
          <w:tcPr>
            <w:tcW w:w="4172" w:type="dxa"/>
            <w:gridSpan w:val="5"/>
          </w:tcPr>
          <w:p w:rsidR="001447B1" w:rsidRDefault="006A7BE4">
            <w:pPr>
              <w:spacing w:line="360" w:lineRule="auto"/>
              <w:ind w:right="84"/>
              <w:jc w:val="center"/>
              <w:rPr>
                <w:position w:val="-36"/>
                <w:sz w:val="24"/>
              </w:rPr>
            </w:pPr>
            <w:r>
              <w:rPr>
                <w:position w:val="-36"/>
                <w:sz w:val="24"/>
              </w:rPr>
              <w:t>主要工作</w:t>
            </w:r>
          </w:p>
        </w:tc>
      </w:tr>
      <w:tr w:rsidR="001447B1">
        <w:trPr>
          <w:cantSplit/>
          <w:jc w:val="center"/>
        </w:trPr>
        <w:tc>
          <w:tcPr>
            <w:tcW w:w="952" w:type="dxa"/>
          </w:tcPr>
          <w:p w:rsidR="001447B1" w:rsidRDefault="001447B1">
            <w:pPr>
              <w:spacing w:line="360" w:lineRule="auto"/>
              <w:ind w:right="84"/>
              <w:rPr>
                <w:position w:val="-36"/>
                <w:sz w:val="24"/>
              </w:rPr>
            </w:pPr>
          </w:p>
          <w:p w:rsidR="001447B1" w:rsidRDefault="001447B1">
            <w:pPr>
              <w:spacing w:line="360" w:lineRule="auto"/>
              <w:ind w:right="84"/>
              <w:rPr>
                <w:position w:val="-36"/>
                <w:sz w:val="24"/>
              </w:rPr>
            </w:pPr>
          </w:p>
          <w:p w:rsidR="001447B1" w:rsidRDefault="001447B1">
            <w:pPr>
              <w:spacing w:line="360" w:lineRule="auto"/>
              <w:ind w:right="84"/>
              <w:rPr>
                <w:position w:val="-36"/>
                <w:sz w:val="24"/>
              </w:rPr>
            </w:pPr>
          </w:p>
          <w:p w:rsidR="001447B1" w:rsidRDefault="001447B1">
            <w:pPr>
              <w:spacing w:line="360" w:lineRule="auto"/>
              <w:ind w:right="84"/>
              <w:rPr>
                <w:position w:val="-36"/>
                <w:sz w:val="24"/>
              </w:rPr>
            </w:pPr>
          </w:p>
          <w:p w:rsidR="001447B1" w:rsidRDefault="001447B1">
            <w:pPr>
              <w:spacing w:line="360" w:lineRule="auto"/>
              <w:ind w:right="84"/>
              <w:rPr>
                <w:position w:val="-36"/>
                <w:sz w:val="24"/>
              </w:rPr>
            </w:pPr>
          </w:p>
        </w:tc>
        <w:tc>
          <w:tcPr>
            <w:tcW w:w="1394" w:type="dxa"/>
            <w:gridSpan w:val="2"/>
          </w:tcPr>
          <w:p w:rsidR="001447B1" w:rsidRDefault="001447B1">
            <w:pPr>
              <w:spacing w:line="360" w:lineRule="auto"/>
              <w:ind w:right="84"/>
              <w:rPr>
                <w:position w:val="-36"/>
                <w:sz w:val="24"/>
              </w:rPr>
            </w:pPr>
          </w:p>
        </w:tc>
        <w:tc>
          <w:tcPr>
            <w:tcW w:w="1445" w:type="dxa"/>
            <w:gridSpan w:val="2"/>
          </w:tcPr>
          <w:p w:rsidR="001447B1" w:rsidRDefault="001447B1">
            <w:pPr>
              <w:spacing w:line="360" w:lineRule="auto"/>
              <w:ind w:right="84"/>
              <w:rPr>
                <w:position w:val="-36"/>
                <w:sz w:val="24"/>
              </w:rPr>
            </w:pPr>
          </w:p>
        </w:tc>
        <w:tc>
          <w:tcPr>
            <w:tcW w:w="944" w:type="dxa"/>
            <w:gridSpan w:val="2"/>
          </w:tcPr>
          <w:p w:rsidR="001447B1" w:rsidRDefault="001447B1">
            <w:pPr>
              <w:spacing w:line="360" w:lineRule="auto"/>
              <w:ind w:right="84"/>
              <w:rPr>
                <w:position w:val="-36"/>
                <w:sz w:val="24"/>
              </w:rPr>
            </w:pPr>
          </w:p>
        </w:tc>
        <w:tc>
          <w:tcPr>
            <w:tcW w:w="4172" w:type="dxa"/>
            <w:gridSpan w:val="5"/>
          </w:tcPr>
          <w:p w:rsidR="001447B1" w:rsidRDefault="001447B1">
            <w:pPr>
              <w:spacing w:line="360" w:lineRule="auto"/>
              <w:ind w:right="84"/>
              <w:rPr>
                <w:position w:val="-36"/>
                <w:sz w:val="24"/>
              </w:rPr>
            </w:pPr>
          </w:p>
        </w:tc>
      </w:tr>
      <w:tr w:rsidR="001447B1">
        <w:trPr>
          <w:cantSplit/>
          <w:jc w:val="center"/>
        </w:trPr>
        <w:tc>
          <w:tcPr>
            <w:tcW w:w="8907" w:type="dxa"/>
            <w:gridSpan w:val="12"/>
          </w:tcPr>
          <w:p w:rsidR="001447B1" w:rsidRDefault="006A7BE4">
            <w:pPr>
              <w:spacing w:line="360" w:lineRule="auto"/>
              <w:ind w:right="84"/>
              <w:jc w:val="center"/>
              <w:rPr>
                <w:position w:val="-36"/>
                <w:sz w:val="24"/>
              </w:rPr>
            </w:pPr>
            <w:r>
              <w:rPr>
                <w:position w:val="-36"/>
                <w:sz w:val="24"/>
              </w:rPr>
              <w:t>曾担任负责人的项目</w:t>
            </w:r>
          </w:p>
        </w:tc>
      </w:tr>
      <w:tr w:rsidR="001447B1">
        <w:trPr>
          <w:cantSplit/>
          <w:jc w:val="center"/>
        </w:trPr>
        <w:tc>
          <w:tcPr>
            <w:tcW w:w="952" w:type="dxa"/>
          </w:tcPr>
          <w:p w:rsidR="001447B1" w:rsidRDefault="006A7BE4">
            <w:pPr>
              <w:spacing w:line="360" w:lineRule="auto"/>
              <w:ind w:right="84"/>
              <w:rPr>
                <w:position w:val="-36"/>
                <w:sz w:val="24"/>
              </w:rPr>
            </w:pPr>
            <w:r>
              <w:rPr>
                <w:position w:val="-36"/>
                <w:sz w:val="24"/>
              </w:rPr>
              <w:t>时间</w:t>
            </w:r>
          </w:p>
        </w:tc>
        <w:tc>
          <w:tcPr>
            <w:tcW w:w="1394" w:type="dxa"/>
            <w:gridSpan w:val="2"/>
          </w:tcPr>
          <w:p w:rsidR="001447B1" w:rsidRDefault="006A7BE4">
            <w:pPr>
              <w:spacing w:line="360" w:lineRule="auto"/>
              <w:ind w:right="84"/>
              <w:jc w:val="center"/>
              <w:rPr>
                <w:position w:val="-36"/>
                <w:sz w:val="24"/>
              </w:rPr>
            </w:pPr>
            <w:r>
              <w:rPr>
                <w:position w:val="-36"/>
                <w:sz w:val="24"/>
              </w:rPr>
              <w:t>委托单位</w:t>
            </w:r>
          </w:p>
        </w:tc>
        <w:tc>
          <w:tcPr>
            <w:tcW w:w="2389" w:type="dxa"/>
            <w:gridSpan w:val="4"/>
          </w:tcPr>
          <w:p w:rsidR="001447B1" w:rsidRDefault="006A7BE4">
            <w:pPr>
              <w:spacing w:line="360" w:lineRule="auto"/>
              <w:ind w:right="84"/>
              <w:jc w:val="center"/>
              <w:rPr>
                <w:position w:val="-36"/>
                <w:sz w:val="24"/>
              </w:rPr>
            </w:pPr>
            <w:r>
              <w:rPr>
                <w:position w:val="-36"/>
                <w:sz w:val="24"/>
              </w:rPr>
              <w:t>项目名称</w:t>
            </w:r>
          </w:p>
        </w:tc>
        <w:tc>
          <w:tcPr>
            <w:tcW w:w="1351" w:type="dxa"/>
          </w:tcPr>
          <w:p w:rsidR="001447B1" w:rsidRDefault="006A7BE4">
            <w:pPr>
              <w:spacing w:line="360" w:lineRule="auto"/>
              <w:ind w:right="84"/>
              <w:jc w:val="center"/>
              <w:rPr>
                <w:position w:val="-36"/>
                <w:sz w:val="24"/>
              </w:rPr>
            </w:pPr>
            <w:r>
              <w:rPr>
                <w:position w:val="-36"/>
                <w:sz w:val="24"/>
              </w:rPr>
              <w:t>项目规模</w:t>
            </w:r>
          </w:p>
        </w:tc>
        <w:tc>
          <w:tcPr>
            <w:tcW w:w="1349" w:type="dxa"/>
            <w:gridSpan w:val="2"/>
          </w:tcPr>
          <w:p w:rsidR="001447B1" w:rsidRDefault="006A7BE4">
            <w:pPr>
              <w:spacing w:line="360" w:lineRule="auto"/>
              <w:ind w:right="84"/>
              <w:jc w:val="center"/>
              <w:rPr>
                <w:position w:val="-36"/>
                <w:sz w:val="24"/>
              </w:rPr>
            </w:pPr>
            <w:r>
              <w:rPr>
                <w:position w:val="-36"/>
                <w:sz w:val="24"/>
              </w:rPr>
              <w:t>项目类型</w:t>
            </w:r>
          </w:p>
        </w:tc>
        <w:tc>
          <w:tcPr>
            <w:tcW w:w="1472" w:type="dxa"/>
            <w:gridSpan w:val="2"/>
          </w:tcPr>
          <w:p w:rsidR="001447B1" w:rsidRDefault="006A7BE4">
            <w:pPr>
              <w:spacing w:line="360" w:lineRule="auto"/>
              <w:ind w:right="84"/>
              <w:jc w:val="center"/>
              <w:rPr>
                <w:position w:val="-36"/>
                <w:sz w:val="24"/>
              </w:rPr>
            </w:pPr>
            <w:r>
              <w:rPr>
                <w:position w:val="-36"/>
                <w:sz w:val="24"/>
              </w:rPr>
              <w:t>备注</w:t>
            </w:r>
          </w:p>
        </w:tc>
      </w:tr>
      <w:tr w:rsidR="001447B1">
        <w:trPr>
          <w:cantSplit/>
          <w:trHeight w:val="1249"/>
          <w:jc w:val="center"/>
        </w:trPr>
        <w:tc>
          <w:tcPr>
            <w:tcW w:w="952" w:type="dxa"/>
            <w:tcBorders>
              <w:bottom w:val="single" w:sz="4" w:space="0" w:color="auto"/>
            </w:tcBorders>
          </w:tcPr>
          <w:p w:rsidR="001447B1" w:rsidRDefault="001447B1">
            <w:pPr>
              <w:spacing w:line="360" w:lineRule="auto"/>
              <w:ind w:right="84"/>
              <w:rPr>
                <w:position w:val="-36"/>
                <w:sz w:val="24"/>
              </w:rPr>
            </w:pPr>
          </w:p>
          <w:p w:rsidR="001447B1" w:rsidRDefault="001447B1">
            <w:pPr>
              <w:spacing w:line="360" w:lineRule="auto"/>
              <w:ind w:right="84"/>
              <w:rPr>
                <w:position w:val="-36"/>
                <w:sz w:val="24"/>
              </w:rPr>
            </w:pPr>
          </w:p>
          <w:p w:rsidR="001447B1" w:rsidRDefault="001447B1">
            <w:pPr>
              <w:spacing w:line="360" w:lineRule="auto"/>
              <w:ind w:right="84"/>
              <w:rPr>
                <w:position w:val="-36"/>
                <w:sz w:val="24"/>
              </w:rPr>
            </w:pPr>
          </w:p>
        </w:tc>
        <w:tc>
          <w:tcPr>
            <w:tcW w:w="1394" w:type="dxa"/>
            <w:gridSpan w:val="2"/>
            <w:tcBorders>
              <w:bottom w:val="single" w:sz="4" w:space="0" w:color="auto"/>
            </w:tcBorders>
          </w:tcPr>
          <w:p w:rsidR="001447B1" w:rsidRDefault="001447B1">
            <w:pPr>
              <w:spacing w:line="360" w:lineRule="auto"/>
              <w:ind w:right="84"/>
              <w:rPr>
                <w:position w:val="-36"/>
                <w:sz w:val="24"/>
              </w:rPr>
            </w:pPr>
          </w:p>
        </w:tc>
        <w:tc>
          <w:tcPr>
            <w:tcW w:w="2389" w:type="dxa"/>
            <w:gridSpan w:val="4"/>
            <w:tcBorders>
              <w:bottom w:val="single" w:sz="4" w:space="0" w:color="auto"/>
            </w:tcBorders>
          </w:tcPr>
          <w:p w:rsidR="001447B1" w:rsidRDefault="001447B1">
            <w:pPr>
              <w:spacing w:line="360" w:lineRule="auto"/>
              <w:ind w:right="84"/>
              <w:rPr>
                <w:position w:val="-36"/>
                <w:sz w:val="24"/>
              </w:rPr>
            </w:pPr>
          </w:p>
        </w:tc>
        <w:tc>
          <w:tcPr>
            <w:tcW w:w="1351" w:type="dxa"/>
            <w:tcBorders>
              <w:bottom w:val="single" w:sz="4" w:space="0" w:color="auto"/>
            </w:tcBorders>
          </w:tcPr>
          <w:p w:rsidR="001447B1" w:rsidRDefault="001447B1">
            <w:pPr>
              <w:spacing w:line="360" w:lineRule="auto"/>
              <w:ind w:right="84"/>
              <w:rPr>
                <w:position w:val="-36"/>
                <w:sz w:val="24"/>
              </w:rPr>
            </w:pPr>
          </w:p>
        </w:tc>
        <w:tc>
          <w:tcPr>
            <w:tcW w:w="1349" w:type="dxa"/>
            <w:gridSpan w:val="2"/>
            <w:tcBorders>
              <w:bottom w:val="single" w:sz="4" w:space="0" w:color="auto"/>
            </w:tcBorders>
          </w:tcPr>
          <w:p w:rsidR="001447B1" w:rsidRDefault="001447B1">
            <w:pPr>
              <w:spacing w:line="360" w:lineRule="auto"/>
              <w:ind w:right="84"/>
              <w:rPr>
                <w:position w:val="-36"/>
                <w:sz w:val="24"/>
              </w:rPr>
            </w:pPr>
          </w:p>
        </w:tc>
        <w:tc>
          <w:tcPr>
            <w:tcW w:w="1472" w:type="dxa"/>
            <w:gridSpan w:val="2"/>
            <w:tcBorders>
              <w:bottom w:val="single" w:sz="4" w:space="0" w:color="auto"/>
            </w:tcBorders>
          </w:tcPr>
          <w:p w:rsidR="001447B1" w:rsidRDefault="001447B1">
            <w:pPr>
              <w:spacing w:line="360" w:lineRule="auto"/>
              <w:ind w:right="84"/>
              <w:rPr>
                <w:position w:val="-36"/>
                <w:sz w:val="24"/>
              </w:rPr>
            </w:pPr>
          </w:p>
        </w:tc>
      </w:tr>
    </w:tbl>
    <w:p w:rsidR="001447B1" w:rsidRDefault="001447B1">
      <w:pPr>
        <w:spacing w:line="460" w:lineRule="exact"/>
        <w:ind w:left="192"/>
        <w:rPr>
          <w:sz w:val="24"/>
        </w:rPr>
      </w:pP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p>
    <w:p w:rsidR="001447B1" w:rsidRDefault="001447B1">
      <w:pPr>
        <w:tabs>
          <w:tab w:val="left" w:pos="240"/>
          <w:tab w:val="left" w:pos="7665"/>
        </w:tabs>
        <w:rPr>
          <w:b/>
          <w:sz w:val="24"/>
          <w:szCs w:val="24"/>
        </w:rPr>
      </w:pPr>
    </w:p>
    <w:p w:rsidR="001447B1" w:rsidRDefault="006A7BE4">
      <w:pPr>
        <w:widowControl/>
        <w:jc w:val="left"/>
        <w:rPr>
          <w:b/>
          <w:sz w:val="24"/>
          <w:szCs w:val="24"/>
        </w:rPr>
      </w:pPr>
      <w:r>
        <w:rPr>
          <w:b/>
          <w:sz w:val="24"/>
          <w:szCs w:val="24"/>
        </w:rPr>
        <w:br w:type="page"/>
      </w:r>
    </w:p>
    <w:p w:rsidR="001447B1" w:rsidRDefault="006A7BE4">
      <w:pPr>
        <w:tabs>
          <w:tab w:val="left" w:pos="240"/>
          <w:tab w:val="left" w:pos="7665"/>
        </w:tabs>
        <w:rPr>
          <w:b/>
          <w:sz w:val="24"/>
          <w:szCs w:val="24"/>
        </w:rPr>
      </w:pPr>
      <w:r>
        <w:rPr>
          <w:b/>
          <w:sz w:val="24"/>
          <w:szCs w:val="24"/>
        </w:rPr>
        <w:lastRenderedPageBreak/>
        <w:t>附件</w:t>
      </w:r>
      <w:r>
        <w:rPr>
          <w:b/>
          <w:sz w:val="24"/>
          <w:szCs w:val="24"/>
        </w:rPr>
        <w:t>7-2</w:t>
      </w:r>
    </w:p>
    <w:p w:rsidR="001447B1" w:rsidRDefault="006A7BE4">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1447B1">
        <w:trPr>
          <w:jc w:val="center"/>
        </w:trPr>
        <w:tc>
          <w:tcPr>
            <w:tcW w:w="840" w:type="dxa"/>
            <w:vAlign w:val="center"/>
          </w:tcPr>
          <w:p w:rsidR="001447B1" w:rsidRDefault="006A7BE4">
            <w:pPr>
              <w:spacing w:line="360" w:lineRule="auto"/>
              <w:ind w:right="84"/>
              <w:jc w:val="center"/>
              <w:rPr>
                <w:position w:val="-32"/>
                <w:sz w:val="24"/>
              </w:rPr>
            </w:pPr>
            <w:r>
              <w:rPr>
                <w:position w:val="-32"/>
                <w:sz w:val="24"/>
              </w:rPr>
              <w:t>序号</w:t>
            </w:r>
          </w:p>
        </w:tc>
        <w:tc>
          <w:tcPr>
            <w:tcW w:w="2520" w:type="dxa"/>
            <w:vAlign w:val="center"/>
          </w:tcPr>
          <w:p w:rsidR="001447B1" w:rsidRDefault="006A7BE4">
            <w:pPr>
              <w:spacing w:line="360" w:lineRule="auto"/>
              <w:ind w:right="84"/>
              <w:jc w:val="center"/>
              <w:rPr>
                <w:position w:val="-32"/>
                <w:sz w:val="24"/>
              </w:rPr>
            </w:pPr>
            <w:r>
              <w:rPr>
                <w:position w:val="-32"/>
                <w:sz w:val="24"/>
              </w:rPr>
              <w:t>主要设备名称</w:t>
            </w:r>
          </w:p>
        </w:tc>
        <w:tc>
          <w:tcPr>
            <w:tcW w:w="1441" w:type="dxa"/>
            <w:vAlign w:val="center"/>
          </w:tcPr>
          <w:p w:rsidR="001447B1" w:rsidRDefault="006A7BE4">
            <w:pPr>
              <w:spacing w:line="360" w:lineRule="auto"/>
              <w:ind w:right="84"/>
              <w:jc w:val="center"/>
              <w:rPr>
                <w:position w:val="-32"/>
                <w:sz w:val="24"/>
              </w:rPr>
            </w:pPr>
            <w:r>
              <w:rPr>
                <w:position w:val="-32"/>
                <w:sz w:val="24"/>
              </w:rPr>
              <w:t>规格型号</w:t>
            </w:r>
          </w:p>
        </w:tc>
        <w:tc>
          <w:tcPr>
            <w:tcW w:w="1439" w:type="dxa"/>
            <w:vAlign w:val="center"/>
          </w:tcPr>
          <w:p w:rsidR="001447B1" w:rsidRDefault="006A7BE4">
            <w:pPr>
              <w:spacing w:line="360" w:lineRule="auto"/>
              <w:ind w:right="84"/>
              <w:jc w:val="center"/>
              <w:rPr>
                <w:position w:val="-32"/>
                <w:sz w:val="24"/>
              </w:rPr>
            </w:pPr>
            <w:r>
              <w:rPr>
                <w:position w:val="-32"/>
                <w:sz w:val="24"/>
              </w:rPr>
              <w:t>购入时间</w:t>
            </w:r>
          </w:p>
        </w:tc>
        <w:tc>
          <w:tcPr>
            <w:tcW w:w="900" w:type="dxa"/>
            <w:vAlign w:val="center"/>
          </w:tcPr>
          <w:p w:rsidR="001447B1" w:rsidRDefault="006A7BE4">
            <w:pPr>
              <w:spacing w:line="360" w:lineRule="auto"/>
              <w:ind w:right="84"/>
              <w:jc w:val="center"/>
              <w:rPr>
                <w:position w:val="-32"/>
                <w:sz w:val="24"/>
              </w:rPr>
            </w:pPr>
            <w:r>
              <w:rPr>
                <w:position w:val="-32"/>
                <w:sz w:val="24"/>
              </w:rPr>
              <w:t>数量</w:t>
            </w:r>
          </w:p>
        </w:tc>
        <w:tc>
          <w:tcPr>
            <w:tcW w:w="1404" w:type="dxa"/>
            <w:vAlign w:val="center"/>
          </w:tcPr>
          <w:p w:rsidR="001447B1" w:rsidRDefault="006A7BE4">
            <w:pPr>
              <w:spacing w:line="360" w:lineRule="auto"/>
              <w:ind w:right="84"/>
              <w:jc w:val="center"/>
              <w:rPr>
                <w:position w:val="-32"/>
                <w:sz w:val="24"/>
              </w:rPr>
            </w:pPr>
            <w:r>
              <w:rPr>
                <w:position w:val="-32"/>
                <w:sz w:val="24"/>
              </w:rPr>
              <w:t>备注</w:t>
            </w: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r w:rsidR="001447B1">
        <w:trPr>
          <w:jc w:val="center"/>
        </w:trPr>
        <w:tc>
          <w:tcPr>
            <w:tcW w:w="840" w:type="dxa"/>
          </w:tcPr>
          <w:p w:rsidR="001447B1" w:rsidRDefault="001447B1">
            <w:pPr>
              <w:spacing w:line="360" w:lineRule="auto"/>
              <w:ind w:right="84"/>
              <w:rPr>
                <w:position w:val="-40"/>
                <w:u w:val="single"/>
              </w:rPr>
            </w:pPr>
          </w:p>
        </w:tc>
        <w:tc>
          <w:tcPr>
            <w:tcW w:w="2520" w:type="dxa"/>
          </w:tcPr>
          <w:p w:rsidR="001447B1" w:rsidRDefault="001447B1">
            <w:pPr>
              <w:spacing w:line="360" w:lineRule="auto"/>
              <w:ind w:right="84"/>
              <w:rPr>
                <w:position w:val="-40"/>
                <w:u w:val="single"/>
              </w:rPr>
            </w:pPr>
          </w:p>
        </w:tc>
        <w:tc>
          <w:tcPr>
            <w:tcW w:w="1441" w:type="dxa"/>
          </w:tcPr>
          <w:p w:rsidR="001447B1" w:rsidRDefault="001447B1">
            <w:pPr>
              <w:spacing w:line="360" w:lineRule="auto"/>
              <w:ind w:right="84"/>
              <w:rPr>
                <w:position w:val="-40"/>
                <w:u w:val="single"/>
              </w:rPr>
            </w:pPr>
          </w:p>
        </w:tc>
        <w:tc>
          <w:tcPr>
            <w:tcW w:w="1439" w:type="dxa"/>
          </w:tcPr>
          <w:p w:rsidR="001447B1" w:rsidRDefault="001447B1">
            <w:pPr>
              <w:spacing w:line="360" w:lineRule="auto"/>
              <w:ind w:right="84"/>
              <w:rPr>
                <w:position w:val="-40"/>
                <w:u w:val="single"/>
              </w:rPr>
            </w:pPr>
          </w:p>
        </w:tc>
        <w:tc>
          <w:tcPr>
            <w:tcW w:w="900" w:type="dxa"/>
          </w:tcPr>
          <w:p w:rsidR="001447B1" w:rsidRDefault="001447B1">
            <w:pPr>
              <w:spacing w:line="360" w:lineRule="auto"/>
              <w:ind w:right="84"/>
              <w:rPr>
                <w:position w:val="-40"/>
                <w:u w:val="single"/>
              </w:rPr>
            </w:pPr>
          </w:p>
        </w:tc>
        <w:tc>
          <w:tcPr>
            <w:tcW w:w="1404" w:type="dxa"/>
          </w:tcPr>
          <w:p w:rsidR="001447B1" w:rsidRDefault="001447B1">
            <w:pPr>
              <w:spacing w:line="360" w:lineRule="auto"/>
              <w:ind w:right="84"/>
              <w:rPr>
                <w:position w:val="-40"/>
                <w:u w:val="single"/>
              </w:rPr>
            </w:pPr>
          </w:p>
        </w:tc>
      </w:tr>
    </w:tbl>
    <w:p w:rsidR="001447B1" w:rsidRDefault="001447B1">
      <w:pPr>
        <w:spacing w:line="360" w:lineRule="auto"/>
        <w:ind w:firstLineChars="1700" w:firstLine="4080"/>
        <w:rPr>
          <w:sz w:val="24"/>
        </w:rPr>
      </w:pP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p>
    <w:p w:rsidR="001447B1" w:rsidRDefault="001447B1">
      <w:pPr>
        <w:spacing w:line="360" w:lineRule="auto"/>
        <w:ind w:left="192" w:right="84"/>
        <w:rPr>
          <w:sz w:val="24"/>
        </w:rPr>
      </w:pPr>
    </w:p>
    <w:p w:rsidR="001447B1" w:rsidRDefault="001447B1">
      <w:pPr>
        <w:tabs>
          <w:tab w:val="left" w:pos="240"/>
          <w:tab w:val="left" w:pos="7665"/>
        </w:tabs>
        <w:rPr>
          <w:b/>
          <w:sz w:val="24"/>
          <w:szCs w:val="24"/>
        </w:rPr>
      </w:pPr>
    </w:p>
    <w:p w:rsidR="001447B1" w:rsidRDefault="006A7BE4">
      <w:pPr>
        <w:widowControl/>
        <w:jc w:val="left"/>
        <w:rPr>
          <w:b/>
          <w:sz w:val="24"/>
          <w:szCs w:val="24"/>
        </w:rPr>
      </w:pPr>
      <w:r>
        <w:rPr>
          <w:b/>
          <w:sz w:val="24"/>
          <w:szCs w:val="24"/>
        </w:rPr>
        <w:br w:type="page"/>
      </w:r>
    </w:p>
    <w:p w:rsidR="001447B1" w:rsidRDefault="006A7BE4">
      <w:pPr>
        <w:tabs>
          <w:tab w:val="left" w:pos="240"/>
          <w:tab w:val="left" w:pos="7665"/>
        </w:tabs>
        <w:rPr>
          <w:b/>
          <w:sz w:val="24"/>
          <w:szCs w:val="24"/>
        </w:rPr>
      </w:pPr>
      <w:r>
        <w:rPr>
          <w:b/>
          <w:sz w:val="24"/>
          <w:szCs w:val="24"/>
        </w:rPr>
        <w:lastRenderedPageBreak/>
        <w:t>附件</w:t>
      </w:r>
      <w:r>
        <w:rPr>
          <w:b/>
          <w:sz w:val="24"/>
          <w:szCs w:val="24"/>
        </w:rPr>
        <w:t>7-3</w:t>
      </w:r>
    </w:p>
    <w:p w:rsidR="001447B1" w:rsidRDefault="006A7BE4">
      <w:pPr>
        <w:tabs>
          <w:tab w:val="left" w:pos="240"/>
        </w:tabs>
        <w:jc w:val="center"/>
        <w:rPr>
          <w:b/>
          <w:sz w:val="24"/>
          <w:szCs w:val="24"/>
        </w:rPr>
      </w:pPr>
      <w:r>
        <w:rPr>
          <w:b/>
          <w:sz w:val="24"/>
          <w:szCs w:val="24"/>
        </w:rPr>
        <w:t>采购人须向供应商提供的条件</w:t>
      </w:r>
    </w:p>
    <w:p w:rsidR="001447B1" w:rsidRDefault="001447B1">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1447B1">
        <w:trPr>
          <w:cantSplit/>
          <w:trHeight w:val="657"/>
          <w:jc w:val="center"/>
        </w:trPr>
        <w:tc>
          <w:tcPr>
            <w:tcW w:w="840" w:type="dxa"/>
            <w:tcBorders>
              <w:bottom w:val="single" w:sz="4" w:space="0" w:color="auto"/>
            </w:tcBorders>
          </w:tcPr>
          <w:p w:rsidR="001447B1" w:rsidRDefault="006A7BE4">
            <w:pPr>
              <w:tabs>
                <w:tab w:val="left" w:pos="240"/>
              </w:tabs>
              <w:jc w:val="center"/>
              <w:rPr>
                <w:position w:val="-50"/>
                <w:sz w:val="24"/>
              </w:rPr>
            </w:pPr>
            <w:r>
              <w:rPr>
                <w:position w:val="-50"/>
                <w:sz w:val="24"/>
              </w:rPr>
              <w:t>序号</w:t>
            </w:r>
          </w:p>
        </w:tc>
        <w:tc>
          <w:tcPr>
            <w:tcW w:w="1890" w:type="dxa"/>
            <w:tcBorders>
              <w:bottom w:val="single" w:sz="4" w:space="0" w:color="auto"/>
            </w:tcBorders>
          </w:tcPr>
          <w:p w:rsidR="001447B1" w:rsidRDefault="006A7BE4">
            <w:pPr>
              <w:tabs>
                <w:tab w:val="left" w:pos="240"/>
              </w:tabs>
              <w:jc w:val="center"/>
              <w:rPr>
                <w:position w:val="-32"/>
                <w:sz w:val="24"/>
              </w:rPr>
            </w:pPr>
            <w:r>
              <w:rPr>
                <w:position w:val="-32"/>
                <w:sz w:val="24"/>
              </w:rPr>
              <w:t>设施或设备</w:t>
            </w:r>
          </w:p>
          <w:p w:rsidR="001447B1" w:rsidRDefault="006A7BE4">
            <w:pPr>
              <w:tabs>
                <w:tab w:val="left" w:pos="240"/>
              </w:tabs>
              <w:jc w:val="center"/>
              <w:rPr>
                <w:sz w:val="24"/>
              </w:rPr>
            </w:pPr>
            <w:r>
              <w:rPr>
                <w:position w:val="-32"/>
                <w:sz w:val="24"/>
              </w:rPr>
              <w:t>名称</w:t>
            </w:r>
          </w:p>
        </w:tc>
        <w:tc>
          <w:tcPr>
            <w:tcW w:w="975" w:type="dxa"/>
            <w:tcBorders>
              <w:bottom w:val="single" w:sz="4" w:space="0" w:color="auto"/>
            </w:tcBorders>
          </w:tcPr>
          <w:p w:rsidR="001447B1" w:rsidRDefault="006A7BE4">
            <w:pPr>
              <w:tabs>
                <w:tab w:val="left" w:pos="240"/>
              </w:tabs>
              <w:jc w:val="center"/>
              <w:rPr>
                <w:position w:val="-50"/>
                <w:sz w:val="24"/>
              </w:rPr>
            </w:pPr>
            <w:r>
              <w:rPr>
                <w:position w:val="-50"/>
                <w:sz w:val="24"/>
              </w:rPr>
              <w:t>单位</w:t>
            </w:r>
          </w:p>
        </w:tc>
        <w:tc>
          <w:tcPr>
            <w:tcW w:w="996" w:type="dxa"/>
            <w:tcBorders>
              <w:bottom w:val="single" w:sz="4" w:space="0" w:color="auto"/>
            </w:tcBorders>
          </w:tcPr>
          <w:p w:rsidR="001447B1" w:rsidRDefault="006A7BE4">
            <w:pPr>
              <w:tabs>
                <w:tab w:val="left" w:pos="240"/>
              </w:tabs>
              <w:jc w:val="center"/>
              <w:rPr>
                <w:position w:val="-50"/>
                <w:sz w:val="24"/>
              </w:rPr>
            </w:pPr>
            <w:r>
              <w:rPr>
                <w:position w:val="-50"/>
                <w:sz w:val="24"/>
              </w:rPr>
              <w:t>数量</w:t>
            </w:r>
          </w:p>
        </w:tc>
        <w:tc>
          <w:tcPr>
            <w:tcW w:w="1494" w:type="dxa"/>
            <w:tcBorders>
              <w:bottom w:val="single" w:sz="4" w:space="0" w:color="auto"/>
            </w:tcBorders>
          </w:tcPr>
          <w:p w:rsidR="001447B1" w:rsidRDefault="006A7BE4">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1447B1" w:rsidRDefault="006A7BE4">
            <w:pPr>
              <w:tabs>
                <w:tab w:val="left" w:pos="240"/>
              </w:tabs>
              <w:jc w:val="center"/>
              <w:rPr>
                <w:position w:val="-50"/>
                <w:sz w:val="24"/>
              </w:rPr>
            </w:pPr>
            <w:r>
              <w:rPr>
                <w:position w:val="-50"/>
                <w:sz w:val="24"/>
              </w:rPr>
              <w:t>如有偿提供的说明</w:t>
            </w:r>
          </w:p>
        </w:tc>
      </w:tr>
      <w:tr w:rsidR="001447B1">
        <w:trPr>
          <w:cantSplit/>
          <w:trHeight w:val="2295"/>
          <w:jc w:val="center"/>
        </w:trPr>
        <w:tc>
          <w:tcPr>
            <w:tcW w:w="840" w:type="dxa"/>
          </w:tcPr>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p w:rsidR="001447B1" w:rsidRDefault="001447B1">
            <w:pPr>
              <w:tabs>
                <w:tab w:val="left" w:pos="240"/>
              </w:tabs>
            </w:pPr>
          </w:p>
        </w:tc>
        <w:tc>
          <w:tcPr>
            <w:tcW w:w="1890" w:type="dxa"/>
          </w:tcPr>
          <w:p w:rsidR="001447B1" w:rsidRDefault="001447B1">
            <w:pPr>
              <w:tabs>
                <w:tab w:val="left" w:pos="240"/>
              </w:tabs>
            </w:pPr>
          </w:p>
        </w:tc>
        <w:tc>
          <w:tcPr>
            <w:tcW w:w="975" w:type="dxa"/>
          </w:tcPr>
          <w:p w:rsidR="001447B1" w:rsidRDefault="001447B1">
            <w:pPr>
              <w:tabs>
                <w:tab w:val="left" w:pos="240"/>
              </w:tabs>
            </w:pPr>
          </w:p>
        </w:tc>
        <w:tc>
          <w:tcPr>
            <w:tcW w:w="996" w:type="dxa"/>
          </w:tcPr>
          <w:p w:rsidR="001447B1" w:rsidRDefault="001447B1">
            <w:pPr>
              <w:tabs>
                <w:tab w:val="left" w:pos="240"/>
              </w:tabs>
            </w:pPr>
          </w:p>
        </w:tc>
        <w:tc>
          <w:tcPr>
            <w:tcW w:w="1494" w:type="dxa"/>
          </w:tcPr>
          <w:p w:rsidR="001447B1" w:rsidRDefault="001447B1">
            <w:pPr>
              <w:tabs>
                <w:tab w:val="left" w:pos="240"/>
              </w:tabs>
            </w:pPr>
          </w:p>
        </w:tc>
        <w:tc>
          <w:tcPr>
            <w:tcW w:w="2409" w:type="dxa"/>
          </w:tcPr>
          <w:p w:rsidR="001447B1" w:rsidRDefault="001447B1">
            <w:pPr>
              <w:tabs>
                <w:tab w:val="left" w:pos="240"/>
              </w:tabs>
            </w:pPr>
          </w:p>
        </w:tc>
      </w:tr>
      <w:tr w:rsidR="001447B1">
        <w:trPr>
          <w:cantSplit/>
          <w:trHeight w:val="705"/>
          <w:jc w:val="center"/>
        </w:trPr>
        <w:tc>
          <w:tcPr>
            <w:tcW w:w="8604" w:type="dxa"/>
            <w:gridSpan w:val="6"/>
          </w:tcPr>
          <w:p w:rsidR="001447B1" w:rsidRDefault="006A7BE4">
            <w:pPr>
              <w:pStyle w:val="20"/>
            </w:pPr>
            <w:r>
              <w:t>备注：凡需采购人提供的设备、房屋、通讯及其他办公设施，应注明免费提供或不免费提供，如有偿提供，采购人承担多少，供应商承担多少，本表应详细列清。</w:t>
            </w:r>
          </w:p>
          <w:p w:rsidR="001447B1" w:rsidRDefault="001447B1">
            <w:pPr>
              <w:tabs>
                <w:tab w:val="left" w:pos="240"/>
              </w:tabs>
            </w:pPr>
          </w:p>
        </w:tc>
      </w:tr>
    </w:tbl>
    <w:p w:rsidR="001447B1" w:rsidRDefault="001447B1">
      <w:pPr>
        <w:tabs>
          <w:tab w:val="left" w:pos="240"/>
          <w:tab w:val="left" w:pos="7665"/>
        </w:tabs>
      </w:pP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p>
    <w:p w:rsidR="001447B1" w:rsidRDefault="001447B1">
      <w:pPr>
        <w:spacing w:line="360" w:lineRule="auto"/>
        <w:ind w:left="192" w:right="84"/>
        <w:rPr>
          <w:position w:val="-40"/>
        </w:rPr>
      </w:pPr>
    </w:p>
    <w:p w:rsidR="001447B1" w:rsidRDefault="001447B1">
      <w:pPr>
        <w:spacing w:line="480" w:lineRule="auto"/>
        <w:rPr>
          <w:b/>
          <w:sz w:val="24"/>
        </w:rPr>
      </w:pPr>
    </w:p>
    <w:p w:rsidR="001447B1" w:rsidRDefault="001447B1">
      <w:pPr>
        <w:spacing w:line="480" w:lineRule="auto"/>
        <w:rPr>
          <w:b/>
          <w:sz w:val="24"/>
        </w:rPr>
      </w:pPr>
    </w:p>
    <w:p w:rsidR="001447B1" w:rsidRDefault="006A7BE4">
      <w:pPr>
        <w:widowControl/>
        <w:jc w:val="left"/>
        <w:rPr>
          <w:b/>
          <w:sz w:val="24"/>
        </w:rPr>
      </w:pPr>
      <w:r>
        <w:rPr>
          <w:b/>
          <w:sz w:val="24"/>
        </w:rPr>
        <w:br w:type="page"/>
      </w:r>
    </w:p>
    <w:p w:rsidR="001447B1" w:rsidRDefault="006A7BE4">
      <w:pPr>
        <w:spacing w:line="620" w:lineRule="exact"/>
        <w:rPr>
          <w:b/>
          <w:sz w:val="24"/>
        </w:rPr>
      </w:pPr>
      <w:r>
        <w:rPr>
          <w:b/>
          <w:sz w:val="24"/>
        </w:rPr>
        <w:lastRenderedPageBreak/>
        <w:t>附件</w:t>
      </w:r>
      <w:r>
        <w:rPr>
          <w:b/>
          <w:sz w:val="24"/>
        </w:rPr>
        <w:t>8</w:t>
      </w:r>
      <w:r>
        <w:rPr>
          <w:rFonts w:hint="eastAsia"/>
          <w:b/>
          <w:sz w:val="24"/>
        </w:rPr>
        <w:t>-1</w:t>
      </w:r>
    </w:p>
    <w:p w:rsidR="001447B1" w:rsidRDefault="006A7BE4">
      <w:pPr>
        <w:autoSpaceDE w:val="0"/>
        <w:autoSpaceDN w:val="0"/>
        <w:spacing w:line="480" w:lineRule="auto"/>
        <w:jc w:val="center"/>
        <w:rPr>
          <w:sz w:val="24"/>
          <w:szCs w:val="24"/>
        </w:rPr>
      </w:pPr>
      <w:r>
        <w:rPr>
          <w:rFonts w:hint="eastAsia"/>
          <w:b/>
          <w:sz w:val="24"/>
          <w:szCs w:val="24"/>
        </w:rPr>
        <w:t>中小企业声明函（服务）</w:t>
      </w:r>
    </w:p>
    <w:p w:rsidR="001447B1" w:rsidRDefault="006A7BE4">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1447B1" w:rsidRDefault="006A7BE4">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保安服务（</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1447B1" w:rsidRDefault="006A7BE4">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1447B1" w:rsidRDefault="006A7BE4">
      <w:pPr>
        <w:autoSpaceDE w:val="0"/>
        <w:autoSpaceDN w:val="0"/>
        <w:spacing w:line="500" w:lineRule="exact"/>
        <w:ind w:left="641"/>
        <w:jc w:val="left"/>
        <w:rPr>
          <w:sz w:val="24"/>
          <w:szCs w:val="24"/>
        </w:rPr>
      </w:pPr>
      <w:r>
        <w:rPr>
          <w:sz w:val="24"/>
          <w:szCs w:val="24"/>
        </w:rPr>
        <w:t>……</w:t>
      </w:r>
    </w:p>
    <w:p w:rsidR="001447B1" w:rsidRDefault="006A7BE4">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1447B1" w:rsidRDefault="006A7BE4">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1447B1" w:rsidRDefault="006A7BE4">
      <w:pPr>
        <w:autoSpaceDE w:val="0"/>
        <w:autoSpaceDN w:val="0"/>
        <w:spacing w:line="500" w:lineRule="exact"/>
        <w:ind w:left="3840"/>
        <w:jc w:val="left"/>
        <w:rPr>
          <w:sz w:val="24"/>
          <w:szCs w:val="24"/>
        </w:rPr>
      </w:pPr>
      <w:r>
        <w:rPr>
          <w:rFonts w:hint="eastAsia"/>
          <w:sz w:val="24"/>
          <w:szCs w:val="24"/>
        </w:rPr>
        <w:t>供应商名称：</w:t>
      </w:r>
    </w:p>
    <w:p w:rsidR="001447B1" w:rsidRDefault="006A7BE4">
      <w:pPr>
        <w:autoSpaceDE w:val="0"/>
        <w:autoSpaceDN w:val="0"/>
        <w:spacing w:line="500" w:lineRule="exact"/>
        <w:ind w:left="3840"/>
        <w:jc w:val="left"/>
        <w:rPr>
          <w:sz w:val="32"/>
        </w:rPr>
      </w:pPr>
      <w:r>
        <w:rPr>
          <w:rFonts w:hint="eastAsia"/>
          <w:sz w:val="24"/>
          <w:szCs w:val="24"/>
        </w:rPr>
        <w:t>日期：</w:t>
      </w:r>
    </w:p>
    <w:p w:rsidR="001447B1" w:rsidRDefault="006A7BE4">
      <w:pPr>
        <w:spacing w:line="360" w:lineRule="auto"/>
        <w:ind w:right="84" w:firstLineChars="100" w:firstLine="241"/>
        <w:rPr>
          <w:b/>
          <w:sz w:val="24"/>
          <w:szCs w:val="24"/>
        </w:rPr>
      </w:pPr>
      <w:r>
        <w:rPr>
          <w:rFonts w:hint="eastAsia"/>
          <w:b/>
          <w:sz w:val="24"/>
          <w:szCs w:val="24"/>
        </w:rPr>
        <w:t>注：</w:t>
      </w:r>
    </w:p>
    <w:p w:rsidR="001447B1" w:rsidRDefault="006A7BE4">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1447B1" w:rsidRDefault="006A7BE4">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1447B1" w:rsidRDefault="006A7BE4">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1447B1" w:rsidRDefault="006A7BE4">
      <w:pPr>
        <w:autoSpaceDN w:val="0"/>
        <w:spacing w:line="360" w:lineRule="auto"/>
        <w:rPr>
          <w:b/>
          <w:bCs/>
          <w:sz w:val="24"/>
        </w:rPr>
      </w:pPr>
      <w:r>
        <w:rPr>
          <w:rFonts w:hint="eastAsia"/>
          <w:b/>
          <w:bCs/>
          <w:sz w:val="24"/>
        </w:rPr>
        <w:lastRenderedPageBreak/>
        <w:t>附件</w:t>
      </w:r>
      <w:r>
        <w:rPr>
          <w:rFonts w:hint="eastAsia"/>
          <w:b/>
          <w:bCs/>
          <w:sz w:val="24"/>
        </w:rPr>
        <w:t>8-2</w:t>
      </w:r>
    </w:p>
    <w:p w:rsidR="001447B1" w:rsidRDefault="006A7BE4">
      <w:pPr>
        <w:autoSpaceDN w:val="0"/>
        <w:spacing w:line="360" w:lineRule="auto"/>
        <w:rPr>
          <w:b/>
          <w:kern w:val="0"/>
          <w:sz w:val="24"/>
          <w:szCs w:val="21"/>
        </w:rPr>
      </w:pPr>
      <w:r>
        <w:rPr>
          <w:rFonts w:hint="eastAsia"/>
          <w:b/>
          <w:kern w:val="0"/>
          <w:sz w:val="24"/>
          <w:szCs w:val="21"/>
        </w:rPr>
        <w:t>若供应</w:t>
      </w:r>
      <w:proofErr w:type="gramStart"/>
      <w:r>
        <w:rPr>
          <w:rFonts w:hint="eastAsia"/>
          <w:b/>
          <w:kern w:val="0"/>
          <w:sz w:val="24"/>
          <w:szCs w:val="21"/>
        </w:rPr>
        <w:t>商不是</w:t>
      </w:r>
      <w:proofErr w:type="gramEnd"/>
      <w:r>
        <w:rPr>
          <w:rFonts w:hint="eastAsia"/>
          <w:b/>
          <w:kern w:val="0"/>
          <w:sz w:val="24"/>
          <w:szCs w:val="21"/>
        </w:rPr>
        <w:t>残疾人福利性单位，响应文件中可不提供此声明函</w:t>
      </w:r>
    </w:p>
    <w:p w:rsidR="001447B1" w:rsidRDefault="001447B1">
      <w:pPr>
        <w:autoSpaceDN w:val="0"/>
        <w:spacing w:line="360" w:lineRule="auto"/>
        <w:rPr>
          <w:b/>
          <w:bCs/>
          <w:sz w:val="24"/>
        </w:rPr>
      </w:pPr>
    </w:p>
    <w:p w:rsidR="001447B1" w:rsidRDefault="006A7BE4">
      <w:pPr>
        <w:autoSpaceDN w:val="0"/>
        <w:spacing w:line="360" w:lineRule="auto"/>
        <w:jc w:val="center"/>
        <w:rPr>
          <w:b/>
          <w:bCs/>
          <w:sz w:val="24"/>
        </w:rPr>
      </w:pPr>
      <w:r>
        <w:rPr>
          <w:rFonts w:hint="eastAsia"/>
          <w:b/>
          <w:bCs/>
          <w:sz w:val="24"/>
        </w:rPr>
        <w:t>残疾人福利性单位声明函</w:t>
      </w:r>
    </w:p>
    <w:p w:rsidR="001447B1" w:rsidRDefault="001447B1">
      <w:pPr>
        <w:spacing w:line="588" w:lineRule="exact"/>
        <w:rPr>
          <w:rFonts w:ascii="仿宋_GB2312" w:eastAsia="仿宋_GB2312"/>
          <w:b/>
          <w:spacing w:val="6"/>
          <w:sz w:val="30"/>
          <w:szCs w:val="30"/>
        </w:rPr>
      </w:pPr>
    </w:p>
    <w:p w:rsidR="001447B1" w:rsidRDefault="006A7BE4">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w:t>
      </w:r>
      <w:r>
        <w:rPr>
          <w:rFonts w:hint="eastAsia"/>
          <w:sz w:val="24"/>
          <w:szCs w:val="21"/>
        </w:rPr>
        <w:t>单位参加本项目采购活动由本单位向采购人提供服务。</w:t>
      </w:r>
    </w:p>
    <w:p w:rsidR="001447B1" w:rsidRDefault="006A7BE4">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1447B1" w:rsidRDefault="001447B1">
      <w:pPr>
        <w:snapToGrid w:val="0"/>
        <w:spacing w:line="360" w:lineRule="auto"/>
        <w:ind w:firstLineChars="200" w:firstLine="480"/>
        <w:rPr>
          <w:sz w:val="24"/>
          <w:szCs w:val="21"/>
        </w:rPr>
      </w:pPr>
    </w:p>
    <w:p w:rsidR="001447B1" w:rsidRDefault="001447B1">
      <w:pPr>
        <w:snapToGrid w:val="0"/>
        <w:spacing w:line="360" w:lineRule="auto"/>
        <w:ind w:firstLineChars="200" w:firstLine="480"/>
        <w:rPr>
          <w:sz w:val="24"/>
          <w:szCs w:val="21"/>
        </w:rPr>
      </w:pPr>
    </w:p>
    <w:p w:rsidR="001447B1" w:rsidRDefault="001447B1">
      <w:pPr>
        <w:snapToGrid w:val="0"/>
        <w:spacing w:line="360" w:lineRule="auto"/>
        <w:ind w:firstLineChars="200" w:firstLine="480"/>
        <w:rPr>
          <w:sz w:val="24"/>
          <w:szCs w:val="21"/>
        </w:rPr>
      </w:pPr>
    </w:p>
    <w:p w:rsidR="001447B1" w:rsidRDefault="001447B1">
      <w:pPr>
        <w:snapToGrid w:val="0"/>
        <w:spacing w:line="360" w:lineRule="auto"/>
        <w:ind w:firstLineChars="200" w:firstLine="480"/>
        <w:rPr>
          <w:sz w:val="24"/>
          <w:szCs w:val="21"/>
        </w:rPr>
      </w:pPr>
    </w:p>
    <w:p w:rsidR="001447B1" w:rsidRDefault="006A7BE4">
      <w:pPr>
        <w:snapToGrid w:val="0"/>
        <w:spacing w:line="360" w:lineRule="auto"/>
        <w:ind w:firstLineChars="200" w:firstLine="480"/>
        <w:jc w:val="left"/>
        <w:rPr>
          <w:sz w:val="24"/>
          <w:szCs w:val="21"/>
        </w:rPr>
      </w:pPr>
      <w:r>
        <w:rPr>
          <w:rFonts w:hint="eastAsia"/>
          <w:sz w:val="24"/>
          <w:szCs w:val="21"/>
        </w:rPr>
        <w:t>供应商名称：</w:t>
      </w:r>
    </w:p>
    <w:p w:rsidR="001447B1" w:rsidRDefault="001447B1">
      <w:pPr>
        <w:snapToGrid w:val="0"/>
        <w:spacing w:line="360" w:lineRule="auto"/>
        <w:ind w:firstLineChars="200" w:firstLine="480"/>
        <w:jc w:val="left"/>
        <w:rPr>
          <w:sz w:val="24"/>
          <w:szCs w:val="21"/>
        </w:rPr>
      </w:pPr>
    </w:p>
    <w:p w:rsidR="001447B1" w:rsidRDefault="006A7BE4">
      <w:pPr>
        <w:snapToGrid w:val="0"/>
        <w:spacing w:line="360" w:lineRule="auto"/>
        <w:ind w:firstLineChars="200" w:firstLine="480"/>
        <w:jc w:val="left"/>
        <w:rPr>
          <w:sz w:val="24"/>
          <w:szCs w:val="21"/>
        </w:rPr>
      </w:pPr>
      <w:r>
        <w:rPr>
          <w:rFonts w:hint="eastAsia"/>
          <w:sz w:val="24"/>
          <w:szCs w:val="21"/>
        </w:rPr>
        <w:t>日期：年月日</w:t>
      </w:r>
    </w:p>
    <w:p w:rsidR="001447B1" w:rsidRDefault="001447B1">
      <w:pPr>
        <w:snapToGrid w:val="0"/>
        <w:spacing w:line="360" w:lineRule="auto"/>
        <w:ind w:firstLineChars="200" w:firstLine="480"/>
        <w:jc w:val="left"/>
        <w:rPr>
          <w:sz w:val="24"/>
          <w:szCs w:val="21"/>
        </w:rPr>
      </w:pPr>
    </w:p>
    <w:p w:rsidR="001447B1" w:rsidRDefault="006A7BE4">
      <w:pPr>
        <w:snapToGrid w:val="0"/>
        <w:spacing w:line="360" w:lineRule="auto"/>
        <w:ind w:firstLineChars="200" w:firstLine="480"/>
        <w:rPr>
          <w:sz w:val="24"/>
          <w:szCs w:val="21"/>
        </w:rPr>
      </w:pPr>
      <w:r>
        <w:rPr>
          <w:rFonts w:hint="eastAsia"/>
          <w:sz w:val="24"/>
          <w:szCs w:val="21"/>
        </w:rPr>
        <w:t>注：</w:t>
      </w:r>
    </w:p>
    <w:p w:rsidR="001447B1" w:rsidRDefault="006A7BE4">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1447B1" w:rsidRDefault="006A7BE4">
      <w:pPr>
        <w:snapToGrid w:val="0"/>
        <w:spacing w:line="360" w:lineRule="auto"/>
        <w:ind w:firstLineChars="200" w:firstLine="482"/>
        <w:rPr>
          <w:rFonts w:asciiTheme="minorEastAsia" w:eastAsiaTheme="minorEastAsia" w:hAnsiTheme="minorEastAsia"/>
          <w:b/>
          <w:sz w:val="24"/>
          <w:szCs w:val="21"/>
        </w:rPr>
      </w:pPr>
      <w:r>
        <w:rPr>
          <w:rFonts w:asciiTheme="minorEastAsia" w:eastAsiaTheme="minorEastAsia" w:hAnsiTheme="minorEastAsia"/>
          <w:b/>
          <w:kern w:val="0"/>
          <w:sz w:val="24"/>
          <w:szCs w:val="21"/>
        </w:rPr>
        <w:t>若不是残疾人福利性单位，响应文件中可不提供此声明函。</w:t>
      </w:r>
    </w:p>
    <w:p w:rsidR="001447B1" w:rsidRDefault="001447B1">
      <w:pPr>
        <w:spacing w:line="360" w:lineRule="auto"/>
        <w:ind w:firstLineChars="1700" w:firstLine="4080"/>
        <w:rPr>
          <w:sz w:val="24"/>
        </w:rPr>
      </w:pPr>
    </w:p>
    <w:p w:rsidR="001447B1" w:rsidRDefault="006A7BE4">
      <w:pPr>
        <w:jc w:val="left"/>
        <w:rPr>
          <w:sz w:val="24"/>
        </w:rPr>
      </w:pPr>
      <w:r>
        <w:rPr>
          <w:sz w:val="24"/>
        </w:rPr>
        <w:br w:type="page"/>
      </w:r>
    </w:p>
    <w:p w:rsidR="001447B1" w:rsidRDefault="006A7BE4">
      <w:pPr>
        <w:jc w:val="left"/>
        <w:rPr>
          <w:rFonts w:asciiTheme="minorEastAsia" w:eastAsiaTheme="minorEastAsia" w:hAnsiTheme="minorEastAsia"/>
          <w:b/>
          <w:bCs/>
          <w:sz w:val="24"/>
        </w:rPr>
      </w:pPr>
      <w:r>
        <w:rPr>
          <w:rFonts w:asciiTheme="minorEastAsia" w:eastAsiaTheme="minorEastAsia" w:hAnsiTheme="minorEastAsia"/>
          <w:b/>
          <w:sz w:val="24"/>
          <w:szCs w:val="24"/>
        </w:rPr>
        <w:lastRenderedPageBreak/>
        <w:t>附件</w:t>
      </w:r>
      <w:r>
        <w:rPr>
          <w:rFonts w:asciiTheme="minorEastAsia" w:eastAsiaTheme="minorEastAsia" w:hAnsiTheme="minorEastAsia"/>
          <w:b/>
          <w:sz w:val="24"/>
          <w:szCs w:val="24"/>
        </w:rPr>
        <w:t>9</w:t>
      </w:r>
    </w:p>
    <w:p w:rsidR="001447B1" w:rsidRDefault="001447B1">
      <w:pPr>
        <w:jc w:val="left"/>
        <w:rPr>
          <w:rFonts w:asciiTheme="minorEastAsia" w:eastAsiaTheme="minorEastAsia" w:hAnsiTheme="minorEastAsia"/>
          <w:b/>
          <w:bCs/>
          <w:sz w:val="24"/>
        </w:rPr>
      </w:pPr>
    </w:p>
    <w:p w:rsidR="001447B1" w:rsidRDefault="006A7BE4">
      <w:pPr>
        <w:tabs>
          <w:tab w:val="left" w:pos="360"/>
        </w:tabs>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书面</w:t>
      </w:r>
      <w:r>
        <w:rPr>
          <w:rFonts w:asciiTheme="minorEastAsia" w:eastAsiaTheme="minorEastAsia" w:hAnsiTheme="minorEastAsia"/>
          <w:b/>
          <w:bCs/>
          <w:sz w:val="24"/>
        </w:rPr>
        <w:t>声明</w:t>
      </w:r>
    </w:p>
    <w:p w:rsidR="001447B1" w:rsidRDefault="001447B1">
      <w:pPr>
        <w:pStyle w:val="af1"/>
        <w:tabs>
          <w:tab w:val="left" w:pos="360"/>
        </w:tabs>
        <w:spacing w:line="360" w:lineRule="auto"/>
        <w:ind w:firstLine="480"/>
        <w:rPr>
          <w:rFonts w:asciiTheme="minorEastAsia" w:eastAsiaTheme="minorEastAsia" w:hAnsiTheme="minorEastAsia"/>
          <w:sz w:val="24"/>
        </w:rPr>
      </w:pPr>
    </w:p>
    <w:p w:rsidR="001447B1" w:rsidRDefault="006A7BE4">
      <w:pPr>
        <w:pStyle w:val="af1"/>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hint="eastAsia"/>
          <w:sz w:val="24"/>
        </w:rPr>
        <w:t>参加政府采购活动前</w:t>
      </w:r>
      <w:r>
        <w:rPr>
          <w:rFonts w:asciiTheme="minorEastAsia" w:eastAsiaTheme="minorEastAsia" w:hAnsiTheme="minorEastAsia"/>
          <w:sz w:val="24"/>
        </w:rPr>
        <w:t>3</w:t>
      </w:r>
      <w:r>
        <w:rPr>
          <w:rFonts w:asciiTheme="minorEastAsia" w:eastAsiaTheme="minorEastAsia" w:hAnsiTheme="minorEastAsia" w:hint="eastAsia"/>
          <w:sz w:val="24"/>
        </w:rPr>
        <w:t>年我单位在经营活动中没有重大违法记录。</w:t>
      </w:r>
    </w:p>
    <w:p w:rsidR="001447B1" w:rsidRDefault="006A7BE4">
      <w:pPr>
        <w:pStyle w:val="af1"/>
        <w:tabs>
          <w:tab w:val="left" w:pos="360"/>
        </w:tabs>
        <w:spacing w:line="360" w:lineRule="auto"/>
        <w:ind w:firstLine="480"/>
        <w:rPr>
          <w:rFonts w:asciiTheme="minorEastAsia" w:eastAsiaTheme="minorEastAsia" w:hAnsiTheme="minorEastAsia"/>
          <w:sz w:val="24"/>
        </w:rPr>
      </w:pPr>
      <w:r>
        <w:rPr>
          <w:rFonts w:hint="eastAsia"/>
          <w:sz w:val="24"/>
        </w:rPr>
        <w:t>我单位具备良好的商业信誉和健全的财务会计制度，依法缴纳税收和社会保障资金。</w:t>
      </w:r>
    </w:p>
    <w:p w:rsidR="001447B1" w:rsidRDefault="001447B1">
      <w:pPr>
        <w:pStyle w:val="af1"/>
        <w:tabs>
          <w:tab w:val="left" w:pos="360"/>
        </w:tabs>
        <w:spacing w:line="360" w:lineRule="auto"/>
        <w:ind w:firstLine="480"/>
        <w:rPr>
          <w:rFonts w:asciiTheme="minorEastAsia" w:eastAsiaTheme="minorEastAsia" w:hAnsiTheme="minorEastAsia"/>
          <w:sz w:val="24"/>
        </w:rPr>
      </w:pPr>
    </w:p>
    <w:p w:rsidR="001447B1" w:rsidRDefault="006A7BE4">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1447B1" w:rsidRDefault="001447B1">
      <w:pPr>
        <w:autoSpaceDE w:val="0"/>
        <w:autoSpaceDN w:val="0"/>
        <w:spacing w:line="500" w:lineRule="exact"/>
        <w:ind w:left="3840"/>
        <w:jc w:val="left"/>
        <w:rPr>
          <w:rFonts w:asciiTheme="minorEastAsia" w:eastAsiaTheme="minorEastAsia" w:hAnsiTheme="minorEastAsia"/>
          <w:sz w:val="24"/>
          <w:szCs w:val="24"/>
        </w:rPr>
      </w:pPr>
    </w:p>
    <w:p w:rsidR="001447B1" w:rsidRDefault="006A7BE4">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日期：</w:t>
      </w:r>
    </w:p>
    <w:p w:rsidR="001447B1" w:rsidRDefault="001447B1">
      <w:pPr>
        <w:autoSpaceDE w:val="0"/>
        <w:autoSpaceDN w:val="0"/>
        <w:spacing w:line="500" w:lineRule="exact"/>
        <w:ind w:left="3840"/>
        <w:jc w:val="left"/>
        <w:rPr>
          <w:rFonts w:asciiTheme="minorEastAsia" w:eastAsiaTheme="minorEastAsia" w:hAnsiTheme="minorEastAsia"/>
          <w:sz w:val="24"/>
          <w:szCs w:val="24"/>
        </w:rPr>
      </w:pPr>
    </w:p>
    <w:p w:rsidR="001447B1" w:rsidRDefault="001447B1">
      <w:pPr>
        <w:pStyle w:val="af1"/>
        <w:tabs>
          <w:tab w:val="left" w:pos="360"/>
        </w:tabs>
        <w:spacing w:line="360" w:lineRule="auto"/>
        <w:ind w:firstLineChars="0" w:firstLine="0"/>
        <w:rPr>
          <w:rFonts w:asciiTheme="minorEastAsia" w:eastAsiaTheme="minorEastAsia" w:hAnsiTheme="minorEastAsia"/>
          <w:sz w:val="24"/>
          <w:u w:val="single"/>
        </w:rPr>
      </w:pPr>
    </w:p>
    <w:p w:rsidR="001447B1" w:rsidRDefault="001447B1">
      <w:pPr>
        <w:pStyle w:val="af1"/>
        <w:tabs>
          <w:tab w:val="left" w:pos="360"/>
        </w:tabs>
        <w:spacing w:line="360" w:lineRule="auto"/>
        <w:ind w:firstLine="480"/>
        <w:rPr>
          <w:rFonts w:asciiTheme="minorEastAsia" w:eastAsiaTheme="minorEastAsia" w:hAnsiTheme="minorEastAsia"/>
          <w:sz w:val="24"/>
        </w:rPr>
      </w:pPr>
    </w:p>
    <w:p w:rsidR="001447B1" w:rsidRDefault="001447B1">
      <w:pPr>
        <w:pStyle w:val="af1"/>
        <w:spacing w:line="360" w:lineRule="auto"/>
        <w:ind w:firstLineChars="0" w:firstLine="0"/>
        <w:jc w:val="center"/>
        <w:rPr>
          <w:rFonts w:asciiTheme="minorEastAsia" w:eastAsiaTheme="minorEastAsia" w:hAnsiTheme="minorEastAsia"/>
          <w:b/>
          <w:sz w:val="24"/>
        </w:rPr>
      </w:pPr>
    </w:p>
    <w:p w:rsidR="001447B1" w:rsidRDefault="001447B1">
      <w:pPr>
        <w:pStyle w:val="af1"/>
        <w:spacing w:line="360" w:lineRule="auto"/>
        <w:ind w:firstLineChars="0" w:firstLine="0"/>
        <w:jc w:val="center"/>
        <w:rPr>
          <w:rFonts w:asciiTheme="minorEastAsia" w:eastAsiaTheme="minorEastAsia" w:hAnsiTheme="minorEastAsia"/>
          <w:b/>
          <w:sz w:val="24"/>
        </w:rPr>
      </w:pPr>
    </w:p>
    <w:p w:rsidR="001447B1" w:rsidRDefault="006A7BE4">
      <w:pPr>
        <w:pStyle w:val="af1"/>
        <w:spacing w:line="360" w:lineRule="auto"/>
        <w:ind w:firstLineChars="0" w:firstLine="0"/>
        <w:jc w:val="center"/>
        <w:rPr>
          <w:rFonts w:asciiTheme="minorEastAsia" w:eastAsiaTheme="minorEastAsia" w:hAnsiTheme="minorEastAsia"/>
          <w:b/>
          <w:sz w:val="24"/>
        </w:rPr>
      </w:pPr>
      <w:r>
        <w:rPr>
          <w:rFonts w:asciiTheme="minorEastAsia" w:eastAsiaTheme="minorEastAsia" w:hAnsiTheme="minorEastAsia" w:hint="eastAsia"/>
          <w:b/>
          <w:sz w:val="24"/>
        </w:rPr>
        <w:t>证明材料</w:t>
      </w:r>
    </w:p>
    <w:p w:rsidR="001447B1" w:rsidRDefault="001447B1">
      <w:pPr>
        <w:pStyle w:val="af1"/>
        <w:tabs>
          <w:tab w:val="left" w:pos="360"/>
        </w:tabs>
        <w:spacing w:line="360" w:lineRule="auto"/>
        <w:ind w:firstLine="480"/>
        <w:rPr>
          <w:rFonts w:asciiTheme="minorEastAsia" w:eastAsiaTheme="minorEastAsia" w:hAnsiTheme="minorEastAsia"/>
          <w:sz w:val="24"/>
        </w:rPr>
      </w:pPr>
    </w:p>
    <w:p w:rsidR="001447B1" w:rsidRDefault="006A7BE4">
      <w:pPr>
        <w:pStyle w:val="af1"/>
        <w:tabs>
          <w:tab w:val="left" w:pos="360"/>
        </w:tabs>
        <w:spacing w:line="360" w:lineRule="auto"/>
        <w:ind w:firstLine="480"/>
        <w:rPr>
          <w:rFonts w:asciiTheme="minorEastAsia" w:eastAsiaTheme="minorEastAsia" w:hAnsiTheme="minorEastAsia"/>
          <w:sz w:val="24"/>
        </w:rPr>
      </w:pPr>
      <w:r>
        <w:rPr>
          <w:rFonts w:asciiTheme="minorEastAsia" w:eastAsiaTheme="minorEastAsia" w:hAnsiTheme="minorEastAsia"/>
          <w:sz w:val="24"/>
        </w:rPr>
        <w:t>我单位具备</w:t>
      </w:r>
      <w:r>
        <w:rPr>
          <w:rFonts w:asciiTheme="minorEastAsia" w:eastAsiaTheme="minorEastAsia" w:hAnsiTheme="minorEastAsia" w:hint="eastAsia"/>
          <w:sz w:val="24"/>
        </w:rPr>
        <w:t>履行本项目合同所必需的设备和专业技术能力。</w:t>
      </w:r>
    </w:p>
    <w:p w:rsidR="001447B1" w:rsidRDefault="001447B1">
      <w:pPr>
        <w:pStyle w:val="af1"/>
        <w:tabs>
          <w:tab w:val="left" w:pos="360"/>
        </w:tabs>
        <w:spacing w:line="360" w:lineRule="auto"/>
        <w:ind w:firstLine="480"/>
        <w:rPr>
          <w:rFonts w:asciiTheme="minorEastAsia" w:eastAsiaTheme="minorEastAsia" w:hAnsiTheme="minorEastAsia"/>
          <w:sz w:val="24"/>
        </w:rPr>
      </w:pPr>
    </w:p>
    <w:p w:rsidR="001447B1" w:rsidRDefault="001447B1">
      <w:pPr>
        <w:pStyle w:val="af1"/>
        <w:tabs>
          <w:tab w:val="left" w:pos="360"/>
        </w:tabs>
        <w:spacing w:line="360" w:lineRule="auto"/>
        <w:ind w:firstLine="480"/>
        <w:rPr>
          <w:rFonts w:asciiTheme="minorEastAsia" w:eastAsiaTheme="minorEastAsia" w:hAnsiTheme="minorEastAsia"/>
          <w:sz w:val="24"/>
        </w:rPr>
      </w:pPr>
    </w:p>
    <w:p w:rsidR="001447B1" w:rsidRDefault="001447B1">
      <w:pPr>
        <w:autoSpaceDE w:val="0"/>
        <w:autoSpaceDN w:val="0"/>
        <w:spacing w:line="500" w:lineRule="exact"/>
        <w:ind w:left="3840"/>
        <w:jc w:val="left"/>
        <w:rPr>
          <w:rFonts w:asciiTheme="minorEastAsia" w:eastAsiaTheme="minorEastAsia" w:hAnsiTheme="minorEastAsia"/>
          <w:sz w:val="24"/>
          <w:szCs w:val="24"/>
        </w:rPr>
      </w:pPr>
    </w:p>
    <w:p w:rsidR="001447B1" w:rsidRDefault="001447B1">
      <w:pPr>
        <w:autoSpaceDE w:val="0"/>
        <w:autoSpaceDN w:val="0"/>
        <w:spacing w:line="500" w:lineRule="exact"/>
        <w:ind w:left="3840"/>
        <w:jc w:val="left"/>
        <w:rPr>
          <w:rFonts w:asciiTheme="minorEastAsia" w:eastAsiaTheme="minorEastAsia" w:hAnsiTheme="minorEastAsia"/>
          <w:sz w:val="24"/>
          <w:szCs w:val="24"/>
        </w:rPr>
      </w:pPr>
    </w:p>
    <w:p w:rsidR="001447B1" w:rsidRDefault="006A7BE4">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供应商名称：</w:t>
      </w:r>
    </w:p>
    <w:p w:rsidR="001447B1" w:rsidRDefault="001447B1">
      <w:pPr>
        <w:autoSpaceDE w:val="0"/>
        <w:autoSpaceDN w:val="0"/>
        <w:spacing w:line="500" w:lineRule="exact"/>
        <w:ind w:left="3840"/>
        <w:jc w:val="left"/>
        <w:rPr>
          <w:rFonts w:asciiTheme="minorEastAsia" w:eastAsiaTheme="minorEastAsia" w:hAnsiTheme="minorEastAsia"/>
          <w:sz w:val="24"/>
          <w:szCs w:val="24"/>
        </w:rPr>
      </w:pPr>
    </w:p>
    <w:p w:rsidR="001447B1" w:rsidRDefault="006A7BE4">
      <w:pPr>
        <w:autoSpaceDE w:val="0"/>
        <w:autoSpaceDN w:val="0"/>
        <w:spacing w:line="500" w:lineRule="exact"/>
        <w:ind w:left="3840"/>
        <w:jc w:val="left"/>
        <w:rPr>
          <w:rFonts w:asciiTheme="minorEastAsia" w:eastAsiaTheme="minorEastAsia" w:hAnsiTheme="minorEastAsia"/>
          <w:b/>
          <w:bCs/>
          <w:sz w:val="24"/>
        </w:rPr>
      </w:pPr>
      <w:r>
        <w:rPr>
          <w:rFonts w:asciiTheme="minorEastAsia" w:eastAsiaTheme="minorEastAsia" w:hAnsiTheme="minorEastAsia"/>
          <w:sz w:val="24"/>
          <w:szCs w:val="24"/>
        </w:rPr>
        <w:t>日期：</w:t>
      </w:r>
    </w:p>
    <w:p w:rsidR="001447B1" w:rsidRDefault="001447B1">
      <w:pPr>
        <w:jc w:val="left"/>
        <w:rPr>
          <w:rFonts w:asciiTheme="minorEastAsia" w:eastAsiaTheme="minorEastAsia" w:hAnsiTheme="minorEastAsia"/>
          <w:b/>
          <w:sz w:val="24"/>
        </w:rPr>
      </w:pPr>
    </w:p>
    <w:p w:rsidR="001447B1" w:rsidRDefault="001447B1">
      <w:pPr>
        <w:spacing w:line="460" w:lineRule="exact"/>
        <w:ind w:left="192"/>
        <w:jc w:val="left"/>
        <w:rPr>
          <w:rFonts w:asciiTheme="minorEastAsia" w:eastAsiaTheme="minorEastAsia" w:hAnsiTheme="minorEastAsia"/>
          <w:b/>
          <w:sz w:val="24"/>
        </w:rPr>
      </w:pPr>
    </w:p>
    <w:p w:rsidR="001447B1" w:rsidRDefault="006A7BE4">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1447B1" w:rsidRDefault="006A7BE4">
      <w:pPr>
        <w:tabs>
          <w:tab w:val="left" w:pos="360"/>
        </w:tabs>
        <w:spacing w:line="360" w:lineRule="auto"/>
        <w:jc w:val="left"/>
        <w:rPr>
          <w:b/>
          <w:sz w:val="24"/>
          <w:szCs w:val="24"/>
        </w:rPr>
      </w:pPr>
      <w:r>
        <w:rPr>
          <w:b/>
          <w:sz w:val="24"/>
          <w:szCs w:val="24"/>
        </w:rPr>
        <w:lastRenderedPageBreak/>
        <w:t>附件</w:t>
      </w:r>
      <w:r>
        <w:rPr>
          <w:b/>
          <w:sz w:val="24"/>
          <w:szCs w:val="24"/>
        </w:rPr>
        <w:t>1</w:t>
      </w:r>
      <w:r>
        <w:rPr>
          <w:rFonts w:hint="eastAsia"/>
          <w:b/>
          <w:sz w:val="24"/>
          <w:szCs w:val="24"/>
        </w:rPr>
        <w:t>0</w:t>
      </w:r>
      <w:r>
        <w:rPr>
          <w:rFonts w:hint="eastAsia"/>
          <w:b/>
          <w:sz w:val="24"/>
          <w:szCs w:val="24"/>
        </w:rPr>
        <w:t>：</w:t>
      </w:r>
    </w:p>
    <w:p w:rsidR="001447B1" w:rsidRDefault="006A7BE4">
      <w:pPr>
        <w:tabs>
          <w:tab w:val="left" w:pos="360"/>
        </w:tabs>
        <w:spacing w:line="360" w:lineRule="auto"/>
        <w:jc w:val="center"/>
        <w:rPr>
          <w:b/>
          <w:bCs/>
          <w:sz w:val="24"/>
        </w:rPr>
      </w:pPr>
      <w:r>
        <w:rPr>
          <w:b/>
          <w:bCs/>
          <w:sz w:val="24"/>
        </w:rPr>
        <w:t>公安机关进行备案承诺书</w:t>
      </w:r>
    </w:p>
    <w:p w:rsidR="001447B1" w:rsidRDefault="006A7BE4">
      <w:pPr>
        <w:spacing w:line="460" w:lineRule="exact"/>
        <w:rPr>
          <w:sz w:val="24"/>
        </w:rPr>
      </w:pPr>
      <w:r>
        <w:rPr>
          <w:sz w:val="24"/>
        </w:rPr>
        <w:t>项目名称：</w:t>
      </w:r>
    </w:p>
    <w:p w:rsidR="001447B1" w:rsidRDefault="006A7BE4">
      <w:pPr>
        <w:spacing w:line="460" w:lineRule="exact"/>
        <w:rPr>
          <w:sz w:val="24"/>
        </w:rPr>
      </w:pPr>
      <w:r>
        <w:rPr>
          <w:sz w:val="24"/>
        </w:rPr>
        <w:t>项目编号：</w:t>
      </w:r>
    </w:p>
    <w:p w:rsidR="001447B1" w:rsidRDefault="001447B1"/>
    <w:p w:rsidR="001447B1" w:rsidRDefault="006A7BE4">
      <w:pPr>
        <w:spacing w:line="360" w:lineRule="auto"/>
        <w:ind w:firstLineChars="200" w:firstLine="480"/>
        <w:rPr>
          <w:color w:val="000000"/>
          <w:sz w:val="24"/>
        </w:rPr>
      </w:pPr>
      <w:r>
        <w:rPr>
          <w:color w:val="000000"/>
          <w:sz w:val="24"/>
        </w:rPr>
        <w:t>我方承诺，我公司一旦中标，保证在合同规定时间内到天津市公安机关进行备案，否则自愿放弃中标资格，特此承诺！</w:t>
      </w:r>
    </w:p>
    <w:p w:rsidR="001447B1" w:rsidRDefault="001447B1">
      <w:pPr>
        <w:spacing w:line="360" w:lineRule="auto"/>
        <w:ind w:firstLineChars="200" w:firstLine="480"/>
        <w:rPr>
          <w:color w:val="000000"/>
          <w:sz w:val="24"/>
        </w:rPr>
      </w:pPr>
    </w:p>
    <w:p w:rsidR="001447B1" w:rsidRDefault="001447B1">
      <w:pPr>
        <w:spacing w:line="360" w:lineRule="auto"/>
        <w:ind w:firstLineChars="200" w:firstLine="480"/>
        <w:rPr>
          <w:color w:val="000000"/>
          <w:sz w:val="24"/>
        </w:rPr>
      </w:pPr>
    </w:p>
    <w:p w:rsidR="001447B1" w:rsidRDefault="006A7BE4">
      <w:pPr>
        <w:spacing w:line="360" w:lineRule="auto"/>
        <w:ind w:right="84" w:firstLineChars="100" w:firstLine="240"/>
        <w:rPr>
          <w:sz w:val="24"/>
        </w:rPr>
      </w:pPr>
      <w:r>
        <w:rPr>
          <w:sz w:val="24"/>
        </w:rPr>
        <w:t>供应商名称：</w:t>
      </w:r>
    </w:p>
    <w:p w:rsidR="001447B1" w:rsidRDefault="001447B1">
      <w:pPr>
        <w:spacing w:line="360" w:lineRule="auto"/>
        <w:ind w:right="84" w:firstLineChars="100" w:firstLine="240"/>
        <w:rPr>
          <w:sz w:val="24"/>
        </w:rPr>
      </w:pPr>
    </w:p>
    <w:p w:rsidR="001447B1" w:rsidRDefault="006A7BE4">
      <w:pPr>
        <w:spacing w:line="360" w:lineRule="auto"/>
        <w:ind w:right="84" w:firstLineChars="100" w:firstLine="240"/>
        <w:rPr>
          <w:position w:val="-40"/>
          <w:sz w:val="24"/>
        </w:rPr>
      </w:pPr>
      <w:r>
        <w:rPr>
          <w:sz w:val="24"/>
        </w:rPr>
        <w:t>日期：</w:t>
      </w:r>
    </w:p>
    <w:p w:rsidR="001447B1" w:rsidRDefault="006A7BE4">
      <w:pPr>
        <w:widowControl/>
        <w:jc w:val="left"/>
        <w:rPr>
          <w:b/>
          <w:sz w:val="24"/>
        </w:rPr>
      </w:pPr>
      <w:r>
        <w:rPr>
          <w:b/>
          <w:sz w:val="24"/>
        </w:rPr>
        <w:br w:type="page"/>
      </w:r>
    </w:p>
    <w:p w:rsidR="001447B1" w:rsidRDefault="006A7BE4">
      <w:pPr>
        <w:widowControl/>
        <w:jc w:val="left"/>
        <w:rPr>
          <w:b/>
          <w:sz w:val="24"/>
        </w:rPr>
      </w:pPr>
      <w:r>
        <w:rPr>
          <w:b/>
          <w:sz w:val="24"/>
        </w:rPr>
        <w:lastRenderedPageBreak/>
        <w:t>附件</w:t>
      </w:r>
      <w:r>
        <w:rPr>
          <w:rFonts w:hint="eastAsia"/>
          <w:b/>
          <w:sz w:val="24"/>
        </w:rPr>
        <w:t>11</w:t>
      </w:r>
      <w:r>
        <w:rPr>
          <w:b/>
          <w:sz w:val="24"/>
        </w:rPr>
        <w:t>：</w:t>
      </w:r>
    </w:p>
    <w:p w:rsidR="001447B1" w:rsidRDefault="006A7BE4">
      <w:pPr>
        <w:tabs>
          <w:tab w:val="left" w:pos="360"/>
        </w:tabs>
        <w:spacing w:line="360" w:lineRule="auto"/>
        <w:jc w:val="center"/>
        <w:rPr>
          <w:b/>
          <w:bCs/>
          <w:sz w:val="24"/>
        </w:rPr>
      </w:pPr>
      <w:r>
        <w:rPr>
          <w:rFonts w:hint="eastAsia"/>
          <w:b/>
          <w:bCs/>
          <w:sz w:val="24"/>
        </w:rPr>
        <w:t>承诺书</w:t>
      </w:r>
    </w:p>
    <w:p w:rsidR="001447B1" w:rsidRDefault="001447B1">
      <w:pPr>
        <w:pStyle w:val="af1"/>
        <w:tabs>
          <w:tab w:val="left" w:pos="360"/>
        </w:tabs>
        <w:spacing w:line="360" w:lineRule="auto"/>
        <w:ind w:firstLine="480"/>
        <w:rPr>
          <w:sz w:val="24"/>
        </w:rPr>
      </w:pPr>
    </w:p>
    <w:p w:rsidR="001447B1" w:rsidRDefault="006A7BE4">
      <w:pPr>
        <w:pStyle w:val="af1"/>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1447B1" w:rsidRDefault="001447B1">
      <w:pPr>
        <w:pStyle w:val="af1"/>
        <w:tabs>
          <w:tab w:val="left" w:pos="360"/>
        </w:tabs>
        <w:spacing w:line="360" w:lineRule="auto"/>
        <w:ind w:firstLine="480"/>
        <w:rPr>
          <w:kern w:val="0"/>
          <w:sz w:val="24"/>
        </w:rPr>
      </w:pPr>
    </w:p>
    <w:p w:rsidR="001447B1" w:rsidRDefault="001447B1">
      <w:pPr>
        <w:pStyle w:val="af1"/>
        <w:tabs>
          <w:tab w:val="left" w:pos="360"/>
        </w:tabs>
        <w:spacing w:line="360" w:lineRule="auto"/>
        <w:ind w:firstLine="480"/>
        <w:rPr>
          <w:sz w:val="24"/>
        </w:rPr>
      </w:pPr>
    </w:p>
    <w:p w:rsidR="001447B1" w:rsidRDefault="001447B1">
      <w:pPr>
        <w:pStyle w:val="af1"/>
        <w:tabs>
          <w:tab w:val="left" w:pos="360"/>
        </w:tabs>
        <w:spacing w:line="360" w:lineRule="auto"/>
        <w:ind w:firstLine="480"/>
        <w:rPr>
          <w:sz w:val="24"/>
        </w:rPr>
      </w:pPr>
    </w:p>
    <w:p w:rsidR="001447B1" w:rsidRDefault="001447B1">
      <w:pPr>
        <w:pStyle w:val="af1"/>
        <w:tabs>
          <w:tab w:val="left" w:pos="360"/>
        </w:tabs>
        <w:spacing w:line="360" w:lineRule="auto"/>
        <w:ind w:firstLine="480"/>
        <w:rPr>
          <w:sz w:val="24"/>
        </w:rPr>
      </w:pPr>
    </w:p>
    <w:p w:rsidR="001447B1" w:rsidRDefault="001447B1">
      <w:pPr>
        <w:pStyle w:val="af1"/>
        <w:tabs>
          <w:tab w:val="left" w:pos="360"/>
        </w:tabs>
        <w:spacing w:line="360" w:lineRule="auto"/>
        <w:ind w:firstLine="480"/>
        <w:rPr>
          <w:sz w:val="24"/>
        </w:rPr>
      </w:pPr>
    </w:p>
    <w:p w:rsidR="001447B1" w:rsidRDefault="001447B1">
      <w:pPr>
        <w:pStyle w:val="af1"/>
        <w:tabs>
          <w:tab w:val="left" w:pos="360"/>
        </w:tabs>
        <w:spacing w:line="360" w:lineRule="auto"/>
        <w:ind w:firstLine="480"/>
        <w:rPr>
          <w:sz w:val="24"/>
        </w:rPr>
      </w:pPr>
    </w:p>
    <w:p w:rsidR="001447B1" w:rsidRDefault="001447B1">
      <w:pPr>
        <w:pStyle w:val="af1"/>
        <w:tabs>
          <w:tab w:val="left" w:pos="360"/>
        </w:tabs>
        <w:spacing w:line="360" w:lineRule="auto"/>
        <w:ind w:firstLine="480"/>
        <w:rPr>
          <w:sz w:val="24"/>
        </w:rPr>
      </w:pPr>
    </w:p>
    <w:p w:rsidR="001447B1" w:rsidRDefault="001447B1">
      <w:pPr>
        <w:pStyle w:val="af1"/>
        <w:tabs>
          <w:tab w:val="left" w:pos="360"/>
        </w:tabs>
        <w:spacing w:line="360" w:lineRule="auto"/>
        <w:ind w:firstLine="480"/>
        <w:rPr>
          <w:sz w:val="24"/>
        </w:rPr>
      </w:pPr>
    </w:p>
    <w:p w:rsidR="001447B1" w:rsidRDefault="006A7BE4">
      <w:pPr>
        <w:autoSpaceDE w:val="0"/>
        <w:autoSpaceDN w:val="0"/>
        <w:spacing w:line="500" w:lineRule="exact"/>
        <w:ind w:left="3840"/>
        <w:jc w:val="left"/>
        <w:rPr>
          <w:sz w:val="24"/>
          <w:szCs w:val="24"/>
        </w:rPr>
      </w:pPr>
      <w:r>
        <w:rPr>
          <w:rFonts w:hint="eastAsia"/>
          <w:sz w:val="24"/>
          <w:szCs w:val="24"/>
        </w:rPr>
        <w:t>供应商</w:t>
      </w:r>
      <w:r>
        <w:rPr>
          <w:sz w:val="24"/>
          <w:szCs w:val="24"/>
        </w:rPr>
        <w:t>名称：</w:t>
      </w:r>
    </w:p>
    <w:p w:rsidR="001447B1" w:rsidRDefault="001447B1">
      <w:pPr>
        <w:autoSpaceDE w:val="0"/>
        <w:autoSpaceDN w:val="0"/>
        <w:spacing w:line="500" w:lineRule="exact"/>
        <w:ind w:left="3840"/>
        <w:jc w:val="left"/>
        <w:rPr>
          <w:sz w:val="24"/>
          <w:szCs w:val="24"/>
        </w:rPr>
      </w:pPr>
    </w:p>
    <w:p w:rsidR="001447B1" w:rsidRDefault="006A7BE4">
      <w:pPr>
        <w:autoSpaceDE w:val="0"/>
        <w:autoSpaceDN w:val="0"/>
        <w:spacing w:line="500" w:lineRule="exact"/>
        <w:ind w:left="3840"/>
        <w:jc w:val="left"/>
        <w:rPr>
          <w:sz w:val="24"/>
          <w:szCs w:val="24"/>
        </w:rPr>
      </w:pPr>
      <w:r>
        <w:rPr>
          <w:sz w:val="24"/>
          <w:szCs w:val="24"/>
        </w:rPr>
        <w:t>日期：</w:t>
      </w:r>
    </w:p>
    <w:p w:rsidR="001447B1" w:rsidRDefault="001447B1">
      <w:pPr>
        <w:widowControl/>
        <w:jc w:val="left"/>
        <w:rPr>
          <w:b/>
          <w:sz w:val="24"/>
        </w:rPr>
      </w:pPr>
    </w:p>
    <w:p w:rsidR="001447B1" w:rsidRDefault="001447B1">
      <w:pPr>
        <w:autoSpaceDE w:val="0"/>
        <w:autoSpaceDN w:val="0"/>
        <w:spacing w:line="500" w:lineRule="exact"/>
        <w:ind w:left="3840"/>
        <w:jc w:val="left"/>
        <w:rPr>
          <w:b/>
          <w:sz w:val="24"/>
        </w:rPr>
      </w:pPr>
    </w:p>
    <w:p w:rsidR="001447B1" w:rsidRDefault="006A7BE4">
      <w:pPr>
        <w:widowControl/>
        <w:jc w:val="left"/>
        <w:rPr>
          <w:b/>
          <w:sz w:val="24"/>
        </w:rPr>
      </w:pPr>
      <w:r>
        <w:rPr>
          <w:b/>
          <w:sz w:val="24"/>
        </w:rPr>
        <w:br w:type="page"/>
      </w:r>
    </w:p>
    <w:p w:rsidR="001447B1" w:rsidRDefault="006A7BE4">
      <w:pPr>
        <w:pageBreakBefore/>
        <w:spacing w:line="460" w:lineRule="exact"/>
        <w:jc w:val="left"/>
        <w:rPr>
          <w:rFonts w:asciiTheme="minorEastAsia" w:eastAsiaTheme="minorEastAsia" w:hAnsiTheme="minorEastAsia"/>
          <w:b/>
          <w:sz w:val="24"/>
        </w:rPr>
      </w:pPr>
      <w:r>
        <w:rPr>
          <w:rFonts w:asciiTheme="minorEastAsia" w:eastAsiaTheme="minorEastAsia" w:hAnsiTheme="minorEastAsia" w:hint="eastAsia"/>
          <w:b/>
          <w:sz w:val="24"/>
        </w:rPr>
        <w:lastRenderedPageBreak/>
        <w:t>附件</w:t>
      </w:r>
      <w:r>
        <w:rPr>
          <w:rFonts w:asciiTheme="minorEastAsia" w:eastAsiaTheme="minorEastAsia" w:hAnsiTheme="minorEastAsia" w:hint="eastAsia"/>
          <w:b/>
          <w:sz w:val="24"/>
        </w:rPr>
        <w:t>12</w:t>
      </w:r>
      <w:r>
        <w:rPr>
          <w:rFonts w:asciiTheme="minorEastAsia" w:eastAsiaTheme="minorEastAsia" w:hAnsiTheme="minorEastAsia" w:hint="eastAsia"/>
          <w:b/>
          <w:sz w:val="24"/>
        </w:rPr>
        <w:t>：</w:t>
      </w:r>
      <w:r>
        <w:rPr>
          <w:rFonts w:asciiTheme="minorEastAsia" w:eastAsiaTheme="minorEastAsia" w:hAnsiTheme="minorEastAsia"/>
          <w:b/>
          <w:sz w:val="24"/>
        </w:rPr>
        <w:t>供应商认为需要提交的其他资料</w:t>
      </w:r>
    </w:p>
    <w:p w:rsidR="001447B1" w:rsidRDefault="001447B1">
      <w:pPr>
        <w:spacing w:line="460" w:lineRule="exact"/>
        <w:ind w:left="192"/>
        <w:rPr>
          <w:rFonts w:asciiTheme="minorEastAsia" w:eastAsiaTheme="minorEastAsia" w:hAnsiTheme="minorEastAsia"/>
          <w:b/>
          <w:sz w:val="24"/>
        </w:rPr>
      </w:pPr>
    </w:p>
    <w:p w:rsidR="001447B1" w:rsidRDefault="001447B1">
      <w:pPr>
        <w:spacing w:line="460" w:lineRule="exact"/>
        <w:ind w:left="192"/>
        <w:jc w:val="left"/>
        <w:rPr>
          <w:b/>
          <w:sz w:val="24"/>
        </w:rPr>
      </w:pPr>
    </w:p>
    <w:p w:rsidR="001447B1" w:rsidRDefault="001447B1">
      <w:pPr>
        <w:spacing w:line="460" w:lineRule="exact"/>
        <w:ind w:left="192"/>
        <w:jc w:val="left"/>
        <w:rPr>
          <w:b/>
          <w:sz w:val="24"/>
        </w:rPr>
      </w:pPr>
    </w:p>
    <w:p w:rsidR="001447B1" w:rsidRDefault="006A7BE4">
      <w:pPr>
        <w:widowControl/>
        <w:jc w:val="left"/>
        <w:rPr>
          <w:b/>
          <w:sz w:val="24"/>
        </w:rPr>
      </w:pPr>
      <w:r>
        <w:rPr>
          <w:b/>
          <w:sz w:val="24"/>
        </w:rPr>
        <w:br w:type="page"/>
      </w:r>
    </w:p>
    <w:p w:rsidR="001447B1" w:rsidRDefault="006A7BE4">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1447B1" w:rsidRDefault="006A7BE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1447B1" w:rsidRDefault="001447B1">
      <w:pPr>
        <w:autoSpaceDE w:val="0"/>
        <w:autoSpaceDN w:val="0"/>
        <w:adjustRightInd w:val="0"/>
        <w:spacing w:line="520" w:lineRule="exact"/>
        <w:rPr>
          <w:b/>
          <w:kern w:val="0"/>
          <w:sz w:val="24"/>
        </w:rPr>
      </w:pPr>
    </w:p>
    <w:p w:rsidR="001447B1" w:rsidRDefault="006A7BE4">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1447B1" w:rsidRDefault="001447B1">
      <w:pPr>
        <w:autoSpaceDE w:val="0"/>
        <w:autoSpaceDN w:val="0"/>
        <w:adjustRightInd w:val="0"/>
        <w:spacing w:line="520" w:lineRule="exact"/>
        <w:rPr>
          <w:b/>
          <w:kern w:val="0"/>
          <w:sz w:val="24"/>
        </w:rPr>
      </w:pP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447B1" w:rsidRDefault="001447B1">
      <w:pPr>
        <w:spacing w:beforeLines="30" w:before="93" w:afterLines="70" w:after="218" w:line="540" w:lineRule="exact"/>
        <w:ind w:leftChars="300" w:left="630"/>
        <w:rPr>
          <w:rFonts w:eastAsia="方正楷体简体"/>
          <w:b/>
          <w:sz w:val="34"/>
          <w:szCs w:val="34"/>
        </w:rPr>
      </w:pPr>
    </w:p>
    <w:p w:rsidR="001447B1" w:rsidRDefault="001447B1">
      <w:pPr>
        <w:spacing w:beforeLines="30" w:before="93" w:afterLines="70" w:after="218" w:line="540" w:lineRule="exact"/>
        <w:ind w:leftChars="300" w:left="630"/>
        <w:rPr>
          <w:rFonts w:eastAsia="方正楷体简体"/>
          <w:b/>
          <w:sz w:val="34"/>
          <w:szCs w:val="34"/>
        </w:rPr>
      </w:pPr>
    </w:p>
    <w:p w:rsidR="001447B1" w:rsidRDefault="001447B1">
      <w:pPr>
        <w:spacing w:beforeLines="30" w:before="93" w:afterLines="70" w:after="218" w:line="540" w:lineRule="exact"/>
        <w:ind w:leftChars="300" w:left="630"/>
        <w:rPr>
          <w:rFonts w:eastAsia="方正楷体简体"/>
          <w:b/>
          <w:sz w:val="34"/>
          <w:szCs w:val="34"/>
        </w:rPr>
      </w:pPr>
    </w:p>
    <w:p w:rsidR="001447B1" w:rsidRDefault="001447B1">
      <w:pPr>
        <w:spacing w:beforeLines="30" w:before="93" w:afterLines="70" w:after="218" w:line="540" w:lineRule="exact"/>
        <w:ind w:leftChars="300" w:left="630"/>
        <w:rPr>
          <w:rFonts w:eastAsia="方正楷体简体"/>
          <w:b/>
          <w:sz w:val="34"/>
          <w:szCs w:val="34"/>
        </w:rPr>
      </w:pPr>
    </w:p>
    <w:p w:rsidR="001447B1" w:rsidRDefault="006A7BE4">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447B1" w:rsidRDefault="006A7BE4">
      <w:pPr>
        <w:tabs>
          <w:tab w:val="left" w:pos="360"/>
        </w:tabs>
        <w:spacing w:line="560" w:lineRule="exact"/>
        <w:jc w:val="center"/>
        <w:rPr>
          <w:b/>
          <w:sz w:val="24"/>
        </w:rPr>
      </w:pPr>
      <w:r>
        <w:rPr>
          <w:sz w:val="24"/>
        </w:rPr>
        <w:br w:type="page"/>
      </w:r>
      <w:r>
        <w:rPr>
          <w:b/>
          <w:sz w:val="24"/>
        </w:rPr>
        <w:lastRenderedPageBreak/>
        <w:t>报价书</w:t>
      </w:r>
    </w:p>
    <w:p w:rsidR="001447B1" w:rsidRDefault="001447B1">
      <w:pPr>
        <w:tabs>
          <w:tab w:val="left" w:pos="360"/>
        </w:tabs>
        <w:spacing w:line="560" w:lineRule="exact"/>
        <w:jc w:val="center"/>
        <w:rPr>
          <w:b/>
          <w:sz w:val="24"/>
        </w:rPr>
      </w:pPr>
    </w:p>
    <w:p w:rsidR="001447B1" w:rsidRDefault="006A7BE4">
      <w:pPr>
        <w:spacing w:line="460" w:lineRule="exact"/>
        <w:rPr>
          <w:sz w:val="24"/>
        </w:rPr>
      </w:pPr>
      <w:r>
        <w:rPr>
          <w:sz w:val="24"/>
        </w:rPr>
        <w:t>致：天津市滨海新区政府采购中心</w:t>
      </w:r>
    </w:p>
    <w:p w:rsidR="001447B1" w:rsidRDefault="006A7BE4">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职务）经正式授权并代表供应商（供应商名称、地址）提交</w:t>
      </w:r>
      <w:r>
        <w:rPr>
          <w:rFonts w:hint="eastAsia"/>
          <w:sz w:val="24"/>
        </w:rPr>
        <w:t>网上应答及上传加盖电子签章的响应文件</w:t>
      </w:r>
      <w:r>
        <w:rPr>
          <w:sz w:val="24"/>
        </w:rPr>
        <w:t>。</w:t>
      </w:r>
    </w:p>
    <w:p w:rsidR="001447B1" w:rsidRDefault="006A7BE4">
      <w:pPr>
        <w:spacing w:line="460" w:lineRule="exact"/>
        <w:ind w:left="495"/>
        <w:rPr>
          <w:sz w:val="24"/>
        </w:rPr>
      </w:pPr>
      <w:r>
        <w:rPr>
          <w:sz w:val="24"/>
        </w:rPr>
        <w:t xml:space="preserve">1. </w:t>
      </w:r>
      <w:r>
        <w:rPr>
          <w:sz w:val="24"/>
        </w:rPr>
        <w:t>报价一览表</w:t>
      </w:r>
    </w:p>
    <w:p w:rsidR="001447B1" w:rsidRDefault="006A7BE4">
      <w:pPr>
        <w:spacing w:line="460" w:lineRule="exact"/>
        <w:ind w:firstLine="480"/>
        <w:rPr>
          <w:sz w:val="24"/>
        </w:rPr>
      </w:pPr>
      <w:r>
        <w:rPr>
          <w:sz w:val="24"/>
        </w:rPr>
        <w:t xml:space="preserve">2. </w:t>
      </w:r>
      <w:r>
        <w:rPr>
          <w:sz w:val="24"/>
        </w:rPr>
        <w:t>报价分项一览表</w:t>
      </w:r>
    </w:p>
    <w:p w:rsidR="001447B1" w:rsidRDefault="006A7BE4">
      <w:pPr>
        <w:spacing w:line="460" w:lineRule="exact"/>
        <w:rPr>
          <w:sz w:val="24"/>
        </w:rPr>
      </w:pPr>
      <w:r>
        <w:rPr>
          <w:sz w:val="24"/>
        </w:rPr>
        <w:t>据此函，签字代表宣布同意如下：</w:t>
      </w:r>
    </w:p>
    <w:p w:rsidR="001447B1" w:rsidRDefault="006A7BE4">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1447B1" w:rsidRDefault="006A7BE4">
      <w:pPr>
        <w:spacing w:line="460" w:lineRule="exact"/>
        <w:ind w:left="480"/>
        <w:jc w:val="left"/>
        <w:rPr>
          <w:sz w:val="24"/>
        </w:rPr>
      </w:pPr>
      <w:r>
        <w:rPr>
          <w:sz w:val="24"/>
        </w:rPr>
        <w:t>第一包：</w:t>
      </w:r>
    </w:p>
    <w:p w:rsidR="001447B1" w:rsidRDefault="006A7BE4">
      <w:pPr>
        <w:spacing w:line="460" w:lineRule="exact"/>
        <w:ind w:left="480"/>
        <w:jc w:val="left"/>
        <w:rPr>
          <w:sz w:val="24"/>
        </w:rPr>
      </w:pPr>
      <w:r>
        <w:rPr>
          <w:sz w:val="24"/>
        </w:rPr>
        <w:t>报价元（注明币种）</w:t>
      </w:r>
    </w:p>
    <w:p w:rsidR="001447B1" w:rsidRDefault="006A7BE4">
      <w:pPr>
        <w:spacing w:line="460" w:lineRule="exact"/>
        <w:ind w:left="472" w:firstLine="237"/>
        <w:jc w:val="left"/>
        <w:rPr>
          <w:sz w:val="24"/>
        </w:rPr>
      </w:pPr>
      <w:r>
        <w:rPr>
          <w:sz w:val="24"/>
        </w:rPr>
        <w:t>大写（文字表述）。</w:t>
      </w:r>
    </w:p>
    <w:p w:rsidR="001447B1" w:rsidRDefault="006A7BE4">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1447B1" w:rsidRDefault="006A7BE4">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1447B1" w:rsidRDefault="001447B1">
      <w:pPr>
        <w:spacing w:line="460" w:lineRule="exact"/>
        <w:ind w:firstLine="471"/>
        <w:rPr>
          <w:sz w:val="24"/>
        </w:rPr>
      </w:pP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p>
    <w:p w:rsidR="001447B1" w:rsidRDefault="001447B1">
      <w:pPr>
        <w:spacing w:line="460" w:lineRule="exact"/>
        <w:ind w:firstLine="471"/>
        <w:rPr>
          <w:sz w:val="24"/>
        </w:rPr>
      </w:pPr>
    </w:p>
    <w:p w:rsidR="001447B1" w:rsidRDefault="006A7BE4">
      <w:pPr>
        <w:spacing w:line="460" w:lineRule="exact"/>
        <w:ind w:left="192"/>
        <w:jc w:val="left"/>
        <w:rPr>
          <w:b/>
          <w:sz w:val="24"/>
        </w:rPr>
      </w:pPr>
      <w:r>
        <w:rPr>
          <w:b/>
          <w:sz w:val="24"/>
        </w:rPr>
        <w:br w:type="page"/>
      </w:r>
      <w:r>
        <w:rPr>
          <w:b/>
          <w:sz w:val="24"/>
        </w:rPr>
        <w:lastRenderedPageBreak/>
        <w:t>附件</w:t>
      </w:r>
      <w:r>
        <w:rPr>
          <w:b/>
          <w:sz w:val="24"/>
        </w:rPr>
        <w:t>1</w:t>
      </w:r>
    </w:p>
    <w:p w:rsidR="001447B1" w:rsidRDefault="006A7BE4">
      <w:pPr>
        <w:ind w:right="84" w:firstLine="420"/>
        <w:jc w:val="center"/>
        <w:rPr>
          <w:b/>
          <w:sz w:val="24"/>
        </w:rPr>
      </w:pPr>
      <w:r>
        <w:rPr>
          <w:rFonts w:hAnsiTheme="minorEastAsia" w:hint="eastAsia"/>
          <w:b/>
          <w:sz w:val="24"/>
        </w:rPr>
        <w:t>报价</w:t>
      </w:r>
      <w:r>
        <w:rPr>
          <w:rFonts w:hAnsiTheme="minorEastAsia"/>
          <w:b/>
          <w:sz w:val="24"/>
        </w:rPr>
        <w:t>一览表</w:t>
      </w:r>
    </w:p>
    <w:p w:rsidR="001447B1" w:rsidRDefault="006A7BE4">
      <w:pPr>
        <w:spacing w:line="460" w:lineRule="exact"/>
        <w:rPr>
          <w:sz w:val="24"/>
        </w:rPr>
      </w:pPr>
      <w:r>
        <w:rPr>
          <w:rFonts w:hAnsiTheme="minorEastAsia"/>
          <w:sz w:val="24"/>
        </w:rPr>
        <w:t>项目名称：</w:t>
      </w:r>
    </w:p>
    <w:p w:rsidR="001447B1" w:rsidRDefault="006A7BE4">
      <w:pPr>
        <w:spacing w:line="460" w:lineRule="exact"/>
        <w:rPr>
          <w:sz w:val="24"/>
        </w:rPr>
      </w:pPr>
      <w:r>
        <w:rPr>
          <w:rFonts w:hAnsiTheme="minorEastAsia"/>
          <w:sz w:val="24"/>
        </w:rPr>
        <w:t>项目编号：</w:t>
      </w:r>
    </w:p>
    <w:p w:rsidR="001447B1" w:rsidRDefault="006A7BE4">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1447B1">
        <w:trPr>
          <w:jc w:val="center"/>
        </w:trPr>
        <w:tc>
          <w:tcPr>
            <w:tcW w:w="730" w:type="pct"/>
            <w:vAlign w:val="center"/>
          </w:tcPr>
          <w:p w:rsidR="001447B1" w:rsidRDefault="006A7BE4">
            <w:pPr>
              <w:spacing w:line="460" w:lineRule="exact"/>
              <w:jc w:val="center"/>
              <w:rPr>
                <w:sz w:val="24"/>
              </w:rPr>
            </w:pPr>
            <w:proofErr w:type="gramStart"/>
            <w:r>
              <w:rPr>
                <w:rFonts w:hAnsiTheme="minorEastAsia"/>
                <w:sz w:val="24"/>
              </w:rPr>
              <w:t>包号</w:t>
            </w:r>
            <w:proofErr w:type="gramEnd"/>
          </w:p>
        </w:tc>
        <w:tc>
          <w:tcPr>
            <w:tcW w:w="1278" w:type="pct"/>
            <w:vAlign w:val="center"/>
          </w:tcPr>
          <w:p w:rsidR="001447B1" w:rsidRDefault="006A7BE4">
            <w:pPr>
              <w:spacing w:line="460" w:lineRule="exact"/>
              <w:jc w:val="center"/>
              <w:rPr>
                <w:sz w:val="24"/>
              </w:rPr>
            </w:pPr>
            <w:r>
              <w:rPr>
                <w:rFonts w:hAnsiTheme="minorEastAsia"/>
                <w:sz w:val="24"/>
              </w:rPr>
              <w:t>服务名称</w:t>
            </w:r>
          </w:p>
        </w:tc>
        <w:tc>
          <w:tcPr>
            <w:tcW w:w="806" w:type="pct"/>
            <w:vAlign w:val="center"/>
          </w:tcPr>
          <w:p w:rsidR="001447B1" w:rsidRDefault="006A7BE4">
            <w:pPr>
              <w:spacing w:line="460" w:lineRule="exact"/>
              <w:jc w:val="center"/>
              <w:rPr>
                <w:sz w:val="24"/>
              </w:rPr>
            </w:pPr>
            <w:r>
              <w:rPr>
                <w:rFonts w:hAnsiTheme="minorEastAsia"/>
                <w:sz w:val="24"/>
              </w:rPr>
              <w:t>数量</w:t>
            </w:r>
          </w:p>
        </w:tc>
        <w:tc>
          <w:tcPr>
            <w:tcW w:w="1202" w:type="pct"/>
            <w:vAlign w:val="center"/>
          </w:tcPr>
          <w:p w:rsidR="001447B1" w:rsidRDefault="006A7BE4">
            <w:pPr>
              <w:spacing w:line="460" w:lineRule="exact"/>
              <w:jc w:val="center"/>
              <w:rPr>
                <w:sz w:val="24"/>
              </w:rPr>
            </w:pPr>
            <w:r>
              <w:rPr>
                <w:rFonts w:hAnsiTheme="minorEastAsia"/>
                <w:sz w:val="24"/>
              </w:rPr>
              <w:t>投标总价</w:t>
            </w:r>
          </w:p>
        </w:tc>
        <w:tc>
          <w:tcPr>
            <w:tcW w:w="984" w:type="pct"/>
            <w:vAlign w:val="center"/>
          </w:tcPr>
          <w:p w:rsidR="001447B1" w:rsidRDefault="006A7BE4">
            <w:pPr>
              <w:spacing w:line="460" w:lineRule="exact"/>
              <w:jc w:val="center"/>
              <w:rPr>
                <w:sz w:val="24"/>
              </w:rPr>
            </w:pPr>
            <w:r>
              <w:rPr>
                <w:rFonts w:hAnsiTheme="minorEastAsia"/>
                <w:sz w:val="24"/>
              </w:rPr>
              <w:t>备注</w:t>
            </w: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r w:rsidR="001447B1">
        <w:trPr>
          <w:jc w:val="center"/>
        </w:trPr>
        <w:tc>
          <w:tcPr>
            <w:tcW w:w="730" w:type="pct"/>
          </w:tcPr>
          <w:p w:rsidR="001447B1" w:rsidRDefault="001447B1">
            <w:pPr>
              <w:spacing w:line="460" w:lineRule="exact"/>
              <w:rPr>
                <w:sz w:val="24"/>
              </w:rPr>
            </w:pPr>
          </w:p>
        </w:tc>
        <w:tc>
          <w:tcPr>
            <w:tcW w:w="1278" w:type="pct"/>
          </w:tcPr>
          <w:p w:rsidR="001447B1" w:rsidRDefault="001447B1">
            <w:pPr>
              <w:spacing w:line="460" w:lineRule="exact"/>
              <w:rPr>
                <w:sz w:val="24"/>
              </w:rPr>
            </w:pPr>
          </w:p>
        </w:tc>
        <w:tc>
          <w:tcPr>
            <w:tcW w:w="806" w:type="pct"/>
          </w:tcPr>
          <w:p w:rsidR="001447B1" w:rsidRDefault="001447B1">
            <w:pPr>
              <w:spacing w:line="460" w:lineRule="exact"/>
              <w:rPr>
                <w:sz w:val="24"/>
              </w:rPr>
            </w:pPr>
          </w:p>
        </w:tc>
        <w:tc>
          <w:tcPr>
            <w:tcW w:w="1202" w:type="pct"/>
          </w:tcPr>
          <w:p w:rsidR="001447B1" w:rsidRDefault="001447B1">
            <w:pPr>
              <w:spacing w:line="460" w:lineRule="exact"/>
              <w:rPr>
                <w:sz w:val="24"/>
              </w:rPr>
            </w:pPr>
          </w:p>
        </w:tc>
        <w:tc>
          <w:tcPr>
            <w:tcW w:w="984" w:type="pct"/>
          </w:tcPr>
          <w:p w:rsidR="001447B1" w:rsidRDefault="001447B1">
            <w:pPr>
              <w:spacing w:line="460" w:lineRule="exact"/>
              <w:rPr>
                <w:sz w:val="24"/>
              </w:rPr>
            </w:pPr>
          </w:p>
        </w:tc>
      </w:tr>
    </w:tbl>
    <w:p w:rsidR="001447B1" w:rsidRDefault="001447B1">
      <w:pPr>
        <w:spacing w:line="360" w:lineRule="auto"/>
        <w:ind w:right="84" w:firstLine="420"/>
        <w:rPr>
          <w:b/>
          <w:position w:val="-40"/>
          <w:sz w:val="24"/>
        </w:rPr>
      </w:pPr>
    </w:p>
    <w:p w:rsidR="001447B1" w:rsidRDefault="001447B1">
      <w:pPr>
        <w:spacing w:line="460" w:lineRule="exact"/>
        <w:ind w:left="192"/>
        <w:rPr>
          <w:sz w:val="24"/>
        </w:rPr>
      </w:pPr>
    </w:p>
    <w:p w:rsidR="001447B1" w:rsidRDefault="006A7BE4">
      <w:pPr>
        <w:spacing w:line="360" w:lineRule="auto"/>
        <w:ind w:right="84" w:firstLineChars="100" w:firstLine="240"/>
        <w:rPr>
          <w:sz w:val="24"/>
        </w:rPr>
      </w:pPr>
      <w:r>
        <w:rPr>
          <w:rFonts w:hAnsiTheme="minorEastAsia"/>
          <w:sz w:val="24"/>
        </w:rPr>
        <w:t>投标人名称：</w:t>
      </w:r>
    </w:p>
    <w:p w:rsidR="001447B1" w:rsidRDefault="001447B1">
      <w:pPr>
        <w:spacing w:line="360" w:lineRule="auto"/>
        <w:ind w:right="84" w:firstLineChars="100" w:firstLine="240"/>
        <w:rPr>
          <w:sz w:val="24"/>
        </w:rPr>
      </w:pPr>
    </w:p>
    <w:p w:rsidR="001447B1" w:rsidRDefault="006A7BE4">
      <w:pPr>
        <w:spacing w:line="360" w:lineRule="auto"/>
        <w:ind w:right="84" w:firstLineChars="100" w:firstLine="240"/>
        <w:rPr>
          <w:position w:val="-40"/>
          <w:sz w:val="24"/>
        </w:rPr>
      </w:pPr>
      <w:r>
        <w:rPr>
          <w:rFonts w:hAnsiTheme="minorEastAsia"/>
          <w:sz w:val="24"/>
        </w:rPr>
        <w:t>日期：</w:t>
      </w:r>
    </w:p>
    <w:p w:rsidR="001447B1" w:rsidRDefault="001447B1">
      <w:pPr>
        <w:spacing w:line="360" w:lineRule="auto"/>
        <w:ind w:right="84" w:firstLine="420"/>
        <w:rPr>
          <w:position w:val="-40"/>
          <w:sz w:val="24"/>
        </w:rPr>
      </w:pPr>
    </w:p>
    <w:p w:rsidR="001447B1" w:rsidRDefault="001447B1">
      <w:pPr>
        <w:spacing w:line="360" w:lineRule="auto"/>
        <w:ind w:right="84" w:firstLine="420"/>
        <w:rPr>
          <w:position w:val="-40"/>
          <w:sz w:val="24"/>
        </w:rPr>
      </w:pPr>
    </w:p>
    <w:p w:rsidR="001447B1" w:rsidRDefault="001447B1">
      <w:pPr>
        <w:spacing w:line="360" w:lineRule="auto"/>
        <w:ind w:right="84" w:firstLine="420"/>
        <w:rPr>
          <w:position w:val="-40"/>
          <w:sz w:val="24"/>
        </w:rPr>
      </w:pPr>
    </w:p>
    <w:p w:rsidR="001447B1" w:rsidRDefault="001447B1">
      <w:pPr>
        <w:spacing w:line="360" w:lineRule="auto"/>
        <w:ind w:right="84" w:firstLine="420"/>
        <w:rPr>
          <w:position w:val="-40"/>
          <w:sz w:val="24"/>
        </w:rPr>
      </w:pPr>
    </w:p>
    <w:p w:rsidR="001447B1" w:rsidRDefault="006A7BE4">
      <w:pPr>
        <w:widowControl/>
        <w:jc w:val="left"/>
        <w:rPr>
          <w:b/>
          <w:sz w:val="24"/>
        </w:rPr>
      </w:pPr>
      <w:r>
        <w:rPr>
          <w:b/>
          <w:sz w:val="24"/>
        </w:rPr>
        <w:br w:type="page"/>
      </w:r>
    </w:p>
    <w:p w:rsidR="001447B1" w:rsidRDefault="006A7BE4">
      <w:pPr>
        <w:spacing w:line="460" w:lineRule="exact"/>
        <w:ind w:left="192"/>
        <w:jc w:val="left"/>
        <w:rPr>
          <w:b/>
          <w:sz w:val="24"/>
        </w:rPr>
      </w:pPr>
      <w:r>
        <w:rPr>
          <w:b/>
          <w:sz w:val="24"/>
        </w:rPr>
        <w:lastRenderedPageBreak/>
        <w:t>附件</w:t>
      </w:r>
      <w:r>
        <w:rPr>
          <w:rFonts w:hint="eastAsia"/>
          <w:b/>
          <w:sz w:val="24"/>
        </w:rPr>
        <w:t>2</w:t>
      </w:r>
    </w:p>
    <w:p w:rsidR="001447B1" w:rsidRDefault="006A7BE4">
      <w:pPr>
        <w:tabs>
          <w:tab w:val="left" w:pos="3780"/>
          <w:tab w:val="left" w:pos="3960"/>
        </w:tabs>
        <w:spacing w:line="460" w:lineRule="exact"/>
        <w:jc w:val="center"/>
        <w:rPr>
          <w:b/>
          <w:sz w:val="24"/>
        </w:rPr>
      </w:pPr>
      <w:r>
        <w:rPr>
          <w:b/>
          <w:sz w:val="24"/>
        </w:rPr>
        <w:t>报价分项一览表</w:t>
      </w:r>
    </w:p>
    <w:p w:rsidR="001447B1" w:rsidRDefault="006A7BE4">
      <w:pPr>
        <w:spacing w:line="460" w:lineRule="exact"/>
        <w:ind w:left="192"/>
        <w:rPr>
          <w:sz w:val="24"/>
        </w:rPr>
      </w:pPr>
      <w:r>
        <w:rPr>
          <w:sz w:val="24"/>
        </w:rPr>
        <w:t>项目名称：</w:t>
      </w:r>
    </w:p>
    <w:p w:rsidR="001447B1" w:rsidRDefault="006A7BE4">
      <w:pPr>
        <w:spacing w:line="460" w:lineRule="exact"/>
        <w:ind w:left="192"/>
        <w:rPr>
          <w:sz w:val="24"/>
        </w:rPr>
      </w:pPr>
      <w:r>
        <w:rPr>
          <w:sz w:val="24"/>
        </w:rPr>
        <w:t>项目编号：</w:t>
      </w:r>
    </w:p>
    <w:p w:rsidR="001447B1" w:rsidRDefault="006A7BE4">
      <w:pPr>
        <w:spacing w:line="460" w:lineRule="exact"/>
        <w:ind w:left="192"/>
        <w:rPr>
          <w:sz w:val="24"/>
        </w:rPr>
      </w:pPr>
      <w:r>
        <w:rPr>
          <w:sz w:val="24"/>
        </w:rPr>
        <w:t>包号：</w:t>
      </w:r>
    </w:p>
    <w:p w:rsidR="001447B1" w:rsidRDefault="006A7BE4">
      <w:pPr>
        <w:spacing w:line="460" w:lineRule="exact"/>
        <w:ind w:firstLineChars="2900" w:firstLine="6960"/>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3"/>
        <w:gridCol w:w="3548"/>
      </w:tblGrid>
      <w:tr w:rsidR="001447B1">
        <w:trPr>
          <w:cantSplit/>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序号</w:t>
            </w:r>
          </w:p>
        </w:tc>
        <w:tc>
          <w:tcPr>
            <w:tcW w:w="212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价格分项组成</w:t>
            </w:r>
          </w:p>
        </w:tc>
        <w:tc>
          <w:tcPr>
            <w:tcW w:w="2218"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报价</w:t>
            </w:r>
          </w:p>
        </w:tc>
      </w:tr>
      <w:tr w:rsidR="001447B1">
        <w:trPr>
          <w:cantSplit/>
          <w:jc w:val="center"/>
        </w:trPr>
        <w:tc>
          <w:tcPr>
            <w:tcW w:w="661" w:type="pct"/>
            <w:vMerge w:val="restar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1</w:t>
            </w:r>
          </w:p>
        </w:tc>
        <w:tc>
          <w:tcPr>
            <w:tcW w:w="2121" w:type="pct"/>
            <w:vMerge w:val="restar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人员费用</w:t>
            </w:r>
          </w:p>
        </w:tc>
        <w:tc>
          <w:tcPr>
            <w:tcW w:w="2218" w:type="pct"/>
            <w:vAlign w:val="center"/>
          </w:tcPr>
          <w:p w:rsidR="001447B1" w:rsidRDefault="006A7BE4">
            <w:pPr>
              <w:jc w:val="left"/>
              <w:rPr>
                <w:rFonts w:asciiTheme="minorEastAsia" w:eastAsiaTheme="minorEastAsia" w:hAnsiTheme="minorEastAsia"/>
                <w:szCs w:val="21"/>
              </w:rPr>
            </w:pPr>
            <w:r>
              <w:rPr>
                <w:rFonts w:asciiTheme="minorEastAsia" w:eastAsiaTheme="minorEastAsia" w:hAnsiTheme="minorEastAsia"/>
                <w:szCs w:val="21"/>
              </w:rPr>
              <w:t>人员工资：</w:t>
            </w:r>
          </w:p>
        </w:tc>
      </w:tr>
      <w:tr w:rsidR="001447B1">
        <w:trPr>
          <w:cantSplit/>
          <w:jc w:val="center"/>
        </w:trPr>
        <w:tc>
          <w:tcPr>
            <w:tcW w:w="661" w:type="pct"/>
            <w:vMerge/>
            <w:vAlign w:val="center"/>
          </w:tcPr>
          <w:p w:rsidR="001447B1" w:rsidRDefault="001447B1">
            <w:pPr>
              <w:jc w:val="center"/>
              <w:rPr>
                <w:rFonts w:asciiTheme="minorEastAsia" w:eastAsiaTheme="minorEastAsia" w:hAnsiTheme="minorEastAsia"/>
                <w:szCs w:val="21"/>
              </w:rPr>
            </w:pPr>
          </w:p>
        </w:tc>
        <w:tc>
          <w:tcPr>
            <w:tcW w:w="2121" w:type="pct"/>
            <w:vMerge/>
            <w:vAlign w:val="center"/>
          </w:tcPr>
          <w:p w:rsidR="001447B1" w:rsidRDefault="001447B1">
            <w:pPr>
              <w:jc w:val="center"/>
              <w:rPr>
                <w:rFonts w:asciiTheme="minorEastAsia" w:eastAsiaTheme="minorEastAsia" w:hAnsiTheme="minorEastAsia"/>
                <w:szCs w:val="21"/>
              </w:rPr>
            </w:pPr>
          </w:p>
        </w:tc>
        <w:tc>
          <w:tcPr>
            <w:tcW w:w="2218" w:type="pct"/>
            <w:vAlign w:val="center"/>
          </w:tcPr>
          <w:p w:rsidR="001447B1" w:rsidRDefault="006A7BE4">
            <w:pPr>
              <w:jc w:val="left"/>
              <w:rPr>
                <w:rFonts w:asciiTheme="minorEastAsia" w:eastAsiaTheme="minorEastAsia" w:hAnsiTheme="minorEastAsia"/>
                <w:szCs w:val="21"/>
              </w:rPr>
            </w:pPr>
            <w:r>
              <w:rPr>
                <w:rFonts w:asciiTheme="minorEastAsia" w:eastAsiaTheme="minorEastAsia" w:hAnsiTheme="minorEastAsia" w:hint="eastAsia"/>
                <w:szCs w:val="21"/>
              </w:rPr>
              <w:t>社会保险：</w:t>
            </w:r>
          </w:p>
        </w:tc>
      </w:tr>
      <w:tr w:rsidR="001447B1">
        <w:trPr>
          <w:cantSplit/>
          <w:jc w:val="center"/>
        </w:trPr>
        <w:tc>
          <w:tcPr>
            <w:tcW w:w="661" w:type="pct"/>
            <w:vMerge/>
            <w:vAlign w:val="center"/>
          </w:tcPr>
          <w:p w:rsidR="001447B1" w:rsidRDefault="001447B1">
            <w:pPr>
              <w:jc w:val="center"/>
              <w:rPr>
                <w:rFonts w:asciiTheme="minorEastAsia" w:eastAsiaTheme="minorEastAsia" w:hAnsiTheme="minorEastAsia"/>
                <w:szCs w:val="21"/>
              </w:rPr>
            </w:pPr>
          </w:p>
        </w:tc>
        <w:tc>
          <w:tcPr>
            <w:tcW w:w="2121" w:type="pct"/>
            <w:vMerge/>
            <w:vAlign w:val="center"/>
          </w:tcPr>
          <w:p w:rsidR="001447B1" w:rsidRDefault="001447B1">
            <w:pPr>
              <w:jc w:val="center"/>
              <w:rPr>
                <w:rFonts w:asciiTheme="minorEastAsia" w:eastAsiaTheme="minorEastAsia" w:hAnsiTheme="minorEastAsia"/>
                <w:szCs w:val="21"/>
              </w:rPr>
            </w:pPr>
          </w:p>
        </w:tc>
        <w:tc>
          <w:tcPr>
            <w:tcW w:w="2218" w:type="pct"/>
            <w:vAlign w:val="center"/>
          </w:tcPr>
          <w:p w:rsidR="001447B1" w:rsidRDefault="006A7BE4">
            <w:pPr>
              <w:jc w:val="left"/>
              <w:rPr>
                <w:rFonts w:asciiTheme="minorEastAsia" w:eastAsiaTheme="minorEastAsia" w:hAnsiTheme="minorEastAsia"/>
                <w:szCs w:val="21"/>
              </w:rPr>
            </w:pPr>
            <w:r>
              <w:rPr>
                <w:rFonts w:asciiTheme="minorEastAsia" w:eastAsiaTheme="minorEastAsia" w:hAnsiTheme="minorEastAsia" w:hint="eastAsia"/>
                <w:szCs w:val="21"/>
              </w:rPr>
              <w:t>住房公积金：</w:t>
            </w:r>
          </w:p>
        </w:tc>
      </w:tr>
      <w:tr w:rsidR="001447B1">
        <w:trPr>
          <w:cantSplit/>
          <w:jc w:val="center"/>
        </w:trPr>
        <w:tc>
          <w:tcPr>
            <w:tcW w:w="661" w:type="pct"/>
            <w:vMerge/>
            <w:vAlign w:val="center"/>
          </w:tcPr>
          <w:p w:rsidR="001447B1" w:rsidRDefault="001447B1">
            <w:pPr>
              <w:jc w:val="center"/>
              <w:rPr>
                <w:rFonts w:asciiTheme="minorEastAsia" w:eastAsiaTheme="minorEastAsia" w:hAnsiTheme="minorEastAsia"/>
                <w:szCs w:val="21"/>
              </w:rPr>
            </w:pPr>
          </w:p>
        </w:tc>
        <w:tc>
          <w:tcPr>
            <w:tcW w:w="2121" w:type="pct"/>
            <w:vMerge/>
            <w:vAlign w:val="center"/>
          </w:tcPr>
          <w:p w:rsidR="001447B1" w:rsidRDefault="001447B1">
            <w:pPr>
              <w:jc w:val="center"/>
              <w:rPr>
                <w:rFonts w:asciiTheme="minorEastAsia" w:eastAsiaTheme="minorEastAsia" w:hAnsiTheme="minorEastAsia"/>
                <w:szCs w:val="21"/>
              </w:rPr>
            </w:pPr>
          </w:p>
        </w:tc>
        <w:tc>
          <w:tcPr>
            <w:tcW w:w="2218" w:type="pct"/>
            <w:vAlign w:val="center"/>
          </w:tcPr>
          <w:p w:rsidR="001447B1" w:rsidRDefault="006A7BE4">
            <w:pPr>
              <w:jc w:val="left"/>
              <w:rPr>
                <w:rFonts w:asciiTheme="minorEastAsia" w:eastAsiaTheme="minorEastAsia" w:hAnsiTheme="minorEastAsia"/>
                <w:szCs w:val="21"/>
              </w:rPr>
            </w:pPr>
            <w:r>
              <w:rPr>
                <w:rFonts w:asciiTheme="minorEastAsia" w:eastAsiaTheme="minorEastAsia" w:hAnsiTheme="minorEastAsia"/>
                <w:szCs w:val="21"/>
              </w:rPr>
              <w:t>福利</w:t>
            </w:r>
            <w:r>
              <w:rPr>
                <w:rFonts w:asciiTheme="minorEastAsia" w:eastAsiaTheme="minorEastAsia" w:hAnsiTheme="minorEastAsia" w:hint="eastAsia"/>
                <w:szCs w:val="21"/>
              </w:rPr>
              <w:t>费</w:t>
            </w:r>
            <w:r>
              <w:rPr>
                <w:rFonts w:asciiTheme="minorEastAsia" w:eastAsiaTheme="minorEastAsia" w:hAnsiTheme="minorEastAsia"/>
                <w:szCs w:val="21"/>
              </w:rPr>
              <w:t>：</w:t>
            </w:r>
          </w:p>
        </w:tc>
      </w:tr>
      <w:tr w:rsidR="001447B1">
        <w:trPr>
          <w:cantSplit/>
          <w:jc w:val="center"/>
        </w:trPr>
        <w:tc>
          <w:tcPr>
            <w:tcW w:w="661" w:type="pct"/>
            <w:vMerge/>
            <w:vAlign w:val="center"/>
          </w:tcPr>
          <w:p w:rsidR="001447B1" w:rsidRDefault="001447B1">
            <w:pPr>
              <w:jc w:val="center"/>
              <w:rPr>
                <w:rFonts w:asciiTheme="minorEastAsia" w:eastAsiaTheme="minorEastAsia" w:hAnsiTheme="minorEastAsia"/>
                <w:szCs w:val="21"/>
              </w:rPr>
            </w:pPr>
          </w:p>
        </w:tc>
        <w:tc>
          <w:tcPr>
            <w:tcW w:w="2121" w:type="pct"/>
            <w:vMerge/>
            <w:vAlign w:val="center"/>
          </w:tcPr>
          <w:p w:rsidR="001447B1" w:rsidRDefault="001447B1">
            <w:pPr>
              <w:jc w:val="center"/>
              <w:rPr>
                <w:rFonts w:asciiTheme="minorEastAsia" w:eastAsiaTheme="minorEastAsia" w:hAnsiTheme="minorEastAsia"/>
                <w:szCs w:val="21"/>
              </w:rPr>
            </w:pPr>
          </w:p>
        </w:tc>
        <w:tc>
          <w:tcPr>
            <w:tcW w:w="2218" w:type="pct"/>
            <w:vAlign w:val="center"/>
          </w:tcPr>
          <w:p w:rsidR="001447B1" w:rsidRDefault="006A7BE4">
            <w:pPr>
              <w:jc w:val="left"/>
              <w:rPr>
                <w:rFonts w:asciiTheme="minorEastAsia" w:eastAsiaTheme="minorEastAsia" w:hAnsiTheme="minorEastAsia"/>
                <w:szCs w:val="21"/>
              </w:rPr>
            </w:pPr>
            <w:r>
              <w:rPr>
                <w:rFonts w:asciiTheme="minorEastAsia" w:eastAsiaTheme="minorEastAsia" w:hAnsiTheme="minorEastAsia" w:hint="eastAsia"/>
                <w:szCs w:val="21"/>
              </w:rPr>
              <w:t>加班费</w:t>
            </w:r>
            <w:r>
              <w:rPr>
                <w:rFonts w:asciiTheme="minorEastAsia" w:eastAsiaTheme="minorEastAsia" w:hAnsiTheme="minorEastAsia"/>
                <w:szCs w:val="21"/>
              </w:rPr>
              <w:t>：</w:t>
            </w:r>
          </w:p>
        </w:tc>
      </w:tr>
      <w:tr w:rsidR="001447B1">
        <w:trPr>
          <w:cantSplit/>
          <w:jc w:val="center"/>
        </w:trPr>
        <w:tc>
          <w:tcPr>
            <w:tcW w:w="661" w:type="pct"/>
            <w:vMerge/>
            <w:vAlign w:val="center"/>
          </w:tcPr>
          <w:p w:rsidR="001447B1" w:rsidRDefault="001447B1">
            <w:pPr>
              <w:jc w:val="center"/>
              <w:rPr>
                <w:rFonts w:asciiTheme="minorEastAsia" w:eastAsiaTheme="minorEastAsia" w:hAnsiTheme="minorEastAsia"/>
                <w:szCs w:val="21"/>
              </w:rPr>
            </w:pPr>
          </w:p>
        </w:tc>
        <w:tc>
          <w:tcPr>
            <w:tcW w:w="2121" w:type="pct"/>
            <w:vMerge/>
            <w:vAlign w:val="center"/>
          </w:tcPr>
          <w:p w:rsidR="001447B1" w:rsidRDefault="001447B1">
            <w:pPr>
              <w:jc w:val="center"/>
              <w:rPr>
                <w:rFonts w:asciiTheme="minorEastAsia" w:eastAsiaTheme="minorEastAsia" w:hAnsiTheme="minorEastAsia"/>
                <w:szCs w:val="21"/>
              </w:rPr>
            </w:pPr>
          </w:p>
        </w:tc>
        <w:tc>
          <w:tcPr>
            <w:tcW w:w="2218" w:type="pct"/>
            <w:vAlign w:val="center"/>
          </w:tcPr>
          <w:p w:rsidR="001447B1" w:rsidRDefault="006A7BE4">
            <w:pPr>
              <w:jc w:val="left"/>
              <w:rPr>
                <w:rFonts w:asciiTheme="minorEastAsia" w:eastAsiaTheme="minorEastAsia" w:hAnsiTheme="minorEastAsia"/>
                <w:szCs w:val="21"/>
              </w:rPr>
            </w:pPr>
            <w:r>
              <w:rPr>
                <w:rFonts w:asciiTheme="minorEastAsia" w:eastAsiaTheme="minorEastAsia" w:hAnsiTheme="minorEastAsia" w:hint="eastAsia"/>
                <w:szCs w:val="21"/>
              </w:rPr>
              <w:t>其他：</w:t>
            </w:r>
          </w:p>
        </w:tc>
      </w:tr>
      <w:tr w:rsidR="001447B1">
        <w:trPr>
          <w:cantSplit/>
          <w:trHeight w:val="129"/>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2</w:t>
            </w:r>
          </w:p>
        </w:tc>
        <w:tc>
          <w:tcPr>
            <w:tcW w:w="2121" w:type="pct"/>
            <w:vAlign w:val="center"/>
          </w:tcPr>
          <w:p w:rsidR="001447B1" w:rsidRDefault="006A7BE4">
            <w:pPr>
              <w:jc w:val="center"/>
              <w:rPr>
                <w:szCs w:val="21"/>
              </w:rPr>
            </w:pPr>
            <w:r>
              <w:rPr>
                <w:rFonts w:hint="eastAsia"/>
                <w:szCs w:val="21"/>
              </w:rPr>
              <w:t>秩序维护工具耗材</w:t>
            </w:r>
            <w:r>
              <w:rPr>
                <w:szCs w:val="21"/>
              </w:rPr>
              <w:t>费用</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trHeight w:val="60"/>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3</w:t>
            </w:r>
          </w:p>
        </w:tc>
        <w:tc>
          <w:tcPr>
            <w:tcW w:w="2121" w:type="pct"/>
            <w:vAlign w:val="center"/>
          </w:tcPr>
          <w:p w:rsidR="001447B1" w:rsidRDefault="006A7BE4">
            <w:pPr>
              <w:jc w:val="center"/>
              <w:rPr>
                <w:szCs w:val="21"/>
              </w:rPr>
            </w:pPr>
            <w:r>
              <w:rPr>
                <w:rFonts w:hint="eastAsia"/>
                <w:szCs w:val="21"/>
              </w:rPr>
              <w:t>服装费用</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trHeight w:val="60"/>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4</w:t>
            </w:r>
          </w:p>
        </w:tc>
        <w:tc>
          <w:tcPr>
            <w:tcW w:w="2121" w:type="pct"/>
            <w:vAlign w:val="center"/>
          </w:tcPr>
          <w:p w:rsidR="001447B1" w:rsidRDefault="006A7BE4">
            <w:pPr>
              <w:jc w:val="center"/>
              <w:rPr>
                <w:szCs w:val="21"/>
              </w:rPr>
            </w:pPr>
            <w:r>
              <w:rPr>
                <w:szCs w:val="21"/>
              </w:rPr>
              <w:t>办公费用</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5</w:t>
            </w:r>
          </w:p>
        </w:tc>
        <w:tc>
          <w:tcPr>
            <w:tcW w:w="2121" w:type="pct"/>
            <w:vAlign w:val="center"/>
          </w:tcPr>
          <w:p w:rsidR="001447B1" w:rsidRDefault="006A7BE4">
            <w:pPr>
              <w:jc w:val="center"/>
              <w:rPr>
                <w:szCs w:val="21"/>
              </w:rPr>
            </w:pPr>
            <w:r>
              <w:rPr>
                <w:szCs w:val="21"/>
              </w:rPr>
              <w:t>固定资产折旧</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6</w:t>
            </w:r>
          </w:p>
        </w:tc>
        <w:tc>
          <w:tcPr>
            <w:tcW w:w="2121" w:type="pct"/>
            <w:vAlign w:val="center"/>
          </w:tcPr>
          <w:p w:rsidR="001447B1" w:rsidRDefault="006A7BE4">
            <w:pPr>
              <w:jc w:val="center"/>
              <w:rPr>
                <w:szCs w:val="21"/>
              </w:rPr>
            </w:pPr>
            <w:r>
              <w:rPr>
                <w:szCs w:val="21"/>
              </w:rPr>
              <w:t>利润</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7</w:t>
            </w:r>
          </w:p>
        </w:tc>
        <w:tc>
          <w:tcPr>
            <w:tcW w:w="2121" w:type="pct"/>
            <w:vAlign w:val="center"/>
          </w:tcPr>
          <w:p w:rsidR="001447B1" w:rsidRDefault="006A7BE4">
            <w:pPr>
              <w:jc w:val="center"/>
              <w:rPr>
                <w:szCs w:val="21"/>
              </w:rPr>
            </w:pPr>
            <w:r>
              <w:rPr>
                <w:szCs w:val="21"/>
              </w:rPr>
              <w:t>税金</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jc w:val="center"/>
        </w:trPr>
        <w:tc>
          <w:tcPr>
            <w:tcW w:w="661" w:type="pct"/>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8</w:t>
            </w:r>
          </w:p>
        </w:tc>
        <w:tc>
          <w:tcPr>
            <w:tcW w:w="2121" w:type="pct"/>
            <w:vAlign w:val="center"/>
          </w:tcPr>
          <w:p w:rsidR="001447B1" w:rsidRDefault="006A7BE4">
            <w:pPr>
              <w:jc w:val="center"/>
              <w:rPr>
                <w:szCs w:val="21"/>
              </w:rPr>
            </w:pPr>
            <w:r>
              <w:rPr>
                <w:szCs w:val="21"/>
              </w:rPr>
              <w:t>其他需要列明的费用</w:t>
            </w:r>
          </w:p>
        </w:tc>
        <w:tc>
          <w:tcPr>
            <w:tcW w:w="2218" w:type="pct"/>
            <w:vAlign w:val="center"/>
          </w:tcPr>
          <w:p w:rsidR="001447B1" w:rsidRDefault="001447B1">
            <w:pPr>
              <w:jc w:val="left"/>
              <w:rPr>
                <w:rFonts w:asciiTheme="minorEastAsia" w:eastAsiaTheme="minorEastAsia" w:hAnsiTheme="minorEastAsia"/>
                <w:szCs w:val="21"/>
              </w:rPr>
            </w:pPr>
          </w:p>
        </w:tc>
      </w:tr>
      <w:tr w:rsidR="001447B1">
        <w:trPr>
          <w:cantSplit/>
          <w:jc w:val="center"/>
        </w:trPr>
        <w:tc>
          <w:tcPr>
            <w:tcW w:w="2782" w:type="pct"/>
            <w:gridSpan w:val="2"/>
            <w:vAlign w:val="center"/>
          </w:tcPr>
          <w:p w:rsidR="001447B1" w:rsidRDefault="006A7BE4">
            <w:pPr>
              <w:jc w:val="center"/>
              <w:rPr>
                <w:rFonts w:asciiTheme="minorEastAsia" w:eastAsiaTheme="minorEastAsia" w:hAnsiTheme="minorEastAsia"/>
                <w:szCs w:val="21"/>
              </w:rPr>
            </w:pPr>
            <w:r>
              <w:rPr>
                <w:rFonts w:asciiTheme="minorEastAsia" w:eastAsiaTheme="minorEastAsia" w:hAnsiTheme="minorEastAsia"/>
                <w:szCs w:val="21"/>
              </w:rPr>
              <w:t>合计</w:t>
            </w:r>
          </w:p>
        </w:tc>
        <w:tc>
          <w:tcPr>
            <w:tcW w:w="2218" w:type="pct"/>
            <w:vAlign w:val="center"/>
          </w:tcPr>
          <w:p w:rsidR="001447B1" w:rsidRDefault="001447B1">
            <w:pPr>
              <w:jc w:val="left"/>
              <w:rPr>
                <w:rFonts w:asciiTheme="minorEastAsia" w:eastAsiaTheme="minorEastAsia" w:hAnsiTheme="minorEastAsia"/>
                <w:szCs w:val="21"/>
              </w:rPr>
            </w:pPr>
          </w:p>
        </w:tc>
      </w:tr>
    </w:tbl>
    <w:p w:rsidR="001447B1" w:rsidRDefault="006A7BE4">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1447B1" w:rsidRDefault="006A7BE4">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1447B1" w:rsidRDefault="006A7BE4">
      <w:pPr>
        <w:spacing w:line="360" w:lineRule="auto"/>
        <w:ind w:firstLineChars="200" w:firstLine="480"/>
        <w:rPr>
          <w:kern w:val="0"/>
          <w:sz w:val="24"/>
          <w:szCs w:val="24"/>
        </w:rPr>
      </w:pPr>
      <w:r>
        <w:rPr>
          <w:rFonts w:hint="eastAsia"/>
          <w:kern w:val="0"/>
          <w:sz w:val="24"/>
          <w:szCs w:val="24"/>
        </w:rPr>
        <w:t>3</w:t>
      </w:r>
      <w:r>
        <w:rPr>
          <w:kern w:val="0"/>
          <w:sz w:val="24"/>
          <w:szCs w:val="24"/>
        </w:rPr>
        <w:t>.</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1447B1" w:rsidRDefault="006A7BE4">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1447B1" w:rsidRDefault="006A7BE4">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磋商报价在不超采购预算的前提下，其合理性由磋商小组在评分中予以考虑。</w:t>
      </w:r>
    </w:p>
    <w:p w:rsidR="001447B1" w:rsidRDefault="006A7BE4">
      <w:pPr>
        <w:spacing w:line="360" w:lineRule="auto"/>
        <w:ind w:firstLineChars="1700" w:firstLine="4080"/>
        <w:rPr>
          <w:sz w:val="24"/>
        </w:rPr>
      </w:pPr>
      <w:r>
        <w:rPr>
          <w:sz w:val="24"/>
        </w:rPr>
        <w:t>供应商名称：</w:t>
      </w:r>
    </w:p>
    <w:p w:rsidR="001447B1" w:rsidRDefault="006A7BE4">
      <w:pPr>
        <w:spacing w:line="360" w:lineRule="auto"/>
        <w:ind w:firstLineChars="1700" w:firstLine="4080"/>
        <w:rPr>
          <w:sz w:val="24"/>
        </w:rPr>
      </w:pPr>
      <w:r>
        <w:rPr>
          <w:sz w:val="24"/>
        </w:rPr>
        <w:t>日期：年月日</w:t>
      </w:r>
      <w:r>
        <w:rPr>
          <w:b/>
          <w:sz w:val="24"/>
        </w:rPr>
        <w:br w:type="page"/>
      </w:r>
    </w:p>
    <w:p w:rsidR="001447B1" w:rsidRDefault="006A7BE4">
      <w:pPr>
        <w:spacing w:line="460" w:lineRule="exact"/>
        <w:rPr>
          <w:b/>
          <w:sz w:val="24"/>
        </w:rPr>
      </w:pPr>
      <w:r>
        <w:rPr>
          <w:b/>
          <w:sz w:val="24"/>
        </w:rPr>
        <w:lastRenderedPageBreak/>
        <w:t>附件</w:t>
      </w:r>
      <w:r>
        <w:rPr>
          <w:rFonts w:hint="eastAsia"/>
          <w:b/>
          <w:sz w:val="24"/>
        </w:rPr>
        <w:t>3</w:t>
      </w:r>
    </w:p>
    <w:p w:rsidR="001447B1" w:rsidRDefault="006A7BE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1447B1" w:rsidRDefault="006A7BE4">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1447B1">
        <w:trPr>
          <w:cantSplit/>
          <w:trHeight w:val="643"/>
          <w:jc w:val="center"/>
        </w:trPr>
        <w:tc>
          <w:tcPr>
            <w:tcW w:w="876" w:type="dxa"/>
            <w:vAlign w:val="center"/>
          </w:tcPr>
          <w:p w:rsidR="001447B1" w:rsidRDefault="006A7BE4">
            <w:pPr>
              <w:jc w:val="center"/>
              <w:rPr>
                <w:sz w:val="24"/>
                <w:szCs w:val="24"/>
              </w:rPr>
            </w:pPr>
            <w:r>
              <w:rPr>
                <w:rFonts w:hAnsiTheme="minorEastAsia" w:hint="eastAsia"/>
                <w:sz w:val="24"/>
                <w:szCs w:val="24"/>
              </w:rPr>
              <w:t>序号</w:t>
            </w:r>
          </w:p>
        </w:tc>
        <w:tc>
          <w:tcPr>
            <w:tcW w:w="1356" w:type="dxa"/>
            <w:gridSpan w:val="2"/>
            <w:vAlign w:val="center"/>
          </w:tcPr>
          <w:p w:rsidR="001447B1" w:rsidRDefault="006A7BE4">
            <w:pPr>
              <w:jc w:val="center"/>
              <w:rPr>
                <w:sz w:val="24"/>
                <w:szCs w:val="24"/>
              </w:rPr>
            </w:pPr>
            <w:r>
              <w:rPr>
                <w:rFonts w:hAnsiTheme="minorEastAsia"/>
                <w:sz w:val="24"/>
                <w:szCs w:val="24"/>
              </w:rPr>
              <w:t>具体岗位</w:t>
            </w:r>
          </w:p>
        </w:tc>
        <w:tc>
          <w:tcPr>
            <w:tcW w:w="1512" w:type="dxa"/>
            <w:vAlign w:val="center"/>
          </w:tcPr>
          <w:p w:rsidR="001447B1" w:rsidRDefault="006A7BE4">
            <w:pPr>
              <w:jc w:val="center"/>
              <w:rPr>
                <w:sz w:val="24"/>
                <w:szCs w:val="24"/>
              </w:rPr>
            </w:pPr>
            <w:r>
              <w:rPr>
                <w:rFonts w:hAnsiTheme="minorEastAsia"/>
                <w:sz w:val="24"/>
                <w:szCs w:val="24"/>
              </w:rPr>
              <w:t>人数（人）</w:t>
            </w:r>
          </w:p>
        </w:tc>
        <w:tc>
          <w:tcPr>
            <w:tcW w:w="1416" w:type="dxa"/>
            <w:vAlign w:val="center"/>
          </w:tcPr>
          <w:p w:rsidR="001447B1" w:rsidRDefault="006A7BE4">
            <w:pPr>
              <w:jc w:val="center"/>
              <w:rPr>
                <w:sz w:val="24"/>
                <w:szCs w:val="24"/>
              </w:rPr>
            </w:pPr>
            <w:r>
              <w:rPr>
                <w:rFonts w:hAnsiTheme="minorEastAsia"/>
                <w:sz w:val="24"/>
                <w:szCs w:val="24"/>
              </w:rPr>
              <w:t>月工资</w:t>
            </w:r>
            <w:r>
              <w:rPr>
                <w:sz w:val="24"/>
                <w:szCs w:val="24"/>
              </w:rPr>
              <w:t>/</w:t>
            </w:r>
            <w:r>
              <w:rPr>
                <w:rFonts w:hAnsiTheme="minorEastAsia"/>
                <w:sz w:val="24"/>
                <w:szCs w:val="24"/>
              </w:rPr>
              <w:t>人</w:t>
            </w:r>
          </w:p>
        </w:tc>
        <w:tc>
          <w:tcPr>
            <w:tcW w:w="1296" w:type="dxa"/>
            <w:vAlign w:val="center"/>
          </w:tcPr>
          <w:p w:rsidR="001447B1" w:rsidRDefault="006A7BE4">
            <w:pPr>
              <w:jc w:val="center"/>
              <w:rPr>
                <w:sz w:val="24"/>
                <w:szCs w:val="24"/>
              </w:rPr>
            </w:pPr>
            <w:proofErr w:type="gramStart"/>
            <w:r>
              <w:rPr>
                <w:rFonts w:hAnsiTheme="minorEastAsia"/>
                <w:sz w:val="24"/>
                <w:szCs w:val="24"/>
              </w:rPr>
              <w:t>月保险</w:t>
            </w:r>
            <w:proofErr w:type="gramEnd"/>
            <w:r>
              <w:rPr>
                <w:sz w:val="24"/>
                <w:szCs w:val="24"/>
              </w:rPr>
              <w:t>/</w:t>
            </w:r>
            <w:r>
              <w:rPr>
                <w:rFonts w:hAnsiTheme="minorEastAsia"/>
                <w:sz w:val="24"/>
                <w:szCs w:val="24"/>
              </w:rPr>
              <w:t>人</w:t>
            </w:r>
          </w:p>
        </w:tc>
        <w:tc>
          <w:tcPr>
            <w:tcW w:w="1116" w:type="dxa"/>
            <w:vAlign w:val="center"/>
          </w:tcPr>
          <w:p w:rsidR="001447B1" w:rsidRDefault="006A7BE4">
            <w:pPr>
              <w:jc w:val="center"/>
              <w:rPr>
                <w:rFonts w:hAnsiTheme="minorEastAsia"/>
                <w:sz w:val="24"/>
                <w:szCs w:val="24"/>
              </w:rPr>
            </w:pPr>
            <w:r>
              <w:rPr>
                <w:rFonts w:hAnsiTheme="minorEastAsia" w:hint="eastAsia"/>
                <w:sz w:val="24"/>
                <w:szCs w:val="24"/>
              </w:rPr>
              <w:t>月公积金</w:t>
            </w:r>
            <w:r>
              <w:rPr>
                <w:rFonts w:hint="eastAsia"/>
                <w:sz w:val="24"/>
                <w:szCs w:val="24"/>
              </w:rPr>
              <w:t>/</w:t>
            </w:r>
            <w:r>
              <w:rPr>
                <w:rFonts w:hAnsiTheme="minorEastAsia" w:hint="eastAsia"/>
                <w:sz w:val="24"/>
                <w:szCs w:val="24"/>
              </w:rPr>
              <w:t>人</w:t>
            </w:r>
          </w:p>
        </w:tc>
        <w:tc>
          <w:tcPr>
            <w:tcW w:w="1116" w:type="dxa"/>
            <w:vAlign w:val="center"/>
          </w:tcPr>
          <w:p w:rsidR="001447B1" w:rsidRDefault="006A7BE4">
            <w:pPr>
              <w:jc w:val="center"/>
              <w:rPr>
                <w:sz w:val="24"/>
                <w:szCs w:val="24"/>
              </w:rPr>
            </w:pPr>
            <w:r>
              <w:rPr>
                <w:rFonts w:hAnsiTheme="minorEastAsia" w:hint="eastAsia"/>
                <w:sz w:val="24"/>
                <w:szCs w:val="24"/>
              </w:rPr>
              <w:t>月</w:t>
            </w:r>
            <w:r>
              <w:rPr>
                <w:rFonts w:hAnsiTheme="minorEastAsia"/>
                <w:sz w:val="24"/>
                <w:szCs w:val="24"/>
              </w:rPr>
              <w:t>福利</w:t>
            </w:r>
            <w:r>
              <w:rPr>
                <w:rFonts w:hAnsiTheme="minorEastAsia" w:hint="eastAsia"/>
                <w:sz w:val="24"/>
                <w:szCs w:val="24"/>
              </w:rPr>
              <w:t>费</w:t>
            </w:r>
            <w:r>
              <w:rPr>
                <w:rFonts w:hAnsiTheme="minorEastAsia" w:hint="eastAsia"/>
                <w:sz w:val="24"/>
                <w:szCs w:val="24"/>
              </w:rPr>
              <w:t>/</w:t>
            </w:r>
            <w:r>
              <w:rPr>
                <w:rFonts w:hAnsiTheme="minorEastAsia" w:hint="eastAsia"/>
                <w:sz w:val="24"/>
                <w:szCs w:val="24"/>
              </w:rPr>
              <w:t>人</w:t>
            </w:r>
          </w:p>
        </w:tc>
        <w:tc>
          <w:tcPr>
            <w:tcW w:w="1116" w:type="dxa"/>
            <w:vAlign w:val="center"/>
          </w:tcPr>
          <w:p w:rsidR="001447B1" w:rsidRDefault="006A7BE4">
            <w:pPr>
              <w:jc w:val="center"/>
              <w:rPr>
                <w:sz w:val="24"/>
                <w:szCs w:val="24"/>
              </w:rPr>
            </w:pPr>
            <w:r>
              <w:rPr>
                <w:rFonts w:hAnsiTheme="minorEastAsia"/>
                <w:sz w:val="24"/>
                <w:szCs w:val="24"/>
              </w:rPr>
              <w:t>月小计</w:t>
            </w:r>
          </w:p>
        </w:tc>
        <w:tc>
          <w:tcPr>
            <w:tcW w:w="1435" w:type="dxa"/>
            <w:vAlign w:val="center"/>
          </w:tcPr>
          <w:p w:rsidR="001447B1" w:rsidRDefault="006A7BE4">
            <w:pPr>
              <w:jc w:val="center"/>
              <w:rPr>
                <w:rFonts w:hAnsiTheme="minorEastAsia"/>
                <w:sz w:val="24"/>
                <w:szCs w:val="24"/>
              </w:rPr>
            </w:pPr>
            <w:r>
              <w:rPr>
                <w:rFonts w:hAnsiTheme="minorEastAsia" w:hint="eastAsia"/>
                <w:sz w:val="24"/>
                <w:szCs w:val="24"/>
              </w:rPr>
              <w:t>磋商</w:t>
            </w:r>
            <w:r>
              <w:rPr>
                <w:rFonts w:hAnsiTheme="minorEastAsia"/>
                <w:sz w:val="24"/>
                <w:szCs w:val="24"/>
              </w:rPr>
              <w:t>文件规定的服务期</w:t>
            </w:r>
            <w:r>
              <w:rPr>
                <w:rFonts w:hAnsiTheme="minorEastAsia" w:hint="eastAsia"/>
                <w:sz w:val="24"/>
                <w:szCs w:val="24"/>
              </w:rPr>
              <w:t>小计</w:t>
            </w:r>
          </w:p>
        </w:tc>
      </w:tr>
      <w:tr w:rsidR="001447B1">
        <w:trPr>
          <w:cantSplit/>
          <w:trHeight w:val="643"/>
          <w:jc w:val="center"/>
        </w:trPr>
        <w:tc>
          <w:tcPr>
            <w:tcW w:w="876" w:type="dxa"/>
            <w:vAlign w:val="center"/>
          </w:tcPr>
          <w:p w:rsidR="001447B1" w:rsidRDefault="001447B1">
            <w:pPr>
              <w:jc w:val="center"/>
              <w:rPr>
                <w:sz w:val="24"/>
                <w:szCs w:val="24"/>
              </w:rPr>
            </w:pPr>
          </w:p>
        </w:tc>
        <w:tc>
          <w:tcPr>
            <w:tcW w:w="1356" w:type="dxa"/>
            <w:gridSpan w:val="2"/>
            <w:vAlign w:val="center"/>
          </w:tcPr>
          <w:p w:rsidR="001447B1" w:rsidRDefault="001447B1">
            <w:pPr>
              <w:jc w:val="center"/>
              <w:rPr>
                <w:sz w:val="24"/>
                <w:szCs w:val="24"/>
              </w:rPr>
            </w:pPr>
          </w:p>
        </w:tc>
        <w:tc>
          <w:tcPr>
            <w:tcW w:w="1512" w:type="dxa"/>
            <w:vAlign w:val="center"/>
          </w:tcPr>
          <w:p w:rsidR="001447B1" w:rsidRDefault="001447B1">
            <w:pPr>
              <w:jc w:val="center"/>
              <w:rPr>
                <w:sz w:val="24"/>
                <w:szCs w:val="24"/>
              </w:rPr>
            </w:pPr>
          </w:p>
        </w:tc>
        <w:tc>
          <w:tcPr>
            <w:tcW w:w="1416" w:type="dxa"/>
            <w:vAlign w:val="center"/>
          </w:tcPr>
          <w:p w:rsidR="001447B1" w:rsidRDefault="001447B1">
            <w:pPr>
              <w:jc w:val="center"/>
              <w:rPr>
                <w:sz w:val="24"/>
                <w:szCs w:val="24"/>
              </w:rPr>
            </w:pPr>
          </w:p>
        </w:tc>
        <w:tc>
          <w:tcPr>
            <w:tcW w:w="129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435" w:type="dxa"/>
            <w:vAlign w:val="center"/>
          </w:tcPr>
          <w:p w:rsidR="001447B1" w:rsidRDefault="001447B1">
            <w:pPr>
              <w:jc w:val="center"/>
              <w:rPr>
                <w:sz w:val="24"/>
                <w:szCs w:val="24"/>
              </w:rPr>
            </w:pPr>
          </w:p>
        </w:tc>
      </w:tr>
      <w:tr w:rsidR="001447B1">
        <w:trPr>
          <w:cantSplit/>
          <w:trHeight w:val="643"/>
          <w:jc w:val="center"/>
        </w:trPr>
        <w:tc>
          <w:tcPr>
            <w:tcW w:w="876" w:type="dxa"/>
            <w:vAlign w:val="center"/>
          </w:tcPr>
          <w:p w:rsidR="001447B1" w:rsidRDefault="001447B1">
            <w:pPr>
              <w:jc w:val="center"/>
              <w:rPr>
                <w:sz w:val="24"/>
                <w:szCs w:val="24"/>
              </w:rPr>
            </w:pPr>
          </w:p>
        </w:tc>
        <w:tc>
          <w:tcPr>
            <w:tcW w:w="1356" w:type="dxa"/>
            <w:gridSpan w:val="2"/>
            <w:vAlign w:val="center"/>
          </w:tcPr>
          <w:p w:rsidR="001447B1" w:rsidRDefault="001447B1">
            <w:pPr>
              <w:jc w:val="center"/>
              <w:rPr>
                <w:sz w:val="24"/>
                <w:szCs w:val="24"/>
              </w:rPr>
            </w:pPr>
          </w:p>
        </w:tc>
        <w:tc>
          <w:tcPr>
            <w:tcW w:w="1512" w:type="dxa"/>
            <w:vAlign w:val="center"/>
          </w:tcPr>
          <w:p w:rsidR="001447B1" w:rsidRDefault="001447B1">
            <w:pPr>
              <w:jc w:val="center"/>
              <w:rPr>
                <w:sz w:val="24"/>
                <w:szCs w:val="24"/>
              </w:rPr>
            </w:pPr>
          </w:p>
        </w:tc>
        <w:tc>
          <w:tcPr>
            <w:tcW w:w="1416" w:type="dxa"/>
            <w:vAlign w:val="center"/>
          </w:tcPr>
          <w:p w:rsidR="001447B1" w:rsidRDefault="001447B1">
            <w:pPr>
              <w:jc w:val="center"/>
              <w:rPr>
                <w:sz w:val="24"/>
                <w:szCs w:val="24"/>
              </w:rPr>
            </w:pPr>
          </w:p>
        </w:tc>
        <w:tc>
          <w:tcPr>
            <w:tcW w:w="129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435" w:type="dxa"/>
            <w:vAlign w:val="center"/>
          </w:tcPr>
          <w:p w:rsidR="001447B1" w:rsidRDefault="001447B1">
            <w:pPr>
              <w:jc w:val="center"/>
              <w:rPr>
                <w:sz w:val="24"/>
                <w:szCs w:val="24"/>
              </w:rPr>
            </w:pPr>
          </w:p>
        </w:tc>
      </w:tr>
      <w:tr w:rsidR="001447B1">
        <w:trPr>
          <w:cantSplit/>
          <w:trHeight w:val="643"/>
          <w:jc w:val="center"/>
        </w:trPr>
        <w:tc>
          <w:tcPr>
            <w:tcW w:w="876" w:type="dxa"/>
            <w:vAlign w:val="center"/>
          </w:tcPr>
          <w:p w:rsidR="001447B1" w:rsidRDefault="001447B1">
            <w:pPr>
              <w:jc w:val="center"/>
              <w:rPr>
                <w:sz w:val="24"/>
                <w:szCs w:val="24"/>
              </w:rPr>
            </w:pPr>
          </w:p>
        </w:tc>
        <w:tc>
          <w:tcPr>
            <w:tcW w:w="1356" w:type="dxa"/>
            <w:gridSpan w:val="2"/>
            <w:vAlign w:val="center"/>
          </w:tcPr>
          <w:p w:rsidR="001447B1" w:rsidRDefault="001447B1">
            <w:pPr>
              <w:jc w:val="center"/>
              <w:rPr>
                <w:sz w:val="24"/>
                <w:szCs w:val="24"/>
              </w:rPr>
            </w:pPr>
          </w:p>
        </w:tc>
        <w:tc>
          <w:tcPr>
            <w:tcW w:w="1512" w:type="dxa"/>
            <w:vAlign w:val="center"/>
          </w:tcPr>
          <w:p w:rsidR="001447B1" w:rsidRDefault="001447B1">
            <w:pPr>
              <w:jc w:val="center"/>
              <w:rPr>
                <w:sz w:val="24"/>
                <w:szCs w:val="24"/>
              </w:rPr>
            </w:pPr>
          </w:p>
        </w:tc>
        <w:tc>
          <w:tcPr>
            <w:tcW w:w="1416" w:type="dxa"/>
            <w:vAlign w:val="center"/>
          </w:tcPr>
          <w:p w:rsidR="001447B1" w:rsidRDefault="001447B1">
            <w:pPr>
              <w:jc w:val="center"/>
              <w:rPr>
                <w:sz w:val="24"/>
                <w:szCs w:val="24"/>
              </w:rPr>
            </w:pPr>
          </w:p>
        </w:tc>
        <w:tc>
          <w:tcPr>
            <w:tcW w:w="129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435" w:type="dxa"/>
            <w:vAlign w:val="center"/>
          </w:tcPr>
          <w:p w:rsidR="001447B1" w:rsidRDefault="001447B1">
            <w:pPr>
              <w:jc w:val="center"/>
              <w:rPr>
                <w:sz w:val="24"/>
                <w:szCs w:val="24"/>
              </w:rPr>
            </w:pPr>
          </w:p>
        </w:tc>
      </w:tr>
      <w:tr w:rsidR="001447B1">
        <w:trPr>
          <w:cantSplit/>
          <w:trHeight w:val="643"/>
          <w:jc w:val="center"/>
        </w:trPr>
        <w:tc>
          <w:tcPr>
            <w:tcW w:w="876" w:type="dxa"/>
            <w:vAlign w:val="center"/>
          </w:tcPr>
          <w:p w:rsidR="001447B1" w:rsidRDefault="001447B1">
            <w:pPr>
              <w:jc w:val="center"/>
              <w:rPr>
                <w:sz w:val="24"/>
                <w:szCs w:val="24"/>
              </w:rPr>
            </w:pPr>
          </w:p>
        </w:tc>
        <w:tc>
          <w:tcPr>
            <w:tcW w:w="1356" w:type="dxa"/>
            <w:gridSpan w:val="2"/>
            <w:vAlign w:val="center"/>
          </w:tcPr>
          <w:p w:rsidR="001447B1" w:rsidRDefault="001447B1">
            <w:pPr>
              <w:jc w:val="center"/>
              <w:rPr>
                <w:sz w:val="24"/>
                <w:szCs w:val="24"/>
              </w:rPr>
            </w:pPr>
          </w:p>
        </w:tc>
        <w:tc>
          <w:tcPr>
            <w:tcW w:w="1512" w:type="dxa"/>
            <w:vAlign w:val="center"/>
          </w:tcPr>
          <w:p w:rsidR="001447B1" w:rsidRDefault="001447B1">
            <w:pPr>
              <w:jc w:val="center"/>
              <w:rPr>
                <w:sz w:val="24"/>
                <w:szCs w:val="24"/>
              </w:rPr>
            </w:pPr>
          </w:p>
        </w:tc>
        <w:tc>
          <w:tcPr>
            <w:tcW w:w="1416" w:type="dxa"/>
            <w:vAlign w:val="center"/>
          </w:tcPr>
          <w:p w:rsidR="001447B1" w:rsidRDefault="001447B1">
            <w:pPr>
              <w:jc w:val="center"/>
              <w:rPr>
                <w:sz w:val="24"/>
                <w:szCs w:val="24"/>
              </w:rPr>
            </w:pPr>
          </w:p>
        </w:tc>
        <w:tc>
          <w:tcPr>
            <w:tcW w:w="129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116" w:type="dxa"/>
            <w:vAlign w:val="center"/>
          </w:tcPr>
          <w:p w:rsidR="001447B1" w:rsidRDefault="001447B1">
            <w:pPr>
              <w:jc w:val="center"/>
              <w:rPr>
                <w:sz w:val="24"/>
                <w:szCs w:val="24"/>
              </w:rPr>
            </w:pPr>
          </w:p>
        </w:tc>
        <w:tc>
          <w:tcPr>
            <w:tcW w:w="1435" w:type="dxa"/>
            <w:vAlign w:val="center"/>
          </w:tcPr>
          <w:p w:rsidR="001447B1" w:rsidRDefault="001447B1">
            <w:pPr>
              <w:jc w:val="center"/>
              <w:rPr>
                <w:sz w:val="24"/>
                <w:szCs w:val="24"/>
              </w:rPr>
            </w:pPr>
          </w:p>
        </w:tc>
      </w:tr>
      <w:tr w:rsidR="001447B1">
        <w:trPr>
          <w:cantSplit/>
          <w:trHeight w:val="643"/>
          <w:jc w:val="center"/>
        </w:trPr>
        <w:tc>
          <w:tcPr>
            <w:tcW w:w="897" w:type="dxa"/>
            <w:gridSpan w:val="2"/>
          </w:tcPr>
          <w:p w:rsidR="001447B1" w:rsidRDefault="001447B1">
            <w:pPr>
              <w:jc w:val="center"/>
              <w:rPr>
                <w:rFonts w:hAnsiTheme="minorEastAsia"/>
                <w:sz w:val="24"/>
                <w:szCs w:val="24"/>
              </w:rPr>
            </w:pPr>
          </w:p>
        </w:tc>
        <w:tc>
          <w:tcPr>
            <w:tcW w:w="7791" w:type="dxa"/>
            <w:gridSpan w:val="6"/>
            <w:vAlign w:val="center"/>
          </w:tcPr>
          <w:p w:rsidR="001447B1" w:rsidRDefault="006A7BE4">
            <w:pPr>
              <w:jc w:val="center"/>
              <w:rPr>
                <w:sz w:val="24"/>
                <w:szCs w:val="24"/>
              </w:rPr>
            </w:pPr>
            <w:r>
              <w:rPr>
                <w:rFonts w:hAnsiTheme="minorEastAsia" w:hint="eastAsia"/>
                <w:sz w:val="24"/>
                <w:szCs w:val="24"/>
              </w:rPr>
              <w:t>人员费用合计</w:t>
            </w:r>
          </w:p>
        </w:tc>
        <w:tc>
          <w:tcPr>
            <w:tcW w:w="1116" w:type="dxa"/>
            <w:vAlign w:val="center"/>
          </w:tcPr>
          <w:p w:rsidR="001447B1" w:rsidRDefault="001447B1">
            <w:pPr>
              <w:jc w:val="center"/>
              <w:rPr>
                <w:sz w:val="24"/>
                <w:szCs w:val="24"/>
              </w:rPr>
            </w:pPr>
          </w:p>
        </w:tc>
        <w:tc>
          <w:tcPr>
            <w:tcW w:w="1435" w:type="dxa"/>
            <w:vAlign w:val="center"/>
          </w:tcPr>
          <w:p w:rsidR="001447B1" w:rsidRDefault="001447B1">
            <w:pPr>
              <w:jc w:val="center"/>
              <w:rPr>
                <w:sz w:val="24"/>
                <w:szCs w:val="24"/>
              </w:rPr>
            </w:pPr>
          </w:p>
        </w:tc>
      </w:tr>
    </w:tbl>
    <w:p w:rsidR="001447B1" w:rsidRDefault="006A7BE4">
      <w:pPr>
        <w:autoSpaceDE w:val="0"/>
        <w:autoSpaceDN w:val="0"/>
        <w:adjustRightInd w:val="0"/>
        <w:spacing w:line="360" w:lineRule="auto"/>
        <w:rPr>
          <w:b/>
          <w:color w:val="000000"/>
          <w:sz w:val="24"/>
        </w:rPr>
      </w:pPr>
      <w:r>
        <w:rPr>
          <w:b/>
          <w:color w:val="000000"/>
          <w:sz w:val="24"/>
        </w:rPr>
        <w:t>备注：</w:t>
      </w:r>
    </w:p>
    <w:p w:rsidR="001447B1" w:rsidRDefault="006A7BE4">
      <w:pPr>
        <w:autoSpaceDE w:val="0"/>
        <w:autoSpaceDN w:val="0"/>
        <w:adjustRightInd w:val="0"/>
        <w:spacing w:line="360" w:lineRule="auto"/>
        <w:ind w:firstLineChars="200" w:firstLine="482"/>
        <w:rPr>
          <w:b/>
          <w:color w:val="000000"/>
          <w:sz w:val="24"/>
        </w:rPr>
      </w:pPr>
      <w:r>
        <w:rPr>
          <w:b/>
          <w:color w:val="000000"/>
          <w:sz w:val="24"/>
        </w:rPr>
        <w:t>1</w:t>
      </w:r>
      <w:r>
        <w:rPr>
          <w:rFonts w:hAnsiTheme="minorEastAsia"/>
          <w:b/>
          <w:color w:val="000000"/>
          <w:sz w:val="24"/>
        </w:rPr>
        <w:t>、上表中工资是指在扣除劳动者个人负担的社会保险费、</w:t>
      </w:r>
      <w:r>
        <w:rPr>
          <w:rFonts w:hAnsiTheme="minorEastAsia" w:hint="eastAsia"/>
          <w:b/>
          <w:color w:val="000000"/>
          <w:sz w:val="24"/>
        </w:rPr>
        <w:t>个人负担的公积金、</w:t>
      </w:r>
      <w:r>
        <w:rPr>
          <w:rFonts w:hAnsiTheme="minorEastAsia"/>
          <w:b/>
          <w:color w:val="000000"/>
          <w:sz w:val="24"/>
        </w:rPr>
        <w:t>个人所得税等合理费用之前的应发工资；</w:t>
      </w:r>
    </w:p>
    <w:p w:rsidR="001447B1" w:rsidRDefault="006A7BE4">
      <w:pPr>
        <w:autoSpaceDE w:val="0"/>
        <w:autoSpaceDN w:val="0"/>
        <w:adjustRightInd w:val="0"/>
        <w:spacing w:line="360" w:lineRule="auto"/>
        <w:ind w:firstLineChars="200" w:firstLine="482"/>
        <w:rPr>
          <w:b/>
          <w:color w:val="000000"/>
          <w:sz w:val="24"/>
        </w:rPr>
      </w:pPr>
      <w:r>
        <w:rPr>
          <w:b/>
          <w:color w:val="000000"/>
          <w:sz w:val="24"/>
        </w:rPr>
        <w:t>2</w:t>
      </w:r>
      <w:r>
        <w:rPr>
          <w:rFonts w:hAnsiTheme="minorEastAsia"/>
          <w:b/>
          <w:color w:val="000000"/>
          <w:sz w:val="24"/>
        </w:rPr>
        <w:t>、投标人应按国家及天津市社会保险</w:t>
      </w:r>
      <w:r>
        <w:rPr>
          <w:rFonts w:hAnsiTheme="minorEastAsia" w:hint="eastAsia"/>
          <w:b/>
          <w:color w:val="000000"/>
          <w:sz w:val="24"/>
        </w:rPr>
        <w:t>、住房公积金、福利费等</w:t>
      </w:r>
      <w:r>
        <w:rPr>
          <w:rFonts w:hAnsiTheme="minorEastAsia"/>
          <w:b/>
          <w:color w:val="000000"/>
          <w:sz w:val="24"/>
        </w:rPr>
        <w:t>相关规定</w:t>
      </w:r>
      <w:r>
        <w:rPr>
          <w:rFonts w:hAnsiTheme="minorEastAsia" w:hint="eastAsia"/>
          <w:b/>
          <w:color w:val="000000"/>
          <w:sz w:val="24"/>
        </w:rPr>
        <w:t>为本项目人员</w:t>
      </w:r>
      <w:r>
        <w:rPr>
          <w:rFonts w:hAnsiTheme="minorEastAsia"/>
          <w:b/>
          <w:color w:val="000000"/>
          <w:sz w:val="24"/>
        </w:rPr>
        <w:t>缴纳社会保险</w:t>
      </w:r>
      <w:r>
        <w:rPr>
          <w:rFonts w:hAnsiTheme="minorEastAsia" w:hint="eastAsia"/>
          <w:b/>
          <w:color w:val="000000"/>
          <w:sz w:val="24"/>
        </w:rPr>
        <w:t>、住房公积金、福利费</w:t>
      </w:r>
      <w:r>
        <w:rPr>
          <w:rFonts w:hAnsiTheme="minorEastAsia"/>
          <w:b/>
          <w:color w:val="000000"/>
          <w:sz w:val="24"/>
        </w:rPr>
        <w:t>，在投标文件中对人员保险</w:t>
      </w:r>
      <w:r>
        <w:rPr>
          <w:rFonts w:hAnsiTheme="minorEastAsia" w:hint="eastAsia"/>
          <w:b/>
          <w:color w:val="000000"/>
          <w:sz w:val="24"/>
        </w:rPr>
        <w:t>、公积金、福利费</w:t>
      </w:r>
      <w:r>
        <w:rPr>
          <w:rFonts w:hAnsiTheme="minorEastAsia"/>
          <w:b/>
          <w:color w:val="000000"/>
          <w:sz w:val="24"/>
        </w:rPr>
        <w:t>缴纳类别及测算标准另附说明，如有人员享有优惠政策，须将享有优惠政策的批准文件和政策文件一并提供，否则不予认定。</w:t>
      </w:r>
    </w:p>
    <w:p w:rsidR="001447B1" w:rsidRDefault="006A7BE4">
      <w:pPr>
        <w:autoSpaceDE w:val="0"/>
        <w:autoSpaceDN w:val="0"/>
        <w:adjustRightInd w:val="0"/>
        <w:spacing w:line="360" w:lineRule="auto"/>
        <w:ind w:firstLineChars="200" w:firstLine="482"/>
        <w:rPr>
          <w:b/>
          <w:color w:val="000000"/>
          <w:sz w:val="24"/>
        </w:rPr>
      </w:pPr>
      <w:r>
        <w:rPr>
          <w:rFonts w:hint="eastAsia"/>
          <w:b/>
          <w:color w:val="000000"/>
          <w:sz w:val="24"/>
        </w:rPr>
        <w:t>3</w:t>
      </w:r>
      <w:r>
        <w:rPr>
          <w:rFonts w:hAnsiTheme="minorEastAsia"/>
          <w:b/>
          <w:color w:val="000000"/>
          <w:sz w:val="24"/>
        </w:rPr>
        <w:t>、上表中的月小计</w:t>
      </w:r>
      <w:r>
        <w:rPr>
          <w:b/>
          <w:color w:val="000000"/>
          <w:sz w:val="24"/>
        </w:rPr>
        <w:t>=</w:t>
      </w:r>
      <w:r>
        <w:rPr>
          <w:rFonts w:hAnsiTheme="minorEastAsia"/>
          <w:b/>
          <w:color w:val="000000"/>
          <w:sz w:val="24"/>
        </w:rPr>
        <w:t>人数</w:t>
      </w:r>
      <w:r>
        <w:rPr>
          <w:b/>
          <w:color w:val="000000"/>
          <w:sz w:val="24"/>
        </w:rPr>
        <w:t>*</w:t>
      </w:r>
      <w:r>
        <w:rPr>
          <w:rFonts w:hAnsiTheme="minorEastAsia"/>
          <w:b/>
          <w:color w:val="000000"/>
          <w:sz w:val="24"/>
        </w:rPr>
        <w:t>（月工资</w:t>
      </w:r>
      <w:r>
        <w:rPr>
          <w:b/>
          <w:color w:val="000000"/>
          <w:sz w:val="24"/>
        </w:rPr>
        <w:t>/</w:t>
      </w:r>
      <w:r>
        <w:rPr>
          <w:rFonts w:hAnsiTheme="minorEastAsia"/>
          <w:b/>
          <w:color w:val="000000"/>
          <w:sz w:val="24"/>
        </w:rPr>
        <w:t>人</w:t>
      </w:r>
      <w:r>
        <w:rPr>
          <w:b/>
          <w:color w:val="000000"/>
          <w:sz w:val="24"/>
        </w:rPr>
        <w:t>+</w:t>
      </w:r>
      <w:proofErr w:type="gramStart"/>
      <w:r>
        <w:rPr>
          <w:rFonts w:hAnsiTheme="minorEastAsia"/>
          <w:b/>
          <w:color w:val="000000"/>
          <w:sz w:val="24"/>
        </w:rPr>
        <w:t>月保险</w:t>
      </w:r>
      <w:proofErr w:type="gramEnd"/>
      <w:r>
        <w:rPr>
          <w:b/>
          <w:color w:val="000000"/>
          <w:sz w:val="24"/>
        </w:rPr>
        <w:t>/</w:t>
      </w:r>
      <w:r>
        <w:rPr>
          <w:rFonts w:hAnsiTheme="minorEastAsia"/>
          <w:b/>
          <w:color w:val="000000"/>
          <w:sz w:val="24"/>
        </w:rPr>
        <w:t>人</w:t>
      </w:r>
      <w:r>
        <w:rPr>
          <w:rFonts w:hint="eastAsia"/>
          <w:b/>
          <w:color w:val="000000"/>
          <w:sz w:val="24"/>
        </w:rPr>
        <w:t>+</w:t>
      </w:r>
      <w:r>
        <w:rPr>
          <w:rFonts w:hAnsiTheme="minorEastAsia" w:hint="eastAsia"/>
          <w:b/>
          <w:color w:val="000000"/>
          <w:sz w:val="24"/>
        </w:rPr>
        <w:t>月公积金</w:t>
      </w:r>
      <w:r>
        <w:rPr>
          <w:rFonts w:hint="eastAsia"/>
          <w:b/>
          <w:color w:val="000000"/>
          <w:sz w:val="24"/>
        </w:rPr>
        <w:t>/</w:t>
      </w:r>
      <w:r>
        <w:rPr>
          <w:rFonts w:hAnsiTheme="minorEastAsia" w:hint="eastAsia"/>
          <w:b/>
          <w:color w:val="000000"/>
          <w:sz w:val="24"/>
        </w:rPr>
        <w:t>人</w:t>
      </w:r>
      <w:r>
        <w:rPr>
          <w:rFonts w:hAnsiTheme="minorEastAsia" w:hint="eastAsia"/>
          <w:b/>
          <w:color w:val="000000"/>
          <w:sz w:val="24"/>
        </w:rPr>
        <w:t>+</w:t>
      </w:r>
      <w:r>
        <w:rPr>
          <w:rFonts w:hint="eastAsia"/>
          <w:b/>
          <w:color w:val="000000"/>
          <w:sz w:val="24"/>
        </w:rPr>
        <w:t>月</w:t>
      </w:r>
      <w:r>
        <w:rPr>
          <w:b/>
          <w:color w:val="000000"/>
          <w:sz w:val="24"/>
        </w:rPr>
        <w:t>福利</w:t>
      </w:r>
      <w:r>
        <w:rPr>
          <w:rFonts w:hint="eastAsia"/>
          <w:b/>
          <w:color w:val="000000"/>
          <w:sz w:val="24"/>
        </w:rPr>
        <w:t>费</w:t>
      </w:r>
      <w:r>
        <w:rPr>
          <w:rFonts w:hint="eastAsia"/>
          <w:b/>
          <w:color w:val="000000"/>
          <w:sz w:val="24"/>
        </w:rPr>
        <w:t>/</w:t>
      </w:r>
      <w:r>
        <w:rPr>
          <w:rFonts w:hint="eastAsia"/>
          <w:b/>
          <w:color w:val="000000"/>
          <w:sz w:val="24"/>
        </w:rPr>
        <w:t>人</w:t>
      </w:r>
      <w:r>
        <w:rPr>
          <w:b/>
          <w:color w:val="000000"/>
          <w:sz w:val="24"/>
        </w:rPr>
        <w:t>）</w:t>
      </w:r>
      <w:r>
        <w:rPr>
          <w:rFonts w:hAnsiTheme="minorEastAsia"/>
          <w:b/>
          <w:color w:val="000000"/>
          <w:sz w:val="24"/>
        </w:rPr>
        <w:t>，</w:t>
      </w:r>
      <w:r>
        <w:rPr>
          <w:rFonts w:hAnsiTheme="minorEastAsia" w:hint="eastAsia"/>
          <w:b/>
          <w:color w:val="000000"/>
          <w:sz w:val="24"/>
        </w:rPr>
        <w:t>磋商</w:t>
      </w:r>
      <w:r>
        <w:rPr>
          <w:rFonts w:hAnsiTheme="minorEastAsia"/>
          <w:b/>
          <w:color w:val="000000"/>
          <w:sz w:val="24"/>
        </w:rPr>
        <w:t>文件规定的服务期</w:t>
      </w:r>
      <w:r>
        <w:rPr>
          <w:rFonts w:hAnsiTheme="minorEastAsia" w:hint="eastAsia"/>
          <w:b/>
          <w:color w:val="000000"/>
          <w:sz w:val="24"/>
        </w:rPr>
        <w:t>小计</w:t>
      </w:r>
      <w:r>
        <w:rPr>
          <w:b/>
          <w:color w:val="000000"/>
          <w:sz w:val="24"/>
        </w:rPr>
        <w:t>=</w:t>
      </w:r>
      <w:r>
        <w:rPr>
          <w:rFonts w:hAnsiTheme="minorEastAsia"/>
          <w:b/>
          <w:color w:val="000000"/>
          <w:sz w:val="24"/>
        </w:rPr>
        <w:t>月小计</w:t>
      </w:r>
      <w:r>
        <w:rPr>
          <w:b/>
          <w:color w:val="000000"/>
          <w:sz w:val="24"/>
        </w:rPr>
        <w:t>*</w:t>
      </w:r>
      <w:r>
        <w:rPr>
          <w:rFonts w:hAnsiTheme="minorEastAsia" w:hint="eastAsia"/>
          <w:b/>
          <w:color w:val="000000"/>
          <w:sz w:val="24"/>
        </w:rPr>
        <w:t>磋商</w:t>
      </w:r>
      <w:r>
        <w:rPr>
          <w:rFonts w:hAnsiTheme="minorEastAsia"/>
          <w:b/>
          <w:color w:val="000000"/>
          <w:sz w:val="24"/>
        </w:rPr>
        <w:t>文件规定的服务</w:t>
      </w:r>
      <w:r>
        <w:rPr>
          <w:rFonts w:hAnsiTheme="minorEastAsia" w:hint="eastAsia"/>
          <w:b/>
          <w:color w:val="000000"/>
          <w:sz w:val="24"/>
        </w:rPr>
        <w:t>月数</w:t>
      </w:r>
    </w:p>
    <w:p w:rsidR="001447B1" w:rsidRDefault="001447B1">
      <w:pPr>
        <w:autoSpaceDE w:val="0"/>
        <w:autoSpaceDN w:val="0"/>
        <w:adjustRightInd w:val="0"/>
        <w:spacing w:line="360" w:lineRule="auto"/>
        <w:rPr>
          <w:b/>
          <w:color w:val="000000"/>
          <w:sz w:val="24"/>
        </w:rPr>
      </w:pPr>
    </w:p>
    <w:p w:rsidR="001447B1" w:rsidRDefault="001447B1">
      <w:pPr>
        <w:autoSpaceDE w:val="0"/>
        <w:autoSpaceDN w:val="0"/>
        <w:adjustRightInd w:val="0"/>
        <w:spacing w:line="360" w:lineRule="auto"/>
        <w:rPr>
          <w:b/>
          <w:color w:val="000000"/>
          <w:sz w:val="24"/>
        </w:rPr>
      </w:pPr>
    </w:p>
    <w:p w:rsidR="001447B1" w:rsidRDefault="006A7BE4">
      <w:pPr>
        <w:spacing w:line="360" w:lineRule="auto"/>
        <w:ind w:firstLineChars="1700" w:firstLine="4080"/>
        <w:rPr>
          <w:sz w:val="24"/>
        </w:rPr>
      </w:pPr>
      <w:r>
        <w:rPr>
          <w:sz w:val="24"/>
        </w:rPr>
        <w:t>供应商名称：</w:t>
      </w:r>
    </w:p>
    <w:p w:rsidR="001447B1" w:rsidRDefault="001447B1">
      <w:pPr>
        <w:spacing w:line="360" w:lineRule="auto"/>
        <w:ind w:firstLineChars="1700" w:firstLine="4080"/>
        <w:rPr>
          <w:sz w:val="24"/>
        </w:rPr>
      </w:pPr>
    </w:p>
    <w:p w:rsidR="001447B1" w:rsidRDefault="006A7BE4">
      <w:pPr>
        <w:wordWrap w:val="0"/>
        <w:autoSpaceDE w:val="0"/>
        <w:autoSpaceDN w:val="0"/>
        <w:adjustRightInd w:val="0"/>
        <w:spacing w:line="360" w:lineRule="auto"/>
        <w:jc w:val="right"/>
        <w:rPr>
          <w:b/>
          <w:color w:val="000000"/>
          <w:sz w:val="24"/>
        </w:rPr>
      </w:pPr>
      <w:r>
        <w:rPr>
          <w:sz w:val="24"/>
        </w:rPr>
        <w:t>日期：年月日</w:t>
      </w:r>
    </w:p>
    <w:p w:rsidR="001447B1" w:rsidRDefault="001447B1">
      <w:pPr>
        <w:wordWrap w:val="0"/>
        <w:autoSpaceDE w:val="0"/>
        <w:autoSpaceDN w:val="0"/>
        <w:adjustRightInd w:val="0"/>
        <w:spacing w:line="360" w:lineRule="auto"/>
        <w:jc w:val="right"/>
        <w:rPr>
          <w:b/>
          <w:color w:val="000000"/>
          <w:sz w:val="24"/>
        </w:rPr>
      </w:pPr>
    </w:p>
    <w:p w:rsidR="001447B1" w:rsidRDefault="001447B1">
      <w:pPr>
        <w:spacing w:line="360" w:lineRule="auto"/>
        <w:ind w:firstLineChars="1700" w:firstLine="4080"/>
        <w:rPr>
          <w:sz w:val="24"/>
        </w:rPr>
      </w:pPr>
    </w:p>
    <w:p w:rsidR="001447B1" w:rsidRDefault="001447B1">
      <w:pPr>
        <w:spacing w:line="460" w:lineRule="exact"/>
        <w:jc w:val="left"/>
        <w:rPr>
          <w:sz w:val="24"/>
        </w:rPr>
      </w:pPr>
    </w:p>
    <w:sectPr w:rsidR="001447B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7BE4" w:rsidRDefault="006A7BE4">
      <w:r>
        <w:separator/>
      </w:r>
    </w:p>
  </w:endnote>
  <w:endnote w:type="continuationSeparator" w:id="0">
    <w:p w:rsidR="006A7BE4" w:rsidRDefault="006A7B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ˎ̥">
    <w:altName w:val="Times New Roman"/>
    <w:charset w:val="00"/>
    <w:family w:val="roman"/>
    <w:pitch w:val="default"/>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仿宋_GB2312">
    <w:altName w:val="仿宋"/>
    <w:charset w:val="86"/>
    <w:family w:val="modern"/>
    <w:pitch w:val="default"/>
    <w:sig w:usb0="00000001" w:usb1="080E0000" w:usb2="00000000" w:usb3="00000000" w:csb0="00040000" w:csb1="00000000"/>
  </w:font>
  <w:font w:name="����">
    <w:altName w:val="微软雅黑"/>
    <w:charset w:val="00"/>
    <w:family w:val="auto"/>
    <w:pitch w:val="default"/>
    <w:sig w:usb0="00000000" w:usb1="00000000" w:usb2="00000000" w:usb3="00000000" w:csb0="00040001"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宋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7B1" w:rsidRDefault="006A7BE4">
    <w:pPr>
      <w:pStyle w:val="a7"/>
      <w:jc w:val="center"/>
    </w:pPr>
    <w:r>
      <w:fldChar w:fldCharType="begin"/>
    </w:r>
    <w:r>
      <w:instrText xml:space="preserve"> PAGE   \* MERGEFORMAT </w:instrText>
    </w:r>
    <w:r>
      <w:fldChar w:fldCharType="separate"/>
    </w:r>
    <w:r w:rsidR="004955F3">
      <w:rPr>
        <w:noProof/>
      </w:rPr>
      <w:t>10</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7BE4" w:rsidRDefault="006A7BE4">
      <w:r>
        <w:separator/>
      </w:r>
    </w:p>
  </w:footnote>
  <w:footnote w:type="continuationSeparator" w:id="0">
    <w:p w:rsidR="006A7BE4" w:rsidRDefault="006A7B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7B1" w:rsidRDefault="006A7BE4">
    <w:pPr>
      <w:pStyle w:val="a8"/>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7B1" w:rsidRDefault="006A7BE4">
    <w:pPr>
      <w:pStyle w:val="a8"/>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7B1" w:rsidRDefault="006A7BE4">
    <w:pPr>
      <w:pStyle w:val="a8"/>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7B1" w:rsidRDefault="006A7BE4">
    <w:pPr>
      <w:pStyle w:val="a8"/>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447B1" w:rsidRDefault="006A7BE4">
    <w:pPr>
      <w:pStyle w:val="a8"/>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num w:numId="1">
    <w:abstractNumId w:val="0"/>
  </w:num>
  <w:num w:numId="2">
    <w:abstractNumId w:val="5"/>
  </w:num>
  <w:num w:numId="3">
    <w:abstractNumId w:val="2"/>
  </w:num>
  <w:num w:numId="4">
    <w:abstractNumId w:val="1"/>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NotTrackFormatting/>
  <w:defaultTabStop w:val="420"/>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VmZDE3YmMzMmQ2ODgyZGNmZDIwOGQ5NTU0MTM4MjcifQ=="/>
  </w:docVars>
  <w:rsids>
    <w:rsidRoot w:val="00172A27"/>
    <w:rsid w:val="D55DF6D7"/>
    <w:rsid w:val="FB3FCF7E"/>
    <w:rsid w:val="00000B77"/>
    <w:rsid w:val="0000465D"/>
    <w:rsid w:val="0000587D"/>
    <w:rsid w:val="00006C8C"/>
    <w:rsid w:val="00020A18"/>
    <w:rsid w:val="000216E9"/>
    <w:rsid w:val="00021908"/>
    <w:rsid w:val="00023A21"/>
    <w:rsid w:val="00026327"/>
    <w:rsid w:val="0003263F"/>
    <w:rsid w:val="00032A32"/>
    <w:rsid w:val="00033E76"/>
    <w:rsid w:val="000349EE"/>
    <w:rsid w:val="00035C07"/>
    <w:rsid w:val="00037A7B"/>
    <w:rsid w:val="000429C5"/>
    <w:rsid w:val="00042B90"/>
    <w:rsid w:val="00042ED8"/>
    <w:rsid w:val="00045600"/>
    <w:rsid w:val="00050907"/>
    <w:rsid w:val="0005195C"/>
    <w:rsid w:val="00054F1E"/>
    <w:rsid w:val="0005619E"/>
    <w:rsid w:val="000573A8"/>
    <w:rsid w:val="0006080C"/>
    <w:rsid w:val="0006452D"/>
    <w:rsid w:val="0006453B"/>
    <w:rsid w:val="00064816"/>
    <w:rsid w:val="00065FED"/>
    <w:rsid w:val="000704BA"/>
    <w:rsid w:val="000708E4"/>
    <w:rsid w:val="00070EAE"/>
    <w:rsid w:val="000764E0"/>
    <w:rsid w:val="00076A6F"/>
    <w:rsid w:val="00082DAE"/>
    <w:rsid w:val="00083E6C"/>
    <w:rsid w:val="0008723B"/>
    <w:rsid w:val="00090B02"/>
    <w:rsid w:val="0009258F"/>
    <w:rsid w:val="0009536A"/>
    <w:rsid w:val="00095508"/>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7F46"/>
    <w:rsid w:val="00101429"/>
    <w:rsid w:val="001042B0"/>
    <w:rsid w:val="00106044"/>
    <w:rsid w:val="00111284"/>
    <w:rsid w:val="00111984"/>
    <w:rsid w:val="001130D2"/>
    <w:rsid w:val="00117413"/>
    <w:rsid w:val="00121A6C"/>
    <w:rsid w:val="00121B2F"/>
    <w:rsid w:val="00122119"/>
    <w:rsid w:val="00125EC4"/>
    <w:rsid w:val="00133BB6"/>
    <w:rsid w:val="00133BC4"/>
    <w:rsid w:val="001346E9"/>
    <w:rsid w:val="0013574E"/>
    <w:rsid w:val="00135C14"/>
    <w:rsid w:val="00137FEB"/>
    <w:rsid w:val="00142E4E"/>
    <w:rsid w:val="001447B1"/>
    <w:rsid w:val="001527AA"/>
    <w:rsid w:val="00154C60"/>
    <w:rsid w:val="001559C7"/>
    <w:rsid w:val="00156B04"/>
    <w:rsid w:val="00157026"/>
    <w:rsid w:val="00160174"/>
    <w:rsid w:val="00160D2A"/>
    <w:rsid w:val="00161BCD"/>
    <w:rsid w:val="001642A3"/>
    <w:rsid w:val="00165D87"/>
    <w:rsid w:val="00167F61"/>
    <w:rsid w:val="001723DE"/>
    <w:rsid w:val="00172844"/>
    <w:rsid w:val="00172A27"/>
    <w:rsid w:val="00193DEA"/>
    <w:rsid w:val="00193FBE"/>
    <w:rsid w:val="001955B5"/>
    <w:rsid w:val="00195C51"/>
    <w:rsid w:val="001A03BE"/>
    <w:rsid w:val="001A0F33"/>
    <w:rsid w:val="001A3FE5"/>
    <w:rsid w:val="001A64D8"/>
    <w:rsid w:val="001B6A39"/>
    <w:rsid w:val="001C0FCC"/>
    <w:rsid w:val="001C0FD7"/>
    <w:rsid w:val="001C4B68"/>
    <w:rsid w:val="001C74E8"/>
    <w:rsid w:val="001C7C4F"/>
    <w:rsid w:val="001D2853"/>
    <w:rsid w:val="001D53D3"/>
    <w:rsid w:val="001D5812"/>
    <w:rsid w:val="001D6C78"/>
    <w:rsid w:val="001D79E4"/>
    <w:rsid w:val="001E02AA"/>
    <w:rsid w:val="001E5A9F"/>
    <w:rsid w:val="001E7F28"/>
    <w:rsid w:val="001F6106"/>
    <w:rsid w:val="0020130B"/>
    <w:rsid w:val="002046E2"/>
    <w:rsid w:val="0021017B"/>
    <w:rsid w:val="00212D65"/>
    <w:rsid w:val="00215685"/>
    <w:rsid w:val="002218F5"/>
    <w:rsid w:val="00222BC2"/>
    <w:rsid w:val="002246AA"/>
    <w:rsid w:val="00225BE5"/>
    <w:rsid w:val="00225C44"/>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11B0"/>
    <w:rsid w:val="00264AB9"/>
    <w:rsid w:val="002657C3"/>
    <w:rsid w:val="00275DD2"/>
    <w:rsid w:val="00280ADD"/>
    <w:rsid w:val="00280FCE"/>
    <w:rsid w:val="002905C6"/>
    <w:rsid w:val="00290D76"/>
    <w:rsid w:val="00293EE2"/>
    <w:rsid w:val="00294794"/>
    <w:rsid w:val="00295913"/>
    <w:rsid w:val="00296513"/>
    <w:rsid w:val="002A0B1B"/>
    <w:rsid w:val="002A0C09"/>
    <w:rsid w:val="002A0C1A"/>
    <w:rsid w:val="002A1682"/>
    <w:rsid w:val="002A6857"/>
    <w:rsid w:val="002A7797"/>
    <w:rsid w:val="002B1AB7"/>
    <w:rsid w:val="002B1AF7"/>
    <w:rsid w:val="002B3AEF"/>
    <w:rsid w:val="002B3C0E"/>
    <w:rsid w:val="002B44D3"/>
    <w:rsid w:val="002B67B9"/>
    <w:rsid w:val="002C35DA"/>
    <w:rsid w:val="002C3EC4"/>
    <w:rsid w:val="002C7AC2"/>
    <w:rsid w:val="002D15F8"/>
    <w:rsid w:val="002D1C12"/>
    <w:rsid w:val="002D2966"/>
    <w:rsid w:val="002D3C68"/>
    <w:rsid w:val="002D6B01"/>
    <w:rsid w:val="002D73C8"/>
    <w:rsid w:val="002E0C5C"/>
    <w:rsid w:val="002E36D5"/>
    <w:rsid w:val="002E6FE5"/>
    <w:rsid w:val="002F28DE"/>
    <w:rsid w:val="002F4F7B"/>
    <w:rsid w:val="002F613F"/>
    <w:rsid w:val="002F7DF9"/>
    <w:rsid w:val="00300228"/>
    <w:rsid w:val="003009BE"/>
    <w:rsid w:val="00300C2E"/>
    <w:rsid w:val="003019A2"/>
    <w:rsid w:val="0031239D"/>
    <w:rsid w:val="003126F6"/>
    <w:rsid w:val="003136A5"/>
    <w:rsid w:val="00317C49"/>
    <w:rsid w:val="003202AF"/>
    <w:rsid w:val="003203ED"/>
    <w:rsid w:val="00320B4B"/>
    <w:rsid w:val="00322201"/>
    <w:rsid w:val="0032463A"/>
    <w:rsid w:val="00330271"/>
    <w:rsid w:val="003305D4"/>
    <w:rsid w:val="00333004"/>
    <w:rsid w:val="00335796"/>
    <w:rsid w:val="00337294"/>
    <w:rsid w:val="00340C50"/>
    <w:rsid w:val="00341878"/>
    <w:rsid w:val="00342DF9"/>
    <w:rsid w:val="003438C9"/>
    <w:rsid w:val="00344B68"/>
    <w:rsid w:val="00344BA1"/>
    <w:rsid w:val="00345604"/>
    <w:rsid w:val="00347B1E"/>
    <w:rsid w:val="00354B25"/>
    <w:rsid w:val="00355F19"/>
    <w:rsid w:val="003573EE"/>
    <w:rsid w:val="003606FC"/>
    <w:rsid w:val="003618EA"/>
    <w:rsid w:val="00362E72"/>
    <w:rsid w:val="00363DE9"/>
    <w:rsid w:val="003640FA"/>
    <w:rsid w:val="00367A4A"/>
    <w:rsid w:val="003701FB"/>
    <w:rsid w:val="00370808"/>
    <w:rsid w:val="00371118"/>
    <w:rsid w:val="0037126B"/>
    <w:rsid w:val="0037547B"/>
    <w:rsid w:val="00380059"/>
    <w:rsid w:val="00383F66"/>
    <w:rsid w:val="003871DA"/>
    <w:rsid w:val="003901EF"/>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46AB"/>
    <w:rsid w:val="003D6D88"/>
    <w:rsid w:val="003D7E7E"/>
    <w:rsid w:val="003E00A9"/>
    <w:rsid w:val="003E0680"/>
    <w:rsid w:val="003E1762"/>
    <w:rsid w:val="003E2928"/>
    <w:rsid w:val="003E34C6"/>
    <w:rsid w:val="003E4360"/>
    <w:rsid w:val="003E5900"/>
    <w:rsid w:val="0040093C"/>
    <w:rsid w:val="004051C6"/>
    <w:rsid w:val="00405BA0"/>
    <w:rsid w:val="0041037E"/>
    <w:rsid w:val="004107A8"/>
    <w:rsid w:val="004110D4"/>
    <w:rsid w:val="00411515"/>
    <w:rsid w:val="004158CB"/>
    <w:rsid w:val="00415C41"/>
    <w:rsid w:val="0042146F"/>
    <w:rsid w:val="0042248F"/>
    <w:rsid w:val="004228B7"/>
    <w:rsid w:val="00423141"/>
    <w:rsid w:val="00423ED6"/>
    <w:rsid w:val="004329A5"/>
    <w:rsid w:val="00432DC6"/>
    <w:rsid w:val="004360E1"/>
    <w:rsid w:val="00440355"/>
    <w:rsid w:val="00441D86"/>
    <w:rsid w:val="00442E1A"/>
    <w:rsid w:val="00444D01"/>
    <w:rsid w:val="0045043F"/>
    <w:rsid w:val="004561B3"/>
    <w:rsid w:val="00460AB8"/>
    <w:rsid w:val="004642AD"/>
    <w:rsid w:val="00464FD5"/>
    <w:rsid w:val="00466EA5"/>
    <w:rsid w:val="00467722"/>
    <w:rsid w:val="00470088"/>
    <w:rsid w:val="00470E62"/>
    <w:rsid w:val="00471652"/>
    <w:rsid w:val="004755F2"/>
    <w:rsid w:val="00484AD8"/>
    <w:rsid w:val="00484C59"/>
    <w:rsid w:val="0048547F"/>
    <w:rsid w:val="00487087"/>
    <w:rsid w:val="00490984"/>
    <w:rsid w:val="0049121D"/>
    <w:rsid w:val="00495447"/>
    <w:rsid w:val="004955F3"/>
    <w:rsid w:val="00496DAA"/>
    <w:rsid w:val="00497692"/>
    <w:rsid w:val="004A0D37"/>
    <w:rsid w:val="004A3AF0"/>
    <w:rsid w:val="004A3B1E"/>
    <w:rsid w:val="004A408B"/>
    <w:rsid w:val="004B17FD"/>
    <w:rsid w:val="004B1E88"/>
    <w:rsid w:val="004B5C68"/>
    <w:rsid w:val="004B675F"/>
    <w:rsid w:val="004B787B"/>
    <w:rsid w:val="004C2DA7"/>
    <w:rsid w:val="004C57BD"/>
    <w:rsid w:val="004C57FA"/>
    <w:rsid w:val="004C6D18"/>
    <w:rsid w:val="004D0E09"/>
    <w:rsid w:val="004D1434"/>
    <w:rsid w:val="004D1D00"/>
    <w:rsid w:val="004D2271"/>
    <w:rsid w:val="004D355C"/>
    <w:rsid w:val="004D40BE"/>
    <w:rsid w:val="004D4C51"/>
    <w:rsid w:val="004D7F49"/>
    <w:rsid w:val="004E0323"/>
    <w:rsid w:val="004E4951"/>
    <w:rsid w:val="004E69C4"/>
    <w:rsid w:val="004F10B3"/>
    <w:rsid w:val="0050020F"/>
    <w:rsid w:val="00503F44"/>
    <w:rsid w:val="00505349"/>
    <w:rsid w:val="00511CF3"/>
    <w:rsid w:val="0051560D"/>
    <w:rsid w:val="00516A60"/>
    <w:rsid w:val="00516B41"/>
    <w:rsid w:val="00523739"/>
    <w:rsid w:val="00523B81"/>
    <w:rsid w:val="00524164"/>
    <w:rsid w:val="0052695B"/>
    <w:rsid w:val="0053092B"/>
    <w:rsid w:val="00532705"/>
    <w:rsid w:val="005344A3"/>
    <w:rsid w:val="005374D6"/>
    <w:rsid w:val="00540C6A"/>
    <w:rsid w:val="0054103F"/>
    <w:rsid w:val="0054122F"/>
    <w:rsid w:val="00542D19"/>
    <w:rsid w:val="00544AC1"/>
    <w:rsid w:val="00545AEB"/>
    <w:rsid w:val="00545E39"/>
    <w:rsid w:val="00550D21"/>
    <w:rsid w:val="005528E7"/>
    <w:rsid w:val="00557388"/>
    <w:rsid w:val="005624C4"/>
    <w:rsid w:val="00562DA8"/>
    <w:rsid w:val="005665F9"/>
    <w:rsid w:val="005711CB"/>
    <w:rsid w:val="00572908"/>
    <w:rsid w:val="00573B9E"/>
    <w:rsid w:val="00576CF9"/>
    <w:rsid w:val="005773EB"/>
    <w:rsid w:val="005843DA"/>
    <w:rsid w:val="00590271"/>
    <w:rsid w:val="00591028"/>
    <w:rsid w:val="00591706"/>
    <w:rsid w:val="005956F7"/>
    <w:rsid w:val="00595A5D"/>
    <w:rsid w:val="005A0675"/>
    <w:rsid w:val="005A3A3A"/>
    <w:rsid w:val="005A3B54"/>
    <w:rsid w:val="005A5F97"/>
    <w:rsid w:val="005B1BED"/>
    <w:rsid w:val="005B66EC"/>
    <w:rsid w:val="005C11A2"/>
    <w:rsid w:val="005C3D81"/>
    <w:rsid w:val="005C4209"/>
    <w:rsid w:val="005C61F2"/>
    <w:rsid w:val="005C726B"/>
    <w:rsid w:val="005E040B"/>
    <w:rsid w:val="005E19EE"/>
    <w:rsid w:val="005E2C9A"/>
    <w:rsid w:val="005E422E"/>
    <w:rsid w:val="005E6280"/>
    <w:rsid w:val="005F1A71"/>
    <w:rsid w:val="005F2D02"/>
    <w:rsid w:val="005F427F"/>
    <w:rsid w:val="005F45E5"/>
    <w:rsid w:val="005F4DEC"/>
    <w:rsid w:val="005F5189"/>
    <w:rsid w:val="005F7212"/>
    <w:rsid w:val="005F7BD9"/>
    <w:rsid w:val="005F7F6A"/>
    <w:rsid w:val="0060185D"/>
    <w:rsid w:val="00601F83"/>
    <w:rsid w:val="0061678D"/>
    <w:rsid w:val="00617780"/>
    <w:rsid w:val="00623AE7"/>
    <w:rsid w:val="006240E8"/>
    <w:rsid w:val="00624F6C"/>
    <w:rsid w:val="0062612F"/>
    <w:rsid w:val="0062763C"/>
    <w:rsid w:val="0063158C"/>
    <w:rsid w:val="00631B5B"/>
    <w:rsid w:val="006349C8"/>
    <w:rsid w:val="006373C4"/>
    <w:rsid w:val="00640411"/>
    <w:rsid w:val="0064526A"/>
    <w:rsid w:val="00654C5B"/>
    <w:rsid w:val="006550A8"/>
    <w:rsid w:val="00655650"/>
    <w:rsid w:val="00661895"/>
    <w:rsid w:val="00662DC8"/>
    <w:rsid w:val="0066582A"/>
    <w:rsid w:val="00666327"/>
    <w:rsid w:val="006723E0"/>
    <w:rsid w:val="0067347A"/>
    <w:rsid w:val="00677F57"/>
    <w:rsid w:val="006800F5"/>
    <w:rsid w:val="00681702"/>
    <w:rsid w:val="00682371"/>
    <w:rsid w:val="0068359C"/>
    <w:rsid w:val="00684FE4"/>
    <w:rsid w:val="006853AD"/>
    <w:rsid w:val="00687143"/>
    <w:rsid w:val="00695E07"/>
    <w:rsid w:val="006A059E"/>
    <w:rsid w:val="006A440B"/>
    <w:rsid w:val="006A7BE4"/>
    <w:rsid w:val="006B4716"/>
    <w:rsid w:val="006B4877"/>
    <w:rsid w:val="006B4D99"/>
    <w:rsid w:val="006C05EF"/>
    <w:rsid w:val="006C0854"/>
    <w:rsid w:val="006C1E42"/>
    <w:rsid w:val="006C36F7"/>
    <w:rsid w:val="006C3B0C"/>
    <w:rsid w:val="006C6E37"/>
    <w:rsid w:val="006D3686"/>
    <w:rsid w:val="006D4FC4"/>
    <w:rsid w:val="006D7AD9"/>
    <w:rsid w:val="006E3E83"/>
    <w:rsid w:val="006F2BBB"/>
    <w:rsid w:val="00700F46"/>
    <w:rsid w:val="00702764"/>
    <w:rsid w:val="0070364F"/>
    <w:rsid w:val="007039C5"/>
    <w:rsid w:val="00703F2F"/>
    <w:rsid w:val="0070586C"/>
    <w:rsid w:val="00707CC8"/>
    <w:rsid w:val="00711AD1"/>
    <w:rsid w:val="007120C8"/>
    <w:rsid w:val="00716479"/>
    <w:rsid w:val="00716FF7"/>
    <w:rsid w:val="0072003A"/>
    <w:rsid w:val="007203AA"/>
    <w:rsid w:val="00720989"/>
    <w:rsid w:val="00720FC2"/>
    <w:rsid w:val="00721024"/>
    <w:rsid w:val="00723B92"/>
    <w:rsid w:val="007249A1"/>
    <w:rsid w:val="00727323"/>
    <w:rsid w:val="007314A4"/>
    <w:rsid w:val="00731D66"/>
    <w:rsid w:val="007356EB"/>
    <w:rsid w:val="007415EE"/>
    <w:rsid w:val="00743983"/>
    <w:rsid w:val="00745154"/>
    <w:rsid w:val="0074587F"/>
    <w:rsid w:val="00747C38"/>
    <w:rsid w:val="00750546"/>
    <w:rsid w:val="007542F6"/>
    <w:rsid w:val="00754F81"/>
    <w:rsid w:val="00755860"/>
    <w:rsid w:val="00757FFC"/>
    <w:rsid w:val="0076176F"/>
    <w:rsid w:val="00762DD0"/>
    <w:rsid w:val="007640B3"/>
    <w:rsid w:val="007647DB"/>
    <w:rsid w:val="007653E6"/>
    <w:rsid w:val="00765AE3"/>
    <w:rsid w:val="00765AEF"/>
    <w:rsid w:val="0077068A"/>
    <w:rsid w:val="007727A3"/>
    <w:rsid w:val="00772CAB"/>
    <w:rsid w:val="00775C5E"/>
    <w:rsid w:val="00777B1F"/>
    <w:rsid w:val="00782053"/>
    <w:rsid w:val="007820E5"/>
    <w:rsid w:val="00782C83"/>
    <w:rsid w:val="0078731E"/>
    <w:rsid w:val="0078732E"/>
    <w:rsid w:val="00787E00"/>
    <w:rsid w:val="00792106"/>
    <w:rsid w:val="0079570B"/>
    <w:rsid w:val="007967D5"/>
    <w:rsid w:val="007A0FE9"/>
    <w:rsid w:val="007A1429"/>
    <w:rsid w:val="007A1445"/>
    <w:rsid w:val="007A21C9"/>
    <w:rsid w:val="007A4A67"/>
    <w:rsid w:val="007A511E"/>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04F8"/>
    <w:rsid w:val="00803463"/>
    <w:rsid w:val="00803604"/>
    <w:rsid w:val="00803719"/>
    <w:rsid w:val="008068F8"/>
    <w:rsid w:val="00810A60"/>
    <w:rsid w:val="00812E6D"/>
    <w:rsid w:val="008135F1"/>
    <w:rsid w:val="00814EC7"/>
    <w:rsid w:val="0081509F"/>
    <w:rsid w:val="008172E6"/>
    <w:rsid w:val="008200CE"/>
    <w:rsid w:val="008204B5"/>
    <w:rsid w:val="00820E48"/>
    <w:rsid w:val="008239C3"/>
    <w:rsid w:val="008242F4"/>
    <w:rsid w:val="00824C9D"/>
    <w:rsid w:val="0082685C"/>
    <w:rsid w:val="00826B30"/>
    <w:rsid w:val="00827E3E"/>
    <w:rsid w:val="00833682"/>
    <w:rsid w:val="00833E3E"/>
    <w:rsid w:val="00834B01"/>
    <w:rsid w:val="00836E64"/>
    <w:rsid w:val="008376ED"/>
    <w:rsid w:val="00840B56"/>
    <w:rsid w:val="00846CEA"/>
    <w:rsid w:val="00850744"/>
    <w:rsid w:val="0085177C"/>
    <w:rsid w:val="00854FEF"/>
    <w:rsid w:val="0085531E"/>
    <w:rsid w:val="00857564"/>
    <w:rsid w:val="00857710"/>
    <w:rsid w:val="00860F8F"/>
    <w:rsid w:val="00861BDD"/>
    <w:rsid w:val="00870159"/>
    <w:rsid w:val="008735F2"/>
    <w:rsid w:val="00874E27"/>
    <w:rsid w:val="00875B49"/>
    <w:rsid w:val="00876268"/>
    <w:rsid w:val="00882619"/>
    <w:rsid w:val="00882B23"/>
    <w:rsid w:val="008856E2"/>
    <w:rsid w:val="00885DB9"/>
    <w:rsid w:val="00886487"/>
    <w:rsid w:val="00892DD9"/>
    <w:rsid w:val="00892FFC"/>
    <w:rsid w:val="008972CA"/>
    <w:rsid w:val="00897671"/>
    <w:rsid w:val="008A132D"/>
    <w:rsid w:val="008A2023"/>
    <w:rsid w:val="008A2CB9"/>
    <w:rsid w:val="008A34A6"/>
    <w:rsid w:val="008A4FAA"/>
    <w:rsid w:val="008A5E84"/>
    <w:rsid w:val="008A6A3B"/>
    <w:rsid w:val="008B1CB3"/>
    <w:rsid w:val="008B4D46"/>
    <w:rsid w:val="008C14BA"/>
    <w:rsid w:val="008C23C6"/>
    <w:rsid w:val="008C71CE"/>
    <w:rsid w:val="008D1E24"/>
    <w:rsid w:val="008D2861"/>
    <w:rsid w:val="008D2DBD"/>
    <w:rsid w:val="008D2EF3"/>
    <w:rsid w:val="008D374D"/>
    <w:rsid w:val="008E15C1"/>
    <w:rsid w:val="008E4FC7"/>
    <w:rsid w:val="008E56D5"/>
    <w:rsid w:val="008E7437"/>
    <w:rsid w:val="008F6AEF"/>
    <w:rsid w:val="008F6B88"/>
    <w:rsid w:val="008F7A5E"/>
    <w:rsid w:val="0090065D"/>
    <w:rsid w:val="00906D40"/>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6B5E"/>
    <w:rsid w:val="00947844"/>
    <w:rsid w:val="009501C8"/>
    <w:rsid w:val="00952D2E"/>
    <w:rsid w:val="00957C77"/>
    <w:rsid w:val="00962C84"/>
    <w:rsid w:val="0096400C"/>
    <w:rsid w:val="009642C8"/>
    <w:rsid w:val="00967967"/>
    <w:rsid w:val="00972880"/>
    <w:rsid w:val="009742AA"/>
    <w:rsid w:val="009747B4"/>
    <w:rsid w:val="0097680A"/>
    <w:rsid w:val="0097688D"/>
    <w:rsid w:val="00977004"/>
    <w:rsid w:val="009811BB"/>
    <w:rsid w:val="0098358D"/>
    <w:rsid w:val="00985DDE"/>
    <w:rsid w:val="00990B43"/>
    <w:rsid w:val="00991362"/>
    <w:rsid w:val="0099181F"/>
    <w:rsid w:val="009A0835"/>
    <w:rsid w:val="009A27C1"/>
    <w:rsid w:val="009A45B8"/>
    <w:rsid w:val="009A5651"/>
    <w:rsid w:val="009A744F"/>
    <w:rsid w:val="009B22F4"/>
    <w:rsid w:val="009B324F"/>
    <w:rsid w:val="009B7C64"/>
    <w:rsid w:val="009C0034"/>
    <w:rsid w:val="009C374E"/>
    <w:rsid w:val="009C3F12"/>
    <w:rsid w:val="009C46FC"/>
    <w:rsid w:val="009C5329"/>
    <w:rsid w:val="009C653D"/>
    <w:rsid w:val="009D11EE"/>
    <w:rsid w:val="009D234D"/>
    <w:rsid w:val="009D32E2"/>
    <w:rsid w:val="009D3666"/>
    <w:rsid w:val="009D49F4"/>
    <w:rsid w:val="009D6820"/>
    <w:rsid w:val="009D6F98"/>
    <w:rsid w:val="009D7D10"/>
    <w:rsid w:val="009D7F8F"/>
    <w:rsid w:val="009E4063"/>
    <w:rsid w:val="009E433C"/>
    <w:rsid w:val="009E4A1A"/>
    <w:rsid w:val="009E4E67"/>
    <w:rsid w:val="009E4FFA"/>
    <w:rsid w:val="009E765F"/>
    <w:rsid w:val="009E7D98"/>
    <w:rsid w:val="009F5723"/>
    <w:rsid w:val="009F7AA2"/>
    <w:rsid w:val="00A0444E"/>
    <w:rsid w:val="00A07A46"/>
    <w:rsid w:val="00A1485B"/>
    <w:rsid w:val="00A16412"/>
    <w:rsid w:val="00A20293"/>
    <w:rsid w:val="00A22045"/>
    <w:rsid w:val="00A230AE"/>
    <w:rsid w:val="00A23FAC"/>
    <w:rsid w:val="00A2483D"/>
    <w:rsid w:val="00A24B5D"/>
    <w:rsid w:val="00A26A5F"/>
    <w:rsid w:val="00A337C7"/>
    <w:rsid w:val="00A342C9"/>
    <w:rsid w:val="00A362CA"/>
    <w:rsid w:val="00A40672"/>
    <w:rsid w:val="00A44073"/>
    <w:rsid w:val="00A445CE"/>
    <w:rsid w:val="00A46088"/>
    <w:rsid w:val="00A469A2"/>
    <w:rsid w:val="00A473C2"/>
    <w:rsid w:val="00A52E21"/>
    <w:rsid w:val="00A53DDA"/>
    <w:rsid w:val="00A55739"/>
    <w:rsid w:val="00A55784"/>
    <w:rsid w:val="00A56E1E"/>
    <w:rsid w:val="00A620E0"/>
    <w:rsid w:val="00A62C23"/>
    <w:rsid w:val="00A6504E"/>
    <w:rsid w:val="00A650B5"/>
    <w:rsid w:val="00A6554D"/>
    <w:rsid w:val="00A66DC1"/>
    <w:rsid w:val="00A678A9"/>
    <w:rsid w:val="00A70038"/>
    <w:rsid w:val="00A702D0"/>
    <w:rsid w:val="00A7094B"/>
    <w:rsid w:val="00A74039"/>
    <w:rsid w:val="00A7533B"/>
    <w:rsid w:val="00A75A21"/>
    <w:rsid w:val="00A76B93"/>
    <w:rsid w:val="00A76D49"/>
    <w:rsid w:val="00A80A6B"/>
    <w:rsid w:val="00A867C4"/>
    <w:rsid w:val="00A92413"/>
    <w:rsid w:val="00A93719"/>
    <w:rsid w:val="00A963F7"/>
    <w:rsid w:val="00AA0139"/>
    <w:rsid w:val="00AA3E09"/>
    <w:rsid w:val="00AA4220"/>
    <w:rsid w:val="00AB2538"/>
    <w:rsid w:val="00AC3FE2"/>
    <w:rsid w:val="00AC57B4"/>
    <w:rsid w:val="00AC5A04"/>
    <w:rsid w:val="00AC7294"/>
    <w:rsid w:val="00AD3C7B"/>
    <w:rsid w:val="00AD3F0F"/>
    <w:rsid w:val="00AD50A5"/>
    <w:rsid w:val="00AD6055"/>
    <w:rsid w:val="00AD6676"/>
    <w:rsid w:val="00AE4967"/>
    <w:rsid w:val="00AE59B1"/>
    <w:rsid w:val="00AE6AA9"/>
    <w:rsid w:val="00AF0333"/>
    <w:rsid w:val="00AF1B02"/>
    <w:rsid w:val="00AF1C29"/>
    <w:rsid w:val="00AF23F1"/>
    <w:rsid w:val="00AF7ADC"/>
    <w:rsid w:val="00B05030"/>
    <w:rsid w:val="00B073FF"/>
    <w:rsid w:val="00B11543"/>
    <w:rsid w:val="00B11DC2"/>
    <w:rsid w:val="00B2313C"/>
    <w:rsid w:val="00B24BA8"/>
    <w:rsid w:val="00B24E25"/>
    <w:rsid w:val="00B27F40"/>
    <w:rsid w:val="00B3097A"/>
    <w:rsid w:val="00B32593"/>
    <w:rsid w:val="00B32ABC"/>
    <w:rsid w:val="00B44842"/>
    <w:rsid w:val="00B45822"/>
    <w:rsid w:val="00B46E63"/>
    <w:rsid w:val="00B62DE5"/>
    <w:rsid w:val="00B71132"/>
    <w:rsid w:val="00B715F9"/>
    <w:rsid w:val="00B73547"/>
    <w:rsid w:val="00B73A33"/>
    <w:rsid w:val="00B742E4"/>
    <w:rsid w:val="00B74DB4"/>
    <w:rsid w:val="00B81AC3"/>
    <w:rsid w:val="00B81B71"/>
    <w:rsid w:val="00B8228C"/>
    <w:rsid w:val="00B8237E"/>
    <w:rsid w:val="00B84958"/>
    <w:rsid w:val="00B869B2"/>
    <w:rsid w:val="00BA0CF6"/>
    <w:rsid w:val="00BA6966"/>
    <w:rsid w:val="00BA6BC0"/>
    <w:rsid w:val="00BB0C0E"/>
    <w:rsid w:val="00BB3429"/>
    <w:rsid w:val="00BB35D2"/>
    <w:rsid w:val="00BB37DB"/>
    <w:rsid w:val="00BC120E"/>
    <w:rsid w:val="00BC192E"/>
    <w:rsid w:val="00BC6BB8"/>
    <w:rsid w:val="00BC7F5C"/>
    <w:rsid w:val="00BD00AC"/>
    <w:rsid w:val="00BD2FAF"/>
    <w:rsid w:val="00BD5F6D"/>
    <w:rsid w:val="00BE3502"/>
    <w:rsid w:val="00BE3C72"/>
    <w:rsid w:val="00BE6359"/>
    <w:rsid w:val="00BE762D"/>
    <w:rsid w:val="00BF1F76"/>
    <w:rsid w:val="00BF5006"/>
    <w:rsid w:val="00BF54C6"/>
    <w:rsid w:val="00BF5B7D"/>
    <w:rsid w:val="00BF763C"/>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71EEA"/>
    <w:rsid w:val="00C736EE"/>
    <w:rsid w:val="00C763A9"/>
    <w:rsid w:val="00C77271"/>
    <w:rsid w:val="00C77314"/>
    <w:rsid w:val="00C778BF"/>
    <w:rsid w:val="00C8453C"/>
    <w:rsid w:val="00C90589"/>
    <w:rsid w:val="00C95EEA"/>
    <w:rsid w:val="00CA0302"/>
    <w:rsid w:val="00CA0902"/>
    <w:rsid w:val="00CA3BAE"/>
    <w:rsid w:val="00CA6AD1"/>
    <w:rsid w:val="00CA7FB1"/>
    <w:rsid w:val="00CB0E25"/>
    <w:rsid w:val="00CB14CC"/>
    <w:rsid w:val="00CB3576"/>
    <w:rsid w:val="00CB7440"/>
    <w:rsid w:val="00CC07F5"/>
    <w:rsid w:val="00CC0929"/>
    <w:rsid w:val="00CC0956"/>
    <w:rsid w:val="00CC6C7A"/>
    <w:rsid w:val="00CC7456"/>
    <w:rsid w:val="00CD4E0D"/>
    <w:rsid w:val="00CD605A"/>
    <w:rsid w:val="00CD6374"/>
    <w:rsid w:val="00CD7F59"/>
    <w:rsid w:val="00CE1116"/>
    <w:rsid w:val="00CE2661"/>
    <w:rsid w:val="00CE61DB"/>
    <w:rsid w:val="00CE664D"/>
    <w:rsid w:val="00CE7786"/>
    <w:rsid w:val="00CE7AD9"/>
    <w:rsid w:val="00CF2375"/>
    <w:rsid w:val="00CF2EAF"/>
    <w:rsid w:val="00CF3479"/>
    <w:rsid w:val="00CF461F"/>
    <w:rsid w:val="00CF6148"/>
    <w:rsid w:val="00CF69F9"/>
    <w:rsid w:val="00CF6FFA"/>
    <w:rsid w:val="00D03823"/>
    <w:rsid w:val="00D06D8E"/>
    <w:rsid w:val="00D100BF"/>
    <w:rsid w:val="00D14CF5"/>
    <w:rsid w:val="00D1707A"/>
    <w:rsid w:val="00D21214"/>
    <w:rsid w:val="00D2528A"/>
    <w:rsid w:val="00D304D9"/>
    <w:rsid w:val="00D314B8"/>
    <w:rsid w:val="00D32553"/>
    <w:rsid w:val="00D3318E"/>
    <w:rsid w:val="00D37450"/>
    <w:rsid w:val="00D40300"/>
    <w:rsid w:val="00D40374"/>
    <w:rsid w:val="00D40B32"/>
    <w:rsid w:val="00D40CD0"/>
    <w:rsid w:val="00D41335"/>
    <w:rsid w:val="00D432BF"/>
    <w:rsid w:val="00D45192"/>
    <w:rsid w:val="00D5316B"/>
    <w:rsid w:val="00D563AD"/>
    <w:rsid w:val="00D62B6D"/>
    <w:rsid w:val="00D631B3"/>
    <w:rsid w:val="00D63C00"/>
    <w:rsid w:val="00D64A44"/>
    <w:rsid w:val="00D67E59"/>
    <w:rsid w:val="00D708C0"/>
    <w:rsid w:val="00D812DE"/>
    <w:rsid w:val="00D84F95"/>
    <w:rsid w:val="00D859C6"/>
    <w:rsid w:val="00D85FC6"/>
    <w:rsid w:val="00D86D6D"/>
    <w:rsid w:val="00D92F6B"/>
    <w:rsid w:val="00D942B4"/>
    <w:rsid w:val="00D9534C"/>
    <w:rsid w:val="00D965DC"/>
    <w:rsid w:val="00D97145"/>
    <w:rsid w:val="00DA413A"/>
    <w:rsid w:val="00DA64A4"/>
    <w:rsid w:val="00DA6A35"/>
    <w:rsid w:val="00DB0DAE"/>
    <w:rsid w:val="00DB10F2"/>
    <w:rsid w:val="00DB2DDA"/>
    <w:rsid w:val="00DB384A"/>
    <w:rsid w:val="00DB5613"/>
    <w:rsid w:val="00DB6A56"/>
    <w:rsid w:val="00DC2852"/>
    <w:rsid w:val="00DC43E2"/>
    <w:rsid w:val="00DC6685"/>
    <w:rsid w:val="00DC6F19"/>
    <w:rsid w:val="00DD2A27"/>
    <w:rsid w:val="00DD48B2"/>
    <w:rsid w:val="00DE2E16"/>
    <w:rsid w:val="00DE5585"/>
    <w:rsid w:val="00DE5A34"/>
    <w:rsid w:val="00DE6496"/>
    <w:rsid w:val="00DF14D3"/>
    <w:rsid w:val="00DF22BD"/>
    <w:rsid w:val="00DF3063"/>
    <w:rsid w:val="00DF3298"/>
    <w:rsid w:val="00E02866"/>
    <w:rsid w:val="00E02E4C"/>
    <w:rsid w:val="00E0434A"/>
    <w:rsid w:val="00E05357"/>
    <w:rsid w:val="00E05968"/>
    <w:rsid w:val="00E06045"/>
    <w:rsid w:val="00E0665D"/>
    <w:rsid w:val="00E06ED7"/>
    <w:rsid w:val="00E074A3"/>
    <w:rsid w:val="00E117BC"/>
    <w:rsid w:val="00E1251F"/>
    <w:rsid w:val="00E15A5C"/>
    <w:rsid w:val="00E17127"/>
    <w:rsid w:val="00E20ACA"/>
    <w:rsid w:val="00E20CD7"/>
    <w:rsid w:val="00E2137A"/>
    <w:rsid w:val="00E22087"/>
    <w:rsid w:val="00E2346C"/>
    <w:rsid w:val="00E23819"/>
    <w:rsid w:val="00E24EE5"/>
    <w:rsid w:val="00E25F4F"/>
    <w:rsid w:val="00E27F92"/>
    <w:rsid w:val="00E27F95"/>
    <w:rsid w:val="00E340D0"/>
    <w:rsid w:val="00E41099"/>
    <w:rsid w:val="00E4116A"/>
    <w:rsid w:val="00E43F56"/>
    <w:rsid w:val="00E44B5E"/>
    <w:rsid w:val="00E44DCD"/>
    <w:rsid w:val="00E47D54"/>
    <w:rsid w:val="00E5285A"/>
    <w:rsid w:val="00E530DB"/>
    <w:rsid w:val="00E56AA2"/>
    <w:rsid w:val="00E56FE6"/>
    <w:rsid w:val="00E637F8"/>
    <w:rsid w:val="00E63CE4"/>
    <w:rsid w:val="00E676E7"/>
    <w:rsid w:val="00E71E98"/>
    <w:rsid w:val="00E73BFF"/>
    <w:rsid w:val="00E84D97"/>
    <w:rsid w:val="00E85D6D"/>
    <w:rsid w:val="00E87037"/>
    <w:rsid w:val="00E90319"/>
    <w:rsid w:val="00E90E03"/>
    <w:rsid w:val="00E96D27"/>
    <w:rsid w:val="00E97DE2"/>
    <w:rsid w:val="00EA3F6A"/>
    <w:rsid w:val="00EA4E2C"/>
    <w:rsid w:val="00EA4F61"/>
    <w:rsid w:val="00EB3A88"/>
    <w:rsid w:val="00EC1AEA"/>
    <w:rsid w:val="00EC6E3E"/>
    <w:rsid w:val="00EC729F"/>
    <w:rsid w:val="00ED13D5"/>
    <w:rsid w:val="00ED4267"/>
    <w:rsid w:val="00ED561B"/>
    <w:rsid w:val="00ED6C3B"/>
    <w:rsid w:val="00EE03FA"/>
    <w:rsid w:val="00EE28E9"/>
    <w:rsid w:val="00EE7B95"/>
    <w:rsid w:val="00EE7D45"/>
    <w:rsid w:val="00EF3871"/>
    <w:rsid w:val="00EF41ED"/>
    <w:rsid w:val="00EF5E33"/>
    <w:rsid w:val="00EF6257"/>
    <w:rsid w:val="00EF78D5"/>
    <w:rsid w:val="00F03CFC"/>
    <w:rsid w:val="00F04ACB"/>
    <w:rsid w:val="00F05473"/>
    <w:rsid w:val="00F1600B"/>
    <w:rsid w:val="00F16668"/>
    <w:rsid w:val="00F16E05"/>
    <w:rsid w:val="00F20095"/>
    <w:rsid w:val="00F307BF"/>
    <w:rsid w:val="00F331B4"/>
    <w:rsid w:val="00F36A36"/>
    <w:rsid w:val="00F37385"/>
    <w:rsid w:val="00F40005"/>
    <w:rsid w:val="00F40A99"/>
    <w:rsid w:val="00F441C6"/>
    <w:rsid w:val="00F444C8"/>
    <w:rsid w:val="00F44F42"/>
    <w:rsid w:val="00F52F78"/>
    <w:rsid w:val="00F5384E"/>
    <w:rsid w:val="00F559A8"/>
    <w:rsid w:val="00F5680E"/>
    <w:rsid w:val="00F605B6"/>
    <w:rsid w:val="00F63C70"/>
    <w:rsid w:val="00F65FEF"/>
    <w:rsid w:val="00F71F3E"/>
    <w:rsid w:val="00F75CE4"/>
    <w:rsid w:val="00F84AF5"/>
    <w:rsid w:val="00F84B29"/>
    <w:rsid w:val="00F87FDA"/>
    <w:rsid w:val="00F90D8C"/>
    <w:rsid w:val="00F915EC"/>
    <w:rsid w:val="00F9304C"/>
    <w:rsid w:val="00F9459C"/>
    <w:rsid w:val="00FA4347"/>
    <w:rsid w:val="00FA5E78"/>
    <w:rsid w:val="00FB050D"/>
    <w:rsid w:val="00FB15AE"/>
    <w:rsid w:val="00FB291E"/>
    <w:rsid w:val="00FB53CD"/>
    <w:rsid w:val="00FC04D8"/>
    <w:rsid w:val="00FC2283"/>
    <w:rsid w:val="00FC32F7"/>
    <w:rsid w:val="00FC3956"/>
    <w:rsid w:val="00FC4A12"/>
    <w:rsid w:val="00FC65D8"/>
    <w:rsid w:val="00FD2073"/>
    <w:rsid w:val="00FD3F09"/>
    <w:rsid w:val="00FD53F8"/>
    <w:rsid w:val="00FD5A07"/>
    <w:rsid w:val="00FD5BD6"/>
    <w:rsid w:val="00FE171B"/>
    <w:rsid w:val="00FE1E02"/>
    <w:rsid w:val="00FE263C"/>
    <w:rsid w:val="00FE5CD2"/>
    <w:rsid w:val="00FF1710"/>
    <w:rsid w:val="00FF2EE2"/>
    <w:rsid w:val="00FF373D"/>
    <w:rsid w:val="00FF3AA7"/>
    <w:rsid w:val="00FF4F0F"/>
    <w:rsid w:val="00FF68F8"/>
    <w:rsid w:val="05870411"/>
    <w:rsid w:val="33470DE0"/>
    <w:rsid w:val="5A3F3E2F"/>
    <w:rsid w:val="7FF7531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page number" w:semiHidden="0" w:uiPriority="0" w:unhideWhenUsed="0" w:qFormat="1"/>
    <w:lsdException w:name="Title" w:semiHidden="0" w:uiPriority="10" w:unhideWhenUsed="0" w:qFormat="1"/>
    <w:lsdException w:name="Default Paragraph Font" w:semiHidden="0" w:uiPriority="1"/>
    <w:lsdException w:name="Body Text" w:qFormat="1"/>
    <w:lsdException w:name="Subtitle" w:semiHidden="0" w:uiPriority="11" w:unhideWhenUsed="0" w:qFormat="1"/>
    <w:lsdException w:name="Body Text 2" w:semiHidden="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semiHidden/>
    <w:unhideWhenUsed/>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rPr>
  </w:style>
  <w:style w:type="paragraph" w:styleId="a6">
    <w:name w:val="Balloon Text"/>
    <w:basedOn w:val="a"/>
    <w:link w:val="Char1"/>
    <w:uiPriority w:val="99"/>
    <w:qFormat/>
    <w:rPr>
      <w:sz w:val="18"/>
      <w:szCs w:val="18"/>
    </w:rPr>
  </w:style>
  <w:style w:type="paragraph" w:styleId="a7">
    <w:name w:val="footer"/>
    <w:basedOn w:val="a"/>
    <w:link w:val="Char2"/>
    <w:uiPriority w:val="99"/>
    <w:qFormat/>
    <w:pPr>
      <w:tabs>
        <w:tab w:val="center" w:pos="4153"/>
        <w:tab w:val="right" w:pos="8306"/>
      </w:tabs>
      <w:snapToGrid w:val="0"/>
      <w:jc w:val="left"/>
    </w:pPr>
    <w:rPr>
      <w:kern w:val="0"/>
      <w:sz w:val="18"/>
      <w:szCs w:val="18"/>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rPr>
  </w:style>
  <w:style w:type="paragraph" w:styleId="30">
    <w:name w:val="Body Text Indent 3"/>
    <w:basedOn w:val="a"/>
    <w:link w:val="3Char0"/>
    <w:qFormat/>
    <w:pPr>
      <w:tabs>
        <w:tab w:val="left" w:pos="360"/>
      </w:tabs>
      <w:spacing w:line="560" w:lineRule="exact"/>
      <w:ind w:firstLine="360"/>
    </w:pPr>
    <w:rPr>
      <w:rFonts w:ascii="宋体"/>
      <w:sz w:val="24"/>
    </w:rPr>
  </w:style>
  <w:style w:type="paragraph" w:styleId="20">
    <w:name w:val="Body Text 2"/>
    <w:basedOn w:val="a"/>
    <w:link w:val="2Char0"/>
    <w:uiPriority w:val="99"/>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Emphasis"/>
    <w:uiPriority w:val="20"/>
    <w:qFormat/>
    <w:rPr>
      <w:i/>
      <w:iCs/>
    </w:rPr>
  </w:style>
  <w:style w:type="character" w:styleId="af">
    <w:name w:val="Hyperlink"/>
    <w:qFormat/>
    <w:rPr>
      <w:rFonts w:ascii="ˎ̥" w:hAnsi="ˎ̥" w:hint="default"/>
      <w:color w:val="3E3E3E"/>
      <w:sz w:val="24"/>
      <w:szCs w:val="24"/>
      <w:u w:val="none"/>
    </w:rPr>
  </w:style>
  <w:style w:type="character" w:styleId="af0">
    <w:name w:val="annotation reference"/>
    <w:basedOn w:val="a0"/>
    <w:uiPriority w:val="99"/>
    <w:semiHidden/>
    <w:unhideWhenUsed/>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7"/>
    <w:uiPriority w:val="34"/>
    <w:qFormat/>
    <w:pPr>
      <w:ind w:firstLineChars="200" w:firstLine="420"/>
    </w:pPr>
    <w:rPr>
      <w:szCs w:val="24"/>
    </w:rPr>
  </w:style>
  <w:style w:type="character" w:customStyle="1" w:styleId="Char7">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0">
    <w:name w:val="正文文本 Char"/>
    <w:basedOn w:val="a0"/>
    <w:link w:val="a5"/>
    <w:uiPriority w:val="99"/>
    <w:semiHidden/>
    <w:qFormat/>
    <w:rPr>
      <w:rFonts w:ascii="Times New Roman" w:hAnsi="Times New Roman"/>
      <w:kern w:val="2"/>
      <w:sz w:val="21"/>
    </w:rPr>
  </w:style>
  <w:style w:type="character" w:customStyle="1" w:styleId="Char">
    <w:name w:val="批注文字 Char"/>
    <w:basedOn w:val="a0"/>
    <w:link w:val="a4"/>
    <w:uiPriority w:val="99"/>
    <w:semiHidden/>
    <w:rPr>
      <w:rFonts w:ascii="Times New Roman" w:hAnsi="Times New Roman"/>
      <w:kern w:val="2"/>
      <w:sz w:val="21"/>
    </w:rPr>
  </w:style>
  <w:style w:type="character" w:customStyle="1" w:styleId="Char5">
    <w:name w:val="批注主题 Char"/>
    <w:basedOn w:val="Char"/>
    <w:link w:val="ab"/>
    <w:uiPriority w:val="99"/>
    <w:semiHidden/>
    <w:rPr>
      <w:rFonts w:ascii="Times New Roman" w:hAnsi="Times New Roman"/>
      <w:b/>
      <w:bCs/>
      <w:kern w:val="2"/>
      <w:sz w:val="21"/>
    </w:rPr>
  </w:style>
  <w:style w:type="paragraph" w:customStyle="1" w:styleId="12">
    <w:name w:val="修订1"/>
    <w:hidden/>
    <w:uiPriority w:val="99"/>
    <w:unhideWhenUsed/>
    <w:qFormat/>
    <w:rPr>
      <w:rFonts w:ascii="Times New Roman" w:hAnsi="Times New Roman"/>
      <w:kern w:val="2"/>
      <w:sz w:val="21"/>
    </w:rPr>
  </w:style>
  <w:style w:type="table" w:customStyle="1" w:styleId="14">
    <w:name w:val="网格型1"/>
    <w:basedOn w:val="a1"/>
    <w:uiPriority w:val="99"/>
    <w:qFormat/>
    <w:rPr>
      <w:rFonts w:ascii="Times New Roman" w:hAnsi="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7"/>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F5C59E-4488-47D4-B245-75C8F661CA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71</Pages>
  <Words>5604</Words>
  <Characters>31943</Characters>
  <Application>Microsoft Office Word</Application>
  <DocSecurity>0</DocSecurity>
  <Lines>266</Lines>
  <Paragraphs>74</Paragraphs>
  <ScaleCrop>false</ScaleCrop>
  <Company>MS</Company>
  <LinksUpToDate>false</LinksUpToDate>
  <CharactersWithSpaces>37473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63</cp:revision>
  <cp:lastPrinted>2015-08-04T19:01:00Z</cp:lastPrinted>
  <dcterms:created xsi:type="dcterms:W3CDTF">2025-02-17T02:24:00Z</dcterms:created>
  <dcterms:modified xsi:type="dcterms:W3CDTF">2025-11-13T01:34:00Z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KSOTemplateDocerSaveRecord">
    <vt:lpwstr>eyJoZGlkIjoiZWYxMjQ2ZjJiZjIzZmRiYjYyOWZhYjk2ZGQxYzYyMjciLCJ1c2VySWQiOiIyODAzNjg3MDEifQ==</vt:lpwstr>
  </property>
  <property fmtid="{D5CDD505-2E9C-101B-9397-08002B2CF9AE}" pid="4" name="ICV">
    <vt:lpwstr>040447DA40554434AF85B4ACD9A795B3_13</vt:lpwstr>
  </property>
</Properties>
</file>