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6FA" w:rsidRDefault="005316FA">
      <w:pPr>
        <w:ind w:right="105"/>
        <w:jc w:val="right"/>
        <w:rPr>
          <w:rFonts w:ascii="黑体" w:eastAsia="黑体" w:hAnsi="黑体" w:hint="eastAsia"/>
          <w:b/>
          <w:color w:val="333399"/>
          <w:spacing w:val="-2"/>
          <w:w w:val="66"/>
          <w:sz w:val="60"/>
          <w:szCs w:val="60"/>
        </w:rPr>
      </w:pPr>
      <w:bookmarkStart w:id="0" w:name="OLE_LINK140"/>
      <w:bookmarkStart w:id="1" w:name="OLE_LINK141"/>
    </w:p>
    <w:p w:rsidR="005316FA" w:rsidRPr="005316FA" w:rsidRDefault="005316FA">
      <w:pPr>
        <w:ind w:right="105"/>
        <w:jc w:val="right"/>
        <w:rPr>
          <w:rFonts w:ascii="黑体" w:eastAsia="黑体" w:hAnsi="黑体" w:hint="eastAsia"/>
          <w:b/>
          <w:color w:val="333399"/>
          <w:spacing w:val="-2"/>
          <w:w w:val="66"/>
          <w:sz w:val="60"/>
          <w:szCs w:val="60"/>
        </w:rPr>
      </w:pPr>
      <w:bookmarkStart w:id="2" w:name="_GoBack"/>
      <w:bookmarkEnd w:id="2"/>
      <w:r>
        <w:rPr>
          <w:rFonts w:ascii="黑体" w:eastAsia="黑体" w:hAnsi="黑体"/>
          <w:b/>
          <w:color w:val="333399"/>
          <w:spacing w:val="40"/>
          <w:w w:val="66"/>
          <w:sz w:val="60"/>
          <w:szCs w:val="60"/>
        </w:rPr>
        <w:pict>
          <v:line id="直接连接符 3" o:spid="_x0000_s1026" style="position:absolute;left:0;text-align:left;z-index:251659264;mso-position-horizontal-relative:text;mso-position-vertical-relative:text" from="-6.05pt,15.85pt" to="50.6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74EC0" w:rsidRPr="005316FA">
        <w:rPr>
          <w:rFonts w:ascii="黑体" w:eastAsia="黑体" w:hAnsi="黑体" w:hint="eastAsia"/>
          <w:b/>
          <w:color w:val="333399"/>
          <w:spacing w:val="-2"/>
          <w:w w:val="66"/>
          <w:sz w:val="60"/>
          <w:szCs w:val="60"/>
        </w:rPr>
        <w:t>天津市滨海新区人民政府泰达街道办事处</w:t>
      </w:r>
    </w:p>
    <w:p w:rsidR="00D74EC0" w:rsidRDefault="00D74EC0">
      <w:pPr>
        <w:ind w:right="105"/>
        <w:jc w:val="right"/>
        <w:rPr>
          <w:rFonts w:ascii="黑体" w:eastAsia="黑体" w:hAnsi="黑体"/>
          <w:b/>
          <w:color w:val="333399"/>
          <w:spacing w:val="40"/>
          <w:w w:val="66"/>
          <w:sz w:val="60"/>
          <w:szCs w:val="60"/>
        </w:rPr>
      </w:pPr>
      <w:r w:rsidRPr="00D74EC0">
        <w:rPr>
          <w:rFonts w:ascii="黑体" w:eastAsia="黑体" w:hAnsi="黑体" w:hint="eastAsia"/>
          <w:b/>
          <w:color w:val="333399"/>
          <w:spacing w:val="40"/>
          <w:w w:val="66"/>
          <w:sz w:val="60"/>
          <w:szCs w:val="60"/>
        </w:rPr>
        <w:t>2025</w:t>
      </w:r>
      <w:r>
        <w:rPr>
          <w:rFonts w:ascii="黑体" w:eastAsia="黑体" w:hAnsi="黑体" w:hint="eastAsia"/>
          <w:b/>
          <w:color w:val="333399"/>
          <w:spacing w:val="40"/>
          <w:w w:val="66"/>
          <w:sz w:val="60"/>
          <w:szCs w:val="60"/>
        </w:rPr>
        <w:t>年泰达街道</w:t>
      </w:r>
    </w:p>
    <w:p w:rsidR="00D74EC0" w:rsidRDefault="00D74EC0">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公办中小学幼儿园增班</w:t>
      </w:r>
    </w:p>
    <w:p w:rsidR="0060128D" w:rsidRDefault="00D74EC0">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家具采购</w:t>
      </w:r>
      <w:r w:rsidR="00AD2445">
        <w:rPr>
          <w:rFonts w:ascii="黑体" w:eastAsia="黑体" w:hAnsi="黑体" w:hint="eastAsia"/>
          <w:b/>
          <w:color w:val="333399"/>
          <w:spacing w:val="40"/>
          <w:w w:val="66"/>
          <w:sz w:val="60"/>
          <w:szCs w:val="60"/>
        </w:rPr>
        <w:t>项目</w:t>
      </w:r>
    </w:p>
    <w:p w:rsidR="0060128D" w:rsidRDefault="00980806">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D2445">
        <w:rPr>
          <w:rFonts w:ascii="黑体" w:eastAsia="黑体" w:hAnsi="黑体"/>
          <w:b/>
          <w:color w:val="333399"/>
          <w:spacing w:val="40"/>
          <w:w w:val="66"/>
          <w:sz w:val="60"/>
          <w:szCs w:val="60"/>
        </w:rPr>
        <w:t>招标文件</w:t>
      </w:r>
    </w:p>
    <w:p w:rsidR="0060128D" w:rsidRDefault="0060128D">
      <w:pPr>
        <w:ind w:right="1025"/>
        <w:jc w:val="center"/>
        <w:rPr>
          <w:rFonts w:ascii="黑体" w:eastAsia="黑体" w:hAnsi="黑体"/>
          <w:b/>
          <w:color w:val="333399"/>
          <w:spacing w:val="40"/>
          <w:w w:val="66"/>
          <w:sz w:val="60"/>
          <w:szCs w:val="60"/>
        </w:rPr>
      </w:pPr>
    </w:p>
    <w:p w:rsidR="0060128D" w:rsidRDefault="0060128D">
      <w:pPr>
        <w:jc w:val="center"/>
        <w:rPr>
          <w:rFonts w:ascii="黑体" w:eastAsia="黑体" w:hAnsi="黑体"/>
          <w:b/>
          <w:color w:val="333399"/>
          <w:spacing w:val="40"/>
          <w:w w:val="66"/>
          <w:sz w:val="15"/>
          <w:szCs w:val="15"/>
        </w:rPr>
      </w:pPr>
    </w:p>
    <w:p w:rsidR="0060128D" w:rsidRDefault="00AD244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8B5807" w:rsidRPr="008B5807">
        <w:rPr>
          <w:rFonts w:ascii="黑体" w:eastAsia="黑体" w:hAnsi="黑体"/>
          <w:b/>
          <w:color w:val="333399"/>
          <w:spacing w:val="40"/>
          <w:w w:val="66"/>
          <w:sz w:val="32"/>
          <w:szCs w:val="32"/>
        </w:rPr>
        <w:t>TJBH-2025-A-0025</w:t>
      </w:r>
      <w:r>
        <w:rPr>
          <w:rFonts w:ascii="黑体" w:eastAsia="黑体" w:hAnsi="黑体"/>
          <w:b/>
          <w:color w:val="333399"/>
          <w:spacing w:val="40"/>
          <w:w w:val="66"/>
          <w:sz w:val="32"/>
          <w:szCs w:val="32"/>
        </w:rPr>
        <w:t>）</w:t>
      </w:r>
    </w:p>
    <w:p w:rsidR="0060128D" w:rsidRDefault="0060128D">
      <w:pPr>
        <w:rPr>
          <w:rFonts w:ascii="黑体" w:eastAsia="黑体" w:hAnsi="黑体"/>
          <w:b/>
          <w:color w:val="333399"/>
          <w:sz w:val="40"/>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AD244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0128D" w:rsidRDefault="00B54081">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AD2445">
        <w:rPr>
          <w:rFonts w:ascii="黑体" w:eastAsia="黑体" w:hAnsi="黑体"/>
          <w:b/>
          <w:bCs/>
          <w:color w:val="333399"/>
          <w:kern w:val="0"/>
          <w:sz w:val="44"/>
          <w:szCs w:val="44"/>
        </w:rPr>
        <w:t>.</w:t>
      </w:r>
      <w:r w:rsidR="00D74EC0">
        <w:rPr>
          <w:rFonts w:ascii="黑体" w:eastAsia="黑体" w:hAnsi="黑体" w:hint="eastAsia"/>
          <w:b/>
          <w:bCs/>
          <w:color w:val="333399"/>
          <w:kern w:val="0"/>
          <w:sz w:val="44"/>
          <w:szCs w:val="44"/>
        </w:rPr>
        <w:t>7</w:t>
      </w:r>
    </w:p>
    <w:p w:rsidR="0060128D" w:rsidRDefault="0060128D" w:rsidP="00D74EC0">
      <w:pPr>
        <w:ind w:firstLineChars="100" w:firstLine="411"/>
        <w:rPr>
          <w:rFonts w:asciiTheme="minorEastAsia" w:eastAsiaTheme="minorEastAsia" w:hAnsiTheme="minorEastAsia"/>
          <w:b/>
          <w:spacing w:val="20"/>
          <w:w w:val="80"/>
          <w:sz w:val="48"/>
          <w:szCs w:val="48"/>
        </w:rPr>
        <w:sectPr w:rsidR="0060128D">
          <w:pgSz w:w="11906" w:h="16838"/>
          <w:pgMar w:top="1440" w:right="1797" w:bottom="1440" w:left="1797" w:header="851" w:footer="992" w:gutter="0"/>
          <w:pgNumType w:start="1"/>
          <w:cols w:space="425"/>
          <w:docGrid w:type="linesAndChars" w:linePitch="285" w:charSpace="-3449"/>
        </w:sectPr>
      </w:pPr>
    </w:p>
    <w:p w:rsidR="0060128D" w:rsidRDefault="00AD2445" w:rsidP="00C4080D">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60128D" w:rsidRDefault="0060128D">
      <w:pPr>
        <w:spacing w:line="560" w:lineRule="exact"/>
        <w:ind w:rightChars="-73" w:right="-141"/>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60128D" w:rsidRDefault="0060128D">
      <w:pPr>
        <w:spacing w:line="560" w:lineRule="exact"/>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b/>
        </w:rPr>
      </w:pPr>
    </w:p>
    <w:p w:rsidR="0060128D" w:rsidRDefault="0060128D">
      <w:pPr>
        <w:pStyle w:val="aa"/>
        <w:rPr>
          <w:rFonts w:asciiTheme="minorEastAsia" w:eastAsiaTheme="minorEastAsia" w:hAnsiTheme="minorEastAsia"/>
        </w:rPr>
        <w:sectPr w:rsidR="0060128D">
          <w:pgSz w:w="11906" w:h="16838"/>
          <w:pgMar w:top="1440" w:right="1797" w:bottom="1440" w:left="1797" w:header="851" w:footer="992" w:gutter="0"/>
          <w:pgNumType w:start="1"/>
          <w:cols w:space="425"/>
          <w:docGrid w:type="linesAndChars" w:linePitch="285" w:charSpace="-3449"/>
        </w:sectPr>
      </w:pPr>
      <w:bookmarkStart w:id="3" w:name="_Toc412903614"/>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3"/>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D74EC0">
        <w:rPr>
          <w:rFonts w:asciiTheme="minorEastAsia" w:eastAsiaTheme="minorEastAsia" w:hAnsiTheme="minorEastAsia" w:cs="Times New Roman" w:hint="eastAsia"/>
          <w:color w:val="auto"/>
          <w:szCs w:val="32"/>
        </w:rPr>
        <w:t>受</w:t>
      </w:r>
      <w:r w:rsidR="00C948FE" w:rsidRPr="00D74EC0">
        <w:rPr>
          <w:rFonts w:ascii="Times New Roman" w:eastAsia="宋体" w:hAnsiTheme="minorEastAsia" w:cs="Times New Roman" w:hint="eastAsia"/>
          <w:color w:val="auto"/>
          <w:szCs w:val="32"/>
        </w:rPr>
        <w:t>天津市滨海新区人民政府泰达街道办事处</w:t>
      </w:r>
      <w:r w:rsidRPr="00D74EC0">
        <w:rPr>
          <w:rFonts w:asciiTheme="minorEastAsia" w:eastAsiaTheme="minorEastAsia" w:hAnsiTheme="minorEastAsia" w:cs="Times New Roman" w:hint="eastAsia"/>
          <w:color w:val="auto"/>
          <w:szCs w:val="32"/>
        </w:rPr>
        <w:t>委托</w:t>
      </w:r>
      <w:r w:rsidRPr="00D74EC0">
        <w:rPr>
          <w:rFonts w:asciiTheme="minorEastAsia" w:eastAsiaTheme="minorEastAsia" w:hAnsiTheme="minorEastAsia" w:cs="Times New Roman"/>
          <w:color w:val="auto"/>
          <w:szCs w:val="32"/>
        </w:rPr>
        <w:t>，天津市</w:t>
      </w:r>
      <w:r w:rsidRPr="00D74EC0">
        <w:rPr>
          <w:rFonts w:asciiTheme="minorEastAsia" w:eastAsiaTheme="minorEastAsia" w:hAnsiTheme="minorEastAsia" w:cs="Times New Roman" w:hint="eastAsia"/>
          <w:color w:val="auto"/>
          <w:szCs w:val="32"/>
        </w:rPr>
        <w:t>滨海新区</w:t>
      </w:r>
      <w:r w:rsidRPr="00D74EC0">
        <w:rPr>
          <w:rFonts w:asciiTheme="minorEastAsia" w:eastAsiaTheme="minorEastAsia" w:hAnsiTheme="minorEastAsia" w:cs="Times New Roman"/>
          <w:color w:val="auto"/>
          <w:szCs w:val="32"/>
        </w:rPr>
        <w:t>政府采购中心将以公开招标方式</w:t>
      </w:r>
      <w:r w:rsidRPr="00D74EC0">
        <w:rPr>
          <w:rFonts w:asciiTheme="minorEastAsia" w:eastAsiaTheme="minorEastAsia" w:hAnsiTheme="minorEastAsia" w:cs="Times New Roman" w:hint="eastAsia"/>
          <w:color w:val="auto"/>
          <w:szCs w:val="32"/>
        </w:rPr>
        <w:t>，对</w:t>
      </w:r>
      <w:r w:rsidR="00C948FE" w:rsidRPr="00D74EC0">
        <w:rPr>
          <w:rFonts w:asciiTheme="minorEastAsia" w:eastAsiaTheme="minorEastAsia" w:hAnsiTheme="minorEastAsia" w:cs="Times New Roman" w:hint="eastAsia"/>
          <w:color w:val="auto"/>
        </w:rPr>
        <w:t>天津市滨海新区人民政府泰达街道办事处</w:t>
      </w:r>
      <w:r w:rsidR="00C948FE" w:rsidRPr="00514BBD">
        <w:rPr>
          <w:rFonts w:asciiTheme="minorEastAsia" w:eastAsiaTheme="minorEastAsia" w:hAnsiTheme="minorEastAsia" w:cs="Times New Roman" w:hint="eastAsia"/>
          <w:color w:val="auto"/>
        </w:rPr>
        <w:t>2025年泰达街道公办中小学幼儿园增班家具采购项目</w:t>
      </w:r>
      <w:r>
        <w:rPr>
          <w:rFonts w:asciiTheme="minorEastAsia" w:eastAsiaTheme="minorEastAsia" w:hAnsiTheme="minorEastAsia" w:cs="Times New Roman" w:hint="eastAsia"/>
          <w:szCs w:val="32"/>
        </w:rPr>
        <w:t>实施政府采购。</w:t>
      </w:r>
      <w:r>
        <w:rPr>
          <w:rFonts w:asciiTheme="minorEastAsia" w:eastAsiaTheme="minorEastAsia" w:hAnsiTheme="minorEastAsia" w:cs="Times New Roman"/>
          <w:szCs w:val="32"/>
        </w:rPr>
        <w:t>现欢迎</w:t>
      </w:r>
      <w:r>
        <w:rPr>
          <w:rFonts w:asciiTheme="minorEastAsia" w:eastAsiaTheme="minorEastAsia" w:hAnsiTheme="minorEastAsia" w:cs="Times New Roman"/>
          <w:color w:val="auto"/>
          <w:szCs w:val="32"/>
        </w:rPr>
        <w:t>合格的供应商参加投标。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bookmarkStart w:id="4" w:name="OLE_LINK6"/>
      <w:bookmarkStart w:id="5" w:name="OLE_LINK7"/>
      <w:bookmarkStart w:id="6" w:name="OLE_LINK17"/>
      <w:bookmarkStart w:id="7" w:name="OLE_LINK18"/>
      <w:r w:rsidR="00514BBD" w:rsidRPr="00514BBD">
        <w:rPr>
          <w:rFonts w:asciiTheme="minorEastAsia" w:eastAsiaTheme="minorEastAsia" w:hAnsiTheme="minorEastAsia" w:cs="Times New Roman" w:hint="eastAsia"/>
          <w:color w:val="auto"/>
        </w:rPr>
        <w:t>天津市滨海新区人民政府泰达街道办事处2025年泰达街道公办中小学幼儿园增班家具采购项目</w:t>
      </w:r>
      <w:bookmarkEnd w:id="4"/>
      <w:bookmarkEnd w:id="5"/>
    </w:p>
    <w:bookmarkEnd w:id="6"/>
    <w:bookmarkEnd w:id="7"/>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bookmarkStart w:id="8" w:name="OLE_LINK19"/>
      <w:bookmarkStart w:id="9" w:name="OLE_LINK20"/>
      <w:r w:rsidR="00514BBD" w:rsidRPr="00514BBD">
        <w:rPr>
          <w:rFonts w:asciiTheme="minorEastAsia" w:eastAsiaTheme="minorEastAsia" w:hAnsiTheme="minorEastAsia" w:cs="Times New Roman"/>
          <w:color w:val="auto"/>
        </w:rPr>
        <w:t>TJBH-2025-A-0025</w:t>
      </w:r>
      <w:bookmarkEnd w:id="8"/>
      <w:bookmarkEnd w:id="9"/>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60128D" w:rsidRPr="00DB7C96" w:rsidRDefault="00AD2445" w:rsidP="00DB7C96">
      <w:pPr>
        <w:pStyle w:val="Default"/>
        <w:spacing w:line="360" w:lineRule="auto"/>
        <w:ind w:firstLineChars="200" w:firstLine="446"/>
        <w:jc w:val="both"/>
        <w:rPr>
          <w:rFonts w:asciiTheme="minorEastAsia" w:eastAsiaTheme="minorEastAsia" w:hAnsiTheme="minorEastAsia" w:cs="Times New Roman"/>
          <w:color w:val="auto"/>
        </w:rPr>
      </w:pPr>
      <w:bookmarkStart w:id="10" w:name="OLE_LINK8"/>
      <w:bookmarkStart w:id="11" w:name="OLE_LINK9"/>
      <w:r w:rsidRPr="00DB7C96">
        <w:rPr>
          <w:rFonts w:asciiTheme="minorEastAsia" w:eastAsiaTheme="minorEastAsia" w:hAnsiTheme="minorEastAsia" w:hint="eastAsia"/>
          <w:color w:val="auto"/>
          <w:lang w:val="zh-CN"/>
        </w:rPr>
        <w:t>第一包：</w:t>
      </w:r>
      <w:bookmarkStart w:id="12" w:name="OLE_LINK23"/>
      <w:bookmarkStart w:id="13" w:name="OLE_LINK24"/>
      <w:bookmarkEnd w:id="10"/>
      <w:bookmarkEnd w:id="11"/>
      <w:r w:rsidR="005F1F5A" w:rsidRPr="00DB7C96">
        <w:rPr>
          <w:rFonts w:asciiTheme="minorEastAsia" w:eastAsiaTheme="minorEastAsia" w:hAnsiTheme="minorEastAsia" w:hint="eastAsia"/>
          <w:color w:val="auto"/>
          <w:lang w:val="zh-CN"/>
        </w:rPr>
        <w:t>课桌椅等家具</w:t>
      </w:r>
      <w:bookmarkStart w:id="14" w:name="OLE_LINK33"/>
      <w:bookmarkStart w:id="15" w:name="OLE_LINK34"/>
      <w:bookmarkEnd w:id="12"/>
      <w:bookmarkEnd w:id="13"/>
      <w:r w:rsidRPr="00DB7C96">
        <w:rPr>
          <w:rFonts w:asciiTheme="minorEastAsia" w:eastAsiaTheme="minorEastAsia" w:hAnsiTheme="minorEastAsia" w:hint="eastAsia"/>
          <w:color w:val="auto"/>
          <w:lang w:val="zh-CN"/>
        </w:rPr>
        <w:t>（采购需求详见附件）。</w:t>
      </w:r>
      <w:bookmarkEnd w:id="14"/>
      <w:bookmarkEnd w:id="15"/>
      <w:r w:rsidR="00DB7C96" w:rsidRPr="00DB7C96">
        <w:rPr>
          <w:rFonts w:asciiTheme="minorEastAsia" w:eastAsiaTheme="minorEastAsia" w:hAnsiTheme="minorEastAsia" w:cs="Times New Roman" w:hint="eastAsia"/>
          <w:color w:val="auto"/>
        </w:rPr>
        <w:t>合同履行期限：签订合同之日起30日内交付；</w:t>
      </w:r>
    </w:p>
    <w:p w:rsidR="00C948FE" w:rsidRPr="00DB7C96" w:rsidRDefault="00C948FE" w:rsidP="00DB7C96">
      <w:pPr>
        <w:pStyle w:val="Default"/>
        <w:spacing w:line="360" w:lineRule="auto"/>
        <w:ind w:firstLineChars="200" w:firstLine="446"/>
        <w:jc w:val="both"/>
        <w:rPr>
          <w:rFonts w:asciiTheme="minorEastAsia" w:eastAsiaTheme="minorEastAsia" w:hAnsiTheme="minorEastAsia" w:cs="Times New Roman"/>
          <w:color w:val="auto"/>
        </w:rPr>
      </w:pPr>
      <w:bookmarkStart w:id="16" w:name="OLE_LINK10"/>
      <w:bookmarkStart w:id="17" w:name="OLE_LINK11"/>
      <w:bookmarkStart w:id="18" w:name="OLE_LINK12"/>
      <w:r w:rsidRPr="00DB7C96">
        <w:rPr>
          <w:rFonts w:asciiTheme="minorEastAsia" w:eastAsiaTheme="minorEastAsia" w:hAnsiTheme="minorEastAsia" w:hint="eastAsia"/>
          <w:color w:val="auto"/>
          <w:lang w:val="zh-CN"/>
        </w:rPr>
        <w:t>第二包</w:t>
      </w:r>
      <w:r w:rsidRPr="00DB7C96">
        <w:rPr>
          <w:rFonts w:asciiTheme="minorEastAsia" w:eastAsiaTheme="minorEastAsia" w:hAnsiTheme="minorEastAsia" w:hint="eastAsia"/>
          <w:color w:val="auto"/>
        </w:rPr>
        <w:t>：</w:t>
      </w:r>
      <w:bookmarkStart w:id="19" w:name="OLE_LINK25"/>
      <w:bookmarkStart w:id="20" w:name="OLE_LINK26"/>
      <w:bookmarkStart w:id="21" w:name="OLE_LINK42"/>
      <w:r w:rsidR="006E68B4" w:rsidRPr="00DB7C96">
        <w:rPr>
          <w:rFonts w:asciiTheme="minorEastAsia" w:eastAsiaTheme="minorEastAsia" w:hAnsiTheme="minorEastAsia" w:hint="eastAsia"/>
          <w:color w:val="auto"/>
          <w:lang w:val="zh-CN"/>
        </w:rPr>
        <w:t>幼儿</w:t>
      </w:r>
      <w:r w:rsidR="00DB7C96" w:rsidRPr="00DB7C96">
        <w:rPr>
          <w:rFonts w:asciiTheme="minorEastAsia" w:eastAsiaTheme="minorEastAsia" w:hAnsiTheme="minorEastAsia" w:hint="eastAsia"/>
          <w:color w:val="auto"/>
          <w:lang w:val="zh-CN"/>
        </w:rPr>
        <w:t>桌椅</w:t>
      </w:r>
      <w:r w:rsidR="006E68B4" w:rsidRPr="00DB7C96">
        <w:rPr>
          <w:rFonts w:asciiTheme="minorEastAsia" w:eastAsiaTheme="minorEastAsia" w:hAnsiTheme="minorEastAsia" w:hint="eastAsia"/>
          <w:color w:val="auto"/>
          <w:lang w:val="zh-CN"/>
        </w:rPr>
        <w:t>等</w:t>
      </w:r>
      <w:bookmarkStart w:id="22" w:name="OLE_LINK31"/>
      <w:bookmarkStart w:id="23" w:name="OLE_LINK32"/>
      <w:r w:rsidR="00DB7C96" w:rsidRPr="00DB7C96">
        <w:rPr>
          <w:rFonts w:asciiTheme="minorEastAsia" w:eastAsiaTheme="minorEastAsia" w:hAnsiTheme="minorEastAsia" w:hint="eastAsia"/>
          <w:color w:val="auto"/>
          <w:lang w:val="zh-CN"/>
        </w:rPr>
        <w:t>家具</w:t>
      </w:r>
      <w:bookmarkEnd w:id="19"/>
      <w:bookmarkEnd w:id="20"/>
      <w:bookmarkEnd w:id="21"/>
      <w:bookmarkEnd w:id="22"/>
      <w:bookmarkEnd w:id="23"/>
      <w:r w:rsidR="00DB7C96" w:rsidRPr="00DB7C96">
        <w:rPr>
          <w:rFonts w:asciiTheme="minorEastAsia" w:eastAsiaTheme="minorEastAsia" w:hAnsiTheme="minorEastAsia" w:hint="eastAsia"/>
          <w:color w:val="auto"/>
          <w:lang w:val="zh-CN"/>
        </w:rPr>
        <w:t>（采购需求详见附件）。</w:t>
      </w:r>
      <w:r w:rsidR="00DB7C96" w:rsidRPr="00DB7C96">
        <w:rPr>
          <w:rFonts w:asciiTheme="minorEastAsia" w:eastAsiaTheme="minorEastAsia" w:hAnsiTheme="minorEastAsia" w:hint="eastAsia"/>
          <w:color w:val="auto"/>
        </w:rPr>
        <w:t>合同履行期限：</w:t>
      </w:r>
      <w:r w:rsidR="00DB7C96" w:rsidRPr="00DB7C96">
        <w:rPr>
          <w:rFonts w:asciiTheme="minorEastAsia" w:eastAsiaTheme="minorEastAsia" w:hAnsiTheme="minorEastAsia" w:cs="Times New Roman" w:hint="eastAsia"/>
          <w:color w:val="auto"/>
        </w:rPr>
        <w:t>签订合同之日起30日内交付；</w:t>
      </w:r>
    </w:p>
    <w:p w:rsidR="00DB7C96" w:rsidRPr="00DB7C96" w:rsidRDefault="00C948FE" w:rsidP="00DB7C96">
      <w:pPr>
        <w:pStyle w:val="Default"/>
        <w:spacing w:line="360" w:lineRule="auto"/>
        <w:ind w:firstLineChars="200" w:firstLine="446"/>
        <w:jc w:val="both"/>
        <w:rPr>
          <w:rFonts w:asciiTheme="minorEastAsia" w:eastAsiaTheme="minorEastAsia" w:hAnsiTheme="minorEastAsia" w:cs="Times New Roman"/>
          <w:color w:val="auto"/>
        </w:rPr>
      </w:pPr>
      <w:r w:rsidRPr="00DB7C96">
        <w:rPr>
          <w:rFonts w:asciiTheme="minorEastAsia" w:eastAsiaTheme="minorEastAsia" w:hAnsiTheme="minorEastAsia" w:hint="eastAsia"/>
          <w:color w:val="auto"/>
          <w:lang w:val="zh-CN"/>
        </w:rPr>
        <w:t>第三包：</w:t>
      </w:r>
      <w:bookmarkStart w:id="24" w:name="OLE_LINK37"/>
      <w:r w:rsidR="00DB7C96" w:rsidRPr="00DB7C96">
        <w:rPr>
          <w:rFonts w:asciiTheme="minorEastAsia" w:eastAsiaTheme="minorEastAsia" w:hAnsiTheme="minorEastAsia" w:hint="eastAsia"/>
          <w:color w:val="auto"/>
          <w:lang w:val="zh-CN"/>
        </w:rPr>
        <w:t>办公桌椅等家具</w:t>
      </w:r>
      <w:bookmarkEnd w:id="24"/>
      <w:r w:rsidR="00DB7C96" w:rsidRPr="00DB7C96">
        <w:rPr>
          <w:rFonts w:asciiTheme="minorEastAsia" w:eastAsiaTheme="minorEastAsia" w:hAnsiTheme="minorEastAsia" w:hint="eastAsia"/>
          <w:color w:val="auto"/>
          <w:lang w:val="zh-CN"/>
        </w:rPr>
        <w:t>（采购需求详见附件）。</w:t>
      </w:r>
      <w:r w:rsidR="00DB7C96" w:rsidRPr="00DB7C96">
        <w:rPr>
          <w:rFonts w:asciiTheme="minorEastAsia" w:eastAsiaTheme="minorEastAsia" w:hAnsiTheme="minorEastAsia" w:hint="eastAsia"/>
          <w:color w:val="auto"/>
        </w:rPr>
        <w:t>合同履行期限：</w:t>
      </w:r>
      <w:r w:rsidR="00DB7C96" w:rsidRPr="00DB7C96">
        <w:rPr>
          <w:rFonts w:asciiTheme="minorEastAsia" w:eastAsiaTheme="minorEastAsia" w:hAnsiTheme="minorEastAsia" w:cs="Times New Roman" w:hint="eastAsia"/>
          <w:color w:val="auto"/>
        </w:rPr>
        <w:t>签订合同之日起30日内交付；</w:t>
      </w:r>
    </w:p>
    <w:bookmarkEnd w:id="16"/>
    <w:bookmarkEnd w:id="17"/>
    <w:bookmarkEnd w:id="18"/>
    <w:p w:rsidR="0060128D" w:rsidRPr="00DB7C96"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sidRPr="00DB7C96">
        <w:rPr>
          <w:rFonts w:asciiTheme="minorEastAsia" w:eastAsiaTheme="minorEastAsia" w:hAnsiTheme="minorEastAsia" w:hint="eastAsia"/>
          <w:sz w:val="24"/>
          <w:szCs w:val="24"/>
          <w:lang w:val="zh-CN"/>
        </w:rPr>
        <w:t>本项目不接受进口产品投标。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t>三、项目预算</w:t>
      </w:r>
    </w:p>
    <w:p w:rsidR="0060128D" w:rsidRPr="00DB7C96"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DB7C96">
        <w:rPr>
          <w:rFonts w:asciiTheme="minorEastAsia" w:eastAsiaTheme="minorEastAsia" w:hAnsiTheme="minorEastAsia" w:cs="Times New Roman" w:hint="eastAsia"/>
          <w:color w:val="auto"/>
        </w:rPr>
        <w:t>第一包：</w:t>
      </w:r>
      <w:bookmarkStart w:id="25" w:name="OLE_LINK15"/>
      <w:bookmarkStart w:id="26" w:name="OLE_LINK16"/>
      <w:r w:rsidR="00DB7C96" w:rsidRPr="00DB7C96">
        <w:rPr>
          <w:rFonts w:hint="eastAsia"/>
          <w:color w:val="auto"/>
        </w:rPr>
        <w:t>1096100</w:t>
      </w:r>
      <w:r w:rsidRPr="00DB7C96">
        <w:rPr>
          <w:rFonts w:asciiTheme="minorEastAsia" w:eastAsiaTheme="minorEastAsia" w:hAnsiTheme="minorEastAsia" w:cs="Times New Roman" w:hint="eastAsia"/>
          <w:color w:val="auto"/>
        </w:rPr>
        <w:t>元。</w:t>
      </w:r>
      <w:bookmarkEnd w:id="25"/>
      <w:bookmarkEnd w:id="26"/>
    </w:p>
    <w:p w:rsidR="00C948FE" w:rsidRPr="00DB7C96" w:rsidRDefault="00C948FE" w:rsidP="00C948FE">
      <w:pPr>
        <w:pStyle w:val="Default"/>
        <w:tabs>
          <w:tab w:val="left" w:pos="4825"/>
        </w:tabs>
        <w:spacing w:line="360" w:lineRule="auto"/>
        <w:ind w:firstLineChars="200" w:firstLine="446"/>
        <w:rPr>
          <w:rFonts w:ascii="Times New Roman" w:eastAsia="宋体" w:hAnsi="Times New Roman" w:cs="Times New Roman"/>
          <w:color w:val="auto"/>
        </w:rPr>
      </w:pPr>
      <w:r w:rsidRPr="00DB7C96">
        <w:rPr>
          <w:rFonts w:ascii="Times New Roman" w:eastAsia="宋体" w:hAnsi="Times New Roman" w:cs="Times New Roman" w:hint="eastAsia"/>
          <w:color w:val="auto"/>
        </w:rPr>
        <w:t>第二包：</w:t>
      </w:r>
      <w:bookmarkStart w:id="27" w:name="OLE_LINK35"/>
      <w:bookmarkStart w:id="28" w:name="OLE_LINK36"/>
      <w:r w:rsidR="00DB7C96" w:rsidRPr="00DB7C96">
        <w:rPr>
          <w:rFonts w:ascii="Times New Roman" w:eastAsia="宋体" w:hAnsi="Times New Roman" w:cs="Times New Roman"/>
          <w:color w:val="auto"/>
        </w:rPr>
        <w:t>275783</w:t>
      </w:r>
      <w:bookmarkEnd w:id="27"/>
      <w:bookmarkEnd w:id="28"/>
      <w:r w:rsidRPr="00DB7C96">
        <w:rPr>
          <w:rFonts w:asciiTheme="minorEastAsia" w:eastAsiaTheme="minorEastAsia" w:hAnsiTheme="minorEastAsia" w:cs="Times New Roman" w:hint="eastAsia"/>
          <w:color w:val="auto"/>
        </w:rPr>
        <w:t>元。</w:t>
      </w:r>
    </w:p>
    <w:p w:rsidR="00C948FE" w:rsidRPr="00DB7C96" w:rsidRDefault="00C948FE" w:rsidP="00C948FE">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sidRPr="00DB7C96">
        <w:rPr>
          <w:rFonts w:ascii="Times New Roman" w:eastAsia="宋体" w:hAnsi="Times New Roman" w:cs="Times New Roman" w:hint="eastAsia"/>
          <w:color w:val="auto"/>
        </w:rPr>
        <w:lastRenderedPageBreak/>
        <w:t>第三包：</w:t>
      </w:r>
      <w:bookmarkStart w:id="29" w:name="OLE_LINK38"/>
      <w:bookmarkStart w:id="30" w:name="OLE_LINK39"/>
      <w:r w:rsidR="00DB7C96" w:rsidRPr="00DB7C96">
        <w:rPr>
          <w:rFonts w:ascii="Times New Roman" w:eastAsia="宋体" w:hAnsi="Times New Roman" w:cs="Times New Roman"/>
          <w:color w:val="auto"/>
        </w:rPr>
        <w:t>258750</w:t>
      </w:r>
      <w:bookmarkEnd w:id="29"/>
      <w:bookmarkEnd w:id="30"/>
      <w:r w:rsidRPr="00DB7C96">
        <w:rPr>
          <w:rFonts w:asciiTheme="minorEastAsia" w:eastAsiaTheme="minorEastAsia" w:hAnsiTheme="minorEastAsia" w:cs="Times New Roman" w:hint="eastAsia"/>
          <w:color w:val="auto"/>
        </w:rPr>
        <w:t>元。</w:t>
      </w:r>
    </w:p>
    <w:p w:rsidR="0060128D" w:rsidRDefault="00AD2445" w:rsidP="00C948FE">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bookmarkStart w:id="31" w:name="OLE_LINK40"/>
      <w:bookmarkStart w:id="32" w:name="OLE_LINK41"/>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9753B8" w:rsidRPr="009753B8">
        <w:rPr>
          <w:rFonts w:ascii="Times New Roman" w:eastAsia="宋体" w:hAnsi="Times New Roman" w:cs="Times New Roman" w:hint="eastAsia"/>
          <w:color w:val="auto"/>
        </w:rPr>
        <w:t>2024</w:t>
      </w:r>
      <w:r w:rsidR="009753B8" w:rsidRPr="009753B8">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0F509D" w:rsidRDefault="000F509D" w:rsidP="000F509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26081A">
        <w:rPr>
          <w:rFonts w:asciiTheme="minorEastAsia" w:eastAsiaTheme="minorEastAsia" w:hAnsiTheme="minorEastAsia" w:cs="Times New Roman" w:hint="eastAsia"/>
          <w:color w:val="auto"/>
        </w:rPr>
        <w:t>（二）本项目不接受联合体投标。</w:t>
      </w:r>
    </w:p>
    <w:p w:rsidR="00026EF7" w:rsidRDefault="00026EF7" w:rsidP="00C4080D">
      <w:pPr>
        <w:pStyle w:val="Default"/>
        <w:spacing w:line="360" w:lineRule="auto"/>
        <w:ind w:firstLineChars="200" w:firstLine="446"/>
        <w:jc w:val="both"/>
        <w:rPr>
          <w:rFonts w:asciiTheme="minorEastAsia" w:eastAsiaTheme="minorEastAsia" w:hAnsiTheme="minorEastAsia"/>
        </w:rPr>
      </w:pPr>
      <w:bookmarkStart w:id="33" w:name="_Toc412903615"/>
      <w:r w:rsidRPr="00026EF7">
        <w:rPr>
          <w:rFonts w:asciiTheme="minorEastAsia" w:eastAsiaTheme="minorEastAsia" w:hAnsiTheme="minorEastAsia" w:hint="eastAsia"/>
        </w:rPr>
        <w:t>（三）本项目专门面向中小企业，提供《中小企业声明函》。</w:t>
      </w:r>
    </w:p>
    <w:bookmarkEnd w:id="31"/>
    <w:bookmarkEnd w:id="32"/>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026EF7" w:rsidRDefault="00026EF7" w:rsidP="001E41C6">
      <w:pPr>
        <w:pStyle w:val="Default"/>
        <w:spacing w:line="360" w:lineRule="auto"/>
        <w:ind w:firstLineChars="200" w:firstLine="446"/>
        <w:rPr>
          <w:rFonts w:ascii="Times New Roman" w:eastAsia="宋体" w:hAnsiTheme="minorEastAsia"/>
          <w:color w:val="auto"/>
        </w:rPr>
      </w:pPr>
      <w:r w:rsidRPr="00026EF7">
        <w:rPr>
          <w:rFonts w:ascii="Times New Roman" w:eastAsia="宋体" w:hAnsiTheme="minorEastAsia" w:hint="eastAsia"/>
          <w:color w:val="auto"/>
        </w:rPr>
        <w:t>（一）本项目专门面向中小企业。</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w:t>
      </w:r>
      <w:r>
        <w:rPr>
          <w:rFonts w:ascii="Times New Roman" w:eastAsia="宋体" w:hAnsiTheme="minorEastAsia" w:hint="eastAsia"/>
          <w:color w:val="auto"/>
        </w:rPr>
        <w:lastRenderedPageBreak/>
        <w:t>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200DB9">
        <w:rPr>
          <w:rFonts w:ascii="Times New Roman" w:eastAsia="宋体" w:hAnsiTheme="minorEastAsia" w:hint="eastAsia"/>
          <w:color w:val="auto"/>
        </w:rPr>
        <w:t>时间</w:t>
      </w:r>
      <w:r w:rsidR="00575D5E" w:rsidRPr="00575D5E">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41C6" w:rsidRDefault="001E41C6" w:rsidP="001E41C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4" w:name="OLE_LINK1"/>
      <w:bookmarkStart w:id="35" w:name="OLE_LINK3"/>
      <w:bookmarkStart w:id="3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37" w:name="OLE_LINK5"/>
      <w:bookmarkStart w:id="38"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37"/>
      <w:bookmarkEnd w:id="3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4"/>
      <w:bookmarkEnd w:id="35"/>
      <w:bookmarkEnd w:id="36"/>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E41C6" w:rsidRDefault="001E41C6" w:rsidP="001E41C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E41C6" w:rsidRDefault="001E41C6" w:rsidP="001E41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0128D" w:rsidRPr="00F62E8E" w:rsidRDefault="00AD2445" w:rsidP="00C4080D">
      <w:pPr>
        <w:pStyle w:val="Default"/>
        <w:spacing w:line="360" w:lineRule="auto"/>
        <w:ind w:firstLineChars="200" w:firstLine="446"/>
        <w:jc w:val="both"/>
        <w:rPr>
          <w:rFonts w:ascii="Times New Roman" w:eastAsia="宋体" w:hAnsi="Times New Roman" w:cs="Times New Roman"/>
          <w:color w:val="000000" w:themeColor="text1"/>
        </w:rPr>
      </w:pPr>
      <w:r>
        <w:rPr>
          <w:rFonts w:ascii="Times New Roman" w:eastAsia="宋体" w:hAnsi="Times New Roman" w:cs="Times New Roman"/>
          <w:color w:val="auto"/>
        </w:rPr>
        <w:t>（一）获取招标文件时间</w:t>
      </w:r>
      <w:r w:rsidRPr="00F62E8E">
        <w:rPr>
          <w:rFonts w:ascii="Times New Roman" w:eastAsia="宋体" w:hAnsi="Times New Roman" w:cs="Times New Roman"/>
          <w:color w:val="000000" w:themeColor="text1"/>
        </w:rPr>
        <w:t>：</w:t>
      </w:r>
      <w:r w:rsidR="00B54081" w:rsidRPr="00F62E8E">
        <w:rPr>
          <w:rFonts w:ascii="Times New Roman" w:eastAsia="宋体" w:hAnsi="Times New Roman" w:cs="Times New Roman"/>
          <w:color w:val="000000" w:themeColor="text1"/>
        </w:rPr>
        <w:t>2025</w:t>
      </w:r>
      <w:r w:rsidRPr="00F62E8E">
        <w:rPr>
          <w:rFonts w:ascii="Times New Roman" w:eastAsia="宋体" w:hAnsi="Times New Roman" w:cs="Times New Roman" w:hint="eastAsia"/>
          <w:color w:val="000000" w:themeColor="text1"/>
        </w:rPr>
        <w:t>年</w:t>
      </w:r>
      <w:r w:rsidR="00815BFB" w:rsidRPr="00F62E8E">
        <w:rPr>
          <w:rFonts w:ascii="Times New Roman" w:eastAsia="宋体" w:hAnsi="Times New Roman" w:cs="Times New Roman" w:hint="eastAsia"/>
          <w:color w:val="000000" w:themeColor="text1"/>
        </w:rPr>
        <w:t>7</w:t>
      </w:r>
      <w:r w:rsidRPr="00F62E8E">
        <w:rPr>
          <w:rFonts w:ascii="Times New Roman" w:eastAsia="宋体" w:hAnsi="Times New Roman" w:cs="Times New Roman" w:hint="eastAsia"/>
          <w:color w:val="000000" w:themeColor="text1"/>
        </w:rPr>
        <w:t>月</w:t>
      </w:r>
      <w:r w:rsidR="00194F3B">
        <w:rPr>
          <w:rFonts w:ascii="Times New Roman" w:eastAsia="宋体" w:hAnsi="Times New Roman" w:cs="Times New Roman" w:hint="eastAsia"/>
          <w:color w:val="000000" w:themeColor="text1"/>
        </w:rPr>
        <w:t>3</w:t>
      </w:r>
      <w:r w:rsidR="00232709">
        <w:rPr>
          <w:rFonts w:ascii="Times New Roman" w:eastAsia="宋体" w:hAnsi="Times New Roman" w:cs="Times New Roman" w:hint="eastAsia"/>
          <w:color w:val="000000" w:themeColor="text1"/>
        </w:rPr>
        <w:t>1</w:t>
      </w:r>
      <w:r w:rsidRPr="00F62E8E">
        <w:rPr>
          <w:rFonts w:ascii="Times New Roman" w:eastAsia="宋体" w:hAnsi="Times New Roman" w:cs="Times New Roman" w:hint="eastAsia"/>
          <w:color w:val="000000" w:themeColor="text1"/>
        </w:rPr>
        <w:t>日至</w:t>
      </w:r>
      <w:r w:rsidR="00B54081" w:rsidRPr="00F62E8E">
        <w:rPr>
          <w:rFonts w:ascii="Times New Roman" w:eastAsia="宋体" w:hAnsi="Times New Roman" w:cs="Times New Roman"/>
          <w:color w:val="000000" w:themeColor="text1"/>
        </w:rPr>
        <w:t>2025</w:t>
      </w:r>
      <w:r w:rsidRPr="00F62E8E">
        <w:rPr>
          <w:rFonts w:ascii="Times New Roman" w:eastAsia="宋体" w:hAnsi="Times New Roman" w:cs="Times New Roman" w:hint="eastAsia"/>
          <w:color w:val="000000" w:themeColor="text1"/>
        </w:rPr>
        <w:t>年</w:t>
      </w:r>
      <w:r w:rsidR="00F62E8E" w:rsidRPr="00F62E8E">
        <w:rPr>
          <w:rFonts w:ascii="Times New Roman" w:eastAsia="宋体" w:hAnsi="Times New Roman" w:cs="Times New Roman" w:hint="eastAsia"/>
          <w:color w:val="000000" w:themeColor="text1"/>
        </w:rPr>
        <w:t>8</w:t>
      </w:r>
      <w:r w:rsidRPr="00F62E8E">
        <w:rPr>
          <w:rFonts w:ascii="Times New Roman" w:eastAsia="宋体" w:hAnsi="Times New Roman" w:cs="Times New Roman" w:hint="eastAsia"/>
          <w:color w:val="000000" w:themeColor="text1"/>
        </w:rPr>
        <w:t>月</w:t>
      </w:r>
      <w:r w:rsidR="00232709">
        <w:rPr>
          <w:rFonts w:ascii="Times New Roman" w:eastAsia="宋体" w:hAnsi="Times New Roman" w:cs="Times New Roman" w:hint="eastAsia"/>
          <w:color w:val="000000" w:themeColor="text1"/>
        </w:rPr>
        <w:t>7</w:t>
      </w:r>
      <w:r w:rsidRPr="00F62E8E">
        <w:rPr>
          <w:rFonts w:ascii="Times New Roman" w:eastAsia="宋体" w:hAnsi="Times New Roman" w:cs="Times New Roman" w:hint="eastAsia"/>
          <w:color w:val="000000" w:themeColor="text1"/>
        </w:rPr>
        <w:t>日，每日</w:t>
      </w:r>
      <w:r w:rsidRPr="00F62E8E">
        <w:rPr>
          <w:rFonts w:ascii="Times New Roman" w:eastAsia="宋体" w:hAnsi="Times New Roman" w:cs="Times New Roman"/>
          <w:color w:val="000000" w:themeColor="text1"/>
        </w:rPr>
        <w:t>9:00</w:t>
      </w:r>
      <w:r w:rsidRPr="00F62E8E">
        <w:rPr>
          <w:rFonts w:ascii="Times New Roman" w:eastAsia="宋体" w:hAnsi="Times New Roman" w:cs="Times New Roman" w:hint="eastAsia"/>
          <w:color w:val="000000" w:themeColor="text1"/>
        </w:rPr>
        <w:t>至</w:t>
      </w:r>
      <w:r w:rsidRPr="00F62E8E">
        <w:rPr>
          <w:rFonts w:ascii="Times New Roman" w:eastAsia="宋体" w:hAnsi="Times New Roman"/>
          <w:color w:val="000000" w:themeColor="text1"/>
        </w:rPr>
        <w:t>17:00</w:t>
      </w:r>
      <w:r w:rsidRPr="00F62E8E">
        <w:rPr>
          <w:rFonts w:ascii="Times New Roman" w:eastAsia="宋体" w:hAnsi="Times New Roman" w:hint="eastAsia"/>
          <w:color w:val="000000" w:themeColor="text1"/>
        </w:rPr>
        <w:t>（北</w:t>
      </w:r>
      <w:r w:rsidRPr="00F62E8E">
        <w:rPr>
          <w:rFonts w:ascii="Times New Roman" w:eastAsia="宋体" w:hAnsi="Times New Roman" w:hint="eastAsia"/>
          <w:color w:val="000000" w:themeColor="text1"/>
        </w:rPr>
        <w:lastRenderedPageBreak/>
        <w:t>京时间，法定节假日除外）。</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0128D" w:rsidRDefault="00B54081" w:rsidP="00C4080D">
      <w:pPr>
        <w:pStyle w:val="Default"/>
        <w:spacing w:line="360" w:lineRule="auto"/>
        <w:ind w:firstLineChars="200" w:firstLine="446"/>
        <w:jc w:val="both"/>
        <w:rPr>
          <w:rFonts w:ascii="Times New Roman" w:eastAsia="宋体" w:hAnsi="Times New Roman" w:cs="Times New Roman"/>
          <w:color w:val="auto"/>
        </w:rPr>
      </w:pPr>
      <w:r w:rsidRPr="00F62E8E">
        <w:rPr>
          <w:rFonts w:ascii="Times New Roman" w:eastAsia="宋体" w:hAnsi="Times New Roman" w:cs="Times New Roman"/>
          <w:color w:val="000000" w:themeColor="text1"/>
        </w:rPr>
        <w:t>2025</w:t>
      </w:r>
      <w:r w:rsidR="00AD2445" w:rsidRPr="00F62E8E">
        <w:rPr>
          <w:rFonts w:ascii="Times New Roman" w:eastAsia="宋体" w:hAnsi="Times New Roman" w:cs="Times New Roman"/>
          <w:color w:val="000000" w:themeColor="text1"/>
        </w:rPr>
        <w:t>年</w:t>
      </w:r>
      <w:r w:rsidR="00F62E8E" w:rsidRPr="00F62E8E">
        <w:rPr>
          <w:rFonts w:ascii="Times New Roman" w:eastAsia="宋体" w:hAnsi="Times New Roman" w:cs="Times New Roman" w:hint="eastAsia"/>
          <w:color w:val="000000" w:themeColor="text1"/>
        </w:rPr>
        <w:t>7</w:t>
      </w:r>
      <w:r w:rsidR="00AD2445"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3</w:t>
      </w:r>
      <w:r w:rsidR="00B9383E">
        <w:rPr>
          <w:rFonts w:ascii="Times New Roman" w:eastAsia="宋体" w:hAnsi="Times New Roman" w:cs="Times New Roman" w:hint="eastAsia"/>
          <w:color w:val="000000" w:themeColor="text1"/>
        </w:rPr>
        <w:t>1</w:t>
      </w:r>
      <w:r w:rsidR="00AD2445" w:rsidRPr="00F62E8E">
        <w:rPr>
          <w:rFonts w:ascii="Times New Roman" w:eastAsia="宋体" w:hAnsi="Times New Roman" w:cs="Times New Roman"/>
          <w:color w:val="000000" w:themeColor="text1"/>
        </w:rPr>
        <w:t>日</w:t>
      </w:r>
      <w:r w:rsidR="00AD2445" w:rsidRPr="00F62E8E">
        <w:rPr>
          <w:rFonts w:ascii="Times New Roman" w:eastAsia="宋体" w:hAnsi="Times New Roman" w:cs="Times New Roman"/>
          <w:color w:val="000000" w:themeColor="text1"/>
        </w:rPr>
        <w:t>9:00</w:t>
      </w:r>
      <w:r w:rsidR="00AD2445" w:rsidRPr="00F62E8E">
        <w:rPr>
          <w:rFonts w:ascii="Times New Roman" w:eastAsia="宋体" w:hAnsi="Times New Roman" w:cs="Times New Roman"/>
          <w:color w:val="000000" w:themeColor="text1"/>
        </w:rPr>
        <w:t>至</w:t>
      </w:r>
      <w:r w:rsidRPr="00F62E8E">
        <w:rPr>
          <w:rFonts w:ascii="Times New Roman" w:eastAsia="宋体" w:hAnsi="Times New Roman" w:cs="Times New Roman"/>
          <w:color w:val="000000" w:themeColor="text1"/>
        </w:rPr>
        <w:t>2025</w:t>
      </w:r>
      <w:r w:rsidR="00AD2445" w:rsidRPr="00F62E8E">
        <w:rPr>
          <w:rFonts w:ascii="Times New Roman" w:eastAsia="宋体" w:hAnsi="Times New Roman" w:cs="Times New Roman"/>
          <w:color w:val="000000" w:themeColor="text1"/>
        </w:rPr>
        <w:t>年</w:t>
      </w:r>
      <w:r w:rsidR="00685D54">
        <w:rPr>
          <w:rFonts w:ascii="Times New Roman" w:eastAsia="宋体" w:hAnsi="Times New Roman" w:cs="Times New Roman" w:hint="eastAsia"/>
          <w:color w:val="000000" w:themeColor="text1"/>
        </w:rPr>
        <w:t>8</w:t>
      </w:r>
      <w:r w:rsidR="00AD2445"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25</w:t>
      </w:r>
      <w:r w:rsidR="00AD2445" w:rsidRPr="00F62E8E">
        <w:rPr>
          <w:rFonts w:ascii="Times New Roman" w:eastAsia="宋体" w:hAnsi="Times New Roman" w:cs="Times New Roman"/>
          <w:color w:val="000000" w:themeColor="text1"/>
        </w:rPr>
        <w:t>日</w:t>
      </w:r>
      <w:r w:rsidR="00AD2445" w:rsidRPr="00F62E8E">
        <w:rPr>
          <w:rFonts w:ascii="Times New Roman" w:eastAsia="宋体" w:hAnsi="Times New Roman" w:cs="Times New Roman"/>
          <w:color w:val="000000" w:themeColor="text1"/>
        </w:rPr>
        <w:t>8:30</w:t>
      </w:r>
      <w:r w:rsidR="00AD2445" w:rsidRPr="00F62E8E">
        <w:rPr>
          <w:rFonts w:ascii="Times New Roman" w:eastAsia="宋体" w:hAnsi="Times New Roman" w:cs="Times New Roman"/>
          <w:color w:val="000000" w:themeColor="text1"/>
        </w:rPr>
        <w:t>，使用天津数字认证有限公司发出</w:t>
      </w:r>
      <w:r w:rsidR="00AD2445">
        <w:rPr>
          <w:rFonts w:ascii="Times New Roman" w:eastAsia="宋体" w:hAnsi="Times New Roman" w:cs="Times New Roman"/>
          <w:color w:val="auto"/>
        </w:rPr>
        <w:t>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数字证书（原天津市电子认证中心发出尚在有效期内的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数字证书仍可使用）</w:t>
      </w:r>
      <w:r w:rsidR="00AD2445">
        <w:rPr>
          <w:rFonts w:ascii="Times New Roman" w:eastAsia="宋体" w:hAnsi="Times New Roman" w:cs="Times New Roman" w:hint="eastAsia"/>
          <w:color w:val="auto"/>
        </w:rPr>
        <w:t>登陆天津市政府采购中心网（网址：</w:t>
      </w:r>
      <w:hyperlink r:id="rId15" w:history="1">
        <w:r w:rsidR="00AD2445">
          <w:rPr>
            <w:rStyle w:val="ad"/>
            <w:rFonts w:ascii="Times New Roman" w:eastAsia="宋体" w:hAnsi="Times New Roman" w:cs="Times New Roman"/>
          </w:rPr>
          <w:t>http://tjgpc.zwfwb.tj.gov.cn/</w:t>
        </w:r>
      </w:hyperlink>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“网上招投标”</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“供应商登录”</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“区级集采机构入口”</w:t>
      </w:r>
      <w:r w:rsidR="00AD2445">
        <w:rPr>
          <w:rFonts w:ascii="Times New Roman" w:eastAsia="宋体" w:hAnsi="Times New Roman" w:cs="Times New Roman"/>
          <w:color w:val="auto"/>
        </w:rPr>
        <w:t>进行应答</w:t>
      </w:r>
      <w:r w:rsidR="00AD2445">
        <w:rPr>
          <w:rFonts w:ascii="Times New Roman" w:eastAsia="宋体" w:hAnsi="Times New Roman" w:cs="Times New Roman" w:hint="eastAsia"/>
          <w:color w:val="auto"/>
        </w:rPr>
        <w:t>并提交</w:t>
      </w:r>
      <w:r w:rsidR="00AD2445">
        <w:rPr>
          <w:rFonts w:ascii="Times New Roman" w:eastAsia="宋体" w:hAnsi="Times New Roman" w:cs="Times New Roman"/>
          <w:color w:val="auto"/>
        </w:rPr>
        <w:t>。</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F62E8E">
        <w:rPr>
          <w:rFonts w:ascii="Times New Roman" w:eastAsia="宋体" w:hAnsi="Times New Roman" w:cs="Times New Roman"/>
          <w:color w:val="000000" w:themeColor="text1"/>
        </w:rPr>
        <w:t>时间：</w:t>
      </w:r>
      <w:r w:rsidR="00B54081" w:rsidRPr="00F62E8E">
        <w:rPr>
          <w:rFonts w:ascii="Times New Roman" w:eastAsia="宋体" w:hAnsi="Times New Roman" w:cs="Times New Roman"/>
          <w:color w:val="000000" w:themeColor="text1"/>
        </w:rPr>
        <w:t>2025</w:t>
      </w:r>
      <w:r w:rsidRPr="00F62E8E">
        <w:rPr>
          <w:rFonts w:ascii="Times New Roman" w:eastAsia="宋体" w:hAnsi="Times New Roman" w:cs="Times New Roman"/>
          <w:color w:val="000000" w:themeColor="text1"/>
        </w:rPr>
        <w:t>年</w:t>
      </w:r>
      <w:r w:rsidR="00685D54">
        <w:rPr>
          <w:rFonts w:ascii="Times New Roman" w:eastAsia="宋体" w:hAnsi="Times New Roman" w:cs="Times New Roman" w:hint="eastAsia"/>
          <w:color w:val="000000" w:themeColor="text1"/>
        </w:rPr>
        <w:t>8</w:t>
      </w:r>
      <w:r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25</w:t>
      </w:r>
      <w:r w:rsidRPr="00F62E8E">
        <w:rPr>
          <w:rFonts w:ascii="Times New Roman" w:eastAsia="宋体" w:hAnsi="Times New Roman" w:cs="Times New Roman"/>
          <w:color w:val="000000" w:themeColor="text1"/>
        </w:rPr>
        <w:t>日</w:t>
      </w:r>
      <w:r w:rsidRPr="00F62E8E">
        <w:rPr>
          <w:rFonts w:ascii="Times New Roman" w:eastAsia="宋体" w:hAnsi="Times New Roman" w:cs="Times New Roman"/>
          <w:color w:val="000000" w:themeColor="text1"/>
        </w:rPr>
        <w:t>8:30</w:t>
      </w:r>
      <w:r w:rsidRPr="00F62E8E">
        <w:rPr>
          <w:rFonts w:ascii="Times New Roman" w:eastAsia="宋体" w:hAnsi="Times New Roman" w:cs="Times New Roman" w:hint="eastAsia"/>
          <w:color w:val="000000" w:themeColor="text1"/>
          <w:szCs w:val="21"/>
        </w:rPr>
        <w:t>。</w:t>
      </w:r>
      <w:r w:rsidRPr="00F62E8E">
        <w:rPr>
          <w:rFonts w:ascii="Times New Roman" w:eastAsia="宋体" w:hAnsi="Times New Roman" w:cs="Times New Roman"/>
          <w:color w:val="000000" w:themeColor="text1"/>
        </w:rPr>
        <w:t>投</w:t>
      </w:r>
      <w:r>
        <w:rPr>
          <w:rFonts w:ascii="Times New Roman" w:eastAsia="宋体" w:hAnsi="Times New Roman" w:cs="Times New Roman"/>
          <w:color w:val="auto"/>
        </w:rPr>
        <w:t>标截止时间前</w:t>
      </w:r>
      <w:r>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F62E8E">
        <w:rPr>
          <w:rFonts w:ascii="Times New Roman" w:eastAsia="宋体" w:hAnsi="Times New Roman" w:cs="Times New Roman"/>
          <w:color w:val="000000" w:themeColor="text1"/>
        </w:rPr>
        <w:t>：</w:t>
      </w:r>
      <w:r w:rsidR="00B54081" w:rsidRPr="00F62E8E">
        <w:rPr>
          <w:rFonts w:ascii="Times New Roman" w:eastAsia="宋体" w:hAnsi="Times New Roman" w:cs="Times New Roman"/>
          <w:color w:val="000000" w:themeColor="text1"/>
        </w:rPr>
        <w:t>2025</w:t>
      </w:r>
      <w:r w:rsidRPr="00F62E8E">
        <w:rPr>
          <w:rFonts w:ascii="Times New Roman" w:eastAsia="宋体" w:hAnsi="Times New Roman" w:cs="Times New Roman"/>
          <w:color w:val="000000" w:themeColor="text1"/>
        </w:rPr>
        <w:t>年</w:t>
      </w:r>
      <w:r w:rsidR="00685D54">
        <w:rPr>
          <w:rFonts w:ascii="Times New Roman" w:eastAsia="宋体" w:hAnsi="Times New Roman" w:cs="Times New Roman" w:hint="eastAsia"/>
          <w:color w:val="000000" w:themeColor="text1"/>
        </w:rPr>
        <w:t>8</w:t>
      </w:r>
      <w:r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25</w:t>
      </w:r>
      <w:r w:rsidRPr="00F62E8E">
        <w:rPr>
          <w:rFonts w:ascii="Times New Roman" w:eastAsia="宋体" w:hAnsi="Times New Roman" w:cs="Times New Roman"/>
          <w:color w:val="000000" w:themeColor="text1"/>
        </w:rPr>
        <w:t>日</w:t>
      </w:r>
      <w:r w:rsidRPr="00F62E8E">
        <w:rPr>
          <w:rFonts w:ascii="Times New Roman" w:eastAsia="宋体" w:hAnsi="Times New Roman" w:cs="Times New Roman"/>
          <w:color w:val="000000" w:themeColor="text1"/>
        </w:rPr>
        <w:t>8:30</w:t>
      </w:r>
      <w:r w:rsidRPr="00F62E8E">
        <w:rPr>
          <w:rFonts w:ascii="Times New Roman" w:eastAsia="宋体" w:hAnsi="Times New Roman" w:cs="Times New Roman"/>
          <w:color w:val="000000" w:themeColor="text1"/>
        </w:rPr>
        <w:t>至</w:t>
      </w:r>
      <w:r w:rsidRPr="00F62E8E">
        <w:rPr>
          <w:rFonts w:ascii="Times New Roman" w:eastAsia="宋体" w:hAnsi="Times New Roman" w:cs="Times New Roman"/>
          <w:color w:val="000000" w:themeColor="text1"/>
        </w:rPr>
        <w:t>9:</w:t>
      </w:r>
      <w:r w:rsidRPr="00F62E8E">
        <w:rPr>
          <w:rFonts w:ascii="Times New Roman" w:eastAsia="宋体" w:hAnsi="Times New Roman" w:cs="Times New Roman" w:hint="eastAsia"/>
          <w:color w:val="000000" w:themeColor="text1"/>
        </w:rPr>
        <w:t>30</w:t>
      </w:r>
      <w:r w:rsidRPr="00F62E8E">
        <w:rPr>
          <w:rFonts w:ascii="Times New Roman" w:eastAsia="宋体" w:hAnsi="Times New Roman" w:cs="Times New Roman"/>
          <w:color w:val="000000" w:themeColor="text1"/>
        </w:rPr>
        <w:t>完成</w:t>
      </w:r>
      <w:r>
        <w:rPr>
          <w:rFonts w:ascii="Times New Roman" w:eastAsia="宋体" w:hAnsi="Times New Roman" w:cs="Times New Roman"/>
          <w:color w:val="auto"/>
        </w:rPr>
        <w:t>开标解密的投标为有效投标。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F62E8E">
        <w:rPr>
          <w:rFonts w:ascii="Times New Roman" w:eastAsia="宋体" w:hAnsi="Times New Roman" w:cs="Times New Roman"/>
          <w:color w:val="000000" w:themeColor="text1"/>
        </w:rPr>
        <w:t>：</w:t>
      </w:r>
      <w:r w:rsidR="00B54081" w:rsidRPr="00F62E8E">
        <w:rPr>
          <w:rFonts w:ascii="Times New Roman" w:eastAsia="宋体" w:hAnsi="Times New Roman" w:cs="Times New Roman"/>
          <w:color w:val="000000" w:themeColor="text1"/>
        </w:rPr>
        <w:t>2025</w:t>
      </w:r>
      <w:r w:rsidRPr="00F62E8E">
        <w:rPr>
          <w:rFonts w:ascii="Times New Roman" w:eastAsia="宋体" w:hAnsi="Times New Roman" w:cs="Times New Roman"/>
          <w:color w:val="000000" w:themeColor="text1"/>
        </w:rPr>
        <w:t>年</w:t>
      </w:r>
      <w:r w:rsidR="00685D54">
        <w:rPr>
          <w:rFonts w:ascii="Times New Roman" w:eastAsia="宋体" w:hAnsi="Times New Roman" w:cs="Times New Roman" w:hint="eastAsia"/>
          <w:color w:val="000000" w:themeColor="text1"/>
        </w:rPr>
        <w:t>8</w:t>
      </w:r>
      <w:r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25</w:t>
      </w:r>
      <w:r w:rsidRPr="00F62E8E">
        <w:rPr>
          <w:rFonts w:ascii="Times New Roman" w:eastAsia="宋体" w:hAnsi="Times New Roman" w:cs="Times New Roman"/>
          <w:color w:val="000000" w:themeColor="text1"/>
        </w:rPr>
        <w:t>日</w:t>
      </w:r>
      <w:r w:rsidRPr="00F62E8E">
        <w:rPr>
          <w:rFonts w:ascii="Times New Roman" w:eastAsia="宋体" w:hAnsi="Times New Roman" w:cs="Times New Roman"/>
          <w:color w:val="000000" w:themeColor="text1"/>
        </w:rPr>
        <w:t>9:</w:t>
      </w:r>
      <w:r w:rsidRPr="00F62E8E">
        <w:rPr>
          <w:rFonts w:ascii="Times New Roman" w:eastAsia="宋体" w:hAnsi="Times New Roman" w:cs="Times New Roman" w:hint="eastAsia"/>
          <w:color w:val="000000" w:themeColor="text1"/>
        </w:rPr>
        <w:t>30</w:t>
      </w:r>
      <w:r w:rsidRPr="00F62E8E">
        <w:rPr>
          <w:rFonts w:ascii="Times New Roman" w:eastAsia="宋体" w:hAnsi="Times New Roman" w:cs="Times New Roman"/>
          <w:color w:val="000000" w:themeColor="text1"/>
        </w:rPr>
        <w:t>至</w:t>
      </w:r>
      <w:r w:rsidRPr="00F62E8E">
        <w:rPr>
          <w:rFonts w:ascii="Times New Roman" w:eastAsia="宋体" w:hAnsi="Times New Roman" w:cs="Times New Roman"/>
          <w:color w:val="000000" w:themeColor="text1"/>
        </w:rPr>
        <w:t>12:00</w:t>
      </w:r>
      <w:r w:rsidRPr="00F62E8E">
        <w:rPr>
          <w:rFonts w:ascii="Times New Roman" w:eastAsia="宋体" w:hAnsi="Times New Roman" w:cs="Times New Roman"/>
          <w:color w:val="000000" w:themeColor="text1"/>
        </w:rPr>
        <w:t>。</w:t>
      </w:r>
      <w:r w:rsidRPr="00F62E8E">
        <w:rPr>
          <w:rFonts w:ascii="Times New Roman" w:eastAsia="宋体" w:hAnsi="Times New Roman" w:cs="Times New Roman" w:hint="eastAsia"/>
          <w:color w:val="000000" w:themeColor="text1"/>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w:t>
      </w:r>
      <w:r w:rsidRPr="00026EF7">
        <w:rPr>
          <w:rFonts w:ascii="Times New Roman" w:eastAsia="宋体" w:hAnsi="Times New Roman" w:cs="Times New Roman" w:hint="eastAsia"/>
          <w:color w:val="auto"/>
        </w:rPr>
        <w:t>）采购代理机构名称：天津市滨海新区政府采购中心</w:t>
      </w:r>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hint="eastAsia"/>
          <w:color w:val="auto"/>
        </w:rPr>
        <w:t>（二）采购代理机构地址：天津市滨海新区塘沽营口道</w:t>
      </w:r>
      <w:r w:rsidRPr="00026EF7">
        <w:rPr>
          <w:rFonts w:ascii="Times New Roman" w:eastAsia="宋体" w:hAnsi="Times New Roman" w:cs="Times New Roman" w:hint="eastAsia"/>
          <w:color w:val="auto"/>
        </w:rPr>
        <w:t>468</w:t>
      </w:r>
      <w:r w:rsidRPr="00026EF7">
        <w:rPr>
          <w:rFonts w:ascii="Times New Roman" w:eastAsia="宋体" w:hAnsi="Times New Roman" w:cs="Times New Roman" w:hint="eastAsia"/>
          <w:color w:val="auto"/>
        </w:rPr>
        <w:t>号</w:t>
      </w:r>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color w:val="auto"/>
        </w:rPr>
        <w:t>（</w:t>
      </w:r>
      <w:r w:rsidRPr="00026EF7">
        <w:rPr>
          <w:rFonts w:ascii="Times New Roman" w:eastAsia="宋体" w:hAnsi="Times New Roman" w:cs="Times New Roman" w:hint="eastAsia"/>
          <w:color w:val="auto"/>
        </w:rPr>
        <w:t>三</w:t>
      </w:r>
      <w:r w:rsidRPr="00026EF7">
        <w:rPr>
          <w:rFonts w:ascii="Times New Roman" w:eastAsia="宋体" w:hAnsi="Times New Roman" w:cs="Times New Roman"/>
          <w:color w:val="auto"/>
        </w:rPr>
        <w:t>）联系人：</w:t>
      </w:r>
      <w:r w:rsidR="00026EF7" w:rsidRPr="00026EF7">
        <w:rPr>
          <w:rFonts w:ascii="Times New Roman" w:eastAsia="宋体" w:hAnsi="Times New Roman" w:cs="Times New Roman" w:hint="eastAsia"/>
          <w:color w:val="auto"/>
        </w:rPr>
        <w:t>郭晓萌</w:t>
      </w:r>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hint="eastAsia"/>
          <w:color w:val="auto"/>
        </w:rPr>
        <w:t>（四）网址：</w:t>
      </w:r>
      <w:hyperlink r:id="rId19" w:history="1">
        <w:r w:rsidRPr="00026EF7">
          <w:rPr>
            <w:rStyle w:val="ad"/>
            <w:rFonts w:ascii="Times New Roman" w:eastAsia="宋体" w:hAnsi="Times New Roman" w:cs="Times New Roman"/>
            <w:color w:val="auto"/>
          </w:rPr>
          <w:t>http://tjgpc.zwfwb.tj.gov.cn/</w:t>
        </w:r>
      </w:hyperlink>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hint="eastAsia"/>
          <w:color w:val="auto"/>
        </w:rPr>
        <w:t xml:space="preserve">2. </w:t>
      </w:r>
      <w:r w:rsidRPr="00026EF7">
        <w:rPr>
          <w:rFonts w:ascii="Times New Roman" w:eastAsia="宋体" w:hAnsi="Times New Roman" w:cs="Times New Roman" w:hint="eastAsia"/>
          <w:color w:val="auto"/>
        </w:rPr>
        <w:t>采购文件咨询：</w:t>
      </w:r>
      <w:r w:rsidRPr="00026EF7">
        <w:rPr>
          <w:rFonts w:ascii="Times New Roman" w:eastAsia="宋体" w:hAnsi="Times New Roman" w:cs="Times New Roman"/>
          <w:color w:val="auto"/>
        </w:rPr>
        <w:t>022-</w:t>
      </w:r>
      <w:r w:rsidR="00026EF7" w:rsidRPr="00026EF7">
        <w:rPr>
          <w:rFonts w:ascii="Times New Roman" w:eastAsia="宋体" w:hAnsi="Times New Roman" w:cs="Times New Roman" w:hint="eastAsia"/>
          <w:color w:val="auto"/>
        </w:rPr>
        <w:t>25866131</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color w:val="auto"/>
        </w:rPr>
        <w:t>十</w:t>
      </w:r>
      <w:r w:rsidRPr="00026EF7">
        <w:rPr>
          <w:rFonts w:ascii="Times New Roman" w:eastAsia="宋体" w:hAnsi="Times New Roman" w:cs="Times New Roman" w:hint="eastAsia"/>
          <w:color w:val="auto"/>
        </w:rPr>
        <w:t>一</w:t>
      </w:r>
      <w:r w:rsidRPr="00026EF7">
        <w:rPr>
          <w:rFonts w:ascii="Times New Roman" w:eastAsia="宋体" w:hAnsi="Times New Roman" w:cs="Times New Roman"/>
          <w:color w:val="auto"/>
        </w:rPr>
        <w:t>、采购人的名称、地址和联系方式</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color w:val="auto"/>
        </w:rPr>
        <w:t>（一）采购人名称：</w:t>
      </w:r>
      <w:bookmarkStart w:id="39" w:name="OLE_LINK27"/>
      <w:bookmarkStart w:id="40" w:name="OLE_LINK28"/>
      <w:r w:rsidR="00026EF7" w:rsidRPr="00026EF7">
        <w:rPr>
          <w:rFonts w:ascii="Times New Roman" w:eastAsia="宋体" w:hAnsi="Times New Roman" w:cs="Times New Roman" w:hint="eastAsia"/>
          <w:color w:val="auto"/>
        </w:rPr>
        <w:t>天津市滨海新区人民政府泰达街道办事处</w:t>
      </w:r>
    </w:p>
    <w:bookmarkEnd w:id="39"/>
    <w:bookmarkEnd w:id="40"/>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color w:val="auto"/>
        </w:rPr>
        <w:t>（二）采购人地址：</w:t>
      </w:r>
      <w:r w:rsidR="00026EF7" w:rsidRPr="00026EF7">
        <w:rPr>
          <w:rFonts w:ascii="Times New Roman" w:eastAsia="宋体" w:hAnsi="Times New Roman" w:cs="Times New Roman" w:hint="eastAsia"/>
          <w:color w:val="auto"/>
        </w:rPr>
        <w:t>天津经济技术开发区宏达街</w:t>
      </w:r>
      <w:r w:rsidR="00026EF7" w:rsidRPr="00026EF7">
        <w:rPr>
          <w:rFonts w:ascii="Times New Roman" w:eastAsia="宋体" w:hAnsi="Times New Roman" w:cs="Times New Roman" w:hint="eastAsia"/>
          <w:color w:val="auto"/>
        </w:rPr>
        <w:t>19</w:t>
      </w:r>
      <w:r w:rsidR="00026EF7" w:rsidRPr="00026EF7">
        <w:rPr>
          <w:rFonts w:ascii="Times New Roman" w:eastAsia="宋体" w:hAnsi="Times New Roman" w:cs="Times New Roman" w:hint="eastAsia"/>
          <w:color w:val="auto"/>
        </w:rPr>
        <w:t>号</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color w:val="auto"/>
        </w:rPr>
        <w:t>（三）采购人联系人：</w:t>
      </w:r>
      <w:bookmarkStart w:id="41" w:name="OLE_LINK29"/>
      <w:bookmarkStart w:id="42" w:name="OLE_LINK30"/>
      <w:r w:rsidR="00026EF7" w:rsidRPr="00026EF7">
        <w:rPr>
          <w:rFonts w:ascii="Times New Roman" w:eastAsia="宋体" w:hAnsi="Times New Roman" w:cs="Times New Roman" w:hint="eastAsia"/>
          <w:color w:val="auto"/>
        </w:rPr>
        <w:t>周远翔</w:t>
      </w:r>
      <w:bookmarkEnd w:id="41"/>
      <w:bookmarkEnd w:id="42"/>
    </w:p>
    <w:p w:rsidR="0060128D" w:rsidRPr="00026EF7"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color w:val="auto"/>
        </w:rPr>
        <w:t>（四）采购人联系电话：</w:t>
      </w:r>
      <w:r w:rsidR="00026EF7" w:rsidRPr="00026EF7">
        <w:rPr>
          <w:rFonts w:ascii="Times New Roman" w:eastAsia="宋体" w:hAnsi="Times New Roman" w:cs="Times New Roman"/>
          <w:color w:val="auto"/>
        </w:rPr>
        <w:t>022-25203895</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hint="eastAsia"/>
          <w:color w:val="auto"/>
        </w:rPr>
        <w:t>1.</w:t>
      </w:r>
      <w:r w:rsidRPr="00026EF7">
        <w:rPr>
          <w:rFonts w:ascii="Times New Roman" w:eastAsia="宋体" w:hAnsi="Times New Roman" w:cs="Times New Roman" w:hint="eastAsia"/>
          <w:color w:val="auto"/>
        </w:rPr>
        <w:t>联系部门：</w:t>
      </w:r>
      <w:r w:rsidR="00026EF7" w:rsidRPr="00026EF7">
        <w:rPr>
          <w:rFonts w:ascii="Times New Roman" w:eastAsia="宋体" w:hAnsi="Times New Roman" w:cs="Times New Roman" w:hint="eastAsia"/>
          <w:color w:val="auto"/>
        </w:rPr>
        <w:t>天津市滨海新区人民政府泰达街道办事处</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hint="eastAsia"/>
          <w:color w:val="auto"/>
        </w:rPr>
        <w:t>2.</w:t>
      </w:r>
      <w:r w:rsidRPr="00026EF7">
        <w:rPr>
          <w:rFonts w:ascii="Times New Roman" w:eastAsia="宋体" w:hAnsi="Times New Roman" w:cs="Times New Roman" w:hint="eastAsia"/>
          <w:color w:val="auto"/>
        </w:rPr>
        <w:t>联系人：</w:t>
      </w:r>
      <w:r w:rsidR="00026EF7" w:rsidRPr="00026EF7">
        <w:rPr>
          <w:rFonts w:ascii="Times New Roman" w:eastAsia="宋体" w:hAnsi="Times New Roman" w:cs="Times New Roman" w:hint="eastAsia"/>
          <w:color w:val="auto"/>
        </w:rPr>
        <w:t>周远翔</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hint="eastAsia"/>
          <w:color w:val="auto"/>
        </w:rPr>
        <w:t>3.</w:t>
      </w:r>
      <w:r w:rsidRPr="00026EF7">
        <w:rPr>
          <w:rFonts w:ascii="Times New Roman" w:eastAsia="宋体" w:hAnsi="Times New Roman" w:cs="Times New Roman" w:hint="eastAsia"/>
          <w:color w:val="auto"/>
        </w:rPr>
        <w:t>联系方式：</w:t>
      </w:r>
      <w:r w:rsidR="00026EF7" w:rsidRPr="00026EF7">
        <w:rPr>
          <w:rFonts w:ascii="Times New Roman" w:eastAsia="宋体" w:hAnsi="Times New Roman" w:cs="Times New Roman"/>
          <w:color w:val="auto"/>
        </w:rPr>
        <w:t>16622885918</w:t>
      </w:r>
    </w:p>
    <w:p w:rsidR="0060128D" w:rsidRPr="00026EF7" w:rsidRDefault="00AD2445" w:rsidP="00C4080D">
      <w:pPr>
        <w:pStyle w:val="Default"/>
        <w:spacing w:line="360" w:lineRule="auto"/>
        <w:ind w:firstLineChars="200" w:firstLine="446"/>
        <w:rPr>
          <w:rFonts w:ascii="Times New Roman" w:eastAsia="宋体" w:hAnsi="Times New Roman" w:cs="Times New Roman"/>
          <w:color w:val="auto"/>
        </w:rPr>
      </w:pPr>
      <w:r w:rsidRPr="00026EF7">
        <w:rPr>
          <w:rFonts w:ascii="Times New Roman" w:eastAsia="宋体" w:hAnsi="Times New Roman" w:cs="Times New Roman" w:hint="eastAsia"/>
          <w:color w:val="auto"/>
        </w:rPr>
        <w:t>4.</w:t>
      </w:r>
      <w:r w:rsidRPr="00026EF7">
        <w:rPr>
          <w:rFonts w:ascii="Times New Roman" w:eastAsia="宋体" w:hAnsi="Times New Roman" w:cs="Times New Roman" w:hint="eastAsia"/>
          <w:color w:val="auto"/>
        </w:rPr>
        <w:t>联系地址：</w:t>
      </w:r>
      <w:r w:rsidR="00026EF7" w:rsidRPr="00026EF7">
        <w:rPr>
          <w:rFonts w:ascii="Times New Roman" w:eastAsia="宋体" w:hAnsi="Times New Roman" w:cs="Times New Roman" w:hint="eastAsia"/>
          <w:color w:val="auto"/>
        </w:rPr>
        <w:t>天津经济技术开发区宏达街</w:t>
      </w:r>
      <w:r w:rsidR="00026EF7" w:rsidRPr="00026EF7">
        <w:rPr>
          <w:rFonts w:ascii="Times New Roman" w:eastAsia="宋体" w:hAnsi="Times New Roman" w:cs="Times New Roman" w:hint="eastAsia"/>
          <w:color w:val="auto"/>
        </w:rPr>
        <w:t>19</w:t>
      </w:r>
      <w:r w:rsidR="00026EF7" w:rsidRPr="00026EF7">
        <w:rPr>
          <w:rFonts w:ascii="Times New Roman" w:eastAsia="宋体" w:hAnsi="Times New Roman" w:cs="Times New Roman" w:hint="eastAsia"/>
          <w:color w:val="auto"/>
        </w:rPr>
        <w:t>号</w:t>
      </w:r>
    </w:p>
    <w:p w:rsidR="0060128D" w:rsidRPr="00311B5C" w:rsidRDefault="00AD2445" w:rsidP="00C4080D">
      <w:pPr>
        <w:pStyle w:val="Default"/>
        <w:spacing w:line="360" w:lineRule="auto"/>
        <w:ind w:firstLineChars="200" w:firstLine="446"/>
        <w:jc w:val="both"/>
        <w:rPr>
          <w:rFonts w:ascii="Times New Roman" w:eastAsia="宋体" w:hAnsi="Times New Roman" w:cs="Times New Roman"/>
          <w:color w:val="auto"/>
        </w:rPr>
      </w:pPr>
      <w:r w:rsidRPr="00026EF7">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026EF7">
        <w:rPr>
          <w:rFonts w:ascii="Times New Roman" w:eastAsia="宋体" w:hAnsi="Times New Roman" w:cs="Times New Roman" w:hint="eastAsia"/>
          <w:color w:val="auto"/>
        </w:rPr>
        <w:t>作出</w:t>
      </w:r>
      <w:proofErr w:type="gramEnd"/>
      <w:r w:rsidRPr="00026EF7">
        <w:rPr>
          <w:rFonts w:ascii="Times New Roman" w:eastAsia="宋体" w:hAnsi="Times New Roman" w:cs="Times New Roman" w:hint="eastAsia"/>
          <w:color w:val="auto"/>
        </w:rPr>
        <w:t>答复的，供应商可以在质疑答复期满后</w:t>
      </w:r>
      <w:r w:rsidRPr="00026EF7">
        <w:rPr>
          <w:rFonts w:ascii="Times New Roman" w:eastAsia="宋体" w:hAnsi="Times New Roman" w:cs="Times New Roman" w:hint="eastAsia"/>
          <w:color w:val="auto"/>
        </w:rPr>
        <w:t>15</w:t>
      </w:r>
      <w:r w:rsidRPr="00026EF7">
        <w:rPr>
          <w:rFonts w:ascii="Times New Roman" w:eastAsia="宋体" w:hAnsi="Times New Roman" w:cs="Times New Roman" w:hint="eastAsia"/>
          <w:color w:val="auto"/>
        </w:rPr>
        <w:t>个工</w:t>
      </w:r>
      <w:r w:rsidRPr="00311B5C">
        <w:rPr>
          <w:rFonts w:ascii="Times New Roman" w:eastAsia="宋体" w:hAnsi="Times New Roman" w:cs="Times New Roman" w:hint="eastAsia"/>
          <w:color w:val="auto"/>
        </w:rPr>
        <w:t>作日内，向</w:t>
      </w:r>
      <w:r w:rsidR="00311B5C" w:rsidRPr="00311B5C">
        <w:rPr>
          <w:rFonts w:ascii="Times New Roman" w:eastAsia="宋体" w:hAnsi="Times New Roman" w:cs="Times New Roman" w:hint="eastAsia"/>
          <w:color w:val="auto"/>
        </w:rPr>
        <w:t>天津市</w:t>
      </w:r>
      <w:r w:rsidR="00311B5C" w:rsidRPr="00311B5C">
        <w:rPr>
          <w:rFonts w:ascii="Times New Roman" w:eastAsia="宋体" w:hAnsi="Times New Roman" w:cs="Times New Roman" w:hint="eastAsia"/>
          <w:color w:val="auto"/>
        </w:rPr>
        <w:lastRenderedPageBreak/>
        <w:t>滨海新区财政局</w:t>
      </w:r>
      <w:r w:rsidRPr="00311B5C">
        <w:rPr>
          <w:rFonts w:ascii="Times New Roman" w:eastAsia="宋体" w:hAnsi="Times New Roman" w:cs="Times New Roman" w:hint="eastAsia"/>
          <w:color w:val="auto"/>
        </w:rPr>
        <w:t>提出投诉，逾期不予受理。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0128D" w:rsidRPr="00F62E8E" w:rsidRDefault="00B54081" w:rsidP="00C4080D">
      <w:pPr>
        <w:pStyle w:val="Default"/>
        <w:spacing w:line="360" w:lineRule="auto"/>
        <w:ind w:firstLineChars="3000" w:firstLine="6695"/>
        <w:jc w:val="both"/>
        <w:rPr>
          <w:rFonts w:asciiTheme="minorEastAsia" w:eastAsiaTheme="minorEastAsia" w:hAnsiTheme="minorEastAsia"/>
          <w:b/>
          <w:bCs/>
          <w:color w:val="000000" w:themeColor="text1"/>
          <w:kern w:val="28"/>
          <w:sz w:val="32"/>
          <w:szCs w:val="32"/>
        </w:rPr>
      </w:pPr>
      <w:r w:rsidRPr="00F62E8E">
        <w:rPr>
          <w:rFonts w:ascii="Times New Roman" w:eastAsia="宋体" w:hAnsi="Times New Roman" w:cs="Times New Roman"/>
          <w:color w:val="000000" w:themeColor="text1"/>
        </w:rPr>
        <w:t>2025</w:t>
      </w:r>
      <w:r w:rsidR="00AD2445" w:rsidRPr="00F62E8E">
        <w:rPr>
          <w:rFonts w:ascii="Times New Roman" w:eastAsia="宋体" w:hAnsi="Times New Roman" w:cs="Times New Roman"/>
          <w:color w:val="000000" w:themeColor="text1"/>
        </w:rPr>
        <w:t>年</w:t>
      </w:r>
      <w:r w:rsidR="00F62E8E" w:rsidRPr="00F62E8E">
        <w:rPr>
          <w:rFonts w:ascii="Times New Roman" w:eastAsia="宋体" w:hAnsi="Times New Roman" w:cs="Times New Roman" w:hint="eastAsia"/>
          <w:color w:val="000000" w:themeColor="text1"/>
        </w:rPr>
        <w:t>7</w:t>
      </w:r>
      <w:r w:rsidR="00AD2445" w:rsidRPr="00F62E8E">
        <w:rPr>
          <w:rFonts w:ascii="Times New Roman" w:eastAsia="宋体" w:hAnsi="Times New Roman" w:cs="Times New Roman"/>
          <w:color w:val="000000" w:themeColor="text1"/>
        </w:rPr>
        <w:t>月</w:t>
      </w:r>
      <w:r w:rsidR="00685D54">
        <w:rPr>
          <w:rFonts w:ascii="Times New Roman" w:eastAsia="宋体" w:hAnsi="Times New Roman" w:cs="Times New Roman" w:hint="eastAsia"/>
          <w:color w:val="000000" w:themeColor="text1"/>
        </w:rPr>
        <w:t>3</w:t>
      </w:r>
      <w:r w:rsidR="00232709">
        <w:rPr>
          <w:rFonts w:ascii="Times New Roman" w:eastAsia="宋体" w:hAnsi="Times New Roman" w:cs="Times New Roman" w:hint="eastAsia"/>
          <w:color w:val="000000" w:themeColor="text1"/>
        </w:rPr>
        <w:t>1</w:t>
      </w:r>
      <w:r w:rsidR="00AD2445" w:rsidRPr="00F62E8E">
        <w:rPr>
          <w:rFonts w:ascii="Times New Roman" w:eastAsia="宋体" w:hAnsi="Times New Roman" w:cs="Times New Roman"/>
          <w:color w:val="000000" w:themeColor="text1"/>
        </w:rPr>
        <w:t>日</w:t>
      </w:r>
      <w:r w:rsidR="00AD2445" w:rsidRPr="00F62E8E">
        <w:rPr>
          <w:rFonts w:asciiTheme="minorEastAsia" w:eastAsiaTheme="minorEastAsia" w:hAnsiTheme="minorEastAsia"/>
          <w:color w:val="000000" w:themeColor="text1"/>
        </w:rPr>
        <w:br w:type="page"/>
      </w:r>
    </w:p>
    <w:p w:rsidR="0060128D" w:rsidRDefault="003C58DA" w:rsidP="003C58DA">
      <w:pPr>
        <w:pStyle w:val="aa"/>
        <w:tabs>
          <w:tab w:val="center" w:pos="4156"/>
          <w:tab w:val="left" w:pos="7141"/>
        </w:tabs>
        <w:jc w:val="left"/>
        <w:rPr>
          <w:rFonts w:asciiTheme="minorEastAsia" w:eastAsiaTheme="minorEastAsia" w:hAnsiTheme="minorEastAsia"/>
        </w:rPr>
      </w:pPr>
      <w:r>
        <w:rPr>
          <w:rFonts w:asciiTheme="minorEastAsia" w:eastAsiaTheme="minorEastAsia" w:hAnsiTheme="minorEastAsia"/>
        </w:rPr>
        <w:lastRenderedPageBreak/>
        <w:tab/>
      </w:r>
      <w:r w:rsidR="00AD2445">
        <w:rPr>
          <w:rFonts w:asciiTheme="minorEastAsia" w:eastAsiaTheme="minorEastAsia" w:hAnsiTheme="minorEastAsia"/>
        </w:rPr>
        <w:t>第</w:t>
      </w:r>
      <w:r w:rsidR="00AD2445">
        <w:rPr>
          <w:rFonts w:asciiTheme="minorEastAsia" w:eastAsiaTheme="minorEastAsia" w:hAnsiTheme="minorEastAsia" w:hint="eastAsia"/>
        </w:rPr>
        <w:t>二</w:t>
      </w:r>
      <w:r w:rsidR="00AD2445">
        <w:rPr>
          <w:rFonts w:asciiTheme="minorEastAsia" w:eastAsiaTheme="minorEastAsia" w:hAnsiTheme="minorEastAsia"/>
        </w:rPr>
        <w:t>部分招标项目要求</w:t>
      </w:r>
      <w:bookmarkEnd w:id="33"/>
      <w:r>
        <w:rPr>
          <w:rFonts w:asciiTheme="minorEastAsia" w:eastAsiaTheme="minorEastAsia" w:hAnsiTheme="minorEastAsia"/>
        </w:rPr>
        <w:tab/>
      </w:r>
    </w:p>
    <w:p w:rsidR="0060128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1226EE" w:rsidRP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3. 投标报价在不超采购预算的前提下，其合理性由</w:t>
      </w:r>
      <w:r w:rsidR="00B70CDA">
        <w:rPr>
          <w:rFonts w:asciiTheme="minorEastAsia" w:eastAsiaTheme="minorEastAsia" w:hAnsiTheme="minorEastAsia" w:hint="eastAsia"/>
          <w:color w:val="000000"/>
          <w:sz w:val="24"/>
        </w:rPr>
        <w:t>评审委员会</w:t>
      </w:r>
      <w:r w:rsidRPr="001226EE">
        <w:rPr>
          <w:rFonts w:asciiTheme="minorEastAsia" w:eastAsiaTheme="minorEastAsia" w:hAnsiTheme="minorEastAsia" w:hint="eastAsia"/>
          <w:color w:val="000000"/>
          <w:sz w:val="24"/>
        </w:rPr>
        <w:t>在评分中予以考虑。若出现异常低价投标情况，评审委员会启动异常低价投标审查程序（详见本文件第三部分31.1）。</w:t>
      </w:r>
    </w:p>
    <w:p w:rsid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4. 验收相关费用由投标人负责。</w:t>
      </w:r>
    </w:p>
    <w:p w:rsidR="0060128D" w:rsidRDefault="00AD2445"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60128D" w:rsidRPr="00797B33"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797B33">
        <w:rPr>
          <w:rFonts w:asciiTheme="minorEastAsia" w:eastAsiaTheme="minorEastAsia" w:hAnsiTheme="minorEastAsia" w:hint="eastAsia"/>
          <w:sz w:val="24"/>
        </w:rPr>
        <w:t>1. 提供所投产品</w:t>
      </w:r>
      <w:r w:rsidR="00797B33" w:rsidRPr="00797B33">
        <w:rPr>
          <w:rFonts w:asciiTheme="minorEastAsia" w:eastAsiaTheme="minorEastAsia" w:hAnsiTheme="minorEastAsia" w:hint="eastAsia"/>
          <w:sz w:val="24"/>
        </w:rPr>
        <w:t>3</w:t>
      </w:r>
      <w:r w:rsidRPr="00797B33">
        <w:rPr>
          <w:rFonts w:asciiTheme="minorEastAsia" w:eastAsiaTheme="minorEastAsia" w:hAnsiTheme="minorEastAsia" w:hint="eastAsia"/>
          <w:sz w:val="24"/>
        </w:rPr>
        <w:t>年免费上门保修，终身维护，保修期内免费更换零配件。7×24小时技术响应，48小时内维修工程师到达维修现场，保修期自验收合格之日起计算。</w:t>
      </w:r>
    </w:p>
    <w:p w:rsidR="0060128D" w:rsidRPr="00797B33"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797B33">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60128D" w:rsidRPr="00797B33"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797B33">
        <w:rPr>
          <w:rFonts w:asciiTheme="minorEastAsia" w:eastAsiaTheme="minorEastAsia" w:hAnsiTheme="minorEastAsia" w:hint="eastAsia"/>
          <w:sz w:val="24"/>
        </w:rPr>
        <w:t>3. 投标人须提供所投产品生产厂家服务机构情况，包括地址、联系方式及技术人员数量等。</w:t>
      </w:r>
    </w:p>
    <w:p w:rsidR="0060128D" w:rsidRPr="00797B33"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797B33">
        <w:rPr>
          <w:rFonts w:asciiTheme="minorEastAsia" w:eastAsiaTheme="minorEastAsia" w:hAnsiTheme="minorEastAsia" w:hint="eastAsia"/>
          <w:sz w:val="24"/>
        </w:rPr>
        <w:t>4. 提供原厂标准的易耗品、消耗材料价格清单及折扣率，保修期后设备维修的价格清单及折扣率。</w:t>
      </w:r>
    </w:p>
    <w:p w:rsidR="0060128D" w:rsidRPr="00797B33"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797B33">
        <w:rPr>
          <w:rFonts w:asciiTheme="minorEastAsia" w:eastAsiaTheme="minorEastAsia" w:hAnsiTheme="minorEastAsia" w:hint="eastAsia"/>
          <w:sz w:val="24"/>
        </w:rPr>
        <w:t>5. 提供现场技术培训。</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60128D" w:rsidRPr="002C113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2C113D">
        <w:rPr>
          <w:rFonts w:asciiTheme="minorEastAsia" w:eastAsiaTheme="minorEastAsia" w:hAnsiTheme="minorEastAsia" w:hint="eastAsia"/>
          <w:sz w:val="24"/>
        </w:rPr>
        <w:t>2. 交货期：签订合同之日起</w:t>
      </w:r>
      <w:r w:rsidR="00797B33" w:rsidRPr="002C113D">
        <w:rPr>
          <w:rFonts w:asciiTheme="minorEastAsia" w:eastAsiaTheme="minorEastAsia" w:hAnsiTheme="minorEastAsia" w:hint="eastAsia"/>
          <w:sz w:val="24"/>
        </w:rPr>
        <w:t>30</w:t>
      </w:r>
      <w:r w:rsidRPr="002C113D">
        <w:rPr>
          <w:rFonts w:asciiTheme="minorEastAsia" w:eastAsiaTheme="minorEastAsia" w:hAnsiTheme="minorEastAsia" w:hint="eastAsia"/>
          <w:sz w:val="24"/>
        </w:rPr>
        <w:t>日内交付使用（特殊情况以合同为准）。中标供应商应派有经验的技术人员到现场进行安装、直到家具正常使用，其费用由投标人负担，包含在投标总价中。</w:t>
      </w:r>
    </w:p>
    <w:p w:rsidR="0060128D" w:rsidRPr="002C113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2C113D">
        <w:rPr>
          <w:rFonts w:asciiTheme="minorEastAsia" w:eastAsiaTheme="minorEastAsia" w:hAnsiTheme="minorEastAsia" w:hint="eastAsia"/>
          <w:sz w:val="24"/>
        </w:rPr>
        <w:t>3. 交货地点：采购人指定地点。（特殊情况以合同为准）。</w:t>
      </w:r>
    </w:p>
    <w:p w:rsidR="0060128D" w:rsidRPr="002C113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2C113D">
        <w:rPr>
          <w:rFonts w:asciiTheme="minorEastAsia" w:eastAsiaTheme="minorEastAsia" w:hAnsiTheme="minorEastAsia" w:hint="eastAsia"/>
          <w:sz w:val="24"/>
        </w:rPr>
        <w:t>4. 提供制造商完整的随机资料，包括完整的使用和维修手册等。</w:t>
      </w:r>
    </w:p>
    <w:p w:rsidR="0060128D" w:rsidRPr="002C113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2C113D">
        <w:rPr>
          <w:rFonts w:asciiTheme="minorEastAsia" w:eastAsiaTheme="minorEastAsia" w:hAnsiTheme="minorEastAsia" w:hint="eastAsia"/>
          <w:sz w:val="24"/>
        </w:rPr>
        <w:t>5. 特别要求：交货时要求投标人就所投产</w:t>
      </w:r>
      <w:proofErr w:type="gramStart"/>
      <w:r w:rsidRPr="002C113D">
        <w:rPr>
          <w:rFonts w:asciiTheme="minorEastAsia" w:eastAsiaTheme="minorEastAsia" w:hAnsiTheme="minorEastAsia" w:hint="eastAsia"/>
          <w:sz w:val="24"/>
        </w:rPr>
        <w:t>品提供</w:t>
      </w:r>
      <w:proofErr w:type="gramEnd"/>
      <w:r w:rsidRPr="002C113D">
        <w:rPr>
          <w:rFonts w:asciiTheme="minorEastAsia" w:eastAsiaTheme="minorEastAsia"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0128D" w:rsidRPr="002C113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2C113D">
        <w:rPr>
          <w:rFonts w:asciiTheme="minorEastAsia" w:eastAsiaTheme="minorEastAsia" w:hAnsiTheme="minorEastAsia" w:hint="eastAsia"/>
          <w:sz w:val="24"/>
        </w:rPr>
        <w:t>（四）付款方式</w:t>
      </w:r>
    </w:p>
    <w:p w:rsidR="00406423" w:rsidRPr="002C113D" w:rsidRDefault="00406423" w:rsidP="00406423">
      <w:pPr>
        <w:spacing w:line="360" w:lineRule="auto"/>
        <w:ind w:firstLineChars="200" w:firstLine="446"/>
        <w:outlineLvl w:val="0"/>
        <w:rPr>
          <w:sz w:val="24"/>
        </w:rPr>
      </w:pPr>
      <w:r w:rsidRPr="002C113D">
        <w:rPr>
          <w:rFonts w:hint="eastAsia"/>
          <w:sz w:val="24"/>
        </w:rPr>
        <w:t>合同签订，货物全部安装调试完成并验收合格后采购人支付合同额的</w:t>
      </w:r>
      <w:r w:rsidRPr="002C113D">
        <w:rPr>
          <w:sz w:val="24"/>
        </w:rPr>
        <w:t>60%</w:t>
      </w:r>
      <w:r w:rsidRPr="002C113D">
        <w:rPr>
          <w:rFonts w:hint="eastAsia"/>
          <w:sz w:val="24"/>
        </w:rPr>
        <w:t>，验收合格满一年后采购人支付合同额的</w:t>
      </w:r>
      <w:r w:rsidRPr="002C113D">
        <w:rPr>
          <w:sz w:val="24"/>
        </w:rPr>
        <w:t>40%</w:t>
      </w:r>
      <w:r w:rsidRPr="002C113D">
        <w:rPr>
          <w:rFonts w:hint="eastAsia"/>
          <w:sz w:val="24"/>
        </w:rPr>
        <w:t>。供应商须提供合法有效的发票。</w:t>
      </w:r>
      <w:r w:rsidR="00AD2445" w:rsidRPr="002C113D">
        <w:rPr>
          <w:rFonts w:asciiTheme="minorEastAsia" w:eastAsiaTheme="minorEastAsia" w:hAnsiTheme="minorEastAsia" w:hint="eastAsia"/>
          <w:sz w:val="24"/>
        </w:rPr>
        <w:t>（特殊情况以合同为准）。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投标人的检验部门在家具制造过程中和完工后，应按本招标文件所要求的标准和规范，对家具进行各项具体的检验和试验，提出检验报告，并对检验报告的准确性负责，以便采购人进行监理。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lastRenderedPageBreak/>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w:t>
      </w:r>
      <w:r>
        <w:rPr>
          <w:rFonts w:asciiTheme="minorEastAsia" w:eastAsiaTheme="minorEastAsia" w:hAnsiTheme="minorEastAsia" w:hint="eastAsia"/>
          <w:sz w:val="24"/>
        </w:rPr>
        <w:lastRenderedPageBreak/>
        <w:t>料产地证明。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60128D" w:rsidRDefault="008F43EB" w:rsidP="00C4080D">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7</w:t>
      </w:r>
      <w:r w:rsidR="00AD2445">
        <w:rPr>
          <w:rFonts w:asciiTheme="minorEastAsia" w:eastAsiaTheme="minorEastAsia" w:hAnsiTheme="minorEastAsia" w:hint="eastAsia"/>
          <w:sz w:val="24"/>
        </w:rPr>
        <w:t xml:space="preserve">. </w:t>
      </w:r>
      <w:r w:rsidR="00AD2445">
        <w:rPr>
          <w:rFonts w:asciiTheme="minorEastAsia" w:eastAsiaTheme="minorEastAsia" w:hAnsiTheme="minorEastAsia" w:hint="eastAsia"/>
          <w:bCs/>
          <w:sz w:val="24"/>
        </w:rPr>
        <w:t>投标人须于开标当日10:00前在天津市滨海新区政府采购中心评审现场递交所投产品样品及材质小样，</w:t>
      </w:r>
      <w:r w:rsidR="00AD2445">
        <w:rPr>
          <w:rFonts w:asciiTheme="minorEastAsia" w:eastAsiaTheme="minorEastAsia" w:hAnsiTheme="minorEastAsia" w:hint="eastAsia"/>
          <w:sz w:val="24"/>
        </w:rPr>
        <w:t>并在样品</w:t>
      </w:r>
      <w:r w:rsidR="00AD2445">
        <w:rPr>
          <w:rFonts w:asciiTheme="minorEastAsia" w:eastAsiaTheme="minorEastAsia" w:hAnsiTheme="minorEastAsia" w:hint="eastAsia"/>
          <w:bCs/>
          <w:sz w:val="24"/>
        </w:rPr>
        <w:t>及材质小样</w:t>
      </w:r>
      <w:r w:rsidR="00AD2445">
        <w:rPr>
          <w:rFonts w:asciiTheme="minorEastAsia" w:eastAsiaTheme="minorEastAsia" w:hAnsiTheme="minorEastAsia" w:hint="eastAsia"/>
          <w:sz w:val="24"/>
        </w:rPr>
        <w:t>明显处粘贴样品标签（附件21：样品标签并加盖公章），投标样品由供应商自行保管，</w:t>
      </w:r>
      <w:r w:rsidR="00AD2445">
        <w:rPr>
          <w:rFonts w:asciiTheme="minorEastAsia" w:eastAsiaTheme="minorEastAsia" w:hAnsiTheme="minorEastAsia" w:hint="eastAsia"/>
          <w:bCs/>
          <w:sz w:val="24"/>
        </w:rPr>
        <w:t>逾期送到的样品不予接收。具体要求如下：</w:t>
      </w:r>
      <w:r w:rsidR="00AD2445" w:rsidRPr="008F43EB">
        <w:rPr>
          <w:rFonts w:asciiTheme="minorEastAsia" w:eastAsiaTheme="minorEastAsia" w:hAnsiTheme="minorEastAsia" w:hint="eastAsia"/>
          <w:bCs/>
          <w:sz w:val="24"/>
        </w:rPr>
        <w:t>请采购人提供所需样品和材质小样明细并注明尺寸</w:t>
      </w:r>
    </w:p>
    <w:p w:rsidR="008F43EB" w:rsidRPr="008F43EB" w:rsidRDefault="008F43EB" w:rsidP="008F43EB">
      <w:pPr>
        <w:spacing w:line="360" w:lineRule="auto"/>
        <w:ind w:firstLineChars="300" w:firstLine="669"/>
        <w:rPr>
          <w:rFonts w:asciiTheme="minorEastAsia" w:eastAsiaTheme="minorEastAsia" w:hAnsiTheme="minorEastAsia"/>
          <w:bCs/>
          <w:sz w:val="24"/>
        </w:rPr>
      </w:pPr>
      <w:r w:rsidRPr="008F43EB">
        <w:rPr>
          <w:rFonts w:asciiTheme="minorEastAsia" w:eastAsiaTheme="minorEastAsia" w:hAnsiTheme="minorEastAsia" w:hint="eastAsia"/>
          <w:bCs/>
          <w:sz w:val="24"/>
        </w:rPr>
        <w:t>（1）样品及材料小样名称及数量</w:t>
      </w:r>
    </w:p>
    <w:p w:rsidR="008F43EB" w:rsidRPr="008F43EB" w:rsidRDefault="008F43EB" w:rsidP="008F43EB">
      <w:pPr>
        <w:spacing w:line="360" w:lineRule="auto"/>
        <w:ind w:firstLineChars="200" w:firstLine="446"/>
        <w:outlineLvl w:val="0"/>
        <w:rPr>
          <w:rFonts w:asciiTheme="minorEastAsia" w:eastAsiaTheme="minorEastAsia" w:hAnsiTheme="minorEastAsia"/>
          <w:bCs/>
          <w:sz w:val="24"/>
        </w:rPr>
      </w:pPr>
      <w:r w:rsidRPr="008F43EB">
        <w:rPr>
          <w:rFonts w:asciiTheme="minorEastAsia" w:eastAsiaTheme="minorEastAsia" w:hAnsiTheme="minorEastAsia" w:hint="eastAsia"/>
          <w:bCs/>
          <w:sz w:val="24"/>
        </w:rPr>
        <w:t>第一包：</w:t>
      </w:r>
    </w:p>
    <w:tbl>
      <w:tblPr>
        <w:tblW w:w="8222" w:type="dxa"/>
        <w:tblInd w:w="108" w:type="dxa"/>
        <w:tblLayout w:type="fixed"/>
        <w:tblLook w:val="04A0" w:firstRow="1" w:lastRow="0" w:firstColumn="1" w:lastColumn="0" w:noHBand="0" w:noVBand="1"/>
      </w:tblPr>
      <w:tblGrid>
        <w:gridCol w:w="684"/>
        <w:gridCol w:w="2718"/>
        <w:gridCol w:w="3119"/>
        <w:gridCol w:w="740"/>
        <w:gridCol w:w="961"/>
      </w:tblGrid>
      <w:tr w:rsidR="008F43EB" w:rsidRPr="008F43EB" w:rsidTr="00C73B42">
        <w:trPr>
          <w:trHeight w:val="619"/>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序号</w:t>
            </w:r>
          </w:p>
        </w:tc>
        <w:tc>
          <w:tcPr>
            <w:tcW w:w="2718"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名称</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规格</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数量</w:t>
            </w:r>
          </w:p>
        </w:tc>
        <w:tc>
          <w:tcPr>
            <w:tcW w:w="961"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单位</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课桌</w:t>
            </w:r>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W650mm0*D450mm*H660mm-800mm（各项尺寸10mm偏差内）</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张</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2</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课椅</w:t>
            </w:r>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W420mm*D430mm*H770mm（各项尺寸10mm偏差内）</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 xml:space="preserve">1 </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把</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3</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定制学生储物柜</w:t>
            </w:r>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900mm*580mm*1900mm（6门-8门）</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组</w:t>
            </w:r>
          </w:p>
        </w:tc>
      </w:tr>
    </w:tbl>
    <w:p w:rsidR="008F43EB" w:rsidRPr="008F43EB" w:rsidRDefault="008F43EB" w:rsidP="008F43EB">
      <w:pPr>
        <w:spacing w:line="360" w:lineRule="auto"/>
        <w:ind w:firstLineChars="200" w:firstLine="446"/>
        <w:outlineLvl w:val="0"/>
        <w:rPr>
          <w:rFonts w:asciiTheme="minorEastAsia" w:eastAsiaTheme="minorEastAsia" w:hAnsiTheme="minorEastAsia"/>
          <w:bCs/>
          <w:sz w:val="24"/>
        </w:rPr>
      </w:pPr>
      <w:r w:rsidRPr="008F43EB">
        <w:rPr>
          <w:rFonts w:asciiTheme="minorEastAsia" w:eastAsiaTheme="minorEastAsia" w:hAnsiTheme="minorEastAsia" w:hint="eastAsia"/>
          <w:bCs/>
          <w:sz w:val="24"/>
        </w:rPr>
        <w:t>第二包：</w:t>
      </w:r>
    </w:p>
    <w:tbl>
      <w:tblPr>
        <w:tblW w:w="8222" w:type="dxa"/>
        <w:tblInd w:w="108" w:type="dxa"/>
        <w:tblLayout w:type="fixed"/>
        <w:tblLook w:val="04A0" w:firstRow="1" w:lastRow="0" w:firstColumn="1" w:lastColumn="0" w:noHBand="0" w:noVBand="1"/>
      </w:tblPr>
      <w:tblGrid>
        <w:gridCol w:w="684"/>
        <w:gridCol w:w="2718"/>
        <w:gridCol w:w="3119"/>
        <w:gridCol w:w="740"/>
        <w:gridCol w:w="961"/>
      </w:tblGrid>
      <w:tr w:rsidR="008F43EB" w:rsidRPr="008F43EB" w:rsidTr="00C73B42">
        <w:trPr>
          <w:trHeight w:val="619"/>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lastRenderedPageBreak/>
              <w:t>序号</w:t>
            </w:r>
          </w:p>
        </w:tc>
        <w:tc>
          <w:tcPr>
            <w:tcW w:w="2718"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名称</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规格</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数量</w:t>
            </w:r>
          </w:p>
        </w:tc>
        <w:tc>
          <w:tcPr>
            <w:tcW w:w="961"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单位</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幼儿</w:t>
            </w:r>
            <w:proofErr w:type="gramStart"/>
            <w:r w:rsidRPr="008F43EB">
              <w:rPr>
                <w:rFonts w:asciiTheme="minorEastAsia" w:eastAsiaTheme="minorEastAsia" w:hAnsiTheme="minorEastAsia" w:hint="eastAsia"/>
                <w:bCs/>
                <w:sz w:val="24"/>
              </w:rPr>
              <w:t>六人桌</w:t>
            </w:r>
            <w:proofErr w:type="gramEnd"/>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1200*600*550mm（各项尺寸10mm偏差内）</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张</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2</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幼儿椅子</w:t>
            </w:r>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260*300*550mm，座高300mm（各项尺寸10mm偏差内）</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 xml:space="preserve">1 </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张</w:t>
            </w:r>
          </w:p>
        </w:tc>
      </w:tr>
      <w:tr w:rsidR="008F43EB" w:rsidRPr="008F43EB" w:rsidTr="00C73B42">
        <w:trPr>
          <w:trHeight w:val="674"/>
        </w:trPr>
        <w:tc>
          <w:tcPr>
            <w:tcW w:w="684"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3</w:t>
            </w:r>
          </w:p>
        </w:tc>
        <w:tc>
          <w:tcPr>
            <w:tcW w:w="27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幼儿实木床</w:t>
            </w:r>
          </w:p>
        </w:tc>
        <w:tc>
          <w:tcPr>
            <w:tcW w:w="311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长1380*宽580*高200mm（各项尺寸10mm偏差内）</w:t>
            </w: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9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张</w:t>
            </w:r>
          </w:p>
        </w:tc>
      </w:tr>
    </w:tbl>
    <w:p w:rsidR="008F43EB" w:rsidRPr="008F43EB" w:rsidRDefault="008F43EB" w:rsidP="008F43EB">
      <w:pPr>
        <w:spacing w:line="360" w:lineRule="auto"/>
        <w:ind w:firstLineChars="200" w:firstLine="446"/>
        <w:outlineLvl w:val="0"/>
        <w:rPr>
          <w:rFonts w:asciiTheme="minorEastAsia" w:eastAsiaTheme="minorEastAsia" w:hAnsiTheme="minorEastAsia"/>
          <w:bCs/>
          <w:sz w:val="24"/>
        </w:rPr>
      </w:pPr>
      <w:r w:rsidRPr="008F43EB">
        <w:rPr>
          <w:rFonts w:asciiTheme="minorEastAsia" w:eastAsiaTheme="minorEastAsia" w:hAnsiTheme="minorEastAsia" w:hint="eastAsia"/>
          <w:bCs/>
          <w:sz w:val="24"/>
        </w:rPr>
        <w:t>第三包：</w:t>
      </w:r>
    </w:p>
    <w:tbl>
      <w:tblPr>
        <w:tblW w:w="8423" w:type="dxa"/>
        <w:tblInd w:w="108" w:type="dxa"/>
        <w:tblLayout w:type="fixed"/>
        <w:tblLook w:val="04A0" w:firstRow="1" w:lastRow="0" w:firstColumn="1" w:lastColumn="0" w:noHBand="0" w:noVBand="1"/>
      </w:tblPr>
      <w:tblGrid>
        <w:gridCol w:w="709"/>
        <w:gridCol w:w="2693"/>
        <w:gridCol w:w="3119"/>
        <w:gridCol w:w="699"/>
        <w:gridCol w:w="1203"/>
      </w:tblGrid>
      <w:tr w:rsidR="008F43EB" w:rsidRPr="008F43EB" w:rsidTr="00C73B42">
        <w:trPr>
          <w:trHeight w:val="619"/>
        </w:trPr>
        <w:tc>
          <w:tcPr>
            <w:tcW w:w="70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序号</w:t>
            </w:r>
          </w:p>
        </w:tc>
        <w:tc>
          <w:tcPr>
            <w:tcW w:w="269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名称</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规格</w:t>
            </w:r>
          </w:p>
        </w:tc>
        <w:tc>
          <w:tcPr>
            <w:tcW w:w="69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数量</w:t>
            </w:r>
          </w:p>
        </w:tc>
        <w:tc>
          <w:tcPr>
            <w:tcW w:w="120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单位</w:t>
            </w:r>
          </w:p>
        </w:tc>
      </w:tr>
      <w:tr w:rsidR="008F43EB" w:rsidRPr="008F43EB" w:rsidTr="00C73B42">
        <w:trPr>
          <w:trHeight w:val="667"/>
        </w:trPr>
        <w:tc>
          <w:tcPr>
            <w:tcW w:w="70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269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教职员工办公桌</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1500mm*1500mm*1200mm（±20mm）</w:t>
            </w:r>
          </w:p>
        </w:tc>
        <w:tc>
          <w:tcPr>
            <w:tcW w:w="69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120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套</w:t>
            </w:r>
          </w:p>
        </w:tc>
      </w:tr>
      <w:tr w:rsidR="008F43EB" w:rsidRPr="008F43EB" w:rsidTr="00C73B42">
        <w:trPr>
          <w:trHeight w:val="667"/>
        </w:trPr>
        <w:tc>
          <w:tcPr>
            <w:tcW w:w="70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2</w:t>
            </w:r>
          </w:p>
        </w:tc>
        <w:tc>
          <w:tcPr>
            <w:tcW w:w="269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教职员工办公椅</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650mm*660mm*1130mm（各项尺寸10mm偏差内）</w:t>
            </w:r>
          </w:p>
        </w:tc>
        <w:tc>
          <w:tcPr>
            <w:tcW w:w="699"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1</w:t>
            </w:r>
          </w:p>
        </w:tc>
        <w:tc>
          <w:tcPr>
            <w:tcW w:w="1203" w:type="dxa"/>
            <w:tcBorders>
              <w:top w:val="single" w:sz="4" w:space="0" w:color="000000"/>
              <w:left w:val="single" w:sz="4" w:space="0" w:color="000000"/>
              <w:bottom w:val="single" w:sz="4" w:space="0" w:color="000000"/>
              <w:right w:val="single" w:sz="4" w:space="0" w:color="000000"/>
            </w:tcBorders>
            <w:noWrap/>
            <w:vAlign w:val="center"/>
          </w:tcPr>
          <w:p w:rsidR="008F43EB" w:rsidRPr="008F43EB" w:rsidRDefault="008F43EB" w:rsidP="00C73B42">
            <w:pPr>
              <w:widowControl/>
              <w:spacing w:line="0" w:lineRule="atLeast"/>
              <w:jc w:val="center"/>
              <w:textAlignment w:val="center"/>
              <w:rPr>
                <w:rFonts w:asciiTheme="minorEastAsia" w:eastAsiaTheme="minorEastAsia" w:hAnsiTheme="minorEastAsia"/>
                <w:bCs/>
                <w:sz w:val="24"/>
              </w:rPr>
            </w:pPr>
            <w:r w:rsidRPr="008F43EB">
              <w:rPr>
                <w:rFonts w:asciiTheme="minorEastAsia" w:eastAsiaTheme="minorEastAsia" w:hAnsiTheme="minorEastAsia" w:hint="eastAsia"/>
                <w:bCs/>
                <w:sz w:val="24"/>
              </w:rPr>
              <w:t>把</w:t>
            </w:r>
          </w:p>
        </w:tc>
      </w:tr>
    </w:tbl>
    <w:p w:rsidR="008F43EB" w:rsidRPr="008F43EB" w:rsidRDefault="008F43EB" w:rsidP="008F43EB">
      <w:pPr>
        <w:spacing w:line="360" w:lineRule="auto"/>
        <w:ind w:firstLineChars="299" w:firstLine="667"/>
        <w:outlineLvl w:val="0"/>
        <w:rPr>
          <w:rFonts w:asciiTheme="minorEastAsia" w:eastAsiaTheme="minorEastAsia" w:hAnsiTheme="minorEastAsia"/>
          <w:bCs/>
          <w:sz w:val="24"/>
        </w:rPr>
      </w:pPr>
      <w:r w:rsidRPr="008F43EB">
        <w:rPr>
          <w:rFonts w:asciiTheme="minorEastAsia" w:eastAsiaTheme="minorEastAsia" w:hAnsiTheme="minorEastAsia" w:hint="eastAsia"/>
          <w:bCs/>
          <w:sz w:val="24"/>
        </w:rPr>
        <w:t>★（2）未按照上述要求递交全部样品的，其投标将被拒绝。</w:t>
      </w:r>
    </w:p>
    <w:p w:rsidR="0060128D" w:rsidRPr="008F43EB" w:rsidRDefault="00AD2445" w:rsidP="00C4080D">
      <w:pPr>
        <w:spacing w:line="360" w:lineRule="auto"/>
        <w:ind w:firstLineChars="200" w:firstLine="446"/>
        <w:outlineLvl w:val="0"/>
        <w:rPr>
          <w:rFonts w:asciiTheme="minorEastAsia" w:eastAsiaTheme="minorEastAsia" w:hAnsiTheme="minorEastAsia"/>
          <w:bCs/>
          <w:sz w:val="24"/>
        </w:rPr>
      </w:pPr>
      <w:r w:rsidRPr="008F43EB">
        <w:rPr>
          <w:rFonts w:asciiTheme="minorEastAsia" w:eastAsiaTheme="minorEastAsia" w:hAnsiTheme="minorEastAsia" w:hint="eastAsia"/>
          <w:bCs/>
          <w:sz w:val="24"/>
        </w:rPr>
        <w:t>（3）样品处置：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sidRPr="008F43EB">
        <w:rPr>
          <w:rFonts w:asciiTheme="minorEastAsia" w:eastAsiaTheme="minorEastAsia" w:hAnsiTheme="minorEastAsia" w:hint="eastAsia"/>
          <w:bCs/>
          <w:sz w:val="24"/>
        </w:rPr>
        <w:t>a.中标候选供应商的样品经采购人和供应</w:t>
      </w:r>
      <w:proofErr w:type="gramStart"/>
      <w:r w:rsidRPr="008F43EB">
        <w:rPr>
          <w:rFonts w:asciiTheme="minorEastAsia" w:eastAsiaTheme="minorEastAsia" w:hAnsiTheme="minorEastAsia" w:hint="eastAsia"/>
          <w:bCs/>
          <w:sz w:val="24"/>
        </w:rPr>
        <w:t>商双方</w:t>
      </w:r>
      <w:proofErr w:type="gramEnd"/>
      <w:r w:rsidRPr="008F43EB">
        <w:rPr>
          <w:rFonts w:asciiTheme="minorEastAsia" w:eastAsiaTheme="minorEastAsia" w:hAnsiTheme="minorEastAsia" w:hint="eastAsia"/>
          <w:bCs/>
          <w:sz w:val="24"/>
        </w:rPr>
        <w:t>确认后由采购人负责封存，其余</w:t>
      </w:r>
      <w:r>
        <w:rPr>
          <w:rFonts w:asciiTheme="minorEastAsia" w:eastAsiaTheme="minorEastAsia" w:hAnsiTheme="minorEastAsia" w:hint="eastAsia"/>
          <w:sz w:val="24"/>
        </w:rPr>
        <w:t>供应商的样品请于中标公告发布之日起3个工作日内自行取回，逾期未取回的视为放弃样品，由采购中心统一处置。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314898" w:rsidRDefault="00AD2445" w:rsidP="00C4080D">
      <w:pPr>
        <w:spacing w:line="360" w:lineRule="auto"/>
        <w:ind w:firstLineChars="200" w:firstLine="446"/>
        <w:outlineLvl w:val="0"/>
        <w:rPr>
          <w:rFonts w:asciiTheme="minorEastAsia" w:eastAsiaTheme="minorEastAsia" w:hAnsiTheme="minorEastAsia"/>
          <w:color w:val="FF0000"/>
          <w:sz w:val="24"/>
        </w:rPr>
      </w:pPr>
      <w:r>
        <w:rPr>
          <w:rFonts w:asciiTheme="minorEastAsia" w:eastAsiaTheme="minorEastAsia" w:hAnsiTheme="minorEastAsia" w:hint="eastAsia"/>
          <w:sz w:val="24"/>
        </w:rPr>
        <w:t>三、评审因素及评标标准</w:t>
      </w:r>
    </w:p>
    <w:p w:rsidR="00031448" w:rsidRPr="00031448" w:rsidRDefault="00031448"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128D">
        <w:trPr>
          <w:jc w:val="center"/>
        </w:trPr>
        <w:tc>
          <w:tcPr>
            <w:tcW w:w="925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60128D">
        <w:trPr>
          <w:jc w:val="center"/>
        </w:trPr>
        <w:tc>
          <w:tcPr>
            <w:tcW w:w="9250" w:type="dxa"/>
            <w:gridSpan w:val="3"/>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sidR="002C113D">
              <w:rPr>
                <w:rFonts w:asciiTheme="minorEastAsia" w:eastAsiaTheme="minorEastAsia" w:hAnsiTheme="minorEastAsia" w:hint="eastAsia"/>
                <w:kern w:val="0"/>
                <w:sz w:val="24"/>
                <w:szCs w:val="24"/>
              </w:rPr>
              <w:t>0</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43" w:name="OLE_LINK43"/>
            <w:bookmarkStart w:id="44" w:name="OLE_LINK44"/>
            <w:r>
              <w:rPr>
                <w:rFonts w:asciiTheme="minorEastAsia" w:eastAsiaTheme="minorEastAsia" w:hAnsiTheme="minorEastAsia" w:hint="eastAsia"/>
                <w:bCs/>
                <w:sz w:val="24"/>
              </w:rPr>
              <w:t>环境标志产品</w:t>
            </w:r>
            <w:bookmarkEnd w:id="43"/>
            <w:bookmarkEnd w:id="44"/>
          </w:p>
        </w:tc>
        <w:tc>
          <w:tcPr>
            <w:tcW w:w="7087" w:type="dxa"/>
            <w:shd w:val="clear" w:color="auto" w:fill="auto"/>
            <w:vAlign w:val="center"/>
          </w:tcPr>
          <w:p w:rsidR="0060128D" w:rsidRDefault="00AD2445">
            <w:pPr>
              <w:snapToGrid w:val="0"/>
              <w:rPr>
                <w:rFonts w:asciiTheme="minorEastAsia" w:eastAsiaTheme="minorEastAsia" w:hAnsiTheme="minorEastAsia"/>
                <w:bCs/>
                <w:sz w:val="24"/>
              </w:rPr>
            </w:pPr>
            <w:bookmarkStart w:id="45" w:name="OLE_LINK45"/>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60128D" w:rsidRDefault="00AD244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bookmarkEnd w:id="45"/>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46" w:name="OLE_LINK46"/>
            <w:bookmarkStart w:id="47" w:name="OLE_LINK47"/>
            <w:r>
              <w:rPr>
                <w:rFonts w:asciiTheme="minorEastAsia" w:eastAsiaTheme="minorEastAsia" w:hAnsiTheme="minorEastAsia" w:hint="eastAsia"/>
                <w:kern w:val="0"/>
                <w:sz w:val="24"/>
                <w:szCs w:val="24"/>
              </w:rPr>
              <w:t>制造商认证评价</w:t>
            </w:r>
            <w:bookmarkEnd w:id="46"/>
            <w:bookmarkEnd w:id="47"/>
          </w:p>
        </w:tc>
        <w:tc>
          <w:tcPr>
            <w:tcW w:w="7087" w:type="dxa"/>
            <w:shd w:val="clear" w:color="auto" w:fill="auto"/>
            <w:vAlign w:val="center"/>
          </w:tcPr>
          <w:p w:rsidR="0060128D" w:rsidRDefault="00AD2445" w:rsidP="00F81913">
            <w:pPr>
              <w:widowControl/>
              <w:snapToGrid w:val="0"/>
              <w:rPr>
                <w:rFonts w:asciiTheme="minorEastAsia" w:eastAsiaTheme="minorEastAsia" w:hAnsiTheme="minorEastAsia"/>
                <w:kern w:val="0"/>
                <w:sz w:val="24"/>
                <w:szCs w:val="24"/>
              </w:rPr>
            </w:pPr>
            <w:bookmarkStart w:id="48" w:name="OLE_LINK48"/>
            <w:r>
              <w:rPr>
                <w:rFonts w:asciiTheme="minorEastAsia" w:eastAsiaTheme="minorEastAsia" w:hAnsiTheme="minorEastAsia" w:hint="eastAsia"/>
                <w:kern w:val="0"/>
                <w:sz w:val="24"/>
                <w:szCs w:val="24"/>
              </w:rPr>
              <w:t>所投产品制造商具备环境管理体系认证、质量管理体系认证、</w:t>
            </w:r>
            <w:r w:rsidR="00663663">
              <w:rPr>
                <w:rFonts w:hint="eastAsia"/>
                <w:kern w:val="0"/>
                <w:sz w:val="24"/>
              </w:rPr>
              <w:t>中国环保产品认证证书、家具中有害物质限量认证证书、</w:t>
            </w:r>
            <w:r w:rsidR="00663663">
              <w:rPr>
                <w:rFonts w:ascii="宋体" w:hAnsi="宋体" w:hint="eastAsia"/>
                <w:kern w:val="0"/>
                <w:sz w:val="24"/>
              </w:rPr>
              <w:t>人类工效学产品认证证书、</w:t>
            </w:r>
            <w:r>
              <w:rPr>
                <w:rFonts w:asciiTheme="minorEastAsia" w:eastAsiaTheme="minorEastAsia" w:hAnsiTheme="minorEastAsia" w:hint="eastAsia"/>
                <w:kern w:val="0"/>
                <w:sz w:val="24"/>
                <w:szCs w:val="24"/>
              </w:rPr>
              <w:t>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的知识产权证书，投标文件中提供证书扫描件。具备1份证书得</w:t>
            </w:r>
            <w:r w:rsidR="00F81913">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F81913">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bookmarkEnd w:id="48"/>
          </w:p>
        </w:tc>
        <w:tc>
          <w:tcPr>
            <w:tcW w:w="1010" w:type="dxa"/>
            <w:shd w:val="clear" w:color="auto" w:fill="auto"/>
            <w:vAlign w:val="center"/>
          </w:tcPr>
          <w:p w:rsidR="0060128D" w:rsidRDefault="00F81913">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bookmarkStart w:id="49" w:name="OLE_LINK49"/>
            <w:bookmarkStart w:id="50" w:name="OLE_LINK50"/>
            <w:r>
              <w:rPr>
                <w:rFonts w:asciiTheme="minorEastAsia" w:eastAsiaTheme="minorEastAsia" w:hAnsiTheme="minorEastAsia" w:hint="eastAsia"/>
                <w:bCs/>
                <w:sz w:val="24"/>
              </w:rPr>
              <w:t>材质检测报告评价</w:t>
            </w:r>
            <w:bookmarkEnd w:id="49"/>
            <w:bookmarkEnd w:id="50"/>
          </w:p>
        </w:tc>
        <w:tc>
          <w:tcPr>
            <w:tcW w:w="7087" w:type="dxa"/>
            <w:shd w:val="clear" w:color="auto" w:fill="auto"/>
            <w:vAlign w:val="center"/>
          </w:tcPr>
          <w:p w:rsidR="001635F2" w:rsidRPr="00E636B1" w:rsidRDefault="001635F2" w:rsidP="00E636B1">
            <w:pPr>
              <w:widowControl/>
              <w:snapToGrid w:val="0"/>
              <w:rPr>
                <w:rFonts w:asciiTheme="minorEastAsia" w:eastAsiaTheme="minorEastAsia" w:hAnsiTheme="minorEastAsia"/>
                <w:bCs/>
                <w:sz w:val="24"/>
              </w:rPr>
            </w:pPr>
            <w:bookmarkStart w:id="51" w:name="OLE_LINK51"/>
            <w:r>
              <w:rPr>
                <w:rFonts w:ascii="宋体" w:hAnsi="宋体" w:hint="eastAsia"/>
                <w:kern w:val="0"/>
                <w:sz w:val="24"/>
              </w:rPr>
              <w:t>投标文件中提供所投产品材质的第三方检测机构出具的带CMA标识的检测</w:t>
            </w:r>
            <w:r w:rsidRPr="00E636B1">
              <w:rPr>
                <w:rFonts w:asciiTheme="minorEastAsia" w:eastAsiaTheme="minorEastAsia" w:hAnsiTheme="minorEastAsia" w:hint="eastAsia"/>
                <w:bCs/>
                <w:sz w:val="24"/>
              </w:rPr>
              <w:t>报告扫描件，</w:t>
            </w:r>
            <w:r w:rsidR="00C002D6" w:rsidRPr="00E636B1">
              <w:rPr>
                <w:rFonts w:asciiTheme="minorEastAsia" w:eastAsiaTheme="minorEastAsia" w:hAnsiTheme="minorEastAsia" w:hint="eastAsia"/>
                <w:bCs/>
                <w:sz w:val="24"/>
              </w:rPr>
              <w:t>上述检测报告能证明上述材质满足以下参数要求，</w:t>
            </w:r>
            <w:proofErr w:type="gramStart"/>
            <w:r w:rsidR="00C002D6" w:rsidRPr="00E636B1">
              <w:rPr>
                <w:rFonts w:asciiTheme="minorEastAsia" w:eastAsiaTheme="minorEastAsia" w:hAnsiTheme="minorEastAsia" w:hint="eastAsia"/>
                <w:bCs/>
                <w:sz w:val="24"/>
              </w:rPr>
              <w:t>每证明</w:t>
            </w:r>
            <w:proofErr w:type="gramEnd"/>
            <w:r w:rsidR="00C002D6" w:rsidRPr="00E636B1">
              <w:rPr>
                <w:rFonts w:asciiTheme="minorEastAsia" w:eastAsiaTheme="minorEastAsia" w:hAnsiTheme="minorEastAsia" w:hint="eastAsia"/>
                <w:bCs/>
                <w:sz w:val="24"/>
              </w:rPr>
              <w:t>1条得0.5分，最多6分</w:t>
            </w:r>
            <w:r w:rsidRPr="00E636B1">
              <w:rPr>
                <w:rFonts w:asciiTheme="minorEastAsia" w:eastAsiaTheme="minorEastAsia" w:hAnsiTheme="minorEastAsia" w:hint="eastAsia"/>
                <w:bCs/>
                <w:sz w:val="24"/>
              </w:rPr>
              <w:t>：</w:t>
            </w:r>
          </w:p>
          <w:p w:rsidR="001635F2" w:rsidRPr="00E636B1" w:rsidRDefault="004C6E47" w:rsidP="00E636B1">
            <w:pPr>
              <w:widowControl/>
              <w:snapToGrid w:val="0"/>
              <w:rPr>
                <w:rFonts w:asciiTheme="minorEastAsia" w:eastAsiaTheme="minorEastAsia" w:hAnsiTheme="minorEastAsia"/>
                <w:bCs/>
                <w:sz w:val="24"/>
              </w:rPr>
            </w:pPr>
            <w:bookmarkStart w:id="52" w:name="OLE_LINK90"/>
            <w:bookmarkStart w:id="53" w:name="OLE_LINK91"/>
            <w:r>
              <w:rPr>
                <w:rFonts w:asciiTheme="minorEastAsia" w:eastAsiaTheme="minorEastAsia" w:hAnsiTheme="minorEastAsia" w:hint="eastAsia"/>
                <w:bCs/>
                <w:sz w:val="24"/>
              </w:rPr>
              <w:t>（1）</w:t>
            </w:r>
            <w:bookmarkEnd w:id="52"/>
            <w:bookmarkEnd w:id="53"/>
            <w:r w:rsidR="001635F2" w:rsidRPr="00E636B1">
              <w:rPr>
                <w:rFonts w:asciiTheme="minorEastAsia" w:eastAsiaTheme="minorEastAsia" w:hAnsiTheme="minorEastAsia" w:hint="eastAsia"/>
                <w:bCs/>
                <w:sz w:val="24"/>
              </w:rPr>
              <w:t>ABS课桌面</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检测项目：1、邻苯二甲酸酯、重金属：（可溶性铅、可溶性镉、可溶性铬、可溶性汞）均未检出；2、甲醛释放量（气候箱法）、苯、甲苯、二甲苯、TVOC均未检出；3、硬度；4、耐老化性；5、冲击强度。</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（2）</w:t>
            </w:r>
            <w:r w:rsidR="001635F2" w:rsidRPr="00E636B1">
              <w:rPr>
                <w:rFonts w:asciiTheme="minorEastAsia" w:eastAsiaTheme="minorEastAsia" w:hAnsiTheme="minorEastAsia" w:hint="eastAsia"/>
                <w:bCs/>
                <w:sz w:val="24"/>
              </w:rPr>
              <w:t>浸渍胶膜纸饰面刨花板</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甲醛释放量≤0.05mg/m³。2、表面耐香烟灼烧。3、表面耐污染腐蚀。4、挥发性有机化合物（72h）：苯、甲苯、二甲苯、TVOC。5、产品有害物质（锑、砷、钡、镉、铬、铅、汞、硒）。6、抗菌性能。7、防霉性能。</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（3）</w:t>
            </w:r>
            <w:r w:rsidR="001635F2" w:rsidRPr="00E636B1">
              <w:rPr>
                <w:rFonts w:asciiTheme="minorEastAsia" w:eastAsiaTheme="minorEastAsia" w:hAnsiTheme="minorEastAsia" w:hint="eastAsia"/>
                <w:bCs/>
                <w:sz w:val="24"/>
              </w:rPr>
              <w:t>PVC封边条</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检测项目：1、外观。2、耐磨性。3、耐开裂性。4、甲醛释放量≤0.1mg/L。5、可溶性重金属含量（铅、镉、铬、汞、砷、钡、锑、硒）。6、耐干热性。</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（4）</w:t>
            </w:r>
            <w:r w:rsidR="001635F2" w:rsidRPr="00E636B1">
              <w:rPr>
                <w:rFonts w:asciiTheme="minorEastAsia" w:eastAsiaTheme="minorEastAsia" w:hAnsiTheme="minorEastAsia" w:hint="eastAsia"/>
                <w:bCs/>
                <w:sz w:val="24"/>
              </w:rPr>
              <w:t>三合一偏心连接件</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检测项目：1、外观。2、偏心体抗压强度。3、预埋螺母抗拉强度。4、中性盐雾试验。5、乙酸盐雾试验。</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（5）</w:t>
            </w:r>
            <w:r w:rsidR="001635F2" w:rsidRPr="00E636B1">
              <w:rPr>
                <w:rFonts w:asciiTheme="minorEastAsia" w:eastAsiaTheme="minorEastAsia" w:hAnsiTheme="minorEastAsia" w:hint="eastAsia"/>
                <w:bCs/>
                <w:sz w:val="24"/>
              </w:rPr>
              <w:t>课椅面</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检测项目：1、邻苯二甲酸酯、重金属：（可溶性铅、可溶性镉、可溶性铬、可溶性汞）均未检出；2、甲醛释放量（气候箱法）、苯、甲苯、二甲苯、TVOC均未检出；3、硬度；4、冲击强度。</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（6）</w:t>
            </w:r>
            <w:r w:rsidR="001635F2" w:rsidRPr="00E636B1">
              <w:rPr>
                <w:rFonts w:asciiTheme="minorEastAsia" w:eastAsiaTheme="minorEastAsia" w:hAnsiTheme="minorEastAsia" w:hint="eastAsia"/>
                <w:bCs/>
                <w:sz w:val="24"/>
              </w:rPr>
              <w:t>拉手</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检测项目：1、金属件外观-喷涂层。2、乙酸盐雾试验。</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（7）</w:t>
            </w:r>
            <w:r w:rsidR="001635F2" w:rsidRPr="00E636B1">
              <w:rPr>
                <w:rFonts w:asciiTheme="minorEastAsia" w:eastAsiaTheme="minorEastAsia" w:hAnsiTheme="minorEastAsia" w:hint="eastAsia"/>
                <w:bCs/>
                <w:sz w:val="24"/>
              </w:rPr>
              <w:t>缓冲导轨</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检测项目：1.垂直向下静载荷。2.水平侧向静载荷。3.耐久性。4.耐腐蚀。5. 中性盐雾试验。6.乙酸盐雾试验。</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（8）</w:t>
            </w:r>
            <w:r w:rsidR="001635F2" w:rsidRPr="00E636B1">
              <w:rPr>
                <w:rFonts w:asciiTheme="minorEastAsia" w:eastAsiaTheme="minorEastAsia" w:hAnsiTheme="minorEastAsia" w:hint="eastAsia"/>
                <w:bCs/>
                <w:sz w:val="24"/>
              </w:rPr>
              <w:t>缓冲铰链</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lastRenderedPageBreak/>
              <w:t>检测项目：1、垂直静载荷。2、水平静载荷。3、操作力。4、耐久性。5、耐腐蚀。6、中性盐雾试验。7、乙酸盐雾试验。</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（9）</w:t>
            </w:r>
            <w:r w:rsidR="001635F2" w:rsidRPr="00E636B1">
              <w:rPr>
                <w:rFonts w:asciiTheme="minorEastAsia" w:eastAsiaTheme="minorEastAsia" w:hAnsiTheme="minorEastAsia" w:hint="eastAsia"/>
                <w:bCs/>
                <w:sz w:val="24"/>
              </w:rPr>
              <w:t>锁具</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检测项目：1、保密度。2、牢固度。3、灵活度。4、外观质量。5、中性盐雾试验。6、乙酸盐雾试验。</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（10）</w:t>
            </w:r>
            <w:r w:rsidR="001635F2" w:rsidRPr="00E636B1">
              <w:rPr>
                <w:rFonts w:asciiTheme="minorEastAsia" w:eastAsiaTheme="minorEastAsia" w:hAnsiTheme="minorEastAsia" w:hint="eastAsia"/>
                <w:bCs/>
                <w:sz w:val="24"/>
              </w:rPr>
              <w:t>封边热熔胶</w:t>
            </w:r>
          </w:p>
          <w:p w:rsidR="001635F2" w:rsidRPr="00E636B1" w:rsidRDefault="001635F2" w:rsidP="00E636B1">
            <w:pPr>
              <w:widowControl/>
              <w:snapToGrid w:val="0"/>
              <w:rPr>
                <w:rFonts w:asciiTheme="minorEastAsia" w:eastAsiaTheme="minorEastAsia" w:hAnsiTheme="minorEastAsia"/>
                <w:bCs/>
                <w:sz w:val="24"/>
              </w:rPr>
            </w:pPr>
            <w:r w:rsidRPr="00E636B1">
              <w:rPr>
                <w:rFonts w:asciiTheme="minorEastAsia" w:eastAsiaTheme="minorEastAsia" w:hAnsiTheme="minorEastAsia" w:hint="eastAsia"/>
                <w:bCs/>
                <w:sz w:val="24"/>
              </w:rPr>
              <w:t>检测项目：1、苯。2、甲苯+二甲苯。3、二氯甲烷、二氯乙烷、三氯乙烷、三氯乙烯。4、总挥发性有机物。</w:t>
            </w:r>
          </w:p>
          <w:p w:rsidR="001635F2" w:rsidRPr="00E636B1" w:rsidRDefault="004C6E47" w:rsidP="00E636B1">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（11）</w:t>
            </w:r>
            <w:r w:rsidR="001635F2" w:rsidRPr="00E636B1">
              <w:rPr>
                <w:rFonts w:asciiTheme="minorEastAsia" w:eastAsiaTheme="minorEastAsia" w:hAnsiTheme="minorEastAsia" w:hint="eastAsia"/>
                <w:bCs/>
                <w:sz w:val="24"/>
              </w:rPr>
              <w:t>桌架</w:t>
            </w:r>
          </w:p>
          <w:p w:rsidR="004C6E47" w:rsidRDefault="001635F2" w:rsidP="007327FA">
            <w:pPr>
              <w:widowControl/>
              <w:snapToGrid w:val="0"/>
              <w:rPr>
                <w:rFonts w:ascii="宋体" w:hAnsi="宋体"/>
                <w:kern w:val="0"/>
                <w:sz w:val="24"/>
              </w:rPr>
            </w:pPr>
            <w:r w:rsidRPr="00E636B1">
              <w:rPr>
                <w:rFonts w:asciiTheme="minorEastAsia" w:eastAsiaTheme="minorEastAsia" w:hAnsiTheme="minorEastAsia" w:hint="eastAsia"/>
                <w:bCs/>
                <w:sz w:val="24"/>
              </w:rPr>
              <w:t>检测项目：1、外观：焊接件、冲压件、喷涂件、紧固件。2、金属喷涂层：附着力、硬度、冲击强度。3、</w:t>
            </w:r>
            <w:proofErr w:type="gramStart"/>
            <w:r w:rsidRPr="00E636B1">
              <w:rPr>
                <w:rFonts w:asciiTheme="minorEastAsia" w:eastAsiaTheme="minorEastAsia" w:hAnsiTheme="minorEastAsia" w:hint="eastAsia"/>
                <w:bCs/>
                <w:sz w:val="24"/>
              </w:rPr>
              <w:t>桌类用钢</w:t>
            </w:r>
            <w:proofErr w:type="gramEnd"/>
            <w:r w:rsidRPr="00E636B1">
              <w:rPr>
                <w:rFonts w:asciiTheme="minorEastAsia" w:eastAsiaTheme="minorEastAsia" w:hAnsiTheme="minorEastAsia" w:hint="eastAsia"/>
                <w:bCs/>
                <w:sz w:val="24"/>
              </w:rPr>
              <w:t>构件稳定性。</w:t>
            </w:r>
            <w:r>
              <w:rPr>
                <w:rFonts w:ascii="宋体" w:hAnsi="宋体" w:hint="eastAsia"/>
                <w:kern w:val="0"/>
                <w:sz w:val="24"/>
              </w:rPr>
              <w:t>4、中性盐雾试验。5、乙酸盐雾试验。</w:t>
            </w:r>
          </w:p>
          <w:p w:rsidR="001635F2" w:rsidRPr="004C6E47" w:rsidRDefault="004C6E47" w:rsidP="004C6E47">
            <w:pPr>
              <w:widowControl/>
              <w:snapToGrid w:val="0"/>
              <w:jc w:val="left"/>
              <w:rPr>
                <w:rFonts w:ascii="宋体" w:hAnsi="宋体"/>
                <w:kern w:val="0"/>
                <w:sz w:val="24"/>
              </w:rPr>
            </w:pPr>
            <w:r>
              <w:rPr>
                <w:rFonts w:ascii="宋体" w:hAnsi="宋体" w:hint="eastAsia"/>
                <w:kern w:val="0"/>
                <w:sz w:val="24"/>
              </w:rPr>
              <w:t>（12）</w:t>
            </w:r>
            <w:r w:rsidR="001635F2" w:rsidRPr="004C6E47">
              <w:rPr>
                <w:rFonts w:ascii="宋体" w:hAnsi="宋体" w:hint="eastAsia"/>
                <w:kern w:val="0"/>
                <w:sz w:val="24"/>
              </w:rPr>
              <w:t>热固性粉末</w:t>
            </w:r>
          </w:p>
          <w:p w:rsidR="0060128D" w:rsidRDefault="001635F2" w:rsidP="00C002D6">
            <w:pPr>
              <w:widowControl/>
              <w:snapToGrid w:val="0"/>
              <w:jc w:val="left"/>
              <w:rPr>
                <w:rFonts w:ascii="宋体" w:hAnsi="宋体"/>
                <w:kern w:val="0"/>
                <w:sz w:val="24"/>
              </w:rPr>
            </w:pPr>
            <w:r>
              <w:rPr>
                <w:rFonts w:ascii="宋体" w:hAnsi="宋体" w:hint="eastAsia"/>
                <w:kern w:val="0"/>
                <w:sz w:val="24"/>
              </w:rPr>
              <w:t>检测项目：1、</w:t>
            </w:r>
            <w:proofErr w:type="gramStart"/>
            <w:r>
              <w:rPr>
                <w:rFonts w:ascii="宋体" w:hAnsi="宋体" w:hint="eastAsia"/>
                <w:kern w:val="0"/>
                <w:sz w:val="24"/>
              </w:rPr>
              <w:t>筛余物</w:t>
            </w:r>
            <w:proofErr w:type="gramEnd"/>
            <w:r>
              <w:rPr>
                <w:rFonts w:ascii="宋体" w:hAnsi="宋体" w:hint="eastAsia"/>
                <w:kern w:val="0"/>
                <w:sz w:val="24"/>
              </w:rPr>
              <w:t>。2、干附着力。3、铅笔硬度（擦伤）。</w:t>
            </w:r>
          </w:p>
          <w:p w:rsidR="00130F27" w:rsidRPr="00C002D6" w:rsidRDefault="00130F27" w:rsidP="00C002D6">
            <w:pPr>
              <w:widowControl/>
              <w:snapToGrid w:val="0"/>
              <w:jc w:val="left"/>
              <w:rPr>
                <w:rFonts w:ascii="宋体" w:hAnsi="宋体"/>
                <w:kern w:val="0"/>
                <w:sz w:val="24"/>
              </w:rPr>
            </w:pPr>
            <w:r>
              <w:rPr>
                <w:rFonts w:ascii="宋体" w:hAnsi="宋体" w:hint="eastAsia"/>
                <w:bCs/>
                <w:kern w:val="0"/>
                <w:sz w:val="24"/>
              </w:rPr>
              <w:t>（检测项目须齐全且合格，否则不予认定。）</w:t>
            </w:r>
            <w:bookmarkEnd w:id="51"/>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bookmarkStart w:id="54" w:name="OLE_LINK52"/>
            <w:bookmarkStart w:id="55" w:name="OLE_LINK53"/>
            <w:r>
              <w:rPr>
                <w:rFonts w:asciiTheme="minorEastAsia" w:eastAsiaTheme="minorEastAsia" w:hAnsiTheme="minorEastAsia" w:hint="eastAsia"/>
                <w:bCs/>
                <w:sz w:val="24"/>
              </w:rPr>
              <w:t>家具成品质量和环保能力评价</w:t>
            </w:r>
            <w:bookmarkEnd w:id="54"/>
            <w:bookmarkEnd w:id="55"/>
          </w:p>
        </w:tc>
        <w:tc>
          <w:tcPr>
            <w:tcW w:w="7087" w:type="dxa"/>
            <w:shd w:val="clear" w:color="auto" w:fill="auto"/>
            <w:vAlign w:val="center"/>
          </w:tcPr>
          <w:p w:rsidR="00F117F8" w:rsidRPr="00F117F8" w:rsidRDefault="000B32C0" w:rsidP="00F117F8">
            <w:pPr>
              <w:widowControl/>
              <w:snapToGrid w:val="0"/>
              <w:rPr>
                <w:rFonts w:asciiTheme="minorEastAsia" w:eastAsiaTheme="minorEastAsia" w:hAnsiTheme="minorEastAsia"/>
                <w:bCs/>
                <w:sz w:val="24"/>
              </w:rPr>
            </w:pPr>
            <w:bookmarkStart w:id="56" w:name="OLE_LINK54"/>
            <w:r>
              <w:rPr>
                <w:rFonts w:asciiTheme="minorEastAsia" w:eastAsiaTheme="minorEastAsia" w:hAnsiTheme="minorEastAsia" w:hint="eastAsia"/>
                <w:bCs/>
                <w:sz w:val="24"/>
              </w:rPr>
              <w:t>投标文件中提供所投产品制造商制造的成品家具（课桌、课椅、学生储物柜）的第三方检测机构出具的带CMA标识的成品检测报告扫描件，</w:t>
            </w:r>
            <w:proofErr w:type="gramStart"/>
            <w:r>
              <w:rPr>
                <w:rFonts w:asciiTheme="minorEastAsia" w:eastAsiaTheme="minorEastAsia" w:hAnsiTheme="minorEastAsia" w:hint="eastAsia"/>
                <w:kern w:val="0"/>
                <w:sz w:val="24"/>
                <w:szCs w:val="24"/>
              </w:rPr>
              <w:t>每</w:t>
            </w:r>
            <w:r w:rsidR="009B6FA1" w:rsidRPr="009B6FA1">
              <w:rPr>
                <w:rFonts w:asciiTheme="minorEastAsia" w:eastAsiaTheme="minorEastAsia" w:hAnsiTheme="minorEastAsia" w:hint="eastAsia"/>
                <w:bCs/>
                <w:sz w:val="24"/>
              </w:rPr>
              <w:t>具备</w:t>
            </w:r>
            <w:proofErr w:type="gramEnd"/>
            <w:r w:rsidR="009B6FA1" w:rsidRPr="009B6FA1">
              <w:rPr>
                <w:rFonts w:asciiTheme="minorEastAsia" w:eastAsiaTheme="minorEastAsia" w:hAnsiTheme="minorEastAsia" w:hint="eastAsia"/>
                <w:bCs/>
                <w:sz w:val="24"/>
              </w:rPr>
              <w:t>一份得1分，最</w:t>
            </w:r>
            <w:r w:rsidR="009B6FA1" w:rsidRPr="000B32C0">
              <w:rPr>
                <w:rFonts w:asciiTheme="minorEastAsia" w:eastAsiaTheme="minorEastAsia" w:hAnsiTheme="minorEastAsia" w:hint="eastAsia"/>
                <w:bCs/>
                <w:sz w:val="24"/>
              </w:rPr>
              <w:t>多3分</w:t>
            </w:r>
            <w:r w:rsidR="00F117F8" w:rsidRPr="000B32C0">
              <w:rPr>
                <w:rFonts w:asciiTheme="minorEastAsia" w:eastAsiaTheme="minorEastAsia" w:hAnsiTheme="minorEastAsia" w:hint="eastAsia"/>
                <w:bCs/>
                <w:sz w:val="24"/>
              </w:rPr>
              <w:t>；</w:t>
            </w:r>
          </w:p>
          <w:p w:rsidR="00F117F8" w:rsidRPr="00F117F8" w:rsidRDefault="00F117F8" w:rsidP="00F117F8">
            <w:pPr>
              <w:widowControl/>
              <w:snapToGrid w:val="0"/>
              <w:rPr>
                <w:rFonts w:asciiTheme="minorEastAsia" w:eastAsiaTheme="minorEastAsia" w:hAnsiTheme="minorEastAsia"/>
                <w:bCs/>
                <w:sz w:val="24"/>
              </w:rPr>
            </w:pPr>
            <w:r w:rsidRPr="00F117F8">
              <w:rPr>
                <w:rFonts w:asciiTheme="minorEastAsia" w:eastAsiaTheme="minorEastAsia" w:hAnsiTheme="minorEastAsia" w:hint="eastAsia"/>
                <w:bCs/>
                <w:sz w:val="24"/>
              </w:rPr>
              <w:t>（1）课桌检测项目满足：1、力学性能；2、安全要求；3、甲醛释放量；4、邻苯二甲酸酯、多环芳烃、多溴联苯（PBB）、多溴二苯醚（PBDE）。检测结果均符合标准要求。</w:t>
            </w:r>
          </w:p>
          <w:p w:rsidR="00F117F8" w:rsidRPr="00F117F8" w:rsidRDefault="00F117F8" w:rsidP="00F117F8">
            <w:pPr>
              <w:widowControl/>
              <w:snapToGrid w:val="0"/>
              <w:rPr>
                <w:rFonts w:asciiTheme="minorEastAsia" w:eastAsiaTheme="minorEastAsia" w:hAnsiTheme="minorEastAsia"/>
                <w:bCs/>
                <w:sz w:val="24"/>
              </w:rPr>
            </w:pPr>
            <w:r w:rsidRPr="00F117F8">
              <w:rPr>
                <w:rFonts w:asciiTheme="minorEastAsia" w:eastAsiaTheme="minorEastAsia" w:hAnsiTheme="minorEastAsia" w:hint="eastAsia"/>
                <w:bCs/>
                <w:sz w:val="24"/>
              </w:rPr>
              <w:t>（2）课椅检测项目满足：1、力学性能；2、安全要求；3、甲醛释放量；4、邻苯二甲酸酯、多环芳烃、多溴联苯（PBB）、多溴二苯醚（PBDE）。检测结果均符合标准要求。</w:t>
            </w:r>
          </w:p>
          <w:p w:rsidR="0060128D" w:rsidRDefault="00F117F8" w:rsidP="00F117F8">
            <w:pPr>
              <w:widowControl/>
              <w:snapToGrid w:val="0"/>
              <w:rPr>
                <w:rFonts w:asciiTheme="minorEastAsia" w:eastAsiaTheme="minorEastAsia" w:hAnsiTheme="minorEastAsia"/>
                <w:bCs/>
                <w:sz w:val="24"/>
              </w:rPr>
            </w:pPr>
            <w:r w:rsidRPr="00F117F8">
              <w:rPr>
                <w:rFonts w:asciiTheme="minorEastAsia" w:eastAsiaTheme="minorEastAsia" w:hAnsiTheme="minorEastAsia" w:hint="eastAsia"/>
                <w:bCs/>
                <w:sz w:val="24"/>
              </w:rPr>
              <w:t>（3）学生储物柜检测项目满足：1、力学性能；2、结构安全；3、理化性能；4、有害物质限量（铅、镉、铬、汞、砷、钡、锑、硒）。检测结果均符合标准要求。</w:t>
            </w:r>
            <w:bookmarkEnd w:id="56"/>
          </w:p>
        </w:tc>
        <w:tc>
          <w:tcPr>
            <w:tcW w:w="1010" w:type="dxa"/>
            <w:shd w:val="clear" w:color="auto" w:fill="auto"/>
            <w:vAlign w:val="center"/>
          </w:tcPr>
          <w:p w:rsidR="0060128D" w:rsidRDefault="00F117F8">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bookmarkStart w:id="57" w:name="OLE_LINK21"/>
            <w:bookmarkStart w:id="58" w:name="OLE_LINK22"/>
            <w:bookmarkStart w:id="59" w:name="OLE_LINK55"/>
            <w:r>
              <w:rPr>
                <w:rFonts w:asciiTheme="minorEastAsia" w:eastAsiaTheme="minorEastAsia" w:hAnsiTheme="minorEastAsia" w:hint="eastAsia"/>
                <w:bCs/>
                <w:sz w:val="24"/>
              </w:rPr>
              <w:t>现代化生产设备能力评价</w:t>
            </w:r>
            <w:bookmarkEnd w:id="57"/>
            <w:bookmarkEnd w:id="58"/>
            <w:bookmarkEnd w:id="59"/>
          </w:p>
        </w:tc>
        <w:tc>
          <w:tcPr>
            <w:tcW w:w="7087" w:type="dxa"/>
            <w:shd w:val="clear" w:color="auto" w:fill="auto"/>
            <w:vAlign w:val="center"/>
          </w:tcPr>
          <w:p w:rsidR="007E6C8D" w:rsidRDefault="007E6C8D" w:rsidP="007E6C8D">
            <w:pPr>
              <w:widowControl/>
              <w:snapToGrid w:val="0"/>
              <w:jc w:val="left"/>
              <w:rPr>
                <w:rFonts w:ascii="宋体" w:hAnsi="宋体"/>
                <w:kern w:val="0"/>
                <w:sz w:val="24"/>
                <w:szCs w:val="24"/>
              </w:rPr>
            </w:pPr>
            <w:bookmarkStart w:id="60" w:name="OLE_LINK60"/>
            <w:bookmarkStart w:id="61" w:name="OLE_LINK61"/>
            <w:r>
              <w:rPr>
                <w:rFonts w:ascii="宋体" w:hAnsi="宋体" w:hint="eastAsia"/>
                <w:kern w:val="0"/>
                <w:sz w:val="24"/>
                <w:szCs w:val="24"/>
              </w:rPr>
              <w:t>与所投包相关的现代化生产设备水平，投标文件中提供所投产品制造商的设备彩图及设备购置发票扫描件，包括：高速重型电脑裁板机、全自动</w:t>
            </w:r>
            <w:proofErr w:type="gramStart"/>
            <w:r>
              <w:rPr>
                <w:rFonts w:ascii="宋体" w:hAnsi="宋体" w:hint="eastAsia"/>
                <w:kern w:val="0"/>
                <w:sz w:val="24"/>
                <w:szCs w:val="24"/>
              </w:rPr>
              <w:t>直线封边机</w:t>
            </w:r>
            <w:proofErr w:type="gramEnd"/>
            <w:r>
              <w:rPr>
                <w:rFonts w:ascii="宋体" w:hAnsi="宋体" w:hint="eastAsia"/>
                <w:kern w:val="0"/>
                <w:sz w:val="24"/>
                <w:szCs w:val="24"/>
              </w:rPr>
              <w:t>、漆面涂装生产线、数控点对点钻孔加工中心、全自动六排钻机、拼接设备、砂光机、数控榫槽机、数控冲床、钢板剪板机、数控激光切割机、数控折弯设备、全自动喷塑设备、除尘设备。</w:t>
            </w:r>
          </w:p>
          <w:p w:rsidR="007E6C8D" w:rsidRDefault="007E6C8D" w:rsidP="007E6C8D">
            <w:pPr>
              <w:snapToGrid w:val="0"/>
              <w:rPr>
                <w:rFonts w:ascii="宋体" w:hAnsi="宋体"/>
                <w:kern w:val="0"/>
                <w:sz w:val="24"/>
                <w:szCs w:val="24"/>
              </w:rPr>
            </w:pPr>
            <w:r>
              <w:rPr>
                <w:rFonts w:ascii="宋体" w:hAnsi="宋体" w:hint="eastAsia"/>
                <w:kern w:val="0"/>
                <w:sz w:val="24"/>
                <w:szCs w:val="24"/>
              </w:rPr>
              <w:t>提供1种设备得0.5分，最多7分。</w:t>
            </w:r>
          </w:p>
          <w:p w:rsidR="0060128D" w:rsidRDefault="007E6C8D" w:rsidP="007E6C8D">
            <w:pPr>
              <w:snapToGrid w:val="0"/>
              <w:rPr>
                <w:rFonts w:asciiTheme="minorEastAsia" w:eastAsiaTheme="minorEastAsia" w:hAnsiTheme="minorEastAsia"/>
                <w:bCs/>
                <w:sz w:val="24"/>
              </w:rPr>
            </w:pPr>
            <w:r>
              <w:rPr>
                <w:rFonts w:ascii="宋体" w:hAnsi="宋体" w:hint="eastAsia"/>
                <w:kern w:val="0"/>
                <w:sz w:val="24"/>
                <w:szCs w:val="24"/>
              </w:rPr>
              <w:t>（设备名称不完全相同，但属同类设备且功能一致视同符合对应评分指标，但供应商应在投标文件中提供该同类设备的性能、参数等阐述利于评标专家判断，否则对应指标不予认定，该设备不得分。）</w:t>
            </w:r>
            <w:bookmarkEnd w:id="60"/>
            <w:bookmarkEnd w:id="61"/>
          </w:p>
        </w:tc>
        <w:tc>
          <w:tcPr>
            <w:tcW w:w="1010" w:type="dxa"/>
            <w:shd w:val="clear" w:color="auto" w:fill="auto"/>
            <w:vAlign w:val="center"/>
          </w:tcPr>
          <w:p w:rsidR="0060128D" w:rsidRDefault="007E6C8D">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bookmarkStart w:id="62" w:name="OLE_LINK62"/>
            <w:r>
              <w:rPr>
                <w:rFonts w:asciiTheme="minorEastAsia" w:eastAsiaTheme="minorEastAsia" w:hAnsiTheme="minorEastAsia" w:hint="eastAsia"/>
                <w:bCs/>
                <w:sz w:val="24"/>
              </w:rPr>
              <w:t>原材料环保评价</w:t>
            </w:r>
            <w:bookmarkEnd w:id="62"/>
          </w:p>
        </w:tc>
        <w:tc>
          <w:tcPr>
            <w:tcW w:w="7087" w:type="dxa"/>
            <w:shd w:val="clear" w:color="auto" w:fill="auto"/>
            <w:vAlign w:val="center"/>
          </w:tcPr>
          <w:p w:rsidR="00031448" w:rsidRPr="006F6927" w:rsidRDefault="00031448" w:rsidP="00031448">
            <w:pPr>
              <w:widowControl/>
              <w:snapToGrid w:val="0"/>
              <w:jc w:val="left"/>
              <w:rPr>
                <w:kern w:val="0"/>
                <w:sz w:val="24"/>
                <w:szCs w:val="24"/>
              </w:rPr>
            </w:pPr>
            <w:bookmarkStart w:id="63" w:name="OLE_LINK63"/>
            <w:bookmarkStart w:id="64" w:name="OLE_LINK64"/>
            <w:r w:rsidRPr="006F6927">
              <w:rPr>
                <w:rFonts w:hint="eastAsia"/>
                <w:kern w:val="0"/>
                <w:sz w:val="24"/>
                <w:szCs w:val="24"/>
              </w:rPr>
              <w:t>1.</w:t>
            </w:r>
            <w:r w:rsidRPr="006F6927">
              <w:rPr>
                <w:kern w:val="0"/>
                <w:sz w:val="24"/>
                <w:szCs w:val="24"/>
              </w:rPr>
              <w:t xml:space="preserve"> </w:t>
            </w:r>
            <w:proofErr w:type="gramStart"/>
            <w:r w:rsidRPr="006F6927">
              <w:rPr>
                <w:rFonts w:hint="eastAsia"/>
                <w:kern w:val="0"/>
                <w:sz w:val="24"/>
                <w:szCs w:val="24"/>
              </w:rPr>
              <w:t>主</w:t>
            </w:r>
            <w:r w:rsidRPr="006F6927">
              <w:rPr>
                <w:kern w:val="0"/>
                <w:sz w:val="24"/>
                <w:szCs w:val="24"/>
              </w:rPr>
              <w:t>材料</w:t>
            </w:r>
            <w:proofErr w:type="gramEnd"/>
            <w:r w:rsidRPr="006F6927">
              <w:rPr>
                <w:kern w:val="0"/>
                <w:sz w:val="24"/>
                <w:szCs w:val="24"/>
              </w:rPr>
              <w:t>使用</w:t>
            </w:r>
            <w:r w:rsidRPr="006F6927">
              <w:rPr>
                <w:rFonts w:hint="eastAsia"/>
                <w:kern w:val="0"/>
                <w:sz w:val="24"/>
                <w:szCs w:val="24"/>
              </w:rPr>
              <w:t>循环再利用</w:t>
            </w:r>
            <w:r w:rsidRPr="006F6927">
              <w:rPr>
                <w:kern w:val="0"/>
                <w:sz w:val="24"/>
                <w:szCs w:val="24"/>
              </w:rPr>
              <w:t>材料</w:t>
            </w:r>
            <w:r w:rsidRPr="006F6927">
              <w:rPr>
                <w:rFonts w:hint="eastAsia"/>
                <w:kern w:val="0"/>
                <w:sz w:val="24"/>
                <w:szCs w:val="24"/>
              </w:rPr>
              <w:t>的，</w:t>
            </w:r>
            <w:r w:rsidRPr="006F6927">
              <w:rPr>
                <w:kern w:val="0"/>
                <w:sz w:val="24"/>
                <w:szCs w:val="24"/>
              </w:rPr>
              <w:t>提供</w:t>
            </w:r>
            <w:proofErr w:type="gramStart"/>
            <w:r w:rsidRPr="006F6927">
              <w:rPr>
                <w:rFonts w:hint="eastAsia"/>
                <w:kern w:val="0"/>
                <w:sz w:val="24"/>
                <w:szCs w:val="24"/>
              </w:rPr>
              <w:t>主材料</w:t>
            </w:r>
            <w:proofErr w:type="gramEnd"/>
            <w:r w:rsidRPr="006F6927">
              <w:rPr>
                <w:rFonts w:hint="eastAsia"/>
                <w:kern w:val="0"/>
                <w:sz w:val="24"/>
                <w:szCs w:val="24"/>
              </w:rPr>
              <w:t>生产厂家的承诺函或第三</w:t>
            </w:r>
            <w:proofErr w:type="gramStart"/>
            <w:r w:rsidRPr="006F6927">
              <w:rPr>
                <w:rFonts w:hint="eastAsia"/>
                <w:kern w:val="0"/>
                <w:sz w:val="24"/>
                <w:szCs w:val="24"/>
              </w:rPr>
              <w:t>方相关</w:t>
            </w:r>
            <w:proofErr w:type="gramEnd"/>
            <w:r w:rsidRPr="006F6927">
              <w:rPr>
                <w:rFonts w:hint="eastAsia"/>
                <w:kern w:val="0"/>
                <w:sz w:val="24"/>
                <w:szCs w:val="24"/>
              </w:rPr>
              <w:t>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bookmarkEnd w:id="63"/>
          <w:bookmarkEnd w:id="64"/>
          <w:p w:rsidR="00031448" w:rsidRPr="006F6927" w:rsidRDefault="00031448" w:rsidP="00031448">
            <w:pPr>
              <w:widowControl/>
              <w:snapToGrid w:val="0"/>
              <w:jc w:val="left"/>
              <w:rPr>
                <w:kern w:val="0"/>
                <w:sz w:val="24"/>
                <w:szCs w:val="24"/>
              </w:rPr>
            </w:pPr>
            <w:r w:rsidRPr="006F6927">
              <w:rPr>
                <w:rFonts w:hint="eastAsia"/>
                <w:kern w:val="0"/>
                <w:sz w:val="24"/>
                <w:szCs w:val="24"/>
              </w:rPr>
              <w:t>2.</w:t>
            </w:r>
            <w:bookmarkStart w:id="65" w:name="OLE_LINK65"/>
            <w:proofErr w:type="gramStart"/>
            <w:r w:rsidRPr="006F6927">
              <w:rPr>
                <w:rFonts w:hint="eastAsia"/>
                <w:kern w:val="0"/>
                <w:sz w:val="24"/>
                <w:szCs w:val="24"/>
              </w:rPr>
              <w:t>主材料</w:t>
            </w:r>
            <w:proofErr w:type="gramEnd"/>
            <w:r w:rsidRPr="006F6927">
              <w:rPr>
                <w:rFonts w:hint="eastAsia"/>
                <w:kern w:val="0"/>
                <w:sz w:val="24"/>
                <w:szCs w:val="24"/>
              </w:rPr>
              <w:t>使用新木质原料的，提供木材合法性证明材料和森林认证，如为进口木料，提供</w:t>
            </w:r>
            <w:r w:rsidRPr="006F6927">
              <w:rPr>
                <w:rFonts w:hint="eastAsia"/>
                <w:kern w:val="0"/>
                <w:sz w:val="24"/>
                <w:szCs w:val="24"/>
              </w:rPr>
              <w:t>FSC</w:t>
            </w:r>
            <w:r w:rsidRPr="006F6927">
              <w:rPr>
                <w:rFonts w:hint="eastAsia"/>
                <w:kern w:val="0"/>
                <w:sz w:val="24"/>
                <w:szCs w:val="24"/>
              </w:rPr>
              <w:t>、</w:t>
            </w:r>
            <w:r w:rsidRPr="006F6927">
              <w:rPr>
                <w:rFonts w:hint="eastAsia"/>
                <w:kern w:val="0"/>
                <w:sz w:val="24"/>
                <w:szCs w:val="24"/>
              </w:rPr>
              <w:t>C</w:t>
            </w:r>
            <w:r w:rsidRPr="006F6927">
              <w:rPr>
                <w:kern w:val="0"/>
                <w:sz w:val="24"/>
                <w:szCs w:val="24"/>
              </w:rPr>
              <w:t>OC</w:t>
            </w:r>
            <w:r w:rsidRPr="006F6927">
              <w:rPr>
                <w:kern w:val="0"/>
                <w:sz w:val="24"/>
                <w:szCs w:val="24"/>
              </w:rPr>
              <w:t>以及其它等同的</w:t>
            </w:r>
            <w:r w:rsidRPr="006F6927">
              <w:rPr>
                <w:rFonts w:hint="eastAsia"/>
                <w:kern w:val="0"/>
                <w:sz w:val="24"/>
                <w:szCs w:val="24"/>
              </w:rPr>
              <w:t>森林认证材料，提供：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bookmarkEnd w:id="65"/>
          <w:p w:rsidR="00031448" w:rsidRPr="006F6927" w:rsidRDefault="00031448" w:rsidP="00031448">
            <w:pPr>
              <w:widowControl/>
              <w:snapToGrid w:val="0"/>
              <w:jc w:val="left"/>
              <w:rPr>
                <w:kern w:val="0"/>
                <w:sz w:val="24"/>
                <w:szCs w:val="24"/>
              </w:rPr>
            </w:pPr>
            <w:r w:rsidRPr="006F6927">
              <w:rPr>
                <w:rFonts w:hint="eastAsia"/>
                <w:kern w:val="0"/>
                <w:sz w:val="24"/>
                <w:szCs w:val="24"/>
              </w:rPr>
              <w:t>3.</w:t>
            </w:r>
            <w:bookmarkStart w:id="66" w:name="OLE_LINK66"/>
            <w:bookmarkStart w:id="67" w:name="OLE_LINK67"/>
            <w:proofErr w:type="gramStart"/>
            <w:r w:rsidRPr="006F6927">
              <w:rPr>
                <w:rFonts w:hint="eastAsia"/>
                <w:kern w:val="0"/>
                <w:sz w:val="24"/>
                <w:szCs w:val="24"/>
              </w:rPr>
              <w:t>主材料</w:t>
            </w:r>
            <w:proofErr w:type="gramEnd"/>
            <w:r w:rsidRPr="006F6927">
              <w:rPr>
                <w:rFonts w:hint="eastAsia"/>
                <w:kern w:val="0"/>
                <w:sz w:val="24"/>
                <w:szCs w:val="24"/>
              </w:rPr>
              <w:t>制造商</w:t>
            </w:r>
            <w:proofErr w:type="gramStart"/>
            <w:r w:rsidRPr="006F6927">
              <w:rPr>
                <w:rFonts w:hint="eastAsia"/>
                <w:kern w:val="0"/>
                <w:sz w:val="24"/>
                <w:szCs w:val="24"/>
              </w:rPr>
              <w:t>排放达标排放达标</w:t>
            </w:r>
            <w:proofErr w:type="gramEnd"/>
            <w:r w:rsidRPr="006F6927">
              <w:rPr>
                <w:rFonts w:hint="eastAsia"/>
                <w:kern w:val="0"/>
                <w:sz w:val="24"/>
                <w:szCs w:val="24"/>
              </w:rPr>
              <w:t>，提供第三方出具的相关证明材料，提供：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bookmarkEnd w:id="66"/>
            <w:bookmarkEnd w:id="67"/>
          </w:p>
          <w:p w:rsidR="0060128D" w:rsidRPr="006F6927" w:rsidRDefault="00031448" w:rsidP="00031448">
            <w:pPr>
              <w:snapToGrid w:val="0"/>
              <w:rPr>
                <w:rFonts w:asciiTheme="minorEastAsia" w:eastAsiaTheme="minorEastAsia" w:hAnsiTheme="minorEastAsia"/>
                <w:bCs/>
                <w:sz w:val="24"/>
              </w:rPr>
            </w:pPr>
            <w:r w:rsidRPr="006F6927">
              <w:rPr>
                <w:rFonts w:hint="eastAsia"/>
                <w:kern w:val="0"/>
                <w:sz w:val="24"/>
                <w:szCs w:val="24"/>
              </w:rPr>
              <w:t>4.</w:t>
            </w:r>
            <w:bookmarkStart w:id="68" w:name="OLE_LINK68"/>
            <w:bookmarkStart w:id="69" w:name="OLE_LINK69"/>
            <w:r w:rsidRPr="006F6927">
              <w:rPr>
                <w:rFonts w:hint="eastAsia"/>
                <w:kern w:val="0"/>
                <w:sz w:val="24"/>
                <w:szCs w:val="24"/>
              </w:rPr>
              <w:t>主要辅材料制造商排放达标，提供第三方出具的相关证明材料，每提</w:t>
            </w:r>
            <w:r w:rsidRPr="006F6927">
              <w:rPr>
                <w:rFonts w:hint="eastAsia"/>
                <w:kern w:val="0"/>
                <w:sz w:val="24"/>
                <w:szCs w:val="24"/>
              </w:rPr>
              <w:lastRenderedPageBreak/>
              <w:t>供</w:t>
            </w:r>
            <w:r w:rsidRPr="006F6927">
              <w:rPr>
                <w:rFonts w:hint="eastAsia"/>
                <w:kern w:val="0"/>
                <w:sz w:val="24"/>
                <w:szCs w:val="24"/>
              </w:rPr>
              <w:t>1</w:t>
            </w:r>
            <w:r w:rsidRPr="006F6927">
              <w:rPr>
                <w:rFonts w:hint="eastAsia"/>
                <w:kern w:val="0"/>
                <w:sz w:val="24"/>
                <w:szCs w:val="24"/>
              </w:rPr>
              <w:t>种辅材料制造商的证明材料得</w:t>
            </w:r>
            <w:r w:rsidRPr="006F6927">
              <w:rPr>
                <w:rFonts w:hint="eastAsia"/>
                <w:kern w:val="0"/>
                <w:sz w:val="24"/>
                <w:szCs w:val="24"/>
              </w:rPr>
              <w:t>0.5</w:t>
            </w:r>
            <w:r w:rsidRPr="006F6927">
              <w:rPr>
                <w:rFonts w:hint="eastAsia"/>
                <w:kern w:val="0"/>
                <w:sz w:val="24"/>
                <w:szCs w:val="24"/>
              </w:rPr>
              <w:t>分，最高</w:t>
            </w:r>
            <w:r w:rsidRPr="006F6927">
              <w:rPr>
                <w:rFonts w:hint="eastAsia"/>
                <w:kern w:val="0"/>
                <w:sz w:val="24"/>
                <w:szCs w:val="24"/>
              </w:rPr>
              <w:t>1.5</w:t>
            </w:r>
            <w:r w:rsidRPr="006F6927">
              <w:rPr>
                <w:rFonts w:hint="eastAsia"/>
                <w:kern w:val="0"/>
                <w:sz w:val="24"/>
                <w:szCs w:val="24"/>
              </w:rPr>
              <w:t>分</w:t>
            </w:r>
            <w:bookmarkEnd w:id="68"/>
            <w:bookmarkEnd w:id="69"/>
          </w:p>
        </w:tc>
        <w:tc>
          <w:tcPr>
            <w:tcW w:w="1010" w:type="dxa"/>
            <w:shd w:val="clear" w:color="auto" w:fill="auto"/>
            <w:vAlign w:val="center"/>
          </w:tcPr>
          <w:p w:rsidR="0060128D" w:rsidRDefault="00FD72ED">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70" w:name="OLE_LINK70"/>
            <w:bookmarkStart w:id="71" w:name="OLE_LINK71"/>
            <w:r>
              <w:rPr>
                <w:rFonts w:asciiTheme="minorEastAsia" w:eastAsiaTheme="minorEastAsia" w:hAnsiTheme="minorEastAsia" w:hint="eastAsia"/>
                <w:sz w:val="24"/>
              </w:rPr>
              <w:t>设计环节环保评价</w:t>
            </w:r>
            <w:bookmarkEnd w:id="70"/>
            <w:bookmarkEnd w:id="71"/>
          </w:p>
        </w:tc>
        <w:tc>
          <w:tcPr>
            <w:tcW w:w="7087" w:type="dxa"/>
            <w:shd w:val="clear" w:color="auto" w:fill="auto"/>
            <w:vAlign w:val="center"/>
          </w:tcPr>
          <w:p w:rsidR="00031448" w:rsidRPr="006F6927" w:rsidRDefault="00031448" w:rsidP="00031448">
            <w:pPr>
              <w:widowControl/>
              <w:snapToGrid w:val="0"/>
              <w:jc w:val="left"/>
              <w:rPr>
                <w:kern w:val="0"/>
                <w:sz w:val="24"/>
                <w:szCs w:val="24"/>
              </w:rPr>
            </w:pPr>
            <w:bookmarkStart w:id="72" w:name="OLE_LINK72"/>
            <w:bookmarkStart w:id="73" w:name="OLE_LINK73"/>
            <w:r w:rsidRPr="006F6927">
              <w:rPr>
                <w:kern w:val="0"/>
                <w:sz w:val="24"/>
                <w:szCs w:val="24"/>
              </w:rPr>
              <w:t>1.</w:t>
            </w:r>
            <w:r w:rsidRPr="006F6927">
              <w:rPr>
                <w:rFonts w:hint="eastAsia"/>
                <w:kern w:val="0"/>
                <w:sz w:val="24"/>
                <w:szCs w:val="24"/>
              </w:rPr>
              <w:t>投标人或制造商通过对投标产品的优化设计达到可翻新可回收易装卸的特质，提供图文说明，提供：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p>
          <w:p w:rsidR="0060128D" w:rsidRPr="006F6927" w:rsidRDefault="00031448" w:rsidP="00031448">
            <w:pPr>
              <w:snapToGrid w:val="0"/>
              <w:rPr>
                <w:rFonts w:asciiTheme="minorEastAsia" w:eastAsiaTheme="minorEastAsia" w:hAnsiTheme="minorEastAsia"/>
                <w:bCs/>
                <w:sz w:val="24"/>
              </w:rPr>
            </w:pPr>
            <w:bookmarkStart w:id="74" w:name="OLE_LINK74"/>
            <w:bookmarkStart w:id="75" w:name="OLE_LINK75"/>
            <w:bookmarkEnd w:id="72"/>
            <w:bookmarkEnd w:id="73"/>
            <w:r w:rsidRPr="006F6927">
              <w:rPr>
                <w:kern w:val="0"/>
                <w:sz w:val="24"/>
                <w:szCs w:val="24"/>
              </w:rPr>
              <w:t xml:space="preserve">2. </w:t>
            </w:r>
            <w:r w:rsidRPr="006F6927">
              <w:rPr>
                <w:rFonts w:hint="eastAsia"/>
                <w:kern w:val="0"/>
                <w:sz w:val="24"/>
                <w:szCs w:val="24"/>
              </w:rPr>
              <w:t>投标人或制造商针对本项目提供由拆装说明书、常用维修工具及易损零配件组成的维修工具箱，提供：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bookmarkEnd w:id="74"/>
            <w:bookmarkEnd w:id="75"/>
          </w:p>
        </w:tc>
        <w:tc>
          <w:tcPr>
            <w:tcW w:w="1010" w:type="dxa"/>
            <w:shd w:val="clear" w:color="auto" w:fill="auto"/>
            <w:vAlign w:val="center"/>
          </w:tcPr>
          <w:p w:rsidR="0060128D" w:rsidRDefault="00031448">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76" w:name="OLE_LINK76"/>
            <w:bookmarkStart w:id="77" w:name="OLE_LINK77"/>
            <w:r>
              <w:rPr>
                <w:rFonts w:asciiTheme="minorEastAsia" w:eastAsiaTheme="minorEastAsia" w:hAnsiTheme="minorEastAsia" w:hint="eastAsia"/>
                <w:sz w:val="24"/>
              </w:rPr>
              <w:t>生产加工环节环保评价</w:t>
            </w:r>
            <w:bookmarkEnd w:id="76"/>
            <w:bookmarkEnd w:id="77"/>
          </w:p>
        </w:tc>
        <w:tc>
          <w:tcPr>
            <w:tcW w:w="7087" w:type="dxa"/>
            <w:shd w:val="clear" w:color="auto" w:fill="auto"/>
            <w:vAlign w:val="center"/>
          </w:tcPr>
          <w:p w:rsidR="006F6927" w:rsidRPr="006F6927" w:rsidRDefault="001F29BA" w:rsidP="006F6927">
            <w:pPr>
              <w:widowControl/>
              <w:snapToGrid w:val="0"/>
              <w:jc w:val="left"/>
              <w:rPr>
                <w:kern w:val="0"/>
                <w:sz w:val="24"/>
                <w:szCs w:val="24"/>
              </w:rPr>
            </w:pPr>
            <w:bookmarkStart w:id="78" w:name="OLE_LINK78"/>
            <w:bookmarkStart w:id="79" w:name="OLE_LINK79"/>
            <w:r>
              <w:rPr>
                <w:rFonts w:hint="eastAsia"/>
                <w:kern w:val="0"/>
                <w:sz w:val="24"/>
                <w:szCs w:val="24"/>
              </w:rPr>
              <w:t>1.</w:t>
            </w:r>
            <w:r w:rsidR="006F6927" w:rsidRPr="006F6927">
              <w:rPr>
                <w:rFonts w:hint="eastAsia"/>
                <w:kern w:val="0"/>
                <w:sz w:val="24"/>
                <w:szCs w:val="24"/>
              </w:rPr>
              <w:t xml:space="preserve"> </w:t>
            </w:r>
            <w:r w:rsidR="006F6927" w:rsidRPr="006F6927">
              <w:rPr>
                <w:rFonts w:hint="eastAsia"/>
                <w:kern w:val="0"/>
                <w:sz w:val="24"/>
                <w:szCs w:val="24"/>
              </w:rPr>
              <w:t>投标产品的成品在其生产、加工过程中排放达标，并提供环保部门盖章的证明材料，提供：</w:t>
            </w:r>
            <w:r w:rsidR="006F6927" w:rsidRPr="006F6927">
              <w:rPr>
                <w:rFonts w:hint="eastAsia"/>
                <w:kern w:val="0"/>
                <w:sz w:val="24"/>
                <w:szCs w:val="24"/>
              </w:rPr>
              <w:t>1</w:t>
            </w:r>
            <w:r w:rsidR="006F6927" w:rsidRPr="006F6927">
              <w:rPr>
                <w:rFonts w:hint="eastAsia"/>
                <w:kern w:val="0"/>
                <w:sz w:val="24"/>
                <w:szCs w:val="24"/>
              </w:rPr>
              <w:t>分，未提供：</w:t>
            </w:r>
            <w:r w:rsidR="006F6927" w:rsidRPr="006F6927">
              <w:rPr>
                <w:rFonts w:hint="eastAsia"/>
                <w:kern w:val="0"/>
                <w:sz w:val="24"/>
                <w:szCs w:val="24"/>
              </w:rPr>
              <w:t>0</w:t>
            </w:r>
            <w:r w:rsidR="006F6927" w:rsidRPr="006F6927">
              <w:rPr>
                <w:rFonts w:hint="eastAsia"/>
                <w:kern w:val="0"/>
                <w:sz w:val="24"/>
                <w:szCs w:val="24"/>
              </w:rPr>
              <w:t>分</w:t>
            </w:r>
          </w:p>
          <w:bookmarkEnd w:id="78"/>
          <w:bookmarkEnd w:id="79"/>
          <w:p w:rsidR="0060128D" w:rsidRPr="006F6927" w:rsidRDefault="006F6927" w:rsidP="006F6927">
            <w:pPr>
              <w:snapToGrid w:val="0"/>
              <w:rPr>
                <w:rFonts w:asciiTheme="minorEastAsia" w:eastAsiaTheme="minorEastAsia" w:hAnsiTheme="minorEastAsia"/>
                <w:bCs/>
                <w:sz w:val="24"/>
              </w:rPr>
            </w:pPr>
            <w:r w:rsidRPr="006F6927">
              <w:rPr>
                <w:rFonts w:hint="eastAsia"/>
                <w:kern w:val="0"/>
                <w:sz w:val="24"/>
                <w:szCs w:val="24"/>
              </w:rPr>
              <w:t xml:space="preserve">2. </w:t>
            </w:r>
            <w:bookmarkStart w:id="80" w:name="OLE_LINK80"/>
            <w:bookmarkStart w:id="81" w:name="OLE_LINK81"/>
            <w:r w:rsidRPr="006F6927">
              <w:rPr>
                <w:rFonts w:hint="eastAsia"/>
                <w:kern w:val="0"/>
                <w:sz w:val="24"/>
                <w:szCs w:val="24"/>
              </w:rPr>
              <w:t>投标产品的成品在其生产、加工过程中采取降低噪声措施并提供图文证明材料的（</w:t>
            </w:r>
            <w:r w:rsidRPr="006F6927">
              <w:rPr>
                <w:kern w:val="0"/>
                <w:sz w:val="24"/>
                <w:szCs w:val="24"/>
              </w:rPr>
              <w:t>例如风机安装减振装置</w:t>
            </w:r>
            <w:r w:rsidRPr="006F6927">
              <w:rPr>
                <w:rFonts w:hint="eastAsia"/>
                <w:kern w:val="0"/>
                <w:sz w:val="24"/>
                <w:szCs w:val="24"/>
              </w:rPr>
              <w:t>；在机器或者厂房</w:t>
            </w:r>
            <w:r w:rsidRPr="006F6927">
              <w:rPr>
                <w:kern w:val="0"/>
                <w:sz w:val="24"/>
                <w:szCs w:val="24"/>
              </w:rPr>
              <w:t>使用吸声材料</w:t>
            </w:r>
            <w:r w:rsidRPr="006F6927">
              <w:rPr>
                <w:rFonts w:hint="eastAsia"/>
                <w:kern w:val="0"/>
                <w:sz w:val="24"/>
                <w:szCs w:val="24"/>
              </w:rPr>
              <w:t>；为工人配备减噪防护措施等），提供：</w:t>
            </w:r>
            <w:r w:rsidRPr="006F6927">
              <w:rPr>
                <w:rFonts w:hint="eastAsia"/>
                <w:kern w:val="0"/>
                <w:sz w:val="24"/>
                <w:szCs w:val="24"/>
              </w:rPr>
              <w:t>1</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bookmarkEnd w:id="80"/>
            <w:bookmarkEnd w:id="81"/>
          </w:p>
        </w:tc>
        <w:tc>
          <w:tcPr>
            <w:tcW w:w="1010" w:type="dxa"/>
            <w:shd w:val="clear" w:color="auto" w:fill="auto"/>
            <w:vAlign w:val="center"/>
          </w:tcPr>
          <w:p w:rsidR="0060128D" w:rsidRDefault="006F692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82" w:name="OLE_LINK82"/>
            <w:bookmarkStart w:id="83" w:name="OLE_LINK83"/>
            <w:r>
              <w:rPr>
                <w:rFonts w:asciiTheme="minorEastAsia" w:eastAsiaTheme="minorEastAsia" w:hAnsiTheme="minorEastAsia" w:hint="eastAsia"/>
                <w:sz w:val="24"/>
              </w:rPr>
              <w:t>回收环节环保评价</w:t>
            </w:r>
            <w:bookmarkEnd w:id="82"/>
            <w:bookmarkEnd w:id="83"/>
          </w:p>
        </w:tc>
        <w:tc>
          <w:tcPr>
            <w:tcW w:w="7087" w:type="dxa"/>
            <w:shd w:val="clear" w:color="auto" w:fill="auto"/>
            <w:vAlign w:val="center"/>
          </w:tcPr>
          <w:p w:rsidR="001F29BA" w:rsidRPr="00BC7154" w:rsidRDefault="001F29BA" w:rsidP="001F29BA">
            <w:pPr>
              <w:widowControl/>
              <w:snapToGrid w:val="0"/>
              <w:jc w:val="left"/>
              <w:rPr>
                <w:kern w:val="0"/>
                <w:sz w:val="24"/>
                <w:szCs w:val="24"/>
              </w:rPr>
            </w:pPr>
            <w:r>
              <w:rPr>
                <w:rFonts w:hint="eastAsia"/>
                <w:kern w:val="0"/>
                <w:sz w:val="24"/>
                <w:szCs w:val="24"/>
              </w:rPr>
              <w:t>1.</w:t>
            </w:r>
            <w:r w:rsidRPr="00BC7154">
              <w:rPr>
                <w:rFonts w:hint="eastAsia"/>
                <w:kern w:val="0"/>
                <w:sz w:val="24"/>
                <w:szCs w:val="24"/>
              </w:rPr>
              <w:t xml:space="preserve"> </w:t>
            </w:r>
            <w:bookmarkStart w:id="84" w:name="OLE_LINK84"/>
            <w:bookmarkStart w:id="85" w:name="OLE_LINK85"/>
            <w:r w:rsidRPr="00BC7154">
              <w:rPr>
                <w:rFonts w:hint="eastAsia"/>
                <w:kern w:val="0"/>
                <w:sz w:val="24"/>
                <w:szCs w:val="24"/>
              </w:rPr>
              <w:t>投标人承诺</w:t>
            </w:r>
            <w:r>
              <w:rPr>
                <w:rFonts w:hint="eastAsia"/>
                <w:kern w:val="0"/>
                <w:sz w:val="24"/>
                <w:szCs w:val="24"/>
              </w:rPr>
              <w:t>针对本项目提供回收处理服务，提供：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bookmarkEnd w:id="84"/>
            <w:bookmarkEnd w:id="85"/>
          </w:p>
          <w:p w:rsidR="0060128D" w:rsidRPr="001F29BA" w:rsidRDefault="001F29BA" w:rsidP="001F29BA">
            <w:pPr>
              <w:snapToGrid w:val="0"/>
              <w:rPr>
                <w:kern w:val="0"/>
                <w:sz w:val="24"/>
                <w:szCs w:val="24"/>
              </w:rPr>
            </w:pPr>
            <w:r>
              <w:rPr>
                <w:rFonts w:hint="eastAsia"/>
                <w:kern w:val="0"/>
                <w:sz w:val="24"/>
                <w:szCs w:val="24"/>
              </w:rPr>
              <w:t>2.</w:t>
            </w:r>
            <w:r w:rsidRPr="00BC7154">
              <w:rPr>
                <w:rFonts w:hint="eastAsia"/>
                <w:kern w:val="0"/>
                <w:sz w:val="24"/>
                <w:szCs w:val="24"/>
              </w:rPr>
              <w:t xml:space="preserve"> </w:t>
            </w:r>
            <w:bookmarkStart w:id="86" w:name="OLE_LINK86"/>
            <w:r>
              <w:rPr>
                <w:rFonts w:hint="eastAsia"/>
                <w:kern w:val="0"/>
                <w:sz w:val="24"/>
                <w:szCs w:val="24"/>
              </w:rPr>
              <w:t>对回收的产品投标人能够提供有效的可循环再利用的证明材料的，提供：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bookmarkEnd w:id="86"/>
          </w:p>
        </w:tc>
        <w:tc>
          <w:tcPr>
            <w:tcW w:w="1010" w:type="dxa"/>
            <w:shd w:val="clear" w:color="auto" w:fill="auto"/>
            <w:vAlign w:val="center"/>
          </w:tcPr>
          <w:p w:rsidR="0060128D" w:rsidRDefault="001F29B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F29BA" w:rsidTr="00E200F5">
        <w:trPr>
          <w:jc w:val="center"/>
        </w:trPr>
        <w:tc>
          <w:tcPr>
            <w:tcW w:w="508" w:type="dxa"/>
            <w:shd w:val="clear" w:color="auto" w:fill="auto"/>
            <w:noWrap/>
            <w:vAlign w:val="center"/>
          </w:tcPr>
          <w:p w:rsidR="001F29BA" w:rsidRDefault="001F29B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c>
          <w:tcPr>
            <w:tcW w:w="1655" w:type="dxa"/>
            <w:shd w:val="clear" w:color="auto" w:fill="auto"/>
            <w:vAlign w:val="center"/>
          </w:tcPr>
          <w:p w:rsidR="001F29BA" w:rsidRDefault="001F29BA">
            <w:pPr>
              <w:widowControl/>
              <w:snapToGrid w:val="0"/>
              <w:jc w:val="center"/>
              <w:rPr>
                <w:kern w:val="0"/>
                <w:sz w:val="24"/>
                <w:szCs w:val="24"/>
              </w:rPr>
            </w:pPr>
            <w:bookmarkStart w:id="87" w:name="OLE_LINK87"/>
            <w:bookmarkStart w:id="88" w:name="OLE_LINK92"/>
            <w:r>
              <w:rPr>
                <w:rFonts w:hint="eastAsia"/>
                <w:kern w:val="0"/>
                <w:sz w:val="24"/>
                <w:szCs w:val="24"/>
              </w:rPr>
              <w:t>包装与运输环节评价</w:t>
            </w:r>
            <w:bookmarkEnd w:id="87"/>
            <w:bookmarkEnd w:id="88"/>
          </w:p>
        </w:tc>
        <w:tc>
          <w:tcPr>
            <w:tcW w:w="7087" w:type="dxa"/>
            <w:shd w:val="clear" w:color="auto" w:fill="auto"/>
          </w:tcPr>
          <w:p w:rsidR="001F29BA" w:rsidRPr="001F29BA" w:rsidRDefault="001F29BA">
            <w:pPr>
              <w:widowControl/>
              <w:snapToGrid w:val="0"/>
              <w:jc w:val="left"/>
              <w:rPr>
                <w:kern w:val="0"/>
                <w:sz w:val="24"/>
                <w:szCs w:val="24"/>
              </w:rPr>
            </w:pPr>
            <w:bookmarkStart w:id="89" w:name="OLE_LINK93"/>
            <w:r>
              <w:rPr>
                <w:kern w:val="0"/>
                <w:sz w:val="24"/>
                <w:szCs w:val="24"/>
              </w:rPr>
              <w:t xml:space="preserve">1. </w:t>
            </w:r>
            <w:r>
              <w:rPr>
                <w:rFonts w:hint="eastAsia"/>
                <w:kern w:val="0"/>
                <w:sz w:val="24"/>
                <w:szCs w:val="24"/>
              </w:rPr>
              <w:t>所投</w:t>
            </w:r>
            <w:r w:rsidRPr="001F29BA">
              <w:rPr>
                <w:rFonts w:hint="eastAsia"/>
                <w:kern w:val="0"/>
                <w:sz w:val="24"/>
                <w:szCs w:val="24"/>
              </w:rPr>
              <w:t>产品制造商使用循环再利用的材料包装投标产品并提供相关证明材料的，提供：</w:t>
            </w:r>
            <w:r w:rsidRPr="001F29BA">
              <w:rPr>
                <w:kern w:val="0"/>
                <w:sz w:val="24"/>
                <w:szCs w:val="24"/>
              </w:rPr>
              <w:t>1</w:t>
            </w:r>
            <w:r w:rsidRPr="001F29BA">
              <w:rPr>
                <w:rFonts w:hint="eastAsia"/>
                <w:kern w:val="0"/>
                <w:sz w:val="24"/>
                <w:szCs w:val="24"/>
              </w:rPr>
              <w:t>分，未提供：</w:t>
            </w:r>
            <w:r w:rsidRPr="001F29BA">
              <w:rPr>
                <w:kern w:val="0"/>
                <w:sz w:val="24"/>
                <w:szCs w:val="24"/>
              </w:rPr>
              <w:t>0</w:t>
            </w:r>
            <w:r w:rsidRPr="001F29BA">
              <w:rPr>
                <w:rFonts w:hint="eastAsia"/>
                <w:kern w:val="0"/>
                <w:sz w:val="24"/>
                <w:szCs w:val="24"/>
              </w:rPr>
              <w:t>分</w:t>
            </w:r>
          </w:p>
          <w:bookmarkEnd w:id="89"/>
          <w:p w:rsidR="001F29BA" w:rsidRDefault="001F29BA">
            <w:pPr>
              <w:widowControl/>
              <w:snapToGrid w:val="0"/>
              <w:jc w:val="left"/>
              <w:rPr>
                <w:kern w:val="0"/>
                <w:sz w:val="24"/>
                <w:szCs w:val="24"/>
              </w:rPr>
            </w:pPr>
            <w:r w:rsidRPr="001F29BA">
              <w:rPr>
                <w:kern w:val="0"/>
                <w:sz w:val="24"/>
                <w:szCs w:val="24"/>
              </w:rPr>
              <w:t>2.</w:t>
            </w:r>
            <w:bookmarkStart w:id="90" w:name="OLE_LINK94"/>
            <w:bookmarkStart w:id="91" w:name="OLE_LINK95"/>
            <w:r w:rsidRPr="001F29BA">
              <w:rPr>
                <w:rFonts w:hint="eastAsia"/>
                <w:kern w:val="0"/>
                <w:sz w:val="24"/>
                <w:szCs w:val="24"/>
              </w:rPr>
              <w:t>投标人所使用的运</w:t>
            </w:r>
            <w:proofErr w:type="gramStart"/>
            <w:r w:rsidRPr="001F29BA">
              <w:rPr>
                <w:rFonts w:hint="eastAsia"/>
                <w:kern w:val="0"/>
                <w:sz w:val="24"/>
                <w:szCs w:val="24"/>
              </w:rPr>
              <w:t>维车辆</w:t>
            </w:r>
            <w:proofErr w:type="gramEnd"/>
            <w:r w:rsidRPr="001F29BA">
              <w:rPr>
                <w:rFonts w:hint="eastAsia"/>
                <w:kern w:val="0"/>
                <w:sz w:val="24"/>
                <w:szCs w:val="24"/>
              </w:rPr>
              <w:t>为新能源汽车，并提供车辆行驶证（产权单位须与投标单位一致），提供：</w:t>
            </w:r>
            <w:r w:rsidRPr="001F29BA">
              <w:rPr>
                <w:kern w:val="0"/>
                <w:sz w:val="24"/>
                <w:szCs w:val="24"/>
              </w:rPr>
              <w:t>1</w:t>
            </w:r>
            <w:r w:rsidRPr="001F29BA">
              <w:rPr>
                <w:rFonts w:hint="eastAsia"/>
                <w:kern w:val="0"/>
                <w:sz w:val="24"/>
                <w:szCs w:val="24"/>
              </w:rPr>
              <w:t>分，未提供：</w:t>
            </w:r>
            <w:r>
              <w:rPr>
                <w:kern w:val="0"/>
                <w:sz w:val="24"/>
                <w:szCs w:val="24"/>
              </w:rPr>
              <w:t>0</w:t>
            </w:r>
            <w:r>
              <w:rPr>
                <w:rFonts w:hint="eastAsia"/>
                <w:kern w:val="0"/>
                <w:sz w:val="24"/>
                <w:szCs w:val="24"/>
              </w:rPr>
              <w:t>分</w:t>
            </w:r>
            <w:bookmarkEnd w:id="90"/>
            <w:bookmarkEnd w:id="91"/>
          </w:p>
        </w:tc>
        <w:tc>
          <w:tcPr>
            <w:tcW w:w="1010" w:type="dxa"/>
            <w:shd w:val="clear" w:color="auto" w:fill="auto"/>
            <w:vAlign w:val="center"/>
          </w:tcPr>
          <w:p w:rsidR="001F29BA" w:rsidRDefault="001F29B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sidR="0011540F">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92" w:name="OLE_LINK96"/>
            <w:bookmarkStart w:id="93" w:name="OLE_LINK99"/>
            <w:r>
              <w:rPr>
                <w:rFonts w:asciiTheme="minorEastAsia" w:eastAsiaTheme="minorEastAsia" w:hAnsiTheme="minorEastAsia" w:hint="eastAsia"/>
                <w:sz w:val="24"/>
              </w:rPr>
              <w:t>家具产品价格组成清单评价</w:t>
            </w:r>
            <w:bookmarkEnd w:id="92"/>
            <w:bookmarkEnd w:id="93"/>
          </w:p>
        </w:tc>
        <w:tc>
          <w:tcPr>
            <w:tcW w:w="7087" w:type="dxa"/>
            <w:shd w:val="clear" w:color="auto" w:fill="auto"/>
            <w:vAlign w:val="center"/>
          </w:tcPr>
          <w:p w:rsidR="0060128D" w:rsidRDefault="00AD2445" w:rsidP="001F29BA">
            <w:pPr>
              <w:snapToGrid w:val="0"/>
              <w:rPr>
                <w:rFonts w:asciiTheme="minorEastAsia" w:eastAsiaTheme="minorEastAsia" w:hAnsiTheme="minorEastAsia"/>
                <w:bCs/>
                <w:sz w:val="24"/>
              </w:rPr>
            </w:pPr>
            <w:bookmarkStart w:id="94" w:name="OLE_LINK103"/>
            <w:r>
              <w:rPr>
                <w:rFonts w:asciiTheme="minorEastAsia" w:eastAsiaTheme="minorEastAsia" w:hAnsiTheme="minorEastAsia" w:hint="eastAsia"/>
                <w:sz w:val="24"/>
              </w:rPr>
              <w:t>家具产品价格组成清单明细表完整、无明显缺陷得</w:t>
            </w:r>
            <w:r w:rsidR="001F29BA">
              <w:rPr>
                <w:rFonts w:asciiTheme="minorEastAsia" w:eastAsiaTheme="minorEastAsia" w:hAnsiTheme="minorEastAsia" w:hint="eastAsia"/>
                <w:sz w:val="24"/>
              </w:rPr>
              <w:t>1</w:t>
            </w:r>
            <w:r>
              <w:rPr>
                <w:rFonts w:asciiTheme="minorEastAsia" w:eastAsiaTheme="minorEastAsia" w:hAnsiTheme="minorEastAsia" w:hint="eastAsia"/>
                <w:sz w:val="24"/>
              </w:rPr>
              <w:t>分</w:t>
            </w:r>
            <w:bookmarkEnd w:id="94"/>
          </w:p>
        </w:tc>
        <w:tc>
          <w:tcPr>
            <w:tcW w:w="1010" w:type="dxa"/>
            <w:shd w:val="clear" w:color="auto" w:fill="auto"/>
            <w:vAlign w:val="center"/>
          </w:tcPr>
          <w:p w:rsidR="0060128D" w:rsidRDefault="001F29B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sidR="0011540F">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95" w:name="OLE_LINK104"/>
            <w:bookmarkStart w:id="96" w:name="OLE_LINK105"/>
            <w:r>
              <w:rPr>
                <w:rFonts w:asciiTheme="minorEastAsia" w:eastAsiaTheme="minorEastAsia" w:hAnsiTheme="minorEastAsia" w:hint="eastAsia"/>
                <w:kern w:val="0"/>
                <w:sz w:val="24"/>
                <w:szCs w:val="24"/>
              </w:rPr>
              <w:t>投标人实施能力</w:t>
            </w:r>
            <w:bookmarkEnd w:id="95"/>
            <w:bookmarkEnd w:id="96"/>
          </w:p>
        </w:tc>
        <w:tc>
          <w:tcPr>
            <w:tcW w:w="7087" w:type="dxa"/>
            <w:shd w:val="clear" w:color="auto" w:fill="auto"/>
            <w:vAlign w:val="center"/>
          </w:tcPr>
          <w:p w:rsidR="0060128D" w:rsidRDefault="00AD2445">
            <w:pPr>
              <w:snapToGrid w:val="0"/>
              <w:rPr>
                <w:rFonts w:asciiTheme="minorEastAsia" w:eastAsiaTheme="minorEastAsia" w:hAnsiTheme="minorEastAsia"/>
                <w:bCs/>
                <w:sz w:val="24"/>
              </w:rPr>
            </w:pPr>
            <w:bookmarkStart w:id="97" w:name="OLE_LINK106"/>
            <w:bookmarkStart w:id="98" w:name="OLE_LINK107"/>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w:t>
            </w:r>
            <w:r w:rsidR="00095E2B">
              <w:rPr>
                <w:rFonts w:asciiTheme="minorEastAsia" w:eastAsiaTheme="minorEastAsia" w:hAnsiTheme="minorEastAsia" w:hint="eastAsia"/>
                <w:sz w:val="24"/>
              </w:rPr>
              <w:t>2</w:t>
            </w:r>
            <w:r>
              <w:rPr>
                <w:rFonts w:asciiTheme="minorEastAsia" w:eastAsiaTheme="minorEastAsia" w:hAnsiTheme="minorEastAsia" w:hint="eastAsia"/>
                <w:sz w:val="24"/>
              </w:rPr>
              <w:t>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60128D" w:rsidRDefault="00AD2445">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60128D" w:rsidRDefault="00AD2445">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bookmarkEnd w:id="97"/>
            <w:bookmarkEnd w:id="98"/>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w:t>
            </w:r>
            <w:r w:rsidR="0011540F">
              <w:rPr>
                <w:rFonts w:asciiTheme="minorEastAsia" w:eastAsiaTheme="minorEastAsia" w:hAnsiTheme="minorEastAsia" w:hint="eastAsia"/>
                <w:kern w:val="0"/>
                <w:sz w:val="24"/>
                <w:szCs w:val="24"/>
              </w:rPr>
              <w:t>3</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99" w:name="OLE_LINK108"/>
            <w:r>
              <w:rPr>
                <w:rFonts w:asciiTheme="minorEastAsia" w:eastAsiaTheme="minorEastAsia" w:hAnsiTheme="minorEastAsia" w:hint="eastAsia"/>
                <w:kern w:val="0"/>
                <w:sz w:val="24"/>
                <w:szCs w:val="24"/>
              </w:rPr>
              <w:t>非“★”技术参数评价</w:t>
            </w:r>
            <w:bookmarkEnd w:id="99"/>
          </w:p>
        </w:tc>
        <w:tc>
          <w:tcPr>
            <w:tcW w:w="7087" w:type="dxa"/>
            <w:shd w:val="clear" w:color="auto" w:fill="auto"/>
            <w:vAlign w:val="center"/>
          </w:tcPr>
          <w:p w:rsidR="0060128D" w:rsidRDefault="00AD2445" w:rsidP="00EE5F9A">
            <w:pPr>
              <w:widowControl/>
              <w:snapToGrid w:val="0"/>
              <w:rPr>
                <w:rFonts w:asciiTheme="minorEastAsia" w:eastAsiaTheme="minorEastAsia" w:hAnsiTheme="minorEastAsia"/>
                <w:kern w:val="0"/>
                <w:sz w:val="24"/>
                <w:szCs w:val="24"/>
              </w:rPr>
            </w:pPr>
            <w:bookmarkStart w:id="100" w:name="OLE_LINK109"/>
            <w:bookmarkStart w:id="101" w:name="OLE_LINK110"/>
            <w:r>
              <w:rPr>
                <w:rFonts w:asciiTheme="minorEastAsia" w:eastAsiaTheme="minorEastAsia" w:hAnsiTheme="minorEastAsia" w:hint="eastAsia"/>
                <w:kern w:val="0"/>
                <w:sz w:val="24"/>
                <w:szCs w:val="24"/>
              </w:rPr>
              <w:t>完全满足无偏离的得</w:t>
            </w:r>
            <w:r w:rsidR="00EE5F9A">
              <w:rPr>
                <w:rFonts w:asciiTheme="minorEastAsia" w:eastAsiaTheme="minorEastAsia" w:hAnsiTheme="minorEastAsia" w:hint="eastAsia"/>
                <w:kern w:val="0"/>
                <w:sz w:val="24"/>
                <w:szCs w:val="24"/>
              </w:rPr>
              <w:t>5</w:t>
            </w:r>
            <w:r>
              <w:rPr>
                <w:rFonts w:asciiTheme="minorEastAsia" w:eastAsiaTheme="minorEastAsia" w:hAnsiTheme="minorEastAsia" w:hint="eastAsia"/>
                <w:kern w:val="0"/>
                <w:sz w:val="24"/>
                <w:szCs w:val="24"/>
              </w:rPr>
              <w:t>分。技术参数低于招标文件要求的，每条扣</w:t>
            </w:r>
            <w:r w:rsidR="001F29BA">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分，最低得分为0分</w:t>
            </w:r>
            <w:bookmarkEnd w:id="100"/>
            <w:bookmarkEnd w:id="101"/>
          </w:p>
        </w:tc>
        <w:tc>
          <w:tcPr>
            <w:tcW w:w="1010" w:type="dxa"/>
            <w:shd w:val="clear" w:color="auto" w:fill="auto"/>
            <w:vAlign w:val="center"/>
          </w:tcPr>
          <w:p w:rsidR="0060128D" w:rsidRDefault="00EE5F9A">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60128D">
        <w:trPr>
          <w:jc w:val="center"/>
        </w:trPr>
        <w:tc>
          <w:tcPr>
            <w:tcW w:w="9250" w:type="dxa"/>
            <w:gridSpan w:val="3"/>
            <w:shd w:val="clear" w:color="auto" w:fill="auto"/>
            <w:noWrap/>
            <w:vAlign w:val="center"/>
          </w:tcPr>
          <w:p w:rsidR="0060128D" w:rsidRDefault="00AD2445" w:rsidP="006078CA">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sidR="006078CA">
              <w:rPr>
                <w:rFonts w:asciiTheme="minorEastAsia" w:eastAsiaTheme="minorEastAsia" w:hAnsiTheme="minorEastAsia" w:hint="eastAsia"/>
                <w:kern w:val="0"/>
                <w:sz w:val="24"/>
                <w:szCs w:val="24"/>
              </w:rPr>
              <w:t>30</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102" w:name="OLE_LINK111"/>
            <w:bookmarkStart w:id="103" w:name="OLE_LINK112"/>
            <w:r>
              <w:rPr>
                <w:rFonts w:asciiTheme="minorEastAsia" w:eastAsiaTheme="minorEastAsia" w:hAnsiTheme="minorEastAsia" w:hint="eastAsia"/>
                <w:sz w:val="24"/>
              </w:rPr>
              <w:t>原材料质量评价</w:t>
            </w:r>
            <w:bookmarkEnd w:id="102"/>
            <w:bookmarkEnd w:id="103"/>
          </w:p>
        </w:tc>
        <w:tc>
          <w:tcPr>
            <w:tcW w:w="7087" w:type="dxa"/>
            <w:shd w:val="clear" w:color="auto" w:fill="auto"/>
            <w:vAlign w:val="center"/>
          </w:tcPr>
          <w:p w:rsidR="0060128D" w:rsidRDefault="00AD2445">
            <w:pPr>
              <w:widowControl/>
              <w:snapToGrid w:val="0"/>
              <w:rPr>
                <w:rFonts w:asciiTheme="minorEastAsia" w:eastAsiaTheme="minorEastAsia" w:hAnsiTheme="minorEastAsia"/>
                <w:sz w:val="24"/>
              </w:rPr>
            </w:pPr>
            <w:bookmarkStart w:id="104" w:name="OLE_LINK113"/>
            <w:bookmarkStart w:id="105" w:name="OLE_LINK114"/>
            <w:r>
              <w:rPr>
                <w:rFonts w:asciiTheme="minorEastAsia" w:eastAsiaTheme="minorEastAsia" w:hAnsiTheme="minorEastAsia" w:hint="eastAsia"/>
                <w:sz w:val="24"/>
              </w:rPr>
              <w:t>针对本项目所使用原材料的环保性、安全性、耐用性、固定性进行描述。</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bookmarkEnd w:id="104"/>
            <w:bookmarkEnd w:id="105"/>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kern w:val="0"/>
                <w:sz w:val="24"/>
                <w:szCs w:val="24"/>
              </w:rPr>
            </w:pPr>
            <w:bookmarkStart w:id="106" w:name="OLE_LINK115"/>
            <w:bookmarkStart w:id="107" w:name="OLE_LINK116"/>
            <w:r>
              <w:rPr>
                <w:rFonts w:hAnsiTheme="minorEastAsia" w:hint="eastAsia"/>
                <w:kern w:val="0"/>
                <w:sz w:val="24"/>
                <w:szCs w:val="24"/>
              </w:rPr>
              <w:t>产品整体性能评价</w:t>
            </w:r>
            <w:bookmarkEnd w:id="106"/>
            <w:bookmarkEnd w:id="107"/>
          </w:p>
        </w:tc>
        <w:tc>
          <w:tcPr>
            <w:tcW w:w="7087" w:type="dxa"/>
            <w:shd w:val="clear" w:color="auto" w:fill="auto"/>
            <w:vAlign w:val="center"/>
          </w:tcPr>
          <w:p w:rsidR="0060128D" w:rsidRDefault="00AD2445">
            <w:pPr>
              <w:widowControl/>
              <w:snapToGrid w:val="0"/>
              <w:rPr>
                <w:kern w:val="0"/>
                <w:sz w:val="24"/>
                <w:szCs w:val="24"/>
              </w:rPr>
            </w:pPr>
            <w:bookmarkStart w:id="108" w:name="OLE_LINK117"/>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F81913">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F81913">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F81913">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08"/>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0128D" w:rsidRDefault="00AD2445">
            <w:pPr>
              <w:widowControl/>
              <w:snapToGrid w:val="0"/>
              <w:jc w:val="center"/>
              <w:rPr>
                <w:kern w:val="0"/>
                <w:sz w:val="24"/>
                <w:szCs w:val="24"/>
              </w:rPr>
            </w:pPr>
            <w:bookmarkStart w:id="109" w:name="OLE_LINK118"/>
            <w:r>
              <w:rPr>
                <w:rFonts w:hAnsiTheme="minorEastAsia" w:hint="eastAsia"/>
                <w:sz w:val="24"/>
              </w:rPr>
              <w:t>关键部件质量评价</w:t>
            </w:r>
            <w:bookmarkEnd w:id="109"/>
          </w:p>
        </w:tc>
        <w:tc>
          <w:tcPr>
            <w:tcW w:w="7087" w:type="dxa"/>
            <w:shd w:val="clear" w:color="auto" w:fill="auto"/>
            <w:vAlign w:val="center"/>
          </w:tcPr>
          <w:p w:rsidR="0060128D" w:rsidRDefault="00AD2445">
            <w:pPr>
              <w:widowControl/>
              <w:snapToGrid w:val="0"/>
              <w:rPr>
                <w:kern w:val="0"/>
                <w:sz w:val="24"/>
                <w:szCs w:val="24"/>
              </w:rPr>
            </w:pPr>
            <w:bookmarkStart w:id="110" w:name="OLE_LINK119"/>
            <w:bookmarkStart w:id="111" w:name="OLE_LINK120"/>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lastRenderedPageBreak/>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10"/>
            <w:bookmarkEnd w:id="111"/>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lastRenderedPageBreak/>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60128D" w:rsidRDefault="00AD2445">
            <w:pPr>
              <w:widowControl/>
              <w:snapToGrid w:val="0"/>
              <w:jc w:val="center"/>
              <w:rPr>
                <w:rFonts w:hAnsiTheme="minorEastAsia"/>
                <w:sz w:val="24"/>
              </w:rPr>
            </w:pPr>
            <w:bookmarkStart w:id="112" w:name="OLE_LINK121"/>
            <w:r>
              <w:rPr>
                <w:rFonts w:hAnsiTheme="minorEastAsia" w:hint="eastAsia"/>
                <w:sz w:val="24"/>
              </w:rPr>
              <w:t>实施方案</w:t>
            </w:r>
            <w:r w:rsidR="007B12BA">
              <w:rPr>
                <w:rFonts w:hAnsiTheme="minorEastAsia" w:hint="eastAsia"/>
                <w:sz w:val="24"/>
              </w:rPr>
              <w:t>评价</w:t>
            </w:r>
            <w:bookmarkEnd w:id="112"/>
          </w:p>
        </w:tc>
        <w:tc>
          <w:tcPr>
            <w:tcW w:w="7087" w:type="dxa"/>
            <w:shd w:val="clear" w:color="auto" w:fill="auto"/>
            <w:vAlign w:val="center"/>
          </w:tcPr>
          <w:p w:rsidR="0060128D" w:rsidRDefault="00AD2445">
            <w:pPr>
              <w:widowControl/>
              <w:snapToGrid w:val="0"/>
              <w:rPr>
                <w:rFonts w:hAnsiTheme="minorEastAsia"/>
                <w:kern w:val="0"/>
                <w:sz w:val="24"/>
                <w:szCs w:val="24"/>
              </w:rPr>
            </w:pPr>
            <w:bookmarkStart w:id="113" w:name="OLE_LINK122"/>
            <w:bookmarkStart w:id="114" w:name="OLE_LINK123"/>
            <w:r>
              <w:rPr>
                <w:rFonts w:hAnsiTheme="minorEastAsia" w:hint="eastAsia"/>
                <w:kern w:val="0"/>
                <w:sz w:val="24"/>
                <w:szCs w:val="24"/>
              </w:rPr>
              <w:t>针对本项目提供切实可行的配送、交货、安装、调试、验收方案并进行描述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13"/>
            <w:bookmarkEnd w:id="114"/>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115" w:name="OLE_LINK124"/>
            <w:bookmarkStart w:id="116" w:name="OLE_LINK125"/>
            <w:r>
              <w:rPr>
                <w:rFonts w:asciiTheme="minorEastAsia" w:eastAsiaTheme="minorEastAsia" w:hAnsiTheme="minorEastAsia" w:hint="eastAsia"/>
                <w:kern w:val="0"/>
                <w:sz w:val="24"/>
                <w:szCs w:val="24"/>
              </w:rPr>
              <w:t>样品评价</w:t>
            </w:r>
            <w:bookmarkEnd w:id="115"/>
            <w:bookmarkEnd w:id="116"/>
          </w:p>
        </w:tc>
        <w:tc>
          <w:tcPr>
            <w:tcW w:w="7087" w:type="dxa"/>
            <w:shd w:val="clear" w:color="auto" w:fill="auto"/>
            <w:vAlign w:val="center"/>
          </w:tcPr>
          <w:p w:rsidR="0060128D" w:rsidRDefault="00B70CDA">
            <w:pPr>
              <w:widowControl/>
              <w:snapToGrid w:val="0"/>
              <w:rPr>
                <w:rFonts w:asciiTheme="minorEastAsia" w:eastAsiaTheme="minorEastAsia" w:hAnsiTheme="minorEastAsia"/>
                <w:kern w:val="0"/>
                <w:sz w:val="24"/>
                <w:szCs w:val="24"/>
              </w:rPr>
            </w:pPr>
            <w:bookmarkStart w:id="117" w:name="OLE_LINK126"/>
            <w:bookmarkStart w:id="118" w:name="OLE_LINK127"/>
            <w:r>
              <w:rPr>
                <w:rFonts w:asciiTheme="minorEastAsia" w:eastAsiaTheme="minorEastAsia" w:hAnsiTheme="minorEastAsia" w:hint="eastAsia"/>
                <w:kern w:val="0"/>
                <w:sz w:val="24"/>
                <w:szCs w:val="24"/>
              </w:rPr>
              <w:t>评审委员会</w:t>
            </w:r>
            <w:r w:rsidR="00AD2445">
              <w:rPr>
                <w:rFonts w:asciiTheme="minorEastAsia" w:eastAsiaTheme="minorEastAsia" w:hAnsiTheme="minorEastAsia" w:hint="eastAsia"/>
                <w:kern w:val="0"/>
                <w:sz w:val="24"/>
                <w:szCs w:val="24"/>
              </w:rPr>
              <w:t>针对投标人提供的样品进行评价，包括加工工艺、整体及关键部件的安全性稳定性牢固性、对采购需求的响应程度进行评价</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（1）课桌的成品评价</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材质质量优良，外观无缺陷，加工工艺、细节处理好，不存在瑕疵：3分；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样品满足项目要求，但内容存在一处瑕疵的：2分；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样品满足项目要求，但内容存在两处瑕疵的：1分；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其他：0分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（2）课椅的成品评价</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材质质量优良，外观无缺陷，加工工艺、细节处理好，不存在瑕疵：3分；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样品满足项目要求，但内容存在一处瑕疵的：2分；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样品满足项目要求，但内容存在两处瑕疵的：1分；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其他：0分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（3）定制学生储物柜的成品评价（提供1个单元样品，无需提供整体尺寸产品，）</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材质质量优良，外观无缺陷，加工工艺、细节处理好，不存在瑕疵：3分；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样品满足项目要求，但内容存在一处瑕疵的：2分；</w:t>
            </w:r>
          </w:p>
          <w:p w:rsidR="00F81913" w:rsidRDefault="00F81913" w:rsidP="00F81913">
            <w:pPr>
              <w:widowControl/>
              <w:snapToGrid w:val="0"/>
              <w:jc w:val="left"/>
              <w:rPr>
                <w:rFonts w:ascii="宋体" w:hAnsi="宋体"/>
                <w:kern w:val="0"/>
                <w:sz w:val="24"/>
                <w:szCs w:val="24"/>
              </w:rPr>
            </w:pPr>
            <w:r>
              <w:rPr>
                <w:rFonts w:ascii="宋体" w:hAnsi="宋体" w:hint="eastAsia"/>
                <w:kern w:val="0"/>
                <w:sz w:val="24"/>
                <w:szCs w:val="24"/>
              </w:rPr>
              <w:t>样品满足项目要求，但内容存在两处瑕疵的：1分；</w:t>
            </w:r>
          </w:p>
          <w:p w:rsidR="0060128D" w:rsidRDefault="00F81913" w:rsidP="00F81913">
            <w:pPr>
              <w:widowControl/>
              <w:snapToGrid w:val="0"/>
              <w:rPr>
                <w:rFonts w:asciiTheme="minorEastAsia" w:eastAsiaTheme="minorEastAsia" w:hAnsiTheme="minorEastAsia"/>
                <w:sz w:val="24"/>
              </w:rPr>
            </w:pPr>
            <w:r>
              <w:rPr>
                <w:rFonts w:ascii="宋体" w:hAnsi="宋体" w:hint="eastAsia"/>
                <w:kern w:val="0"/>
                <w:sz w:val="24"/>
                <w:szCs w:val="24"/>
              </w:rPr>
              <w:t>其他：0分</w:t>
            </w:r>
            <w:bookmarkEnd w:id="117"/>
            <w:bookmarkEnd w:id="118"/>
          </w:p>
        </w:tc>
        <w:tc>
          <w:tcPr>
            <w:tcW w:w="1010" w:type="dxa"/>
            <w:shd w:val="clear" w:color="auto" w:fill="auto"/>
            <w:vAlign w:val="center"/>
          </w:tcPr>
          <w:p w:rsidR="0060128D" w:rsidRDefault="00F8191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0128D" w:rsidRDefault="00AD2445">
            <w:pPr>
              <w:widowControl/>
              <w:snapToGrid w:val="0"/>
              <w:jc w:val="center"/>
              <w:rPr>
                <w:sz w:val="24"/>
              </w:rPr>
            </w:pPr>
            <w:bookmarkStart w:id="119" w:name="OLE_LINK128"/>
            <w:r>
              <w:rPr>
                <w:rFonts w:hAnsiTheme="minorEastAsia" w:hint="eastAsia"/>
                <w:sz w:val="24"/>
              </w:rPr>
              <w:t>绿色供应链管理评价</w:t>
            </w:r>
            <w:bookmarkEnd w:id="119"/>
          </w:p>
        </w:tc>
        <w:tc>
          <w:tcPr>
            <w:tcW w:w="7087" w:type="dxa"/>
            <w:shd w:val="clear" w:color="auto" w:fill="auto"/>
            <w:vAlign w:val="center"/>
          </w:tcPr>
          <w:p w:rsidR="0060128D" w:rsidRDefault="00AD2445">
            <w:pPr>
              <w:widowControl/>
              <w:snapToGrid w:val="0"/>
              <w:rPr>
                <w:sz w:val="24"/>
              </w:rPr>
            </w:pPr>
            <w:bookmarkStart w:id="120" w:name="OLE_LINK129"/>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bookmarkEnd w:id="120"/>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1</w:t>
            </w:r>
          </w:p>
        </w:tc>
      </w:tr>
      <w:tr w:rsidR="0060128D">
        <w:trPr>
          <w:jc w:val="center"/>
        </w:trPr>
        <w:tc>
          <w:tcPr>
            <w:tcW w:w="9250" w:type="dxa"/>
            <w:gridSpan w:val="3"/>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60128D">
        <w:trPr>
          <w:jc w:val="center"/>
        </w:trPr>
        <w:tc>
          <w:tcPr>
            <w:tcW w:w="10260" w:type="dxa"/>
            <w:gridSpan w:val="4"/>
            <w:shd w:val="clear" w:color="auto" w:fill="auto"/>
            <w:noWrap/>
            <w:vAlign w:val="center"/>
          </w:tcPr>
          <w:p w:rsidR="0060128D" w:rsidRDefault="00AD244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51835" w:rsidRPr="00031448" w:rsidRDefault="00051835" w:rsidP="0005183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51835" w:rsidTr="00E200F5">
        <w:trPr>
          <w:jc w:val="center"/>
        </w:trPr>
        <w:tc>
          <w:tcPr>
            <w:tcW w:w="9250" w:type="dxa"/>
            <w:gridSpan w:val="3"/>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051835" w:rsidTr="00E200F5">
        <w:trPr>
          <w:jc w:val="center"/>
        </w:trPr>
        <w:tc>
          <w:tcPr>
            <w:tcW w:w="9250" w:type="dxa"/>
            <w:gridSpan w:val="3"/>
            <w:shd w:val="clear" w:color="auto" w:fill="auto"/>
            <w:noWrap/>
            <w:vAlign w:val="center"/>
          </w:tcPr>
          <w:p w:rsidR="00051835" w:rsidRDefault="00051835" w:rsidP="0059193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sidR="0059193C">
              <w:rPr>
                <w:rFonts w:asciiTheme="minorEastAsia" w:eastAsiaTheme="minorEastAsia" w:hAnsiTheme="minorEastAsia" w:hint="eastAsia"/>
                <w:kern w:val="0"/>
                <w:sz w:val="24"/>
                <w:szCs w:val="24"/>
              </w:rPr>
              <w:t>0</w:t>
            </w:r>
            <w:r>
              <w:rPr>
                <w:rFonts w:asciiTheme="minorEastAsia" w:eastAsiaTheme="minorEastAsia" w:hAnsiTheme="minorEastAsia"/>
                <w:kern w:val="0"/>
                <w:sz w:val="24"/>
                <w:szCs w:val="24"/>
              </w:rPr>
              <w:t>分）</w:t>
            </w:r>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21" w:name="OLE_LINK130"/>
            <w:bookmarkStart w:id="122" w:name="OLE_LINK131"/>
            <w:r>
              <w:rPr>
                <w:rFonts w:asciiTheme="minorEastAsia" w:eastAsiaTheme="minorEastAsia" w:hAnsiTheme="minorEastAsia" w:hint="eastAsia"/>
                <w:bCs/>
                <w:sz w:val="24"/>
              </w:rPr>
              <w:t>环境标志产品</w:t>
            </w:r>
            <w:bookmarkEnd w:id="121"/>
            <w:bookmarkEnd w:id="122"/>
          </w:p>
        </w:tc>
        <w:tc>
          <w:tcPr>
            <w:tcW w:w="7087" w:type="dxa"/>
            <w:shd w:val="clear" w:color="auto" w:fill="auto"/>
            <w:vAlign w:val="center"/>
          </w:tcPr>
          <w:p w:rsidR="00051835" w:rsidRDefault="00051835" w:rsidP="00E200F5">
            <w:pPr>
              <w:snapToGrid w:val="0"/>
              <w:rPr>
                <w:rFonts w:asciiTheme="minorEastAsia" w:eastAsiaTheme="minorEastAsia" w:hAnsiTheme="minorEastAsia"/>
                <w:bCs/>
                <w:sz w:val="24"/>
              </w:rPr>
            </w:pPr>
            <w:bookmarkStart w:id="123" w:name="OLE_LINK132"/>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051835" w:rsidRDefault="00051835"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051835" w:rsidRDefault="00051835"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051835" w:rsidRDefault="00051835" w:rsidP="00E200F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bookmarkEnd w:id="123"/>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24" w:name="OLE_LINK133"/>
            <w:r>
              <w:rPr>
                <w:rFonts w:asciiTheme="minorEastAsia" w:eastAsiaTheme="minorEastAsia" w:hAnsiTheme="minorEastAsia" w:hint="eastAsia"/>
                <w:kern w:val="0"/>
                <w:sz w:val="24"/>
                <w:szCs w:val="24"/>
              </w:rPr>
              <w:t>制造商认证评价</w:t>
            </w:r>
            <w:bookmarkEnd w:id="124"/>
          </w:p>
        </w:tc>
        <w:tc>
          <w:tcPr>
            <w:tcW w:w="7087" w:type="dxa"/>
            <w:shd w:val="clear" w:color="auto" w:fill="auto"/>
            <w:vAlign w:val="center"/>
          </w:tcPr>
          <w:p w:rsidR="00051835" w:rsidRDefault="00051835" w:rsidP="00165D3D">
            <w:pPr>
              <w:widowControl/>
              <w:snapToGrid w:val="0"/>
              <w:rPr>
                <w:rFonts w:asciiTheme="minorEastAsia" w:eastAsiaTheme="minorEastAsia" w:hAnsiTheme="minorEastAsia"/>
                <w:kern w:val="0"/>
                <w:sz w:val="24"/>
                <w:szCs w:val="24"/>
              </w:rPr>
            </w:pPr>
            <w:bookmarkStart w:id="125" w:name="OLE_LINK134"/>
            <w:bookmarkStart w:id="126" w:name="OLE_LINK135"/>
            <w:r>
              <w:rPr>
                <w:rFonts w:asciiTheme="minorEastAsia" w:eastAsiaTheme="minorEastAsia" w:hAnsiTheme="minorEastAsia" w:hint="eastAsia"/>
                <w:kern w:val="0"/>
                <w:sz w:val="24"/>
                <w:szCs w:val="24"/>
              </w:rPr>
              <w:t>所投产品制造商具备环境管理体系认证、质量管理体系认证</w:t>
            </w:r>
            <w:r w:rsidR="00165D3D">
              <w:rPr>
                <w:rFonts w:asciiTheme="minorEastAsia" w:eastAsiaTheme="minorEastAsia" w:hAnsiTheme="minorEastAsia" w:hint="eastAsia"/>
                <w:kern w:val="0"/>
                <w:sz w:val="24"/>
                <w:szCs w:val="24"/>
              </w:rPr>
              <w:t>、</w:t>
            </w:r>
            <w:r>
              <w:rPr>
                <w:rFonts w:hint="eastAsia"/>
                <w:kern w:val="0"/>
                <w:sz w:val="24"/>
              </w:rPr>
              <w:t>中国环保产品认证证书、家具中有害物质限量认证证书、</w:t>
            </w:r>
            <w:r>
              <w:rPr>
                <w:rFonts w:ascii="宋体" w:hAnsi="宋体" w:hint="eastAsia"/>
                <w:kern w:val="0"/>
                <w:sz w:val="24"/>
              </w:rPr>
              <w:t>人类工效学产品认证证书、</w:t>
            </w:r>
            <w:r>
              <w:rPr>
                <w:rFonts w:asciiTheme="minorEastAsia" w:eastAsiaTheme="minorEastAsia" w:hAnsiTheme="minorEastAsia" w:hint="eastAsia"/>
                <w:kern w:val="0"/>
                <w:sz w:val="24"/>
                <w:szCs w:val="24"/>
              </w:rPr>
              <w:t>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的知识产权证书，投标文件中提供证书扫描件。具备1份证书得</w:t>
            </w:r>
            <w:r w:rsidR="00165D3D">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165D3D">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bookmarkEnd w:id="125"/>
            <w:bookmarkEnd w:id="126"/>
          </w:p>
        </w:tc>
        <w:tc>
          <w:tcPr>
            <w:tcW w:w="1010" w:type="dxa"/>
            <w:shd w:val="clear" w:color="auto" w:fill="auto"/>
            <w:vAlign w:val="center"/>
          </w:tcPr>
          <w:p w:rsidR="00051835" w:rsidRDefault="00165D3D" w:rsidP="00E200F5">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bCs/>
                <w:sz w:val="24"/>
              </w:rPr>
            </w:pPr>
            <w:bookmarkStart w:id="127" w:name="OLE_LINK136"/>
            <w:bookmarkStart w:id="128" w:name="OLE_LINK137"/>
            <w:r>
              <w:rPr>
                <w:rFonts w:asciiTheme="minorEastAsia" w:eastAsiaTheme="minorEastAsia" w:hAnsiTheme="minorEastAsia" w:hint="eastAsia"/>
                <w:bCs/>
                <w:sz w:val="24"/>
              </w:rPr>
              <w:t>材质检测报告评价</w:t>
            </w:r>
            <w:bookmarkEnd w:id="127"/>
            <w:bookmarkEnd w:id="128"/>
          </w:p>
        </w:tc>
        <w:tc>
          <w:tcPr>
            <w:tcW w:w="7087" w:type="dxa"/>
            <w:shd w:val="clear" w:color="auto" w:fill="auto"/>
            <w:vAlign w:val="center"/>
          </w:tcPr>
          <w:p w:rsidR="00051835" w:rsidRPr="00E636B1" w:rsidRDefault="00051835" w:rsidP="00E200F5">
            <w:pPr>
              <w:widowControl/>
              <w:snapToGrid w:val="0"/>
              <w:rPr>
                <w:rFonts w:asciiTheme="minorEastAsia" w:eastAsiaTheme="minorEastAsia" w:hAnsiTheme="minorEastAsia"/>
                <w:bCs/>
                <w:sz w:val="24"/>
              </w:rPr>
            </w:pPr>
            <w:bookmarkStart w:id="129" w:name="OLE_LINK138"/>
            <w:bookmarkStart w:id="130" w:name="OLE_LINK139"/>
            <w:r>
              <w:rPr>
                <w:rFonts w:ascii="宋体" w:hAnsi="宋体" w:hint="eastAsia"/>
                <w:kern w:val="0"/>
                <w:sz w:val="24"/>
              </w:rPr>
              <w:t>投标文件中提供所投产品材质的第三方检测机构出具的带CMA标识的检测</w:t>
            </w:r>
            <w:r w:rsidRPr="00E636B1">
              <w:rPr>
                <w:rFonts w:asciiTheme="minorEastAsia" w:eastAsiaTheme="minorEastAsia" w:hAnsiTheme="minorEastAsia" w:hint="eastAsia"/>
                <w:bCs/>
                <w:sz w:val="24"/>
              </w:rPr>
              <w:t>报告扫描件，上述检测报告能证明上述材质满足以下参数要求，</w:t>
            </w:r>
            <w:proofErr w:type="gramStart"/>
            <w:r w:rsidRPr="00E636B1">
              <w:rPr>
                <w:rFonts w:asciiTheme="minorEastAsia" w:eastAsiaTheme="minorEastAsia" w:hAnsiTheme="minorEastAsia" w:hint="eastAsia"/>
                <w:bCs/>
                <w:sz w:val="24"/>
              </w:rPr>
              <w:t>每证明</w:t>
            </w:r>
            <w:proofErr w:type="gramEnd"/>
            <w:r w:rsidRPr="00E636B1">
              <w:rPr>
                <w:rFonts w:asciiTheme="minorEastAsia" w:eastAsiaTheme="minorEastAsia" w:hAnsiTheme="minorEastAsia" w:hint="eastAsia"/>
                <w:bCs/>
                <w:sz w:val="24"/>
              </w:rPr>
              <w:t>1条得0.5分，最多</w:t>
            </w:r>
            <w:r w:rsidR="00436C43">
              <w:rPr>
                <w:rFonts w:asciiTheme="minorEastAsia" w:eastAsiaTheme="minorEastAsia" w:hAnsiTheme="minorEastAsia" w:hint="eastAsia"/>
                <w:bCs/>
                <w:sz w:val="24"/>
              </w:rPr>
              <w:t>4</w:t>
            </w:r>
            <w:r w:rsidRPr="00E636B1">
              <w:rPr>
                <w:rFonts w:asciiTheme="minorEastAsia" w:eastAsiaTheme="minorEastAsia" w:hAnsiTheme="minorEastAsia" w:hint="eastAsia"/>
                <w:bCs/>
                <w:sz w:val="24"/>
              </w:rPr>
              <w:t>分：</w:t>
            </w:r>
          </w:p>
          <w:p w:rsidR="00130F27" w:rsidRDefault="00130F27" w:rsidP="00130F27">
            <w:pPr>
              <w:widowControl/>
              <w:snapToGrid w:val="0"/>
              <w:rPr>
                <w:rFonts w:ascii="宋体" w:hAnsi="宋体"/>
                <w:bCs/>
                <w:kern w:val="0"/>
                <w:sz w:val="24"/>
              </w:rPr>
            </w:pPr>
            <w:r>
              <w:rPr>
                <w:rFonts w:ascii="宋体" w:hAnsi="宋体" w:hint="eastAsia"/>
                <w:bCs/>
                <w:kern w:val="0"/>
                <w:sz w:val="24"/>
              </w:rPr>
              <w:t>（1）浸渍胶膜纸饰面刨花板:检测项目：1、甲醛释放量≤0.05mg/m³。2、表面耐香烟灼烧。3、表面耐污染腐蚀。4、挥发性有机化合物（72h）：苯、甲苯、二甲苯、TVOC。5、产品有害物质（锑、砷、钡、镉、铬、铅、汞、硒）。6、抗菌性能。7、防霉性能。8、表面耐划痕、表面耐龟裂。</w:t>
            </w:r>
          </w:p>
          <w:p w:rsidR="00130F27" w:rsidRDefault="00130F27" w:rsidP="00130F27">
            <w:pPr>
              <w:widowControl/>
              <w:snapToGrid w:val="0"/>
              <w:rPr>
                <w:rFonts w:ascii="宋体" w:hAnsi="宋体"/>
                <w:bCs/>
                <w:kern w:val="0"/>
                <w:sz w:val="24"/>
              </w:rPr>
            </w:pPr>
            <w:r>
              <w:rPr>
                <w:rFonts w:ascii="宋体" w:hAnsi="宋体" w:hint="eastAsia"/>
                <w:bCs/>
                <w:kern w:val="0"/>
                <w:sz w:val="24"/>
              </w:rPr>
              <w:t>(2)中密度纤维板：检测项目：1、吸水厚度膨胀率。2、表面胶合强度。3、静曲强度。4、弹性模量。5、甲醛释放量≤0.025mg/m³。6、挥发性有机化合物（72h）-苯、甲苯、二甲苯。7、内胶合强度。</w:t>
            </w:r>
          </w:p>
          <w:p w:rsidR="00130F27" w:rsidRDefault="00130F27" w:rsidP="00130F27">
            <w:pPr>
              <w:widowControl/>
              <w:snapToGrid w:val="0"/>
              <w:rPr>
                <w:rFonts w:ascii="宋体" w:hAnsi="宋体"/>
                <w:bCs/>
                <w:kern w:val="0"/>
                <w:sz w:val="24"/>
              </w:rPr>
            </w:pPr>
            <w:r>
              <w:rPr>
                <w:rFonts w:ascii="宋体" w:hAnsi="宋体" w:hint="eastAsia"/>
                <w:bCs/>
                <w:kern w:val="0"/>
                <w:sz w:val="24"/>
              </w:rPr>
              <w:t>(3)封边热熔胶：检测项目：1、苯。2、甲苯+二甲苯。3、二氯甲烷、二氯乙烷、三氯乙烷、三氯乙烯。4、总挥发性有机物。5、粘度。6、游离甲醛。</w:t>
            </w:r>
          </w:p>
          <w:p w:rsidR="00130F27" w:rsidRDefault="00130F27" w:rsidP="00130F27">
            <w:pPr>
              <w:widowControl/>
              <w:snapToGrid w:val="0"/>
              <w:rPr>
                <w:rFonts w:ascii="宋体" w:hAnsi="宋体"/>
                <w:bCs/>
                <w:kern w:val="0"/>
                <w:sz w:val="24"/>
              </w:rPr>
            </w:pPr>
            <w:r>
              <w:rPr>
                <w:rFonts w:ascii="宋体" w:hAnsi="宋体" w:hint="eastAsia"/>
                <w:bCs/>
                <w:kern w:val="0"/>
                <w:sz w:val="24"/>
              </w:rPr>
              <w:t>（4）橡胶木：检测项目：1、GB/T3324-2017-木材含水率；2、甲醛释放量（干燥器法）；3、外观质量。</w:t>
            </w:r>
          </w:p>
          <w:p w:rsidR="00130F27" w:rsidRDefault="00130F27" w:rsidP="00130F27">
            <w:pPr>
              <w:widowControl/>
              <w:snapToGrid w:val="0"/>
              <w:rPr>
                <w:rFonts w:ascii="宋体" w:hAnsi="宋体"/>
                <w:bCs/>
                <w:kern w:val="0"/>
                <w:sz w:val="24"/>
              </w:rPr>
            </w:pPr>
            <w:r>
              <w:rPr>
                <w:rFonts w:ascii="宋体" w:hAnsi="宋体" w:hint="eastAsia"/>
                <w:bCs/>
                <w:kern w:val="0"/>
                <w:sz w:val="24"/>
              </w:rPr>
              <w:t>（5）缓冲铰链：检测项目：1、耐腐蚀试验（中性盐雾试验、乙酸盐雾试验）；2、过载-垂直静载荷、水平静载荷；3、功能-垂直静载荷、水平静载荷、耐久性。</w:t>
            </w:r>
          </w:p>
          <w:p w:rsidR="00130F27" w:rsidRDefault="00130F27" w:rsidP="00130F27">
            <w:pPr>
              <w:widowControl/>
              <w:snapToGrid w:val="0"/>
              <w:rPr>
                <w:rFonts w:ascii="宋体" w:hAnsi="宋体"/>
                <w:bCs/>
                <w:kern w:val="0"/>
                <w:sz w:val="24"/>
              </w:rPr>
            </w:pPr>
            <w:r>
              <w:rPr>
                <w:rFonts w:ascii="宋体" w:hAnsi="宋体" w:hint="eastAsia"/>
                <w:bCs/>
                <w:kern w:val="0"/>
                <w:sz w:val="24"/>
              </w:rPr>
              <w:t>（6）水性底漆、水性面漆：检测项目：1、VOC含量未检出2.甲醛含量未检出。3、总铅（Pb）、</w:t>
            </w:r>
            <w:r>
              <w:rPr>
                <w:rFonts w:ascii="宋体" w:hAnsi="宋体" w:hint="eastAsia"/>
                <w:sz w:val="24"/>
              </w:rPr>
              <w:t>镉、铬、汞</w:t>
            </w:r>
            <w:r>
              <w:rPr>
                <w:rFonts w:ascii="宋体" w:hAnsi="宋体" w:hint="eastAsia"/>
                <w:bCs/>
                <w:kern w:val="0"/>
                <w:sz w:val="24"/>
              </w:rPr>
              <w:t>含量（限色漆、腻子和醇酸清漆）均未检出。4、苯系物总和含量（限苯、甲苯、二甲苯）均未检出。5、乙二醇醚及醚酯总和含量（限乙二醇甲醚、乙二醇甲醚醋酸酯、乙二醇乙醚、乙二醇乙醚醋酸酯、乙二醇二甲醚、乙二醇二乙醚、二乙二醇二甲醚、三乙二醇二甲醚）。6、卤代烃（以二氯甲烷计）。</w:t>
            </w:r>
          </w:p>
          <w:p w:rsidR="00130F27" w:rsidRDefault="00130F27" w:rsidP="00130F27">
            <w:pPr>
              <w:pStyle w:val="ae"/>
              <w:widowControl/>
              <w:snapToGrid w:val="0"/>
              <w:ind w:firstLineChars="0" w:firstLine="0"/>
              <w:rPr>
                <w:rFonts w:ascii="宋体" w:hAnsi="宋体"/>
                <w:sz w:val="24"/>
              </w:rPr>
            </w:pPr>
            <w:r>
              <w:rPr>
                <w:rFonts w:ascii="宋体" w:hAnsi="宋体" w:hint="eastAsia"/>
                <w:bCs/>
                <w:kern w:val="0"/>
                <w:sz w:val="24"/>
              </w:rPr>
              <w:t>（7）</w:t>
            </w:r>
            <w:r>
              <w:rPr>
                <w:rFonts w:ascii="宋体" w:hAnsi="宋体" w:hint="eastAsia"/>
                <w:sz w:val="24"/>
              </w:rPr>
              <w:t>PVC封边条</w:t>
            </w:r>
          </w:p>
          <w:p w:rsidR="00130F27" w:rsidRDefault="00130F27" w:rsidP="00130F27">
            <w:pPr>
              <w:widowControl/>
              <w:snapToGrid w:val="0"/>
              <w:rPr>
                <w:rFonts w:ascii="宋体" w:hAnsi="宋体"/>
                <w:sz w:val="24"/>
              </w:rPr>
            </w:pPr>
            <w:r>
              <w:rPr>
                <w:rFonts w:ascii="宋体" w:hAnsi="宋体" w:hint="eastAsia"/>
                <w:sz w:val="24"/>
              </w:rPr>
              <w:t>检测项目：1、外观。2、耐磨性。3、耐开裂性。4、甲醛释放量</w:t>
            </w:r>
            <w:r>
              <w:rPr>
                <w:rFonts w:ascii="宋体" w:hAnsi="宋体" w:hint="eastAsia"/>
                <w:kern w:val="0"/>
                <w:sz w:val="24"/>
              </w:rPr>
              <w:t>≤0.1</w:t>
            </w:r>
            <w:r>
              <w:rPr>
                <w:rFonts w:ascii="Arial" w:hAnsi="Arial" w:cs="Arial"/>
                <w:sz w:val="19"/>
                <w:szCs w:val="19"/>
                <w:shd w:val="clear" w:color="auto" w:fill="FFFFFF"/>
              </w:rPr>
              <w:t>mg/L</w:t>
            </w:r>
            <w:r>
              <w:rPr>
                <w:rFonts w:ascii="宋体" w:hAnsi="宋体" w:hint="eastAsia"/>
                <w:sz w:val="24"/>
              </w:rPr>
              <w:t>。5、可溶性重金属含量（铅、镉、铬、汞、砷、钡、锑、硒）。6、耐干热性。7、耐冷热循环性。8、有害物质限量-塑料封边条-邻苯二甲酸酯(DBP、BBP、DEHP、DNOP、DINP和DIDP)的总量</w:t>
            </w:r>
            <w:r>
              <w:rPr>
                <w:rFonts w:ascii="宋体" w:hAnsi="宋体" w:hint="eastAsia"/>
                <w:kern w:val="0"/>
                <w:sz w:val="24"/>
              </w:rPr>
              <w:t>≤0.1%；</w:t>
            </w:r>
          </w:p>
          <w:p w:rsidR="00130F27" w:rsidRDefault="00130F27" w:rsidP="00130F27">
            <w:pPr>
              <w:pStyle w:val="ae"/>
              <w:widowControl/>
              <w:snapToGrid w:val="0"/>
              <w:ind w:firstLineChars="0" w:firstLine="0"/>
              <w:rPr>
                <w:rFonts w:ascii="宋体" w:hAnsi="宋体"/>
                <w:sz w:val="24"/>
              </w:rPr>
            </w:pPr>
            <w:r>
              <w:rPr>
                <w:rFonts w:ascii="宋体" w:hAnsi="宋体" w:hint="eastAsia"/>
                <w:sz w:val="24"/>
              </w:rPr>
              <w:t>（8）三合一偏心连接件</w:t>
            </w:r>
          </w:p>
          <w:p w:rsidR="00130F27" w:rsidRDefault="00130F27" w:rsidP="00130F27">
            <w:pPr>
              <w:widowControl/>
              <w:snapToGrid w:val="0"/>
              <w:rPr>
                <w:rFonts w:ascii="宋体" w:hAnsi="宋体"/>
                <w:sz w:val="24"/>
              </w:rPr>
            </w:pPr>
            <w:r>
              <w:rPr>
                <w:rFonts w:ascii="宋体" w:hAnsi="宋体" w:hint="eastAsia"/>
                <w:sz w:val="24"/>
              </w:rPr>
              <w:t>检测项目：1、外观。2、偏心体抗压强度。3、预埋螺母抗拉强度。4、中性盐雾试验。5、乙酸盐雾试验。</w:t>
            </w:r>
          </w:p>
          <w:p w:rsidR="00051835" w:rsidRPr="00130F27" w:rsidRDefault="00130F27" w:rsidP="00130F27">
            <w:pPr>
              <w:widowControl/>
              <w:snapToGrid w:val="0"/>
              <w:rPr>
                <w:rFonts w:ascii="宋体" w:hAnsi="宋体"/>
                <w:bCs/>
                <w:kern w:val="0"/>
                <w:sz w:val="24"/>
              </w:rPr>
            </w:pPr>
            <w:bookmarkStart w:id="131" w:name="OLE_LINK88"/>
            <w:bookmarkStart w:id="132" w:name="OLE_LINK89"/>
            <w:r>
              <w:rPr>
                <w:rFonts w:ascii="宋体" w:hAnsi="宋体" w:hint="eastAsia"/>
                <w:bCs/>
                <w:kern w:val="0"/>
                <w:sz w:val="24"/>
              </w:rPr>
              <w:t>（检测项目须齐全且合格，否则不予认定。</w:t>
            </w:r>
            <w:bookmarkEnd w:id="129"/>
            <w:bookmarkEnd w:id="130"/>
            <w:r>
              <w:rPr>
                <w:rFonts w:ascii="宋体" w:hAnsi="宋体" w:hint="eastAsia"/>
                <w:bCs/>
                <w:kern w:val="0"/>
                <w:sz w:val="24"/>
              </w:rPr>
              <w:t>）</w:t>
            </w:r>
            <w:bookmarkEnd w:id="131"/>
            <w:bookmarkEnd w:id="132"/>
          </w:p>
        </w:tc>
        <w:tc>
          <w:tcPr>
            <w:tcW w:w="1010" w:type="dxa"/>
            <w:shd w:val="clear" w:color="auto" w:fill="auto"/>
            <w:vAlign w:val="center"/>
          </w:tcPr>
          <w:p w:rsidR="00051835" w:rsidRDefault="00436C43"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33" w:name="_Hlk204682666"/>
            <w:r>
              <w:rPr>
                <w:rFonts w:asciiTheme="minorEastAsia" w:eastAsiaTheme="minorEastAsia" w:hAnsiTheme="minorEastAsia" w:hint="eastAsia"/>
                <w:kern w:val="0"/>
                <w:sz w:val="24"/>
                <w:szCs w:val="24"/>
              </w:rPr>
              <w:t>4</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w:t>
            </w:r>
            <w:r>
              <w:rPr>
                <w:rFonts w:asciiTheme="minorEastAsia" w:eastAsiaTheme="minorEastAsia" w:hAnsiTheme="minorEastAsia" w:hint="eastAsia"/>
                <w:bCs/>
                <w:sz w:val="24"/>
              </w:rPr>
              <w:lastRenderedPageBreak/>
              <w:t>和环保能力评价</w:t>
            </w:r>
          </w:p>
        </w:tc>
        <w:tc>
          <w:tcPr>
            <w:tcW w:w="7087" w:type="dxa"/>
            <w:shd w:val="clear" w:color="auto" w:fill="auto"/>
            <w:vAlign w:val="center"/>
          </w:tcPr>
          <w:p w:rsidR="00051835" w:rsidRPr="00F117F8" w:rsidRDefault="00051835" w:rsidP="00E200F5">
            <w:pPr>
              <w:widowControl/>
              <w:snapToGrid w:val="0"/>
              <w:rPr>
                <w:rFonts w:asciiTheme="minorEastAsia" w:eastAsiaTheme="minorEastAsia" w:hAnsiTheme="minorEastAsia"/>
                <w:bCs/>
                <w:sz w:val="24"/>
              </w:rPr>
            </w:pPr>
            <w:bookmarkStart w:id="134" w:name="OLE_LINK142"/>
            <w:r>
              <w:rPr>
                <w:rFonts w:asciiTheme="minorEastAsia" w:eastAsiaTheme="minorEastAsia" w:hAnsiTheme="minorEastAsia" w:hint="eastAsia"/>
                <w:bCs/>
                <w:sz w:val="24"/>
              </w:rPr>
              <w:lastRenderedPageBreak/>
              <w:t>投标文件中提供所投产品制造商制造的成品家具（</w:t>
            </w:r>
            <w:r w:rsidR="00436C43">
              <w:rPr>
                <w:rFonts w:ascii="宋体" w:hAnsi="宋体" w:hint="eastAsia"/>
                <w:bCs/>
                <w:sz w:val="24"/>
              </w:rPr>
              <w:t>幼儿六人桌、幼儿椅</w:t>
            </w:r>
            <w:r w:rsidR="00436C43">
              <w:rPr>
                <w:rFonts w:ascii="宋体" w:hAnsi="宋体" w:hint="eastAsia"/>
                <w:bCs/>
                <w:sz w:val="24"/>
              </w:rPr>
              <w:lastRenderedPageBreak/>
              <w:t>子、幼儿实木床、幼儿衣帽柜、叠叠床</w:t>
            </w:r>
            <w:r>
              <w:rPr>
                <w:rFonts w:asciiTheme="minorEastAsia" w:eastAsiaTheme="minorEastAsia" w:hAnsiTheme="minorEastAsia" w:hint="eastAsia"/>
                <w:bCs/>
                <w:sz w:val="24"/>
              </w:rPr>
              <w:t>）的第三方检测机构出具的带CMA标识的成品检测报告扫描件，</w:t>
            </w:r>
            <w:proofErr w:type="gramStart"/>
            <w:r>
              <w:rPr>
                <w:rFonts w:asciiTheme="minorEastAsia" w:eastAsiaTheme="minorEastAsia" w:hAnsiTheme="minorEastAsia" w:hint="eastAsia"/>
                <w:kern w:val="0"/>
                <w:sz w:val="24"/>
                <w:szCs w:val="24"/>
              </w:rPr>
              <w:t>每</w:t>
            </w:r>
            <w:r w:rsidRPr="009B6FA1">
              <w:rPr>
                <w:rFonts w:asciiTheme="minorEastAsia" w:eastAsiaTheme="minorEastAsia" w:hAnsiTheme="minorEastAsia" w:hint="eastAsia"/>
                <w:bCs/>
                <w:sz w:val="24"/>
              </w:rPr>
              <w:t>具备</w:t>
            </w:r>
            <w:proofErr w:type="gramEnd"/>
            <w:r w:rsidRPr="009B6FA1">
              <w:rPr>
                <w:rFonts w:asciiTheme="minorEastAsia" w:eastAsiaTheme="minorEastAsia" w:hAnsiTheme="minorEastAsia" w:hint="eastAsia"/>
                <w:bCs/>
                <w:sz w:val="24"/>
              </w:rPr>
              <w:t>一份得1分，最</w:t>
            </w:r>
            <w:r w:rsidRPr="000B32C0">
              <w:rPr>
                <w:rFonts w:asciiTheme="minorEastAsia" w:eastAsiaTheme="minorEastAsia" w:hAnsiTheme="minorEastAsia" w:hint="eastAsia"/>
                <w:bCs/>
                <w:sz w:val="24"/>
              </w:rPr>
              <w:t>多</w:t>
            </w:r>
            <w:r w:rsidR="00436C43">
              <w:rPr>
                <w:rFonts w:asciiTheme="minorEastAsia" w:eastAsiaTheme="minorEastAsia" w:hAnsiTheme="minorEastAsia" w:hint="eastAsia"/>
                <w:bCs/>
                <w:sz w:val="24"/>
              </w:rPr>
              <w:t>5</w:t>
            </w:r>
            <w:r w:rsidRPr="000B32C0">
              <w:rPr>
                <w:rFonts w:asciiTheme="minorEastAsia" w:eastAsiaTheme="minorEastAsia" w:hAnsiTheme="minorEastAsia" w:hint="eastAsia"/>
                <w:bCs/>
                <w:sz w:val="24"/>
              </w:rPr>
              <w:t>分；</w:t>
            </w:r>
          </w:p>
          <w:p w:rsidR="00051835" w:rsidRPr="00436C43" w:rsidRDefault="00436C43" w:rsidP="00E200F5">
            <w:pPr>
              <w:widowControl/>
              <w:snapToGrid w:val="0"/>
              <w:rPr>
                <w:sz w:val="24"/>
              </w:rPr>
            </w:pPr>
            <w:r>
              <w:rPr>
                <w:sz w:val="24"/>
                <w:szCs w:val="32"/>
              </w:rPr>
              <w:t>5</w:t>
            </w:r>
            <w:r>
              <w:rPr>
                <w:rFonts w:hint="eastAsia"/>
                <w:sz w:val="24"/>
                <w:szCs w:val="32"/>
              </w:rPr>
              <w:t>种产品检测项目均满足：</w:t>
            </w:r>
            <w:r>
              <w:rPr>
                <w:sz w:val="24"/>
                <w:szCs w:val="32"/>
              </w:rPr>
              <w:t>1</w:t>
            </w:r>
            <w:r>
              <w:rPr>
                <w:rFonts w:hint="eastAsia"/>
                <w:sz w:val="24"/>
                <w:szCs w:val="32"/>
              </w:rPr>
              <w:t>、力学性能；</w:t>
            </w:r>
            <w:r>
              <w:rPr>
                <w:sz w:val="24"/>
                <w:szCs w:val="32"/>
              </w:rPr>
              <w:t>2</w:t>
            </w:r>
            <w:r>
              <w:rPr>
                <w:rFonts w:hint="eastAsia"/>
                <w:sz w:val="24"/>
                <w:szCs w:val="32"/>
              </w:rPr>
              <w:t>、结构安全；</w:t>
            </w:r>
            <w:r>
              <w:rPr>
                <w:sz w:val="24"/>
                <w:szCs w:val="32"/>
              </w:rPr>
              <w:t>3</w:t>
            </w:r>
            <w:r>
              <w:rPr>
                <w:rFonts w:hint="eastAsia"/>
                <w:sz w:val="24"/>
                <w:szCs w:val="32"/>
              </w:rPr>
              <w:t>、理化性能；</w:t>
            </w:r>
            <w:r>
              <w:rPr>
                <w:sz w:val="24"/>
                <w:szCs w:val="32"/>
              </w:rPr>
              <w:t>4</w:t>
            </w:r>
            <w:r>
              <w:rPr>
                <w:rFonts w:hint="eastAsia"/>
                <w:sz w:val="24"/>
                <w:szCs w:val="32"/>
              </w:rPr>
              <w:t>、有害物质限量（铅、镉、铬、汞、砷、钡、锑、硒）；</w:t>
            </w:r>
            <w:r>
              <w:rPr>
                <w:sz w:val="24"/>
                <w:szCs w:val="32"/>
              </w:rPr>
              <w:t>5</w:t>
            </w:r>
            <w:r>
              <w:rPr>
                <w:rFonts w:hint="eastAsia"/>
                <w:sz w:val="24"/>
                <w:szCs w:val="32"/>
              </w:rPr>
              <w:t>、甲醛释放量。检测结果均符合标准要求。</w:t>
            </w:r>
            <w:bookmarkEnd w:id="134"/>
          </w:p>
        </w:tc>
        <w:tc>
          <w:tcPr>
            <w:tcW w:w="1010" w:type="dxa"/>
            <w:shd w:val="clear" w:color="auto" w:fill="auto"/>
            <w:vAlign w:val="center"/>
          </w:tcPr>
          <w:p w:rsidR="00051835" w:rsidRDefault="00436C43"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bookmarkEnd w:id="133"/>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bCs/>
                <w:sz w:val="24"/>
              </w:rPr>
            </w:pPr>
            <w:bookmarkStart w:id="135" w:name="OLE_LINK143"/>
            <w:bookmarkStart w:id="136" w:name="OLE_LINK144"/>
            <w:r>
              <w:rPr>
                <w:rFonts w:asciiTheme="minorEastAsia" w:eastAsiaTheme="minorEastAsia" w:hAnsiTheme="minorEastAsia" w:hint="eastAsia"/>
                <w:bCs/>
                <w:sz w:val="24"/>
              </w:rPr>
              <w:t>现代化生产设备能力评价</w:t>
            </w:r>
            <w:bookmarkEnd w:id="135"/>
            <w:bookmarkEnd w:id="136"/>
          </w:p>
        </w:tc>
        <w:tc>
          <w:tcPr>
            <w:tcW w:w="7087" w:type="dxa"/>
            <w:shd w:val="clear" w:color="auto" w:fill="auto"/>
            <w:vAlign w:val="center"/>
          </w:tcPr>
          <w:p w:rsidR="00310849" w:rsidRPr="00310849" w:rsidRDefault="00310849" w:rsidP="00310849">
            <w:pPr>
              <w:widowControl/>
              <w:snapToGrid w:val="0"/>
              <w:jc w:val="left"/>
              <w:rPr>
                <w:rFonts w:ascii="宋体" w:hAnsi="宋体"/>
                <w:kern w:val="0"/>
                <w:sz w:val="24"/>
                <w:szCs w:val="24"/>
              </w:rPr>
            </w:pPr>
            <w:bookmarkStart w:id="137" w:name="_Hlk204682695"/>
            <w:r w:rsidRPr="00310849">
              <w:rPr>
                <w:rFonts w:ascii="宋体" w:hAnsi="宋体" w:hint="eastAsia"/>
                <w:kern w:val="0"/>
                <w:sz w:val="24"/>
                <w:szCs w:val="24"/>
              </w:rPr>
              <w:t>与所投包相关的现代化生产设备水平，投标文件中提供所投产品制造商的设备彩图及设备购置发票扫描件，包括：高速重型电脑裁板机、全自动直线封边机、漆面涂装生产线、数控点对点钻孔加工中心、全自动六排钻机、拼接设备、砂光机、数控榫槽机、数控冲床、钢板剪板机、数控激光切割机、数控折弯设备、全自动喷塑设备、除尘设备。</w:t>
            </w:r>
          </w:p>
          <w:p w:rsidR="00310849" w:rsidRDefault="00310849" w:rsidP="00310849">
            <w:pPr>
              <w:snapToGrid w:val="0"/>
              <w:rPr>
                <w:rFonts w:ascii="宋体" w:hAnsi="宋体"/>
                <w:kern w:val="0"/>
                <w:sz w:val="24"/>
                <w:szCs w:val="24"/>
              </w:rPr>
            </w:pPr>
            <w:r w:rsidRPr="00310849">
              <w:rPr>
                <w:rFonts w:ascii="宋体" w:hAnsi="宋体" w:hint="eastAsia"/>
                <w:kern w:val="0"/>
                <w:sz w:val="24"/>
                <w:szCs w:val="24"/>
              </w:rPr>
              <w:t>提供1种设备得0.5分，最多7分。</w:t>
            </w:r>
          </w:p>
          <w:p w:rsidR="00051835" w:rsidRDefault="00051835" w:rsidP="00310849">
            <w:pPr>
              <w:snapToGrid w:val="0"/>
              <w:rPr>
                <w:rFonts w:asciiTheme="minorEastAsia" w:eastAsiaTheme="minorEastAsia" w:hAnsiTheme="minorEastAsia"/>
                <w:bCs/>
                <w:sz w:val="24"/>
              </w:rPr>
            </w:pPr>
            <w:r>
              <w:rPr>
                <w:rFonts w:ascii="宋体" w:hAnsi="宋体" w:hint="eastAsia"/>
                <w:kern w:val="0"/>
                <w:sz w:val="24"/>
                <w:szCs w:val="24"/>
              </w:rPr>
              <w:t>（设备名称不完全相同，但属同类设备且功能一致视同符合对应评分指标，但供应商应在投标文件中提供该同类设备的性能、参数等阐述利于评标专家判断，否则对应指标不予认定，该设备不得分。）</w:t>
            </w:r>
            <w:bookmarkEnd w:id="137"/>
          </w:p>
        </w:tc>
        <w:tc>
          <w:tcPr>
            <w:tcW w:w="1010" w:type="dxa"/>
            <w:shd w:val="clear" w:color="auto" w:fill="auto"/>
            <w:vAlign w:val="center"/>
          </w:tcPr>
          <w:p w:rsidR="00051835" w:rsidRDefault="00310849"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bCs/>
                <w:sz w:val="24"/>
              </w:rPr>
            </w:pPr>
            <w:bookmarkStart w:id="138" w:name="OLE_LINK145"/>
            <w:bookmarkStart w:id="139" w:name="OLE_LINK146"/>
            <w:r>
              <w:rPr>
                <w:rFonts w:asciiTheme="minorEastAsia" w:eastAsiaTheme="minorEastAsia" w:hAnsiTheme="minorEastAsia" w:hint="eastAsia"/>
                <w:bCs/>
                <w:sz w:val="24"/>
              </w:rPr>
              <w:t>原材料环保评价</w:t>
            </w:r>
            <w:bookmarkEnd w:id="138"/>
            <w:bookmarkEnd w:id="139"/>
          </w:p>
        </w:tc>
        <w:tc>
          <w:tcPr>
            <w:tcW w:w="7087" w:type="dxa"/>
            <w:shd w:val="clear" w:color="auto" w:fill="auto"/>
            <w:vAlign w:val="center"/>
          </w:tcPr>
          <w:p w:rsidR="00051835" w:rsidRPr="006F6927" w:rsidRDefault="00051835" w:rsidP="00E200F5">
            <w:pPr>
              <w:widowControl/>
              <w:snapToGrid w:val="0"/>
              <w:jc w:val="left"/>
              <w:rPr>
                <w:kern w:val="0"/>
                <w:sz w:val="24"/>
                <w:szCs w:val="24"/>
              </w:rPr>
            </w:pPr>
            <w:bookmarkStart w:id="140" w:name="OLE_LINK147"/>
            <w:r w:rsidRPr="006F6927">
              <w:rPr>
                <w:rFonts w:hint="eastAsia"/>
                <w:kern w:val="0"/>
                <w:sz w:val="24"/>
                <w:szCs w:val="24"/>
              </w:rPr>
              <w:t>1.</w:t>
            </w:r>
            <w:r w:rsidRPr="006F6927">
              <w:rPr>
                <w:kern w:val="0"/>
                <w:sz w:val="24"/>
                <w:szCs w:val="24"/>
              </w:rPr>
              <w:t xml:space="preserve"> </w:t>
            </w:r>
            <w:proofErr w:type="gramStart"/>
            <w:r w:rsidRPr="006F6927">
              <w:rPr>
                <w:rFonts w:hint="eastAsia"/>
                <w:kern w:val="0"/>
                <w:sz w:val="24"/>
                <w:szCs w:val="24"/>
              </w:rPr>
              <w:t>主</w:t>
            </w:r>
            <w:r w:rsidRPr="006F6927">
              <w:rPr>
                <w:kern w:val="0"/>
                <w:sz w:val="24"/>
                <w:szCs w:val="24"/>
              </w:rPr>
              <w:t>材料</w:t>
            </w:r>
            <w:proofErr w:type="gramEnd"/>
            <w:r w:rsidRPr="006F6927">
              <w:rPr>
                <w:kern w:val="0"/>
                <w:sz w:val="24"/>
                <w:szCs w:val="24"/>
              </w:rPr>
              <w:t>使用</w:t>
            </w:r>
            <w:r w:rsidRPr="006F6927">
              <w:rPr>
                <w:rFonts w:hint="eastAsia"/>
                <w:kern w:val="0"/>
                <w:sz w:val="24"/>
                <w:szCs w:val="24"/>
              </w:rPr>
              <w:t>循环再利用</w:t>
            </w:r>
            <w:r w:rsidRPr="006F6927">
              <w:rPr>
                <w:kern w:val="0"/>
                <w:sz w:val="24"/>
                <w:szCs w:val="24"/>
              </w:rPr>
              <w:t>材料</w:t>
            </w:r>
            <w:r w:rsidRPr="006F6927">
              <w:rPr>
                <w:rFonts w:hint="eastAsia"/>
                <w:kern w:val="0"/>
                <w:sz w:val="24"/>
                <w:szCs w:val="24"/>
              </w:rPr>
              <w:t>的，</w:t>
            </w:r>
            <w:r w:rsidRPr="006F6927">
              <w:rPr>
                <w:kern w:val="0"/>
                <w:sz w:val="24"/>
                <w:szCs w:val="24"/>
              </w:rPr>
              <w:t>提供</w:t>
            </w:r>
            <w:proofErr w:type="gramStart"/>
            <w:r w:rsidRPr="006F6927">
              <w:rPr>
                <w:rFonts w:hint="eastAsia"/>
                <w:kern w:val="0"/>
                <w:sz w:val="24"/>
                <w:szCs w:val="24"/>
              </w:rPr>
              <w:t>主材料</w:t>
            </w:r>
            <w:proofErr w:type="gramEnd"/>
            <w:r w:rsidRPr="006F6927">
              <w:rPr>
                <w:rFonts w:hint="eastAsia"/>
                <w:kern w:val="0"/>
                <w:sz w:val="24"/>
                <w:szCs w:val="24"/>
              </w:rPr>
              <w:t>生产厂家的承诺函或第三</w:t>
            </w:r>
            <w:proofErr w:type="gramStart"/>
            <w:r w:rsidRPr="006F6927">
              <w:rPr>
                <w:rFonts w:hint="eastAsia"/>
                <w:kern w:val="0"/>
                <w:sz w:val="24"/>
                <w:szCs w:val="24"/>
              </w:rPr>
              <w:t>方相关</w:t>
            </w:r>
            <w:proofErr w:type="gramEnd"/>
            <w:r w:rsidRPr="006F6927">
              <w:rPr>
                <w:rFonts w:hint="eastAsia"/>
                <w:kern w:val="0"/>
                <w:sz w:val="24"/>
                <w:szCs w:val="24"/>
              </w:rPr>
              <w:t>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051835" w:rsidRPr="006F6927" w:rsidRDefault="00051835" w:rsidP="00E200F5">
            <w:pPr>
              <w:widowControl/>
              <w:snapToGrid w:val="0"/>
              <w:jc w:val="left"/>
              <w:rPr>
                <w:kern w:val="0"/>
                <w:sz w:val="24"/>
                <w:szCs w:val="24"/>
              </w:rPr>
            </w:pPr>
            <w:bookmarkStart w:id="141" w:name="OLE_LINK148"/>
            <w:bookmarkStart w:id="142" w:name="OLE_LINK149"/>
            <w:bookmarkEnd w:id="140"/>
            <w:r w:rsidRPr="006F6927">
              <w:rPr>
                <w:rFonts w:hint="eastAsia"/>
                <w:kern w:val="0"/>
                <w:sz w:val="24"/>
                <w:szCs w:val="24"/>
              </w:rPr>
              <w:t>2.</w:t>
            </w:r>
            <w:proofErr w:type="gramStart"/>
            <w:r w:rsidRPr="006F6927">
              <w:rPr>
                <w:rFonts w:hint="eastAsia"/>
                <w:kern w:val="0"/>
                <w:sz w:val="24"/>
                <w:szCs w:val="24"/>
              </w:rPr>
              <w:t>主材料</w:t>
            </w:r>
            <w:proofErr w:type="gramEnd"/>
            <w:r w:rsidRPr="006F6927">
              <w:rPr>
                <w:rFonts w:hint="eastAsia"/>
                <w:kern w:val="0"/>
                <w:sz w:val="24"/>
                <w:szCs w:val="24"/>
              </w:rPr>
              <w:t>使用新木质原料的，提供木材合法性证明材料和森林认证，如为进口木料，提供</w:t>
            </w:r>
            <w:r w:rsidRPr="006F6927">
              <w:rPr>
                <w:rFonts w:hint="eastAsia"/>
                <w:kern w:val="0"/>
                <w:sz w:val="24"/>
                <w:szCs w:val="24"/>
              </w:rPr>
              <w:t>FSC</w:t>
            </w:r>
            <w:r w:rsidRPr="006F6927">
              <w:rPr>
                <w:rFonts w:hint="eastAsia"/>
                <w:kern w:val="0"/>
                <w:sz w:val="24"/>
                <w:szCs w:val="24"/>
              </w:rPr>
              <w:t>、</w:t>
            </w:r>
            <w:r w:rsidRPr="006F6927">
              <w:rPr>
                <w:rFonts w:hint="eastAsia"/>
                <w:kern w:val="0"/>
                <w:sz w:val="24"/>
                <w:szCs w:val="24"/>
              </w:rPr>
              <w:t>C</w:t>
            </w:r>
            <w:r w:rsidRPr="006F6927">
              <w:rPr>
                <w:kern w:val="0"/>
                <w:sz w:val="24"/>
                <w:szCs w:val="24"/>
              </w:rPr>
              <w:t>OC</w:t>
            </w:r>
            <w:r w:rsidRPr="006F6927">
              <w:rPr>
                <w:kern w:val="0"/>
                <w:sz w:val="24"/>
                <w:szCs w:val="24"/>
              </w:rPr>
              <w:t>以及其它等同的</w:t>
            </w:r>
            <w:r w:rsidRPr="006F6927">
              <w:rPr>
                <w:rFonts w:hint="eastAsia"/>
                <w:kern w:val="0"/>
                <w:sz w:val="24"/>
                <w:szCs w:val="24"/>
              </w:rPr>
              <w:t>森林认证材料，提供：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051835" w:rsidRPr="006F6927" w:rsidRDefault="00051835" w:rsidP="00E200F5">
            <w:pPr>
              <w:widowControl/>
              <w:snapToGrid w:val="0"/>
              <w:jc w:val="left"/>
              <w:rPr>
                <w:kern w:val="0"/>
                <w:sz w:val="24"/>
                <w:szCs w:val="24"/>
              </w:rPr>
            </w:pPr>
            <w:bookmarkStart w:id="143" w:name="OLE_LINK150"/>
            <w:bookmarkEnd w:id="141"/>
            <w:bookmarkEnd w:id="142"/>
            <w:r w:rsidRPr="006F6927">
              <w:rPr>
                <w:rFonts w:hint="eastAsia"/>
                <w:kern w:val="0"/>
                <w:sz w:val="24"/>
                <w:szCs w:val="24"/>
              </w:rPr>
              <w:t>3.</w:t>
            </w:r>
            <w:proofErr w:type="gramStart"/>
            <w:r w:rsidRPr="006F6927">
              <w:rPr>
                <w:rFonts w:hint="eastAsia"/>
                <w:kern w:val="0"/>
                <w:sz w:val="24"/>
                <w:szCs w:val="24"/>
              </w:rPr>
              <w:t>主材料</w:t>
            </w:r>
            <w:proofErr w:type="gramEnd"/>
            <w:r w:rsidRPr="006F6927">
              <w:rPr>
                <w:rFonts w:hint="eastAsia"/>
                <w:kern w:val="0"/>
                <w:sz w:val="24"/>
                <w:szCs w:val="24"/>
              </w:rPr>
              <w:t>制造商</w:t>
            </w:r>
            <w:proofErr w:type="gramStart"/>
            <w:r w:rsidRPr="006F6927">
              <w:rPr>
                <w:rFonts w:hint="eastAsia"/>
                <w:kern w:val="0"/>
                <w:sz w:val="24"/>
                <w:szCs w:val="24"/>
              </w:rPr>
              <w:t>排放达标排放达标</w:t>
            </w:r>
            <w:proofErr w:type="gramEnd"/>
            <w:r w:rsidRPr="006F6927">
              <w:rPr>
                <w:rFonts w:hint="eastAsia"/>
                <w:kern w:val="0"/>
                <w:sz w:val="24"/>
                <w:szCs w:val="24"/>
              </w:rPr>
              <w:t>，提供第三方出具的相关证明材料，提供：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051835" w:rsidRPr="006F6927" w:rsidRDefault="00051835" w:rsidP="00E200F5">
            <w:pPr>
              <w:snapToGrid w:val="0"/>
              <w:rPr>
                <w:rFonts w:asciiTheme="minorEastAsia" w:eastAsiaTheme="minorEastAsia" w:hAnsiTheme="minorEastAsia"/>
                <w:bCs/>
                <w:sz w:val="24"/>
              </w:rPr>
            </w:pPr>
            <w:bookmarkStart w:id="144" w:name="OLE_LINK151"/>
            <w:bookmarkStart w:id="145" w:name="OLE_LINK152"/>
            <w:bookmarkEnd w:id="143"/>
            <w:r w:rsidRPr="006F6927">
              <w:rPr>
                <w:rFonts w:hint="eastAsia"/>
                <w:kern w:val="0"/>
                <w:sz w:val="24"/>
                <w:szCs w:val="24"/>
              </w:rPr>
              <w:t>4.</w:t>
            </w:r>
            <w:r w:rsidRPr="006F6927">
              <w:rPr>
                <w:rFonts w:hint="eastAsia"/>
                <w:kern w:val="0"/>
                <w:sz w:val="24"/>
                <w:szCs w:val="24"/>
              </w:rPr>
              <w:t>主要辅材料制造商排放达标，提供第三方出具的相关证明材料，每提供</w:t>
            </w:r>
            <w:r w:rsidRPr="006F6927">
              <w:rPr>
                <w:rFonts w:hint="eastAsia"/>
                <w:kern w:val="0"/>
                <w:sz w:val="24"/>
                <w:szCs w:val="24"/>
              </w:rPr>
              <w:t>1</w:t>
            </w:r>
            <w:r w:rsidRPr="006F6927">
              <w:rPr>
                <w:rFonts w:hint="eastAsia"/>
                <w:kern w:val="0"/>
                <w:sz w:val="24"/>
                <w:szCs w:val="24"/>
              </w:rPr>
              <w:t>种辅材料制造商的证明材料得</w:t>
            </w:r>
            <w:r w:rsidRPr="006F6927">
              <w:rPr>
                <w:rFonts w:hint="eastAsia"/>
                <w:kern w:val="0"/>
                <w:sz w:val="24"/>
                <w:szCs w:val="24"/>
              </w:rPr>
              <w:t>0.5</w:t>
            </w:r>
            <w:r w:rsidRPr="006F6927">
              <w:rPr>
                <w:rFonts w:hint="eastAsia"/>
                <w:kern w:val="0"/>
                <w:sz w:val="24"/>
                <w:szCs w:val="24"/>
              </w:rPr>
              <w:t>分，最高</w:t>
            </w:r>
            <w:r w:rsidRPr="006F6927">
              <w:rPr>
                <w:rFonts w:hint="eastAsia"/>
                <w:kern w:val="0"/>
                <w:sz w:val="24"/>
                <w:szCs w:val="24"/>
              </w:rPr>
              <w:t>1.5</w:t>
            </w:r>
            <w:r w:rsidRPr="006F6927">
              <w:rPr>
                <w:rFonts w:hint="eastAsia"/>
                <w:kern w:val="0"/>
                <w:sz w:val="24"/>
                <w:szCs w:val="24"/>
              </w:rPr>
              <w:t>分</w:t>
            </w:r>
            <w:bookmarkEnd w:id="144"/>
            <w:bookmarkEnd w:id="145"/>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46" w:name="OLE_LINK153"/>
            <w:bookmarkStart w:id="147" w:name="OLE_LINK154"/>
            <w:r>
              <w:rPr>
                <w:rFonts w:asciiTheme="minorEastAsia" w:eastAsiaTheme="minorEastAsia" w:hAnsiTheme="minorEastAsia" w:hint="eastAsia"/>
                <w:sz w:val="24"/>
              </w:rPr>
              <w:t>设计环节环保评价</w:t>
            </w:r>
            <w:bookmarkEnd w:id="146"/>
            <w:bookmarkEnd w:id="147"/>
          </w:p>
        </w:tc>
        <w:tc>
          <w:tcPr>
            <w:tcW w:w="7087" w:type="dxa"/>
            <w:shd w:val="clear" w:color="auto" w:fill="auto"/>
            <w:vAlign w:val="center"/>
          </w:tcPr>
          <w:p w:rsidR="00051835" w:rsidRPr="006F6927" w:rsidRDefault="00051835" w:rsidP="00E200F5">
            <w:pPr>
              <w:widowControl/>
              <w:snapToGrid w:val="0"/>
              <w:jc w:val="left"/>
              <w:rPr>
                <w:kern w:val="0"/>
                <w:sz w:val="24"/>
                <w:szCs w:val="24"/>
              </w:rPr>
            </w:pPr>
            <w:bookmarkStart w:id="148" w:name="OLE_LINK155"/>
            <w:bookmarkStart w:id="149" w:name="OLE_LINK156"/>
            <w:r w:rsidRPr="006F6927">
              <w:rPr>
                <w:kern w:val="0"/>
                <w:sz w:val="24"/>
                <w:szCs w:val="24"/>
              </w:rPr>
              <w:t>1.</w:t>
            </w:r>
            <w:r w:rsidRPr="006F6927">
              <w:rPr>
                <w:rFonts w:hint="eastAsia"/>
                <w:kern w:val="0"/>
                <w:sz w:val="24"/>
                <w:szCs w:val="24"/>
              </w:rPr>
              <w:t>投标人或制造商通过对投标产品的优化设计达到可翻新可回收易装卸的特质，提供图文说明，提供：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p>
          <w:bookmarkEnd w:id="148"/>
          <w:bookmarkEnd w:id="149"/>
          <w:p w:rsidR="00051835" w:rsidRPr="006F6927" w:rsidRDefault="00051835" w:rsidP="00E200F5">
            <w:pPr>
              <w:snapToGrid w:val="0"/>
              <w:rPr>
                <w:rFonts w:asciiTheme="minorEastAsia" w:eastAsiaTheme="minorEastAsia" w:hAnsiTheme="minorEastAsia"/>
                <w:bCs/>
                <w:sz w:val="24"/>
              </w:rPr>
            </w:pPr>
            <w:r w:rsidRPr="006F6927">
              <w:rPr>
                <w:kern w:val="0"/>
                <w:sz w:val="24"/>
                <w:szCs w:val="24"/>
              </w:rPr>
              <w:t xml:space="preserve">2. </w:t>
            </w:r>
            <w:bookmarkStart w:id="150" w:name="OLE_LINK157"/>
            <w:bookmarkStart w:id="151" w:name="OLE_LINK158"/>
            <w:r w:rsidRPr="006F6927">
              <w:rPr>
                <w:rFonts w:hint="eastAsia"/>
                <w:kern w:val="0"/>
                <w:sz w:val="24"/>
                <w:szCs w:val="24"/>
              </w:rPr>
              <w:t>投标人或制造商针对本项目提供由拆装说明书、常用维修工具及易损零配件组成的维修工具箱，提供：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bookmarkEnd w:id="150"/>
            <w:bookmarkEnd w:id="151"/>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52" w:name="OLE_LINK159"/>
            <w:r>
              <w:rPr>
                <w:rFonts w:asciiTheme="minorEastAsia" w:eastAsiaTheme="minorEastAsia" w:hAnsiTheme="minorEastAsia" w:hint="eastAsia"/>
                <w:sz w:val="24"/>
              </w:rPr>
              <w:t>生产加工环节环保评价</w:t>
            </w:r>
            <w:bookmarkEnd w:id="152"/>
          </w:p>
        </w:tc>
        <w:tc>
          <w:tcPr>
            <w:tcW w:w="7087" w:type="dxa"/>
            <w:shd w:val="clear" w:color="auto" w:fill="auto"/>
            <w:vAlign w:val="center"/>
          </w:tcPr>
          <w:p w:rsidR="00051835" w:rsidRPr="006F6927" w:rsidRDefault="00051835" w:rsidP="00E200F5">
            <w:pPr>
              <w:widowControl/>
              <w:snapToGrid w:val="0"/>
              <w:jc w:val="left"/>
              <w:rPr>
                <w:kern w:val="0"/>
                <w:sz w:val="24"/>
                <w:szCs w:val="24"/>
              </w:rPr>
            </w:pPr>
            <w:bookmarkStart w:id="153" w:name="OLE_LINK160"/>
            <w:bookmarkStart w:id="154" w:name="OLE_LINK161"/>
            <w:r>
              <w:rPr>
                <w:rFonts w:hint="eastAsia"/>
                <w:kern w:val="0"/>
                <w:sz w:val="24"/>
                <w:szCs w:val="24"/>
              </w:rPr>
              <w:t>1.</w:t>
            </w:r>
            <w:r w:rsidRPr="006F6927">
              <w:rPr>
                <w:rFonts w:hint="eastAsia"/>
                <w:kern w:val="0"/>
                <w:sz w:val="24"/>
                <w:szCs w:val="24"/>
              </w:rPr>
              <w:t xml:space="preserve"> </w:t>
            </w:r>
            <w:r w:rsidRPr="006F6927">
              <w:rPr>
                <w:rFonts w:hint="eastAsia"/>
                <w:kern w:val="0"/>
                <w:sz w:val="24"/>
                <w:szCs w:val="24"/>
              </w:rPr>
              <w:t>投标产品的成品在其生产、加工过程中排放达标，并提供环保部门盖章的证明材料，提供：</w:t>
            </w:r>
            <w:r w:rsidRPr="006F6927">
              <w:rPr>
                <w:rFonts w:hint="eastAsia"/>
                <w:kern w:val="0"/>
                <w:sz w:val="24"/>
                <w:szCs w:val="24"/>
              </w:rPr>
              <w:t>1</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051835" w:rsidRPr="006F6927" w:rsidRDefault="00051835" w:rsidP="00E200F5">
            <w:pPr>
              <w:snapToGrid w:val="0"/>
              <w:rPr>
                <w:rFonts w:asciiTheme="minorEastAsia" w:eastAsiaTheme="minorEastAsia" w:hAnsiTheme="minorEastAsia"/>
                <w:bCs/>
                <w:sz w:val="24"/>
              </w:rPr>
            </w:pPr>
            <w:bookmarkStart w:id="155" w:name="OLE_LINK162"/>
            <w:bookmarkStart w:id="156" w:name="OLE_LINK163"/>
            <w:bookmarkEnd w:id="153"/>
            <w:bookmarkEnd w:id="154"/>
            <w:r w:rsidRPr="006F6927">
              <w:rPr>
                <w:rFonts w:hint="eastAsia"/>
                <w:kern w:val="0"/>
                <w:sz w:val="24"/>
                <w:szCs w:val="24"/>
              </w:rPr>
              <w:t xml:space="preserve">2. </w:t>
            </w:r>
            <w:r w:rsidRPr="006F6927">
              <w:rPr>
                <w:rFonts w:hint="eastAsia"/>
                <w:kern w:val="0"/>
                <w:sz w:val="24"/>
                <w:szCs w:val="24"/>
              </w:rPr>
              <w:t>投标产品的成品在其生产、加工过程中采取降低噪声措施并提供图文证明材料的（</w:t>
            </w:r>
            <w:r w:rsidRPr="006F6927">
              <w:rPr>
                <w:kern w:val="0"/>
                <w:sz w:val="24"/>
                <w:szCs w:val="24"/>
              </w:rPr>
              <w:t>例如风机安装减振装置</w:t>
            </w:r>
            <w:r w:rsidRPr="006F6927">
              <w:rPr>
                <w:rFonts w:hint="eastAsia"/>
                <w:kern w:val="0"/>
                <w:sz w:val="24"/>
                <w:szCs w:val="24"/>
              </w:rPr>
              <w:t>；在机器或者厂房</w:t>
            </w:r>
            <w:r w:rsidRPr="006F6927">
              <w:rPr>
                <w:kern w:val="0"/>
                <w:sz w:val="24"/>
                <w:szCs w:val="24"/>
              </w:rPr>
              <w:t>使用吸声材料</w:t>
            </w:r>
            <w:r w:rsidRPr="006F6927">
              <w:rPr>
                <w:rFonts w:hint="eastAsia"/>
                <w:kern w:val="0"/>
                <w:sz w:val="24"/>
                <w:szCs w:val="24"/>
              </w:rPr>
              <w:t>；为工人配备减噪防护措施等），提供：</w:t>
            </w:r>
            <w:r w:rsidRPr="006F6927">
              <w:rPr>
                <w:rFonts w:hint="eastAsia"/>
                <w:kern w:val="0"/>
                <w:sz w:val="24"/>
                <w:szCs w:val="24"/>
              </w:rPr>
              <w:t>1</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bookmarkEnd w:id="155"/>
            <w:bookmarkEnd w:id="156"/>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57" w:name="OLE_LINK164"/>
            <w:bookmarkStart w:id="158" w:name="OLE_LINK165"/>
            <w:r>
              <w:rPr>
                <w:rFonts w:asciiTheme="minorEastAsia" w:eastAsiaTheme="minorEastAsia" w:hAnsiTheme="minorEastAsia" w:hint="eastAsia"/>
                <w:sz w:val="24"/>
              </w:rPr>
              <w:t>回收环节环保评价</w:t>
            </w:r>
            <w:bookmarkEnd w:id="157"/>
            <w:bookmarkEnd w:id="158"/>
          </w:p>
        </w:tc>
        <w:tc>
          <w:tcPr>
            <w:tcW w:w="7087" w:type="dxa"/>
            <w:shd w:val="clear" w:color="auto" w:fill="auto"/>
            <w:vAlign w:val="center"/>
          </w:tcPr>
          <w:p w:rsidR="00051835" w:rsidRPr="00BC7154" w:rsidRDefault="00051835" w:rsidP="00E200F5">
            <w:pPr>
              <w:widowControl/>
              <w:snapToGrid w:val="0"/>
              <w:jc w:val="left"/>
              <w:rPr>
                <w:kern w:val="0"/>
                <w:sz w:val="24"/>
                <w:szCs w:val="24"/>
              </w:rPr>
            </w:pPr>
            <w:bookmarkStart w:id="159" w:name="OLE_LINK166"/>
            <w:bookmarkStart w:id="160" w:name="OLE_LINK167"/>
            <w:r>
              <w:rPr>
                <w:rFonts w:hint="eastAsia"/>
                <w:kern w:val="0"/>
                <w:sz w:val="24"/>
                <w:szCs w:val="24"/>
              </w:rPr>
              <w:t>1.</w:t>
            </w:r>
            <w:r w:rsidRPr="00BC7154">
              <w:rPr>
                <w:rFonts w:hint="eastAsia"/>
                <w:kern w:val="0"/>
                <w:sz w:val="24"/>
                <w:szCs w:val="24"/>
              </w:rPr>
              <w:t xml:space="preserve"> </w:t>
            </w:r>
            <w:r w:rsidRPr="00BC7154">
              <w:rPr>
                <w:rFonts w:hint="eastAsia"/>
                <w:kern w:val="0"/>
                <w:sz w:val="24"/>
                <w:szCs w:val="24"/>
              </w:rPr>
              <w:t>投标人承诺</w:t>
            </w:r>
            <w:r>
              <w:rPr>
                <w:rFonts w:hint="eastAsia"/>
                <w:kern w:val="0"/>
                <w:sz w:val="24"/>
                <w:szCs w:val="24"/>
              </w:rPr>
              <w:t>针对本项目提供回收处理服务，提供：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p>
          <w:p w:rsidR="00051835" w:rsidRPr="001F29BA" w:rsidRDefault="00051835" w:rsidP="00E200F5">
            <w:pPr>
              <w:snapToGrid w:val="0"/>
              <w:rPr>
                <w:kern w:val="0"/>
                <w:sz w:val="24"/>
                <w:szCs w:val="24"/>
              </w:rPr>
            </w:pPr>
            <w:bookmarkStart w:id="161" w:name="OLE_LINK168"/>
            <w:bookmarkEnd w:id="159"/>
            <w:bookmarkEnd w:id="160"/>
            <w:r>
              <w:rPr>
                <w:rFonts w:hint="eastAsia"/>
                <w:kern w:val="0"/>
                <w:sz w:val="24"/>
                <w:szCs w:val="24"/>
              </w:rPr>
              <w:t>2.</w:t>
            </w:r>
            <w:r w:rsidRPr="00BC7154">
              <w:rPr>
                <w:rFonts w:hint="eastAsia"/>
                <w:kern w:val="0"/>
                <w:sz w:val="24"/>
                <w:szCs w:val="24"/>
              </w:rPr>
              <w:t xml:space="preserve"> </w:t>
            </w:r>
            <w:r>
              <w:rPr>
                <w:rFonts w:hint="eastAsia"/>
                <w:kern w:val="0"/>
                <w:sz w:val="24"/>
                <w:szCs w:val="24"/>
              </w:rPr>
              <w:t>对回收的产品投标人能够提供有效的可循环再利用的证明材料的，提供：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bookmarkEnd w:id="161"/>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c>
          <w:tcPr>
            <w:tcW w:w="1655" w:type="dxa"/>
            <w:shd w:val="clear" w:color="auto" w:fill="auto"/>
            <w:vAlign w:val="center"/>
          </w:tcPr>
          <w:p w:rsidR="00051835" w:rsidRDefault="00051835" w:rsidP="00E200F5">
            <w:pPr>
              <w:widowControl/>
              <w:snapToGrid w:val="0"/>
              <w:jc w:val="center"/>
              <w:rPr>
                <w:kern w:val="0"/>
                <w:sz w:val="24"/>
                <w:szCs w:val="24"/>
              </w:rPr>
            </w:pPr>
            <w:bookmarkStart w:id="162" w:name="OLE_LINK169"/>
            <w:bookmarkStart w:id="163" w:name="OLE_LINK170"/>
            <w:r>
              <w:rPr>
                <w:rFonts w:hint="eastAsia"/>
                <w:kern w:val="0"/>
                <w:sz w:val="24"/>
                <w:szCs w:val="24"/>
              </w:rPr>
              <w:t>包装与运输环节评价</w:t>
            </w:r>
            <w:bookmarkEnd w:id="162"/>
            <w:bookmarkEnd w:id="163"/>
          </w:p>
        </w:tc>
        <w:tc>
          <w:tcPr>
            <w:tcW w:w="7087" w:type="dxa"/>
            <w:shd w:val="clear" w:color="auto" w:fill="auto"/>
          </w:tcPr>
          <w:p w:rsidR="00051835" w:rsidRPr="001F29BA" w:rsidRDefault="00051835" w:rsidP="00E200F5">
            <w:pPr>
              <w:widowControl/>
              <w:snapToGrid w:val="0"/>
              <w:jc w:val="left"/>
              <w:rPr>
                <w:kern w:val="0"/>
                <w:sz w:val="24"/>
                <w:szCs w:val="24"/>
              </w:rPr>
            </w:pPr>
            <w:bookmarkStart w:id="164" w:name="OLE_LINK171"/>
            <w:bookmarkStart w:id="165" w:name="OLE_LINK172"/>
            <w:r>
              <w:rPr>
                <w:kern w:val="0"/>
                <w:sz w:val="24"/>
                <w:szCs w:val="24"/>
              </w:rPr>
              <w:t xml:space="preserve">1. </w:t>
            </w:r>
            <w:r>
              <w:rPr>
                <w:rFonts w:hint="eastAsia"/>
                <w:kern w:val="0"/>
                <w:sz w:val="24"/>
                <w:szCs w:val="24"/>
              </w:rPr>
              <w:t>所投</w:t>
            </w:r>
            <w:r w:rsidRPr="001F29BA">
              <w:rPr>
                <w:rFonts w:hint="eastAsia"/>
                <w:kern w:val="0"/>
                <w:sz w:val="24"/>
                <w:szCs w:val="24"/>
              </w:rPr>
              <w:t>产品制造商使用循环再利用的材料包装投标产品并提供相关证明材料的，提供：</w:t>
            </w:r>
            <w:r w:rsidRPr="001F29BA">
              <w:rPr>
                <w:kern w:val="0"/>
                <w:sz w:val="24"/>
                <w:szCs w:val="24"/>
              </w:rPr>
              <w:t>1</w:t>
            </w:r>
            <w:r w:rsidRPr="001F29BA">
              <w:rPr>
                <w:rFonts w:hint="eastAsia"/>
                <w:kern w:val="0"/>
                <w:sz w:val="24"/>
                <w:szCs w:val="24"/>
              </w:rPr>
              <w:t>分，未提供：</w:t>
            </w:r>
            <w:r w:rsidRPr="001F29BA">
              <w:rPr>
                <w:kern w:val="0"/>
                <w:sz w:val="24"/>
                <w:szCs w:val="24"/>
              </w:rPr>
              <w:t>0</w:t>
            </w:r>
            <w:r w:rsidRPr="001F29BA">
              <w:rPr>
                <w:rFonts w:hint="eastAsia"/>
                <w:kern w:val="0"/>
                <w:sz w:val="24"/>
                <w:szCs w:val="24"/>
              </w:rPr>
              <w:t>分</w:t>
            </w:r>
            <w:bookmarkEnd w:id="164"/>
            <w:bookmarkEnd w:id="165"/>
          </w:p>
          <w:p w:rsidR="00051835" w:rsidRDefault="00051835" w:rsidP="00E200F5">
            <w:pPr>
              <w:widowControl/>
              <w:snapToGrid w:val="0"/>
              <w:jc w:val="left"/>
              <w:rPr>
                <w:kern w:val="0"/>
                <w:sz w:val="24"/>
                <w:szCs w:val="24"/>
              </w:rPr>
            </w:pPr>
            <w:bookmarkStart w:id="166" w:name="OLE_LINK173"/>
            <w:bookmarkStart w:id="167" w:name="OLE_LINK174"/>
            <w:r w:rsidRPr="001F29BA">
              <w:rPr>
                <w:kern w:val="0"/>
                <w:sz w:val="24"/>
                <w:szCs w:val="24"/>
              </w:rPr>
              <w:t>2.</w:t>
            </w:r>
            <w:r w:rsidRPr="001F29BA">
              <w:rPr>
                <w:rFonts w:hint="eastAsia"/>
                <w:kern w:val="0"/>
                <w:sz w:val="24"/>
                <w:szCs w:val="24"/>
              </w:rPr>
              <w:t>投标人所使用的运</w:t>
            </w:r>
            <w:proofErr w:type="gramStart"/>
            <w:r w:rsidRPr="001F29BA">
              <w:rPr>
                <w:rFonts w:hint="eastAsia"/>
                <w:kern w:val="0"/>
                <w:sz w:val="24"/>
                <w:szCs w:val="24"/>
              </w:rPr>
              <w:t>维车辆</w:t>
            </w:r>
            <w:proofErr w:type="gramEnd"/>
            <w:r w:rsidRPr="001F29BA">
              <w:rPr>
                <w:rFonts w:hint="eastAsia"/>
                <w:kern w:val="0"/>
                <w:sz w:val="24"/>
                <w:szCs w:val="24"/>
              </w:rPr>
              <w:t>为新能源汽车，并提供车辆行驶证（产权单位须与投标单位一致），提供：</w:t>
            </w:r>
            <w:r w:rsidRPr="001F29BA">
              <w:rPr>
                <w:kern w:val="0"/>
                <w:sz w:val="24"/>
                <w:szCs w:val="24"/>
              </w:rPr>
              <w:t>1</w:t>
            </w:r>
            <w:r w:rsidRPr="001F29BA">
              <w:rPr>
                <w:rFonts w:hint="eastAsia"/>
                <w:kern w:val="0"/>
                <w:sz w:val="24"/>
                <w:szCs w:val="24"/>
              </w:rPr>
              <w:t>分，未提供：</w:t>
            </w:r>
            <w:r>
              <w:rPr>
                <w:kern w:val="0"/>
                <w:sz w:val="24"/>
                <w:szCs w:val="24"/>
              </w:rPr>
              <w:t>0</w:t>
            </w:r>
            <w:r>
              <w:rPr>
                <w:rFonts w:hint="eastAsia"/>
                <w:kern w:val="0"/>
                <w:sz w:val="24"/>
                <w:szCs w:val="24"/>
              </w:rPr>
              <w:t>分</w:t>
            </w:r>
            <w:bookmarkEnd w:id="166"/>
            <w:bookmarkEnd w:id="167"/>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051835" w:rsidTr="00E200F5">
        <w:trPr>
          <w:jc w:val="center"/>
        </w:trPr>
        <w:tc>
          <w:tcPr>
            <w:tcW w:w="508" w:type="dxa"/>
            <w:shd w:val="clear" w:color="auto" w:fill="auto"/>
            <w:noWrap/>
            <w:vAlign w:val="center"/>
          </w:tcPr>
          <w:p w:rsidR="00051835" w:rsidRDefault="00C63978"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11</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68" w:name="OLE_LINK175"/>
            <w:bookmarkStart w:id="169" w:name="OLE_LINK176"/>
            <w:r>
              <w:rPr>
                <w:rFonts w:asciiTheme="minorEastAsia" w:eastAsiaTheme="minorEastAsia" w:hAnsiTheme="minorEastAsia" w:hint="eastAsia"/>
                <w:sz w:val="24"/>
              </w:rPr>
              <w:t>家具产品价格组成清单评价</w:t>
            </w:r>
            <w:bookmarkEnd w:id="168"/>
            <w:bookmarkEnd w:id="169"/>
          </w:p>
        </w:tc>
        <w:tc>
          <w:tcPr>
            <w:tcW w:w="7087" w:type="dxa"/>
            <w:shd w:val="clear" w:color="auto" w:fill="auto"/>
            <w:vAlign w:val="center"/>
          </w:tcPr>
          <w:p w:rsidR="00051835" w:rsidRDefault="00051835" w:rsidP="00E200F5">
            <w:pPr>
              <w:snapToGrid w:val="0"/>
              <w:rPr>
                <w:rFonts w:asciiTheme="minorEastAsia" w:eastAsiaTheme="minorEastAsia" w:hAnsiTheme="minorEastAsia"/>
                <w:bCs/>
                <w:sz w:val="24"/>
              </w:rPr>
            </w:pPr>
            <w:bookmarkStart w:id="170" w:name="OLE_LINK177"/>
            <w:r>
              <w:rPr>
                <w:rFonts w:asciiTheme="minorEastAsia" w:eastAsiaTheme="minorEastAsia" w:hAnsiTheme="minorEastAsia" w:hint="eastAsia"/>
                <w:sz w:val="24"/>
              </w:rPr>
              <w:t>家具产品价格组成清单明细表完整、无明显缺陷得1分</w:t>
            </w:r>
            <w:bookmarkEnd w:id="170"/>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051835" w:rsidTr="00E200F5">
        <w:trPr>
          <w:jc w:val="center"/>
        </w:trPr>
        <w:tc>
          <w:tcPr>
            <w:tcW w:w="508" w:type="dxa"/>
            <w:shd w:val="clear" w:color="auto" w:fill="auto"/>
            <w:noWrap/>
            <w:vAlign w:val="center"/>
          </w:tcPr>
          <w:p w:rsidR="00051835" w:rsidRDefault="00C63978"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12</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71" w:name="OLE_LINK178"/>
            <w:r>
              <w:rPr>
                <w:rFonts w:asciiTheme="minorEastAsia" w:eastAsiaTheme="minorEastAsia" w:hAnsiTheme="minorEastAsia" w:hint="eastAsia"/>
                <w:kern w:val="0"/>
                <w:sz w:val="24"/>
                <w:szCs w:val="24"/>
              </w:rPr>
              <w:t>投标人实施能力</w:t>
            </w:r>
            <w:bookmarkEnd w:id="171"/>
          </w:p>
        </w:tc>
        <w:tc>
          <w:tcPr>
            <w:tcW w:w="7087" w:type="dxa"/>
            <w:shd w:val="clear" w:color="auto" w:fill="auto"/>
            <w:vAlign w:val="center"/>
          </w:tcPr>
          <w:p w:rsidR="00051835" w:rsidRDefault="00051835" w:rsidP="00E200F5">
            <w:pPr>
              <w:snapToGrid w:val="0"/>
              <w:rPr>
                <w:rFonts w:asciiTheme="minorEastAsia" w:eastAsiaTheme="minorEastAsia" w:hAnsiTheme="minorEastAsia"/>
                <w:bCs/>
                <w:sz w:val="24"/>
              </w:rPr>
            </w:pPr>
            <w:bookmarkStart w:id="172" w:name="OLE_LINK179"/>
            <w:bookmarkStart w:id="173" w:name="OLE_LINK180"/>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051835" w:rsidRDefault="00051835"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lastRenderedPageBreak/>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051835" w:rsidRDefault="00051835" w:rsidP="00E200F5">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051835" w:rsidRDefault="00051835" w:rsidP="00E200F5">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bookmarkEnd w:id="172"/>
            <w:bookmarkEnd w:id="173"/>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3</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1</w:t>
            </w:r>
            <w:r w:rsidR="00C63978">
              <w:rPr>
                <w:rFonts w:asciiTheme="minorEastAsia" w:eastAsiaTheme="minorEastAsia" w:hAnsiTheme="minorEastAsia" w:hint="eastAsia"/>
                <w:kern w:val="0"/>
                <w:sz w:val="24"/>
                <w:szCs w:val="24"/>
              </w:rPr>
              <w:t>3</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74" w:name="OLE_LINK181"/>
            <w:bookmarkStart w:id="175" w:name="OLE_LINK182"/>
            <w:r>
              <w:rPr>
                <w:rFonts w:asciiTheme="minorEastAsia" w:eastAsiaTheme="minorEastAsia" w:hAnsiTheme="minorEastAsia" w:hint="eastAsia"/>
                <w:kern w:val="0"/>
                <w:sz w:val="24"/>
                <w:szCs w:val="24"/>
              </w:rPr>
              <w:t>非“★”技术参数评价</w:t>
            </w:r>
            <w:bookmarkEnd w:id="174"/>
            <w:bookmarkEnd w:id="175"/>
          </w:p>
        </w:tc>
        <w:tc>
          <w:tcPr>
            <w:tcW w:w="7087" w:type="dxa"/>
            <w:shd w:val="clear" w:color="auto" w:fill="auto"/>
            <w:vAlign w:val="center"/>
          </w:tcPr>
          <w:p w:rsidR="00051835" w:rsidRDefault="00051835" w:rsidP="00891E5E">
            <w:pPr>
              <w:widowControl/>
              <w:snapToGrid w:val="0"/>
              <w:rPr>
                <w:rFonts w:asciiTheme="minorEastAsia" w:eastAsiaTheme="minorEastAsia" w:hAnsiTheme="minorEastAsia"/>
                <w:kern w:val="0"/>
                <w:sz w:val="24"/>
                <w:szCs w:val="24"/>
              </w:rPr>
            </w:pPr>
            <w:bookmarkStart w:id="176" w:name="OLE_LINK183"/>
            <w:bookmarkStart w:id="177" w:name="OLE_LINK184"/>
            <w:r>
              <w:rPr>
                <w:rFonts w:asciiTheme="minorEastAsia" w:eastAsiaTheme="minorEastAsia" w:hAnsiTheme="minorEastAsia" w:hint="eastAsia"/>
                <w:kern w:val="0"/>
                <w:sz w:val="24"/>
                <w:szCs w:val="24"/>
              </w:rPr>
              <w:t>完全满足无偏离的得</w:t>
            </w:r>
            <w:r w:rsidR="00891E5E">
              <w:rPr>
                <w:rFonts w:asciiTheme="minorEastAsia" w:eastAsiaTheme="minorEastAsia" w:hAnsiTheme="minorEastAsia" w:hint="eastAsia"/>
                <w:kern w:val="0"/>
                <w:sz w:val="24"/>
                <w:szCs w:val="24"/>
              </w:rPr>
              <w:t>5</w:t>
            </w:r>
            <w:r>
              <w:rPr>
                <w:rFonts w:asciiTheme="minorEastAsia" w:eastAsiaTheme="minorEastAsia" w:hAnsiTheme="minorEastAsia" w:hint="eastAsia"/>
                <w:kern w:val="0"/>
                <w:sz w:val="24"/>
                <w:szCs w:val="24"/>
              </w:rPr>
              <w:t>分。技术参数低于招标文件要求的，每条扣1分，最低得分为0分</w:t>
            </w:r>
            <w:bookmarkEnd w:id="176"/>
            <w:bookmarkEnd w:id="177"/>
          </w:p>
        </w:tc>
        <w:tc>
          <w:tcPr>
            <w:tcW w:w="1010" w:type="dxa"/>
            <w:shd w:val="clear" w:color="auto" w:fill="auto"/>
            <w:vAlign w:val="center"/>
          </w:tcPr>
          <w:p w:rsidR="00051835" w:rsidRDefault="00891E5E"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051835" w:rsidTr="00E200F5">
        <w:trPr>
          <w:jc w:val="center"/>
        </w:trPr>
        <w:tc>
          <w:tcPr>
            <w:tcW w:w="9250" w:type="dxa"/>
            <w:gridSpan w:val="3"/>
            <w:shd w:val="clear" w:color="auto" w:fill="auto"/>
            <w:noWrap/>
            <w:vAlign w:val="center"/>
          </w:tcPr>
          <w:p w:rsidR="00051835" w:rsidRDefault="00051835" w:rsidP="00E67641">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sidR="00E67641">
              <w:rPr>
                <w:rFonts w:asciiTheme="minorEastAsia" w:eastAsiaTheme="minorEastAsia" w:hAnsiTheme="minorEastAsia" w:hint="eastAsia"/>
                <w:kern w:val="0"/>
                <w:sz w:val="24"/>
                <w:szCs w:val="24"/>
              </w:rPr>
              <w:t>30</w:t>
            </w:r>
            <w:r>
              <w:rPr>
                <w:rFonts w:asciiTheme="minorEastAsia" w:eastAsiaTheme="minorEastAsia" w:hAnsiTheme="minorEastAsia"/>
                <w:kern w:val="0"/>
                <w:sz w:val="24"/>
                <w:szCs w:val="24"/>
              </w:rPr>
              <w:t>分）</w:t>
            </w:r>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78" w:name="OLE_LINK185"/>
            <w:bookmarkStart w:id="179" w:name="OLE_LINK186"/>
            <w:r>
              <w:rPr>
                <w:rFonts w:asciiTheme="minorEastAsia" w:eastAsiaTheme="minorEastAsia" w:hAnsiTheme="minorEastAsia" w:hint="eastAsia"/>
                <w:sz w:val="24"/>
              </w:rPr>
              <w:t>原材料质量评价</w:t>
            </w:r>
            <w:bookmarkEnd w:id="178"/>
            <w:bookmarkEnd w:id="179"/>
          </w:p>
        </w:tc>
        <w:tc>
          <w:tcPr>
            <w:tcW w:w="7087" w:type="dxa"/>
            <w:shd w:val="clear" w:color="auto" w:fill="auto"/>
            <w:vAlign w:val="center"/>
          </w:tcPr>
          <w:p w:rsidR="00051835" w:rsidRDefault="00051835" w:rsidP="00E200F5">
            <w:pPr>
              <w:widowControl/>
              <w:snapToGrid w:val="0"/>
              <w:rPr>
                <w:rFonts w:asciiTheme="minorEastAsia" w:eastAsiaTheme="minorEastAsia" w:hAnsiTheme="minorEastAsia"/>
                <w:sz w:val="24"/>
              </w:rPr>
            </w:pPr>
            <w:bookmarkStart w:id="180" w:name="OLE_LINK187"/>
            <w:bookmarkStart w:id="181" w:name="OLE_LINK188"/>
            <w:r>
              <w:rPr>
                <w:rFonts w:asciiTheme="minorEastAsia" w:eastAsiaTheme="minorEastAsia" w:hAnsiTheme="minorEastAsia" w:hint="eastAsia"/>
                <w:sz w:val="24"/>
              </w:rPr>
              <w:t>针对本项目所使用原材料的环保性、安全性、耐用性、固定性进行描述。</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051835" w:rsidRDefault="00051835"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bookmarkEnd w:id="180"/>
            <w:bookmarkEnd w:id="181"/>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051835" w:rsidRDefault="00051835" w:rsidP="00E200F5">
            <w:pPr>
              <w:widowControl/>
              <w:snapToGrid w:val="0"/>
              <w:jc w:val="center"/>
              <w:rPr>
                <w:kern w:val="0"/>
                <w:sz w:val="24"/>
                <w:szCs w:val="24"/>
              </w:rPr>
            </w:pPr>
            <w:bookmarkStart w:id="182" w:name="OLE_LINK189"/>
            <w:r>
              <w:rPr>
                <w:rFonts w:hAnsiTheme="minorEastAsia" w:hint="eastAsia"/>
                <w:kern w:val="0"/>
                <w:sz w:val="24"/>
                <w:szCs w:val="24"/>
              </w:rPr>
              <w:t>产品整体性能评价</w:t>
            </w:r>
            <w:bookmarkEnd w:id="182"/>
          </w:p>
        </w:tc>
        <w:tc>
          <w:tcPr>
            <w:tcW w:w="7087" w:type="dxa"/>
            <w:shd w:val="clear" w:color="auto" w:fill="auto"/>
            <w:vAlign w:val="center"/>
          </w:tcPr>
          <w:p w:rsidR="00051835" w:rsidRDefault="00051835" w:rsidP="00E200F5">
            <w:pPr>
              <w:widowControl/>
              <w:snapToGrid w:val="0"/>
              <w:rPr>
                <w:kern w:val="0"/>
                <w:sz w:val="24"/>
                <w:szCs w:val="24"/>
              </w:rPr>
            </w:pPr>
            <w:bookmarkStart w:id="183" w:name="OLE_LINK190"/>
            <w:bookmarkStart w:id="184" w:name="OLE_LINK191"/>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E67641">
              <w:rPr>
                <w:rFonts w:hAnsiTheme="minorEastAsia" w:hint="eastAsia"/>
                <w:kern w:val="0"/>
                <w:sz w:val="24"/>
                <w:szCs w:val="24"/>
              </w:rPr>
              <w:t>5</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E67641">
              <w:rPr>
                <w:rFonts w:hAnsiTheme="minorEastAsia" w:hint="eastAsia"/>
                <w:kern w:val="0"/>
                <w:sz w:val="24"/>
                <w:szCs w:val="24"/>
              </w:rPr>
              <w:t>3</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E67641">
              <w:rPr>
                <w:rFonts w:hAnsiTheme="minorEastAsia" w:hint="eastAsia"/>
                <w:kern w:val="0"/>
                <w:sz w:val="24"/>
                <w:szCs w:val="24"/>
              </w:rPr>
              <w:t>1</w:t>
            </w:r>
            <w:r>
              <w:rPr>
                <w:rFonts w:hAnsiTheme="minorEastAsia" w:hint="eastAsia"/>
                <w:kern w:val="0"/>
                <w:sz w:val="24"/>
                <w:szCs w:val="24"/>
              </w:rPr>
              <w:t>分；</w:t>
            </w:r>
          </w:p>
          <w:p w:rsidR="00051835" w:rsidRDefault="00051835" w:rsidP="00E200F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83"/>
            <w:bookmarkEnd w:id="184"/>
          </w:p>
        </w:tc>
        <w:tc>
          <w:tcPr>
            <w:tcW w:w="1010" w:type="dxa"/>
            <w:shd w:val="clear" w:color="auto" w:fill="auto"/>
            <w:vAlign w:val="center"/>
          </w:tcPr>
          <w:p w:rsidR="00051835" w:rsidRDefault="00051835" w:rsidP="00E200F5">
            <w:pPr>
              <w:widowControl/>
              <w:snapToGrid w:val="0"/>
              <w:jc w:val="center"/>
              <w:rPr>
                <w:kern w:val="0"/>
                <w:sz w:val="24"/>
                <w:szCs w:val="24"/>
              </w:rPr>
            </w:pPr>
            <w:r>
              <w:rPr>
                <w:rFonts w:hint="eastAsia"/>
                <w:kern w:val="0"/>
                <w:sz w:val="24"/>
                <w:szCs w:val="24"/>
              </w:rPr>
              <w:t>5</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051835" w:rsidRDefault="00051835" w:rsidP="00E200F5">
            <w:pPr>
              <w:widowControl/>
              <w:snapToGrid w:val="0"/>
              <w:jc w:val="center"/>
              <w:rPr>
                <w:kern w:val="0"/>
                <w:sz w:val="24"/>
                <w:szCs w:val="24"/>
              </w:rPr>
            </w:pPr>
            <w:bookmarkStart w:id="185" w:name="OLE_LINK192"/>
            <w:bookmarkStart w:id="186" w:name="OLE_LINK193"/>
            <w:r>
              <w:rPr>
                <w:rFonts w:hAnsiTheme="minorEastAsia" w:hint="eastAsia"/>
                <w:sz w:val="24"/>
              </w:rPr>
              <w:t>关键部件质量评价</w:t>
            </w:r>
            <w:bookmarkEnd w:id="185"/>
            <w:bookmarkEnd w:id="186"/>
          </w:p>
        </w:tc>
        <w:tc>
          <w:tcPr>
            <w:tcW w:w="7087" w:type="dxa"/>
            <w:shd w:val="clear" w:color="auto" w:fill="auto"/>
            <w:vAlign w:val="center"/>
          </w:tcPr>
          <w:p w:rsidR="00051835" w:rsidRDefault="00051835" w:rsidP="00E200F5">
            <w:pPr>
              <w:widowControl/>
              <w:snapToGrid w:val="0"/>
              <w:rPr>
                <w:kern w:val="0"/>
                <w:sz w:val="24"/>
                <w:szCs w:val="24"/>
              </w:rPr>
            </w:pPr>
            <w:bookmarkStart w:id="187" w:name="OLE_LINK194"/>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051835" w:rsidRDefault="00051835" w:rsidP="00E200F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87"/>
          </w:p>
        </w:tc>
        <w:tc>
          <w:tcPr>
            <w:tcW w:w="1010" w:type="dxa"/>
            <w:shd w:val="clear" w:color="auto" w:fill="auto"/>
            <w:vAlign w:val="center"/>
          </w:tcPr>
          <w:p w:rsidR="00051835" w:rsidRDefault="00051835" w:rsidP="00E200F5">
            <w:pPr>
              <w:widowControl/>
              <w:snapToGrid w:val="0"/>
              <w:jc w:val="center"/>
              <w:rPr>
                <w:kern w:val="0"/>
                <w:sz w:val="24"/>
                <w:szCs w:val="24"/>
              </w:rPr>
            </w:pPr>
            <w:r>
              <w:rPr>
                <w:rFonts w:hint="eastAsia"/>
                <w:kern w:val="0"/>
                <w:sz w:val="24"/>
                <w:szCs w:val="24"/>
              </w:rPr>
              <w:t>5</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51835" w:rsidRDefault="00051835" w:rsidP="00E200F5">
            <w:pPr>
              <w:widowControl/>
              <w:snapToGrid w:val="0"/>
              <w:jc w:val="center"/>
              <w:rPr>
                <w:rFonts w:hAnsiTheme="minorEastAsia"/>
                <w:sz w:val="24"/>
              </w:rPr>
            </w:pPr>
            <w:bookmarkStart w:id="188" w:name="OLE_LINK195"/>
            <w:bookmarkStart w:id="189" w:name="OLE_LINK196"/>
            <w:r>
              <w:rPr>
                <w:rFonts w:hAnsiTheme="minorEastAsia" w:hint="eastAsia"/>
                <w:sz w:val="24"/>
              </w:rPr>
              <w:t>实施方案</w:t>
            </w:r>
            <w:r w:rsidR="00BE7F76">
              <w:rPr>
                <w:rFonts w:hAnsiTheme="minorEastAsia" w:hint="eastAsia"/>
                <w:sz w:val="24"/>
              </w:rPr>
              <w:t>评价</w:t>
            </w:r>
            <w:bookmarkEnd w:id="188"/>
            <w:bookmarkEnd w:id="189"/>
          </w:p>
        </w:tc>
        <w:tc>
          <w:tcPr>
            <w:tcW w:w="7087" w:type="dxa"/>
            <w:shd w:val="clear" w:color="auto" w:fill="auto"/>
            <w:vAlign w:val="center"/>
          </w:tcPr>
          <w:p w:rsidR="00051835" w:rsidRDefault="00051835" w:rsidP="00E200F5">
            <w:pPr>
              <w:widowControl/>
              <w:snapToGrid w:val="0"/>
              <w:rPr>
                <w:rFonts w:hAnsiTheme="minorEastAsia"/>
                <w:kern w:val="0"/>
                <w:sz w:val="24"/>
                <w:szCs w:val="24"/>
              </w:rPr>
            </w:pPr>
            <w:bookmarkStart w:id="190" w:name="OLE_LINK197"/>
            <w:r>
              <w:rPr>
                <w:rFonts w:hAnsiTheme="minorEastAsia" w:hint="eastAsia"/>
                <w:kern w:val="0"/>
                <w:sz w:val="24"/>
                <w:szCs w:val="24"/>
              </w:rPr>
              <w:t>针对本项目提供切实可行的配送、交货、安装、调试、验收方案并进行描述</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051835" w:rsidRDefault="00051835" w:rsidP="00E200F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bookmarkEnd w:id="190"/>
          </w:p>
        </w:tc>
        <w:tc>
          <w:tcPr>
            <w:tcW w:w="1010" w:type="dxa"/>
            <w:shd w:val="clear" w:color="auto" w:fill="auto"/>
            <w:vAlign w:val="center"/>
          </w:tcPr>
          <w:p w:rsidR="00051835" w:rsidRDefault="00051835" w:rsidP="00E200F5">
            <w:pPr>
              <w:widowControl/>
              <w:snapToGrid w:val="0"/>
              <w:jc w:val="center"/>
              <w:rPr>
                <w:kern w:val="0"/>
                <w:sz w:val="24"/>
                <w:szCs w:val="24"/>
              </w:rPr>
            </w:pPr>
            <w:r>
              <w:rPr>
                <w:rFonts w:hint="eastAsia"/>
                <w:kern w:val="0"/>
                <w:sz w:val="24"/>
                <w:szCs w:val="24"/>
              </w:rPr>
              <w:t>5</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bookmarkStart w:id="191" w:name="OLE_LINK198"/>
            <w:bookmarkStart w:id="192" w:name="OLE_LINK199"/>
            <w:r>
              <w:rPr>
                <w:rFonts w:asciiTheme="minorEastAsia" w:eastAsiaTheme="minorEastAsia" w:hAnsiTheme="minorEastAsia" w:hint="eastAsia"/>
                <w:kern w:val="0"/>
                <w:sz w:val="24"/>
                <w:szCs w:val="24"/>
              </w:rPr>
              <w:t>样品评价</w:t>
            </w:r>
            <w:bookmarkEnd w:id="191"/>
            <w:bookmarkEnd w:id="192"/>
          </w:p>
        </w:tc>
        <w:tc>
          <w:tcPr>
            <w:tcW w:w="7087" w:type="dxa"/>
            <w:shd w:val="clear" w:color="auto" w:fill="auto"/>
            <w:vAlign w:val="center"/>
          </w:tcPr>
          <w:p w:rsidR="00051835" w:rsidRDefault="00051835" w:rsidP="00E200F5">
            <w:pPr>
              <w:widowControl/>
              <w:snapToGrid w:val="0"/>
              <w:rPr>
                <w:rFonts w:asciiTheme="minorEastAsia" w:eastAsiaTheme="minorEastAsia" w:hAnsiTheme="minorEastAsia"/>
                <w:kern w:val="0"/>
                <w:sz w:val="24"/>
                <w:szCs w:val="24"/>
              </w:rPr>
            </w:pPr>
            <w:bookmarkStart w:id="193" w:name="OLE_LINK200"/>
            <w:bookmarkStart w:id="194" w:name="OLE_LINK201"/>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535A2B" w:rsidRDefault="00535A2B" w:rsidP="00535A2B">
            <w:pPr>
              <w:widowControl/>
              <w:snapToGrid w:val="0"/>
              <w:rPr>
                <w:rFonts w:hAnsi="宋体"/>
                <w:kern w:val="0"/>
                <w:sz w:val="24"/>
              </w:rPr>
            </w:pPr>
            <w:r>
              <w:rPr>
                <w:rFonts w:hAnsi="宋体" w:hint="eastAsia"/>
                <w:kern w:val="0"/>
                <w:sz w:val="24"/>
              </w:rPr>
              <w:t>（</w:t>
            </w:r>
            <w:r>
              <w:rPr>
                <w:rFonts w:hAnsi="宋体"/>
                <w:kern w:val="0"/>
                <w:sz w:val="24"/>
              </w:rPr>
              <w:t>1</w:t>
            </w:r>
            <w:r>
              <w:rPr>
                <w:rFonts w:hAnsi="宋体" w:hint="eastAsia"/>
                <w:kern w:val="0"/>
                <w:sz w:val="24"/>
              </w:rPr>
              <w:t>）幼儿</w:t>
            </w:r>
            <w:proofErr w:type="gramStart"/>
            <w:r>
              <w:rPr>
                <w:rFonts w:hAnsi="宋体" w:hint="eastAsia"/>
                <w:kern w:val="0"/>
                <w:sz w:val="24"/>
              </w:rPr>
              <w:t>六人桌的</w:t>
            </w:r>
            <w:proofErr w:type="gramEnd"/>
            <w:r>
              <w:rPr>
                <w:rFonts w:hAnsi="宋体" w:hint="eastAsia"/>
                <w:kern w:val="0"/>
                <w:sz w:val="24"/>
              </w:rPr>
              <w:t>成品评价</w:t>
            </w:r>
          </w:p>
          <w:p w:rsidR="00535A2B" w:rsidRDefault="00535A2B" w:rsidP="00535A2B">
            <w:pPr>
              <w:widowControl/>
              <w:snapToGrid w:val="0"/>
              <w:rPr>
                <w:rFonts w:hAnsi="宋体"/>
                <w:kern w:val="0"/>
                <w:sz w:val="24"/>
              </w:rPr>
            </w:pPr>
            <w:r>
              <w:rPr>
                <w:rFonts w:hAnsi="宋体" w:hint="eastAsia"/>
                <w:kern w:val="0"/>
                <w:sz w:val="24"/>
              </w:rPr>
              <w:t>材质质量优良，外观无缺陷，加工工艺、细节处理好，不存在瑕疵：</w:t>
            </w:r>
            <w:r>
              <w:rPr>
                <w:rFonts w:hAnsi="宋体"/>
                <w:kern w:val="0"/>
                <w:sz w:val="24"/>
              </w:rPr>
              <w:t>3</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样品满足项目要求，但内容存在一处瑕疵的：</w:t>
            </w:r>
            <w:r>
              <w:rPr>
                <w:rFonts w:hAnsi="宋体"/>
                <w:kern w:val="0"/>
                <w:sz w:val="24"/>
              </w:rPr>
              <w:t>2</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样品满足项目要求，但内容存在两处瑕疵的：</w:t>
            </w:r>
            <w:r>
              <w:rPr>
                <w:rFonts w:hAnsi="宋体"/>
                <w:kern w:val="0"/>
                <w:sz w:val="24"/>
              </w:rPr>
              <w:t>1</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其他：</w:t>
            </w:r>
            <w:r>
              <w:rPr>
                <w:rFonts w:hAnsi="宋体"/>
                <w:kern w:val="0"/>
                <w:sz w:val="24"/>
              </w:rPr>
              <w:t>0</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w:t>
            </w:r>
            <w:r>
              <w:rPr>
                <w:rFonts w:hAnsi="宋体"/>
                <w:kern w:val="0"/>
                <w:sz w:val="24"/>
              </w:rPr>
              <w:t>2</w:t>
            </w:r>
            <w:r>
              <w:rPr>
                <w:rFonts w:hAnsi="宋体" w:hint="eastAsia"/>
                <w:kern w:val="0"/>
                <w:sz w:val="24"/>
              </w:rPr>
              <w:t>）幼儿椅子的成品评价</w:t>
            </w:r>
          </w:p>
          <w:p w:rsidR="00535A2B" w:rsidRDefault="00535A2B" w:rsidP="00535A2B">
            <w:pPr>
              <w:widowControl/>
              <w:snapToGrid w:val="0"/>
              <w:rPr>
                <w:rFonts w:hAnsi="宋体"/>
                <w:kern w:val="0"/>
                <w:sz w:val="24"/>
              </w:rPr>
            </w:pPr>
            <w:r>
              <w:rPr>
                <w:rFonts w:hAnsi="宋体" w:hint="eastAsia"/>
                <w:kern w:val="0"/>
                <w:sz w:val="24"/>
              </w:rPr>
              <w:t>材质质量优良，外观无缺陷，加工工艺、细节处理好，不存在瑕疵：</w:t>
            </w:r>
            <w:r>
              <w:rPr>
                <w:rFonts w:hAnsi="宋体"/>
                <w:kern w:val="0"/>
                <w:sz w:val="24"/>
              </w:rPr>
              <w:t>3</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样品满足项目要求，但内容存在一处瑕疵的：</w:t>
            </w:r>
            <w:r>
              <w:rPr>
                <w:rFonts w:hAnsi="宋体"/>
                <w:kern w:val="0"/>
                <w:sz w:val="24"/>
              </w:rPr>
              <w:t>2</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样品满足项目要求，但内容存在两处瑕疵的：</w:t>
            </w:r>
            <w:r>
              <w:rPr>
                <w:rFonts w:hAnsi="宋体"/>
                <w:kern w:val="0"/>
                <w:sz w:val="24"/>
              </w:rPr>
              <w:t>1</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lastRenderedPageBreak/>
              <w:t>其他：</w:t>
            </w:r>
            <w:r>
              <w:rPr>
                <w:rFonts w:hAnsi="宋体"/>
                <w:kern w:val="0"/>
                <w:sz w:val="24"/>
              </w:rPr>
              <w:t>0</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w:t>
            </w:r>
            <w:r>
              <w:rPr>
                <w:rFonts w:hAnsi="宋体"/>
                <w:kern w:val="0"/>
                <w:sz w:val="24"/>
              </w:rPr>
              <w:t>3</w:t>
            </w:r>
            <w:r>
              <w:rPr>
                <w:rFonts w:hAnsi="宋体" w:hint="eastAsia"/>
                <w:kern w:val="0"/>
                <w:sz w:val="24"/>
              </w:rPr>
              <w:t>）幼儿实木床的成品评价</w:t>
            </w:r>
          </w:p>
          <w:p w:rsidR="00535A2B" w:rsidRDefault="00535A2B" w:rsidP="00535A2B">
            <w:pPr>
              <w:widowControl/>
              <w:snapToGrid w:val="0"/>
              <w:rPr>
                <w:rFonts w:ascii="宋体" w:hAnsi="宋体"/>
                <w:sz w:val="24"/>
              </w:rPr>
            </w:pPr>
            <w:r>
              <w:rPr>
                <w:rFonts w:hint="eastAsia"/>
                <w:kern w:val="0"/>
                <w:sz w:val="24"/>
              </w:rPr>
              <w:t>材质质量优良，外观无缺陷，加工工艺、细节处理好，不存在瑕疵</w:t>
            </w:r>
            <w:r>
              <w:rPr>
                <w:rFonts w:ascii="宋体" w:hAnsi="宋体" w:hint="eastAsia"/>
                <w:sz w:val="24"/>
              </w:rPr>
              <w:t>：3分；</w:t>
            </w:r>
          </w:p>
          <w:p w:rsidR="00535A2B" w:rsidRDefault="00535A2B" w:rsidP="00535A2B">
            <w:pPr>
              <w:widowControl/>
              <w:snapToGrid w:val="0"/>
              <w:rPr>
                <w:rFonts w:hAnsi="宋体"/>
                <w:kern w:val="0"/>
                <w:sz w:val="24"/>
              </w:rPr>
            </w:pPr>
            <w:r>
              <w:rPr>
                <w:rFonts w:hAnsi="宋体" w:hint="eastAsia"/>
                <w:kern w:val="0"/>
                <w:sz w:val="24"/>
              </w:rPr>
              <w:t>样品满足项目要求，但内容存在一处瑕疵的：</w:t>
            </w:r>
            <w:r>
              <w:rPr>
                <w:rFonts w:hAnsi="宋体"/>
                <w:kern w:val="0"/>
                <w:sz w:val="24"/>
              </w:rPr>
              <w:t>2</w:t>
            </w:r>
            <w:r>
              <w:rPr>
                <w:rFonts w:hAnsi="宋体" w:hint="eastAsia"/>
                <w:kern w:val="0"/>
                <w:sz w:val="24"/>
              </w:rPr>
              <w:t>分；</w:t>
            </w:r>
          </w:p>
          <w:p w:rsidR="00535A2B" w:rsidRDefault="00535A2B" w:rsidP="00535A2B">
            <w:pPr>
              <w:widowControl/>
              <w:snapToGrid w:val="0"/>
              <w:rPr>
                <w:rFonts w:hAnsi="宋体"/>
                <w:kern w:val="0"/>
                <w:sz w:val="24"/>
              </w:rPr>
            </w:pPr>
            <w:r>
              <w:rPr>
                <w:rFonts w:hAnsi="宋体" w:hint="eastAsia"/>
                <w:kern w:val="0"/>
                <w:sz w:val="24"/>
              </w:rPr>
              <w:t>样品满足项目要求，但内容存在两处瑕疵的：</w:t>
            </w:r>
            <w:r>
              <w:rPr>
                <w:rFonts w:hAnsi="宋体"/>
                <w:kern w:val="0"/>
                <w:sz w:val="24"/>
              </w:rPr>
              <w:t>1</w:t>
            </w:r>
            <w:r>
              <w:rPr>
                <w:rFonts w:hAnsi="宋体" w:hint="eastAsia"/>
                <w:kern w:val="0"/>
                <w:sz w:val="24"/>
              </w:rPr>
              <w:t>分；</w:t>
            </w:r>
          </w:p>
          <w:p w:rsidR="00051835" w:rsidRDefault="00535A2B" w:rsidP="00535A2B">
            <w:pPr>
              <w:widowControl/>
              <w:snapToGrid w:val="0"/>
              <w:rPr>
                <w:rFonts w:asciiTheme="minorEastAsia" w:eastAsiaTheme="minorEastAsia" w:hAnsiTheme="minorEastAsia"/>
                <w:sz w:val="24"/>
              </w:rPr>
            </w:pPr>
            <w:r>
              <w:rPr>
                <w:rFonts w:hAnsi="宋体" w:hint="eastAsia"/>
                <w:kern w:val="0"/>
                <w:sz w:val="24"/>
              </w:rPr>
              <w:t>其他：</w:t>
            </w:r>
            <w:r>
              <w:rPr>
                <w:rFonts w:hAnsi="宋体"/>
                <w:kern w:val="0"/>
                <w:sz w:val="24"/>
              </w:rPr>
              <w:t>0</w:t>
            </w:r>
            <w:r>
              <w:rPr>
                <w:rFonts w:hAnsi="宋体" w:hint="eastAsia"/>
                <w:kern w:val="0"/>
                <w:sz w:val="24"/>
              </w:rPr>
              <w:t>分</w:t>
            </w:r>
            <w:bookmarkEnd w:id="193"/>
            <w:bookmarkEnd w:id="194"/>
          </w:p>
        </w:tc>
        <w:tc>
          <w:tcPr>
            <w:tcW w:w="1010" w:type="dxa"/>
            <w:shd w:val="clear" w:color="auto" w:fill="auto"/>
            <w:vAlign w:val="center"/>
          </w:tcPr>
          <w:p w:rsidR="00051835" w:rsidRDefault="00535A2B"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9</w:t>
            </w:r>
          </w:p>
        </w:tc>
      </w:tr>
      <w:tr w:rsidR="00051835" w:rsidTr="00E200F5">
        <w:trPr>
          <w:jc w:val="center"/>
        </w:trPr>
        <w:tc>
          <w:tcPr>
            <w:tcW w:w="508" w:type="dxa"/>
            <w:shd w:val="clear" w:color="auto" w:fill="auto"/>
            <w:noWrap/>
            <w:vAlign w:val="center"/>
          </w:tcPr>
          <w:p w:rsidR="00051835" w:rsidRDefault="00051835" w:rsidP="00E200F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051835" w:rsidRDefault="00051835" w:rsidP="00E200F5">
            <w:pPr>
              <w:widowControl/>
              <w:snapToGrid w:val="0"/>
              <w:jc w:val="center"/>
              <w:rPr>
                <w:sz w:val="24"/>
              </w:rPr>
            </w:pPr>
            <w:bookmarkStart w:id="195" w:name="OLE_LINK202"/>
            <w:bookmarkStart w:id="196" w:name="OLE_LINK203"/>
            <w:r>
              <w:rPr>
                <w:rFonts w:hAnsiTheme="minorEastAsia" w:hint="eastAsia"/>
                <w:sz w:val="24"/>
              </w:rPr>
              <w:t>绿色供应链管理评价</w:t>
            </w:r>
            <w:bookmarkEnd w:id="195"/>
            <w:bookmarkEnd w:id="196"/>
          </w:p>
        </w:tc>
        <w:tc>
          <w:tcPr>
            <w:tcW w:w="7087" w:type="dxa"/>
            <w:shd w:val="clear" w:color="auto" w:fill="auto"/>
            <w:vAlign w:val="center"/>
          </w:tcPr>
          <w:p w:rsidR="00051835" w:rsidRDefault="00051835" w:rsidP="00E200F5">
            <w:pPr>
              <w:widowControl/>
              <w:snapToGrid w:val="0"/>
              <w:rPr>
                <w:sz w:val="24"/>
              </w:rPr>
            </w:pPr>
            <w:bookmarkStart w:id="197" w:name="OLE_LINK204"/>
            <w:bookmarkStart w:id="198" w:name="OLE_LINK205"/>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bookmarkEnd w:id="197"/>
            <w:bookmarkEnd w:id="198"/>
          </w:p>
        </w:tc>
        <w:tc>
          <w:tcPr>
            <w:tcW w:w="1010" w:type="dxa"/>
            <w:shd w:val="clear" w:color="auto" w:fill="auto"/>
            <w:vAlign w:val="center"/>
          </w:tcPr>
          <w:p w:rsidR="00051835" w:rsidRDefault="00051835" w:rsidP="00E200F5">
            <w:pPr>
              <w:widowControl/>
              <w:snapToGrid w:val="0"/>
              <w:jc w:val="center"/>
              <w:rPr>
                <w:kern w:val="0"/>
                <w:sz w:val="24"/>
                <w:szCs w:val="24"/>
              </w:rPr>
            </w:pPr>
            <w:r>
              <w:rPr>
                <w:rFonts w:hint="eastAsia"/>
                <w:kern w:val="0"/>
                <w:sz w:val="24"/>
                <w:szCs w:val="24"/>
              </w:rPr>
              <w:t>1</w:t>
            </w:r>
          </w:p>
        </w:tc>
      </w:tr>
      <w:tr w:rsidR="00051835" w:rsidTr="00E200F5">
        <w:trPr>
          <w:jc w:val="center"/>
        </w:trPr>
        <w:tc>
          <w:tcPr>
            <w:tcW w:w="9250" w:type="dxa"/>
            <w:gridSpan w:val="3"/>
            <w:shd w:val="clear" w:color="auto" w:fill="auto"/>
            <w:noWrap/>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051835" w:rsidRDefault="00051835"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051835" w:rsidTr="00E200F5">
        <w:trPr>
          <w:jc w:val="center"/>
        </w:trPr>
        <w:tc>
          <w:tcPr>
            <w:tcW w:w="10260" w:type="dxa"/>
            <w:gridSpan w:val="4"/>
            <w:shd w:val="clear" w:color="auto" w:fill="auto"/>
            <w:noWrap/>
            <w:vAlign w:val="center"/>
          </w:tcPr>
          <w:p w:rsidR="00051835" w:rsidRDefault="00051835" w:rsidP="00E200F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B6196" w:rsidRPr="00031448" w:rsidRDefault="001B6196" w:rsidP="001B6196">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B6196" w:rsidTr="00E200F5">
        <w:trPr>
          <w:jc w:val="center"/>
        </w:trPr>
        <w:tc>
          <w:tcPr>
            <w:tcW w:w="9250" w:type="dxa"/>
            <w:gridSpan w:val="3"/>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1B6196" w:rsidTr="00E200F5">
        <w:trPr>
          <w:jc w:val="center"/>
        </w:trPr>
        <w:tc>
          <w:tcPr>
            <w:tcW w:w="9250" w:type="dxa"/>
            <w:gridSpan w:val="3"/>
            <w:shd w:val="clear" w:color="auto" w:fill="auto"/>
            <w:noWrap/>
            <w:vAlign w:val="center"/>
          </w:tcPr>
          <w:p w:rsidR="001B6196" w:rsidRDefault="001B6196" w:rsidP="003667FB">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sidR="003667FB">
              <w:rPr>
                <w:rFonts w:asciiTheme="minorEastAsia" w:eastAsiaTheme="minorEastAsia" w:hAnsiTheme="minorEastAsia" w:hint="eastAsia"/>
                <w:kern w:val="0"/>
                <w:sz w:val="24"/>
                <w:szCs w:val="24"/>
              </w:rPr>
              <w:t>3</w:t>
            </w:r>
            <w:r>
              <w:rPr>
                <w:rFonts w:asciiTheme="minorEastAsia" w:eastAsiaTheme="minorEastAsia" w:hAnsiTheme="minor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1B6196" w:rsidRDefault="001B6196" w:rsidP="00E200F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1B6196" w:rsidRDefault="001B6196" w:rsidP="00E24E64">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所投产品制造商具备环境管理体系认证、质量管理体系认证、</w:t>
            </w:r>
            <w:r>
              <w:rPr>
                <w:rFonts w:hint="eastAsia"/>
                <w:kern w:val="0"/>
                <w:sz w:val="24"/>
              </w:rPr>
              <w:t>中国环保产品认证证书、家具中有害物质限量认证证书、</w:t>
            </w:r>
            <w:r>
              <w:rPr>
                <w:rFonts w:ascii="宋体" w:hAnsi="宋体" w:hint="eastAsia"/>
                <w:kern w:val="0"/>
                <w:sz w:val="24"/>
              </w:rPr>
              <w:t>人类工效学产品认证证书、</w:t>
            </w:r>
            <w:r>
              <w:rPr>
                <w:rFonts w:asciiTheme="minorEastAsia" w:eastAsiaTheme="minorEastAsia" w:hAnsiTheme="minorEastAsia" w:hint="eastAsia"/>
                <w:kern w:val="0"/>
                <w:sz w:val="24"/>
                <w:szCs w:val="24"/>
              </w:rPr>
              <w:t>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的知识产权证书，投标文件中提供证书扫描件。具备1份证书得</w:t>
            </w:r>
            <w:r w:rsidR="00E24E64">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E24E64">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p>
        </w:tc>
        <w:tc>
          <w:tcPr>
            <w:tcW w:w="1010" w:type="dxa"/>
            <w:shd w:val="clear" w:color="auto" w:fill="auto"/>
            <w:vAlign w:val="center"/>
          </w:tcPr>
          <w:p w:rsidR="001B6196" w:rsidRDefault="00E24E64" w:rsidP="00E200F5">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1B6196" w:rsidRPr="00E636B1" w:rsidRDefault="001B6196" w:rsidP="00E200F5">
            <w:pPr>
              <w:widowControl/>
              <w:snapToGrid w:val="0"/>
              <w:rPr>
                <w:rFonts w:asciiTheme="minorEastAsia" w:eastAsiaTheme="minorEastAsia" w:hAnsiTheme="minorEastAsia"/>
                <w:bCs/>
                <w:sz w:val="24"/>
              </w:rPr>
            </w:pPr>
            <w:bookmarkStart w:id="199" w:name="OLE_LINK206"/>
            <w:bookmarkStart w:id="200" w:name="OLE_LINK207"/>
            <w:r>
              <w:rPr>
                <w:rFonts w:ascii="宋体" w:hAnsi="宋体" w:hint="eastAsia"/>
                <w:kern w:val="0"/>
                <w:sz w:val="24"/>
              </w:rPr>
              <w:t>投标文件中提供所投产品材质的第三方检测机构出具的带CMA标识的检测</w:t>
            </w:r>
            <w:r w:rsidRPr="00E636B1">
              <w:rPr>
                <w:rFonts w:asciiTheme="minorEastAsia" w:eastAsiaTheme="minorEastAsia" w:hAnsiTheme="minorEastAsia" w:hint="eastAsia"/>
                <w:bCs/>
                <w:sz w:val="24"/>
              </w:rPr>
              <w:t>报告扫描件，上述检测报告能证明上述材质满足以下参数要求，</w:t>
            </w:r>
            <w:proofErr w:type="gramStart"/>
            <w:r w:rsidRPr="00E636B1">
              <w:rPr>
                <w:rFonts w:asciiTheme="minorEastAsia" w:eastAsiaTheme="minorEastAsia" w:hAnsiTheme="minorEastAsia" w:hint="eastAsia"/>
                <w:bCs/>
                <w:sz w:val="24"/>
              </w:rPr>
              <w:t>每证明</w:t>
            </w:r>
            <w:proofErr w:type="gramEnd"/>
            <w:r w:rsidRPr="00E636B1">
              <w:rPr>
                <w:rFonts w:asciiTheme="minorEastAsia" w:eastAsiaTheme="minorEastAsia" w:hAnsiTheme="minorEastAsia" w:hint="eastAsia"/>
                <w:bCs/>
                <w:sz w:val="24"/>
              </w:rPr>
              <w:t>1条得0.5分，最多</w:t>
            </w:r>
            <w:r w:rsidR="001C0FDB">
              <w:rPr>
                <w:rFonts w:asciiTheme="minorEastAsia" w:eastAsiaTheme="minorEastAsia" w:hAnsiTheme="minorEastAsia" w:hint="eastAsia"/>
                <w:bCs/>
                <w:sz w:val="24"/>
              </w:rPr>
              <w:t>6</w:t>
            </w:r>
            <w:r w:rsidRPr="00E636B1">
              <w:rPr>
                <w:rFonts w:asciiTheme="minorEastAsia" w:eastAsiaTheme="minorEastAsia" w:hAnsiTheme="minorEastAsia" w:hint="eastAsia"/>
                <w:bCs/>
                <w:sz w:val="24"/>
              </w:rPr>
              <w:t>分：</w:t>
            </w:r>
          </w:p>
          <w:p w:rsidR="001C0FDB" w:rsidRPr="001C0FDB" w:rsidRDefault="001B6196" w:rsidP="001C0FDB">
            <w:pPr>
              <w:snapToGrid w:val="0"/>
              <w:rPr>
                <w:rFonts w:ascii="宋体" w:hAnsi="宋体"/>
                <w:kern w:val="0"/>
                <w:sz w:val="24"/>
              </w:rPr>
            </w:pPr>
            <w:bookmarkStart w:id="201" w:name="OLE_LINK100"/>
            <w:bookmarkStart w:id="202" w:name="OLE_LINK101"/>
            <w:r w:rsidRPr="001C0FDB">
              <w:rPr>
                <w:rFonts w:ascii="宋体" w:hAnsi="宋体" w:hint="eastAsia"/>
                <w:bCs/>
                <w:kern w:val="0"/>
                <w:sz w:val="24"/>
              </w:rPr>
              <w:t>（1）</w:t>
            </w:r>
            <w:bookmarkStart w:id="203" w:name="OLE_LINK98"/>
            <w:bookmarkStart w:id="204" w:name="OLE_LINK97"/>
            <w:bookmarkEnd w:id="201"/>
            <w:bookmarkEnd w:id="202"/>
            <w:r w:rsidR="001C0FDB" w:rsidRPr="001C0FDB">
              <w:rPr>
                <w:rFonts w:ascii="宋体" w:hAnsi="宋体" w:hint="eastAsia"/>
                <w:kern w:val="0"/>
                <w:sz w:val="24"/>
              </w:rPr>
              <w:t>浸渍胶膜纸饰面刨花板</w:t>
            </w:r>
          </w:p>
          <w:p w:rsidR="001C0FDB" w:rsidRDefault="001C0FDB" w:rsidP="001C0FDB">
            <w:pPr>
              <w:snapToGrid w:val="0"/>
              <w:rPr>
                <w:rFonts w:ascii="宋体" w:hAnsi="宋体"/>
                <w:kern w:val="0"/>
                <w:sz w:val="24"/>
              </w:rPr>
            </w:pPr>
            <w:r>
              <w:rPr>
                <w:rFonts w:ascii="宋体" w:hAnsi="宋体" w:hint="eastAsia"/>
                <w:kern w:val="0"/>
                <w:sz w:val="24"/>
              </w:rPr>
              <w:t>检测项目：1、甲醛释放量≤0.05mg/m³。2、表面耐香烟灼烧。3、表面耐污染腐蚀。4、挥发性有机化合物（72h）：苯、甲苯、二甲苯、TVOC。5、产品有害物质（锑、砷、钡、镉、铬、铅、汞、硒）。6、抗菌性能。7、防霉性能。</w:t>
            </w:r>
          </w:p>
          <w:p w:rsidR="001C0FDB" w:rsidRPr="001C0FDB" w:rsidRDefault="001C0FDB" w:rsidP="001C0FDB">
            <w:pPr>
              <w:snapToGrid w:val="0"/>
              <w:rPr>
                <w:rFonts w:ascii="宋体" w:hAnsi="宋体"/>
                <w:kern w:val="0"/>
                <w:sz w:val="24"/>
              </w:rPr>
            </w:pPr>
            <w:r w:rsidRPr="001C0FDB">
              <w:rPr>
                <w:rFonts w:ascii="宋体" w:hAnsi="宋体" w:hint="eastAsia"/>
                <w:bCs/>
                <w:kern w:val="0"/>
                <w:sz w:val="24"/>
              </w:rPr>
              <w:t>（</w:t>
            </w:r>
            <w:r>
              <w:rPr>
                <w:rFonts w:ascii="宋体" w:hAnsi="宋体" w:hint="eastAsia"/>
                <w:bCs/>
                <w:kern w:val="0"/>
                <w:sz w:val="24"/>
              </w:rPr>
              <w:t>2</w:t>
            </w:r>
            <w:r w:rsidRPr="001C0FDB">
              <w:rPr>
                <w:rFonts w:ascii="宋体" w:hAnsi="宋体" w:hint="eastAsia"/>
                <w:bCs/>
                <w:kern w:val="0"/>
                <w:sz w:val="24"/>
              </w:rPr>
              <w:t>）</w:t>
            </w:r>
            <w:r w:rsidRPr="001C0FDB">
              <w:rPr>
                <w:rFonts w:ascii="宋体" w:hAnsi="宋体" w:hint="eastAsia"/>
                <w:kern w:val="0"/>
                <w:sz w:val="24"/>
              </w:rPr>
              <w:t>中密度纤维板</w:t>
            </w:r>
          </w:p>
          <w:p w:rsidR="001C0FDB" w:rsidRDefault="001C0FDB" w:rsidP="001C0FDB">
            <w:pPr>
              <w:snapToGrid w:val="0"/>
              <w:rPr>
                <w:rFonts w:ascii="宋体" w:hAnsi="宋体"/>
                <w:kern w:val="0"/>
                <w:sz w:val="24"/>
              </w:rPr>
            </w:pPr>
            <w:r>
              <w:rPr>
                <w:rFonts w:ascii="宋体" w:hAnsi="宋体" w:hint="eastAsia"/>
                <w:kern w:val="0"/>
                <w:sz w:val="24"/>
              </w:rPr>
              <w:t>检测项目：1、吸水厚度膨胀率。2、表面胶合强度。3、静曲强度。4、内胶合强度。5、甲醛释放量≤0.05mg/m³。6、挥发性有机化合物（72h）。7、抗细菌率。8、燃烧性能等级。</w:t>
            </w:r>
          </w:p>
          <w:p w:rsidR="001C0FDB" w:rsidRPr="001C0FDB" w:rsidRDefault="001C0FDB" w:rsidP="001C0FDB">
            <w:pPr>
              <w:snapToGrid w:val="0"/>
              <w:rPr>
                <w:rFonts w:ascii="宋体" w:hAnsi="宋体"/>
                <w:kern w:val="0"/>
                <w:sz w:val="24"/>
              </w:rPr>
            </w:pPr>
            <w:r>
              <w:rPr>
                <w:rFonts w:ascii="宋体" w:hAnsi="宋体" w:hint="eastAsia"/>
                <w:bCs/>
                <w:kern w:val="0"/>
                <w:sz w:val="24"/>
              </w:rPr>
              <w:t>（3）</w:t>
            </w:r>
            <w:r w:rsidRPr="001C0FDB">
              <w:rPr>
                <w:rFonts w:ascii="宋体" w:hAnsi="宋体" w:hint="eastAsia"/>
                <w:kern w:val="0"/>
                <w:sz w:val="24"/>
              </w:rPr>
              <w:t>带水性木器漆的密度板部件</w:t>
            </w:r>
          </w:p>
          <w:p w:rsidR="001C0FDB" w:rsidRDefault="001C0FDB" w:rsidP="001C0FDB">
            <w:pPr>
              <w:snapToGrid w:val="0"/>
              <w:rPr>
                <w:rFonts w:ascii="宋体" w:hAnsi="宋体"/>
                <w:kern w:val="0"/>
                <w:sz w:val="24"/>
              </w:rPr>
            </w:pPr>
            <w:r>
              <w:rPr>
                <w:rFonts w:ascii="宋体" w:hAnsi="宋体" w:hint="eastAsia"/>
                <w:kern w:val="0"/>
                <w:sz w:val="24"/>
              </w:rPr>
              <w:t>检测项目：1、总挥发性有机化合物。2、甲醛释放量≤0.1mg/L。3、产</w:t>
            </w:r>
            <w:r>
              <w:rPr>
                <w:rFonts w:ascii="宋体" w:hAnsi="宋体" w:hint="eastAsia"/>
                <w:kern w:val="0"/>
                <w:sz w:val="24"/>
              </w:rPr>
              <w:lastRenderedPageBreak/>
              <w:t>品有害物质（锑、砷、钡、镉、铬、铅、汞、硒）。</w:t>
            </w:r>
          </w:p>
          <w:p w:rsidR="001C0FDB" w:rsidRPr="001C0FDB" w:rsidRDefault="001C0FDB" w:rsidP="001C0FDB">
            <w:pPr>
              <w:snapToGrid w:val="0"/>
              <w:rPr>
                <w:rFonts w:ascii="宋体" w:hAnsi="宋体"/>
                <w:kern w:val="0"/>
                <w:sz w:val="24"/>
              </w:rPr>
            </w:pPr>
            <w:r>
              <w:rPr>
                <w:rFonts w:ascii="宋体" w:hAnsi="宋体" w:hint="eastAsia"/>
                <w:bCs/>
                <w:kern w:val="0"/>
                <w:sz w:val="24"/>
              </w:rPr>
              <w:t>（4）</w:t>
            </w:r>
            <w:r w:rsidRPr="001C0FDB">
              <w:rPr>
                <w:rFonts w:ascii="宋体" w:hAnsi="宋体" w:hint="eastAsia"/>
                <w:kern w:val="0"/>
                <w:sz w:val="24"/>
              </w:rPr>
              <w:t>PVC封边条</w:t>
            </w:r>
          </w:p>
          <w:p w:rsidR="001C0FDB" w:rsidRDefault="001C0FDB" w:rsidP="001C0FDB">
            <w:pPr>
              <w:snapToGrid w:val="0"/>
              <w:rPr>
                <w:rFonts w:ascii="宋体" w:hAnsi="宋体"/>
                <w:kern w:val="0"/>
                <w:sz w:val="24"/>
              </w:rPr>
            </w:pPr>
            <w:r>
              <w:rPr>
                <w:rFonts w:ascii="宋体" w:hAnsi="宋体" w:hint="eastAsia"/>
                <w:kern w:val="0"/>
                <w:sz w:val="24"/>
              </w:rPr>
              <w:t>检测项目：1、外观。2、耐磨性。3、耐开裂性。4、甲醛释放量≤0.1mg/L。5、可溶性重金属含量（铅、镉、铬、汞、砷、钡、锑、硒）。6、耐干热性。</w:t>
            </w:r>
          </w:p>
          <w:p w:rsidR="001C0FDB" w:rsidRPr="001C0FDB" w:rsidRDefault="001C0FDB" w:rsidP="001C0FDB">
            <w:pPr>
              <w:snapToGrid w:val="0"/>
              <w:rPr>
                <w:rFonts w:ascii="宋体" w:hAnsi="宋体"/>
                <w:kern w:val="0"/>
                <w:sz w:val="24"/>
              </w:rPr>
            </w:pPr>
            <w:bookmarkStart w:id="205" w:name="OLE_LINK102"/>
            <w:r>
              <w:rPr>
                <w:rFonts w:ascii="宋体" w:hAnsi="宋体" w:hint="eastAsia"/>
                <w:bCs/>
                <w:kern w:val="0"/>
                <w:sz w:val="24"/>
              </w:rPr>
              <w:t>（5）</w:t>
            </w:r>
            <w:bookmarkEnd w:id="205"/>
            <w:r w:rsidRPr="001C0FDB">
              <w:rPr>
                <w:rFonts w:ascii="宋体" w:hAnsi="宋体" w:hint="eastAsia"/>
                <w:kern w:val="0"/>
                <w:sz w:val="24"/>
              </w:rPr>
              <w:t>三合一偏心连接件</w:t>
            </w:r>
          </w:p>
          <w:p w:rsidR="001C0FDB" w:rsidRDefault="001C0FDB" w:rsidP="001C0FDB">
            <w:pPr>
              <w:snapToGrid w:val="0"/>
              <w:rPr>
                <w:rFonts w:ascii="宋体" w:hAnsi="宋体"/>
                <w:kern w:val="0"/>
                <w:sz w:val="24"/>
              </w:rPr>
            </w:pPr>
            <w:r>
              <w:rPr>
                <w:rFonts w:ascii="宋体" w:hAnsi="宋体" w:hint="eastAsia"/>
                <w:kern w:val="0"/>
                <w:sz w:val="24"/>
              </w:rPr>
              <w:t>检测项目：1、外观。2、偏心体抗压强度。3、预埋螺母抗拉强度。4、中性盐雾试验。5、乙酸盐雾试验。</w:t>
            </w:r>
          </w:p>
          <w:p w:rsidR="001C0FDB" w:rsidRPr="001C0FDB" w:rsidRDefault="001C0FDB" w:rsidP="001C0FDB">
            <w:pPr>
              <w:snapToGrid w:val="0"/>
              <w:rPr>
                <w:rFonts w:ascii="宋体" w:hAnsi="宋体"/>
                <w:kern w:val="0"/>
                <w:sz w:val="24"/>
              </w:rPr>
            </w:pPr>
            <w:r>
              <w:rPr>
                <w:rFonts w:ascii="宋体" w:hAnsi="宋体" w:hint="eastAsia"/>
                <w:bCs/>
                <w:kern w:val="0"/>
                <w:sz w:val="24"/>
              </w:rPr>
              <w:t>（6）</w:t>
            </w:r>
            <w:r w:rsidRPr="001C0FDB">
              <w:rPr>
                <w:rFonts w:ascii="宋体" w:hAnsi="宋体" w:hint="eastAsia"/>
                <w:kern w:val="0"/>
                <w:sz w:val="24"/>
              </w:rPr>
              <w:t>冷轧钢板</w:t>
            </w:r>
          </w:p>
          <w:p w:rsidR="001C0FDB" w:rsidRDefault="001C0FDB" w:rsidP="001C0FDB">
            <w:pPr>
              <w:snapToGrid w:val="0"/>
              <w:rPr>
                <w:rFonts w:ascii="宋体" w:hAnsi="宋体"/>
                <w:kern w:val="0"/>
                <w:sz w:val="24"/>
              </w:rPr>
            </w:pPr>
            <w:r>
              <w:rPr>
                <w:rFonts w:ascii="宋体" w:hAnsi="宋体" w:hint="eastAsia"/>
                <w:kern w:val="0"/>
                <w:sz w:val="24"/>
              </w:rPr>
              <w:t>检测项目：1、金属喷漆（塑）涂层的硬度、耐腐蚀、附着力。2、重金属含量：可溶性铅、可溶性镉、可溶性铬、可溶性汞。</w:t>
            </w:r>
          </w:p>
          <w:p w:rsidR="001C0FDB" w:rsidRPr="001C0FDB" w:rsidRDefault="001C0FDB" w:rsidP="001C0FDB">
            <w:pPr>
              <w:snapToGrid w:val="0"/>
              <w:rPr>
                <w:rFonts w:ascii="宋体" w:hAnsi="宋体"/>
                <w:kern w:val="0"/>
                <w:sz w:val="24"/>
              </w:rPr>
            </w:pPr>
            <w:r>
              <w:rPr>
                <w:rFonts w:ascii="宋体" w:hAnsi="宋体" w:hint="eastAsia"/>
                <w:bCs/>
                <w:kern w:val="0"/>
                <w:sz w:val="24"/>
              </w:rPr>
              <w:t>（7）</w:t>
            </w:r>
            <w:r w:rsidRPr="001C0FDB">
              <w:rPr>
                <w:rFonts w:ascii="宋体" w:hAnsi="宋体" w:hint="eastAsia"/>
                <w:kern w:val="0"/>
                <w:sz w:val="24"/>
              </w:rPr>
              <w:t>气压棒</w:t>
            </w:r>
          </w:p>
          <w:p w:rsidR="001C0FDB" w:rsidRDefault="001C0FDB" w:rsidP="001C0FDB">
            <w:pPr>
              <w:snapToGrid w:val="0"/>
              <w:rPr>
                <w:rFonts w:ascii="宋体" w:hAnsi="宋体"/>
                <w:kern w:val="0"/>
                <w:sz w:val="24"/>
              </w:rPr>
            </w:pPr>
            <w:r>
              <w:rPr>
                <w:rFonts w:ascii="宋体" w:hAnsi="宋体" w:hint="eastAsia"/>
                <w:kern w:val="0"/>
                <w:sz w:val="24"/>
              </w:rPr>
              <w:t>检测项目:1、密封性能。2、强度性能。3、耐腐蚀性能。4、循环寿命。5、中性盐雾试验。6、乙酸盐雾试验。</w:t>
            </w:r>
          </w:p>
          <w:p w:rsidR="001C0FDB" w:rsidRPr="001C0FDB" w:rsidRDefault="001C0FDB" w:rsidP="001C0FDB">
            <w:pPr>
              <w:snapToGrid w:val="0"/>
              <w:rPr>
                <w:rFonts w:ascii="宋体" w:hAnsi="宋体"/>
                <w:kern w:val="0"/>
                <w:sz w:val="24"/>
              </w:rPr>
            </w:pPr>
            <w:r>
              <w:rPr>
                <w:rFonts w:ascii="宋体" w:hAnsi="宋体" w:hint="eastAsia"/>
                <w:bCs/>
                <w:kern w:val="0"/>
                <w:sz w:val="24"/>
              </w:rPr>
              <w:t>（8）</w:t>
            </w:r>
            <w:r w:rsidRPr="001C0FDB">
              <w:rPr>
                <w:rFonts w:ascii="宋体" w:hAnsi="宋体" w:hint="eastAsia"/>
                <w:kern w:val="0"/>
                <w:sz w:val="24"/>
              </w:rPr>
              <w:t>网布</w:t>
            </w:r>
          </w:p>
          <w:p w:rsidR="001C0FDB" w:rsidRDefault="001C0FDB" w:rsidP="001C0FDB">
            <w:pPr>
              <w:snapToGrid w:val="0"/>
              <w:rPr>
                <w:rFonts w:ascii="宋体" w:hAnsi="宋体"/>
                <w:kern w:val="0"/>
                <w:sz w:val="24"/>
              </w:rPr>
            </w:pPr>
            <w:r>
              <w:rPr>
                <w:rFonts w:ascii="宋体" w:hAnsi="宋体" w:hint="eastAsia"/>
                <w:kern w:val="0"/>
                <w:sz w:val="24"/>
              </w:rPr>
              <w:t>检测项目：1、甲醛含量。2、耐干磨擦色牢度。3、可分解芳香</w:t>
            </w:r>
            <w:proofErr w:type="gramStart"/>
            <w:r>
              <w:rPr>
                <w:rFonts w:ascii="宋体" w:hAnsi="宋体" w:hint="eastAsia"/>
                <w:kern w:val="0"/>
                <w:sz w:val="24"/>
              </w:rPr>
              <w:t>胺</w:t>
            </w:r>
            <w:proofErr w:type="gramEnd"/>
            <w:r>
              <w:rPr>
                <w:rFonts w:ascii="宋体" w:hAnsi="宋体" w:hint="eastAsia"/>
                <w:kern w:val="0"/>
                <w:sz w:val="24"/>
              </w:rPr>
              <w:t>染料。</w:t>
            </w:r>
          </w:p>
          <w:p w:rsidR="001C0FDB" w:rsidRPr="001C0FDB" w:rsidRDefault="001C0FDB" w:rsidP="001C0FDB">
            <w:pPr>
              <w:snapToGrid w:val="0"/>
              <w:rPr>
                <w:rFonts w:ascii="宋体" w:hAnsi="宋体"/>
                <w:kern w:val="0"/>
                <w:sz w:val="24"/>
              </w:rPr>
            </w:pPr>
            <w:r>
              <w:rPr>
                <w:rFonts w:ascii="宋体" w:hAnsi="宋体" w:hint="eastAsia"/>
                <w:bCs/>
                <w:kern w:val="0"/>
                <w:sz w:val="24"/>
              </w:rPr>
              <w:t>（9）</w:t>
            </w:r>
            <w:r w:rsidRPr="001C0FDB">
              <w:rPr>
                <w:rFonts w:ascii="宋体" w:hAnsi="宋体" w:hint="eastAsia"/>
                <w:kern w:val="0"/>
                <w:sz w:val="24"/>
              </w:rPr>
              <w:t>水性底漆、水性面漆</w:t>
            </w:r>
          </w:p>
          <w:p w:rsidR="001C0FDB" w:rsidRDefault="001C0FDB" w:rsidP="001C0FDB">
            <w:pPr>
              <w:snapToGrid w:val="0"/>
              <w:rPr>
                <w:rFonts w:ascii="宋体" w:hAnsi="宋体"/>
                <w:kern w:val="0"/>
                <w:sz w:val="24"/>
              </w:rPr>
            </w:pPr>
            <w:r>
              <w:rPr>
                <w:rFonts w:ascii="宋体" w:hAnsi="宋体" w:hint="eastAsia"/>
                <w:kern w:val="0"/>
                <w:sz w:val="24"/>
              </w:rPr>
              <w:t>检测项目：1、VOC含量2.甲醛含量。3、总铅（Pb）含量（限色漆、腻子和醇酸清漆）。4、苯系物总和含量（限苯、甲苯、二甲苯）。5、乙二醇醚及醚酯总和含量（限乙二醇甲醚、乙二醇甲醚醋酸酯、乙二醇乙醚、乙二醇乙醚醋酸酯、乙二醇二甲醚、乙二醇二乙醚、二乙二醇二甲醚、三乙二醇二甲醚）。6、卤代烃（以二氯甲烷计）。</w:t>
            </w:r>
          </w:p>
          <w:p w:rsidR="001C0FDB" w:rsidRPr="001C0FDB" w:rsidRDefault="001C0FDB" w:rsidP="001C0FDB">
            <w:pPr>
              <w:snapToGrid w:val="0"/>
              <w:rPr>
                <w:rFonts w:ascii="宋体" w:hAnsi="宋体"/>
                <w:kern w:val="0"/>
                <w:sz w:val="24"/>
              </w:rPr>
            </w:pPr>
            <w:r>
              <w:rPr>
                <w:rFonts w:ascii="宋体" w:hAnsi="宋体" w:hint="eastAsia"/>
                <w:bCs/>
                <w:kern w:val="0"/>
                <w:sz w:val="24"/>
              </w:rPr>
              <w:t>（10）</w:t>
            </w:r>
            <w:r w:rsidRPr="001C0FDB">
              <w:rPr>
                <w:rFonts w:ascii="宋体" w:hAnsi="宋体" w:hint="eastAsia"/>
                <w:kern w:val="0"/>
                <w:sz w:val="24"/>
              </w:rPr>
              <w:t>锁具</w:t>
            </w:r>
          </w:p>
          <w:p w:rsidR="001C0FDB" w:rsidRDefault="001C0FDB" w:rsidP="001C0FDB">
            <w:pPr>
              <w:snapToGrid w:val="0"/>
              <w:rPr>
                <w:rFonts w:ascii="宋体" w:hAnsi="宋体"/>
                <w:kern w:val="0"/>
                <w:sz w:val="24"/>
              </w:rPr>
            </w:pPr>
            <w:r>
              <w:rPr>
                <w:rFonts w:ascii="宋体" w:hAnsi="宋体" w:hint="eastAsia"/>
                <w:kern w:val="0"/>
                <w:sz w:val="24"/>
              </w:rPr>
              <w:t>检测项目：1、保密度。2、牢固度。3、灵活度。4、外观质量。5、中性盐雾试验。6、乙酸盐雾试验。</w:t>
            </w:r>
          </w:p>
          <w:p w:rsidR="001C0FDB" w:rsidRPr="001C0FDB" w:rsidRDefault="001C0FDB" w:rsidP="001C0FDB">
            <w:pPr>
              <w:snapToGrid w:val="0"/>
              <w:rPr>
                <w:rFonts w:ascii="宋体" w:hAnsi="宋体"/>
                <w:kern w:val="0"/>
                <w:sz w:val="24"/>
              </w:rPr>
            </w:pPr>
            <w:r>
              <w:rPr>
                <w:rFonts w:ascii="宋体" w:hAnsi="宋体" w:hint="eastAsia"/>
                <w:bCs/>
                <w:kern w:val="0"/>
                <w:sz w:val="24"/>
              </w:rPr>
              <w:t>（11）</w:t>
            </w:r>
            <w:r w:rsidRPr="001C0FDB">
              <w:rPr>
                <w:rFonts w:ascii="宋体" w:hAnsi="宋体" w:hint="eastAsia"/>
                <w:kern w:val="0"/>
                <w:sz w:val="24"/>
              </w:rPr>
              <w:t>热固性粉末</w:t>
            </w:r>
          </w:p>
          <w:p w:rsidR="001C0FDB" w:rsidRDefault="001C0FDB" w:rsidP="001C0FDB">
            <w:pPr>
              <w:snapToGrid w:val="0"/>
              <w:rPr>
                <w:rFonts w:ascii="宋体" w:hAnsi="宋体"/>
                <w:kern w:val="0"/>
                <w:sz w:val="24"/>
              </w:rPr>
            </w:pPr>
            <w:r>
              <w:rPr>
                <w:rFonts w:ascii="宋体" w:hAnsi="宋体" w:hint="eastAsia"/>
                <w:kern w:val="0"/>
                <w:sz w:val="24"/>
              </w:rPr>
              <w:t>检测项目：1、</w:t>
            </w:r>
            <w:proofErr w:type="gramStart"/>
            <w:r>
              <w:rPr>
                <w:rFonts w:ascii="宋体" w:hAnsi="宋体" w:hint="eastAsia"/>
                <w:kern w:val="0"/>
                <w:sz w:val="24"/>
              </w:rPr>
              <w:t>筛余物</w:t>
            </w:r>
            <w:proofErr w:type="gramEnd"/>
            <w:r>
              <w:rPr>
                <w:rFonts w:ascii="宋体" w:hAnsi="宋体" w:hint="eastAsia"/>
                <w:kern w:val="0"/>
                <w:sz w:val="24"/>
              </w:rPr>
              <w:t>。2、干附着力。3、铅笔硬度（擦伤）。</w:t>
            </w:r>
          </w:p>
          <w:p w:rsidR="001C0FDB" w:rsidRPr="001C0FDB" w:rsidRDefault="001C0FDB" w:rsidP="001C0FDB">
            <w:pPr>
              <w:snapToGrid w:val="0"/>
              <w:rPr>
                <w:rFonts w:ascii="宋体" w:hAnsi="宋体"/>
                <w:kern w:val="0"/>
                <w:sz w:val="24"/>
              </w:rPr>
            </w:pPr>
            <w:r>
              <w:rPr>
                <w:rFonts w:ascii="宋体" w:hAnsi="宋体" w:hint="eastAsia"/>
                <w:bCs/>
                <w:kern w:val="0"/>
                <w:sz w:val="24"/>
              </w:rPr>
              <w:t>（12）</w:t>
            </w:r>
            <w:r w:rsidRPr="001C0FDB">
              <w:rPr>
                <w:rFonts w:ascii="宋体" w:hAnsi="宋体" w:hint="eastAsia"/>
                <w:kern w:val="0"/>
                <w:sz w:val="24"/>
              </w:rPr>
              <w:t>阻燃海绵</w:t>
            </w:r>
          </w:p>
          <w:p w:rsidR="001C0FDB" w:rsidRDefault="001C0FDB" w:rsidP="001C0FDB">
            <w:pPr>
              <w:snapToGrid w:val="0"/>
              <w:rPr>
                <w:rFonts w:ascii="宋体" w:hAnsi="宋体"/>
                <w:kern w:val="0"/>
                <w:sz w:val="24"/>
              </w:rPr>
            </w:pPr>
            <w:r>
              <w:rPr>
                <w:rFonts w:ascii="宋体" w:hAnsi="宋体" w:hint="eastAsia"/>
                <w:kern w:val="0"/>
                <w:sz w:val="24"/>
              </w:rPr>
              <w:t>检测项目：1、75%压缩永久变形。2、回弹率。3、拉伸强度。4、撕裂强度。5、甲醛释放量。6、感官要求（气味、污染、气孔）</w:t>
            </w:r>
          </w:p>
          <w:bookmarkEnd w:id="203"/>
          <w:bookmarkEnd w:id="204"/>
          <w:p w:rsidR="001B6196" w:rsidRPr="00130F27" w:rsidRDefault="001B6196" w:rsidP="001C0FDB">
            <w:pPr>
              <w:widowControl/>
              <w:snapToGrid w:val="0"/>
              <w:rPr>
                <w:rFonts w:ascii="宋体" w:hAnsi="宋体"/>
                <w:bCs/>
                <w:kern w:val="0"/>
                <w:sz w:val="24"/>
              </w:rPr>
            </w:pPr>
            <w:r>
              <w:rPr>
                <w:rFonts w:ascii="宋体" w:hAnsi="宋体" w:hint="eastAsia"/>
                <w:bCs/>
                <w:kern w:val="0"/>
                <w:sz w:val="24"/>
              </w:rPr>
              <w:t>（检测项目须齐全且合格，否则不予认定。）</w:t>
            </w:r>
            <w:bookmarkEnd w:id="199"/>
            <w:bookmarkEnd w:id="200"/>
          </w:p>
        </w:tc>
        <w:tc>
          <w:tcPr>
            <w:tcW w:w="1010" w:type="dxa"/>
            <w:shd w:val="clear" w:color="auto" w:fill="auto"/>
            <w:vAlign w:val="center"/>
          </w:tcPr>
          <w:p w:rsidR="001B6196" w:rsidRDefault="001C0FDB"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1B6196" w:rsidRPr="00F117F8" w:rsidRDefault="001B6196" w:rsidP="00E200F5">
            <w:pPr>
              <w:widowControl/>
              <w:snapToGrid w:val="0"/>
              <w:rPr>
                <w:rFonts w:asciiTheme="minorEastAsia" w:eastAsiaTheme="minorEastAsia" w:hAnsiTheme="minorEastAsia"/>
                <w:bCs/>
                <w:sz w:val="24"/>
              </w:rPr>
            </w:pPr>
            <w:bookmarkStart w:id="206" w:name="OLE_LINK208"/>
            <w:bookmarkStart w:id="207" w:name="OLE_LINK209"/>
            <w:r>
              <w:rPr>
                <w:rFonts w:asciiTheme="minorEastAsia" w:eastAsiaTheme="minorEastAsia" w:hAnsiTheme="minorEastAsia" w:hint="eastAsia"/>
                <w:bCs/>
                <w:sz w:val="24"/>
              </w:rPr>
              <w:t>投标文件中提供所投产品制造商制造的成品家具（</w:t>
            </w:r>
            <w:r w:rsidR="00D263F7">
              <w:rPr>
                <w:rFonts w:ascii="宋体" w:hAnsi="宋体" w:hint="eastAsia"/>
                <w:kern w:val="0"/>
                <w:sz w:val="24"/>
                <w:szCs w:val="24"/>
              </w:rPr>
              <w:t>办公桌、办公椅</w:t>
            </w:r>
            <w:r>
              <w:rPr>
                <w:rFonts w:asciiTheme="minorEastAsia" w:eastAsiaTheme="minorEastAsia" w:hAnsiTheme="minorEastAsia" w:hint="eastAsia"/>
                <w:bCs/>
                <w:sz w:val="24"/>
              </w:rPr>
              <w:t>）的第三方检测机构出具的带CMA标识的成品检测报告扫描件，</w:t>
            </w:r>
            <w:proofErr w:type="gramStart"/>
            <w:r>
              <w:rPr>
                <w:rFonts w:asciiTheme="minorEastAsia" w:eastAsiaTheme="minorEastAsia" w:hAnsiTheme="minorEastAsia" w:hint="eastAsia"/>
                <w:kern w:val="0"/>
                <w:sz w:val="24"/>
                <w:szCs w:val="24"/>
              </w:rPr>
              <w:t>每</w:t>
            </w:r>
            <w:r w:rsidRPr="009B6FA1">
              <w:rPr>
                <w:rFonts w:asciiTheme="minorEastAsia" w:eastAsiaTheme="minorEastAsia" w:hAnsiTheme="minorEastAsia" w:hint="eastAsia"/>
                <w:bCs/>
                <w:sz w:val="24"/>
              </w:rPr>
              <w:t>具备</w:t>
            </w:r>
            <w:proofErr w:type="gramEnd"/>
            <w:r w:rsidRPr="009B6FA1">
              <w:rPr>
                <w:rFonts w:asciiTheme="minorEastAsia" w:eastAsiaTheme="minorEastAsia" w:hAnsiTheme="minorEastAsia" w:hint="eastAsia"/>
                <w:bCs/>
                <w:sz w:val="24"/>
              </w:rPr>
              <w:t>一份得1分，最</w:t>
            </w:r>
            <w:r w:rsidRPr="000B32C0">
              <w:rPr>
                <w:rFonts w:asciiTheme="minorEastAsia" w:eastAsiaTheme="minorEastAsia" w:hAnsiTheme="minorEastAsia" w:hint="eastAsia"/>
                <w:bCs/>
                <w:sz w:val="24"/>
              </w:rPr>
              <w:t>多</w:t>
            </w:r>
            <w:r w:rsidR="00D263F7">
              <w:rPr>
                <w:rFonts w:asciiTheme="minorEastAsia" w:eastAsiaTheme="minorEastAsia" w:hAnsiTheme="minorEastAsia" w:hint="eastAsia"/>
                <w:bCs/>
                <w:sz w:val="24"/>
              </w:rPr>
              <w:t>2</w:t>
            </w:r>
            <w:r w:rsidRPr="000B32C0">
              <w:rPr>
                <w:rFonts w:asciiTheme="minorEastAsia" w:eastAsiaTheme="minorEastAsia" w:hAnsiTheme="minorEastAsia" w:hint="eastAsia"/>
                <w:bCs/>
                <w:sz w:val="24"/>
              </w:rPr>
              <w:t>分；</w:t>
            </w:r>
          </w:p>
          <w:p w:rsidR="00555225" w:rsidRPr="00555225" w:rsidRDefault="00555225" w:rsidP="00555225">
            <w:pPr>
              <w:widowControl/>
              <w:snapToGrid w:val="0"/>
              <w:rPr>
                <w:sz w:val="24"/>
                <w:szCs w:val="32"/>
              </w:rPr>
            </w:pPr>
            <w:r w:rsidRPr="00555225">
              <w:rPr>
                <w:rFonts w:hint="eastAsia"/>
                <w:sz w:val="24"/>
                <w:szCs w:val="32"/>
              </w:rPr>
              <w:t>（</w:t>
            </w:r>
            <w:r w:rsidRPr="00555225">
              <w:rPr>
                <w:rFonts w:hint="eastAsia"/>
                <w:sz w:val="24"/>
                <w:szCs w:val="32"/>
              </w:rPr>
              <w:t>1</w:t>
            </w:r>
            <w:r w:rsidRPr="00555225">
              <w:rPr>
                <w:rFonts w:hint="eastAsia"/>
                <w:sz w:val="24"/>
                <w:szCs w:val="32"/>
              </w:rPr>
              <w:t>）办公桌检测项目满足：</w:t>
            </w:r>
            <w:r w:rsidRPr="00555225">
              <w:rPr>
                <w:rFonts w:hint="eastAsia"/>
                <w:sz w:val="24"/>
                <w:szCs w:val="32"/>
              </w:rPr>
              <w:t>1</w:t>
            </w:r>
            <w:r w:rsidRPr="00555225">
              <w:rPr>
                <w:rFonts w:hint="eastAsia"/>
                <w:sz w:val="24"/>
                <w:szCs w:val="32"/>
              </w:rPr>
              <w:t>、力学性能；</w:t>
            </w:r>
            <w:r w:rsidRPr="00555225">
              <w:rPr>
                <w:rFonts w:hint="eastAsia"/>
                <w:sz w:val="24"/>
                <w:szCs w:val="32"/>
              </w:rPr>
              <w:t>2</w:t>
            </w:r>
            <w:r w:rsidRPr="00555225">
              <w:rPr>
                <w:rFonts w:hint="eastAsia"/>
                <w:sz w:val="24"/>
                <w:szCs w:val="32"/>
              </w:rPr>
              <w:t>、结构安全；</w:t>
            </w:r>
            <w:r w:rsidRPr="00555225">
              <w:rPr>
                <w:rFonts w:hint="eastAsia"/>
                <w:sz w:val="24"/>
                <w:szCs w:val="32"/>
              </w:rPr>
              <w:t>3</w:t>
            </w:r>
            <w:r w:rsidRPr="00555225">
              <w:rPr>
                <w:rFonts w:hint="eastAsia"/>
                <w:sz w:val="24"/>
                <w:szCs w:val="32"/>
              </w:rPr>
              <w:t>、理化性能；</w:t>
            </w:r>
            <w:r w:rsidRPr="00555225">
              <w:rPr>
                <w:rFonts w:hint="eastAsia"/>
                <w:sz w:val="24"/>
                <w:szCs w:val="32"/>
              </w:rPr>
              <w:t>4</w:t>
            </w:r>
            <w:r w:rsidRPr="00555225">
              <w:rPr>
                <w:rFonts w:hint="eastAsia"/>
                <w:sz w:val="24"/>
                <w:szCs w:val="32"/>
              </w:rPr>
              <w:t>、有害物质限量（铅、镉、铬、汞、砷、钡、锑、硒）；</w:t>
            </w:r>
            <w:r w:rsidRPr="00555225">
              <w:rPr>
                <w:rFonts w:hint="eastAsia"/>
                <w:sz w:val="24"/>
                <w:szCs w:val="32"/>
              </w:rPr>
              <w:t>5</w:t>
            </w:r>
            <w:r w:rsidRPr="00555225">
              <w:rPr>
                <w:rFonts w:hint="eastAsia"/>
                <w:sz w:val="24"/>
                <w:szCs w:val="32"/>
              </w:rPr>
              <w:t>、甲醛释放量。检测结果均符合标准要求。</w:t>
            </w:r>
          </w:p>
          <w:p w:rsidR="001B6196" w:rsidRPr="00555225" w:rsidRDefault="00555225" w:rsidP="00555225">
            <w:pPr>
              <w:widowControl/>
              <w:snapToGrid w:val="0"/>
              <w:rPr>
                <w:sz w:val="24"/>
              </w:rPr>
            </w:pPr>
            <w:r w:rsidRPr="00555225">
              <w:rPr>
                <w:rFonts w:hint="eastAsia"/>
                <w:sz w:val="24"/>
                <w:szCs w:val="32"/>
              </w:rPr>
              <w:t>（</w:t>
            </w:r>
            <w:r w:rsidRPr="00555225">
              <w:rPr>
                <w:rFonts w:hint="eastAsia"/>
                <w:sz w:val="24"/>
                <w:szCs w:val="32"/>
              </w:rPr>
              <w:t>2</w:t>
            </w:r>
            <w:r w:rsidRPr="00555225">
              <w:rPr>
                <w:rFonts w:hint="eastAsia"/>
                <w:sz w:val="24"/>
                <w:szCs w:val="32"/>
              </w:rPr>
              <w:t>）办公</w:t>
            </w:r>
            <w:proofErr w:type="gramStart"/>
            <w:r w:rsidRPr="00555225">
              <w:rPr>
                <w:rFonts w:hint="eastAsia"/>
                <w:sz w:val="24"/>
                <w:szCs w:val="32"/>
              </w:rPr>
              <w:t>椅</w:t>
            </w:r>
            <w:proofErr w:type="gramEnd"/>
            <w:r w:rsidRPr="00555225">
              <w:rPr>
                <w:rFonts w:hint="eastAsia"/>
                <w:sz w:val="24"/>
                <w:szCs w:val="32"/>
              </w:rPr>
              <w:t>检测项目满足：含产品寿命、阻燃性、甲醛、苯、甲苯、二甲苯、总挥发性有机物、纺织品中五氯苯酚、多环芳烃。检测结果均符合标准要求。</w:t>
            </w:r>
            <w:bookmarkEnd w:id="206"/>
            <w:bookmarkEnd w:id="207"/>
          </w:p>
        </w:tc>
        <w:tc>
          <w:tcPr>
            <w:tcW w:w="1010" w:type="dxa"/>
            <w:shd w:val="clear" w:color="auto" w:fill="auto"/>
            <w:vAlign w:val="center"/>
          </w:tcPr>
          <w:p w:rsidR="001B6196" w:rsidRDefault="00D263F7"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1B6196" w:rsidRDefault="001B6196" w:rsidP="00E200F5">
            <w:pPr>
              <w:widowControl/>
              <w:snapToGrid w:val="0"/>
              <w:jc w:val="left"/>
              <w:rPr>
                <w:rFonts w:ascii="宋体" w:hAnsi="宋体"/>
                <w:kern w:val="0"/>
                <w:sz w:val="24"/>
                <w:szCs w:val="24"/>
              </w:rPr>
            </w:pPr>
            <w:r>
              <w:rPr>
                <w:rFonts w:ascii="宋体" w:hAnsi="宋体" w:hint="eastAsia"/>
                <w:kern w:val="0"/>
                <w:sz w:val="24"/>
                <w:szCs w:val="24"/>
              </w:rPr>
              <w:t>与所投包相关的现代化生产设备水平，投标文件中提供所投产品制造商的设备彩图及设备购置发票扫描件，包括：</w:t>
            </w:r>
            <w:r w:rsidR="007F094F">
              <w:rPr>
                <w:rFonts w:ascii="宋体" w:hAnsi="宋体" w:hint="eastAsia"/>
                <w:sz w:val="24"/>
                <w:shd w:val="clear" w:color="auto" w:fill="FFFFFF"/>
              </w:rPr>
              <w:t>高速重型电脑裁板机、全自动直线封边机、</w:t>
            </w:r>
            <w:r w:rsidR="007F094F">
              <w:rPr>
                <w:rFonts w:ascii="宋体" w:hAnsi="宋体" w:hint="eastAsia"/>
                <w:sz w:val="24"/>
              </w:rPr>
              <w:t>漆面涂装生产线、数控点对点钻孔加工中心、全自动六排钻机、拼接设备、砂光机、数控榫槽机、数控冲床、钢板剪板机、数</w:t>
            </w:r>
            <w:r w:rsidR="007F094F">
              <w:rPr>
                <w:rFonts w:ascii="宋体" w:hAnsi="宋体" w:hint="eastAsia"/>
                <w:sz w:val="24"/>
              </w:rPr>
              <w:lastRenderedPageBreak/>
              <w:t>控激光切割机、数控折弯设备、全自动喷塑设备、除尘设备</w:t>
            </w:r>
            <w:r>
              <w:rPr>
                <w:rFonts w:ascii="宋体" w:hAnsi="宋体" w:hint="eastAsia"/>
                <w:kern w:val="0"/>
                <w:sz w:val="24"/>
                <w:szCs w:val="24"/>
              </w:rPr>
              <w:t>。</w:t>
            </w:r>
          </w:p>
          <w:p w:rsidR="001B6196" w:rsidRDefault="001B6196" w:rsidP="00E200F5">
            <w:pPr>
              <w:snapToGrid w:val="0"/>
              <w:rPr>
                <w:rFonts w:ascii="宋体" w:hAnsi="宋体"/>
                <w:kern w:val="0"/>
                <w:sz w:val="24"/>
                <w:szCs w:val="24"/>
              </w:rPr>
            </w:pPr>
            <w:r>
              <w:rPr>
                <w:rFonts w:ascii="宋体" w:hAnsi="宋体" w:hint="eastAsia"/>
                <w:kern w:val="0"/>
                <w:sz w:val="24"/>
                <w:szCs w:val="24"/>
              </w:rPr>
              <w:t>提供1种设备得0.5分，最多</w:t>
            </w:r>
            <w:r w:rsidR="007F094F">
              <w:rPr>
                <w:rFonts w:ascii="宋体" w:hAnsi="宋体" w:hint="eastAsia"/>
                <w:kern w:val="0"/>
                <w:sz w:val="24"/>
                <w:szCs w:val="24"/>
              </w:rPr>
              <w:t>7</w:t>
            </w:r>
            <w:r>
              <w:rPr>
                <w:rFonts w:ascii="宋体" w:hAnsi="宋体" w:hint="eastAsia"/>
                <w:kern w:val="0"/>
                <w:sz w:val="24"/>
                <w:szCs w:val="24"/>
              </w:rPr>
              <w:t>分。</w:t>
            </w:r>
          </w:p>
          <w:p w:rsidR="001B6196" w:rsidRDefault="001B6196" w:rsidP="00E200F5">
            <w:pPr>
              <w:snapToGrid w:val="0"/>
              <w:rPr>
                <w:rFonts w:asciiTheme="minorEastAsia" w:eastAsiaTheme="minorEastAsia" w:hAnsiTheme="minorEastAsia"/>
                <w:bCs/>
                <w:sz w:val="24"/>
              </w:rPr>
            </w:pPr>
            <w:r>
              <w:rPr>
                <w:rFonts w:ascii="宋体" w:hAnsi="宋体" w:hint="eastAsia"/>
                <w:kern w:val="0"/>
                <w:sz w:val="24"/>
                <w:szCs w:val="24"/>
              </w:rPr>
              <w:t>（设备名称不完全相同，但属同类设备且功能一致视同符合对应评分指标，但供应商应在投标文件中提供该同类设备的性能、参数等阐述利于评标专家判断，否则对应指标不予认定，该设备不得分。）</w:t>
            </w:r>
          </w:p>
        </w:tc>
        <w:tc>
          <w:tcPr>
            <w:tcW w:w="1010" w:type="dxa"/>
            <w:shd w:val="clear" w:color="auto" w:fill="auto"/>
            <w:vAlign w:val="center"/>
          </w:tcPr>
          <w:p w:rsidR="001B6196" w:rsidRDefault="007F094F"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原材料环保评价</w:t>
            </w:r>
          </w:p>
        </w:tc>
        <w:tc>
          <w:tcPr>
            <w:tcW w:w="7087" w:type="dxa"/>
            <w:shd w:val="clear" w:color="auto" w:fill="auto"/>
            <w:vAlign w:val="center"/>
          </w:tcPr>
          <w:p w:rsidR="001B6196" w:rsidRPr="006F6927" w:rsidRDefault="001B6196" w:rsidP="00E200F5">
            <w:pPr>
              <w:widowControl/>
              <w:snapToGrid w:val="0"/>
              <w:jc w:val="left"/>
              <w:rPr>
                <w:kern w:val="0"/>
                <w:sz w:val="24"/>
                <w:szCs w:val="24"/>
              </w:rPr>
            </w:pPr>
            <w:r w:rsidRPr="006F6927">
              <w:rPr>
                <w:rFonts w:hint="eastAsia"/>
                <w:kern w:val="0"/>
                <w:sz w:val="24"/>
                <w:szCs w:val="24"/>
              </w:rPr>
              <w:t>1.</w:t>
            </w:r>
            <w:r w:rsidRPr="006F6927">
              <w:rPr>
                <w:kern w:val="0"/>
                <w:sz w:val="24"/>
                <w:szCs w:val="24"/>
              </w:rPr>
              <w:t xml:space="preserve"> </w:t>
            </w:r>
            <w:proofErr w:type="gramStart"/>
            <w:r w:rsidRPr="006F6927">
              <w:rPr>
                <w:rFonts w:hint="eastAsia"/>
                <w:kern w:val="0"/>
                <w:sz w:val="24"/>
                <w:szCs w:val="24"/>
              </w:rPr>
              <w:t>主</w:t>
            </w:r>
            <w:r w:rsidRPr="006F6927">
              <w:rPr>
                <w:kern w:val="0"/>
                <w:sz w:val="24"/>
                <w:szCs w:val="24"/>
              </w:rPr>
              <w:t>材料</w:t>
            </w:r>
            <w:proofErr w:type="gramEnd"/>
            <w:r w:rsidRPr="006F6927">
              <w:rPr>
                <w:kern w:val="0"/>
                <w:sz w:val="24"/>
                <w:szCs w:val="24"/>
              </w:rPr>
              <w:t>使用</w:t>
            </w:r>
            <w:r w:rsidRPr="006F6927">
              <w:rPr>
                <w:rFonts w:hint="eastAsia"/>
                <w:kern w:val="0"/>
                <w:sz w:val="24"/>
                <w:szCs w:val="24"/>
              </w:rPr>
              <w:t>循环再利用</w:t>
            </w:r>
            <w:r w:rsidRPr="006F6927">
              <w:rPr>
                <w:kern w:val="0"/>
                <w:sz w:val="24"/>
                <w:szCs w:val="24"/>
              </w:rPr>
              <w:t>材料</w:t>
            </w:r>
            <w:r w:rsidRPr="006F6927">
              <w:rPr>
                <w:rFonts w:hint="eastAsia"/>
                <w:kern w:val="0"/>
                <w:sz w:val="24"/>
                <w:szCs w:val="24"/>
              </w:rPr>
              <w:t>的，</w:t>
            </w:r>
            <w:r w:rsidRPr="006F6927">
              <w:rPr>
                <w:kern w:val="0"/>
                <w:sz w:val="24"/>
                <w:szCs w:val="24"/>
              </w:rPr>
              <w:t>提供</w:t>
            </w:r>
            <w:proofErr w:type="gramStart"/>
            <w:r w:rsidRPr="006F6927">
              <w:rPr>
                <w:rFonts w:hint="eastAsia"/>
                <w:kern w:val="0"/>
                <w:sz w:val="24"/>
                <w:szCs w:val="24"/>
              </w:rPr>
              <w:t>主材料</w:t>
            </w:r>
            <w:proofErr w:type="gramEnd"/>
            <w:r w:rsidRPr="006F6927">
              <w:rPr>
                <w:rFonts w:hint="eastAsia"/>
                <w:kern w:val="0"/>
                <w:sz w:val="24"/>
                <w:szCs w:val="24"/>
              </w:rPr>
              <w:t>生产厂家的承诺函或第三</w:t>
            </w:r>
            <w:proofErr w:type="gramStart"/>
            <w:r w:rsidRPr="006F6927">
              <w:rPr>
                <w:rFonts w:hint="eastAsia"/>
                <w:kern w:val="0"/>
                <w:sz w:val="24"/>
                <w:szCs w:val="24"/>
              </w:rPr>
              <w:t>方相关</w:t>
            </w:r>
            <w:proofErr w:type="gramEnd"/>
            <w:r w:rsidRPr="006F6927">
              <w:rPr>
                <w:rFonts w:hint="eastAsia"/>
                <w:kern w:val="0"/>
                <w:sz w:val="24"/>
                <w:szCs w:val="24"/>
              </w:rPr>
              <w:t>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1B6196" w:rsidRPr="006F6927" w:rsidRDefault="001B6196" w:rsidP="00E200F5">
            <w:pPr>
              <w:widowControl/>
              <w:snapToGrid w:val="0"/>
              <w:jc w:val="left"/>
              <w:rPr>
                <w:kern w:val="0"/>
                <w:sz w:val="24"/>
                <w:szCs w:val="24"/>
              </w:rPr>
            </w:pPr>
            <w:r w:rsidRPr="006F6927">
              <w:rPr>
                <w:rFonts w:hint="eastAsia"/>
                <w:kern w:val="0"/>
                <w:sz w:val="24"/>
                <w:szCs w:val="24"/>
              </w:rPr>
              <w:t>2.</w:t>
            </w:r>
            <w:proofErr w:type="gramStart"/>
            <w:r w:rsidRPr="006F6927">
              <w:rPr>
                <w:rFonts w:hint="eastAsia"/>
                <w:kern w:val="0"/>
                <w:sz w:val="24"/>
                <w:szCs w:val="24"/>
              </w:rPr>
              <w:t>主材料</w:t>
            </w:r>
            <w:proofErr w:type="gramEnd"/>
            <w:r w:rsidRPr="006F6927">
              <w:rPr>
                <w:rFonts w:hint="eastAsia"/>
                <w:kern w:val="0"/>
                <w:sz w:val="24"/>
                <w:szCs w:val="24"/>
              </w:rPr>
              <w:t>使用新木质原料的，提供木材合法性证明材料和森林认证，如为进口木料，提供</w:t>
            </w:r>
            <w:r w:rsidRPr="006F6927">
              <w:rPr>
                <w:rFonts w:hint="eastAsia"/>
                <w:kern w:val="0"/>
                <w:sz w:val="24"/>
                <w:szCs w:val="24"/>
              </w:rPr>
              <w:t>FSC</w:t>
            </w:r>
            <w:r w:rsidRPr="006F6927">
              <w:rPr>
                <w:rFonts w:hint="eastAsia"/>
                <w:kern w:val="0"/>
                <w:sz w:val="24"/>
                <w:szCs w:val="24"/>
              </w:rPr>
              <w:t>、</w:t>
            </w:r>
            <w:r w:rsidRPr="006F6927">
              <w:rPr>
                <w:rFonts w:hint="eastAsia"/>
                <w:kern w:val="0"/>
                <w:sz w:val="24"/>
                <w:szCs w:val="24"/>
              </w:rPr>
              <w:t>C</w:t>
            </w:r>
            <w:r w:rsidRPr="006F6927">
              <w:rPr>
                <w:kern w:val="0"/>
                <w:sz w:val="24"/>
                <w:szCs w:val="24"/>
              </w:rPr>
              <w:t>OC</w:t>
            </w:r>
            <w:r w:rsidRPr="006F6927">
              <w:rPr>
                <w:kern w:val="0"/>
                <w:sz w:val="24"/>
                <w:szCs w:val="24"/>
              </w:rPr>
              <w:t>以及其它等同的</w:t>
            </w:r>
            <w:r w:rsidRPr="006F6927">
              <w:rPr>
                <w:rFonts w:hint="eastAsia"/>
                <w:kern w:val="0"/>
                <w:sz w:val="24"/>
                <w:szCs w:val="24"/>
              </w:rPr>
              <w:t>森林认证材料，提供：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1B6196" w:rsidRPr="006F6927" w:rsidRDefault="001B6196" w:rsidP="00E200F5">
            <w:pPr>
              <w:widowControl/>
              <w:snapToGrid w:val="0"/>
              <w:jc w:val="left"/>
              <w:rPr>
                <w:kern w:val="0"/>
                <w:sz w:val="24"/>
                <w:szCs w:val="24"/>
              </w:rPr>
            </w:pPr>
            <w:r w:rsidRPr="006F6927">
              <w:rPr>
                <w:rFonts w:hint="eastAsia"/>
                <w:kern w:val="0"/>
                <w:sz w:val="24"/>
                <w:szCs w:val="24"/>
              </w:rPr>
              <w:t>3.</w:t>
            </w:r>
            <w:proofErr w:type="gramStart"/>
            <w:r w:rsidRPr="006F6927">
              <w:rPr>
                <w:rFonts w:hint="eastAsia"/>
                <w:kern w:val="0"/>
                <w:sz w:val="24"/>
                <w:szCs w:val="24"/>
              </w:rPr>
              <w:t>主材料</w:t>
            </w:r>
            <w:proofErr w:type="gramEnd"/>
            <w:r w:rsidRPr="006F6927">
              <w:rPr>
                <w:rFonts w:hint="eastAsia"/>
                <w:kern w:val="0"/>
                <w:sz w:val="24"/>
                <w:szCs w:val="24"/>
              </w:rPr>
              <w:t>制造商</w:t>
            </w:r>
            <w:proofErr w:type="gramStart"/>
            <w:r w:rsidRPr="006F6927">
              <w:rPr>
                <w:rFonts w:hint="eastAsia"/>
                <w:kern w:val="0"/>
                <w:sz w:val="24"/>
                <w:szCs w:val="24"/>
              </w:rPr>
              <w:t>排放达标排放达标</w:t>
            </w:r>
            <w:proofErr w:type="gramEnd"/>
            <w:r w:rsidRPr="006F6927">
              <w:rPr>
                <w:rFonts w:hint="eastAsia"/>
                <w:kern w:val="0"/>
                <w:sz w:val="24"/>
                <w:szCs w:val="24"/>
              </w:rPr>
              <w:t>，提供第三方出具的相关证明材料，提供：</w:t>
            </w:r>
            <w:r w:rsidRPr="006F6927">
              <w:rPr>
                <w:rFonts w:hint="eastAsia"/>
                <w:kern w:val="0"/>
                <w:sz w:val="24"/>
                <w:szCs w:val="24"/>
              </w:rPr>
              <w:t>0.5</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1B6196" w:rsidRPr="006F6927" w:rsidRDefault="001B6196" w:rsidP="00E200F5">
            <w:pPr>
              <w:snapToGrid w:val="0"/>
              <w:rPr>
                <w:rFonts w:asciiTheme="minorEastAsia" w:eastAsiaTheme="minorEastAsia" w:hAnsiTheme="minorEastAsia"/>
                <w:bCs/>
                <w:sz w:val="24"/>
              </w:rPr>
            </w:pPr>
            <w:r w:rsidRPr="006F6927">
              <w:rPr>
                <w:rFonts w:hint="eastAsia"/>
                <w:kern w:val="0"/>
                <w:sz w:val="24"/>
                <w:szCs w:val="24"/>
              </w:rPr>
              <w:t>4.</w:t>
            </w:r>
            <w:r w:rsidRPr="006F6927">
              <w:rPr>
                <w:rFonts w:hint="eastAsia"/>
                <w:kern w:val="0"/>
                <w:sz w:val="24"/>
                <w:szCs w:val="24"/>
              </w:rPr>
              <w:t>主要辅材料制造商排放达标，提供第三方出具的相关证明材料，每提供</w:t>
            </w:r>
            <w:r w:rsidRPr="006F6927">
              <w:rPr>
                <w:rFonts w:hint="eastAsia"/>
                <w:kern w:val="0"/>
                <w:sz w:val="24"/>
                <w:szCs w:val="24"/>
              </w:rPr>
              <w:t>1</w:t>
            </w:r>
            <w:r w:rsidRPr="006F6927">
              <w:rPr>
                <w:rFonts w:hint="eastAsia"/>
                <w:kern w:val="0"/>
                <w:sz w:val="24"/>
                <w:szCs w:val="24"/>
              </w:rPr>
              <w:t>种辅材料制造商的证明材料得</w:t>
            </w:r>
            <w:r w:rsidRPr="006F6927">
              <w:rPr>
                <w:rFonts w:hint="eastAsia"/>
                <w:kern w:val="0"/>
                <w:sz w:val="24"/>
                <w:szCs w:val="24"/>
              </w:rPr>
              <w:t>0.5</w:t>
            </w:r>
            <w:r w:rsidRPr="006F6927">
              <w:rPr>
                <w:rFonts w:hint="eastAsia"/>
                <w:kern w:val="0"/>
                <w:sz w:val="24"/>
                <w:szCs w:val="24"/>
              </w:rPr>
              <w:t>分，最高</w:t>
            </w:r>
            <w:r w:rsidRPr="006F6927">
              <w:rPr>
                <w:rFonts w:hint="eastAsia"/>
                <w:kern w:val="0"/>
                <w:sz w:val="24"/>
                <w:szCs w:val="24"/>
              </w:rPr>
              <w:t>1.5</w:t>
            </w:r>
            <w:r w:rsidRPr="006F6927">
              <w:rPr>
                <w:rFonts w:hint="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设计环节环保评价</w:t>
            </w:r>
          </w:p>
        </w:tc>
        <w:tc>
          <w:tcPr>
            <w:tcW w:w="7087" w:type="dxa"/>
            <w:shd w:val="clear" w:color="auto" w:fill="auto"/>
            <w:vAlign w:val="center"/>
          </w:tcPr>
          <w:p w:rsidR="001B6196" w:rsidRPr="006F6927" w:rsidRDefault="001B6196" w:rsidP="00E200F5">
            <w:pPr>
              <w:widowControl/>
              <w:snapToGrid w:val="0"/>
              <w:jc w:val="left"/>
              <w:rPr>
                <w:kern w:val="0"/>
                <w:sz w:val="24"/>
                <w:szCs w:val="24"/>
              </w:rPr>
            </w:pPr>
            <w:r w:rsidRPr="006F6927">
              <w:rPr>
                <w:kern w:val="0"/>
                <w:sz w:val="24"/>
                <w:szCs w:val="24"/>
              </w:rPr>
              <w:t>1.</w:t>
            </w:r>
            <w:r w:rsidRPr="006F6927">
              <w:rPr>
                <w:rFonts w:hint="eastAsia"/>
                <w:kern w:val="0"/>
                <w:sz w:val="24"/>
                <w:szCs w:val="24"/>
              </w:rPr>
              <w:t>投标人或制造商通过对投标产品的优化设计达到可翻新可回收易装卸的特质，提供图文说明，提供：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p>
          <w:p w:rsidR="001B6196" w:rsidRPr="006F6927" w:rsidRDefault="001B6196" w:rsidP="00E200F5">
            <w:pPr>
              <w:snapToGrid w:val="0"/>
              <w:rPr>
                <w:rFonts w:asciiTheme="minorEastAsia" w:eastAsiaTheme="minorEastAsia" w:hAnsiTheme="minorEastAsia"/>
                <w:bCs/>
                <w:sz w:val="24"/>
              </w:rPr>
            </w:pPr>
            <w:r w:rsidRPr="006F6927">
              <w:rPr>
                <w:kern w:val="0"/>
                <w:sz w:val="24"/>
                <w:szCs w:val="24"/>
              </w:rPr>
              <w:t xml:space="preserve">2. </w:t>
            </w:r>
            <w:r w:rsidRPr="006F6927">
              <w:rPr>
                <w:rFonts w:hint="eastAsia"/>
                <w:kern w:val="0"/>
                <w:sz w:val="24"/>
                <w:szCs w:val="24"/>
              </w:rPr>
              <w:t>投标人或制造商针对本项目提供由拆装说明书、常用维修工具及易损零配件组成的维修工具箱，提供：</w:t>
            </w:r>
            <w:r w:rsidRPr="006F6927">
              <w:rPr>
                <w:kern w:val="0"/>
                <w:sz w:val="24"/>
                <w:szCs w:val="24"/>
              </w:rPr>
              <w:t>0.5</w:t>
            </w:r>
            <w:r w:rsidRPr="006F6927">
              <w:rPr>
                <w:rFonts w:hint="eastAsia"/>
                <w:kern w:val="0"/>
                <w:sz w:val="24"/>
                <w:szCs w:val="24"/>
              </w:rPr>
              <w:t>分，未提供：</w:t>
            </w:r>
            <w:r w:rsidRPr="006F6927">
              <w:rPr>
                <w:kern w:val="0"/>
                <w:sz w:val="24"/>
                <w:szCs w:val="24"/>
              </w:rPr>
              <w:t>0</w:t>
            </w:r>
            <w:r w:rsidRPr="006F6927">
              <w:rPr>
                <w:rFonts w:hint="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生产加工环节环保评价</w:t>
            </w:r>
          </w:p>
        </w:tc>
        <w:tc>
          <w:tcPr>
            <w:tcW w:w="7087" w:type="dxa"/>
            <w:shd w:val="clear" w:color="auto" w:fill="auto"/>
            <w:vAlign w:val="center"/>
          </w:tcPr>
          <w:p w:rsidR="001B6196" w:rsidRPr="006F6927" w:rsidRDefault="001B6196" w:rsidP="00E200F5">
            <w:pPr>
              <w:widowControl/>
              <w:snapToGrid w:val="0"/>
              <w:jc w:val="left"/>
              <w:rPr>
                <w:kern w:val="0"/>
                <w:sz w:val="24"/>
                <w:szCs w:val="24"/>
              </w:rPr>
            </w:pPr>
            <w:r>
              <w:rPr>
                <w:rFonts w:hint="eastAsia"/>
                <w:kern w:val="0"/>
                <w:sz w:val="24"/>
                <w:szCs w:val="24"/>
              </w:rPr>
              <w:t>1.</w:t>
            </w:r>
            <w:r w:rsidRPr="006F6927">
              <w:rPr>
                <w:rFonts w:hint="eastAsia"/>
                <w:kern w:val="0"/>
                <w:sz w:val="24"/>
                <w:szCs w:val="24"/>
              </w:rPr>
              <w:t xml:space="preserve"> </w:t>
            </w:r>
            <w:r w:rsidRPr="006F6927">
              <w:rPr>
                <w:rFonts w:hint="eastAsia"/>
                <w:kern w:val="0"/>
                <w:sz w:val="24"/>
                <w:szCs w:val="24"/>
              </w:rPr>
              <w:t>投标产品的成品在其生产、加工过程中排放达标，并提供环保部门盖章的证明材料，提供：</w:t>
            </w:r>
            <w:r w:rsidRPr="006F6927">
              <w:rPr>
                <w:rFonts w:hint="eastAsia"/>
                <w:kern w:val="0"/>
                <w:sz w:val="24"/>
                <w:szCs w:val="24"/>
              </w:rPr>
              <w:t>1</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p w:rsidR="001B6196" w:rsidRPr="006F6927" w:rsidRDefault="001B6196" w:rsidP="00E200F5">
            <w:pPr>
              <w:snapToGrid w:val="0"/>
              <w:rPr>
                <w:rFonts w:asciiTheme="minorEastAsia" w:eastAsiaTheme="minorEastAsia" w:hAnsiTheme="minorEastAsia"/>
                <w:bCs/>
                <w:sz w:val="24"/>
              </w:rPr>
            </w:pPr>
            <w:r w:rsidRPr="006F6927">
              <w:rPr>
                <w:rFonts w:hint="eastAsia"/>
                <w:kern w:val="0"/>
                <w:sz w:val="24"/>
                <w:szCs w:val="24"/>
              </w:rPr>
              <w:t xml:space="preserve">2. </w:t>
            </w:r>
            <w:r w:rsidRPr="006F6927">
              <w:rPr>
                <w:rFonts w:hint="eastAsia"/>
                <w:kern w:val="0"/>
                <w:sz w:val="24"/>
                <w:szCs w:val="24"/>
              </w:rPr>
              <w:t>投标产品的成品在其生产、加工过程中采取降低噪声措施并提供图文证明材料的（</w:t>
            </w:r>
            <w:r w:rsidRPr="006F6927">
              <w:rPr>
                <w:kern w:val="0"/>
                <w:sz w:val="24"/>
                <w:szCs w:val="24"/>
              </w:rPr>
              <w:t>例如风机安装减振装置</w:t>
            </w:r>
            <w:r w:rsidRPr="006F6927">
              <w:rPr>
                <w:rFonts w:hint="eastAsia"/>
                <w:kern w:val="0"/>
                <w:sz w:val="24"/>
                <w:szCs w:val="24"/>
              </w:rPr>
              <w:t>；在机器或者厂房</w:t>
            </w:r>
            <w:r w:rsidRPr="006F6927">
              <w:rPr>
                <w:kern w:val="0"/>
                <w:sz w:val="24"/>
                <w:szCs w:val="24"/>
              </w:rPr>
              <w:t>使用吸声材料</w:t>
            </w:r>
            <w:r w:rsidRPr="006F6927">
              <w:rPr>
                <w:rFonts w:hint="eastAsia"/>
                <w:kern w:val="0"/>
                <w:sz w:val="24"/>
                <w:szCs w:val="24"/>
              </w:rPr>
              <w:t>；为工人配备减噪防护措施等），提供：</w:t>
            </w:r>
            <w:r w:rsidRPr="006F6927">
              <w:rPr>
                <w:rFonts w:hint="eastAsia"/>
                <w:kern w:val="0"/>
                <w:sz w:val="24"/>
                <w:szCs w:val="24"/>
              </w:rPr>
              <w:t>1</w:t>
            </w:r>
            <w:r w:rsidRPr="006F6927">
              <w:rPr>
                <w:rFonts w:hint="eastAsia"/>
                <w:kern w:val="0"/>
                <w:sz w:val="24"/>
                <w:szCs w:val="24"/>
              </w:rPr>
              <w:t>分，未提供：</w:t>
            </w:r>
            <w:r w:rsidRPr="006F6927">
              <w:rPr>
                <w:rFonts w:hint="eastAsia"/>
                <w:kern w:val="0"/>
                <w:sz w:val="24"/>
                <w:szCs w:val="24"/>
              </w:rPr>
              <w:t>0</w:t>
            </w:r>
            <w:r w:rsidRPr="006F6927">
              <w:rPr>
                <w:rFonts w:hint="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回收环节环保评价</w:t>
            </w:r>
          </w:p>
        </w:tc>
        <w:tc>
          <w:tcPr>
            <w:tcW w:w="7087" w:type="dxa"/>
            <w:shd w:val="clear" w:color="auto" w:fill="auto"/>
            <w:vAlign w:val="center"/>
          </w:tcPr>
          <w:p w:rsidR="001B6196" w:rsidRPr="00BC7154" w:rsidRDefault="001B6196" w:rsidP="00E200F5">
            <w:pPr>
              <w:widowControl/>
              <w:snapToGrid w:val="0"/>
              <w:jc w:val="left"/>
              <w:rPr>
                <w:kern w:val="0"/>
                <w:sz w:val="24"/>
                <w:szCs w:val="24"/>
              </w:rPr>
            </w:pPr>
            <w:r>
              <w:rPr>
                <w:rFonts w:hint="eastAsia"/>
                <w:kern w:val="0"/>
                <w:sz w:val="24"/>
                <w:szCs w:val="24"/>
              </w:rPr>
              <w:t>1.</w:t>
            </w:r>
            <w:r w:rsidRPr="00BC7154">
              <w:rPr>
                <w:rFonts w:hint="eastAsia"/>
                <w:kern w:val="0"/>
                <w:sz w:val="24"/>
                <w:szCs w:val="24"/>
              </w:rPr>
              <w:t xml:space="preserve"> </w:t>
            </w:r>
            <w:r w:rsidRPr="00BC7154">
              <w:rPr>
                <w:rFonts w:hint="eastAsia"/>
                <w:kern w:val="0"/>
                <w:sz w:val="24"/>
                <w:szCs w:val="24"/>
              </w:rPr>
              <w:t>投标人承诺</w:t>
            </w:r>
            <w:r>
              <w:rPr>
                <w:rFonts w:hint="eastAsia"/>
                <w:kern w:val="0"/>
                <w:sz w:val="24"/>
                <w:szCs w:val="24"/>
              </w:rPr>
              <w:t>针对本项目提供回收处理服务，提供：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p>
          <w:p w:rsidR="001B6196" w:rsidRPr="001F29BA" w:rsidRDefault="001B6196" w:rsidP="00E200F5">
            <w:pPr>
              <w:snapToGrid w:val="0"/>
              <w:rPr>
                <w:kern w:val="0"/>
                <w:sz w:val="24"/>
                <w:szCs w:val="24"/>
              </w:rPr>
            </w:pPr>
            <w:r>
              <w:rPr>
                <w:rFonts w:hint="eastAsia"/>
                <w:kern w:val="0"/>
                <w:sz w:val="24"/>
                <w:szCs w:val="24"/>
              </w:rPr>
              <w:t>2.</w:t>
            </w:r>
            <w:r w:rsidRPr="00BC7154">
              <w:rPr>
                <w:rFonts w:hint="eastAsia"/>
                <w:kern w:val="0"/>
                <w:sz w:val="24"/>
                <w:szCs w:val="24"/>
              </w:rPr>
              <w:t xml:space="preserve"> </w:t>
            </w:r>
            <w:r>
              <w:rPr>
                <w:rFonts w:hint="eastAsia"/>
                <w:kern w:val="0"/>
                <w:sz w:val="24"/>
                <w:szCs w:val="24"/>
              </w:rPr>
              <w:t>对回收的产品投标人能够提供有效的可循环再利用的证明材料的，提供：</w:t>
            </w:r>
            <w:r w:rsidRPr="001F29BA">
              <w:rPr>
                <w:rFonts w:hint="eastAsia"/>
                <w:kern w:val="0"/>
                <w:sz w:val="24"/>
                <w:szCs w:val="24"/>
              </w:rPr>
              <w:t>1</w:t>
            </w:r>
            <w:r w:rsidRPr="001F29BA">
              <w:rPr>
                <w:rFonts w:hint="eastAsia"/>
                <w:kern w:val="0"/>
                <w:sz w:val="24"/>
                <w:szCs w:val="24"/>
              </w:rPr>
              <w:t>分</w:t>
            </w:r>
            <w:r>
              <w:rPr>
                <w:rFonts w:hint="eastAsia"/>
                <w:kern w:val="0"/>
                <w:sz w:val="24"/>
                <w:szCs w:val="24"/>
              </w:rPr>
              <w:t>，</w:t>
            </w:r>
            <w:r w:rsidRPr="006334EF">
              <w:rPr>
                <w:rFonts w:hint="eastAsia"/>
                <w:kern w:val="0"/>
                <w:sz w:val="24"/>
                <w:szCs w:val="24"/>
              </w:rPr>
              <w:t>未提供：</w:t>
            </w:r>
            <w:r w:rsidRPr="006334EF">
              <w:rPr>
                <w:rFonts w:hint="eastAsia"/>
                <w:kern w:val="0"/>
                <w:sz w:val="24"/>
                <w:szCs w:val="24"/>
              </w:rPr>
              <w:t>0</w:t>
            </w:r>
            <w:r w:rsidRPr="006334EF">
              <w:rPr>
                <w:rFonts w:hint="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c>
          <w:tcPr>
            <w:tcW w:w="1655" w:type="dxa"/>
            <w:shd w:val="clear" w:color="auto" w:fill="auto"/>
            <w:vAlign w:val="center"/>
          </w:tcPr>
          <w:p w:rsidR="001B6196" w:rsidRDefault="001B6196" w:rsidP="00E200F5">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1B6196" w:rsidRPr="001F29BA" w:rsidRDefault="001B6196" w:rsidP="00E200F5">
            <w:pPr>
              <w:widowControl/>
              <w:snapToGrid w:val="0"/>
              <w:jc w:val="left"/>
              <w:rPr>
                <w:kern w:val="0"/>
                <w:sz w:val="24"/>
                <w:szCs w:val="24"/>
              </w:rPr>
            </w:pPr>
            <w:r>
              <w:rPr>
                <w:kern w:val="0"/>
                <w:sz w:val="24"/>
                <w:szCs w:val="24"/>
              </w:rPr>
              <w:t xml:space="preserve">1. </w:t>
            </w:r>
            <w:r>
              <w:rPr>
                <w:rFonts w:hint="eastAsia"/>
                <w:kern w:val="0"/>
                <w:sz w:val="24"/>
                <w:szCs w:val="24"/>
              </w:rPr>
              <w:t>所投</w:t>
            </w:r>
            <w:r w:rsidRPr="001F29BA">
              <w:rPr>
                <w:rFonts w:hint="eastAsia"/>
                <w:kern w:val="0"/>
                <w:sz w:val="24"/>
                <w:szCs w:val="24"/>
              </w:rPr>
              <w:t>产品制造商使用循环再利用的材料包装投标产品并提供相关证明材料的，提供：</w:t>
            </w:r>
            <w:r w:rsidRPr="001F29BA">
              <w:rPr>
                <w:kern w:val="0"/>
                <w:sz w:val="24"/>
                <w:szCs w:val="24"/>
              </w:rPr>
              <w:t>1</w:t>
            </w:r>
            <w:r w:rsidRPr="001F29BA">
              <w:rPr>
                <w:rFonts w:hint="eastAsia"/>
                <w:kern w:val="0"/>
                <w:sz w:val="24"/>
                <w:szCs w:val="24"/>
              </w:rPr>
              <w:t>分，未提供：</w:t>
            </w:r>
            <w:r w:rsidRPr="001F29BA">
              <w:rPr>
                <w:kern w:val="0"/>
                <w:sz w:val="24"/>
                <w:szCs w:val="24"/>
              </w:rPr>
              <w:t>0</w:t>
            </w:r>
            <w:r w:rsidRPr="001F29BA">
              <w:rPr>
                <w:rFonts w:hint="eastAsia"/>
                <w:kern w:val="0"/>
                <w:sz w:val="24"/>
                <w:szCs w:val="24"/>
              </w:rPr>
              <w:t>分</w:t>
            </w:r>
          </w:p>
          <w:p w:rsidR="001B6196" w:rsidRDefault="001B6196" w:rsidP="00E200F5">
            <w:pPr>
              <w:widowControl/>
              <w:snapToGrid w:val="0"/>
              <w:jc w:val="left"/>
              <w:rPr>
                <w:kern w:val="0"/>
                <w:sz w:val="24"/>
                <w:szCs w:val="24"/>
              </w:rPr>
            </w:pPr>
            <w:r w:rsidRPr="001F29BA">
              <w:rPr>
                <w:kern w:val="0"/>
                <w:sz w:val="24"/>
                <w:szCs w:val="24"/>
              </w:rPr>
              <w:t>2.</w:t>
            </w:r>
            <w:r w:rsidRPr="001F29BA">
              <w:rPr>
                <w:rFonts w:hint="eastAsia"/>
                <w:kern w:val="0"/>
                <w:sz w:val="24"/>
                <w:szCs w:val="24"/>
              </w:rPr>
              <w:t>投标人所使用的运</w:t>
            </w:r>
            <w:proofErr w:type="gramStart"/>
            <w:r w:rsidRPr="001F29BA">
              <w:rPr>
                <w:rFonts w:hint="eastAsia"/>
                <w:kern w:val="0"/>
                <w:sz w:val="24"/>
                <w:szCs w:val="24"/>
              </w:rPr>
              <w:t>维车辆</w:t>
            </w:r>
            <w:proofErr w:type="gramEnd"/>
            <w:r w:rsidRPr="001F29BA">
              <w:rPr>
                <w:rFonts w:hint="eastAsia"/>
                <w:kern w:val="0"/>
                <w:sz w:val="24"/>
                <w:szCs w:val="24"/>
              </w:rPr>
              <w:t>为新能源汽车，并提供车辆行驶证（产权单位须与投标单位一致），提供：</w:t>
            </w:r>
            <w:r w:rsidRPr="001F29BA">
              <w:rPr>
                <w:kern w:val="0"/>
                <w:sz w:val="24"/>
                <w:szCs w:val="24"/>
              </w:rPr>
              <w:t>1</w:t>
            </w:r>
            <w:r w:rsidRPr="001F29BA">
              <w:rPr>
                <w:rFonts w:hint="eastAsia"/>
                <w:kern w:val="0"/>
                <w:sz w:val="24"/>
                <w:szCs w:val="24"/>
              </w:rPr>
              <w:t>分，未提供：</w:t>
            </w:r>
            <w:r>
              <w:rPr>
                <w:kern w:val="0"/>
                <w:sz w:val="24"/>
                <w:szCs w:val="24"/>
              </w:rPr>
              <w:t>0</w:t>
            </w:r>
            <w:r>
              <w:rPr>
                <w:rFonts w:hint="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B6196" w:rsidTr="00E200F5">
        <w:trPr>
          <w:jc w:val="center"/>
        </w:trPr>
        <w:tc>
          <w:tcPr>
            <w:tcW w:w="508" w:type="dxa"/>
            <w:shd w:val="clear" w:color="auto" w:fill="auto"/>
            <w:noWrap/>
            <w:vAlign w:val="center"/>
          </w:tcPr>
          <w:p w:rsidR="001B6196" w:rsidRDefault="00C63978"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11</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家具产品价格组成清单评价</w:t>
            </w:r>
          </w:p>
        </w:tc>
        <w:tc>
          <w:tcPr>
            <w:tcW w:w="7087" w:type="dxa"/>
            <w:shd w:val="clear" w:color="auto" w:fill="auto"/>
            <w:vAlign w:val="center"/>
          </w:tcPr>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hint="eastAsia"/>
                <w:sz w:val="24"/>
              </w:rPr>
              <w:t>家具产品价格组成清单明细表完整、无明显缺陷得1分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1B6196" w:rsidTr="00E200F5">
        <w:trPr>
          <w:jc w:val="center"/>
        </w:trPr>
        <w:tc>
          <w:tcPr>
            <w:tcW w:w="508" w:type="dxa"/>
            <w:shd w:val="clear" w:color="auto" w:fill="auto"/>
            <w:noWrap/>
            <w:vAlign w:val="center"/>
          </w:tcPr>
          <w:p w:rsidR="001B6196" w:rsidRDefault="00C63978"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12</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投标人实施能力</w:t>
            </w:r>
          </w:p>
        </w:tc>
        <w:tc>
          <w:tcPr>
            <w:tcW w:w="7087" w:type="dxa"/>
            <w:shd w:val="clear" w:color="auto" w:fill="auto"/>
            <w:vAlign w:val="center"/>
          </w:tcPr>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1B6196" w:rsidRDefault="001B6196" w:rsidP="00E200F5">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1B6196" w:rsidRDefault="001B6196" w:rsidP="00E200F5">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1B6196" w:rsidRDefault="001B6196" w:rsidP="00E200F5">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w:t>
            </w:r>
            <w:r w:rsidR="00C63978">
              <w:rPr>
                <w:rFonts w:asciiTheme="minorEastAsia" w:eastAsiaTheme="minorEastAsia" w:hAnsiTheme="minorEastAsia" w:hint="eastAsia"/>
                <w:kern w:val="0"/>
                <w:sz w:val="24"/>
                <w:szCs w:val="24"/>
              </w:rPr>
              <w:t>3</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1B6196" w:rsidRDefault="001B6196" w:rsidP="003667FB">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w:t>
            </w:r>
            <w:r w:rsidR="003667FB">
              <w:rPr>
                <w:rFonts w:asciiTheme="minorEastAsia" w:eastAsiaTheme="minorEastAsia" w:hAnsiTheme="minorEastAsia" w:hint="eastAsia"/>
                <w:kern w:val="0"/>
                <w:sz w:val="24"/>
                <w:szCs w:val="24"/>
              </w:rPr>
              <w:t>9</w:t>
            </w:r>
            <w:r>
              <w:rPr>
                <w:rFonts w:asciiTheme="minorEastAsia" w:eastAsiaTheme="minorEastAsia" w:hAnsiTheme="minorEastAsia" w:hint="eastAsia"/>
                <w:kern w:val="0"/>
                <w:sz w:val="24"/>
                <w:szCs w:val="24"/>
              </w:rPr>
              <w:t>分。技术参数低于招标文件要求的，每条扣1分，最低得分为0分</w:t>
            </w:r>
          </w:p>
        </w:tc>
        <w:tc>
          <w:tcPr>
            <w:tcW w:w="1010" w:type="dxa"/>
            <w:shd w:val="clear" w:color="auto" w:fill="auto"/>
            <w:vAlign w:val="center"/>
          </w:tcPr>
          <w:p w:rsidR="001B6196" w:rsidRDefault="003667FB"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1B6196" w:rsidTr="00E200F5">
        <w:trPr>
          <w:jc w:val="center"/>
        </w:trPr>
        <w:tc>
          <w:tcPr>
            <w:tcW w:w="9250" w:type="dxa"/>
            <w:gridSpan w:val="3"/>
            <w:shd w:val="clear" w:color="auto" w:fill="auto"/>
            <w:noWrap/>
            <w:vAlign w:val="center"/>
          </w:tcPr>
          <w:p w:rsidR="001B6196" w:rsidRDefault="001B6196" w:rsidP="006E7130">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sidR="006E7130">
              <w:rPr>
                <w:rFonts w:asciiTheme="minorEastAsia" w:eastAsiaTheme="minorEastAsia" w:hAnsiTheme="minorEastAsia" w:hint="eastAsia"/>
                <w:kern w:val="0"/>
                <w:sz w:val="24"/>
                <w:szCs w:val="24"/>
              </w:rPr>
              <w:t>7</w:t>
            </w:r>
            <w:r>
              <w:rPr>
                <w:rFonts w:asciiTheme="minorEastAsia" w:eastAsiaTheme="minorEastAsia" w:hAnsiTheme="minorEastAsia"/>
                <w:kern w:val="0"/>
                <w:sz w:val="24"/>
                <w:szCs w:val="24"/>
              </w:rPr>
              <w:t>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w:t>
            </w:r>
            <w:r>
              <w:rPr>
                <w:rFonts w:asciiTheme="minorEastAsia" w:eastAsiaTheme="minorEastAsia" w:hAnsiTheme="minorEastAsia" w:hint="eastAsia"/>
                <w:sz w:val="24"/>
              </w:rPr>
              <w:lastRenderedPageBreak/>
              <w:t>价</w:t>
            </w:r>
          </w:p>
        </w:tc>
        <w:tc>
          <w:tcPr>
            <w:tcW w:w="7087" w:type="dxa"/>
            <w:shd w:val="clear" w:color="auto" w:fill="auto"/>
            <w:vAlign w:val="center"/>
          </w:tcPr>
          <w:p w:rsidR="001B6196" w:rsidRDefault="001B6196" w:rsidP="00E200F5">
            <w:pPr>
              <w:widowControl/>
              <w:snapToGrid w:val="0"/>
              <w:rPr>
                <w:rFonts w:asciiTheme="minorEastAsia" w:eastAsiaTheme="minorEastAsia" w:hAnsiTheme="minorEastAsia"/>
                <w:sz w:val="24"/>
              </w:rPr>
            </w:pPr>
            <w:r>
              <w:rPr>
                <w:rFonts w:asciiTheme="minorEastAsia" w:eastAsiaTheme="minorEastAsia" w:hAnsiTheme="minorEastAsia" w:hint="eastAsia"/>
                <w:sz w:val="24"/>
              </w:rPr>
              <w:lastRenderedPageBreak/>
              <w:t>针对本项目所使用原材料的环保性、安全性、耐用性、固定性进行描述。</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原材料质量高，无瑕疵：5分；</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1B6196" w:rsidRDefault="001B6196" w:rsidP="00E200F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1B6196" w:rsidRDefault="001B6196" w:rsidP="00E200F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1B6196" w:rsidRDefault="001B6196" w:rsidP="00E200F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232B5E">
              <w:rPr>
                <w:rFonts w:hAnsiTheme="minorEastAsia" w:hint="eastAsia"/>
                <w:kern w:val="0"/>
                <w:sz w:val="24"/>
                <w:szCs w:val="24"/>
              </w:rPr>
              <w:t>5</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232B5E">
              <w:rPr>
                <w:rFonts w:hAnsiTheme="minorEastAsia" w:hint="eastAsia"/>
                <w:kern w:val="0"/>
                <w:sz w:val="24"/>
                <w:szCs w:val="24"/>
              </w:rPr>
              <w:t>3</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232B5E">
              <w:rPr>
                <w:rFonts w:hAnsiTheme="minorEastAsia" w:hint="eastAsia"/>
                <w:kern w:val="0"/>
                <w:sz w:val="24"/>
                <w:szCs w:val="24"/>
              </w:rPr>
              <w:t>1</w:t>
            </w:r>
            <w:r>
              <w:rPr>
                <w:rFonts w:hAnsiTheme="minorEastAsia" w:hint="eastAsia"/>
                <w:kern w:val="0"/>
                <w:sz w:val="24"/>
                <w:szCs w:val="24"/>
              </w:rPr>
              <w:t>分；</w:t>
            </w:r>
          </w:p>
          <w:p w:rsidR="001B6196" w:rsidRDefault="001B6196" w:rsidP="00E200F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1B6196" w:rsidRDefault="001B6196" w:rsidP="00E200F5">
            <w:pPr>
              <w:widowControl/>
              <w:snapToGrid w:val="0"/>
              <w:jc w:val="center"/>
              <w:rPr>
                <w:kern w:val="0"/>
                <w:sz w:val="24"/>
                <w:szCs w:val="24"/>
              </w:rPr>
            </w:pPr>
            <w:r>
              <w:rPr>
                <w:rFonts w:hint="eastAsia"/>
                <w:kern w:val="0"/>
                <w:sz w:val="24"/>
                <w:szCs w:val="24"/>
              </w:rPr>
              <w:t>5</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B6196" w:rsidRDefault="001B6196" w:rsidP="00E200F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1B6196" w:rsidRDefault="001B6196" w:rsidP="00E200F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1B6196" w:rsidRDefault="001B6196" w:rsidP="00E200F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1B6196" w:rsidRDefault="001B6196" w:rsidP="00E200F5">
            <w:pPr>
              <w:widowControl/>
              <w:snapToGrid w:val="0"/>
              <w:jc w:val="center"/>
              <w:rPr>
                <w:kern w:val="0"/>
                <w:sz w:val="24"/>
                <w:szCs w:val="24"/>
              </w:rPr>
            </w:pPr>
            <w:r>
              <w:rPr>
                <w:rFonts w:hint="eastAsia"/>
                <w:kern w:val="0"/>
                <w:sz w:val="24"/>
                <w:szCs w:val="24"/>
              </w:rPr>
              <w:t>5</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B6196" w:rsidRDefault="001B6196" w:rsidP="00E200F5">
            <w:pPr>
              <w:widowControl/>
              <w:snapToGrid w:val="0"/>
              <w:jc w:val="center"/>
              <w:rPr>
                <w:rFonts w:hAnsiTheme="minorEastAsia"/>
                <w:sz w:val="24"/>
              </w:rPr>
            </w:pPr>
            <w:r>
              <w:rPr>
                <w:rFonts w:hAnsiTheme="minorEastAsia" w:hint="eastAsia"/>
                <w:sz w:val="24"/>
              </w:rPr>
              <w:t>实施方案</w:t>
            </w:r>
            <w:r w:rsidR="00BE7F76">
              <w:rPr>
                <w:rFonts w:hAnsiTheme="minorEastAsia" w:hint="eastAsia"/>
                <w:sz w:val="24"/>
              </w:rPr>
              <w:t>评价</w:t>
            </w:r>
          </w:p>
        </w:tc>
        <w:tc>
          <w:tcPr>
            <w:tcW w:w="7087" w:type="dxa"/>
            <w:shd w:val="clear" w:color="auto" w:fill="auto"/>
            <w:vAlign w:val="center"/>
          </w:tcPr>
          <w:p w:rsidR="001B6196" w:rsidRDefault="001B6196" w:rsidP="00E200F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1B6196" w:rsidRDefault="001B6196" w:rsidP="00E200F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1B6196" w:rsidRDefault="001B6196" w:rsidP="00E200F5">
            <w:pPr>
              <w:widowControl/>
              <w:snapToGrid w:val="0"/>
              <w:jc w:val="center"/>
              <w:rPr>
                <w:kern w:val="0"/>
                <w:sz w:val="24"/>
                <w:szCs w:val="24"/>
              </w:rPr>
            </w:pPr>
            <w:r>
              <w:rPr>
                <w:rFonts w:hint="eastAsia"/>
                <w:kern w:val="0"/>
                <w:sz w:val="24"/>
                <w:szCs w:val="24"/>
              </w:rPr>
              <w:t>5</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1B6196" w:rsidRDefault="001B6196" w:rsidP="00E200F5">
            <w:pPr>
              <w:widowControl/>
              <w:snapToGrid w:val="0"/>
              <w:rPr>
                <w:rFonts w:asciiTheme="minorEastAsia" w:eastAsiaTheme="minorEastAsia" w:hAnsiTheme="minorEastAsia"/>
                <w:kern w:val="0"/>
                <w:sz w:val="24"/>
                <w:szCs w:val="24"/>
              </w:rPr>
            </w:pPr>
            <w:bookmarkStart w:id="208" w:name="OLE_LINK210"/>
            <w:bookmarkStart w:id="209" w:name="OLE_LINK211"/>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0155DD" w:rsidRDefault="000155DD" w:rsidP="000155DD">
            <w:pPr>
              <w:snapToGrid w:val="0"/>
              <w:rPr>
                <w:rFonts w:ascii="宋体" w:hAnsi="宋体"/>
                <w:kern w:val="0"/>
                <w:sz w:val="24"/>
                <w:szCs w:val="24"/>
              </w:rPr>
            </w:pPr>
            <w:r>
              <w:rPr>
                <w:rFonts w:ascii="宋体" w:hAnsi="宋体" w:hint="eastAsia"/>
                <w:kern w:val="0"/>
                <w:sz w:val="24"/>
                <w:szCs w:val="24"/>
              </w:rPr>
              <w:t>（1）教职员工办公桌的成品评价</w:t>
            </w:r>
          </w:p>
          <w:p w:rsidR="000155DD" w:rsidRDefault="000155DD" w:rsidP="000155DD">
            <w:pPr>
              <w:snapToGrid w:val="0"/>
              <w:rPr>
                <w:rFonts w:ascii="宋体" w:hAnsi="宋体"/>
                <w:kern w:val="0"/>
                <w:sz w:val="24"/>
                <w:szCs w:val="24"/>
              </w:rPr>
            </w:pPr>
            <w:r>
              <w:rPr>
                <w:rFonts w:ascii="宋体" w:hAnsi="宋体" w:hint="eastAsia"/>
                <w:kern w:val="0"/>
                <w:sz w:val="24"/>
                <w:szCs w:val="24"/>
              </w:rPr>
              <w:t>材质质量优良，外观无缺陷，加工工艺、细节处理好，不存在瑕疵：3分；</w:t>
            </w:r>
          </w:p>
          <w:p w:rsidR="000155DD" w:rsidRDefault="000155DD" w:rsidP="000155DD">
            <w:pPr>
              <w:snapToGrid w:val="0"/>
              <w:rPr>
                <w:rFonts w:ascii="宋体" w:hAnsi="宋体"/>
                <w:kern w:val="0"/>
                <w:sz w:val="24"/>
                <w:szCs w:val="24"/>
              </w:rPr>
            </w:pPr>
            <w:r>
              <w:rPr>
                <w:rFonts w:ascii="宋体" w:hAnsi="宋体" w:hint="eastAsia"/>
                <w:kern w:val="0"/>
                <w:sz w:val="24"/>
                <w:szCs w:val="24"/>
              </w:rPr>
              <w:t>样品满足项目要求，但内容存在一处瑕疵的：2分；</w:t>
            </w:r>
          </w:p>
          <w:p w:rsidR="000155DD" w:rsidRDefault="000155DD" w:rsidP="000155DD">
            <w:pPr>
              <w:snapToGrid w:val="0"/>
              <w:rPr>
                <w:rFonts w:ascii="宋体" w:hAnsi="宋体"/>
                <w:kern w:val="0"/>
                <w:sz w:val="24"/>
                <w:szCs w:val="24"/>
              </w:rPr>
            </w:pPr>
            <w:r>
              <w:rPr>
                <w:rFonts w:ascii="宋体" w:hAnsi="宋体" w:hint="eastAsia"/>
                <w:kern w:val="0"/>
                <w:sz w:val="24"/>
                <w:szCs w:val="24"/>
              </w:rPr>
              <w:t>样品满足项目要求，但内容存在两处瑕疵的：1分；</w:t>
            </w:r>
          </w:p>
          <w:p w:rsidR="000155DD" w:rsidRDefault="000155DD" w:rsidP="000155DD">
            <w:pPr>
              <w:snapToGrid w:val="0"/>
              <w:rPr>
                <w:rFonts w:ascii="宋体" w:hAnsi="宋体"/>
                <w:kern w:val="0"/>
                <w:sz w:val="24"/>
                <w:szCs w:val="24"/>
              </w:rPr>
            </w:pPr>
            <w:r>
              <w:rPr>
                <w:rFonts w:ascii="宋体" w:hAnsi="宋体" w:hint="eastAsia"/>
                <w:kern w:val="0"/>
                <w:sz w:val="24"/>
                <w:szCs w:val="24"/>
              </w:rPr>
              <w:t>其他：0分</w:t>
            </w:r>
          </w:p>
          <w:p w:rsidR="000155DD" w:rsidRDefault="000155DD" w:rsidP="000155DD">
            <w:pPr>
              <w:snapToGrid w:val="0"/>
              <w:rPr>
                <w:rFonts w:ascii="宋体" w:hAnsi="宋体"/>
                <w:kern w:val="0"/>
                <w:sz w:val="24"/>
                <w:szCs w:val="24"/>
              </w:rPr>
            </w:pPr>
            <w:r>
              <w:rPr>
                <w:rFonts w:ascii="宋体" w:hAnsi="宋体" w:hint="eastAsia"/>
                <w:kern w:val="0"/>
                <w:sz w:val="24"/>
                <w:szCs w:val="24"/>
              </w:rPr>
              <w:t>（2）教职员工办公椅的成品评价</w:t>
            </w:r>
          </w:p>
          <w:p w:rsidR="000155DD" w:rsidRDefault="000155DD" w:rsidP="000155DD">
            <w:pPr>
              <w:snapToGrid w:val="0"/>
              <w:rPr>
                <w:rFonts w:ascii="宋体" w:hAnsi="宋体"/>
                <w:kern w:val="0"/>
                <w:sz w:val="24"/>
                <w:szCs w:val="24"/>
              </w:rPr>
            </w:pPr>
            <w:r>
              <w:rPr>
                <w:rFonts w:ascii="宋体" w:hAnsi="宋体" w:hint="eastAsia"/>
                <w:kern w:val="0"/>
                <w:sz w:val="24"/>
                <w:szCs w:val="24"/>
              </w:rPr>
              <w:t>材质质量优良，外观无缺陷，加工工艺、细节处理好，不存在瑕疵：3分；</w:t>
            </w:r>
          </w:p>
          <w:p w:rsidR="000155DD" w:rsidRDefault="000155DD" w:rsidP="000155DD">
            <w:pPr>
              <w:snapToGrid w:val="0"/>
              <w:rPr>
                <w:rFonts w:ascii="宋体" w:hAnsi="宋体"/>
                <w:kern w:val="0"/>
                <w:sz w:val="24"/>
                <w:szCs w:val="24"/>
              </w:rPr>
            </w:pPr>
            <w:r>
              <w:rPr>
                <w:rFonts w:ascii="宋体" w:hAnsi="宋体" w:hint="eastAsia"/>
                <w:kern w:val="0"/>
                <w:sz w:val="24"/>
                <w:szCs w:val="24"/>
              </w:rPr>
              <w:t>样品满足项目要求，但内容存在一处瑕疵的：2分；</w:t>
            </w:r>
          </w:p>
          <w:p w:rsidR="000155DD" w:rsidRDefault="000155DD" w:rsidP="000155DD">
            <w:pPr>
              <w:snapToGrid w:val="0"/>
              <w:rPr>
                <w:rFonts w:ascii="宋体" w:hAnsi="宋体"/>
                <w:kern w:val="0"/>
                <w:sz w:val="24"/>
                <w:szCs w:val="24"/>
              </w:rPr>
            </w:pPr>
            <w:r>
              <w:rPr>
                <w:rFonts w:ascii="宋体" w:hAnsi="宋体" w:hint="eastAsia"/>
                <w:kern w:val="0"/>
                <w:sz w:val="24"/>
                <w:szCs w:val="24"/>
              </w:rPr>
              <w:t>样品满足项目要求，但内容存在两处瑕疵的：1分；</w:t>
            </w:r>
          </w:p>
          <w:p w:rsidR="001B6196" w:rsidRDefault="000155DD" w:rsidP="000155DD">
            <w:pPr>
              <w:widowControl/>
              <w:snapToGrid w:val="0"/>
              <w:rPr>
                <w:rFonts w:asciiTheme="minorEastAsia" w:eastAsiaTheme="minorEastAsia" w:hAnsiTheme="minorEastAsia"/>
                <w:sz w:val="24"/>
              </w:rPr>
            </w:pPr>
            <w:r>
              <w:rPr>
                <w:rFonts w:ascii="宋体" w:hAnsi="宋体" w:hint="eastAsia"/>
                <w:kern w:val="0"/>
                <w:sz w:val="24"/>
                <w:szCs w:val="24"/>
              </w:rPr>
              <w:t>其他：0分</w:t>
            </w:r>
            <w:bookmarkEnd w:id="208"/>
            <w:bookmarkEnd w:id="209"/>
          </w:p>
        </w:tc>
        <w:tc>
          <w:tcPr>
            <w:tcW w:w="1010" w:type="dxa"/>
            <w:shd w:val="clear" w:color="auto" w:fill="auto"/>
            <w:vAlign w:val="center"/>
          </w:tcPr>
          <w:p w:rsidR="001B6196" w:rsidRDefault="000155DD"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1B6196" w:rsidTr="00E200F5">
        <w:trPr>
          <w:jc w:val="center"/>
        </w:trPr>
        <w:tc>
          <w:tcPr>
            <w:tcW w:w="508" w:type="dxa"/>
            <w:shd w:val="clear" w:color="auto" w:fill="auto"/>
            <w:noWrap/>
            <w:vAlign w:val="center"/>
          </w:tcPr>
          <w:p w:rsidR="001B6196" w:rsidRDefault="001B6196" w:rsidP="00E200F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B6196" w:rsidRDefault="001B6196" w:rsidP="00E200F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1B6196" w:rsidRDefault="001B6196" w:rsidP="00E200F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1B6196" w:rsidRDefault="001B6196" w:rsidP="00E200F5">
            <w:pPr>
              <w:widowControl/>
              <w:snapToGrid w:val="0"/>
              <w:jc w:val="center"/>
              <w:rPr>
                <w:kern w:val="0"/>
                <w:sz w:val="24"/>
                <w:szCs w:val="24"/>
              </w:rPr>
            </w:pPr>
            <w:r>
              <w:rPr>
                <w:rFonts w:hint="eastAsia"/>
                <w:kern w:val="0"/>
                <w:sz w:val="24"/>
                <w:szCs w:val="24"/>
              </w:rPr>
              <w:t>1</w:t>
            </w:r>
          </w:p>
        </w:tc>
      </w:tr>
      <w:tr w:rsidR="001B6196" w:rsidTr="00E200F5">
        <w:trPr>
          <w:jc w:val="center"/>
        </w:trPr>
        <w:tc>
          <w:tcPr>
            <w:tcW w:w="9250" w:type="dxa"/>
            <w:gridSpan w:val="3"/>
            <w:shd w:val="clear" w:color="auto" w:fill="auto"/>
            <w:noWrap/>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1B6196" w:rsidRDefault="001B6196" w:rsidP="00E200F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1B6196" w:rsidTr="00E200F5">
        <w:trPr>
          <w:jc w:val="center"/>
        </w:trPr>
        <w:tc>
          <w:tcPr>
            <w:tcW w:w="10260" w:type="dxa"/>
            <w:gridSpan w:val="4"/>
            <w:shd w:val="clear" w:color="auto" w:fill="auto"/>
            <w:noWrap/>
            <w:vAlign w:val="center"/>
          </w:tcPr>
          <w:p w:rsidR="001B6196" w:rsidRDefault="001B6196" w:rsidP="00E200F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51835" w:rsidRPr="001B6196" w:rsidRDefault="00051835" w:rsidP="00C4080D">
      <w:pPr>
        <w:spacing w:line="360" w:lineRule="auto"/>
        <w:ind w:firstLineChars="200" w:firstLine="446"/>
        <w:outlineLvl w:val="0"/>
        <w:rPr>
          <w:rFonts w:asciiTheme="minorEastAsia" w:eastAsiaTheme="minorEastAsia" w:hAnsiTheme="minorEastAsia"/>
          <w:sz w:val="24"/>
        </w:rPr>
      </w:pP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四、投标文件内容要求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60128D" w:rsidRDefault="0060128D" w:rsidP="00C4080D">
      <w:pPr>
        <w:spacing w:line="360" w:lineRule="auto"/>
        <w:ind w:firstLineChars="200" w:firstLine="446"/>
        <w:outlineLvl w:val="0"/>
        <w:rPr>
          <w:rFonts w:asciiTheme="minorEastAsia" w:eastAsiaTheme="minorEastAsia" w:hAnsiTheme="minorEastAsia"/>
          <w:color w:val="FF0000"/>
          <w:sz w:val="24"/>
        </w:rPr>
      </w:pPr>
    </w:p>
    <w:p w:rsidR="0060128D" w:rsidRDefault="0060128D">
      <w:pPr>
        <w:spacing w:line="360" w:lineRule="auto"/>
        <w:jc w:val="center"/>
        <w:rPr>
          <w:rFonts w:asciiTheme="minorEastAsia" w:eastAsiaTheme="minorEastAsia" w:hAnsiTheme="minorEastAsia"/>
          <w:b/>
          <w:sz w:val="24"/>
        </w:rPr>
        <w:sectPr w:rsidR="0060128D">
          <w:footerReference w:type="default" r:id="rId20"/>
          <w:pgSz w:w="11906" w:h="16838"/>
          <w:pgMar w:top="1440" w:right="1797" w:bottom="1440" w:left="1797" w:header="851" w:footer="992" w:gutter="0"/>
          <w:pgNumType w:start="1"/>
          <w:cols w:space="425"/>
          <w:docGrid w:type="linesAndChars" w:linePitch="285" w:charSpace="-3449"/>
        </w:sectPr>
      </w:pPr>
    </w:p>
    <w:p w:rsidR="0060128D" w:rsidRDefault="00AD244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250563" w:rsidRPr="00B43AA7" w:rsidRDefault="00250563" w:rsidP="00B43AA7">
      <w:pPr>
        <w:pStyle w:val="ae"/>
        <w:numPr>
          <w:ilvl w:val="0"/>
          <w:numId w:val="8"/>
        </w:numPr>
        <w:spacing w:line="360" w:lineRule="auto"/>
        <w:ind w:firstLineChars="0"/>
        <w:rPr>
          <w:rFonts w:ascii="宋体" w:hAnsi="宋体"/>
          <w:b/>
          <w:sz w:val="24"/>
        </w:rPr>
      </w:pPr>
      <w:r w:rsidRPr="00B43AA7">
        <w:rPr>
          <w:rFonts w:ascii="宋体" w:hAnsi="宋体" w:hint="eastAsia"/>
          <w:b/>
          <w:sz w:val="24"/>
        </w:rPr>
        <w:t>项目背景</w:t>
      </w:r>
    </w:p>
    <w:p w:rsidR="00B43AA7" w:rsidRPr="00B43AA7" w:rsidRDefault="00B43AA7" w:rsidP="00B43AA7">
      <w:pPr>
        <w:pStyle w:val="ae"/>
        <w:spacing w:line="360" w:lineRule="auto"/>
        <w:ind w:left="928" w:firstLineChars="0" w:firstLine="0"/>
        <w:rPr>
          <w:rFonts w:ascii="宋体" w:hAnsi="宋体"/>
          <w:sz w:val="24"/>
        </w:rPr>
      </w:pPr>
      <w:r w:rsidRPr="00B43AA7">
        <w:rPr>
          <w:rFonts w:ascii="宋体" w:hAnsi="宋体" w:hint="eastAsia"/>
          <w:sz w:val="24"/>
        </w:rPr>
        <w:t>本项目为满足幼儿园及中小学教学及办公需求进行采购。</w:t>
      </w:r>
    </w:p>
    <w:p w:rsidR="0060128D" w:rsidRPr="00B43AA7" w:rsidRDefault="00EC0286" w:rsidP="00B43AA7">
      <w:pPr>
        <w:spacing w:line="360" w:lineRule="auto"/>
        <w:ind w:firstLineChars="450" w:firstLine="1008"/>
        <w:outlineLvl w:val="0"/>
        <w:rPr>
          <w:rFonts w:asciiTheme="minorEastAsia" w:eastAsiaTheme="minorEastAsia" w:hAnsiTheme="minorEastAsia"/>
          <w:b/>
          <w:color w:val="FF0000"/>
          <w:sz w:val="24"/>
        </w:rPr>
      </w:pPr>
      <w:r w:rsidRPr="00B43AA7">
        <w:rPr>
          <w:rFonts w:asciiTheme="minorEastAsia" w:eastAsiaTheme="minorEastAsia" w:hAnsiTheme="minorEastAsia" w:hint="eastAsia"/>
          <w:b/>
          <w:sz w:val="24"/>
        </w:rPr>
        <w:t>本项目所属行业：工业</w:t>
      </w:r>
    </w:p>
    <w:p w:rsidR="00A676A3" w:rsidRDefault="00A676A3" w:rsidP="00A676A3">
      <w:pPr>
        <w:spacing w:line="360" w:lineRule="auto"/>
        <w:ind w:firstLineChars="200" w:firstLine="448"/>
        <w:rPr>
          <w:rFonts w:ascii="宋体" w:hAnsi="宋体"/>
          <w:b/>
          <w:sz w:val="24"/>
        </w:rPr>
      </w:pPr>
      <w:r>
        <w:rPr>
          <w:rFonts w:ascii="宋体" w:hAnsi="宋体" w:hint="eastAsia"/>
          <w:b/>
          <w:sz w:val="24"/>
        </w:rPr>
        <w:t>二、技术要求</w:t>
      </w:r>
    </w:p>
    <w:p w:rsidR="00A676A3" w:rsidRPr="00A3604B" w:rsidRDefault="00A676A3" w:rsidP="00A676A3">
      <w:pPr>
        <w:spacing w:line="360" w:lineRule="auto"/>
        <w:ind w:firstLineChars="200" w:firstLine="448"/>
        <w:rPr>
          <w:rFonts w:ascii="宋体" w:hAnsi="宋体"/>
          <w:b/>
          <w:color w:val="FF0000"/>
          <w:sz w:val="24"/>
        </w:rPr>
      </w:pPr>
      <w:bookmarkStart w:id="210" w:name="OLE_LINK56"/>
      <w:bookmarkStart w:id="211" w:name="OLE_LINK57"/>
      <w:r>
        <w:rPr>
          <w:rFonts w:ascii="宋体" w:hAnsi="宋体" w:hint="eastAsia"/>
          <w:b/>
          <w:sz w:val="24"/>
        </w:rPr>
        <w:t>第一包：</w:t>
      </w:r>
    </w:p>
    <w:tbl>
      <w:tblPr>
        <w:tblStyle w:val="ab"/>
        <w:tblW w:w="0" w:type="auto"/>
        <w:tblLayout w:type="fixed"/>
        <w:tblLook w:val="04A0" w:firstRow="1" w:lastRow="0" w:firstColumn="1" w:lastColumn="0" w:noHBand="0" w:noVBand="1"/>
      </w:tblPr>
      <w:tblGrid>
        <w:gridCol w:w="528"/>
        <w:gridCol w:w="1050"/>
        <w:gridCol w:w="1017"/>
        <w:gridCol w:w="7175"/>
        <w:gridCol w:w="500"/>
        <w:gridCol w:w="606"/>
        <w:gridCol w:w="606"/>
        <w:gridCol w:w="606"/>
        <w:gridCol w:w="606"/>
        <w:gridCol w:w="609"/>
        <w:gridCol w:w="871"/>
      </w:tblGrid>
      <w:tr w:rsidR="00967AB0" w:rsidTr="00967AB0">
        <w:trPr>
          <w:trHeight w:val="277"/>
        </w:trPr>
        <w:tc>
          <w:tcPr>
            <w:tcW w:w="528" w:type="dxa"/>
            <w:vMerge w:val="restart"/>
            <w:tcBorders>
              <w:top w:val="single" w:sz="4" w:space="0" w:color="auto"/>
              <w:left w:val="single" w:sz="4" w:space="0" w:color="auto"/>
              <w:bottom w:val="single" w:sz="4" w:space="0" w:color="auto"/>
              <w:right w:val="single" w:sz="4" w:space="0" w:color="auto"/>
            </w:tcBorders>
            <w:vAlign w:val="center"/>
            <w:hideMark/>
          </w:tcPr>
          <w:bookmarkEnd w:id="210"/>
          <w:bookmarkEnd w:id="211"/>
          <w:p w:rsidR="00967AB0" w:rsidRDefault="00967AB0">
            <w:pPr>
              <w:widowControl/>
              <w:jc w:val="center"/>
              <w:textAlignment w:val="center"/>
              <w:rPr>
                <w:rFonts w:ascii="宋体" w:hAnsi="宋体" w:cs="宋体"/>
                <w:b/>
                <w:bCs/>
                <w:sz w:val="20"/>
              </w:rPr>
            </w:pPr>
            <w:r>
              <w:rPr>
                <w:rFonts w:ascii="宋体" w:hAnsi="宋体" w:cs="宋体" w:hint="eastAsia"/>
                <w:b/>
                <w:bCs/>
                <w:kern w:val="0"/>
                <w:sz w:val="20"/>
              </w:rPr>
              <w:t>序号</w:t>
            </w:r>
          </w:p>
        </w:tc>
        <w:tc>
          <w:tcPr>
            <w:tcW w:w="1050" w:type="dxa"/>
            <w:vMerge w:val="restart"/>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sz w:val="20"/>
              </w:rPr>
            </w:pPr>
            <w:r>
              <w:rPr>
                <w:rFonts w:ascii="宋体" w:hAnsi="宋体" w:cs="宋体" w:hint="eastAsia"/>
                <w:b/>
                <w:bCs/>
                <w:kern w:val="0"/>
                <w:sz w:val="20"/>
              </w:rPr>
              <w:t>标的名称</w:t>
            </w: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规格</w:t>
            </w:r>
          </w:p>
        </w:tc>
        <w:tc>
          <w:tcPr>
            <w:tcW w:w="7175" w:type="dxa"/>
            <w:vMerge w:val="restart"/>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sz w:val="20"/>
              </w:rPr>
            </w:pPr>
            <w:r>
              <w:rPr>
                <w:rFonts w:ascii="宋体" w:hAnsi="宋体" w:cs="宋体" w:hint="eastAsia"/>
                <w:b/>
                <w:bCs/>
                <w:kern w:val="0"/>
                <w:sz w:val="20"/>
              </w:rPr>
              <w:t>技术参数</w:t>
            </w:r>
          </w:p>
        </w:tc>
        <w:tc>
          <w:tcPr>
            <w:tcW w:w="500" w:type="dxa"/>
            <w:vMerge w:val="restart"/>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sz w:val="20"/>
              </w:rPr>
            </w:pPr>
            <w:r>
              <w:rPr>
                <w:rFonts w:ascii="宋体" w:hAnsi="宋体" w:cs="宋体" w:hint="eastAsia"/>
                <w:b/>
                <w:bCs/>
                <w:kern w:val="0"/>
                <w:sz w:val="20"/>
              </w:rPr>
              <w:t>单位</w:t>
            </w:r>
          </w:p>
        </w:tc>
        <w:tc>
          <w:tcPr>
            <w:tcW w:w="3033" w:type="dxa"/>
            <w:gridSpan w:val="5"/>
            <w:tcBorders>
              <w:top w:val="single" w:sz="4" w:space="0" w:color="auto"/>
              <w:left w:val="single" w:sz="4" w:space="0" w:color="auto"/>
              <w:bottom w:val="single" w:sz="4" w:space="0" w:color="auto"/>
              <w:right w:val="single" w:sz="4" w:space="0" w:color="auto"/>
            </w:tcBorders>
            <w:vAlign w:val="center"/>
            <w:hideMark/>
          </w:tcPr>
          <w:p w:rsidR="00967AB0" w:rsidRDefault="00967AB0">
            <w:pPr>
              <w:spacing w:line="360" w:lineRule="auto"/>
              <w:jc w:val="center"/>
              <w:rPr>
                <w:rFonts w:ascii="宋体" w:hAnsi="宋体"/>
                <w:b/>
                <w:color w:val="FF0000"/>
                <w:sz w:val="24"/>
              </w:rPr>
            </w:pPr>
            <w:r>
              <w:rPr>
                <w:rFonts w:ascii="宋体" w:hAnsi="宋体" w:cs="宋体" w:hint="eastAsia"/>
                <w:b/>
                <w:bCs/>
                <w:kern w:val="0"/>
                <w:sz w:val="20"/>
              </w:rPr>
              <w:t>数量</w:t>
            </w:r>
          </w:p>
        </w:tc>
        <w:tc>
          <w:tcPr>
            <w:tcW w:w="871" w:type="dxa"/>
            <w:vMerge w:val="restart"/>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sz w:val="20"/>
              </w:rPr>
            </w:pPr>
            <w:r>
              <w:rPr>
                <w:rFonts w:ascii="宋体" w:hAnsi="宋体" w:cs="宋体" w:hint="eastAsia"/>
                <w:b/>
                <w:bCs/>
                <w:kern w:val="0"/>
                <w:sz w:val="20"/>
              </w:rPr>
              <w:t>最高限价（元/单位）</w:t>
            </w:r>
          </w:p>
        </w:tc>
      </w:tr>
      <w:tr w:rsidR="00967AB0" w:rsidTr="00967AB0">
        <w:tc>
          <w:tcPr>
            <w:tcW w:w="528"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sz w:val="20"/>
              </w:rPr>
            </w:pPr>
          </w:p>
        </w:tc>
        <w:tc>
          <w:tcPr>
            <w:tcW w:w="1050"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sz w:val="20"/>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kern w:val="0"/>
                <w:sz w:val="20"/>
              </w:rPr>
            </w:pPr>
          </w:p>
        </w:tc>
        <w:tc>
          <w:tcPr>
            <w:tcW w:w="7175"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sz w:val="20"/>
              </w:rPr>
            </w:pPr>
          </w:p>
        </w:tc>
        <w:tc>
          <w:tcPr>
            <w:tcW w:w="500"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sz w:val="20"/>
              </w:rPr>
            </w:pP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一小</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一中</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二中</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实验</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b/>
                <w:bCs/>
                <w:kern w:val="0"/>
                <w:sz w:val="20"/>
              </w:rPr>
            </w:pPr>
            <w:r>
              <w:rPr>
                <w:rFonts w:ascii="宋体" w:hAnsi="宋体" w:cs="宋体" w:hint="eastAsia"/>
                <w:b/>
                <w:bCs/>
                <w:kern w:val="0"/>
                <w:sz w:val="20"/>
              </w:rPr>
              <w:t>合计</w:t>
            </w:r>
          </w:p>
        </w:tc>
        <w:tc>
          <w:tcPr>
            <w:tcW w:w="871" w:type="dxa"/>
            <w:vMerge/>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rPr>
                <w:rFonts w:ascii="宋体" w:hAnsi="宋体" w:cs="宋体"/>
                <w:b/>
                <w:bCs/>
                <w:sz w:val="20"/>
              </w:rPr>
            </w:pPr>
          </w:p>
        </w:tc>
      </w:tr>
      <w:tr w:rsidR="00967AB0" w:rsidTr="00967AB0">
        <w:tc>
          <w:tcPr>
            <w:tcW w:w="528"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sz w:val="20"/>
              </w:rPr>
              <w:t>1</w:t>
            </w:r>
          </w:p>
        </w:tc>
        <w:tc>
          <w:tcPr>
            <w:tcW w:w="105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多媒体讲桌</w:t>
            </w:r>
          </w:p>
        </w:tc>
        <w:tc>
          <w:tcPr>
            <w:tcW w:w="1017"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pacing w:val="3"/>
                <w:sz w:val="20"/>
              </w:rPr>
            </w:pPr>
            <w:r>
              <w:rPr>
                <w:rFonts w:ascii="宋体" w:hAnsi="宋体" w:cs="宋体" w:hint="eastAsia"/>
                <w:kern w:val="0"/>
                <w:sz w:val="20"/>
              </w:rPr>
              <w:t>1450*550*1020</w:t>
            </w:r>
          </w:p>
        </w:tc>
        <w:tc>
          <w:tcPr>
            <w:tcW w:w="7175"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textAlignment w:val="center"/>
              <w:rPr>
                <w:rFonts w:ascii="宋体" w:hAnsi="宋体" w:cs="宋体"/>
                <w:kern w:val="0"/>
                <w:sz w:val="20"/>
              </w:rPr>
            </w:pPr>
            <w:r>
              <w:rPr>
                <w:rFonts w:ascii="宋体" w:hAnsi="宋体" w:cs="宋体" w:hint="eastAsia"/>
                <w:kern w:val="0"/>
                <w:sz w:val="20"/>
              </w:rPr>
              <w:t>1、桌面基材为优质环保刨花板，游离甲醛释放量≤0.05mg/m³，达到国家刨花板</w:t>
            </w:r>
            <w:proofErr w:type="gramStart"/>
            <w:r>
              <w:rPr>
                <w:rFonts w:ascii="宋体" w:hAnsi="宋体" w:cs="宋体" w:hint="eastAsia"/>
                <w:kern w:val="0"/>
                <w:sz w:val="20"/>
              </w:rPr>
              <w:t>握钉力</w:t>
            </w:r>
            <w:proofErr w:type="gramEnd"/>
            <w:r>
              <w:rPr>
                <w:rFonts w:ascii="宋体" w:hAnsi="宋体" w:cs="宋体" w:hint="eastAsia"/>
                <w:kern w:val="0"/>
                <w:sz w:val="20"/>
              </w:rPr>
              <w:t>标准，含水率＜10%，饰面采用优质防火</w:t>
            </w:r>
            <w:proofErr w:type="gramStart"/>
            <w:r>
              <w:rPr>
                <w:rFonts w:ascii="宋体" w:hAnsi="宋体" w:cs="宋体" w:hint="eastAsia"/>
                <w:kern w:val="0"/>
                <w:sz w:val="20"/>
              </w:rPr>
              <w:t>板双贴</w:t>
            </w:r>
            <w:proofErr w:type="gramEnd"/>
            <w:r>
              <w:rPr>
                <w:rFonts w:ascii="宋体" w:hAnsi="宋体" w:cs="宋体" w:hint="eastAsia"/>
                <w:kern w:val="0"/>
                <w:sz w:val="20"/>
              </w:rPr>
              <w:t>贴面，耐磨度7200转，表里张力一致，保持平衡，表面耐火、防磨、防滑。所有外部封边采用与板材颜色、纹理配套的2mm厚优质PVC封边条，采用优质环保热熔胶。五金配件采用品牌优质配件。</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2、</w:t>
            </w:r>
            <w:proofErr w:type="gramStart"/>
            <w:r>
              <w:rPr>
                <w:rFonts w:ascii="宋体" w:hAnsi="宋体" w:cs="宋体" w:hint="eastAsia"/>
                <w:kern w:val="0"/>
                <w:sz w:val="20"/>
              </w:rPr>
              <w:t>桌架基材</w:t>
            </w:r>
            <w:proofErr w:type="gramEnd"/>
            <w:r>
              <w:rPr>
                <w:rFonts w:ascii="宋体" w:hAnsi="宋体" w:cs="宋体" w:hint="eastAsia"/>
                <w:kern w:val="0"/>
                <w:sz w:val="20"/>
              </w:rPr>
              <w:t>：钢管采用优质高频焊管。管壁厚度为1.8mm.钢管先经抛丸清理，抛射出高速密集的弹丸束，打击在原始状态的钢材表面上；使钢材各面上的锈蚀层、焊渣、氧化皮及其污物迅速脱落；表面采用静电粉沫喷涂，涂层厚度：70—80UM喷涂前,已置电解保护膜， 抗蚀能力强。</w:t>
            </w:r>
          </w:p>
          <w:p w:rsidR="00967AB0" w:rsidRDefault="00967AB0">
            <w:pPr>
              <w:widowControl/>
              <w:jc w:val="left"/>
              <w:textAlignment w:val="center"/>
              <w:rPr>
                <w:rFonts w:ascii="宋体" w:hAnsi="宋体" w:cs="宋体"/>
                <w:sz w:val="20"/>
              </w:rPr>
            </w:pPr>
            <w:r>
              <w:rPr>
                <w:rFonts w:ascii="宋体" w:hAnsi="宋体" w:cs="宋体" w:hint="eastAsia"/>
                <w:kern w:val="0"/>
                <w:sz w:val="20"/>
              </w:rPr>
              <w:t>3、五金配件采用品牌优质配件，配置可调节高度橡胶垫。</w:t>
            </w:r>
          </w:p>
        </w:tc>
        <w:tc>
          <w:tcPr>
            <w:tcW w:w="50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张</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5</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7</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5</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19</w:t>
            </w:r>
          </w:p>
        </w:tc>
        <w:tc>
          <w:tcPr>
            <w:tcW w:w="871"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1900</w:t>
            </w:r>
          </w:p>
        </w:tc>
      </w:tr>
      <w:tr w:rsidR="00967AB0" w:rsidTr="00967AB0">
        <w:tc>
          <w:tcPr>
            <w:tcW w:w="528"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sz w:val="20"/>
              </w:rPr>
              <w:t>2</w:t>
            </w:r>
          </w:p>
        </w:tc>
        <w:tc>
          <w:tcPr>
            <w:tcW w:w="105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地台</w:t>
            </w:r>
          </w:p>
        </w:tc>
        <w:tc>
          <w:tcPr>
            <w:tcW w:w="1017"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pacing w:val="-1"/>
                <w:sz w:val="20"/>
              </w:rPr>
            </w:pPr>
            <w:r>
              <w:rPr>
                <w:rFonts w:ascii="宋体" w:hAnsi="宋体" w:cs="宋体" w:hint="eastAsia"/>
                <w:kern w:val="0"/>
                <w:sz w:val="20"/>
              </w:rPr>
              <w:t>2200*1200*160（</w:t>
            </w:r>
            <w:proofErr w:type="gramStart"/>
            <w:r>
              <w:rPr>
                <w:rFonts w:ascii="宋体" w:hAnsi="宋体" w:cs="宋体" w:hint="eastAsia"/>
                <w:kern w:val="0"/>
                <w:sz w:val="20"/>
              </w:rPr>
              <w:t>2个此</w:t>
            </w:r>
            <w:proofErr w:type="gramEnd"/>
            <w:r>
              <w:rPr>
                <w:rFonts w:ascii="宋体" w:hAnsi="宋体" w:cs="宋体" w:hint="eastAsia"/>
                <w:kern w:val="0"/>
                <w:sz w:val="20"/>
              </w:rPr>
              <w:t>尺寸规格为一</w:t>
            </w:r>
            <w:r>
              <w:rPr>
                <w:rFonts w:ascii="宋体" w:hAnsi="宋体" w:cs="宋体" w:hint="eastAsia"/>
                <w:kern w:val="0"/>
                <w:sz w:val="20"/>
              </w:rPr>
              <w:lastRenderedPageBreak/>
              <w:t>组）</w:t>
            </w:r>
          </w:p>
        </w:tc>
        <w:tc>
          <w:tcPr>
            <w:tcW w:w="7175"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textAlignment w:val="center"/>
              <w:rPr>
                <w:rFonts w:ascii="宋体" w:hAnsi="宋体" w:cs="宋体"/>
                <w:kern w:val="0"/>
                <w:sz w:val="20"/>
              </w:rPr>
            </w:pPr>
            <w:r>
              <w:rPr>
                <w:rFonts w:ascii="宋体" w:hAnsi="宋体" w:cs="宋体" w:hint="eastAsia"/>
                <w:kern w:val="0"/>
                <w:sz w:val="20"/>
              </w:rPr>
              <w:lastRenderedPageBreak/>
              <w:t>1、内置板采用优质多层胶合板，多层单板经高频热压一次弯曲成型多层板，厚度为18mm，游离甲醛释放量符合标准。</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2、达到国家多层板</w:t>
            </w:r>
            <w:proofErr w:type="gramStart"/>
            <w:r>
              <w:rPr>
                <w:rFonts w:ascii="宋体" w:hAnsi="宋体" w:cs="宋体" w:hint="eastAsia"/>
                <w:kern w:val="0"/>
                <w:sz w:val="20"/>
              </w:rPr>
              <w:t>握钉力</w:t>
            </w:r>
            <w:proofErr w:type="gramEnd"/>
            <w:r>
              <w:rPr>
                <w:rFonts w:ascii="宋体" w:hAnsi="宋体" w:cs="宋体" w:hint="eastAsia"/>
                <w:kern w:val="0"/>
                <w:sz w:val="20"/>
              </w:rPr>
              <w:t>标准，含水率＜10%，内部选用金属钢骨架40mm*40mm*1.8mm方钢管。</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lastRenderedPageBreak/>
              <w:t>3、钢管采用优质高频焊管。管壁厚度为1.8mm.钢管先经抛丸清理，抛射出高速密集的弹丸束，打击在原始状态的钢材表面上；使钢材各面上的锈蚀层、焊渣、氧化皮及其污物迅速脱落；表面采用静电粉沫喷涂，涂层厚度：70—80UM喷涂前,已置电解保护膜，抗蚀能力强。</w:t>
            </w:r>
          </w:p>
          <w:p w:rsidR="00967AB0" w:rsidRDefault="00967AB0">
            <w:pPr>
              <w:widowControl/>
              <w:jc w:val="left"/>
              <w:textAlignment w:val="center"/>
              <w:rPr>
                <w:rFonts w:ascii="宋体" w:hAnsi="宋体" w:cs="宋体"/>
                <w:sz w:val="20"/>
              </w:rPr>
            </w:pPr>
            <w:r>
              <w:rPr>
                <w:rFonts w:ascii="宋体" w:hAnsi="宋体" w:cs="宋体" w:hint="eastAsia"/>
                <w:kern w:val="0"/>
                <w:sz w:val="20"/>
              </w:rPr>
              <w:t>4、面</w:t>
            </w:r>
            <w:proofErr w:type="gramStart"/>
            <w:r>
              <w:rPr>
                <w:rFonts w:ascii="宋体" w:hAnsi="宋体" w:cs="宋体" w:hint="eastAsia"/>
                <w:kern w:val="0"/>
                <w:sz w:val="20"/>
              </w:rPr>
              <w:t>材采用</w:t>
            </w:r>
            <w:proofErr w:type="gramEnd"/>
            <w:r>
              <w:rPr>
                <w:rFonts w:ascii="宋体" w:hAnsi="宋体" w:cs="宋体" w:hint="eastAsia"/>
                <w:kern w:val="0"/>
                <w:sz w:val="20"/>
              </w:rPr>
              <w:t>优质品牌复合地板贴面，不锈钢封边。</w:t>
            </w:r>
          </w:p>
        </w:tc>
        <w:tc>
          <w:tcPr>
            <w:tcW w:w="50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lastRenderedPageBreak/>
              <w:t>组</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0</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7</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0</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9</w:t>
            </w:r>
          </w:p>
        </w:tc>
        <w:tc>
          <w:tcPr>
            <w:tcW w:w="871"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3000</w:t>
            </w:r>
          </w:p>
        </w:tc>
      </w:tr>
      <w:tr w:rsidR="00967AB0" w:rsidTr="00967AB0">
        <w:tc>
          <w:tcPr>
            <w:tcW w:w="528"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sz w:val="20"/>
              </w:rPr>
              <w:lastRenderedPageBreak/>
              <w:t>3</w:t>
            </w:r>
          </w:p>
        </w:tc>
        <w:tc>
          <w:tcPr>
            <w:tcW w:w="105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4"/>
                <w:szCs w:val="24"/>
              </w:rPr>
              <w:t>▲</w:t>
            </w:r>
            <w:r>
              <w:rPr>
                <w:rFonts w:ascii="宋体" w:hAnsi="宋体" w:cs="宋体" w:hint="eastAsia"/>
                <w:kern w:val="0"/>
                <w:sz w:val="20"/>
              </w:rPr>
              <w:t>课桌</w:t>
            </w:r>
          </w:p>
        </w:tc>
        <w:tc>
          <w:tcPr>
            <w:tcW w:w="1017"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W650*D450*H660-800（各项尺寸10mm偏差内）</w:t>
            </w:r>
          </w:p>
        </w:tc>
        <w:tc>
          <w:tcPr>
            <w:tcW w:w="7175"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textAlignment w:val="center"/>
              <w:rPr>
                <w:rFonts w:ascii="宋体" w:hAnsi="宋体" w:cs="宋体"/>
                <w:kern w:val="0"/>
                <w:sz w:val="20"/>
              </w:rPr>
            </w:pPr>
            <w:r>
              <w:rPr>
                <w:rFonts w:ascii="宋体" w:hAnsi="宋体" w:cs="宋体" w:hint="eastAsia"/>
                <w:kern w:val="0"/>
                <w:sz w:val="20"/>
              </w:rPr>
              <w:t>1、桌面基材采用：全新ABS塑胶,坚固耐磨耐用；饰面具有硬度大，耐磨，耐热性好，能抵抗一般的酸、碱、油脂及酒精等溶剂的磨蚀，易维护清洗；</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2、从学生的安全性考虑，所有桌面无锐角（倒圆角处理）；</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3、钢材拉伸强度达325Mpa标准桌脚，钢制承重型材壁厚不少于1.8mm：</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4、可使用专用工具上下调节高度，整体结构稳定，表面封闭环境下静电喷塑；</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5、采用无横梁结构，以满足不同的桌面造型需求；</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6、每张桌配备金属书包钩，书包</w:t>
            </w:r>
            <w:proofErr w:type="gramStart"/>
            <w:r>
              <w:rPr>
                <w:rFonts w:ascii="宋体" w:hAnsi="宋体" w:cs="宋体" w:hint="eastAsia"/>
                <w:kern w:val="0"/>
                <w:sz w:val="20"/>
              </w:rPr>
              <w:t>钩</w:t>
            </w:r>
            <w:proofErr w:type="gramEnd"/>
            <w:r>
              <w:rPr>
                <w:rFonts w:ascii="宋体" w:hAnsi="宋体" w:cs="宋体" w:hint="eastAsia"/>
                <w:kern w:val="0"/>
                <w:sz w:val="20"/>
              </w:rPr>
              <w:t xml:space="preserve">本身无锐角； </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7、大尺寸书包</w:t>
            </w:r>
            <w:proofErr w:type="gramStart"/>
            <w:r>
              <w:rPr>
                <w:rFonts w:ascii="宋体" w:hAnsi="宋体" w:cs="宋体" w:hint="eastAsia"/>
                <w:kern w:val="0"/>
                <w:sz w:val="20"/>
              </w:rPr>
              <w:t>篼</w:t>
            </w:r>
            <w:proofErr w:type="gramEnd"/>
            <w:r>
              <w:rPr>
                <w:rFonts w:ascii="宋体" w:hAnsi="宋体" w:cs="宋体" w:hint="eastAsia"/>
                <w:kern w:val="0"/>
                <w:sz w:val="20"/>
              </w:rPr>
              <w:t>；带金属加硬塑料脚垫；</w:t>
            </w:r>
          </w:p>
          <w:p w:rsidR="00967AB0" w:rsidRDefault="00967AB0">
            <w:pPr>
              <w:widowControl/>
              <w:jc w:val="left"/>
              <w:textAlignment w:val="center"/>
              <w:rPr>
                <w:rFonts w:ascii="宋体" w:hAnsi="宋体" w:cs="宋体"/>
                <w:sz w:val="20"/>
              </w:rPr>
            </w:pPr>
            <w:r>
              <w:rPr>
                <w:rFonts w:ascii="宋体" w:hAnsi="宋体" w:cs="宋体" w:hint="eastAsia"/>
                <w:kern w:val="0"/>
                <w:sz w:val="20"/>
              </w:rPr>
              <w:t>8、烤漆：九道工序高温烤漆，漆膜厚度不少于0.2mm，漆面平整，无裂纹 ；</w:t>
            </w:r>
          </w:p>
        </w:tc>
        <w:tc>
          <w:tcPr>
            <w:tcW w:w="50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张</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230</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92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322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506</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1150</w:t>
            </w:r>
          </w:p>
        </w:tc>
        <w:tc>
          <w:tcPr>
            <w:tcW w:w="871"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420</w:t>
            </w:r>
          </w:p>
        </w:tc>
      </w:tr>
      <w:tr w:rsidR="00967AB0" w:rsidTr="00967AB0">
        <w:tc>
          <w:tcPr>
            <w:tcW w:w="528"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sz w:val="20"/>
              </w:rPr>
              <w:t>4</w:t>
            </w:r>
          </w:p>
        </w:tc>
        <w:tc>
          <w:tcPr>
            <w:tcW w:w="105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4"/>
                <w:szCs w:val="24"/>
              </w:rPr>
              <w:t>▲</w:t>
            </w:r>
            <w:r>
              <w:rPr>
                <w:rFonts w:ascii="宋体" w:hAnsi="宋体" w:cs="宋体" w:hint="eastAsia"/>
                <w:kern w:val="0"/>
                <w:sz w:val="20"/>
              </w:rPr>
              <w:t>课椅</w:t>
            </w:r>
          </w:p>
        </w:tc>
        <w:tc>
          <w:tcPr>
            <w:tcW w:w="1017"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W420*D430*H770（各项尺寸10mm偏差内）</w:t>
            </w:r>
          </w:p>
        </w:tc>
        <w:tc>
          <w:tcPr>
            <w:tcW w:w="7175"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textAlignment w:val="center"/>
              <w:rPr>
                <w:rFonts w:ascii="宋体" w:hAnsi="宋体" w:cs="宋体"/>
                <w:kern w:val="0"/>
                <w:sz w:val="20"/>
              </w:rPr>
            </w:pPr>
            <w:r>
              <w:rPr>
                <w:rFonts w:ascii="宋体" w:hAnsi="宋体" w:cs="宋体" w:hint="eastAsia"/>
                <w:kern w:val="0"/>
                <w:sz w:val="20"/>
              </w:rPr>
              <w:t>1、硬塑料一体注塑成型座背壳，整体流线设计，增加椅面背拉力强度</w:t>
            </w:r>
            <w:proofErr w:type="gramStart"/>
            <w:r>
              <w:rPr>
                <w:rFonts w:ascii="宋体" w:hAnsi="宋体" w:cs="宋体" w:hint="eastAsia"/>
                <w:kern w:val="0"/>
                <w:sz w:val="20"/>
              </w:rPr>
              <w:t>及座感</w:t>
            </w:r>
            <w:proofErr w:type="gramEnd"/>
            <w:r>
              <w:rPr>
                <w:rFonts w:ascii="宋体" w:hAnsi="宋体" w:cs="宋体" w:hint="eastAsia"/>
                <w:kern w:val="0"/>
                <w:sz w:val="20"/>
              </w:rPr>
              <w:t>舒适度，边缘无锐角；</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2、椅架：</w:t>
            </w:r>
            <w:proofErr w:type="gramStart"/>
            <w:r>
              <w:rPr>
                <w:rFonts w:ascii="宋体" w:hAnsi="宋体" w:cs="宋体" w:hint="eastAsia"/>
                <w:kern w:val="0"/>
                <w:sz w:val="20"/>
              </w:rPr>
              <w:t>椅架采用平椭</w:t>
            </w:r>
            <w:proofErr w:type="gramEnd"/>
            <w:r>
              <w:rPr>
                <w:rFonts w:ascii="宋体" w:hAnsi="宋体" w:cs="宋体" w:hint="eastAsia"/>
                <w:kern w:val="0"/>
                <w:sz w:val="20"/>
              </w:rPr>
              <w:t>钢管材质，无裸露焊点；</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3、采用优质冷轧平</w:t>
            </w:r>
            <w:proofErr w:type="gramStart"/>
            <w:r>
              <w:rPr>
                <w:rFonts w:ascii="宋体" w:hAnsi="宋体" w:cs="宋体" w:hint="eastAsia"/>
                <w:kern w:val="0"/>
                <w:sz w:val="20"/>
              </w:rPr>
              <w:t>椭</w:t>
            </w:r>
            <w:proofErr w:type="gramEnd"/>
            <w:r>
              <w:rPr>
                <w:rFonts w:ascii="宋体" w:hAnsi="宋体" w:cs="宋体" w:hint="eastAsia"/>
                <w:kern w:val="0"/>
                <w:sz w:val="20"/>
              </w:rPr>
              <w:t>钢管，壁厚≥1.5mm，椅</w:t>
            </w:r>
            <w:proofErr w:type="gramStart"/>
            <w:r>
              <w:rPr>
                <w:rFonts w:ascii="宋体" w:hAnsi="宋体" w:cs="宋体" w:hint="eastAsia"/>
                <w:kern w:val="0"/>
                <w:sz w:val="20"/>
              </w:rPr>
              <w:t>脚采用</w:t>
            </w:r>
            <w:proofErr w:type="gramEnd"/>
            <w:r>
              <w:rPr>
                <w:rFonts w:ascii="宋体" w:hAnsi="宋体" w:cs="宋体" w:hint="eastAsia"/>
                <w:kern w:val="0"/>
                <w:sz w:val="20"/>
              </w:rPr>
              <w:t>“弓”字形设计，学生进出不会与竖向支撑部分发生碰撞；</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4、通过座椅自身结构，可将座椅挂于桌上，便于打扫房间；</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6、符合人体工学，椅高、宽、</w:t>
            </w:r>
            <w:proofErr w:type="gramStart"/>
            <w:r>
              <w:rPr>
                <w:rFonts w:ascii="宋体" w:hAnsi="宋体" w:cs="宋体" w:hint="eastAsia"/>
                <w:kern w:val="0"/>
                <w:sz w:val="20"/>
              </w:rPr>
              <w:t>深同比例</w:t>
            </w:r>
            <w:proofErr w:type="gramEnd"/>
            <w:r>
              <w:rPr>
                <w:rFonts w:ascii="宋体" w:hAnsi="宋体" w:cs="宋体" w:hint="eastAsia"/>
                <w:kern w:val="0"/>
                <w:sz w:val="20"/>
              </w:rPr>
              <w:t>变化；</w:t>
            </w:r>
          </w:p>
          <w:p w:rsidR="00967AB0" w:rsidRDefault="00967AB0">
            <w:pPr>
              <w:widowControl/>
              <w:jc w:val="left"/>
              <w:textAlignment w:val="center"/>
              <w:rPr>
                <w:rFonts w:ascii="宋体" w:hAnsi="宋体" w:cs="宋体"/>
                <w:sz w:val="20"/>
              </w:rPr>
            </w:pPr>
            <w:r>
              <w:rPr>
                <w:rFonts w:ascii="宋体" w:hAnsi="宋体" w:cs="宋体" w:hint="eastAsia"/>
                <w:kern w:val="0"/>
                <w:sz w:val="20"/>
              </w:rPr>
              <w:t>7、烤漆：九道工序高温烤漆，漆膜厚度0.2mm，漆面平整，无裂纹；</w:t>
            </w:r>
          </w:p>
        </w:tc>
        <w:tc>
          <w:tcPr>
            <w:tcW w:w="50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把</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230</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92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322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506</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1150</w:t>
            </w:r>
          </w:p>
        </w:tc>
        <w:tc>
          <w:tcPr>
            <w:tcW w:w="871"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280</w:t>
            </w:r>
          </w:p>
        </w:tc>
      </w:tr>
      <w:tr w:rsidR="00967AB0" w:rsidTr="00967AB0">
        <w:tc>
          <w:tcPr>
            <w:tcW w:w="528"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sz w:val="20"/>
              </w:rPr>
              <w:t>5</w:t>
            </w:r>
          </w:p>
        </w:tc>
        <w:tc>
          <w:tcPr>
            <w:tcW w:w="105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定制学生储物柜</w:t>
            </w:r>
          </w:p>
        </w:tc>
        <w:tc>
          <w:tcPr>
            <w:tcW w:w="1017"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5000*580*1900（按现场实际尺寸定制，满足48人/班</w:t>
            </w:r>
            <w:r>
              <w:rPr>
                <w:rFonts w:ascii="宋体" w:hAnsi="宋体" w:cs="宋体" w:hint="eastAsia"/>
                <w:kern w:val="0"/>
                <w:sz w:val="20"/>
              </w:rPr>
              <w:lastRenderedPageBreak/>
              <w:t>使用）</w:t>
            </w:r>
          </w:p>
        </w:tc>
        <w:tc>
          <w:tcPr>
            <w:tcW w:w="7175"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left"/>
              <w:textAlignment w:val="center"/>
              <w:rPr>
                <w:rFonts w:ascii="宋体" w:hAnsi="宋体" w:cs="宋体"/>
                <w:kern w:val="0"/>
                <w:sz w:val="20"/>
              </w:rPr>
            </w:pPr>
            <w:r>
              <w:rPr>
                <w:rFonts w:ascii="宋体" w:hAnsi="宋体" w:cs="宋体" w:hint="eastAsia"/>
                <w:kern w:val="0"/>
                <w:sz w:val="20"/>
              </w:rPr>
              <w:lastRenderedPageBreak/>
              <w:t>1、基材选用厚度≥0.8mm（裸板）一级冷轧钢板。</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2、静电粉末喷涂。</w:t>
            </w:r>
          </w:p>
          <w:p w:rsidR="00967AB0" w:rsidRDefault="00967AB0">
            <w:pPr>
              <w:widowControl/>
              <w:jc w:val="left"/>
              <w:textAlignment w:val="center"/>
              <w:rPr>
                <w:rFonts w:ascii="宋体" w:hAnsi="宋体" w:cs="宋体"/>
                <w:kern w:val="0"/>
                <w:sz w:val="20"/>
              </w:rPr>
            </w:pPr>
            <w:r>
              <w:rPr>
                <w:rFonts w:ascii="宋体" w:hAnsi="宋体" w:cs="宋体" w:hint="eastAsia"/>
                <w:kern w:val="0"/>
                <w:sz w:val="20"/>
              </w:rPr>
              <w:t>3、五金</w:t>
            </w:r>
            <w:proofErr w:type="gramStart"/>
            <w:r>
              <w:rPr>
                <w:rFonts w:ascii="宋体" w:hAnsi="宋体" w:cs="宋体" w:hint="eastAsia"/>
                <w:kern w:val="0"/>
                <w:sz w:val="20"/>
              </w:rPr>
              <w:t>件采用优质高级匙密</w:t>
            </w:r>
            <w:proofErr w:type="gramEnd"/>
            <w:r>
              <w:rPr>
                <w:rFonts w:ascii="宋体" w:hAnsi="宋体" w:cs="宋体" w:hint="eastAsia"/>
                <w:kern w:val="0"/>
                <w:sz w:val="20"/>
              </w:rPr>
              <w:t>一体锁（数字按键密码锁）。</w:t>
            </w:r>
          </w:p>
          <w:p w:rsidR="00967AB0" w:rsidRDefault="00967AB0">
            <w:pPr>
              <w:widowControl/>
              <w:jc w:val="left"/>
              <w:textAlignment w:val="center"/>
              <w:rPr>
                <w:rFonts w:ascii="宋体" w:hAnsi="宋体" w:cs="宋体"/>
                <w:sz w:val="20"/>
              </w:rPr>
            </w:pPr>
            <w:r>
              <w:rPr>
                <w:rFonts w:ascii="宋体" w:hAnsi="宋体" w:cs="宋体" w:hint="eastAsia"/>
                <w:kern w:val="0"/>
                <w:sz w:val="20"/>
              </w:rPr>
              <w:t>4、外观尺寸：每个门上有一个投书及透气孔，透气孔为模具一次成型，开边处须进行封边处理。</w:t>
            </w:r>
          </w:p>
        </w:tc>
        <w:tc>
          <w:tcPr>
            <w:tcW w:w="500"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套</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sz w:val="20"/>
              </w:rPr>
            </w:pPr>
            <w:r>
              <w:rPr>
                <w:rFonts w:ascii="宋体" w:hAnsi="宋体" w:cs="宋体" w:hint="eastAsia"/>
                <w:kern w:val="0"/>
                <w:sz w:val="20"/>
              </w:rPr>
              <w:t>5</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2</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7</w:t>
            </w:r>
          </w:p>
        </w:tc>
        <w:tc>
          <w:tcPr>
            <w:tcW w:w="606"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5</w:t>
            </w:r>
          </w:p>
        </w:tc>
        <w:tc>
          <w:tcPr>
            <w:tcW w:w="609"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19</w:t>
            </w:r>
          </w:p>
        </w:tc>
        <w:tc>
          <w:tcPr>
            <w:tcW w:w="871" w:type="dxa"/>
            <w:tcBorders>
              <w:top w:val="single" w:sz="4" w:space="0" w:color="auto"/>
              <w:left w:val="single" w:sz="4" w:space="0" w:color="auto"/>
              <w:bottom w:val="single" w:sz="4" w:space="0" w:color="auto"/>
              <w:right w:val="single" w:sz="4" w:space="0" w:color="auto"/>
            </w:tcBorders>
            <w:vAlign w:val="center"/>
            <w:hideMark/>
          </w:tcPr>
          <w:p w:rsidR="00967AB0" w:rsidRDefault="00967AB0">
            <w:pPr>
              <w:widowControl/>
              <w:jc w:val="center"/>
              <w:textAlignment w:val="center"/>
              <w:rPr>
                <w:rFonts w:ascii="宋体" w:hAnsi="宋体" w:cs="宋体"/>
                <w:kern w:val="0"/>
                <w:sz w:val="20"/>
              </w:rPr>
            </w:pPr>
            <w:r>
              <w:rPr>
                <w:rFonts w:ascii="宋体" w:hAnsi="宋体" w:cs="宋体" w:hint="eastAsia"/>
                <w:kern w:val="0"/>
                <w:sz w:val="20"/>
              </w:rPr>
              <w:t>12000</w:t>
            </w:r>
          </w:p>
        </w:tc>
      </w:tr>
    </w:tbl>
    <w:p w:rsidR="00967AB0" w:rsidRDefault="00967AB0" w:rsidP="00967AB0">
      <w:pPr>
        <w:spacing w:line="360" w:lineRule="auto"/>
        <w:ind w:firstLineChars="200" w:firstLine="446"/>
        <w:outlineLvl w:val="0"/>
        <w:rPr>
          <w:rFonts w:asciiTheme="minorEastAsia" w:eastAsiaTheme="minorEastAsia" w:hAnsiTheme="minorEastAsia"/>
          <w:sz w:val="24"/>
        </w:rPr>
      </w:pPr>
      <w:bookmarkStart w:id="212" w:name="OLE_LINK58"/>
      <w:bookmarkStart w:id="213" w:name="OLE_LINK59"/>
    </w:p>
    <w:p w:rsidR="00B44A9E" w:rsidRPr="00B44A9E" w:rsidRDefault="00B44A9E" w:rsidP="00967AB0">
      <w:pPr>
        <w:spacing w:line="360" w:lineRule="auto"/>
        <w:ind w:firstLineChars="200" w:firstLine="448"/>
        <w:outlineLvl w:val="0"/>
        <w:rPr>
          <w:rFonts w:ascii="宋体" w:hAnsi="宋体"/>
          <w:b/>
          <w:color w:val="FF0000"/>
          <w:sz w:val="24"/>
        </w:rPr>
      </w:pPr>
      <w:r w:rsidRPr="00B44A9E">
        <w:rPr>
          <w:rFonts w:ascii="宋体" w:hAnsi="宋体" w:hint="eastAsia"/>
          <w:b/>
          <w:sz w:val="24"/>
        </w:rPr>
        <w:t>第二包:</w:t>
      </w:r>
      <w:r w:rsidRPr="00B44A9E">
        <w:rPr>
          <w:rFonts w:ascii="宋体" w:hAnsi="宋体" w:hint="eastAsia"/>
          <w:b/>
          <w:color w:val="FF0000"/>
          <w:sz w:val="24"/>
        </w:rPr>
        <w:t xml:space="preserve"> </w:t>
      </w:r>
      <w:bookmarkEnd w:id="212"/>
      <w:bookmarkEnd w:id="213"/>
    </w:p>
    <w:tbl>
      <w:tblPr>
        <w:tblpPr w:leftFromText="180" w:rightFromText="180" w:vertAnchor="text" w:horzAnchor="page" w:tblpX="936" w:tblpY="468"/>
        <w:tblOverlap w:val="never"/>
        <w:tblW w:w="15147" w:type="dxa"/>
        <w:tblLayout w:type="fixed"/>
        <w:tblLook w:val="04A0" w:firstRow="1" w:lastRow="0" w:firstColumn="1" w:lastColumn="0" w:noHBand="0" w:noVBand="1"/>
      </w:tblPr>
      <w:tblGrid>
        <w:gridCol w:w="778"/>
        <w:gridCol w:w="1724"/>
        <w:gridCol w:w="1553"/>
        <w:gridCol w:w="7760"/>
        <w:gridCol w:w="488"/>
        <w:gridCol w:w="526"/>
        <w:gridCol w:w="526"/>
        <w:gridCol w:w="526"/>
        <w:gridCol w:w="526"/>
        <w:gridCol w:w="740"/>
      </w:tblGrid>
      <w:tr w:rsidR="00D13FAF" w:rsidTr="00C73B42">
        <w:trPr>
          <w:trHeight w:val="90"/>
        </w:trPr>
        <w:tc>
          <w:tcPr>
            <w:tcW w:w="778" w:type="dxa"/>
            <w:vMerge w:val="restart"/>
            <w:tcBorders>
              <w:top w:val="single" w:sz="4" w:space="0" w:color="000000"/>
              <w:left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序号</w:t>
            </w:r>
          </w:p>
        </w:tc>
        <w:tc>
          <w:tcPr>
            <w:tcW w:w="1724" w:type="dxa"/>
            <w:vMerge w:val="restart"/>
            <w:tcBorders>
              <w:top w:val="single" w:sz="4" w:space="0" w:color="000000"/>
              <w:left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标的名称</w:t>
            </w:r>
          </w:p>
        </w:tc>
        <w:tc>
          <w:tcPr>
            <w:tcW w:w="1553" w:type="dxa"/>
            <w:vMerge w:val="restart"/>
            <w:tcBorders>
              <w:top w:val="single" w:sz="4" w:space="0" w:color="000000"/>
              <w:left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规格</w:t>
            </w:r>
          </w:p>
        </w:tc>
        <w:tc>
          <w:tcPr>
            <w:tcW w:w="7760" w:type="dxa"/>
            <w:vMerge w:val="restart"/>
            <w:tcBorders>
              <w:top w:val="single" w:sz="4" w:space="0" w:color="000000"/>
              <w:left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技术参数</w:t>
            </w:r>
          </w:p>
        </w:tc>
        <w:tc>
          <w:tcPr>
            <w:tcW w:w="488" w:type="dxa"/>
            <w:vMerge w:val="restart"/>
            <w:tcBorders>
              <w:top w:val="single" w:sz="4" w:space="0" w:color="000000"/>
              <w:left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单位</w:t>
            </w:r>
          </w:p>
        </w:tc>
        <w:tc>
          <w:tcPr>
            <w:tcW w:w="2104" w:type="dxa"/>
            <w:gridSpan w:val="4"/>
            <w:tcBorders>
              <w:top w:val="single" w:sz="4" w:space="0" w:color="000000"/>
              <w:left w:val="single" w:sz="4" w:space="0" w:color="000000"/>
              <w:right w:val="single" w:sz="4" w:space="0" w:color="auto"/>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数量</w:t>
            </w:r>
          </w:p>
        </w:tc>
        <w:tc>
          <w:tcPr>
            <w:tcW w:w="740" w:type="dxa"/>
            <w:vMerge w:val="restart"/>
            <w:tcBorders>
              <w:top w:val="single" w:sz="4" w:space="0" w:color="000000"/>
              <w:left w:val="single" w:sz="4" w:space="0" w:color="auto"/>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b/>
                <w:bCs/>
                <w:kern w:val="0"/>
                <w:sz w:val="20"/>
              </w:rPr>
              <w:t>最高限价（元/单位）</w:t>
            </w:r>
          </w:p>
        </w:tc>
      </w:tr>
      <w:tr w:rsidR="00D13FAF" w:rsidTr="00C73B42">
        <w:trPr>
          <w:trHeight w:val="90"/>
        </w:trPr>
        <w:tc>
          <w:tcPr>
            <w:tcW w:w="778" w:type="dxa"/>
            <w:vMerge/>
            <w:tcBorders>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
        </w:tc>
        <w:tc>
          <w:tcPr>
            <w:tcW w:w="1724" w:type="dxa"/>
            <w:vMerge/>
            <w:tcBorders>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
        </w:tc>
        <w:tc>
          <w:tcPr>
            <w:tcW w:w="1553" w:type="dxa"/>
            <w:vMerge/>
            <w:tcBorders>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
        </w:tc>
        <w:tc>
          <w:tcPr>
            <w:tcW w:w="7760" w:type="dxa"/>
            <w:vMerge/>
            <w:tcBorders>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
        </w:tc>
        <w:tc>
          <w:tcPr>
            <w:tcW w:w="488" w:type="dxa"/>
            <w:vMerge/>
            <w:tcBorders>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二幼</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五幼</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滨保育</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合计</w:t>
            </w:r>
          </w:p>
        </w:tc>
        <w:tc>
          <w:tcPr>
            <w:tcW w:w="740" w:type="dxa"/>
            <w:vMerge/>
            <w:tcBorders>
              <w:left w:val="single" w:sz="4" w:space="0" w:color="auto"/>
              <w:right w:val="single" w:sz="4" w:space="0" w:color="000000"/>
            </w:tcBorders>
            <w:noWrap/>
            <w:vAlign w:val="center"/>
          </w:tcPr>
          <w:p w:rsidR="00D13FAF" w:rsidRDefault="00D13FAF" w:rsidP="00C73B42">
            <w:pPr>
              <w:widowControl/>
              <w:jc w:val="right"/>
              <w:textAlignment w:val="center"/>
              <w:rPr>
                <w:rFonts w:ascii="宋体" w:hAnsi="宋体" w:cs="宋体"/>
                <w:sz w:val="20"/>
              </w:rPr>
            </w:pP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w:t>
            </w:r>
            <w:proofErr w:type="gramStart"/>
            <w:r>
              <w:rPr>
                <w:rFonts w:ascii="宋体" w:hAnsi="宋体" w:cs="宋体" w:hint="eastAsia"/>
                <w:kern w:val="0"/>
                <w:sz w:val="20"/>
              </w:rPr>
              <w:t>六人桌</w:t>
            </w:r>
            <w:proofErr w:type="gramEnd"/>
            <w:r>
              <w:rPr>
                <w:rFonts w:ascii="宋体" w:hAnsi="宋体" w:cs="宋体" w:hint="eastAsia"/>
                <w:kern w:val="0"/>
                <w:sz w:val="20"/>
              </w:rPr>
              <w:t>(提供样品)</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1200*600*550mm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1、桌面采用优质橡胶木拼接而成，</w:t>
            </w:r>
            <w:proofErr w:type="gramStart"/>
            <w:r>
              <w:rPr>
                <w:rFonts w:ascii="宋体" w:hAnsi="宋体" w:cs="宋体" w:hint="eastAsia"/>
                <w:kern w:val="0"/>
                <w:sz w:val="20"/>
              </w:rPr>
              <w:t>不</w:t>
            </w:r>
            <w:proofErr w:type="gramEnd"/>
            <w:r>
              <w:rPr>
                <w:rFonts w:ascii="宋体" w:hAnsi="宋体" w:cs="宋体" w:hint="eastAsia"/>
                <w:kern w:val="0"/>
                <w:sz w:val="20"/>
              </w:rPr>
              <w:t>开裂、不易变形。双边厚度不小于30mm。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2、桌腿采用优质橡胶木加工而成无毛刺，规格48*48mm，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3、整体采用</w:t>
            </w:r>
            <w:proofErr w:type="gramStart"/>
            <w:r>
              <w:rPr>
                <w:rFonts w:ascii="宋体" w:hAnsi="宋体" w:cs="宋体" w:hint="eastAsia"/>
                <w:kern w:val="0"/>
                <w:sz w:val="20"/>
              </w:rPr>
              <w:t>榫</w:t>
            </w:r>
            <w:proofErr w:type="gramEnd"/>
            <w:r>
              <w:rPr>
                <w:rFonts w:ascii="宋体" w:hAnsi="宋体" w:cs="宋体" w:hint="eastAsia"/>
                <w:kern w:val="0"/>
                <w:sz w:val="20"/>
              </w:rPr>
              <w:t>卯结构坚固耐用。</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4、采用优质环保油漆喷涂而成，安全、无毒无味，凸显木材纹理，手感光滑。</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张</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5</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416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▲幼儿椅子(提供样品)</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260*300*550mm，座高300mm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1、椅面采用优质橡胶木，</w:t>
            </w:r>
            <w:proofErr w:type="gramStart"/>
            <w:r>
              <w:rPr>
                <w:rFonts w:ascii="宋体" w:hAnsi="宋体" w:cs="宋体" w:hint="eastAsia"/>
                <w:kern w:val="0"/>
                <w:sz w:val="20"/>
              </w:rPr>
              <w:t>不</w:t>
            </w:r>
            <w:proofErr w:type="gramEnd"/>
            <w:r>
              <w:rPr>
                <w:rFonts w:ascii="宋体" w:hAnsi="宋体" w:cs="宋体" w:hint="eastAsia"/>
                <w:kern w:val="0"/>
                <w:sz w:val="20"/>
              </w:rPr>
              <w:t>开裂、不易变形。</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2、椅面厚度不小于16mm，整体采用</w:t>
            </w:r>
            <w:proofErr w:type="gramStart"/>
            <w:r>
              <w:rPr>
                <w:rFonts w:ascii="宋体" w:hAnsi="宋体" w:cs="宋体" w:hint="eastAsia"/>
                <w:kern w:val="0"/>
                <w:sz w:val="20"/>
              </w:rPr>
              <w:t>榫</w:t>
            </w:r>
            <w:proofErr w:type="gramEnd"/>
            <w:r>
              <w:rPr>
                <w:rFonts w:ascii="宋体" w:hAnsi="宋体" w:cs="宋体" w:hint="eastAsia"/>
                <w:kern w:val="0"/>
                <w:sz w:val="20"/>
              </w:rPr>
              <w:t>卯结构坚固耐用</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3.采用优质环保油漆喷涂而成，安全、无毒无味，凸显木材纹理，手感光滑。</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张</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60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30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60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150</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85</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▲幼儿实木床(提供样品)</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长1380*宽580*高200mm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1、樟子松活动床，可叠加，松木，边框板厚度不小于20mm，铺板不小于10mm。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3、床头两侧设置长型扣手。</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张</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60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30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60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150</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196</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活动床推车</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长1400*宽600*高134mm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1、主要采用健康环保优质多层板+铁架生产加工而成，优质多层板材质稳定，不易变形。</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2、厚度不小于16mm，优质橡胶角轮。</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8</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4</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8</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20</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158</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5</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7格</w:t>
            </w:r>
            <w:proofErr w:type="gramStart"/>
            <w:r>
              <w:rPr>
                <w:rFonts w:ascii="宋体" w:hAnsi="宋体" w:cs="宋体" w:hint="eastAsia"/>
                <w:kern w:val="0"/>
                <w:sz w:val="20"/>
              </w:rPr>
              <w:t>玩具柜带背板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6</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6格</w:t>
            </w:r>
            <w:proofErr w:type="gramStart"/>
            <w:r>
              <w:rPr>
                <w:rFonts w:ascii="宋体" w:hAnsi="宋体" w:cs="宋体" w:hint="eastAsia"/>
                <w:kern w:val="0"/>
                <w:sz w:val="20"/>
              </w:rPr>
              <w:t>玩具柜带背板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7</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2层直角转角柜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600*600*600mm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Pr="00C8595A" w:rsidRDefault="00D13FAF" w:rsidP="00C73B42">
            <w:pPr>
              <w:widowControl/>
              <w:jc w:val="left"/>
              <w:textAlignment w:val="center"/>
              <w:rPr>
                <w:rFonts w:ascii="宋体" w:hAnsi="宋体" w:cs="宋体"/>
                <w:kern w:val="0"/>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715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8</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小厨房四件套</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1600*300*640mm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2200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9</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w:t>
            </w:r>
            <w:proofErr w:type="gramStart"/>
            <w:r>
              <w:rPr>
                <w:rFonts w:ascii="宋体" w:hAnsi="宋体" w:cs="宋体" w:hint="eastAsia"/>
                <w:kern w:val="0"/>
                <w:sz w:val="20"/>
              </w:rPr>
              <w:t>格柜带背板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6</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3</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6</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10</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w:t>
            </w:r>
            <w:proofErr w:type="gramStart"/>
            <w:r>
              <w:rPr>
                <w:rFonts w:ascii="宋体" w:hAnsi="宋体" w:cs="宋体" w:hint="eastAsia"/>
                <w:kern w:val="0"/>
                <w:sz w:val="20"/>
              </w:rPr>
              <w:t>格柜无背板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600*300*600mm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14</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7</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14</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35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560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roofErr w:type="gramStart"/>
            <w:r>
              <w:rPr>
                <w:rFonts w:ascii="宋体" w:hAnsi="宋体" w:cs="宋体" w:hint="eastAsia"/>
                <w:kern w:val="0"/>
                <w:sz w:val="20"/>
              </w:rPr>
              <w:t>3层柜带背板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1000*300*800mm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12</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roofErr w:type="gramStart"/>
            <w:r>
              <w:rPr>
                <w:rFonts w:ascii="宋体" w:hAnsi="宋体" w:cs="宋体" w:hint="eastAsia"/>
                <w:kern w:val="0"/>
                <w:sz w:val="20"/>
              </w:rPr>
              <w:t>阶梯柜无背板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900*300*800mm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650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13</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5</w:t>
            </w:r>
            <w:proofErr w:type="gramStart"/>
            <w:r>
              <w:rPr>
                <w:rFonts w:ascii="宋体" w:hAnsi="宋体" w:cs="宋体" w:hint="eastAsia"/>
                <w:kern w:val="0"/>
                <w:sz w:val="20"/>
              </w:rPr>
              <w:t>格柜无背板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6</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 xml:space="preserve">3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6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600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14</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书柜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1200*350*900mm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4</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10</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950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15</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roofErr w:type="gramStart"/>
            <w:r>
              <w:rPr>
                <w:rFonts w:ascii="宋体" w:hAnsi="宋体" w:cs="宋体" w:hint="eastAsia"/>
                <w:kern w:val="0"/>
                <w:sz w:val="20"/>
              </w:rPr>
              <w:t>2层柜无背板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6</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3</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6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600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16</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移动美术柜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1000*300*800mm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w:t>
            </w:r>
            <w:r>
              <w:rPr>
                <w:rFonts w:ascii="宋体" w:hAnsi="宋体" w:cs="宋体" w:hint="eastAsia"/>
                <w:kern w:val="0"/>
                <w:sz w:val="20"/>
              </w:rPr>
              <w:lastRenderedPageBreak/>
              <w:t>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800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17</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移动</w:t>
            </w:r>
            <w:proofErr w:type="gramStart"/>
            <w:r>
              <w:rPr>
                <w:rFonts w:ascii="宋体" w:hAnsi="宋体" w:cs="宋体" w:hint="eastAsia"/>
                <w:kern w:val="0"/>
                <w:sz w:val="20"/>
              </w:rPr>
              <w:t>美工台</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600*500*850mm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Pr="00612B29" w:rsidRDefault="00D13FAF" w:rsidP="00C73B42">
            <w:pPr>
              <w:widowControl/>
              <w:jc w:val="left"/>
              <w:textAlignment w:val="center"/>
              <w:rPr>
                <w:rFonts w:ascii="宋体" w:hAnsi="宋体" w:cs="宋体"/>
                <w:kern w:val="0"/>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1200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18</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6</w:t>
            </w:r>
            <w:proofErr w:type="gramStart"/>
            <w:r>
              <w:rPr>
                <w:rFonts w:ascii="宋体" w:hAnsi="宋体" w:cs="宋体" w:hint="eastAsia"/>
                <w:kern w:val="0"/>
                <w:sz w:val="20"/>
              </w:rPr>
              <w:t>格柜带背板</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1200*300*600mm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4</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10</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720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19</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圆桌及配套4把椅子</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直径800*高度520mm，椅子高度260mm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1、桌面采用优质橡胶木拼接而成，</w:t>
            </w:r>
            <w:proofErr w:type="gramStart"/>
            <w:r>
              <w:rPr>
                <w:rFonts w:ascii="宋体" w:hAnsi="宋体" w:cs="宋体" w:hint="eastAsia"/>
                <w:kern w:val="0"/>
                <w:sz w:val="20"/>
              </w:rPr>
              <w:t>不</w:t>
            </w:r>
            <w:proofErr w:type="gramEnd"/>
            <w:r>
              <w:rPr>
                <w:rFonts w:ascii="宋体" w:hAnsi="宋体" w:cs="宋体" w:hint="eastAsia"/>
                <w:kern w:val="0"/>
                <w:sz w:val="20"/>
              </w:rPr>
              <w:t>开裂、不易变形。双边厚度不小于32mm。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2、桌腿采用优质橡胶木加工而成无毛刺，规格48*48mm。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3、椅面厚度不小于16mm。</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4、整体采用</w:t>
            </w:r>
            <w:proofErr w:type="gramStart"/>
            <w:r>
              <w:rPr>
                <w:rFonts w:ascii="宋体" w:hAnsi="宋体" w:cs="宋体" w:hint="eastAsia"/>
                <w:kern w:val="0"/>
                <w:sz w:val="20"/>
              </w:rPr>
              <w:t>榫</w:t>
            </w:r>
            <w:proofErr w:type="gramEnd"/>
            <w:r>
              <w:rPr>
                <w:rFonts w:ascii="宋体" w:hAnsi="宋体" w:cs="宋体" w:hint="eastAsia"/>
                <w:kern w:val="0"/>
                <w:sz w:val="20"/>
              </w:rPr>
              <w:t>卯结构坚固耐用。</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5、采用优质环保油漆喷涂而成，安全、无毒无味，凸显木材纹理，手感光滑。</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838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20</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幼儿衣帽柜1</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3000*400*2000mm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6000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幼儿衣帽柜2</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1400*400*2000mm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优质橡胶木厚度不小于16mm，采用优质环保油漆喷涂而成，安全、无毒无味，凸显木材纹理，手感光滑，结构采用木棒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2750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22</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幼儿鞋柜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2300*280*450mm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1050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23</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幼儿水杯架</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900*130*450mm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Pr="00612B29" w:rsidRDefault="00D13FAF" w:rsidP="00C73B42">
            <w:pPr>
              <w:widowControl/>
              <w:jc w:val="left"/>
              <w:textAlignment w:val="center"/>
              <w:rPr>
                <w:rFonts w:ascii="宋体" w:hAnsi="宋体" w:cs="宋体"/>
                <w:kern w:val="0"/>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组</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840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24</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幼儿毛巾架</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1200*130*800mm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组</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800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25</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娃娃家造型门</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900*400*1550mm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1、优质橡胶木厚度不小于16mm，采用优质环保油漆喷涂而成，安全、无毒无味，凸显木材纹</w:t>
            </w:r>
            <w:r>
              <w:rPr>
                <w:rFonts w:ascii="宋体" w:hAnsi="宋体" w:cs="宋体" w:hint="eastAsia"/>
                <w:kern w:val="0"/>
                <w:sz w:val="20"/>
              </w:rPr>
              <w:lastRenderedPageBreak/>
              <w:t>理，手感光滑。</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2、结构采用木棒</w:t>
            </w:r>
            <w:proofErr w:type="gramStart"/>
            <w:r>
              <w:rPr>
                <w:rFonts w:ascii="宋体" w:hAnsi="宋体" w:cs="宋体" w:hint="eastAsia"/>
                <w:kern w:val="0"/>
                <w:sz w:val="20"/>
              </w:rPr>
              <w:t>榫</w:t>
            </w:r>
            <w:proofErr w:type="gramEnd"/>
            <w:r>
              <w:rPr>
                <w:rFonts w:ascii="宋体" w:hAnsi="宋体" w:cs="宋体" w:hint="eastAsia"/>
                <w:kern w:val="0"/>
                <w:sz w:val="20"/>
              </w:rPr>
              <w:t>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20"/>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20"/>
              </w:rPr>
              <w:t xml:space="preserve">420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26</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基础柜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1040*400*400mm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w:t>
            </w:r>
            <w:r>
              <w:rPr>
                <w:rFonts w:ascii="宋体" w:hAnsi="宋体" w:cs="宋体" w:hint="eastAsia"/>
                <w:kern w:val="0"/>
                <w:sz w:val="20"/>
              </w:rPr>
              <w:br/>
              <w:t>2.材料等级为E0级，甲醛释放量≤0.5mg/L,选用碳钢镀镍环保五金，安全无毒，符合国家环保安全标准。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680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27</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建构柜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1040*400*440mm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w:t>
            </w:r>
            <w:r>
              <w:rPr>
                <w:rFonts w:ascii="宋体" w:hAnsi="宋体" w:cs="宋体" w:hint="eastAsia"/>
                <w:kern w:val="0"/>
                <w:sz w:val="20"/>
              </w:rPr>
              <w:br/>
              <w:t>2.材料等级为E0级，甲醛释放量≤0.5mg/L,选用碳钢镀镍环保五金，安全无毒，符合国家环保安全标准。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750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28</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角色柜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1040*400*820mm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1.原木色，不小于15mm纯白芯桦木+直径不小于40mm松木；布帘，罗尔呢，粉红色。</w:t>
            </w:r>
            <w:r>
              <w:rPr>
                <w:rFonts w:ascii="宋体" w:hAnsi="宋体" w:cs="宋体" w:hint="eastAsia"/>
                <w:kern w:val="0"/>
                <w:sz w:val="20"/>
              </w:rPr>
              <w:br/>
              <w:t>2.材料等级为E0级，甲醛释放量≤0.5mg/L,选用碳钢镀镍环保五金，安全无毒，符合国家环保安全标准，布帘外观挺括，滑爽，手感丰满，光泽柔和，有毛感，弹性优良。</w:t>
            </w:r>
            <w:r>
              <w:rPr>
                <w:rFonts w:ascii="宋体" w:hAnsi="宋体" w:cs="宋体" w:hint="eastAsia"/>
                <w:kern w:val="0"/>
                <w:sz w:val="20"/>
              </w:rPr>
              <w:br/>
              <w:t>3.优质环保漆，两底两面。柜体表面光滑无木刺，无危险突出物，边缘处无锋利尖端。外露边缘倒角为3×15mm弧面，边缘手工倒平。配墙面</w:t>
            </w:r>
            <w:proofErr w:type="gramStart"/>
            <w:r>
              <w:rPr>
                <w:rFonts w:ascii="宋体" w:hAnsi="宋体" w:cs="宋体" w:hint="eastAsia"/>
                <w:kern w:val="0"/>
                <w:sz w:val="20"/>
              </w:rPr>
              <w:t>固定角码</w:t>
            </w:r>
            <w:proofErr w:type="gramEnd"/>
            <w:r>
              <w:rPr>
                <w:rFonts w:ascii="宋体" w:hAnsi="宋体" w:cs="宋体" w:hint="eastAsia"/>
                <w:kern w:val="0"/>
                <w:sz w:val="20"/>
              </w:rPr>
              <w:t>，用于墙面固定，防止倾倒。</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1100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29</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鞋柜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1185*300*380mm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w:t>
            </w:r>
            <w:r>
              <w:rPr>
                <w:rFonts w:ascii="宋体" w:hAnsi="宋体" w:cs="宋体" w:hint="eastAsia"/>
                <w:kern w:val="0"/>
                <w:sz w:val="20"/>
              </w:rPr>
              <w:br/>
              <w:t>2.材料等级为E0级，甲醛释放量≤0.5mg/L,选用碳钢镀镍环保五金，安全无毒，符合国家环保安全标准，</w:t>
            </w:r>
            <w:r>
              <w:rPr>
                <w:rFonts w:ascii="宋体" w:hAnsi="宋体" w:cs="宋体" w:hint="eastAsia"/>
                <w:kern w:val="0"/>
                <w:sz w:val="20"/>
              </w:rPr>
              <w:b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850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30</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书包柜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1185*400*840mm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w:t>
            </w:r>
            <w:r>
              <w:rPr>
                <w:rFonts w:ascii="宋体" w:hAnsi="宋体" w:cs="宋体" w:hint="eastAsia"/>
                <w:kern w:val="0"/>
                <w:sz w:val="20"/>
              </w:rPr>
              <w:br/>
              <w:t>2.材料等级为E0级，甲醛释放量≤0.5mg/L,选用碳钢镀镍环保五金，安全无毒，符合国家环保</w:t>
            </w:r>
            <w:r>
              <w:rPr>
                <w:rFonts w:ascii="宋体" w:hAnsi="宋体" w:cs="宋体" w:hint="eastAsia"/>
                <w:kern w:val="0"/>
                <w:sz w:val="20"/>
              </w:rPr>
              <w:lastRenderedPageBreak/>
              <w:t>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3.优质环保漆，两底两面。柜体表面光滑无木刺，无危险突出物，边缘处无锋利尖端。外露边缘倒角为3×15mm弧面，边缘手工倒平。配墙面</w:t>
            </w:r>
            <w:proofErr w:type="gramStart"/>
            <w:r>
              <w:rPr>
                <w:rFonts w:ascii="宋体" w:hAnsi="宋体" w:cs="宋体" w:hint="eastAsia"/>
                <w:kern w:val="0"/>
                <w:sz w:val="20"/>
              </w:rPr>
              <w:t>固定角码</w:t>
            </w:r>
            <w:proofErr w:type="gramEnd"/>
            <w:r>
              <w:rPr>
                <w:rFonts w:ascii="宋体" w:hAnsi="宋体" w:cs="宋体" w:hint="eastAsia"/>
                <w:kern w:val="0"/>
                <w:sz w:val="20"/>
              </w:rPr>
              <w:t>，用于墙面固定，防止倾倒。</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1350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31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桌子</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1200*600*400mm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1.原木色，桌面厚度不小于25mm纯白芯桦木，整体采用</w:t>
            </w:r>
            <w:proofErr w:type="gramStart"/>
            <w:r>
              <w:rPr>
                <w:rFonts w:ascii="宋体" w:hAnsi="宋体" w:cs="宋体" w:hint="eastAsia"/>
                <w:kern w:val="0"/>
                <w:sz w:val="20"/>
              </w:rPr>
              <w:t>榫</w:t>
            </w:r>
            <w:proofErr w:type="gramEnd"/>
            <w:r>
              <w:rPr>
                <w:rFonts w:ascii="宋体" w:hAnsi="宋体" w:cs="宋体" w:hint="eastAsia"/>
                <w:kern w:val="0"/>
                <w:sz w:val="20"/>
              </w:rPr>
              <w:t>卯结构坚固耐用。</w:t>
            </w:r>
            <w:r>
              <w:rPr>
                <w:rFonts w:ascii="宋体" w:hAnsi="宋体" w:cs="宋体" w:hint="eastAsia"/>
                <w:kern w:val="0"/>
                <w:sz w:val="20"/>
              </w:rPr>
              <w:br/>
              <w:t>2.材料等级为E0级，甲醛释放量≤0.5mg/L,安全无毒，符合国家环保安全标准，</w:t>
            </w:r>
            <w:r>
              <w:rPr>
                <w:rFonts w:ascii="宋体" w:hAnsi="宋体" w:cs="宋体" w:hint="eastAsia"/>
                <w:kern w:val="0"/>
                <w:sz w:val="20"/>
              </w:rPr>
              <w:br/>
              <w:t>3.优质环保漆，两底两面。表面光滑无木刺，无危险突出物，边缘处无锋利尖端。外露边缘倒角为3×20mm弧面，边缘手工倒平。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张</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416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32</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椅子</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300*300*400mm，座高200mm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1.原木色，不小于20mm纯白芯桦木，整体采用</w:t>
            </w:r>
            <w:proofErr w:type="gramStart"/>
            <w:r>
              <w:rPr>
                <w:rFonts w:ascii="宋体" w:hAnsi="宋体" w:cs="宋体" w:hint="eastAsia"/>
                <w:kern w:val="0"/>
                <w:sz w:val="20"/>
              </w:rPr>
              <w:t>榫</w:t>
            </w:r>
            <w:proofErr w:type="gramEnd"/>
            <w:r>
              <w:rPr>
                <w:rFonts w:ascii="宋体" w:hAnsi="宋体" w:cs="宋体" w:hint="eastAsia"/>
                <w:kern w:val="0"/>
                <w:sz w:val="20"/>
              </w:rPr>
              <w:t>卯结构坚固耐用。</w:t>
            </w:r>
            <w:r>
              <w:rPr>
                <w:rFonts w:ascii="宋体" w:hAnsi="宋体" w:cs="宋体" w:hint="eastAsia"/>
                <w:kern w:val="0"/>
                <w:sz w:val="20"/>
              </w:rPr>
              <w:br/>
              <w:t>2.材料等级为E0级，甲醛释放量≤0.5mg/L,安全无毒，符合国家环保安全标准。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3.优质环保漆，两底两面。柜体表面光滑无木刺，无危险突出物，边缘处无锋利尖端。优质环保漆，两底两面。表面光滑无木刺，无危险突出物，边缘处无锋利尖端。外露边缘倒角为3×20mm弧面，边缘手工倒平。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把</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24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85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33</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表演柜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750*400*750mm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1.原木色，不小于15mm纯白芯桦木+不小于2mm亚克力镜片。</w:t>
            </w:r>
            <w:r>
              <w:rPr>
                <w:rFonts w:ascii="宋体" w:hAnsi="宋体" w:cs="宋体" w:hint="eastAsia"/>
                <w:kern w:val="0"/>
                <w:sz w:val="20"/>
              </w:rPr>
              <w:br/>
              <w:t>2.材料等级为E0级，甲醛释放量≤0.5mg/L,选用碳钢镀镍环保五金，安全无毒，符合国家环保安全标准。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3.优质环保漆，两底两面。柜体表面光滑无木刺，无危险突出物，边缘处无锋利尖端。外露边缘倒角为3×15mm弧面，边缘手工倒平。还配有墙面</w:t>
            </w:r>
            <w:proofErr w:type="gramStart"/>
            <w:r>
              <w:rPr>
                <w:rFonts w:ascii="宋体" w:hAnsi="宋体" w:cs="宋体" w:hint="eastAsia"/>
                <w:kern w:val="0"/>
                <w:sz w:val="20"/>
              </w:rPr>
              <w:t>固定角码</w:t>
            </w:r>
            <w:proofErr w:type="gramEnd"/>
            <w:r>
              <w:rPr>
                <w:rFonts w:ascii="宋体" w:hAnsi="宋体" w:cs="宋体" w:hint="eastAsia"/>
                <w:kern w:val="0"/>
                <w:sz w:val="20"/>
              </w:rPr>
              <w:t>2套，用于墙面固定，防止倾倒。</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980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34</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水杯柜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935*400*600mm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1.原木色，不小于15mm纯白芯桦木。</w:t>
            </w:r>
            <w:r>
              <w:rPr>
                <w:rFonts w:ascii="宋体" w:hAnsi="宋体" w:cs="宋体" w:hint="eastAsia"/>
                <w:kern w:val="0"/>
                <w:sz w:val="20"/>
              </w:rPr>
              <w:br/>
              <w:t>2.材料等级为E0级，甲醛释放量≤0.5mg/L,选用碳钢镀镍环保五金，安全无毒，符合国家环保安全标准。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1150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35</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美术柜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700*400*475mm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1.原木色，15mm纯白芯桦木。</w:t>
            </w:r>
            <w:r>
              <w:rPr>
                <w:rFonts w:ascii="宋体" w:hAnsi="宋体" w:cs="宋体" w:hint="eastAsia"/>
                <w:kern w:val="0"/>
                <w:sz w:val="20"/>
              </w:rPr>
              <w:br/>
            </w:r>
            <w:r>
              <w:rPr>
                <w:rFonts w:ascii="宋体" w:hAnsi="宋体" w:cs="宋体" w:hint="eastAsia"/>
                <w:kern w:val="0"/>
                <w:sz w:val="20"/>
              </w:rPr>
              <w:lastRenderedPageBreak/>
              <w:t>2.材料等级为E0级，甲醛释放量≤0.5mg/L,选用碳钢镀镍环保五金，安全无毒，符合国家环保安全标准。</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850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36</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毛巾架</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700*400*610mm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1.原木色，15mm纯白芯桦木。</w:t>
            </w:r>
            <w:r>
              <w:rPr>
                <w:rFonts w:ascii="宋体" w:hAnsi="宋体" w:cs="宋体" w:hint="eastAsia"/>
                <w:kern w:val="0"/>
                <w:sz w:val="20"/>
              </w:rPr>
              <w:br/>
              <w:t>2.材料等级为E0级，甲醛释放量≤0.5mg/L,选用碳钢镀镍环保五金，安全无毒，符合国家环保安全标准。</w:t>
            </w:r>
            <w:r>
              <w:rPr>
                <w:rFonts w:ascii="宋体" w:hAnsi="宋体" w:cs="宋体" w:hint="eastAsia"/>
                <w:kern w:val="0"/>
                <w:sz w:val="20"/>
              </w:rPr>
              <w:b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750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37</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收纳柜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890*400*600mm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1.原木色，15mm纯白芯桦木。</w:t>
            </w:r>
            <w:r>
              <w:rPr>
                <w:rFonts w:ascii="宋体" w:hAnsi="宋体" w:cs="宋体" w:hint="eastAsia"/>
                <w:kern w:val="0"/>
                <w:sz w:val="20"/>
              </w:rPr>
              <w:br/>
              <w:t>2.材料等级为E0级，甲醛释放量≤0.5mg/L,选用碳钢镀镍环保五金，安全无毒，符合国家环保安全标准。</w:t>
            </w:r>
            <w:r>
              <w:rPr>
                <w:rFonts w:ascii="宋体" w:hAnsi="宋体" w:cs="宋体" w:hint="eastAsia"/>
                <w:kern w:val="0"/>
                <w:sz w:val="20"/>
              </w:rPr>
              <w:br/>
              <w:t>3.优质环保漆，两底两面。柜体表面光滑无木刺，无危险突出物，边缘处无锋利尖端。外露边缘倒角为3×15mm弧面，边缘手工倒平。</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4.产品符合GB28007-2011《儿童家具通用技术条件》的要求。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1150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38</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运动收纳柜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1350mm*690mm*560mm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1.不小于15mm桦木夹板。</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2.选用碳钢镀镍环保五金，表面刷环保漆，喷漆要求三底两面。</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1880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39</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收纳柜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1200mm*300mm*80mm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1、材质：采用不小于18mm</w:t>
            </w:r>
            <w:proofErr w:type="gramStart"/>
            <w:r>
              <w:rPr>
                <w:rFonts w:ascii="宋体" w:hAnsi="宋体" w:cs="宋体" w:hint="eastAsia"/>
                <w:kern w:val="0"/>
                <w:sz w:val="20"/>
              </w:rPr>
              <w:t>橡胶木指接板</w:t>
            </w:r>
            <w:proofErr w:type="gramEnd"/>
            <w:r>
              <w:rPr>
                <w:rFonts w:ascii="宋体" w:hAnsi="宋体" w:cs="宋体" w:hint="eastAsia"/>
                <w:kern w:val="0"/>
                <w:sz w:val="20"/>
              </w:rPr>
              <w:br/>
              <w:t>2、油漆：表面喷涂高环保的水性油漆；</w:t>
            </w:r>
            <w:r>
              <w:rPr>
                <w:rFonts w:ascii="宋体" w:hAnsi="宋体" w:cs="宋体" w:hint="eastAsia"/>
                <w:kern w:val="0"/>
                <w:sz w:val="20"/>
              </w:rPr>
              <w:br/>
              <w:t>3、五金件：选用环保五金，安全无毒；</w:t>
            </w:r>
            <w:r>
              <w:rPr>
                <w:rFonts w:ascii="宋体" w:hAnsi="宋体" w:cs="宋体" w:hint="eastAsia"/>
                <w:kern w:val="0"/>
                <w:sz w:val="20"/>
              </w:rPr>
              <w:br/>
              <w:t>4、工艺：外表面和内表面以及儿童手指可触及的隐蔽处，均不得有锐利的棱角、毛刺以及小五金部件露出的锐利尖锐, 所有接触人体的边棱均应倒圆角；</w:t>
            </w:r>
            <w:r>
              <w:rPr>
                <w:rFonts w:ascii="宋体" w:hAnsi="宋体" w:cs="宋体" w:hint="eastAsia"/>
                <w:kern w:val="0"/>
                <w:sz w:val="20"/>
              </w:rPr>
              <w:br/>
              <w:t>5、固定件：铆接工艺，白乳胶粘接，坚固耐用；</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4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300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40</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10人衣鞋柜</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1235mm*350mm*1400mm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1、框体采用不小于18mm厚优质环保三聚氰胺双贴面高密度刨花板，甲醛释放量符合GB18580-2017标准不低于E0级要求。装饰</w:t>
            </w:r>
            <w:proofErr w:type="gramStart"/>
            <w:r>
              <w:rPr>
                <w:rFonts w:ascii="宋体" w:hAnsi="宋体" w:cs="宋体" w:hint="eastAsia"/>
                <w:kern w:val="0"/>
                <w:sz w:val="20"/>
              </w:rPr>
              <w:t>件采用</w:t>
            </w:r>
            <w:proofErr w:type="gramEnd"/>
            <w:r>
              <w:rPr>
                <w:rFonts w:ascii="宋体" w:hAnsi="宋体" w:cs="宋体" w:hint="eastAsia"/>
                <w:kern w:val="0"/>
                <w:sz w:val="20"/>
              </w:rPr>
              <w:t>不小于9mm厚优质环保三聚氰胺双贴面胶合板。</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lastRenderedPageBreak/>
              <w:t>2、表面耐磨、耐污、耐划伤，易清洁，耐磨测试250R无透底现象。</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3、优质PVC边条封边，邻苯二甲酸酯含量符合国家标准规范的要求。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4、五金件选用环保五金，安全无毒。符合国家标准规范的要求。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5、图案采用丝印工艺，颜色不易脱落，且所使用的丝印油墨均为环保材料，符合国家标准规范的要求。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6、柜体上部为挂衣区域，下部为可移动鞋柜。鞋柜凳面采用环保PVC阻燃透气皮和阻燃泡棉包覆底部配有滑轮，可移动，并可作为座椅使用。</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7、结构稳固，不易倾倒。全面采用圆角设计，安全缝隙和孔洞均符合GB28007-2011儿童家具通用技术条件的要求。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1750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41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立式6</w:t>
            </w:r>
            <w:proofErr w:type="gramStart"/>
            <w:r>
              <w:rPr>
                <w:rFonts w:ascii="宋体" w:hAnsi="宋体" w:cs="宋体" w:hint="eastAsia"/>
                <w:kern w:val="0"/>
                <w:sz w:val="20"/>
              </w:rPr>
              <w:t>格工作柜</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805mm*365mm*990mm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1、框体采用不小于18mm厚优质环保三聚氰胺双贴面高密度刨花板，甲醛释放量符合GB18580-2017标准不低于E0级要求。背板为不小于5mm</w:t>
            </w:r>
            <w:proofErr w:type="gramStart"/>
            <w:r>
              <w:rPr>
                <w:rFonts w:ascii="宋体" w:hAnsi="宋体" w:cs="宋体" w:hint="eastAsia"/>
                <w:kern w:val="0"/>
                <w:sz w:val="20"/>
              </w:rPr>
              <w:t>枫</w:t>
            </w:r>
            <w:proofErr w:type="gramEnd"/>
            <w:r>
              <w:rPr>
                <w:rFonts w:ascii="宋体" w:hAnsi="宋体" w:cs="宋体" w:hint="eastAsia"/>
                <w:kern w:val="0"/>
                <w:sz w:val="20"/>
              </w:rPr>
              <w:t xml:space="preserve">木纹三聚氰胺双贴面密度板。        </w:t>
            </w:r>
            <w:r>
              <w:rPr>
                <w:rFonts w:ascii="宋体" w:hAnsi="宋体" w:cs="宋体" w:hint="eastAsia"/>
                <w:kern w:val="0"/>
                <w:sz w:val="20"/>
              </w:rPr>
              <w:br/>
              <w:t xml:space="preserve">2、表面耐磨、耐污、耐划伤，易清洁，耐磨测试250R无透底现象。    </w:t>
            </w:r>
            <w:r>
              <w:rPr>
                <w:rFonts w:ascii="宋体" w:hAnsi="宋体" w:cs="宋体" w:hint="eastAsia"/>
                <w:kern w:val="0"/>
                <w:sz w:val="20"/>
              </w:rPr>
              <w:br/>
              <w:t xml:space="preserve">3、优质PVC边条封边，邻苯二甲酸酯含量符合国家标准规范的要求。     </w:t>
            </w:r>
            <w:r>
              <w:rPr>
                <w:rFonts w:ascii="宋体" w:hAnsi="宋体" w:cs="宋体" w:hint="eastAsia"/>
                <w:kern w:val="0"/>
                <w:sz w:val="20"/>
              </w:rPr>
              <w:br/>
              <w:t xml:space="preserve">4、五金件选用环保五金，安全无毒。符合国家标准规范的要求。    </w:t>
            </w:r>
            <w:r>
              <w:rPr>
                <w:rFonts w:ascii="宋体" w:hAnsi="宋体" w:cs="宋体" w:hint="eastAsia"/>
                <w:kern w:val="0"/>
                <w:sz w:val="20"/>
              </w:rPr>
              <w:br/>
              <w:t xml:space="preserve">5、图案采用丝印工艺，颜色不易脱落，且所使用的丝印油墨均为环保材料，符合国家标准规范的要求。   </w:t>
            </w:r>
            <w:r>
              <w:rPr>
                <w:rFonts w:ascii="宋体" w:hAnsi="宋体" w:cs="宋体" w:hint="eastAsia"/>
                <w:kern w:val="0"/>
                <w:sz w:val="20"/>
              </w:rPr>
              <w:br/>
              <w:t xml:space="preserve">6、采用踢脚板设计，即增加了稳定性，又可以防止杂物进入柜底。柜体底部配以耐磨塑胶PP脚钉，对地板等地面材料起到保护作用。    </w:t>
            </w:r>
            <w:r>
              <w:rPr>
                <w:rFonts w:ascii="宋体" w:hAnsi="宋体" w:cs="宋体" w:hint="eastAsia"/>
                <w:kern w:val="0"/>
                <w:sz w:val="20"/>
              </w:rPr>
              <w:br/>
              <w:t>7、边角安全防撞设计，各个柜角及板边均充分参考相关标准的要求，对所有的外露面、外漏角进行弧状倒角设计，避免锐角的产生，最大程度的避免儿童磕碰伤害。结构稳固，不易倾倒。全面采用圆角设计，安全缝隙和孔洞均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1500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42</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立式4</w:t>
            </w:r>
            <w:proofErr w:type="gramStart"/>
            <w:r>
              <w:rPr>
                <w:rFonts w:ascii="宋体" w:hAnsi="宋体" w:cs="宋体" w:hint="eastAsia"/>
                <w:kern w:val="0"/>
                <w:sz w:val="20"/>
              </w:rPr>
              <w:t>格工作柜</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410mm*365mm*1790mm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1、框体采用不小于18mm厚优质环保三聚氰胺双贴面高密度刨花板，甲醛释放量符合GB18580-2017标准不低于E0级要求。背板为不小于5mm</w:t>
            </w:r>
            <w:proofErr w:type="gramStart"/>
            <w:r>
              <w:rPr>
                <w:rFonts w:ascii="宋体" w:hAnsi="宋体" w:cs="宋体" w:hint="eastAsia"/>
                <w:kern w:val="0"/>
                <w:sz w:val="20"/>
              </w:rPr>
              <w:t>枫</w:t>
            </w:r>
            <w:proofErr w:type="gramEnd"/>
            <w:r>
              <w:rPr>
                <w:rFonts w:ascii="宋体" w:hAnsi="宋体" w:cs="宋体" w:hint="eastAsia"/>
                <w:kern w:val="0"/>
                <w:sz w:val="20"/>
              </w:rPr>
              <w:t>木纹三聚氰胺双贴面密度板。装饰</w:t>
            </w:r>
            <w:proofErr w:type="gramStart"/>
            <w:r>
              <w:rPr>
                <w:rFonts w:ascii="宋体" w:hAnsi="宋体" w:cs="宋体" w:hint="eastAsia"/>
                <w:kern w:val="0"/>
                <w:sz w:val="20"/>
              </w:rPr>
              <w:t>件采用</w:t>
            </w:r>
            <w:proofErr w:type="gramEnd"/>
            <w:r>
              <w:rPr>
                <w:rFonts w:ascii="宋体" w:hAnsi="宋体" w:cs="宋体" w:hint="eastAsia"/>
                <w:kern w:val="0"/>
                <w:sz w:val="20"/>
              </w:rPr>
              <w:t xml:space="preserve">9mm厚优质环保三聚氰胺双贴面胶合板。    </w:t>
            </w:r>
            <w:r>
              <w:rPr>
                <w:rFonts w:ascii="宋体" w:hAnsi="宋体" w:cs="宋体" w:hint="eastAsia"/>
                <w:kern w:val="0"/>
                <w:sz w:val="20"/>
              </w:rPr>
              <w:br/>
              <w:t xml:space="preserve">2、表面耐磨、耐污、耐划伤，易清洁，耐磨测试250R无透底现象。 3、优质PVC边条封边，邻苯二甲酸酯含量符合国家标准规范的要求。    </w:t>
            </w:r>
            <w:r>
              <w:rPr>
                <w:rFonts w:ascii="宋体" w:hAnsi="宋体" w:cs="宋体" w:hint="eastAsia"/>
                <w:kern w:val="0"/>
                <w:sz w:val="20"/>
              </w:rPr>
              <w:br/>
              <w:t xml:space="preserve">4、五金件选用环保五金，安全无毒。符合国家标准规范的要求。   </w:t>
            </w:r>
            <w:r>
              <w:rPr>
                <w:rFonts w:ascii="宋体" w:hAnsi="宋体" w:cs="宋体" w:hint="eastAsia"/>
                <w:kern w:val="0"/>
                <w:sz w:val="20"/>
              </w:rPr>
              <w:br/>
              <w:t>5、图案采用丝印工艺，颜色不易脱落，且所使用的丝印油墨均为环保材料，符合国家标准规范</w:t>
            </w:r>
            <w:r>
              <w:rPr>
                <w:rFonts w:ascii="宋体" w:hAnsi="宋体" w:cs="宋体" w:hint="eastAsia"/>
                <w:kern w:val="0"/>
                <w:sz w:val="20"/>
              </w:rPr>
              <w:lastRenderedPageBreak/>
              <w:t xml:space="preserve">的要求。  </w:t>
            </w:r>
            <w:r>
              <w:rPr>
                <w:rFonts w:ascii="宋体" w:hAnsi="宋体" w:cs="宋体" w:hint="eastAsia"/>
                <w:kern w:val="0"/>
                <w:sz w:val="20"/>
              </w:rPr>
              <w:br/>
              <w:t xml:space="preserve">6、采用踢脚板设计，即增加了稳定性，又可以防止杂物进入柜底。柜体底部配以耐磨塑胶PP脚钉，对地板等地面材料起到保护作用。    </w:t>
            </w:r>
            <w:r>
              <w:rPr>
                <w:rFonts w:ascii="宋体" w:hAnsi="宋体" w:cs="宋体" w:hint="eastAsia"/>
                <w:kern w:val="0"/>
                <w:sz w:val="20"/>
              </w:rPr>
              <w:br/>
              <w:t>7、边角安全防撞设计，各个柜角及板边均充分参考相关标准的要求，对所有的外露面、外漏角进行弧状倒角设计，避免锐角的产生，最大程度的避免儿童磕碰伤害。结构稳固，不易倾倒。全面采用圆角设计，安全缝隙和孔洞均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1500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43</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昆虫地毯（加厚）</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2400mm*2000mm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1.材质：尼龙。</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2.厚度不小于9mm。</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3.认识各种昆虫或是</w:t>
            </w:r>
            <w:proofErr w:type="gramStart"/>
            <w:r>
              <w:rPr>
                <w:rFonts w:ascii="宋体" w:hAnsi="宋体" w:cs="宋体" w:hint="eastAsia"/>
                <w:kern w:val="0"/>
                <w:sz w:val="20"/>
              </w:rPr>
              <w:t>当做</w:t>
            </w:r>
            <w:proofErr w:type="gramEnd"/>
            <w:r>
              <w:rPr>
                <w:rFonts w:ascii="宋体" w:hAnsi="宋体" w:cs="宋体" w:hint="eastAsia"/>
                <w:kern w:val="0"/>
                <w:sz w:val="20"/>
              </w:rPr>
              <w:t>角落区域摆设。</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1680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44</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海底世界地毯（加厚）</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2400mm*2000mm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1.材质：尼龙。</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2.厚度不小于9mm。</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3.认识海洋生物。</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1680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45</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厨房组（灶台）-枫木</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540*300*560mm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1、框体采用不小于18mm厚优质环保三聚氰胺双贴面高密度刨花板，甲醛释放量符合GB18580-2017标准不低于E0级要求。背板为5mm</w:t>
            </w:r>
            <w:proofErr w:type="gramStart"/>
            <w:r>
              <w:rPr>
                <w:rFonts w:ascii="宋体" w:hAnsi="宋体" w:cs="宋体" w:hint="eastAsia"/>
                <w:kern w:val="0"/>
                <w:sz w:val="20"/>
              </w:rPr>
              <w:t>枫</w:t>
            </w:r>
            <w:proofErr w:type="gramEnd"/>
            <w:r>
              <w:rPr>
                <w:rFonts w:ascii="宋体" w:hAnsi="宋体" w:cs="宋体" w:hint="eastAsia"/>
                <w:kern w:val="0"/>
                <w:sz w:val="20"/>
              </w:rPr>
              <w:t>木纹三聚氰胺双贴面密度板。装饰</w:t>
            </w:r>
            <w:proofErr w:type="gramStart"/>
            <w:r>
              <w:rPr>
                <w:rFonts w:ascii="宋体" w:hAnsi="宋体" w:cs="宋体" w:hint="eastAsia"/>
                <w:kern w:val="0"/>
                <w:sz w:val="20"/>
              </w:rPr>
              <w:t>件采用</w:t>
            </w:r>
            <w:proofErr w:type="gramEnd"/>
            <w:r>
              <w:rPr>
                <w:rFonts w:ascii="宋体" w:hAnsi="宋体" w:cs="宋体" w:hint="eastAsia"/>
                <w:kern w:val="0"/>
                <w:sz w:val="20"/>
              </w:rPr>
              <w:t>不小于9mm厚优质环保三聚氰胺双贴面胶合板。</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2、表面耐磨、耐污、耐划伤，易清洁，耐磨测试250R无透底现象。</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3、优质PVC边条封边，邻苯二甲酸酯含量符合国家标准规范的要求。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4、五金件选用环保五金，安全无毒。符合国家标准规范的要求。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5、图案采用丝印工艺，颜色不易脱落，且所使用的丝印油墨均为环保材料，符合国家标准规范的要求。</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6、采用踢脚板设计，即增加了稳定性，又可以防止杂物进入柜底。柜体底部配以耐磨塑胶PP脚钉，对地板等地面材料起到保护作用。</w:t>
            </w:r>
          </w:p>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7、厨房主题风格。边角安全防撞设计，各个柜角及板边均充分参考相关标准的要求，对所有的外露面、外漏角进行弧状倒角设计，避免锐角的产生，最大程度的避免儿童磕碰伤害。结构稳固，不易倾倒。全面采用圆角设计，安全缝隙和孔洞均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2500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46</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厨房组（洗涤台)-枫木#</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540*300*560mm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1、框体采用不小于18mm厚优质环保三聚氰胺双贴面高密度刨花板，甲醛释放量符合GB18580-2017标准不低于E0级要求。背板为不小于5mm</w:t>
            </w:r>
            <w:proofErr w:type="gramStart"/>
            <w:r>
              <w:rPr>
                <w:rFonts w:ascii="宋体" w:hAnsi="宋体" w:cs="宋体" w:hint="eastAsia"/>
                <w:kern w:val="0"/>
                <w:sz w:val="20"/>
              </w:rPr>
              <w:t>枫</w:t>
            </w:r>
            <w:proofErr w:type="gramEnd"/>
            <w:r>
              <w:rPr>
                <w:rFonts w:ascii="宋体" w:hAnsi="宋体" w:cs="宋体" w:hint="eastAsia"/>
                <w:kern w:val="0"/>
                <w:sz w:val="20"/>
              </w:rPr>
              <w:t>木纹三聚氰胺双贴面密度板。装饰</w:t>
            </w:r>
            <w:proofErr w:type="gramStart"/>
            <w:r>
              <w:rPr>
                <w:rFonts w:ascii="宋体" w:hAnsi="宋体" w:cs="宋体" w:hint="eastAsia"/>
                <w:kern w:val="0"/>
                <w:sz w:val="20"/>
              </w:rPr>
              <w:lastRenderedPageBreak/>
              <w:t>件采用</w:t>
            </w:r>
            <w:proofErr w:type="gramEnd"/>
            <w:r>
              <w:rPr>
                <w:rFonts w:ascii="宋体" w:hAnsi="宋体" w:cs="宋体" w:hint="eastAsia"/>
                <w:kern w:val="0"/>
                <w:sz w:val="20"/>
              </w:rPr>
              <w:t xml:space="preserve">不小于9mm厚优质环保三聚氰胺双贴面胶合板。    </w:t>
            </w:r>
            <w:r>
              <w:rPr>
                <w:rFonts w:ascii="宋体" w:hAnsi="宋体" w:cs="宋体" w:hint="eastAsia"/>
                <w:kern w:val="0"/>
                <w:sz w:val="20"/>
              </w:rPr>
              <w:br/>
              <w:t xml:space="preserve">2、表面耐磨、耐污、耐划伤，易清洁，耐磨测试250R无透底现象。    </w:t>
            </w:r>
            <w:r>
              <w:rPr>
                <w:rFonts w:ascii="宋体" w:hAnsi="宋体" w:cs="宋体" w:hint="eastAsia"/>
                <w:kern w:val="0"/>
                <w:sz w:val="20"/>
              </w:rPr>
              <w:br/>
              <w:t xml:space="preserve">3、优质PVC边条封边，邻苯二甲酸酯含量符合国家标准规范的要求。    </w:t>
            </w:r>
            <w:r>
              <w:rPr>
                <w:rFonts w:ascii="宋体" w:hAnsi="宋体" w:cs="宋体" w:hint="eastAsia"/>
                <w:kern w:val="0"/>
                <w:sz w:val="20"/>
              </w:rPr>
              <w:br/>
              <w:t xml:space="preserve">4、五金件选用环保五金，安全无毒。符合国家标准规范的要求。    </w:t>
            </w:r>
            <w:r>
              <w:rPr>
                <w:rFonts w:ascii="宋体" w:hAnsi="宋体" w:cs="宋体" w:hint="eastAsia"/>
                <w:kern w:val="0"/>
                <w:sz w:val="20"/>
              </w:rPr>
              <w:br/>
              <w:t xml:space="preserve">5、图案采用丝印工艺，颜色不易脱落，且所使用的丝印油墨均为环保材料，符合国家标准规范的要求。  </w:t>
            </w:r>
            <w:r>
              <w:rPr>
                <w:rFonts w:ascii="宋体" w:hAnsi="宋体" w:cs="宋体" w:hint="eastAsia"/>
                <w:kern w:val="0"/>
                <w:sz w:val="20"/>
              </w:rPr>
              <w:br/>
              <w:t xml:space="preserve">6、采用踢脚板设计，即增加了稳定性，又可以防止杂物进入柜底。柜体底部配以耐磨塑胶PP脚钉，对地板等地面材料起到保护作用。    </w:t>
            </w:r>
            <w:r>
              <w:rPr>
                <w:rFonts w:ascii="宋体" w:hAnsi="宋体" w:cs="宋体" w:hint="eastAsia"/>
                <w:kern w:val="0"/>
                <w:sz w:val="20"/>
              </w:rPr>
              <w:br/>
              <w:t>7、厨房主题风格。边角安全防撞设计，各个柜角及板边均充分参考相关标准的要求，对所有的外露面、外漏角进行弧状倒角设计，避免锐角的产生，最大程度的避免儿童磕碰伤害。结构稳固，不易倾倒。全面采用圆角设计，安全缝隙和孔洞均符合GB28007-2011儿童家具通用技术条件的要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lastRenderedPageBreak/>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1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2500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47</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叠叠床</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长1380mm*宽580mm*高160mm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1、材质：床</w:t>
            </w:r>
            <w:proofErr w:type="gramStart"/>
            <w:r>
              <w:rPr>
                <w:rFonts w:ascii="宋体" w:hAnsi="宋体" w:cs="宋体" w:hint="eastAsia"/>
                <w:kern w:val="0"/>
                <w:sz w:val="20"/>
              </w:rPr>
              <w:t>框采用</w:t>
            </w:r>
            <w:proofErr w:type="gramEnd"/>
            <w:r>
              <w:rPr>
                <w:rFonts w:ascii="宋体" w:hAnsi="宋体" w:cs="宋体" w:hint="eastAsia"/>
                <w:kern w:val="0"/>
                <w:sz w:val="20"/>
              </w:rPr>
              <w:t>不小于18mm</w:t>
            </w:r>
            <w:proofErr w:type="gramStart"/>
            <w:r>
              <w:rPr>
                <w:rFonts w:ascii="宋体" w:hAnsi="宋体" w:cs="宋体" w:hint="eastAsia"/>
                <w:kern w:val="0"/>
                <w:sz w:val="20"/>
              </w:rPr>
              <w:t>橡胶木指接板</w:t>
            </w:r>
            <w:proofErr w:type="gramEnd"/>
            <w:r>
              <w:rPr>
                <w:rFonts w:ascii="宋体" w:hAnsi="宋体" w:cs="宋体" w:hint="eastAsia"/>
                <w:kern w:val="0"/>
                <w:sz w:val="20"/>
              </w:rPr>
              <w:t>、铺床板采用不小于10mm实木板，床头两侧设置长型扣手；</w:t>
            </w:r>
            <w:r>
              <w:rPr>
                <w:rFonts w:ascii="宋体" w:hAnsi="宋体" w:cs="宋体" w:hint="eastAsia"/>
                <w:kern w:val="0"/>
                <w:sz w:val="20"/>
              </w:rPr>
              <w:br/>
              <w:t>2、油漆：表面喷涂高环保的水性油漆；</w:t>
            </w:r>
            <w:r>
              <w:rPr>
                <w:rFonts w:ascii="宋体" w:hAnsi="宋体" w:cs="宋体" w:hint="eastAsia"/>
                <w:kern w:val="0"/>
                <w:sz w:val="20"/>
              </w:rPr>
              <w:br/>
              <w:t>3、五金件：选用环保五金，安全无毒；</w:t>
            </w:r>
            <w:r>
              <w:rPr>
                <w:rFonts w:ascii="宋体" w:hAnsi="宋体" w:cs="宋体" w:hint="eastAsia"/>
                <w:kern w:val="0"/>
                <w:sz w:val="20"/>
              </w:rPr>
              <w:br/>
              <w:t>4、工艺：外表面和内表面以及儿童手指可触及的隐蔽处，均不得有锐利的棱角、毛刺以及小五金部件露出的锐利尖锐, 所有接触人体的边棱均应倒圆角；</w:t>
            </w:r>
            <w:r>
              <w:rPr>
                <w:rFonts w:ascii="宋体" w:hAnsi="宋体" w:cs="宋体" w:hint="eastAsia"/>
                <w:kern w:val="0"/>
                <w:sz w:val="20"/>
              </w:rPr>
              <w:br/>
              <w:t>5、固定件：铆接工艺，白乳胶粘接，坚固耐用；</w:t>
            </w:r>
            <w:r>
              <w:rPr>
                <w:rFonts w:ascii="宋体" w:hAnsi="宋体" w:cs="宋体" w:hint="eastAsia"/>
                <w:kern w:val="0"/>
                <w:sz w:val="20"/>
              </w:rPr>
              <w:br/>
              <w:t>6、其他：床与床可以叠摞在一起。</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24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24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220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48</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活动床推车</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长1400*宽600*高134mm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材质：主要采用健康环保优质多层板+铁架生产加工而成，优质多层板材质稳定，不易变形</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20"/>
              </w:rPr>
              <w:t>个</w:t>
            </w:r>
            <w:proofErr w:type="gramEnd"/>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0</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3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3 </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kern w:val="0"/>
                <w:sz w:val="18"/>
                <w:szCs w:val="18"/>
              </w:rPr>
              <w:t xml:space="preserve">158 </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49</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0"/>
              </w:rPr>
              <w:t>老师办公桌</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textAlignment w:val="center"/>
              <w:rPr>
                <w:rFonts w:ascii="宋体" w:hAnsi="宋体" w:cs="宋体"/>
                <w:sz w:val="20"/>
              </w:rPr>
            </w:pPr>
            <w:r>
              <w:rPr>
                <w:rFonts w:ascii="宋体" w:hAnsi="宋体" w:cs="宋体" w:hint="eastAsia"/>
                <w:kern w:val="0"/>
                <w:sz w:val="18"/>
                <w:szCs w:val="18"/>
              </w:rPr>
              <w:t>1400*700*760</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2"/>
                <w:szCs w:val="22"/>
              </w:rPr>
              <w:t>1.桌面采用E0级三聚氰胺板；</w:t>
            </w:r>
            <w:r>
              <w:rPr>
                <w:rFonts w:ascii="宋体" w:hAnsi="宋体" w:cs="宋体" w:hint="eastAsia"/>
                <w:kern w:val="0"/>
                <w:sz w:val="22"/>
                <w:szCs w:val="22"/>
              </w:rPr>
              <w:br/>
              <w:t>2.基材：采用E0级优质刨花板。基材采用优质级优质刨花板，密度800公斤/立方米，游离甲醛释放量最高限值为0.05mg/m3，原材料树种一致，达到国际</w:t>
            </w:r>
            <w:proofErr w:type="gramStart"/>
            <w:r>
              <w:rPr>
                <w:rFonts w:ascii="宋体" w:hAnsi="宋体" w:cs="宋体" w:hint="eastAsia"/>
                <w:kern w:val="0"/>
                <w:sz w:val="22"/>
                <w:szCs w:val="22"/>
              </w:rPr>
              <w:t>握钉力</w:t>
            </w:r>
            <w:proofErr w:type="gramEnd"/>
            <w:r>
              <w:rPr>
                <w:rFonts w:ascii="宋体" w:hAnsi="宋体" w:cs="宋体" w:hint="eastAsia"/>
                <w:kern w:val="0"/>
                <w:sz w:val="22"/>
                <w:szCs w:val="22"/>
              </w:rPr>
              <w:t>测试标准；</w:t>
            </w:r>
            <w:r>
              <w:rPr>
                <w:rFonts w:ascii="宋体" w:hAnsi="宋体" w:cs="宋体" w:hint="eastAsia"/>
                <w:kern w:val="0"/>
                <w:sz w:val="22"/>
                <w:szCs w:val="22"/>
              </w:rPr>
              <w:br/>
              <w:t>3.</w:t>
            </w:r>
            <w:proofErr w:type="gramStart"/>
            <w:r>
              <w:rPr>
                <w:rFonts w:ascii="宋体" w:hAnsi="宋体" w:cs="宋体" w:hint="eastAsia"/>
                <w:kern w:val="0"/>
                <w:sz w:val="22"/>
                <w:szCs w:val="22"/>
              </w:rPr>
              <w:t>封边采用</w:t>
            </w:r>
            <w:proofErr w:type="gramEnd"/>
            <w:r>
              <w:rPr>
                <w:rFonts w:ascii="宋体" w:hAnsi="宋体" w:cs="宋体" w:hint="eastAsia"/>
                <w:kern w:val="0"/>
                <w:sz w:val="22"/>
                <w:szCs w:val="22"/>
              </w:rPr>
              <w:t>同色系ABS</w:t>
            </w:r>
            <w:proofErr w:type="gramStart"/>
            <w:r>
              <w:rPr>
                <w:rFonts w:ascii="宋体" w:hAnsi="宋体" w:cs="宋体" w:hint="eastAsia"/>
                <w:kern w:val="0"/>
                <w:sz w:val="22"/>
                <w:szCs w:val="22"/>
              </w:rPr>
              <w:t>激光封边条</w:t>
            </w:r>
            <w:proofErr w:type="gramEnd"/>
            <w:r>
              <w:rPr>
                <w:rFonts w:ascii="宋体" w:hAnsi="宋体" w:cs="宋体" w:hint="eastAsia"/>
                <w:kern w:val="0"/>
                <w:sz w:val="22"/>
                <w:szCs w:val="22"/>
              </w:rPr>
              <w:t xml:space="preserve">； </w:t>
            </w:r>
            <w:r>
              <w:rPr>
                <w:rFonts w:ascii="宋体" w:hAnsi="宋体" w:cs="宋体" w:hint="eastAsia"/>
                <w:kern w:val="0"/>
                <w:sz w:val="22"/>
                <w:szCs w:val="22"/>
              </w:rPr>
              <w:br/>
              <w:t>4.桌角采用2.0mm铝合金型材表面喷涂。</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3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2"/>
                <w:szCs w:val="22"/>
              </w:rPr>
              <w:t>6</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800</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50</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proofErr w:type="gramStart"/>
            <w:r>
              <w:rPr>
                <w:rFonts w:ascii="宋体" w:hAnsi="宋体" w:cs="宋体" w:hint="eastAsia"/>
                <w:kern w:val="0"/>
                <w:sz w:val="20"/>
              </w:rPr>
              <w:t>小推柜</w:t>
            </w:r>
            <w:proofErr w:type="gramEnd"/>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textAlignment w:val="center"/>
              <w:rPr>
                <w:rFonts w:ascii="宋体" w:hAnsi="宋体" w:cs="宋体"/>
                <w:sz w:val="20"/>
              </w:rPr>
            </w:pPr>
            <w:r>
              <w:rPr>
                <w:rFonts w:ascii="宋体" w:hAnsi="宋体" w:cs="宋体" w:hint="eastAsia"/>
                <w:kern w:val="0"/>
                <w:sz w:val="18"/>
                <w:szCs w:val="18"/>
              </w:rPr>
              <w:t>400*420*620mm</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ascii="宋体" w:hAnsi="宋体" w:cs="宋体" w:hint="eastAsia"/>
                <w:kern w:val="0"/>
                <w:sz w:val="22"/>
                <w:szCs w:val="22"/>
              </w:rPr>
              <w:t>1.桌面采用E0级三聚氰胺板；</w:t>
            </w:r>
            <w:r>
              <w:rPr>
                <w:rFonts w:ascii="宋体" w:hAnsi="宋体" w:cs="宋体" w:hint="eastAsia"/>
                <w:kern w:val="0"/>
                <w:sz w:val="22"/>
                <w:szCs w:val="22"/>
              </w:rPr>
              <w:br/>
            </w:r>
            <w:r>
              <w:rPr>
                <w:rFonts w:ascii="宋体" w:hAnsi="宋体" w:cs="宋体" w:hint="eastAsia"/>
                <w:kern w:val="0"/>
                <w:sz w:val="22"/>
                <w:szCs w:val="22"/>
              </w:rPr>
              <w:lastRenderedPageBreak/>
              <w:t>2.基材：采用E0级优质刨花板；</w:t>
            </w:r>
            <w:r>
              <w:rPr>
                <w:rFonts w:ascii="宋体" w:hAnsi="宋体" w:cs="宋体" w:hint="eastAsia"/>
                <w:kern w:val="0"/>
                <w:sz w:val="22"/>
                <w:szCs w:val="22"/>
              </w:rPr>
              <w:br/>
              <w:t>3.采用耐火板饰面，基材采用优质级优质刨花板，密度800公斤/立方米，游离甲醛释放量最高限值为0.05mg/m3，原材料树种一致，达到国际</w:t>
            </w:r>
            <w:proofErr w:type="gramStart"/>
            <w:r>
              <w:rPr>
                <w:rFonts w:ascii="宋体" w:hAnsi="宋体" w:cs="宋体" w:hint="eastAsia"/>
                <w:kern w:val="0"/>
                <w:sz w:val="22"/>
                <w:szCs w:val="22"/>
              </w:rPr>
              <w:t>握钉力</w:t>
            </w:r>
            <w:proofErr w:type="gramEnd"/>
            <w:r>
              <w:rPr>
                <w:rFonts w:ascii="宋体" w:hAnsi="宋体" w:cs="宋体" w:hint="eastAsia"/>
                <w:kern w:val="0"/>
                <w:sz w:val="22"/>
                <w:szCs w:val="22"/>
              </w:rPr>
              <w:t>测试标准。</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lastRenderedPageBreak/>
              <w:t>件</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 xml:space="preserve">3 </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2"/>
                <w:szCs w:val="22"/>
              </w:rPr>
              <w:t>6</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240</w:t>
            </w:r>
          </w:p>
        </w:tc>
      </w:tr>
      <w:tr w:rsidR="00D13FAF" w:rsidTr="00C73B42">
        <w:trPr>
          <w:trHeight w:val="90"/>
        </w:trPr>
        <w:tc>
          <w:tcPr>
            <w:tcW w:w="77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51</w:t>
            </w:r>
          </w:p>
        </w:tc>
        <w:tc>
          <w:tcPr>
            <w:tcW w:w="17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教师椅</w:t>
            </w:r>
          </w:p>
        </w:tc>
        <w:tc>
          <w:tcPr>
            <w:tcW w:w="155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proofErr w:type="gramStart"/>
            <w:r>
              <w:rPr>
                <w:rFonts w:ascii="宋体" w:hAnsi="宋体" w:cs="宋体" w:hint="eastAsia"/>
                <w:kern w:val="0"/>
                <w:sz w:val="18"/>
                <w:szCs w:val="18"/>
              </w:rPr>
              <w:t>气动倾仰</w:t>
            </w:r>
            <w:proofErr w:type="gramEnd"/>
            <w:r>
              <w:rPr>
                <w:rFonts w:ascii="宋体" w:hAnsi="宋体" w:cs="宋体" w:hint="eastAsia"/>
                <w:kern w:val="0"/>
                <w:sz w:val="18"/>
                <w:szCs w:val="18"/>
              </w:rPr>
              <w:t>600*620*960-1060</w:t>
            </w:r>
          </w:p>
        </w:tc>
        <w:tc>
          <w:tcPr>
            <w:tcW w:w="776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2"/>
                <w:szCs w:val="22"/>
              </w:rPr>
            </w:pPr>
            <w:r>
              <w:rPr>
                <w:rFonts w:ascii="宋体" w:hAnsi="宋体" w:cs="宋体" w:hint="eastAsia"/>
                <w:kern w:val="0"/>
                <w:sz w:val="22"/>
                <w:szCs w:val="22"/>
              </w:rPr>
              <w:t>1.面 材: 品牌阻燃麻绒、网布，醛释放量≤20mg/kg，可分解致癌芳香</w:t>
            </w:r>
            <w:proofErr w:type="gramStart"/>
            <w:r>
              <w:rPr>
                <w:rFonts w:ascii="宋体" w:hAnsi="宋体" w:cs="宋体" w:hint="eastAsia"/>
                <w:kern w:val="0"/>
                <w:sz w:val="22"/>
                <w:szCs w:val="22"/>
              </w:rPr>
              <w:t>胺</w:t>
            </w:r>
            <w:proofErr w:type="gramEnd"/>
            <w:r>
              <w:rPr>
                <w:rFonts w:ascii="宋体" w:hAnsi="宋体" w:cs="宋体" w:hint="eastAsia"/>
                <w:kern w:val="0"/>
                <w:sz w:val="22"/>
                <w:szCs w:val="22"/>
              </w:rPr>
              <w:t>染料≤5mg/kg。</w:t>
            </w:r>
            <w:r>
              <w:rPr>
                <w:rFonts w:ascii="宋体" w:hAnsi="宋体" w:cs="宋体" w:hint="eastAsia"/>
                <w:kern w:val="0"/>
                <w:sz w:val="22"/>
                <w:szCs w:val="22"/>
              </w:rPr>
              <w:br/>
              <w:t>2.基 材：采用优质环保高回弹一次成形定型海绵加丝绵,椅背密度不小于35kg/m3，椅座密度不小于45kg/m3,类似天然乳胶,回弹性能好，不变形；</w:t>
            </w:r>
            <w:r>
              <w:rPr>
                <w:rFonts w:ascii="宋体" w:hAnsi="宋体" w:cs="宋体" w:hint="eastAsia"/>
                <w:kern w:val="0"/>
                <w:sz w:val="22"/>
                <w:szCs w:val="22"/>
              </w:rPr>
              <w:br/>
              <w:t>3.内板：为双层15mm多层曲</w:t>
            </w:r>
            <w:proofErr w:type="gramStart"/>
            <w:r>
              <w:rPr>
                <w:rFonts w:ascii="宋体" w:hAnsi="宋体" w:cs="宋体" w:hint="eastAsia"/>
                <w:kern w:val="0"/>
                <w:sz w:val="22"/>
                <w:szCs w:val="22"/>
              </w:rPr>
              <w:t>木齿接热压成型</w:t>
            </w:r>
            <w:proofErr w:type="gramEnd"/>
            <w:r>
              <w:rPr>
                <w:rFonts w:ascii="宋体" w:hAnsi="宋体" w:cs="宋体" w:hint="eastAsia"/>
                <w:kern w:val="0"/>
                <w:sz w:val="22"/>
                <w:szCs w:val="22"/>
              </w:rPr>
              <w:t>，板材承受压力≥300KG，具有防潮、防腐、防虫等环保性能。海绵通过高温发酵与座板一体高压浇注而成，不再使用树脂胶水二次粘接，安全无害、更环保，且</w:t>
            </w:r>
            <w:proofErr w:type="gramStart"/>
            <w:r>
              <w:rPr>
                <w:rFonts w:ascii="宋体" w:hAnsi="宋体" w:cs="宋体" w:hint="eastAsia"/>
                <w:kern w:val="0"/>
                <w:sz w:val="22"/>
                <w:szCs w:val="22"/>
              </w:rPr>
              <w:t>表面涂防老化</w:t>
            </w:r>
            <w:proofErr w:type="gramEnd"/>
            <w:r>
              <w:rPr>
                <w:rFonts w:ascii="宋体" w:hAnsi="宋体" w:cs="宋体" w:hint="eastAsia"/>
                <w:kern w:val="0"/>
                <w:sz w:val="22"/>
                <w:szCs w:val="22"/>
              </w:rPr>
              <w:t>变形保护膜；结构牢固、无松动</w:t>
            </w:r>
            <w:r>
              <w:rPr>
                <w:rFonts w:ascii="宋体" w:hAnsi="宋体" w:cs="宋体" w:hint="eastAsia"/>
                <w:kern w:val="0"/>
                <w:sz w:val="22"/>
                <w:szCs w:val="22"/>
              </w:rPr>
              <w:br/>
              <w:t>4. 合金星盘、脚轮、扶手：不小于60MM静</w:t>
            </w:r>
            <w:proofErr w:type="gramStart"/>
            <w:r>
              <w:rPr>
                <w:rFonts w:ascii="宋体" w:hAnsi="宋体" w:cs="宋体" w:hint="eastAsia"/>
                <w:kern w:val="0"/>
                <w:sz w:val="22"/>
                <w:szCs w:val="22"/>
              </w:rPr>
              <w:t>音轮万</w:t>
            </w:r>
            <w:proofErr w:type="gramEnd"/>
            <w:r>
              <w:rPr>
                <w:rFonts w:ascii="宋体" w:hAnsi="宋体" w:cs="宋体" w:hint="eastAsia"/>
                <w:kern w:val="0"/>
                <w:sz w:val="22"/>
                <w:szCs w:val="22"/>
              </w:rPr>
              <w:t>向脚轮：尼龙含量90%纤维含量10%，可承重静压力≥1200kg.底盘：</w:t>
            </w:r>
            <w:proofErr w:type="gramStart"/>
            <w:r>
              <w:rPr>
                <w:rFonts w:ascii="宋体" w:hAnsi="宋体" w:cs="宋体" w:hint="eastAsia"/>
                <w:kern w:val="0"/>
                <w:sz w:val="22"/>
                <w:szCs w:val="22"/>
              </w:rPr>
              <w:t>全线控双功能</w:t>
            </w:r>
            <w:proofErr w:type="gramEnd"/>
            <w:r>
              <w:rPr>
                <w:rFonts w:ascii="宋体" w:hAnsi="宋体" w:cs="宋体" w:hint="eastAsia"/>
                <w:kern w:val="0"/>
                <w:sz w:val="22"/>
                <w:szCs w:val="22"/>
              </w:rPr>
              <w:t>底盘，防护装置，轻便快调系统，调节手柄在椅座周边，更加人性化、底盘钢板为≥3.0MM厚度，活动环节加装消音尼龙垫、防止使用一段时间发生异响；控制原位锁定功能，具备升降、倾仰、锁定功能。扶手采用座背连接方式,多面渐变设计，突破传统扁条或方正设计，表面磨沙处理，手感舒适、耐用。</w:t>
            </w:r>
          </w:p>
          <w:p w:rsidR="00D13FAF" w:rsidRDefault="00D13FAF" w:rsidP="00C73B42">
            <w:pPr>
              <w:widowControl/>
              <w:textAlignment w:val="center"/>
              <w:rPr>
                <w:rFonts w:ascii="宋体" w:hAnsi="宋体" w:cs="宋体"/>
                <w:sz w:val="20"/>
              </w:rPr>
            </w:pPr>
            <w:r>
              <w:rPr>
                <w:rFonts w:ascii="宋体" w:hAnsi="宋体" w:cs="宋体" w:hint="eastAsia"/>
                <w:kern w:val="0"/>
                <w:sz w:val="22"/>
                <w:szCs w:val="22"/>
              </w:rPr>
              <w:t>5.其它：座面下方有注塑底</w:t>
            </w:r>
            <w:proofErr w:type="gramStart"/>
            <w:r>
              <w:rPr>
                <w:rFonts w:ascii="宋体" w:hAnsi="宋体" w:cs="宋体" w:hint="eastAsia"/>
                <w:kern w:val="0"/>
                <w:sz w:val="22"/>
                <w:szCs w:val="22"/>
              </w:rPr>
              <w:t>壳将座</w:t>
            </w:r>
            <w:proofErr w:type="gramEnd"/>
            <w:r>
              <w:rPr>
                <w:rFonts w:ascii="宋体" w:hAnsi="宋体" w:cs="宋体" w:hint="eastAsia"/>
                <w:kern w:val="0"/>
                <w:sz w:val="22"/>
                <w:szCs w:val="22"/>
              </w:rPr>
              <w:t>木板包裹，背框与底</w:t>
            </w:r>
            <w:proofErr w:type="gramStart"/>
            <w:r>
              <w:rPr>
                <w:rFonts w:ascii="宋体" w:hAnsi="宋体" w:cs="宋体" w:hint="eastAsia"/>
                <w:kern w:val="0"/>
                <w:sz w:val="22"/>
                <w:szCs w:val="22"/>
              </w:rPr>
              <w:t>壳采用</w:t>
            </w:r>
            <w:proofErr w:type="gramEnd"/>
            <w:r>
              <w:rPr>
                <w:rFonts w:ascii="宋体" w:hAnsi="宋体" w:cs="宋体" w:hint="eastAsia"/>
                <w:kern w:val="0"/>
                <w:sz w:val="22"/>
                <w:szCs w:val="22"/>
              </w:rPr>
              <w:t>镶嵌连接。</w:t>
            </w:r>
          </w:p>
        </w:tc>
        <w:tc>
          <w:tcPr>
            <w:tcW w:w="488"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把</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2</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kern w:val="0"/>
                <w:sz w:val="18"/>
                <w:szCs w:val="18"/>
              </w:rPr>
              <w:t>1</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18"/>
                <w:szCs w:val="18"/>
              </w:rPr>
              <w:t>3</w:t>
            </w:r>
          </w:p>
        </w:tc>
        <w:tc>
          <w:tcPr>
            <w:tcW w:w="52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2"/>
                <w:szCs w:val="22"/>
              </w:rPr>
              <w:t>6</w:t>
            </w:r>
          </w:p>
        </w:tc>
        <w:tc>
          <w:tcPr>
            <w:tcW w:w="740"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420</w:t>
            </w:r>
          </w:p>
        </w:tc>
      </w:tr>
    </w:tbl>
    <w:p w:rsidR="00B44A9E" w:rsidRDefault="00B44A9E" w:rsidP="00C4080D">
      <w:pPr>
        <w:spacing w:line="360" w:lineRule="auto"/>
        <w:ind w:firstLineChars="200" w:firstLine="446"/>
        <w:outlineLvl w:val="0"/>
        <w:rPr>
          <w:rFonts w:asciiTheme="minorEastAsia" w:eastAsiaTheme="minorEastAsia" w:hAnsiTheme="minorEastAsia"/>
          <w:sz w:val="24"/>
        </w:rPr>
      </w:pPr>
    </w:p>
    <w:p w:rsidR="00793127" w:rsidRDefault="00793127" w:rsidP="00C4080D">
      <w:pPr>
        <w:spacing w:line="360" w:lineRule="auto"/>
        <w:ind w:firstLineChars="200" w:firstLine="446"/>
        <w:outlineLvl w:val="0"/>
        <w:rPr>
          <w:rFonts w:asciiTheme="minorEastAsia" w:eastAsiaTheme="minorEastAsia" w:hAnsiTheme="minorEastAsia"/>
          <w:sz w:val="24"/>
        </w:rPr>
      </w:pPr>
    </w:p>
    <w:p w:rsidR="00B44A9E" w:rsidRDefault="00B44A9E" w:rsidP="00B44A9E">
      <w:pPr>
        <w:spacing w:line="360" w:lineRule="auto"/>
        <w:ind w:firstLineChars="200" w:firstLine="448"/>
        <w:outlineLvl w:val="0"/>
        <w:rPr>
          <w:rFonts w:ascii="宋体" w:hAnsi="宋体"/>
          <w:b/>
          <w:color w:val="FF0000"/>
          <w:sz w:val="24"/>
        </w:rPr>
      </w:pPr>
      <w:r w:rsidRPr="00B44A9E">
        <w:rPr>
          <w:rFonts w:ascii="宋体" w:hAnsi="宋体" w:hint="eastAsia"/>
          <w:b/>
          <w:sz w:val="24"/>
        </w:rPr>
        <w:t>第</w:t>
      </w:r>
      <w:r>
        <w:rPr>
          <w:rFonts w:ascii="宋体" w:hAnsi="宋体" w:hint="eastAsia"/>
          <w:b/>
          <w:sz w:val="24"/>
        </w:rPr>
        <w:t>三</w:t>
      </w:r>
      <w:r w:rsidRPr="00B44A9E">
        <w:rPr>
          <w:rFonts w:ascii="宋体" w:hAnsi="宋体" w:hint="eastAsia"/>
          <w:b/>
          <w:sz w:val="24"/>
        </w:rPr>
        <w:t>包:</w:t>
      </w:r>
      <w:r w:rsidRPr="00B44A9E">
        <w:rPr>
          <w:rFonts w:ascii="宋体" w:hAnsi="宋体" w:hint="eastAsia"/>
          <w:b/>
          <w:color w:val="FF0000"/>
          <w:sz w:val="24"/>
        </w:rPr>
        <w:t xml:space="preserve"> </w:t>
      </w:r>
    </w:p>
    <w:tbl>
      <w:tblPr>
        <w:tblpPr w:leftFromText="180" w:rightFromText="180" w:vertAnchor="text" w:horzAnchor="page" w:tblpXSpec="center" w:tblpY="468"/>
        <w:tblOverlap w:val="never"/>
        <w:tblW w:w="14180" w:type="dxa"/>
        <w:tblLayout w:type="fixed"/>
        <w:tblLook w:val="04A0" w:firstRow="1" w:lastRow="0" w:firstColumn="1" w:lastColumn="0" w:noHBand="0" w:noVBand="1"/>
      </w:tblPr>
      <w:tblGrid>
        <w:gridCol w:w="550"/>
        <w:gridCol w:w="667"/>
        <w:gridCol w:w="1024"/>
        <w:gridCol w:w="7913"/>
        <w:gridCol w:w="454"/>
        <w:gridCol w:w="536"/>
        <w:gridCol w:w="535"/>
        <w:gridCol w:w="572"/>
        <w:gridCol w:w="572"/>
        <w:gridCol w:w="572"/>
        <w:gridCol w:w="785"/>
      </w:tblGrid>
      <w:tr w:rsidR="00D13FAF" w:rsidTr="00C73B42">
        <w:trPr>
          <w:trHeight w:val="402"/>
        </w:trPr>
        <w:tc>
          <w:tcPr>
            <w:tcW w:w="550" w:type="dxa"/>
            <w:vMerge w:val="restart"/>
            <w:tcBorders>
              <w:top w:val="single" w:sz="4" w:space="0" w:color="auto"/>
              <w:left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序号</w:t>
            </w:r>
          </w:p>
        </w:tc>
        <w:tc>
          <w:tcPr>
            <w:tcW w:w="667" w:type="dxa"/>
            <w:vMerge w:val="restart"/>
            <w:tcBorders>
              <w:top w:val="single" w:sz="4" w:space="0" w:color="auto"/>
              <w:left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标的名称</w:t>
            </w:r>
          </w:p>
        </w:tc>
        <w:tc>
          <w:tcPr>
            <w:tcW w:w="1024" w:type="dxa"/>
            <w:vMerge w:val="restart"/>
            <w:tcBorders>
              <w:top w:val="single" w:sz="4" w:space="0" w:color="auto"/>
              <w:left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规格</w:t>
            </w:r>
          </w:p>
        </w:tc>
        <w:tc>
          <w:tcPr>
            <w:tcW w:w="7913" w:type="dxa"/>
            <w:vMerge w:val="restart"/>
            <w:tcBorders>
              <w:top w:val="single" w:sz="4" w:space="0" w:color="auto"/>
              <w:left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技术参数</w:t>
            </w:r>
          </w:p>
        </w:tc>
        <w:tc>
          <w:tcPr>
            <w:tcW w:w="454" w:type="dxa"/>
            <w:vMerge w:val="restart"/>
            <w:tcBorders>
              <w:top w:val="single" w:sz="4" w:space="0" w:color="auto"/>
              <w:left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单位</w:t>
            </w:r>
          </w:p>
        </w:tc>
        <w:tc>
          <w:tcPr>
            <w:tcW w:w="2787" w:type="dxa"/>
            <w:gridSpan w:val="5"/>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数量</w:t>
            </w:r>
          </w:p>
        </w:tc>
        <w:tc>
          <w:tcPr>
            <w:tcW w:w="785" w:type="dxa"/>
            <w:vMerge w:val="restart"/>
            <w:tcBorders>
              <w:top w:val="single" w:sz="4" w:space="0" w:color="auto"/>
              <w:left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sz w:val="20"/>
              </w:rPr>
            </w:pPr>
            <w:r>
              <w:rPr>
                <w:rFonts w:ascii="宋体" w:hAnsi="宋体" w:cs="宋体" w:hint="eastAsia"/>
                <w:b/>
                <w:bCs/>
                <w:kern w:val="0"/>
                <w:sz w:val="20"/>
              </w:rPr>
              <w:t>最高限价（元/单位）</w:t>
            </w:r>
          </w:p>
        </w:tc>
      </w:tr>
      <w:tr w:rsidR="00D13FAF" w:rsidTr="00C73B42">
        <w:trPr>
          <w:trHeight w:val="402"/>
        </w:trPr>
        <w:tc>
          <w:tcPr>
            <w:tcW w:w="550" w:type="dxa"/>
            <w:vMerge/>
            <w:tcBorders>
              <w:left w:val="single" w:sz="4" w:space="0" w:color="auto"/>
              <w:bottom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p>
        </w:tc>
        <w:tc>
          <w:tcPr>
            <w:tcW w:w="667" w:type="dxa"/>
            <w:vMerge/>
            <w:tcBorders>
              <w:left w:val="single" w:sz="4" w:space="0" w:color="auto"/>
              <w:bottom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p>
        </w:tc>
        <w:tc>
          <w:tcPr>
            <w:tcW w:w="1024" w:type="dxa"/>
            <w:vMerge/>
            <w:tcBorders>
              <w:left w:val="single" w:sz="4" w:space="0" w:color="auto"/>
              <w:bottom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p>
        </w:tc>
        <w:tc>
          <w:tcPr>
            <w:tcW w:w="7913" w:type="dxa"/>
            <w:vMerge/>
            <w:tcBorders>
              <w:left w:val="single" w:sz="4" w:space="0" w:color="auto"/>
              <w:bottom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p>
        </w:tc>
        <w:tc>
          <w:tcPr>
            <w:tcW w:w="454" w:type="dxa"/>
            <w:vMerge/>
            <w:tcBorders>
              <w:left w:val="single" w:sz="4" w:space="0" w:color="auto"/>
              <w:bottom w:val="single" w:sz="4" w:space="0" w:color="auto"/>
              <w:right w:val="single" w:sz="4" w:space="0" w:color="auto"/>
            </w:tcBorders>
            <w:vAlign w:val="center"/>
          </w:tcPr>
          <w:p w:rsidR="00D13FAF" w:rsidRDefault="00D13FAF" w:rsidP="00C73B42">
            <w:pPr>
              <w:widowControl/>
              <w:jc w:val="center"/>
              <w:textAlignment w:val="center"/>
              <w:rPr>
                <w:rFonts w:ascii="宋体" w:hAnsi="宋体" w:cs="宋体"/>
                <w:b/>
                <w:bCs/>
                <w:kern w:val="0"/>
                <w:sz w:val="20"/>
              </w:rPr>
            </w:pPr>
          </w:p>
        </w:tc>
        <w:tc>
          <w:tcPr>
            <w:tcW w:w="536" w:type="dxa"/>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一小</w:t>
            </w:r>
          </w:p>
        </w:tc>
        <w:tc>
          <w:tcPr>
            <w:tcW w:w="535" w:type="dxa"/>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一中</w:t>
            </w:r>
          </w:p>
        </w:tc>
        <w:tc>
          <w:tcPr>
            <w:tcW w:w="572" w:type="dxa"/>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二中</w:t>
            </w:r>
          </w:p>
        </w:tc>
        <w:tc>
          <w:tcPr>
            <w:tcW w:w="572" w:type="dxa"/>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实验</w:t>
            </w:r>
          </w:p>
        </w:tc>
        <w:tc>
          <w:tcPr>
            <w:tcW w:w="572" w:type="dxa"/>
            <w:tcBorders>
              <w:top w:val="single" w:sz="4" w:space="0" w:color="auto"/>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r>
              <w:rPr>
                <w:rFonts w:ascii="宋体" w:hAnsi="宋体" w:cs="宋体" w:hint="eastAsia"/>
                <w:b/>
                <w:bCs/>
                <w:kern w:val="0"/>
                <w:sz w:val="20"/>
              </w:rPr>
              <w:t>合计</w:t>
            </w:r>
          </w:p>
        </w:tc>
        <w:tc>
          <w:tcPr>
            <w:tcW w:w="785" w:type="dxa"/>
            <w:vMerge/>
            <w:tcBorders>
              <w:left w:val="single" w:sz="4" w:space="0" w:color="auto"/>
              <w:bottom w:val="single" w:sz="4" w:space="0" w:color="auto"/>
              <w:right w:val="single" w:sz="4" w:space="0" w:color="auto"/>
            </w:tcBorders>
            <w:noWrap/>
            <w:vAlign w:val="center"/>
          </w:tcPr>
          <w:p w:rsidR="00D13FAF" w:rsidRDefault="00D13FAF" w:rsidP="00C73B42">
            <w:pPr>
              <w:widowControl/>
              <w:jc w:val="center"/>
              <w:textAlignment w:val="center"/>
              <w:rPr>
                <w:rFonts w:ascii="宋体" w:hAnsi="宋体" w:cs="宋体"/>
                <w:b/>
                <w:bCs/>
                <w:kern w:val="0"/>
                <w:sz w:val="20"/>
              </w:rPr>
            </w:pPr>
          </w:p>
        </w:tc>
      </w:tr>
      <w:tr w:rsidR="00D13FAF" w:rsidTr="00C73B42">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1</w:t>
            </w:r>
          </w:p>
        </w:tc>
        <w:tc>
          <w:tcPr>
            <w:tcW w:w="667"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z w:val="20"/>
              </w:rPr>
            </w:pPr>
            <w:r>
              <w:rPr>
                <w:rFonts w:hint="eastAsia"/>
                <w:sz w:val="24"/>
              </w:rPr>
              <w:t>▲</w:t>
            </w:r>
            <w:r>
              <w:rPr>
                <w:rFonts w:ascii="宋体" w:hAnsi="宋体" w:cs="宋体" w:hint="eastAsia"/>
                <w:kern w:val="0"/>
                <w:sz w:val="20"/>
              </w:rPr>
              <w:t>办公桌</w:t>
            </w:r>
          </w:p>
        </w:tc>
        <w:tc>
          <w:tcPr>
            <w:tcW w:w="10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pacing w:val="-1"/>
                <w:sz w:val="20"/>
              </w:rPr>
            </w:pPr>
            <w:r>
              <w:rPr>
                <w:rFonts w:ascii="宋体" w:hAnsi="宋体" w:cs="宋体" w:hint="eastAsia"/>
                <w:kern w:val="0"/>
                <w:sz w:val="20"/>
              </w:rPr>
              <w:t>办公桌1500*1500*1200</w:t>
            </w:r>
          </w:p>
        </w:tc>
        <w:tc>
          <w:tcPr>
            <w:tcW w:w="791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1.桌面：基材为优质环保刨花板，游离甲醛释放量≤0.05mg/m³，达到国家刨花板</w:t>
            </w:r>
            <w:proofErr w:type="gramStart"/>
            <w:r>
              <w:rPr>
                <w:rFonts w:ascii="宋体" w:hAnsi="宋体" w:cs="宋体" w:hint="eastAsia"/>
                <w:kern w:val="0"/>
                <w:sz w:val="20"/>
              </w:rPr>
              <w:t>握钉力</w:t>
            </w:r>
            <w:proofErr w:type="gramEnd"/>
            <w:r>
              <w:rPr>
                <w:rFonts w:ascii="宋体" w:hAnsi="宋体" w:cs="宋体" w:hint="eastAsia"/>
                <w:kern w:val="0"/>
                <w:sz w:val="20"/>
              </w:rPr>
              <w:t>标准，含水率＜10%，饰面采用优质三聚氰胺板贴面，耐磨度7200转，表里张力一致，保持平衡，表面耐火、防磨、防滑。</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2.所有外部封边采用与板材颜色、纹理配套的2mm厚优质PVC封边条，采用优质环保热熔胶。</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3.屏风框架采用铝材挤压成型，厚度≥40mm，具有耐磨及防锈、抗腐蚀性能组装简约灵活，连接牢固。</w:t>
            </w:r>
          </w:p>
          <w:p w:rsidR="00D13FAF" w:rsidRDefault="00D13FAF" w:rsidP="00C73B42">
            <w:pPr>
              <w:widowControl/>
              <w:jc w:val="left"/>
              <w:textAlignment w:val="center"/>
              <w:rPr>
                <w:rFonts w:ascii="宋体" w:hAnsi="宋体" w:cs="宋体"/>
                <w:spacing w:val="-1"/>
                <w:sz w:val="20"/>
              </w:rPr>
            </w:pPr>
            <w:r>
              <w:rPr>
                <w:rFonts w:ascii="宋体" w:hAnsi="宋体" w:cs="宋体" w:hint="eastAsia"/>
                <w:kern w:val="0"/>
                <w:sz w:val="20"/>
              </w:rPr>
              <w:t>4.每套包含：副台柜、屏风、桌板。</w:t>
            </w:r>
          </w:p>
        </w:tc>
        <w:tc>
          <w:tcPr>
            <w:tcW w:w="45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套</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16</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40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52</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108</w:t>
            </w:r>
          </w:p>
        </w:tc>
        <w:tc>
          <w:tcPr>
            <w:tcW w:w="78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1750</w:t>
            </w:r>
          </w:p>
        </w:tc>
      </w:tr>
      <w:tr w:rsidR="00D13FAF" w:rsidTr="00C73B42">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2</w:t>
            </w:r>
          </w:p>
        </w:tc>
        <w:tc>
          <w:tcPr>
            <w:tcW w:w="667"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hint="eastAsia"/>
                <w:sz w:val="24"/>
              </w:rPr>
              <w:t>▲</w:t>
            </w:r>
            <w:r>
              <w:rPr>
                <w:rFonts w:ascii="宋体" w:hAnsi="宋体" w:cs="宋体" w:hint="eastAsia"/>
                <w:kern w:val="0"/>
                <w:sz w:val="20"/>
              </w:rPr>
              <w:t>办公椅</w:t>
            </w:r>
          </w:p>
        </w:tc>
        <w:tc>
          <w:tcPr>
            <w:tcW w:w="10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pacing w:val="-9"/>
                <w:szCs w:val="21"/>
              </w:rPr>
            </w:pPr>
            <w:r>
              <w:rPr>
                <w:rFonts w:ascii="宋体" w:hAnsi="宋体" w:cs="宋体" w:hint="eastAsia"/>
                <w:kern w:val="0"/>
                <w:sz w:val="20"/>
              </w:rPr>
              <w:br/>
            </w:r>
            <w:r>
              <w:rPr>
                <w:rFonts w:ascii="宋体" w:hAnsi="宋体" w:cs="宋体" w:hint="eastAsia"/>
                <w:kern w:val="0"/>
                <w:sz w:val="20"/>
              </w:rPr>
              <w:br/>
              <w:t>650mm*660mm*1130mm（各项尺寸10mm偏差内）</w:t>
            </w:r>
          </w:p>
        </w:tc>
        <w:tc>
          <w:tcPr>
            <w:tcW w:w="791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1.面材:采用品牌优质网布,甲醛释放量20mg/kg。</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2.海绵：采用品牌优质环保高回弹一次成形定型阻燃海绵，通过高温发酵与座板一体高压浇注而成，不再使用树脂胶水二次粘接，安全无害、更环保，且</w:t>
            </w:r>
            <w:proofErr w:type="gramStart"/>
            <w:r>
              <w:rPr>
                <w:rFonts w:ascii="宋体" w:hAnsi="宋体" w:cs="宋体" w:hint="eastAsia"/>
                <w:kern w:val="0"/>
                <w:sz w:val="20"/>
              </w:rPr>
              <w:t>表面涂防老化</w:t>
            </w:r>
            <w:proofErr w:type="gramEnd"/>
            <w:r>
              <w:rPr>
                <w:rFonts w:ascii="宋体" w:hAnsi="宋体" w:cs="宋体" w:hint="eastAsia"/>
                <w:kern w:val="0"/>
                <w:sz w:val="20"/>
              </w:rPr>
              <w:t>变形保护膜；</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3.</w:t>
            </w:r>
            <w:proofErr w:type="gramStart"/>
            <w:r>
              <w:rPr>
                <w:rFonts w:ascii="宋体" w:hAnsi="宋体" w:cs="宋体" w:hint="eastAsia"/>
                <w:kern w:val="0"/>
                <w:sz w:val="20"/>
              </w:rPr>
              <w:t>椅板采用</w:t>
            </w:r>
            <w:proofErr w:type="gramEnd"/>
            <w:r>
              <w:rPr>
                <w:rFonts w:ascii="宋体" w:hAnsi="宋体" w:cs="宋体" w:hint="eastAsia"/>
                <w:kern w:val="0"/>
                <w:sz w:val="20"/>
              </w:rPr>
              <w:t>品牌13mm实木多</w:t>
            </w:r>
            <w:proofErr w:type="gramStart"/>
            <w:r>
              <w:rPr>
                <w:rFonts w:ascii="宋体" w:hAnsi="宋体" w:cs="宋体" w:hint="eastAsia"/>
                <w:kern w:val="0"/>
                <w:sz w:val="20"/>
              </w:rPr>
              <w:t>层板齿接热压成型</w:t>
            </w:r>
            <w:proofErr w:type="gramEnd"/>
            <w:r>
              <w:rPr>
                <w:rFonts w:ascii="宋体" w:hAnsi="宋体" w:cs="宋体" w:hint="eastAsia"/>
                <w:kern w:val="0"/>
                <w:sz w:val="20"/>
              </w:rPr>
              <w:t>，板材承受压力达300KG。</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4.气压棒：气压</w:t>
            </w:r>
            <w:proofErr w:type="gramStart"/>
            <w:r>
              <w:rPr>
                <w:rFonts w:ascii="宋体" w:hAnsi="宋体" w:cs="宋体" w:hint="eastAsia"/>
                <w:kern w:val="0"/>
                <w:sz w:val="20"/>
              </w:rPr>
              <w:t>棒采用</w:t>
            </w:r>
            <w:proofErr w:type="gramEnd"/>
            <w:r>
              <w:rPr>
                <w:rFonts w:ascii="宋体" w:hAnsi="宋体" w:cs="宋体" w:hint="eastAsia"/>
                <w:kern w:val="0"/>
                <w:sz w:val="20"/>
              </w:rPr>
              <w:t>品牌四级优质气压棒，棒芯采用氮化处理，外观成炭黑色。</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5.底盘：采用品牌</w:t>
            </w:r>
            <w:proofErr w:type="gramStart"/>
            <w:r>
              <w:rPr>
                <w:rFonts w:ascii="宋体" w:hAnsi="宋体" w:cs="宋体" w:hint="eastAsia"/>
                <w:kern w:val="0"/>
                <w:sz w:val="20"/>
              </w:rPr>
              <w:t>全线控双功能</w:t>
            </w:r>
            <w:proofErr w:type="gramEnd"/>
            <w:r>
              <w:rPr>
                <w:rFonts w:ascii="宋体" w:hAnsi="宋体" w:cs="宋体" w:hint="eastAsia"/>
                <w:kern w:val="0"/>
                <w:sz w:val="20"/>
              </w:rPr>
              <w:t>底盘，防护装置，轻便快调系统，调节手柄在椅座周边，更加人性化、底盘钢板为3.0MM厚度，活动环节加装消音尼龙垫、防止使用一段时间发生异响；控制原位锁定功能，具备升降、倾仰、分段锁定功能。</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6.五星盘及脚轮：采用品牌尼龙五星</w:t>
            </w:r>
            <w:proofErr w:type="gramStart"/>
            <w:r>
              <w:rPr>
                <w:rFonts w:ascii="宋体" w:hAnsi="宋体" w:cs="宋体" w:hint="eastAsia"/>
                <w:kern w:val="0"/>
                <w:sz w:val="20"/>
              </w:rPr>
              <w:t>爪、着</w:t>
            </w:r>
            <w:proofErr w:type="gramEnd"/>
            <w:r>
              <w:rPr>
                <w:rFonts w:ascii="宋体" w:hAnsi="宋体" w:cs="宋体" w:hint="eastAsia"/>
                <w:kern w:val="0"/>
                <w:sz w:val="20"/>
              </w:rPr>
              <w:t>地力更强，使用时椅子不易后翻、倾倒；内含加强筋。60MM静</w:t>
            </w:r>
            <w:proofErr w:type="gramStart"/>
            <w:r>
              <w:rPr>
                <w:rFonts w:ascii="宋体" w:hAnsi="宋体" w:cs="宋体" w:hint="eastAsia"/>
                <w:kern w:val="0"/>
                <w:sz w:val="20"/>
              </w:rPr>
              <w:t>音轮万</w:t>
            </w:r>
            <w:proofErr w:type="gramEnd"/>
            <w:r>
              <w:rPr>
                <w:rFonts w:ascii="宋体" w:hAnsi="宋体" w:cs="宋体" w:hint="eastAsia"/>
                <w:kern w:val="0"/>
                <w:sz w:val="20"/>
              </w:rPr>
              <w:t>向脚轮采用品牌;</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7.扶手：扶手采用品牌座背连接方式,多面渐变设计，突破传统扁条或方正设计，表面磨沙处理，手感舒适、耐用。</w:t>
            </w:r>
          </w:p>
          <w:p w:rsidR="00D13FAF" w:rsidRDefault="00D13FAF" w:rsidP="00C73B42">
            <w:pPr>
              <w:widowControl/>
              <w:jc w:val="left"/>
              <w:textAlignment w:val="center"/>
              <w:rPr>
                <w:rFonts w:ascii="宋体" w:hAnsi="宋体" w:cs="宋体"/>
                <w:spacing w:val="-9"/>
                <w:szCs w:val="21"/>
              </w:rPr>
            </w:pPr>
            <w:r>
              <w:rPr>
                <w:rFonts w:ascii="宋体" w:hAnsi="宋体" w:cs="宋体" w:hint="eastAsia"/>
                <w:kern w:val="0"/>
                <w:sz w:val="20"/>
              </w:rPr>
              <w:t>8.其它：座面下方有注塑底</w:t>
            </w:r>
            <w:proofErr w:type="gramStart"/>
            <w:r>
              <w:rPr>
                <w:rFonts w:ascii="宋体" w:hAnsi="宋体" w:cs="宋体" w:hint="eastAsia"/>
                <w:kern w:val="0"/>
                <w:sz w:val="20"/>
              </w:rPr>
              <w:t>壳将座</w:t>
            </w:r>
            <w:proofErr w:type="gramEnd"/>
            <w:r>
              <w:rPr>
                <w:rFonts w:ascii="宋体" w:hAnsi="宋体" w:cs="宋体" w:hint="eastAsia"/>
                <w:kern w:val="0"/>
                <w:sz w:val="20"/>
              </w:rPr>
              <w:t>木板包裹，背框与底</w:t>
            </w:r>
            <w:proofErr w:type="gramStart"/>
            <w:r>
              <w:rPr>
                <w:rFonts w:ascii="宋体" w:hAnsi="宋体" w:cs="宋体" w:hint="eastAsia"/>
                <w:kern w:val="0"/>
                <w:sz w:val="20"/>
              </w:rPr>
              <w:t>壳采用</w:t>
            </w:r>
            <w:proofErr w:type="gramEnd"/>
            <w:r>
              <w:rPr>
                <w:rFonts w:ascii="宋体" w:hAnsi="宋体" w:cs="宋体" w:hint="eastAsia"/>
                <w:kern w:val="0"/>
                <w:sz w:val="20"/>
              </w:rPr>
              <w:t>镶嵌连接，有颈枕，扶手升降可调。</w:t>
            </w:r>
          </w:p>
        </w:tc>
        <w:tc>
          <w:tcPr>
            <w:tcW w:w="45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kern w:val="0"/>
                <w:sz w:val="20"/>
              </w:rPr>
            </w:pPr>
            <w:r>
              <w:rPr>
                <w:rFonts w:ascii="宋体" w:hAnsi="宋体" w:cs="宋体" w:hint="eastAsia"/>
                <w:kern w:val="0"/>
                <w:sz w:val="20"/>
              </w:rPr>
              <w:t>把</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16</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40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52</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108</w:t>
            </w:r>
          </w:p>
        </w:tc>
        <w:tc>
          <w:tcPr>
            <w:tcW w:w="78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500</w:t>
            </w:r>
          </w:p>
        </w:tc>
      </w:tr>
      <w:tr w:rsidR="00D13FAF" w:rsidTr="00C73B42">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3</w:t>
            </w:r>
          </w:p>
        </w:tc>
        <w:tc>
          <w:tcPr>
            <w:tcW w:w="667"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教职员工文件柜（2人用1套）</w:t>
            </w:r>
          </w:p>
        </w:tc>
        <w:tc>
          <w:tcPr>
            <w:tcW w:w="10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pacing w:val="-9"/>
                <w:szCs w:val="21"/>
              </w:rPr>
            </w:pPr>
            <w:r>
              <w:rPr>
                <w:rFonts w:ascii="宋体" w:hAnsi="宋体" w:cs="宋体" w:hint="eastAsia"/>
                <w:kern w:val="0"/>
                <w:sz w:val="20"/>
              </w:rPr>
              <w:t>900*400*1850</w:t>
            </w:r>
          </w:p>
        </w:tc>
        <w:tc>
          <w:tcPr>
            <w:tcW w:w="791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pacing w:val="-9"/>
                <w:szCs w:val="21"/>
              </w:rPr>
            </w:pPr>
            <w:r>
              <w:rPr>
                <w:rFonts w:ascii="宋体" w:hAnsi="宋体" w:cs="宋体" w:hint="eastAsia"/>
                <w:kern w:val="0"/>
                <w:sz w:val="20"/>
              </w:rPr>
              <w:t>1、基材选用≥0.8mm一级冷轧优质钢板，钢板经折弯激光一次切割成型，不使用断片焊接，经过防锈处理，</w:t>
            </w:r>
            <w:proofErr w:type="gramStart"/>
            <w:r>
              <w:rPr>
                <w:rFonts w:ascii="宋体" w:hAnsi="宋体" w:cs="宋体" w:hint="eastAsia"/>
                <w:kern w:val="0"/>
                <w:sz w:val="20"/>
              </w:rPr>
              <w:t>美背式</w:t>
            </w:r>
            <w:proofErr w:type="gramEnd"/>
            <w:r>
              <w:rPr>
                <w:rFonts w:ascii="宋体" w:hAnsi="宋体" w:cs="宋体" w:hint="eastAsia"/>
                <w:kern w:val="0"/>
                <w:sz w:val="20"/>
              </w:rPr>
              <w:t>设计表面无焊接点，经过喷砂、酸洗等防锈前处理工艺；</w:t>
            </w:r>
            <w:r>
              <w:rPr>
                <w:rFonts w:ascii="宋体" w:hAnsi="宋体" w:cs="宋体" w:hint="eastAsia"/>
                <w:kern w:val="0"/>
                <w:sz w:val="20"/>
              </w:rPr>
              <w:br/>
              <w:t>2、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kern w:val="0"/>
                <w:sz w:val="20"/>
              </w:rPr>
              <w:t>亮丽漆力持久</w:t>
            </w:r>
            <w:proofErr w:type="gramEnd"/>
            <w:r>
              <w:rPr>
                <w:rFonts w:ascii="宋体" w:hAnsi="宋体" w:cs="宋体" w:hint="eastAsia"/>
                <w:kern w:val="0"/>
                <w:sz w:val="20"/>
              </w:rPr>
              <w:t>，长期不掉漆掉色。</w:t>
            </w:r>
            <w:r>
              <w:rPr>
                <w:rFonts w:ascii="宋体" w:hAnsi="宋体" w:cs="宋体" w:hint="eastAsia"/>
                <w:kern w:val="0"/>
                <w:sz w:val="20"/>
              </w:rPr>
              <w:br/>
              <w:t>3、五金</w:t>
            </w:r>
            <w:proofErr w:type="gramStart"/>
            <w:r>
              <w:rPr>
                <w:rFonts w:ascii="宋体" w:hAnsi="宋体" w:cs="宋体" w:hint="eastAsia"/>
                <w:kern w:val="0"/>
                <w:sz w:val="20"/>
              </w:rPr>
              <w:t>件采用</w:t>
            </w:r>
            <w:proofErr w:type="gramEnd"/>
            <w:r>
              <w:rPr>
                <w:rFonts w:ascii="宋体" w:hAnsi="宋体" w:cs="宋体" w:hint="eastAsia"/>
                <w:kern w:val="0"/>
                <w:sz w:val="20"/>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rPr>
              <w:t>锁具有</w:t>
            </w:r>
            <w:proofErr w:type="gramEnd"/>
            <w:r>
              <w:rPr>
                <w:rFonts w:ascii="宋体" w:hAnsi="宋体" w:cs="宋体" w:hint="eastAsia"/>
                <w:kern w:val="0"/>
                <w:sz w:val="20"/>
              </w:rPr>
              <w:t>统一编码。扣手:材质为0.8mm厚钢板模具一次成型而成，内孔规格为211mm*25mm.结实牢固（经常使用不会破损），没有任何毛边。</w:t>
            </w:r>
            <w:r>
              <w:rPr>
                <w:rFonts w:ascii="宋体" w:hAnsi="宋体" w:cs="宋体" w:hint="eastAsia"/>
                <w:kern w:val="0"/>
                <w:sz w:val="20"/>
              </w:rPr>
              <w:br/>
            </w:r>
            <w:r>
              <w:rPr>
                <w:rFonts w:ascii="宋体" w:hAnsi="宋体" w:cs="宋体" w:hint="eastAsia"/>
                <w:kern w:val="0"/>
                <w:sz w:val="20"/>
              </w:rPr>
              <w:lastRenderedPageBreak/>
              <w:t>5、钢化玻璃。</w:t>
            </w:r>
          </w:p>
        </w:tc>
        <w:tc>
          <w:tcPr>
            <w:tcW w:w="45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kern w:val="0"/>
                <w:sz w:val="20"/>
              </w:rPr>
            </w:pPr>
            <w:r>
              <w:rPr>
                <w:rFonts w:ascii="宋体" w:hAnsi="宋体" w:cs="宋体" w:hint="eastAsia"/>
                <w:kern w:val="0"/>
                <w:sz w:val="20"/>
              </w:rPr>
              <w:lastRenderedPageBreak/>
              <w:t>套</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8</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8</w:t>
            </w:r>
          </w:p>
        </w:tc>
        <w:tc>
          <w:tcPr>
            <w:tcW w:w="78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900</w:t>
            </w:r>
          </w:p>
        </w:tc>
      </w:tr>
      <w:tr w:rsidR="00D13FAF" w:rsidTr="00C73B42">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lastRenderedPageBreak/>
              <w:t>4</w:t>
            </w:r>
          </w:p>
        </w:tc>
        <w:tc>
          <w:tcPr>
            <w:tcW w:w="667"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教职员工更衣柜（2人用1套）</w:t>
            </w:r>
          </w:p>
        </w:tc>
        <w:tc>
          <w:tcPr>
            <w:tcW w:w="10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pacing w:val="-9"/>
                <w:szCs w:val="21"/>
              </w:rPr>
            </w:pPr>
            <w:r>
              <w:rPr>
                <w:rFonts w:ascii="宋体" w:hAnsi="宋体" w:cs="宋体" w:hint="eastAsia"/>
                <w:kern w:val="0"/>
                <w:sz w:val="20"/>
              </w:rPr>
              <w:t>900*500*1850</w:t>
            </w:r>
          </w:p>
        </w:tc>
        <w:tc>
          <w:tcPr>
            <w:tcW w:w="791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spacing w:val="-9"/>
                <w:szCs w:val="21"/>
              </w:rPr>
            </w:pPr>
            <w:r>
              <w:rPr>
                <w:rFonts w:ascii="宋体" w:hAnsi="宋体" w:cs="宋体" w:hint="eastAsia"/>
                <w:kern w:val="0"/>
                <w:sz w:val="20"/>
              </w:rPr>
              <w:t>1、基材选用≥0.8mm一级冷轧优质钢板，钢板经折弯激光一次切割成型，不使用断片焊接，经过防锈处理，</w:t>
            </w:r>
            <w:proofErr w:type="gramStart"/>
            <w:r>
              <w:rPr>
                <w:rFonts w:ascii="宋体" w:hAnsi="宋体" w:cs="宋体" w:hint="eastAsia"/>
                <w:kern w:val="0"/>
                <w:sz w:val="20"/>
              </w:rPr>
              <w:t>美背式</w:t>
            </w:r>
            <w:proofErr w:type="gramEnd"/>
            <w:r>
              <w:rPr>
                <w:rFonts w:ascii="宋体" w:hAnsi="宋体" w:cs="宋体" w:hint="eastAsia"/>
                <w:kern w:val="0"/>
                <w:sz w:val="20"/>
              </w:rPr>
              <w:t>设计表面无焊接点，经过喷砂、酸洗等防锈前处理工艺；</w:t>
            </w:r>
            <w:r>
              <w:rPr>
                <w:rFonts w:ascii="宋体" w:hAnsi="宋体" w:cs="宋体" w:hint="eastAsia"/>
                <w:kern w:val="0"/>
                <w:sz w:val="20"/>
              </w:rPr>
              <w:br/>
              <w:t>2、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kern w:val="0"/>
                <w:sz w:val="20"/>
              </w:rPr>
              <w:t>亮丽漆力持久</w:t>
            </w:r>
            <w:proofErr w:type="gramEnd"/>
            <w:r>
              <w:rPr>
                <w:rFonts w:ascii="宋体" w:hAnsi="宋体" w:cs="宋体" w:hint="eastAsia"/>
                <w:kern w:val="0"/>
                <w:sz w:val="20"/>
              </w:rPr>
              <w:t>，长期不掉漆掉色。</w:t>
            </w:r>
            <w:r>
              <w:rPr>
                <w:rFonts w:ascii="宋体" w:hAnsi="宋体" w:cs="宋体" w:hint="eastAsia"/>
                <w:kern w:val="0"/>
                <w:sz w:val="20"/>
              </w:rPr>
              <w:br/>
              <w:t>3、五金</w:t>
            </w:r>
            <w:proofErr w:type="gramStart"/>
            <w:r>
              <w:rPr>
                <w:rFonts w:ascii="宋体" w:hAnsi="宋体" w:cs="宋体" w:hint="eastAsia"/>
                <w:kern w:val="0"/>
                <w:sz w:val="20"/>
              </w:rPr>
              <w:t>件采用</w:t>
            </w:r>
            <w:proofErr w:type="gramEnd"/>
            <w:r>
              <w:rPr>
                <w:rFonts w:ascii="宋体" w:hAnsi="宋体" w:cs="宋体" w:hint="eastAsia"/>
                <w:kern w:val="0"/>
                <w:sz w:val="20"/>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rPr>
              <w:t>锁具有</w:t>
            </w:r>
            <w:proofErr w:type="gramEnd"/>
            <w:r>
              <w:rPr>
                <w:rFonts w:ascii="宋体" w:hAnsi="宋体" w:cs="宋体" w:hint="eastAsia"/>
                <w:kern w:val="0"/>
                <w:sz w:val="20"/>
              </w:rPr>
              <w:t>统一编码。扣手:材质为0.8mm厚钢板模具一次成型而成结实牢固（经常使用不会破损），没有任何毛边。内部上下</w:t>
            </w:r>
            <w:proofErr w:type="gramStart"/>
            <w:r>
              <w:rPr>
                <w:rFonts w:ascii="宋体" w:hAnsi="宋体" w:cs="宋体" w:hint="eastAsia"/>
                <w:kern w:val="0"/>
                <w:sz w:val="20"/>
              </w:rPr>
              <w:t>个</w:t>
            </w:r>
            <w:proofErr w:type="gramEnd"/>
            <w:r>
              <w:rPr>
                <w:rFonts w:ascii="宋体" w:hAnsi="宋体" w:cs="宋体" w:hint="eastAsia"/>
                <w:kern w:val="0"/>
                <w:sz w:val="20"/>
              </w:rPr>
              <w:t>一块尘板，不锈钢</w:t>
            </w:r>
            <w:proofErr w:type="gramStart"/>
            <w:r>
              <w:rPr>
                <w:rFonts w:ascii="宋体" w:hAnsi="宋体" w:cs="宋体" w:hint="eastAsia"/>
                <w:kern w:val="0"/>
                <w:sz w:val="20"/>
              </w:rPr>
              <w:t>挂衣杆和</w:t>
            </w:r>
            <w:proofErr w:type="gramEnd"/>
            <w:r>
              <w:rPr>
                <w:rFonts w:ascii="宋体" w:hAnsi="宋体" w:cs="宋体" w:hint="eastAsia"/>
                <w:kern w:val="0"/>
                <w:sz w:val="20"/>
              </w:rPr>
              <w:t>小镜子。</w:t>
            </w:r>
          </w:p>
        </w:tc>
        <w:tc>
          <w:tcPr>
            <w:tcW w:w="45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kern w:val="0"/>
                <w:sz w:val="20"/>
              </w:rPr>
            </w:pPr>
            <w:r>
              <w:rPr>
                <w:rFonts w:ascii="宋体" w:hAnsi="宋体" w:cs="宋体" w:hint="eastAsia"/>
                <w:kern w:val="0"/>
                <w:sz w:val="20"/>
              </w:rPr>
              <w:t>套</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8</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8</w:t>
            </w:r>
          </w:p>
        </w:tc>
        <w:tc>
          <w:tcPr>
            <w:tcW w:w="78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900</w:t>
            </w:r>
          </w:p>
        </w:tc>
      </w:tr>
      <w:tr w:rsidR="00D13FAF" w:rsidTr="00C73B42">
        <w:trPr>
          <w:trHeight w:val="90"/>
        </w:trPr>
        <w:tc>
          <w:tcPr>
            <w:tcW w:w="550"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z w:val="20"/>
              </w:rPr>
            </w:pPr>
            <w:r>
              <w:rPr>
                <w:rFonts w:ascii="宋体" w:hAnsi="宋体" w:cs="宋体" w:hint="eastAsia"/>
                <w:sz w:val="20"/>
              </w:rPr>
              <w:t>5</w:t>
            </w:r>
          </w:p>
        </w:tc>
        <w:tc>
          <w:tcPr>
            <w:tcW w:w="667"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作业桌</w:t>
            </w:r>
          </w:p>
        </w:tc>
        <w:tc>
          <w:tcPr>
            <w:tcW w:w="102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spacing w:val="-9"/>
                <w:szCs w:val="21"/>
              </w:rPr>
            </w:pPr>
            <w:r>
              <w:rPr>
                <w:rFonts w:ascii="宋体" w:hAnsi="宋体" w:cs="宋体" w:hint="eastAsia"/>
                <w:kern w:val="0"/>
                <w:sz w:val="20"/>
              </w:rPr>
              <w:t>1600*600*750</w:t>
            </w:r>
          </w:p>
        </w:tc>
        <w:tc>
          <w:tcPr>
            <w:tcW w:w="7913"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1、基材为优质环保刨花板，游离甲醛释放量≤0.05mg/m³，达到国家刨花板</w:t>
            </w:r>
            <w:proofErr w:type="gramStart"/>
            <w:r>
              <w:rPr>
                <w:rFonts w:ascii="宋体" w:hAnsi="宋体" w:cs="宋体" w:hint="eastAsia"/>
                <w:kern w:val="0"/>
                <w:sz w:val="20"/>
              </w:rPr>
              <w:t>握钉力</w:t>
            </w:r>
            <w:proofErr w:type="gramEnd"/>
            <w:r>
              <w:rPr>
                <w:rFonts w:ascii="宋体" w:hAnsi="宋体" w:cs="宋体" w:hint="eastAsia"/>
                <w:kern w:val="0"/>
                <w:sz w:val="20"/>
              </w:rPr>
              <w:t>标准，含水率＜10%。</w:t>
            </w:r>
          </w:p>
          <w:p w:rsidR="00D13FAF" w:rsidRDefault="00D13FAF" w:rsidP="00C73B42">
            <w:pPr>
              <w:widowControl/>
              <w:jc w:val="left"/>
              <w:textAlignment w:val="center"/>
              <w:rPr>
                <w:rFonts w:ascii="宋体" w:hAnsi="宋体" w:cs="宋体"/>
                <w:kern w:val="0"/>
                <w:sz w:val="20"/>
              </w:rPr>
            </w:pPr>
            <w:r>
              <w:rPr>
                <w:rFonts w:ascii="宋体" w:hAnsi="宋体" w:cs="宋体" w:hint="eastAsia"/>
                <w:kern w:val="0"/>
                <w:sz w:val="20"/>
              </w:rPr>
              <w:t>2、</w:t>
            </w:r>
            <w:proofErr w:type="gramStart"/>
            <w:r>
              <w:rPr>
                <w:rFonts w:ascii="宋体" w:hAnsi="宋体" w:cs="宋体" w:hint="eastAsia"/>
                <w:kern w:val="0"/>
                <w:sz w:val="20"/>
              </w:rPr>
              <w:t>桌架基材</w:t>
            </w:r>
            <w:proofErr w:type="gramEnd"/>
            <w:r>
              <w:rPr>
                <w:rFonts w:ascii="宋体" w:hAnsi="宋体" w:cs="宋体" w:hint="eastAsia"/>
                <w:kern w:val="0"/>
                <w:sz w:val="20"/>
              </w:rPr>
              <w:t>：钢管采用优质高频焊管。管壁厚度为2.0mm。</w:t>
            </w:r>
          </w:p>
          <w:p w:rsidR="00D13FAF" w:rsidRDefault="00D13FAF" w:rsidP="00C73B42">
            <w:pPr>
              <w:widowControl/>
              <w:jc w:val="left"/>
              <w:textAlignment w:val="center"/>
              <w:rPr>
                <w:rFonts w:ascii="宋体" w:hAnsi="宋体" w:cs="宋体"/>
                <w:spacing w:val="-9"/>
                <w:szCs w:val="21"/>
              </w:rPr>
            </w:pPr>
            <w:r>
              <w:rPr>
                <w:rFonts w:ascii="宋体" w:hAnsi="宋体" w:cs="宋体" w:hint="eastAsia"/>
                <w:kern w:val="0"/>
                <w:sz w:val="20"/>
              </w:rPr>
              <w:t>3.配置可调节脚橡胶脚垫。</w:t>
            </w:r>
          </w:p>
        </w:tc>
        <w:tc>
          <w:tcPr>
            <w:tcW w:w="454" w:type="dxa"/>
            <w:tcBorders>
              <w:top w:val="single" w:sz="4" w:space="0" w:color="000000"/>
              <w:left w:val="single" w:sz="4" w:space="0" w:color="000000"/>
              <w:bottom w:val="single" w:sz="4" w:space="0" w:color="000000"/>
              <w:right w:val="single" w:sz="4" w:space="0" w:color="000000"/>
            </w:tcBorders>
            <w:vAlign w:val="center"/>
          </w:tcPr>
          <w:p w:rsidR="00D13FAF" w:rsidRDefault="00D13FAF" w:rsidP="00C73B42">
            <w:pPr>
              <w:widowControl/>
              <w:jc w:val="center"/>
              <w:textAlignment w:val="center"/>
              <w:rPr>
                <w:rFonts w:ascii="宋体" w:hAnsi="宋体" w:cs="宋体"/>
                <w:kern w:val="0"/>
                <w:sz w:val="20"/>
              </w:rPr>
            </w:pPr>
            <w:r>
              <w:rPr>
                <w:rFonts w:ascii="宋体" w:hAnsi="宋体" w:cs="宋体" w:hint="eastAsia"/>
                <w:kern w:val="0"/>
                <w:sz w:val="20"/>
              </w:rPr>
              <w:t>张</w:t>
            </w:r>
          </w:p>
        </w:tc>
        <w:tc>
          <w:tcPr>
            <w:tcW w:w="536"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3</w:t>
            </w:r>
          </w:p>
        </w:tc>
        <w:tc>
          <w:tcPr>
            <w:tcW w:w="53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right"/>
              <w:textAlignment w:val="center"/>
              <w:rPr>
                <w:rFonts w:ascii="宋体" w:hAnsi="宋体" w:cs="宋体"/>
                <w:sz w:val="20"/>
              </w:rPr>
            </w:pPr>
            <w:r>
              <w:rPr>
                <w:rFonts w:ascii="宋体" w:hAnsi="宋体" w:cs="宋体" w:hint="eastAsia"/>
                <w:kern w:val="0"/>
                <w:sz w:val="20"/>
              </w:rPr>
              <w:t>0</w:t>
            </w:r>
          </w:p>
        </w:tc>
        <w:tc>
          <w:tcPr>
            <w:tcW w:w="572"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3</w:t>
            </w:r>
          </w:p>
        </w:tc>
        <w:tc>
          <w:tcPr>
            <w:tcW w:w="785" w:type="dxa"/>
            <w:tcBorders>
              <w:top w:val="single" w:sz="4" w:space="0" w:color="000000"/>
              <w:left w:val="single" w:sz="4" w:space="0" w:color="000000"/>
              <w:bottom w:val="single" w:sz="4" w:space="0" w:color="000000"/>
              <w:right w:val="single" w:sz="4" w:space="0" w:color="000000"/>
            </w:tcBorders>
            <w:noWrap/>
            <w:vAlign w:val="center"/>
          </w:tcPr>
          <w:p w:rsidR="00D13FAF" w:rsidRDefault="00D13FAF" w:rsidP="00C73B42">
            <w:pPr>
              <w:widowControl/>
              <w:jc w:val="center"/>
              <w:textAlignment w:val="center"/>
              <w:rPr>
                <w:rFonts w:ascii="宋体" w:hAnsi="宋体" w:cs="宋体"/>
                <w:sz w:val="20"/>
              </w:rPr>
            </w:pPr>
            <w:r>
              <w:rPr>
                <w:rFonts w:ascii="宋体" w:hAnsi="宋体" w:cs="宋体" w:hint="eastAsia"/>
                <w:kern w:val="0"/>
                <w:sz w:val="20"/>
              </w:rPr>
              <w:t>450</w:t>
            </w:r>
          </w:p>
        </w:tc>
      </w:tr>
    </w:tbl>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60128D" w:rsidRDefault="0060128D">
      <w:pPr>
        <w:spacing w:line="360" w:lineRule="auto"/>
        <w:outlineLvl w:val="0"/>
        <w:rPr>
          <w:rFonts w:asciiTheme="minorEastAsia" w:eastAsiaTheme="minorEastAsia" w:hAnsiTheme="minorEastAsia"/>
          <w:sz w:val="24"/>
        </w:rPr>
      </w:pPr>
    </w:p>
    <w:p w:rsidR="0060128D" w:rsidRDefault="0060128D" w:rsidP="00C4080D">
      <w:pPr>
        <w:spacing w:line="360" w:lineRule="auto"/>
        <w:ind w:firstLineChars="200" w:firstLine="446"/>
        <w:outlineLvl w:val="0"/>
        <w:rPr>
          <w:rFonts w:asciiTheme="minorEastAsia" w:eastAsiaTheme="minorEastAsia" w:hAnsiTheme="minorEastAsia"/>
          <w:sz w:val="24"/>
        </w:rPr>
      </w:pPr>
    </w:p>
    <w:p w:rsidR="0060128D" w:rsidRDefault="0060128D" w:rsidP="00C4080D">
      <w:pPr>
        <w:spacing w:line="360" w:lineRule="auto"/>
        <w:ind w:firstLineChars="200" w:firstLine="446"/>
        <w:outlineLvl w:val="0"/>
        <w:rPr>
          <w:rFonts w:asciiTheme="minorEastAsia" w:eastAsiaTheme="minorEastAsia" w:hAnsiTheme="minorEastAsia"/>
          <w:sz w:val="24"/>
        </w:rPr>
      </w:pPr>
    </w:p>
    <w:p w:rsidR="0060128D" w:rsidRDefault="0060128D">
      <w:pPr>
        <w:pStyle w:val="aa"/>
        <w:rPr>
          <w:rFonts w:asciiTheme="minorEastAsia" w:eastAsiaTheme="minorEastAsia" w:hAnsiTheme="minorEastAsia"/>
        </w:rPr>
        <w:sectPr w:rsidR="0060128D">
          <w:pgSz w:w="16838" w:h="11906" w:orient="landscape"/>
          <w:pgMar w:top="1797" w:right="1440" w:bottom="1797" w:left="1440" w:header="851" w:footer="992" w:gutter="0"/>
          <w:cols w:space="425"/>
          <w:docGrid w:type="linesAndChars" w:linePitch="286" w:charSpace="-3449"/>
        </w:sectPr>
      </w:pP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有权拒绝其投标。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 制作和上传电子投标文件要求</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w:t>
      </w:r>
      <w:r w:rsidRPr="007A4E3E">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特别提醒：</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装包及使用说明》要求的文件检查方法进行检查，确保投标文件上传准确、有效。</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A4E3E">
        <w:rPr>
          <w:rFonts w:asciiTheme="minorEastAsia" w:eastAsiaTheme="minorEastAsia" w:hAnsiTheme="minorEastAsia" w:cs="Times New Roman" w:hint="eastAsia"/>
          <w:color w:val="auto"/>
        </w:rPr>
        <w:t>本使用</w:t>
      </w:r>
      <w:proofErr w:type="gramEnd"/>
      <w:r w:rsidRPr="007A4E3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60128D" w:rsidRDefault="00AD2445" w:rsidP="007A4E3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 </w:t>
      </w:r>
      <w:r w:rsidR="00B70CDA">
        <w:rPr>
          <w:rFonts w:asciiTheme="minorEastAsia" w:eastAsiaTheme="minorEastAsia" w:hAnsiTheme="minorEastAsia" w:cs="Times New Roman" w:hint="eastAsia"/>
          <w:color w:val="auto"/>
        </w:rPr>
        <w:t>评审委员会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27.1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成员由采购人代表和评审专家组成，成员人数应当为5人以上单数，其中评审专家不得少于成员总数的三分之二。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27.2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负责审查投标文件是否符合招标文件的要求，并进行审查、询标、评估和比较。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认为必要时，可向投标人进行询标。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有权宣布废标。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负责完成全部评标工作，向采购人提出经</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签字的书面评标报告。</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要求提供外，不接受投标人及与投标人有关的任何一方递交的材料。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B1550C" w:rsidRDefault="00B1550C" w:rsidP="00C4080D">
      <w:pPr>
        <w:pStyle w:val="Default"/>
        <w:spacing w:line="360" w:lineRule="auto"/>
        <w:ind w:firstLineChars="200" w:firstLine="446"/>
        <w:jc w:val="both"/>
        <w:rPr>
          <w:rFonts w:asciiTheme="minorEastAsia" w:eastAsiaTheme="minorEastAsia" w:hAnsiTheme="minorEastAsia" w:cs="Times New Roman"/>
          <w:color w:val="auto"/>
        </w:rPr>
      </w:pPr>
      <w:r w:rsidRPr="00B1550C">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10</w:t>
      </w:r>
      <w:r w:rsidRPr="001226EE">
        <w:rPr>
          <w:rFonts w:asciiTheme="minorEastAsia" w:eastAsiaTheme="minorEastAsia" w:hAnsiTheme="minorEastAsia" w:cs="Times New Roman" w:hint="eastAsia"/>
          <w:color w:val="auto"/>
        </w:rPr>
        <w:t>）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sidRPr="001226EE">
        <w:rPr>
          <w:rFonts w:asciiTheme="minorEastAsia" w:eastAsiaTheme="minorEastAsia" w:hAnsiTheme="minorEastAsia" w:cs="Times New Roman" w:hint="eastAsia"/>
          <w:color w:val="auto"/>
        </w:rPr>
        <w:t>作出</w:t>
      </w:r>
      <w:proofErr w:type="gramEnd"/>
      <w:r w:rsidRPr="001226EE">
        <w:rPr>
          <w:rFonts w:asciiTheme="minorEastAsia" w:eastAsiaTheme="minorEastAsia" w:hAnsiTheme="minorEastAsia" w:cs="Times New Roman" w:hint="eastAsia"/>
          <w:color w:val="auto"/>
        </w:rPr>
        <w:t>解释的。</w:t>
      </w:r>
    </w:p>
    <w:p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1</w:t>
      </w:r>
      <w:r w:rsidRPr="001226EE">
        <w:rPr>
          <w:rFonts w:asciiTheme="minorEastAsia" w:eastAsiaTheme="minorEastAsia" w:hAnsiTheme="minorEastAsia" w:cs="Times New Roman" w:hint="eastAsia"/>
          <w:color w:val="auto"/>
        </w:rPr>
        <w:t>）其他法定投标无效的情形。</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28.5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通知的时间、地点指派投标代表人就相关问题进行澄清。</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60128D" w:rsidRDefault="00B70CDA"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w:t>
      </w:r>
      <w:r w:rsidR="00AD2445">
        <w:rPr>
          <w:rFonts w:asciiTheme="minorEastAsia" w:eastAsiaTheme="minorEastAsia" w:hAnsiTheme="minorEastAsia" w:cs="Times New Roman" w:hint="eastAsia"/>
          <w:color w:val="auto"/>
        </w:rPr>
        <w:t>将根据招标文件确定的评标原则和评标方法对确定为实质上响应招标文件要求的投标进行评估和比较。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应当按照客观、公正、审慎的原则，根据招标文件规定的评审程序、评审方法和评审标准进行独立评审。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sidR="00B70CDA">
        <w:rPr>
          <w:rFonts w:asciiTheme="minorEastAsia" w:eastAsiaTheme="minorEastAsia" w:hAnsiTheme="minorEastAsia" w:cs="Times New Roman"/>
          <w:color w:val="auto"/>
        </w:rPr>
        <w:t>评审委员会</w:t>
      </w:r>
      <w:r>
        <w:rPr>
          <w:rFonts w:asciiTheme="minorEastAsia" w:eastAsiaTheme="minorEastAsia"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有权进行评判，但对同一条款的评判应适用于每个投标人。</w:t>
      </w:r>
    </w:p>
    <w:p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sidRPr="001226EE">
        <w:rPr>
          <w:rFonts w:asciiTheme="minorEastAsia" w:eastAsiaTheme="minorEastAsia" w:hAnsiTheme="minorEastAsia" w:cs="Times New Roman" w:hint="eastAsia"/>
          <w:color w:val="auto"/>
        </w:rPr>
        <w:t>低供应</w:t>
      </w:r>
      <w:proofErr w:type="gramEnd"/>
      <w:r w:rsidRPr="001226EE">
        <w:rPr>
          <w:rFonts w:asciiTheme="minorEastAsia" w:eastAsiaTheme="minorEastAsia" w:hAnsiTheme="minorEastAsia" w:cs="Times New Roman" w:hint="eastAsia"/>
          <w:color w:val="auto"/>
        </w:rPr>
        <w:t>商投标（响应）报价50%的，即投标（响应）报价&lt;通过符合性审查且报价次</w:t>
      </w:r>
      <w:proofErr w:type="gramStart"/>
      <w:r w:rsidRPr="001226EE">
        <w:rPr>
          <w:rFonts w:asciiTheme="minorEastAsia" w:eastAsiaTheme="minorEastAsia" w:hAnsiTheme="minorEastAsia" w:cs="Times New Roman" w:hint="eastAsia"/>
          <w:color w:val="auto"/>
        </w:rPr>
        <w:t>低供应</w:t>
      </w:r>
      <w:proofErr w:type="gramEnd"/>
      <w:r w:rsidRPr="001226EE">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1226EE">
        <w:rPr>
          <w:rFonts w:asciiTheme="minorEastAsia" w:eastAsiaTheme="minorEastAsia" w:hAnsiTheme="minorEastAsia" w:cs="Times New Roman" w:hint="eastAsia"/>
          <w:color w:val="auto"/>
        </w:rPr>
        <w:t>作出</w:t>
      </w:r>
      <w:proofErr w:type="gramEnd"/>
      <w:r w:rsidRPr="001226EE">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成员要依法独立评审，并对评审意见承担个人责任。</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成员对需要共同认定的事项存在争议的，按照少数服从多数的原则做出结论。持不同意见的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成员应当在评审报告上签署不同意见并说明理由，否则视为同意。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经采购人授权后</w:t>
      </w:r>
      <w:r>
        <w:rPr>
          <w:rFonts w:asciiTheme="minorEastAsia" w:eastAsiaTheme="minorEastAsia" w:hAnsiTheme="minorEastAsia" w:cs="Times New Roman"/>
          <w:color w:val="auto"/>
        </w:rPr>
        <w:t>按中标候选供应商顺序确定中标供应商。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不同投标人所投产品均为同一品牌或任一核心产品为同一品牌时，按以下原则处理：</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直接确定中标供应商。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2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w:t>
      </w:r>
      <w:r w:rsidR="0045707C">
        <w:rPr>
          <w:rFonts w:asciiTheme="minorEastAsia" w:eastAsiaTheme="minorEastAsia" w:hAnsiTheme="minorEastAsia" w:cs="Times New Roman" w:hint="eastAsia"/>
          <w:color w:val="auto"/>
        </w:rPr>
        <w:t>综合得分及排名</w:t>
      </w:r>
      <w:r>
        <w:rPr>
          <w:rFonts w:asciiTheme="minorEastAsia" w:eastAsiaTheme="minorEastAsia" w:hAnsiTheme="minorEastAsia" w:cs="Times New Roman" w:hint="eastAsia"/>
          <w:color w:val="auto"/>
        </w:rPr>
        <w:t>”中获取未中标人本人的评审得分与排序。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60128D" w:rsidRDefault="00AD2445" w:rsidP="00C4080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12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0128D" w:rsidRDefault="00AD24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12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12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12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12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12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12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12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0128D" w:rsidRDefault="006012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12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0128D" w:rsidRDefault="00AD2445" w:rsidP="00C4080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2B5E59">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0128D" w:rsidRDefault="00AD244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 w:eastAsia="����" w:hAnsi="����" w:cs="����"/>
                      <w:color w:val="333333"/>
                      <w:kern w:val="0"/>
                      <w:sz w:val="24"/>
                      <w:szCs w:val="24"/>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rPr>
                <w:trHeight w:val="3660"/>
              </w:trPr>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0128D">
              <w:trPr>
                <w:trHeight w:val="90"/>
              </w:trPr>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6012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60128D">
            <w:pPr>
              <w:widowControl/>
              <w:jc w:val="center"/>
              <w:textAlignment w:val="top"/>
              <w:rPr>
                <w:rFonts w:ascii="宋体" w:hAnsi="宋体" w:cs="宋体"/>
                <w:color w:val="000000"/>
                <w:kern w:val="0"/>
                <w:sz w:val="19"/>
                <w:szCs w:val="19"/>
              </w:rPr>
            </w:pPr>
          </w:p>
        </w:tc>
      </w:tr>
    </w:tbl>
    <w:p w:rsidR="0060128D" w:rsidRDefault="0060128D" w:rsidP="00C4080D">
      <w:pPr>
        <w:pStyle w:val="Default"/>
        <w:spacing w:line="360" w:lineRule="auto"/>
        <w:ind w:firstLineChars="200" w:firstLine="446"/>
        <w:jc w:val="both"/>
        <w:rPr>
          <w:rFonts w:ascii="Times New Roman" w:eastAsia="宋体" w:hAnsiTheme="minorEastAsia" w:cs="Times New Roman"/>
          <w:color w:val="auto"/>
        </w:rPr>
      </w:pP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0128D" w:rsidRDefault="00AD2445" w:rsidP="00C4080D">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60128D" w:rsidRDefault="0060128D">
      <w:pPr>
        <w:autoSpaceDE w:val="0"/>
        <w:autoSpaceDN w:val="0"/>
        <w:adjustRightInd w:val="0"/>
        <w:spacing w:line="520" w:lineRule="exact"/>
        <w:rPr>
          <w:rFonts w:asciiTheme="minorEastAsia" w:eastAsiaTheme="minorEastAsia" w:hAnsiTheme="minorEastAsia"/>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AD244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60128D" w:rsidRDefault="0060128D">
      <w:pPr>
        <w:autoSpaceDE w:val="0"/>
        <w:autoSpaceDN w:val="0"/>
        <w:adjustRightInd w:val="0"/>
        <w:spacing w:line="520" w:lineRule="exact"/>
        <w:rPr>
          <w:rFonts w:asciiTheme="minorEastAsia" w:eastAsiaTheme="minorEastAsia" w:hAnsiTheme="minorEastAsia"/>
          <w:b/>
          <w:kern w:val="0"/>
          <w:sz w:val="36"/>
          <w:szCs w:val="36"/>
        </w:rPr>
      </w:pPr>
    </w:p>
    <w:p w:rsidR="0060128D" w:rsidRDefault="00AD244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60128D" w:rsidRDefault="00AD2445" w:rsidP="00200DB9">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60128D" w:rsidRDefault="00AD2445" w:rsidP="00200DB9">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60128D" w:rsidRDefault="00AD2445" w:rsidP="00200DB9">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60128D" w:rsidRDefault="00AD2445" w:rsidP="00200DB9">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60128D" w:rsidRDefault="00AD2445" w:rsidP="00C40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60128D" w:rsidRDefault="0060128D" w:rsidP="00C4080D">
      <w:pPr>
        <w:spacing w:line="360" w:lineRule="auto"/>
        <w:ind w:firstLineChars="200" w:firstLine="446"/>
        <w:rPr>
          <w:rFonts w:asciiTheme="minorEastAsia" w:eastAsiaTheme="minorEastAsia" w:hAnsiTheme="minorEastAsia"/>
          <w:sz w:val="24"/>
        </w:rPr>
      </w:pP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3640C3" w:rsidRPr="000B7480" w:rsidRDefault="003640C3" w:rsidP="003640C3">
      <w:pPr>
        <w:autoSpaceDN w:val="0"/>
        <w:spacing w:line="360" w:lineRule="auto"/>
        <w:jc w:val="center"/>
        <w:rPr>
          <w:b/>
          <w:bCs/>
          <w:sz w:val="24"/>
        </w:rPr>
      </w:pPr>
      <w:r>
        <w:rPr>
          <w:rFonts w:hint="eastAsia"/>
          <w:b/>
          <w:bCs/>
          <w:sz w:val="24"/>
        </w:rPr>
        <w:t>投标</w:t>
      </w:r>
      <w:r w:rsidRPr="000B7480">
        <w:rPr>
          <w:b/>
          <w:bCs/>
          <w:sz w:val="24"/>
        </w:rPr>
        <w:t>代表人授权书</w:t>
      </w:r>
    </w:p>
    <w:p w:rsidR="003640C3" w:rsidRPr="000B7480" w:rsidRDefault="003640C3" w:rsidP="003640C3">
      <w:pPr>
        <w:spacing w:line="360" w:lineRule="auto"/>
        <w:rPr>
          <w:sz w:val="24"/>
          <w:szCs w:val="21"/>
        </w:rPr>
      </w:pPr>
    </w:p>
    <w:p w:rsidR="003640C3" w:rsidRPr="000B7480" w:rsidRDefault="003640C3" w:rsidP="003640C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3640C3" w:rsidRPr="000B7480" w:rsidRDefault="003640C3" w:rsidP="003640C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640C3" w:rsidRPr="000B7480" w:rsidRDefault="003640C3" w:rsidP="003640C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3640C3" w:rsidRPr="000B7480" w:rsidRDefault="003640C3" w:rsidP="003640C3">
      <w:pPr>
        <w:spacing w:line="360" w:lineRule="auto"/>
        <w:ind w:firstLineChars="200" w:firstLine="446"/>
        <w:rPr>
          <w:sz w:val="24"/>
          <w:szCs w:val="21"/>
        </w:rPr>
      </w:pPr>
      <w:r w:rsidRPr="000B7480">
        <w:rPr>
          <w:sz w:val="24"/>
          <w:szCs w:val="21"/>
        </w:rPr>
        <w:t>本授权书至投标有效期结束前始终有效。</w:t>
      </w:r>
    </w:p>
    <w:p w:rsidR="003640C3" w:rsidRPr="000B7480" w:rsidRDefault="003640C3" w:rsidP="003640C3">
      <w:pPr>
        <w:spacing w:line="360" w:lineRule="auto"/>
        <w:ind w:firstLineChars="200" w:firstLine="446"/>
        <w:rPr>
          <w:sz w:val="24"/>
          <w:szCs w:val="21"/>
        </w:rPr>
      </w:pPr>
      <w:r w:rsidRPr="000B7480">
        <w:rPr>
          <w:sz w:val="24"/>
          <w:szCs w:val="21"/>
        </w:rPr>
        <w:t>投标代表人无转委托权，特此委托。</w:t>
      </w:r>
    </w:p>
    <w:p w:rsidR="003640C3"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F460C" w:rsidRDefault="003640C3" w:rsidP="003640C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3640C3" w:rsidRPr="000F460C" w:rsidTr="006E68B4">
        <w:tc>
          <w:tcPr>
            <w:tcW w:w="4264" w:type="dxa"/>
          </w:tcPr>
          <w:p w:rsidR="003640C3" w:rsidRPr="000F460C" w:rsidRDefault="003640C3" w:rsidP="006E68B4">
            <w:pPr>
              <w:spacing w:line="360" w:lineRule="auto"/>
              <w:jc w:val="left"/>
              <w:rPr>
                <w:sz w:val="24"/>
              </w:rPr>
            </w:pPr>
            <w:r w:rsidRPr="000F460C">
              <w:rPr>
                <w:sz w:val="24"/>
              </w:rPr>
              <w:t>投标代表人身份证正面</w:t>
            </w:r>
          </w:p>
          <w:p w:rsidR="003640C3" w:rsidRPr="000F460C" w:rsidRDefault="003640C3" w:rsidP="006E68B4">
            <w:pPr>
              <w:spacing w:line="360" w:lineRule="auto"/>
              <w:jc w:val="left"/>
              <w:rPr>
                <w:sz w:val="24"/>
              </w:rPr>
            </w:pPr>
          </w:p>
          <w:p w:rsidR="003640C3" w:rsidRPr="000F460C" w:rsidRDefault="003640C3" w:rsidP="006E68B4">
            <w:pPr>
              <w:spacing w:line="360" w:lineRule="auto"/>
              <w:jc w:val="left"/>
              <w:rPr>
                <w:sz w:val="24"/>
              </w:rPr>
            </w:pPr>
          </w:p>
          <w:p w:rsidR="003640C3" w:rsidRPr="000F460C" w:rsidRDefault="003640C3" w:rsidP="006E68B4">
            <w:pPr>
              <w:spacing w:line="360" w:lineRule="auto"/>
              <w:jc w:val="left"/>
              <w:rPr>
                <w:sz w:val="24"/>
              </w:rPr>
            </w:pPr>
          </w:p>
          <w:p w:rsidR="003640C3" w:rsidRPr="000F460C" w:rsidRDefault="003640C3" w:rsidP="006E68B4">
            <w:pPr>
              <w:spacing w:line="360" w:lineRule="auto"/>
              <w:jc w:val="left"/>
              <w:rPr>
                <w:sz w:val="24"/>
              </w:rPr>
            </w:pPr>
          </w:p>
          <w:p w:rsidR="003640C3" w:rsidRPr="000F460C" w:rsidRDefault="003640C3" w:rsidP="006E68B4">
            <w:pPr>
              <w:spacing w:line="360" w:lineRule="auto"/>
              <w:jc w:val="left"/>
              <w:rPr>
                <w:sz w:val="24"/>
              </w:rPr>
            </w:pPr>
          </w:p>
        </w:tc>
        <w:tc>
          <w:tcPr>
            <w:tcW w:w="4264" w:type="dxa"/>
          </w:tcPr>
          <w:p w:rsidR="003640C3" w:rsidRPr="000F460C" w:rsidRDefault="003640C3" w:rsidP="006E68B4">
            <w:pPr>
              <w:spacing w:line="360" w:lineRule="auto"/>
              <w:jc w:val="left"/>
              <w:rPr>
                <w:sz w:val="24"/>
              </w:rPr>
            </w:pPr>
            <w:r w:rsidRPr="000F460C">
              <w:rPr>
                <w:sz w:val="24"/>
              </w:rPr>
              <w:t>投标代表人身份证背面</w:t>
            </w:r>
          </w:p>
        </w:tc>
      </w:tr>
    </w:tbl>
    <w:p w:rsidR="0060128D" w:rsidRDefault="00AD2445">
      <w:pPr>
        <w:widowControl/>
        <w:jc w:val="left"/>
        <w:rPr>
          <w:sz w:val="24"/>
        </w:rPr>
      </w:pPr>
      <w:r>
        <w:rPr>
          <w:sz w:val="24"/>
        </w:rPr>
        <w:br w:type="page"/>
      </w: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bl>
    <w:p w:rsidR="0060128D" w:rsidRDefault="0060128D">
      <w:pPr>
        <w:spacing w:line="360" w:lineRule="auto"/>
        <w:ind w:right="84" w:firstLine="420"/>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360" w:lineRule="auto"/>
        <w:ind w:right="84" w:firstLine="42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60128D" w:rsidRDefault="00AD2445" w:rsidP="00C4080D">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128D">
        <w:trPr>
          <w:jc w:val="center"/>
        </w:trPr>
        <w:tc>
          <w:tcPr>
            <w:tcW w:w="813" w:type="dxa"/>
            <w:noWrap/>
            <w:vAlign w:val="center"/>
          </w:tcPr>
          <w:p w:rsidR="0060128D" w:rsidRDefault="00AD244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18"/>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18"/>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bl>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60128D" w:rsidRDefault="0060128D">
      <w:pPr>
        <w:spacing w:line="360" w:lineRule="auto"/>
        <w:ind w:left="181"/>
        <w:rPr>
          <w:rFonts w:asciiTheme="minorEastAsia" w:eastAsiaTheme="minorEastAsia" w:hAnsiTheme="minorEastAsia"/>
          <w:sz w:val="24"/>
          <w:szCs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128D">
        <w:trPr>
          <w:jc w:val="center"/>
        </w:trPr>
        <w:tc>
          <w:tcPr>
            <w:tcW w:w="10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bl>
    <w:p w:rsidR="0060128D" w:rsidRDefault="00AD244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60128D" w:rsidRDefault="0060128D">
      <w:pPr>
        <w:spacing w:line="360" w:lineRule="auto"/>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128D">
        <w:trPr>
          <w:tblHeade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60128D">
        <w:trPr>
          <w:tblHeade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60128D" w:rsidRDefault="00AD244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bl>
    <w:p w:rsidR="0060128D" w:rsidRDefault="00AD244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0128D" w:rsidRDefault="00AD2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0128D" w:rsidRDefault="00AD2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0128D" w:rsidRDefault="00AD244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0128D" w:rsidRDefault="0060128D">
      <w:pPr>
        <w:snapToGrid w:val="0"/>
        <w:spacing w:line="480" w:lineRule="exact"/>
        <w:rPr>
          <w:rFonts w:asciiTheme="minorEastAsia" w:eastAsiaTheme="minorEastAsia" w:hAnsiTheme="minorEastAsia"/>
          <w:kern w:val="0"/>
          <w:sz w:val="24"/>
        </w:rPr>
      </w:pPr>
    </w:p>
    <w:p w:rsidR="0060128D" w:rsidRDefault="00AD2445" w:rsidP="00C4080D">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60128D" w:rsidRDefault="0060128D">
      <w:pPr>
        <w:spacing w:line="460" w:lineRule="exact"/>
        <w:ind w:left="192"/>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bl>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60128D" w:rsidRDefault="0060128D">
      <w:pPr>
        <w:spacing w:line="56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napToGrid w:val="0"/>
        <w:spacing w:line="360" w:lineRule="auto"/>
        <w:rPr>
          <w:rFonts w:asciiTheme="minorEastAsia" w:eastAsiaTheme="minorEastAsia" w:hAnsiTheme="minorEastAsia"/>
          <w:color w:val="FF0000"/>
          <w:sz w:val="24"/>
          <w:szCs w:val="21"/>
        </w:rPr>
      </w:pPr>
    </w:p>
    <w:p w:rsidR="0060128D" w:rsidRDefault="00AD244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60128D" w:rsidRDefault="00AD2445">
      <w:pPr>
        <w:tabs>
          <w:tab w:val="left" w:pos="360"/>
        </w:tabs>
        <w:spacing w:line="360" w:lineRule="auto"/>
        <w:rPr>
          <w:b/>
          <w:bCs/>
          <w:sz w:val="24"/>
        </w:rPr>
      </w:pPr>
      <w:r>
        <w:rPr>
          <w:rFonts w:hint="eastAsia"/>
          <w:b/>
          <w:sz w:val="24"/>
        </w:rPr>
        <w:lastRenderedPageBreak/>
        <w:t>附件</w:t>
      </w:r>
      <w:r>
        <w:rPr>
          <w:rFonts w:hint="eastAsia"/>
          <w:b/>
          <w:sz w:val="24"/>
        </w:rPr>
        <w:t>9</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62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60128D" w:rsidRDefault="00AD2445">
      <w:pPr>
        <w:autoSpaceDN w:val="0"/>
        <w:spacing w:line="360" w:lineRule="auto"/>
        <w:jc w:val="center"/>
        <w:rPr>
          <w:b/>
          <w:bCs/>
          <w:sz w:val="24"/>
        </w:rPr>
      </w:pPr>
      <w:r>
        <w:rPr>
          <w:rFonts w:hint="eastAsia"/>
          <w:b/>
          <w:bCs/>
          <w:sz w:val="24"/>
        </w:rPr>
        <w:t>政府采购政策情况表</w:t>
      </w:r>
    </w:p>
    <w:p w:rsidR="0060128D" w:rsidRDefault="0060128D">
      <w:pPr>
        <w:spacing w:line="460" w:lineRule="exact"/>
        <w:jc w:val="center"/>
        <w:rPr>
          <w:sz w:val="24"/>
        </w:rPr>
      </w:pPr>
    </w:p>
    <w:p w:rsidR="0060128D" w:rsidRDefault="00AD2445">
      <w:pPr>
        <w:spacing w:line="460" w:lineRule="exact"/>
        <w:rPr>
          <w:sz w:val="24"/>
        </w:rPr>
      </w:pPr>
      <w:r>
        <w:rPr>
          <w:sz w:val="24"/>
        </w:rPr>
        <w:t>项目名称：</w:t>
      </w:r>
    </w:p>
    <w:p w:rsidR="0060128D" w:rsidRDefault="00AD2445">
      <w:pPr>
        <w:spacing w:line="460" w:lineRule="exact"/>
        <w:rPr>
          <w:sz w:val="24"/>
        </w:rPr>
      </w:pPr>
      <w:r>
        <w:rPr>
          <w:sz w:val="24"/>
        </w:rPr>
        <w:t>项目编号：</w:t>
      </w:r>
    </w:p>
    <w:p w:rsidR="0060128D" w:rsidRDefault="00AD2445">
      <w:pPr>
        <w:spacing w:line="460" w:lineRule="exact"/>
        <w:rPr>
          <w:sz w:val="24"/>
          <w:u w:val="single"/>
        </w:rPr>
      </w:pPr>
      <w:r>
        <w:rPr>
          <w:sz w:val="24"/>
        </w:rPr>
        <w:t>包号：</w:t>
      </w:r>
    </w:p>
    <w:p w:rsidR="0060128D" w:rsidRDefault="00AD2445">
      <w:pPr>
        <w:spacing w:line="460" w:lineRule="exact"/>
        <w:rPr>
          <w:sz w:val="24"/>
          <w:szCs w:val="24"/>
        </w:rPr>
      </w:pPr>
      <w:r>
        <w:rPr>
          <w:sz w:val="24"/>
          <w:szCs w:val="24"/>
        </w:rPr>
        <w:t>填报要求：</w:t>
      </w:r>
    </w:p>
    <w:p w:rsidR="0060128D" w:rsidRDefault="00AD2445">
      <w:pPr>
        <w:spacing w:line="460" w:lineRule="exact"/>
        <w:rPr>
          <w:sz w:val="24"/>
          <w:szCs w:val="24"/>
        </w:rPr>
      </w:pPr>
      <w:r>
        <w:rPr>
          <w:sz w:val="24"/>
          <w:szCs w:val="24"/>
        </w:rPr>
        <w:t>1.</w:t>
      </w:r>
      <w:r>
        <w:rPr>
          <w:sz w:val="24"/>
          <w:szCs w:val="24"/>
        </w:rPr>
        <w:t>本表的产品名称、品牌型号、金额应与《开标分项一览表》一致。</w:t>
      </w:r>
    </w:p>
    <w:p w:rsidR="0060128D" w:rsidRDefault="00AD2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0128D" w:rsidRDefault="00AD2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0128D" w:rsidRDefault="00AD2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0128D" w:rsidRDefault="00AD2445" w:rsidP="00C408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128D">
        <w:trPr>
          <w:trHeight w:val="490"/>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186"/>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24"/>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98"/>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240"/>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31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0128D" w:rsidRDefault="00AD244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p w:rsidR="0060128D" w:rsidRDefault="00AD244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67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如属于中小企业，须提供《中小企业声明函》。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0128D" w:rsidRDefault="00AD244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如属于残疾人福利性单位，须提供《残疾人福利性单位声明函》。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0128D" w:rsidRDefault="0060128D" w:rsidP="00C4080D">
      <w:pPr>
        <w:spacing w:line="360" w:lineRule="auto"/>
        <w:ind w:firstLineChars="200" w:firstLine="446"/>
        <w:outlineLvl w:val="0"/>
        <w:rPr>
          <w:sz w:val="24"/>
          <w:szCs w:val="24"/>
        </w:rPr>
      </w:pPr>
    </w:p>
    <w:p w:rsidR="0060128D" w:rsidRDefault="00AD2445" w:rsidP="00C4080D">
      <w:pPr>
        <w:spacing w:line="360" w:lineRule="auto"/>
        <w:ind w:firstLineChars="1700" w:firstLine="3794"/>
        <w:rPr>
          <w:sz w:val="24"/>
        </w:rPr>
      </w:pPr>
      <w:r>
        <w:rPr>
          <w:sz w:val="24"/>
        </w:rPr>
        <w:t>投标人名称：</w:t>
      </w:r>
    </w:p>
    <w:p w:rsidR="0060128D" w:rsidRDefault="0060128D" w:rsidP="00C4080D">
      <w:pPr>
        <w:spacing w:line="360" w:lineRule="auto"/>
        <w:ind w:firstLineChars="1700" w:firstLine="3794"/>
        <w:rPr>
          <w:sz w:val="24"/>
        </w:rPr>
      </w:pPr>
    </w:p>
    <w:p w:rsidR="0060128D" w:rsidRDefault="00AD2445" w:rsidP="00C4080D">
      <w:pPr>
        <w:spacing w:line="360" w:lineRule="auto"/>
        <w:ind w:firstLineChars="1700" w:firstLine="3794"/>
        <w:rPr>
          <w:sz w:val="24"/>
        </w:rPr>
      </w:pPr>
      <w:r>
        <w:rPr>
          <w:sz w:val="24"/>
        </w:rPr>
        <w:t>日期：年月日</w:t>
      </w:r>
    </w:p>
    <w:p w:rsidR="0060128D" w:rsidRDefault="0060128D" w:rsidP="00C4080D">
      <w:pPr>
        <w:spacing w:line="360" w:lineRule="auto"/>
        <w:ind w:firstLineChars="200" w:firstLine="446"/>
        <w:outlineLvl w:val="0"/>
        <w:rPr>
          <w:sz w:val="24"/>
        </w:rPr>
      </w:pPr>
    </w:p>
    <w:p w:rsidR="0060128D" w:rsidRDefault="0060128D">
      <w:pPr>
        <w:spacing w:line="560" w:lineRule="exact"/>
        <w:jc w:val="center"/>
        <w:rPr>
          <w:rFonts w:asciiTheme="minorEastAsia" w:eastAsiaTheme="minorEastAsia" w:hAnsiTheme="minorEastAsia"/>
          <w:sz w:val="24"/>
        </w:rPr>
      </w:pPr>
    </w:p>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bl>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C4080D">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60128D" w:rsidRDefault="00AD2445" w:rsidP="00200DB9">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60128D" w:rsidRDefault="00AD244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60128D" w:rsidRDefault="00AD244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60128D" w:rsidRDefault="00AD244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60128D" w:rsidRDefault="0060128D">
      <w:pPr>
        <w:snapToGrid w:val="0"/>
        <w:spacing w:line="360" w:lineRule="auto"/>
        <w:rPr>
          <w:rFonts w:asciiTheme="minorEastAsia" w:eastAsiaTheme="minorEastAsia" w:hAnsiTheme="minorEastAsia"/>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AD2445">
      <w:pPr>
        <w:autoSpaceDN w:val="0"/>
        <w:spacing w:line="360" w:lineRule="auto"/>
        <w:rPr>
          <w:rFonts w:asciiTheme="minorEastAsia" w:eastAsiaTheme="minorEastAsia" w:hAnsiTheme="minorEastAsia"/>
          <w:b/>
          <w:bCs/>
          <w:sz w:val="24"/>
        </w:rPr>
      </w:pPr>
      <w:bookmarkStart w:id="214" w:name="OLE_LINK14"/>
      <w:bookmarkStart w:id="215"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AD244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214"/>
      <w:bookmarkEnd w:id="215"/>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60128D" w:rsidRDefault="0060128D" w:rsidP="00C4080D">
      <w:pPr>
        <w:snapToGrid w:val="0"/>
        <w:spacing w:line="360" w:lineRule="auto"/>
        <w:ind w:firstLineChars="2100" w:firstLine="468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60128D" w:rsidRDefault="00AD2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128D" w:rsidRDefault="00AD24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60128D" w:rsidP="00C4080D">
      <w:pPr>
        <w:snapToGrid w:val="0"/>
        <w:spacing w:line="360" w:lineRule="auto"/>
        <w:ind w:firstLineChars="200" w:firstLine="446"/>
        <w:rPr>
          <w:rFonts w:asciiTheme="minorEastAsia" w:eastAsiaTheme="minorEastAsia" w:hAnsiTheme="minorEastAsia"/>
          <w:color w:val="FF0000"/>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60128D" w:rsidP="00C4080D">
      <w:pPr>
        <w:tabs>
          <w:tab w:val="left" w:pos="360"/>
        </w:tabs>
        <w:spacing w:line="360" w:lineRule="auto"/>
        <w:ind w:firstLineChars="200" w:firstLine="446"/>
        <w:rPr>
          <w:rFonts w:asciiTheme="minorEastAsia" w:eastAsiaTheme="minorEastAsia" w:hAnsiTheme="minorEastAsia"/>
          <w:sz w:val="24"/>
        </w:rPr>
        <w:sectPr w:rsidR="0060128D">
          <w:pgSz w:w="11906" w:h="16838"/>
          <w:pgMar w:top="1440" w:right="1797" w:bottom="1440" w:left="1797" w:header="851" w:footer="992" w:gutter="0"/>
          <w:cols w:space="425"/>
          <w:docGrid w:type="linesAndChars" w:linePitch="286" w:charSpace="-3449"/>
        </w:sectPr>
      </w:pPr>
    </w:p>
    <w:p w:rsidR="0060128D" w:rsidRDefault="00AD2445" w:rsidP="00200DB9">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60128D" w:rsidRDefault="0060128D">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ind w:firstLineChars="200" w:firstLine="448"/>
        <w:outlineLvl w:val="0"/>
        <w:rPr>
          <w:rFonts w:asciiTheme="minorEastAsia" w:eastAsiaTheme="minorEastAsia" w:hAnsiTheme="minorEastAsia"/>
          <w:b/>
          <w:sz w:val="24"/>
        </w:rPr>
      </w:pP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60128D" w:rsidRDefault="00AD2445" w:rsidP="00200DB9">
      <w:pPr>
        <w:tabs>
          <w:tab w:val="left" w:pos="360"/>
        </w:tabs>
        <w:spacing w:afterLines="100" w:after="286" w:line="360" w:lineRule="auto"/>
        <w:rPr>
          <w:rFonts w:asciiTheme="minorEastAsia" w:eastAsiaTheme="minorEastAsia" w:hAnsiTheme="minorEastAsia"/>
          <w:sz w:val="24"/>
        </w:rPr>
        <w:sectPr w:rsidR="0060128D">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60128D" w:rsidRDefault="00AD2445" w:rsidP="00200DB9">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60128D" w:rsidRDefault="00AD2445">
      <w:pPr>
        <w:tabs>
          <w:tab w:val="left" w:pos="360"/>
        </w:tabs>
        <w:spacing w:line="560" w:lineRule="exact"/>
        <w:jc w:val="center"/>
        <w:rPr>
          <w:b/>
          <w:sz w:val="24"/>
        </w:rPr>
      </w:pPr>
      <w:r>
        <w:rPr>
          <w:rFonts w:hint="eastAsia"/>
          <w:b/>
          <w:sz w:val="24"/>
        </w:rPr>
        <w:t>原材料基本信息一览表</w:t>
      </w:r>
    </w:p>
    <w:p w:rsidR="0060128D" w:rsidRDefault="0060128D">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60128D" w:rsidRDefault="00AD2445" w:rsidP="00200DB9">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60128D" w:rsidRDefault="00AD2445">
      <w:pPr>
        <w:tabs>
          <w:tab w:val="left" w:pos="360"/>
        </w:tabs>
        <w:spacing w:line="560" w:lineRule="exact"/>
        <w:jc w:val="center"/>
        <w:rPr>
          <w:b/>
          <w:sz w:val="24"/>
        </w:rPr>
      </w:pPr>
      <w:r>
        <w:rPr>
          <w:rFonts w:hint="eastAsia"/>
          <w:b/>
          <w:sz w:val="24"/>
        </w:rPr>
        <w:t>主材制造商上年度和本年度节能降耗信息一览表</w:t>
      </w:r>
    </w:p>
    <w:p w:rsidR="0060128D" w:rsidRDefault="0060128D">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主营业务收入</w:t>
            </w:r>
          </w:p>
          <w:p w:rsidR="0060128D" w:rsidRDefault="00AD244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耗电总量</w:t>
            </w:r>
          </w:p>
          <w:p w:rsidR="0060128D" w:rsidRDefault="00AD244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油耗总量</w:t>
            </w:r>
          </w:p>
          <w:p w:rsidR="0060128D" w:rsidRDefault="00AD244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排污是否达标</w:t>
            </w: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60128D" w:rsidRDefault="0060128D" w:rsidP="00200DB9">
      <w:pPr>
        <w:tabs>
          <w:tab w:val="left" w:pos="360"/>
        </w:tabs>
        <w:spacing w:afterLines="100" w:after="286" w:line="360" w:lineRule="auto"/>
        <w:rPr>
          <w:rFonts w:asciiTheme="minorEastAsia" w:eastAsiaTheme="minorEastAsia" w:hAnsiTheme="minorEastAsia"/>
          <w:b/>
          <w:sz w:val="24"/>
        </w:rPr>
      </w:pPr>
    </w:p>
    <w:p w:rsidR="0060128D" w:rsidRDefault="0060128D" w:rsidP="00200DB9">
      <w:pPr>
        <w:tabs>
          <w:tab w:val="left" w:pos="360"/>
        </w:tabs>
        <w:spacing w:afterLines="100" w:after="286" w:line="360" w:lineRule="auto"/>
        <w:rPr>
          <w:rFonts w:asciiTheme="minorEastAsia" w:eastAsiaTheme="minorEastAsia" w:hAnsiTheme="minorEastAsia"/>
          <w:b/>
          <w:sz w:val="24"/>
        </w:rPr>
      </w:pPr>
    </w:p>
    <w:p w:rsidR="0060128D" w:rsidRDefault="0060128D" w:rsidP="00200DB9">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Default="00AD2445" w:rsidP="00200DB9">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60128D" w:rsidRDefault="0060128D">
      <w:pPr>
        <w:spacing w:line="560" w:lineRule="exact"/>
        <w:jc w:val="center"/>
        <w:rPr>
          <w:rFonts w:asciiTheme="minorEastAsia" w:eastAsiaTheme="minorEastAsia" w:hAnsiTheme="minorEastAsia"/>
          <w:b/>
          <w:sz w:val="32"/>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rsidP="00200DB9">
      <w:pPr>
        <w:tabs>
          <w:tab w:val="left" w:pos="360"/>
        </w:tabs>
        <w:spacing w:afterLines="100" w:after="286" w:line="360" w:lineRule="auto"/>
        <w:rPr>
          <w:rFonts w:asciiTheme="minorEastAsia" w:eastAsiaTheme="minorEastAsia" w:hAnsiTheme="minorEastAsia"/>
          <w:b/>
          <w:sz w:val="24"/>
        </w:rPr>
      </w:pPr>
    </w:p>
    <w:p w:rsidR="0060128D" w:rsidRDefault="0060128D" w:rsidP="00200DB9">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Default="00AD2445" w:rsidP="00200DB9">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60128D" w:rsidRDefault="00AD2445">
      <w:pPr>
        <w:tabs>
          <w:tab w:val="left" w:pos="360"/>
        </w:tabs>
        <w:spacing w:line="560" w:lineRule="exact"/>
        <w:jc w:val="center"/>
        <w:rPr>
          <w:b/>
          <w:sz w:val="24"/>
        </w:rPr>
      </w:pPr>
      <w:r>
        <w:rPr>
          <w:rFonts w:hint="eastAsia"/>
          <w:b/>
          <w:sz w:val="24"/>
        </w:rPr>
        <w:t>生产加工说明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实物图片</w:t>
            </w:r>
          </w:p>
        </w:tc>
      </w:tr>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排污是否达标</w:t>
            </w:r>
          </w:p>
        </w:tc>
      </w:tr>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60128D" w:rsidRDefault="00AD244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60128D" w:rsidRDefault="0060128D">
      <w:pPr>
        <w:tabs>
          <w:tab w:val="left" w:pos="360"/>
        </w:tabs>
        <w:spacing w:line="360" w:lineRule="auto"/>
        <w:ind w:firstLineChars="200" w:firstLine="480"/>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Default="00AD2445" w:rsidP="00200DB9">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60128D" w:rsidRDefault="00AD2445">
      <w:pPr>
        <w:tabs>
          <w:tab w:val="left" w:pos="360"/>
        </w:tabs>
        <w:spacing w:line="560" w:lineRule="exact"/>
        <w:jc w:val="center"/>
        <w:rPr>
          <w:b/>
          <w:sz w:val="24"/>
        </w:rPr>
      </w:pPr>
      <w:r>
        <w:rPr>
          <w:rFonts w:hint="eastAsia"/>
          <w:b/>
          <w:sz w:val="24"/>
        </w:rPr>
        <w:t>流通回收说明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tabs>
          <w:tab w:val="left" w:pos="360"/>
        </w:tabs>
        <w:spacing w:line="360" w:lineRule="auto"/>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Default="00AD2445">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60128D" w:rsidRDefault="00AD2445">
      <w:pPr>
        <w:tabs>
          <w:tab w:val="left" w:pos="360"/>
        </w:tabs>
        <w:spacing w:line="360" w:lineRule="auto"/>
        <w:jc w:val="center"/>
        <w:rPr>
          <w:b/>
          <w:bCs/>
          <w:sz w:val="24"/>
        </w:rPr>
      </w:pPr>
      <w:r>
        <w:rPr>
          <w:rFonts w:hint="eastAsia"/>
          <w:b/>
          <w:bCs/>
          <w:sz w:val="24"/>
        </w:rPr>
        <w:t>书面</w:t>
      </w:r>
      <w:r>
        <w:rPr>
          <w:b/>
          <w:bCs/>
          <w:sz w:val="24"/>
        </w:rPr>
        <w:t>声明</w:t>
      </w:r>
    </w:p>
    <w:p w:rsidR="0060128D" w:rsidRDefault="0060128D">
      <w:pPr>
        <w:pStyle w:val="ae"/>
        <w:tabs>
          <w:tab w:val="left" w:pos="360"/>
        </w:tabs>
        <w:spacing w:line="360" w:lineRule="auto"/>
        <w:ind w:firstLine="480"/>
        <w:rPr>
          <w:sz w:val="24"/>
        </w:rPr>
      </w:pPr>
    </w:p>
    <w:p w:rsidR="0060128D" w:rsidRDefault="00AD2445">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60128D" w:rsidRDefault="00AD2445">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60128D" w:rsidRDefault="0060128D">
      <w:pPr>
        <w:pStyle w:val="ae"/>
        <w:tabs>
          <w:tab w:val="left" w:pos="360"/>
        </w:tabs>
        <w:spacing w:line="360" w:lineRule="auto"/>
        <w:ind w:firstLine="480"/>
        <w:rPr>
          <w:sz w:val="24"/>
        </w:rPr>
      </w:pPr>
    </w:p>
    <w:p w:rsidR="0060128D" w:rsidRDefault="0060128D">
      <w:pPr>
        <w:pStyle w:val="ae"/>
        <w:tabs>
          <w:tab w:val="left" w:pos="360"/>
        </w:tabs>
        <w:spacing w:line="360" w:lineRule="auto"/>
        <w:ind w:firstLine="480"/>
        <w:rPr>
          <w:sz w:val="24"/>
        </w:rPr>
      </w:pPr>
    </w:p>
    <w:p w:rsidR="0060128D" w:rsidRDefault="00AD2445">
      <w:pPr>
        <w:autoSpaceDE w:val="0"/>
        <w:autoSpaceDN w:val="0"/>
        <w:spacing w:line="500" w:lineRule="exact"/>
        <w:ind w:left="3840"/>
        <w:jc w:val="left"/>
        <w:rPr>
          <w:sz w:val="24"/>
          <w:szCs w:val="24"/>
        </w:rPr>
      </w:pPr>
      <w:r>
        <w:rPr>
          <w:sz w:val="24"/>
          <w:szCs w:val="24"/>
        </w:rPr>
        <w:t>投标人名称：</w:t>
      </w:r>
    </w:p>
    <w:p w:rsidR="0060128D" w:rsidRDefault="0060128D">
      <w:pPr>
        <w:autoSpaceDE w:val="0"/>
        <w:autoSpaceDN w:val="0"/>
        <w:spacing w:line="500" w:lineRule="exact"/>
        <w:ind w:left="3840"/>
        <w:jc w:val="left"/>
        <w:rPr>
          <w:sz w:val="24"/>
          <w:szCs w:val="24"/>
        </w:rPr>
      </w:pPr>
    </w:p>
    <w:p w:rsidR="0060128D" w:rsidRDefault="00AD2445">
      <w:pPr>
        <w:autoSpaceDE w:val="0"/>
        <w:autoSpaceDN w:val="0"/>
        <w:spacing w:line="500" w:lineRule="exact"/>
        <w:ind w:left="3840"/>
        <w:jc w:val="left"/>
        <w:rPr>
          <w:sz w:val="24"/>
          <w:szCs w:val="24"/>
        </w:rPr>
      </w:pPr>
      <w:r>
        <w:rPr>
          <w:sz w:val="24"/>
          <w:szCs w:val="24"/>
        </w:rPr>
        <w:t>日期：</w:t>
      </w:r>
    </w:p>
    <w:p w:rsidR="0060128D" w:rsidRDefault="0060128D">
      <w:pPr>
        <w:autoSpaceDE w:val="0"/>
        <w:autoSpaceDN w:val="0"/>
        <w:spacing w:line="500" w:lineRule="exact"/>
        <w:ind w:left="3840"/>
        <w:jc w:val="left"/>
        <w:rPr>
          <w:sz w:val="24"/>
          <w:szCs w:val="24"/>
        </w:rPr>
      </w:pPr>
    </w:p>
    <w:p w:rsidR="0060128D" w:rsidRDefault="0060128D">
      <w:pPr>
        <w:pStyle w:val="ae"/>
        <w:tabs>
          <w:tab w:val="left" w:pos="360"/>
        </w:tabs>
        <w:spacing w:line="360" w:lineRule="auto"/>
        <w:ind w:firstLineChars="0" w:firstLine="0"/>
        <w:rPr>
          <w:sz w:val="24"/>
          <w:u w:val="single"/>
        </w:rPr>
      </w:pPr>
    </w:p>
    <w:p w:rsidR="0060128D" w:rsidRDefault="0060128D">
      <w:pPr>
        <w:pStyle w:val="ae"/>
        <w:tabs>
          <w:tab w:val="left" w:pos="360"/>
        </w:tabs>
        <w:spacing w:line="360" w:lineRule="auto"/>
        <w:ind w:firstLine="480"/>
        <w:rPr>
          <w:sz w:val="24"/>
        </w:rPr>
      </w:pPr>
    </w:p>
    <w:p w:rsidR="0060128D" w:rsidRDefault="0060128D">
      <w:pPr>
        <w:pStyle w:val="ae"/>
        <w:spacing w:line="360" w:lineRule="auto"/>
        <w:ind w:firstLineChars="0" w:firstLine="0"/>
        <w:jc w:val="center"/>
        <w:rPr>
          <w:b/>
          <w:sz w:val="24"/>
        </w:rPr>
      </w:pPr>
    </w:p>
    <w:p w:rsidR="0060128D" w:rsidRDefault="0060128D">
      <w:pPr>
        <w:pStyle w:val="ae"/>
        <w:spacing w:line="360" w:lineRule="auto"/>
        <w:ind w:firstLineChars="0" w:firstLine="0"/>
        <w:jc w:val="center"/>
        <w:rPr>
          <w:b/>
          <w:sz w:val="24"/>
        </w:rPr>
      </w:pPr>
    </w:p>
    <w:p w:rsidR="0060128D" w:rsidRDefault="00AD2445">
      <w:pPr>
        <w:pStyle w:val="ae"/>
        <w:spacing w:line="360" w:lineRule="auto"/>
        <w:ind w:firstLineChars="0" w:firstLine="0"/>
        <w:jc w:val="center"/>
        <w:rPr>
          <w:b/>
          <w:sz w:val="24"/>
        </w:rPr>
      </w:pPr>
      <w:r>
        <w:rPr>
          <w:rFonts w:hint="eastAsia"/>
          <w:b/>
          <w:sz w:val="24"/>
        </w:rPr>
        <w:t>证明材料</w:t>
      </w:r>
    </w:p>
    <w:p w:rsidR="0060128D" w:rsidRDefault="0060128D">
      <w:pPr>
        <w:pStyle w:val="ae"/>
        <w:tabs>
          <w:tab w:val="left" w:pos="360"/>
        </w:tabs>
        <w:spacing w:line="360" w:lineRule="auto"/>
        <w:ind w:firstLine="480"/>
        <w:rPr>
          <w:sz w:val="24"/>
        </w:rPr>
      </w:pPr>
    </w:p>
    <w:p w:rsidR="0060128D" w:rsidRDefault="00AD2445">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60128D" w:rsidRDefault="0060128D">
      <w:pPr>
        <w:pStyle w:val="ae"/>
        <w:tabs>
          <w:tab w:val="left" w:pos="360"/>
        </w:tabs>
        <w:spacing w:line="360" w:lineRule="auto"/>
        <w:ind w:firstLine="480"/>
        <w:rPr>
          <w:sz w:val="24"/>
        </w:rPr>
      </w:pPr>
    </w:p>
    <w:p w:rsidR="0060128D" w:rsidRDefault="0060128D">
      <w:pPr>
        <w:pStyle w:val="ae"/>
        <w:tabs>
          <w:tab w:val="left" w:pos="360"/>
        </w:tabs>
        <w:spacing w:line="360" w:lineRule="auto"/>
        <w:ind w:firstLine="480"/>
        <w:rPr>
          <w:sz w:val="24"/>
        </w:rPr>
      </w:pPr>
    </w:p>
    <w:p w:rsidR="0060128D" w:rsidRDefault="0060128D">
      <w:pPr>
        <w:autoSpaceDE w:val="0"/>
        <w:autoSpaceDN w:val="0"/>
        <w:spacing w:line="500" w:lineRule="exact"/>
        <w:ind w:left="3840"/>
        <w:jc w:val="left"/>
        <w:rPr>
          <w:sz w:val="24"/>
          <w:szCs w:val="24"/>
        </w:rPr>
      </w:pPr>
    </w:p>
    <w:p w:rsidR="0060128D" w:rsidRDefault="0060128D">
      <w:pPr>
        <w:autoSpaceDE w:val="0"/>
        <w:autoSpaceDN w:val="0"/>
        <w:spacing w:line="500" w:lineRule="exact"/>
        <w:ind w:left="3840"/>
        <w:jc w:val="left"/>
        <w:rPr>
          <w:sz w:val="24"/>
          <w:szCs w:val="24"/>
        </w:rPr>
      </w:pPr>
    </w:p>
    <w:p w:rsidR="0060128D" w:rsidRDefault="00AD2445">
      <w:pPr>
        <w:autoSpaceDE w:val="0"/>
        <w:autoSpaceDN w:val="0"/>
        <w:spacing w:line="500" w:lineRule="exact"/>
        <w:ind w:left="3840"/>
        <w:jc w:val="left"/>
        <w:rPr>
          <w:sz w:val="24"/>
          <w:szCs w:val="24"/>
        </w:rPr>
      </w:pPr>
      <w:r>
        <w:rPr>
          <w:sz w:val="24"/>
          <w:szCs w:val="24"/>
        </w:rPr>
        <w:t>投标人名称：</w:t>
      </w:r>
    </w:p>
    <w:p w:rsidR="0060128D" w:rsidRDefault="0060128D">
      <w:pPr>
        <w:autoSpaceDE w:val="0"/>
        <w:autoSpaceDN w:val="0"/>
        <w:spacing w:line="500" w:lineRule="exact"/>
        <w:ind w:left="3840"/>
        <w:jc w:val="left"/>
        <w:rPr>
          <w:sz w:val="24"/>
          <w:szCs w:val="24"/>
        </w:rPr>
      </w:pPr>
    </w:p>
    <w:p w:rsidR="0060128D" w:rsidRDefault="00AD2445">
      <w:pPr>
        <w:autoSpaceDE w:val="0"/>
        <w:autoSpaceDN w:val="0"/>
        <w:spacing w:line="500" w:lineRule="exact"/>
        <w:ind w:left="3840"/>
        <w:jc w:val="left"/>
        <w:rPr>
          <w:b/>
          <w:sz w:val="24"/>
        </w:rPr>
      </w:pPr>
      <w:r>
        <w:rPr>
          <w:sz w:val="24"/>
          <w:szCs w:val="24"/>
        </w:rPr>
        <w:t>日期：</w:t>
      </w:r>
    </w:p>
    <w:p w:rsidR="0060128D" w:rsidRDefault="0060128D">
      <w:pPr>
        <w:widowControl/>
        <w:jc w:val="left"/>
        <w:rPr>
          <w:rFonts w:asciiTheme="minorEastAsia" w:eastAsiaTheme="minorEastAsia" w:hAnsiTheme="minorEastAsia"/>
          <w:b/>
          <w:bCs/>
          <w:sz w:val="24"/>
        </w:rPr>
      </w:pPr>
    </w:p>
    <w:p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60128D" w:rsidRDefault="00AD244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60128D" w:rsidRDefault="0060128D">
      <w:pPr>
        <w:autoSpaceDN w:val="0"/>
        <w:spacing w:line="360" w:lineRule="auto"/>
        <w:jc w:val="center"/>
        <w:rPr>
          <w:rFonts w:asciiTheme="minorEastAsia" w:eastAsiaTheme="minorEastAsia" w:hAnsiTheme="minorEastAsia"/>
          <w:b/>
          <w:bCs/>
          <w:sz w:val="24"/>
        </w:rPr>
        <w:sectPr w:rsidR="0060128D">
          <w:pgSz w:w="11906" w:h="16838"/>
          <w:pgMar w:top="1440" w:right="1797" w:bottom="1440" w:left="1797" w:header="851" w:footer="992" w:gutter="0"/>
          <w:cols w:space="425"/>
          <w:docGrid w:type="lines" w:linePitch="286" w:charSpace="-3449"/>
        </w:sect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60128D" w:rsidRDefault="0060128D">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0128D">
        <w:trPr>
          <w:trHeight w:val="697"/>
          <w:jc w:val="center"/>
        </w:trPr>
        <w:tc>
          <w:tcPr>
            <w:tcW w:w="8522" w:type="dxa"/>
            <w:vAlign w:val="center"/>
          </w:tcPr>
          <w:p w:rsidR="0060128D" w:rsidRDefault="00AD244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60128D">
        <w:trPr>
          <w:trHeight w:val="976"/>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60128D">
        <w:trPr>
          <w:trHeight w:val="975"/>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60128D">
        <w:trPr>
          <w:trHeight w:val="989"/>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60128D">
        <w:trPr>
          <w:trHeight w:val="3980"/>
          <w:jc w:val="center"/>
        </w:trPr>
        <w:tc>
          <w:tcPr>
            <w:tcW w:w="8522" w:type="dxa"/>
          </w:tcPr>
          <w:p w:rsidR="0060128D" w:rsidRDefault="00AD244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60128D" w:rsidRDefault="0060128D" w:rsidP="00200DB9">
      <w:pPr>
        <w:tabs>
          <w:tab w:val="left" w:pos="360"/>
        </w:tabs>
        <w:spacing w:afterLines="100" w:after="286" w:line="360" w:lineRule="auto"/>
        <w:ind w:firstLineChars="200" w:firstLine="4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AD244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60128D" w:rsidRDefault="00AD244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bookmarkEnd w:id="0"/>
    <w:bookmarkEnd w:id="1"/>
    <w:p w:rsidR="0060128D" w:rsidRDefault="0060128D">
      <w:pPr>
        <w:autoSpaceDN w:val="0"/>
        <w:spacing w:line="360" w:lineRule="auto"/>
        <w:rPr>
          <w:rFonts w:asciiTheme="minorEastAsia" w:eastAsiaTheme="minorEastAsia" w:hAnsiTheme="minorEastAsia"/>
          <w:b/>
          <w:bCs/>
          <w:sz w:val="24"/>
        </w:rPr>
      </w:pPr>
    </w:p>
    <w:sectPr w:rsidR="0060128D" w:rsidSect="0060128D">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0806" w:rsidRDefault="00980806" w:rsidP="0060128D">
      <w:r>
        <w:separator/>
      </w:r>
    </w:p>
  </w:endnote>
  <w:endnote w:type="continuationSeparator" w:id="0">
    <w:p w:rsidR="00980806" w:rsidRDefault="00980806" w:rsidP="00601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FA1" w:rsidRDefault="00CA6FA1">
    <w:pPr>
      <w:pStyle w:val="a8"/>
      <w:jc w:val="center"/>
    </w:pPr>
    <w:r>
      <w:rPr>
        <w:b/>
      </w:rPr>
      <w:fldChar w:fldCharType="begin"/>
    </w:r>
    <w:r>
      <w:rPr>
        <w:b/>
      </w:rPr>
      <w:instrText>PAGE  \* Arabic  \* MERGEFORMAT</w:instrText>
    </w:r>
    <w:r>
      <w:rPr>
        <w:b/>
      </w:rPr>
      <w:fldChar w:fldCharType="separate"/>
    </w:r>
    <w:r w:rsidR="005316FA" w:rsidRPr="005316FA">
      <w:rPr>
        <w:b/>
        <w:noProof/>
        <w:lang w:val="zh-CN"/>
      </w:rPr>
      <w:t>39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0806" w:rsidRDefault="00980806" w:rsidP="0060128D">
      <w:r>
        <w:separator/>
      </w:r>
    </w:p>
  </w:footnote>
  <w:footnote w:type="continuationSeparator" w:id="0">
    <w:p w:rsidR="00980806" w:rsidRDefault="00980806" w:rsidP="0060128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369FD0"/>
    <w:multiLevelType w:val="multilevel"/>
    <w:tmpl w:val="A0369FD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AE225FC"/>
    <w:multiLevelType w:val="hybridMultilevel"/>
    <w:tmpl w:val="266A3538"/>
    <w:lvl w:ilvl="0" w:tplc="5B02BACE">
      <w:start w:val="1"/>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6">
    <w:nsid w:val="0F8D471F"/>
    <w:multiLevelType w:val="hybridMultilevel"/>
    <w:tmpl w:val="D1BCD9D4"/>
    <w:lvl w:ilvl="0" w:tplc="B406B798">
      <w:start w:val="1"/>
      <w:numFmt w:val="decimal"/>
      <w:lvlText w:val="（%1）"/>
      <w:lvlJc w:val="left"/>
      <w:pPr>
        <w:ind w:left="720" w:hanging="720"/>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CA90148"/>
    <w:multiLevelType w:val="hybridMultilevel"/>
    <w:tmpl w:val="24122614"/>
    <w:lvl w:ilvl="0" w:tplc="A9F0DB0E">
      <w:start w:val="1"/>
      <w:numFmt w:val="decimal"/>
      <w:lvlText w:val="（%1）"/>
      <w:lvlJc w:val="left"/>
      <w:pPr>
        <w:ind w:left="720" w:hanging="720"/>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3ACA1710"/>
    <w:multiLevelType w:val="hybridMultilevel"/>
    <w:tmpl w:val="DD940B8C"/>
    <w:lvl w:ilvl="0" w:tplc="D1D09664">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2">
    <w:nsid w:val="43AB3EB6"/>
    <w:multiLevelType w:val="hybridMultilevel"/>
    <w:tmpl w:val="E8AA575E"/>
    <w:lvl w:ilvl="0" w:tplc="75189F6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4122C23"/>
    <w:multiLevelType w:val="hybridMultilevel"/>
    <w:tmpl w:val="49D02EB8"/>
    <w:lvl w:ilvl="0" w:tplc="1DFA516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568B4AFC"/>
    <w:multiLevelType w:val="hybridMultilevel"/>
    <w:tmpl w:val="05AE5BDA"/>
    <w:lvl w:ilvl="0" w:tplc="5842729A">
      <w:start w:val="1"/>
      <w:numFmt w:val="decimal"/>
      <w:lvlText w:val="（%1）"/>
      <w:lvlJc w:val="left"/>
      <w:pPr>
        <w:ind w:left="720" w:hanging="720"/>
      </w:pPr>
      <w:rPr>
        <w:rFonts w:asciiTheme="minorEastAsia" w:eastAsiaTheme="minorEastAsia" w:hAnsi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F515AC"/>
    <w:multiLevelType w:val="multilevel"/>
    <w:tmpl w:val="6AF515AC"/>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737E01F0"/>
    <w:multiLevelType w:val="hybridMultilevel"/>
    <w:tmpl w:val="EFDC699C"/>
    <w:lvl w:ilvl="0" w:tplc="0DEC87AA">
      <w:start w:val="5"/>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0"/>
  </w:num>
  <w:num w:numId="2">
    <w:abstractNumId w:val="0"/>
  </w:num>
  <w:num w:numId="3">
    <w:abstractNumId w:val="9"/>
  </w:num>
  <w:num w:numId="4">
    <w:abstractNumId w:val="3"/>
  </w:num>
  <w:num w:numId="5">
    <w:abstractNumId w:val="2"/>
  </w:num>
  <w:num w:numId="6">
    <w:abstractNumId w:val="4"/>
  </w:num>
  <w:num w:numId="7">
    <w:abstractNumId w:val="7"/>
  </w:num>
  <w:num w:numId="8">
    <w:abstractNumId w:val="5"/>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14"/>
  </w:num>
  <w:num w:numId="12">
    <w:abstractNumId w:val="6"/>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2"/>
  </w:num>
  <w:num w:numId="16">
    <w:abstractNumId w:val="13"/>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55DD"/>
    <w:rsid w:val="00017C2D"/>
    <w:rsid w:val="00020A5D"/>
    <w:rsid w:val="000227B2"/>
    <w:rsid w:val="00025E3C"/>
    <w:rsid w:val="00026EF7"/>
    <w:rsid w:val="000308AC"/>
    <w:rsid w:val="00030BD8"/>
    <w:rsid w:val="00031448"/>
    <w:rsid w:val="00032015"/>
    <w:rsid w:val="00033D1E"/>
    <w:rsid w:val="000356AE"/>
    <w:rsid w:val="000361B9"/>
    <w:rsid w:val="00036A32"/>
    <w:rsid w:val="000403B6"/>
    <w:rsid w:val="0004130F"/>
    <w:rsid w:val="00042FFE"/>
    <w:rsid w:val="00044850"/>
    <w:rsid w:val="000466B3"/>
    <w:rsid w:val="000479D0"/>
    <w:rsid w:val="00050365"/>
    <w:rsid w:val="0005146C"/>
    <w:rsid w:val="00051835"/>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32C0"/>
    <w:rsid w:val="000B4F8F"/>
    <w:rsid w:val="000C103D"/>
    <w:rsid w:val="000C337F"/>
    <w:rsid w:val="000C4634"/>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14FB"/>
    <w:rsid w:val="00104096"/>
    <w:rsid w:val="00104EFC"/>
    <w:rsid w:val="0010588B"/>
    <w:rsid w:val="0010701B"/>
    <w:rsid w:val="001106F6"/>
    <w:rsid w:val="00110727"/>
    <w:rsid w:val="001133CE"/>
    <w:rsid w:val="0011540F"/>
    <w:rsid w:val="00115FE5"/>
    <w:rsid w:val="001165C6"/>
    <w:rsid w:val="00121CDE"/>
    <w:rsid w:val="001226EE"/>
    <w:rsid w:val="001235FE"/>
    <w:rsid w:val="001256ED"/>
    <w:rsid w:val="00125E12"/>
    <w:rsid w:val="001279C5"/>
    <w:rsid w:val="00130F27"/>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35F2"/>
    <w:rsid w:val="001646F9"/>
    <w:rsid w:val="001659F0"/>
    <w:rsid w:val="00165D3D"/>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3B"/>
    <w:rsid w:val="00194FBC"/>
    <w:rsid w:val="00196D6B"/>
    <w:rsid w:val="00196E07"/>
    <w:rsid w:val="001A2919"/>
    <w:rsid w:val="001A2A8A"/>
    <w:rsid w:val="001A3DE3"/>
    <w:rsid w:val="001A4051"/>
    <w:rsid w:val="001A46F9"/>
    <w:rsid w:val="001A575B"/>
    <w:rsid w:val="001B105C"/>
    <w:rsid w:val="001B4EAE"/>
    <w:rsid w:val="001B5BEA"/>
    <w:rsid w:val="001B6196"/>
    <w:rsid w:val="001C08EE"/>
    <w:rsid w:val="001C0E64"/>
    <w:rsid w:val="001C0FDB"/>
    <w:rsid w:val="001C1255"/>
    <w:rsid w:val="001C1366"/>
    <w:rsid w:val="001C1981"/>
    <w:rsid w:val="001C50CC"/>
    <w:rsid w:val="001C7255"/>
    <w:rsid w:val="001C752C"/>
    <w:rsid w:val="001D1850"/>
    <w:rsid w:val="001D1B86"/>
    <w:rsid w:val="001D4712"/>
    <w:rsid w:val="001D6C72"/>
    <w:rsid w:val="001E3CB7"/>
    <w:rsid w:val="001E41C6"/>
    <w:rsid w:val="001F2105"/>
    <w:rsid w:val="001F259C"/>
    <w:rsid w:val="001F29BA"/>
    <w:rsid w:val="001F2B50"/>
    <w:rsid w:val="001F3072"/>
    <w:rsid w:val="001F345B"/>
    <w:rsid w:val="001F65EF"/>
    <w:rsid w:val="00200DB9"/>
    <w:rsid w:val="00200E3F"/>
    <w:rsid w:val="002027E3"/>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2709"/>
    <w:rsid w:val="00232B5E"/>
    <w:rsid w:val="00233239"/>
    <w:rsid w:val="002337B2"/>
    <w:rsid w:val="0024292A"/>
    <w:rsid w:val="00243364"/>
    <w:rsid w:val="00243DC1"/>
    <w:rsid w:val="00244482"/>
    <w:rsid w:val="00244971"/>
    <w:rsid w:val="0024790F"/>
    <w:rsid w:val="002479DC"/>
    <w:rsid w:val="00250563"/>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113D"/>
    <w:rsid w:val="002C2343"/>
    <w:rsid w:val="002C4E11"/>
    <w:rsid w:val="002C60B4"/>
    <w:rsid w:val="002C696D"/>
    <w:rsid w:val="002C7FE4"/>
    <w:rsid w:val="002D09CD"/>
    <w:rsid w:val="002D17E4"/>
    <w:rsid w:val="002D31BB"/>
    <w:rsid w:val="002D4183"/>
    <w:rsid w:val="002D57F1"/>
    <w:rsid w:val="002D5B4E"/>
    <w:rsid w:val="002E4011"/>
    <w:rsid w:val="002E65F8"/>
    <w:rsid w:val="002E732E"/>
    <w:rsid w:val="002F1119"/>
    <w:rsid w:val="002F13EA"/>
    <w:rsid w:val="002F1A83"/>
    <w:rsid w:val="002F245E"/>
    <w:rsid w:val="002F3A7D"/>
    <w:rsid w:val="002F4792"/>
    <w:rsid w:val="00310849"/>
    <w:rsid w:val="0031086D"/>
    <w:rsid w:val="00311B5C"/>
    <w:rsid w:val="00314898"/>
    <w:rsid w:val="00321DA5"/>
    <w:rsid w:val="00322EA4"/>
    <w:rsid w:val="00323692"/>
    <w:rsid w:val="0032567E"/>
    <w:rsid w:val="00325832"/>
    <w:rsid w:val="003265E2"/>
    <w:rsid w:val="003337F2"/>
    <w:rsid w:val="00333A1D"/>
    <w:rsid w:val="003340BA"/>
    <w:rsid w:val="00335A65"/>
    <w:rsid w:val="00341837"/>
    <w:rsid w:val="0034183E"/>
    <w:rsid w:val="00343849"/>
    <w:rsid w:val="00347109"/>
    <w:rsid w:val="003505E3"/>
    <w:rsid w:val="0035257E"/>
    <w:rsid w:val="0035599B"/>
    <w:rsid w:val="00355EEA"/>
    <w:rsid w:val="003562E3"/>
    <w:rsid w:val="00356C4E"/>
    <w:rsid w:val="00361368"/>
    <w:rsid w:val="0036353E"/>
    <w:rsid w:val="00363D42"/>
    <w:rsid w:val="00363F2E"/>
    <w:rsid w:val="003640C3"/>
    <w:rsid w:val="00364265"/>
    <w:rsid w:val="003663EE"/>
    <w:rsid w:val="003667FB"/>
    <w:rsid w:val="00366C53"/>
    <w:rsid w:val="003672D3"/>
    <w:rsid w:val="0037085F"/>
    <w:rsid w:val="00374D2C"/>
    <w:rsid w:val="00377781"/>
    <w:rsid w:val="00377EF3"/>
    <w:rsid w:val="00380538"/>
    <w:rsid w:val="0038382B"/>
    <w:rsid w:val="003839AE"/>
    <w:rsid w:val="00383A58"/>
    <w:rsid w:val="00383B18"/>
    <w:rsid w:val="00384B8F"/>
    <w:rsid w:val="003918BD"/>
    <w:rsid w:val="00391FD0"/>
    <w:rsid w:val="0039235B"/>
    <w:rsid w:val="00393581"/>
    <w:rsid w:val="00394B36"/>
    <w:rsid w:val="00395727"/>
    <w:rsid w:val="003A0B76"/>
    <w:rsid w:val="003A40F1"/>
    <w:rsid w:val="003A4B1D"/>
    <w:rsid w:val="003A58F8"/>
    <w:rsid w:val="003A6738"/>
    <w:rsid w:val="003A7FEB"/>
    <w:rsid w:val="003B4375"/>
    <w:rsid w:val="003B5849"/>
    <w:rsid w:val="003B5C2C"/>
    <w:rsid w:val="003B6D2D"/>
    <w:rsid w:val="003B78E0"/>
    <w:rsid w:val="003C19BB"/>
    <w:rsid w:val="003C58DA"/>
    <w:rsid w:val="003C6110"/>
    <w:rsid w:val="003C707D"/>
    <w:rsid w:val="003C71A3"/>
    <w:rsid w:val="003D0D07"/>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423"/>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C43"/>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C6E47"/>
    <w:rsid w:val="004D04E1"/>
    <w:rsid w:val="004D14F1"/>
    <w:rsid w:val="004D302F"/>
    <w:rsid w:val="004D5AE3"/>
    <w:rsid w:val="004D6293"/>
    <w:rsid w:val="004D6546"/>
    <w:rsid w:val="004D76D4"/>
    <w:rsid w:val="004E0B40"/>
    <w:rsid w:val="004E66AE"/>
    <w:rsid w:val="004F3B06"/>
    <w:rsid w:val="004F55DE"/>
    <w:rsid w:val="004F77FC"/>
    <w:rsid w:val="004F7B5C"/>
    <w:rsid w:val="00502349"/>
    <w:rsid w:val="00506CD1"/>
    <w:rsid w:val="00507A41"/>
    <w:rsid w:val="00513A4E"/>
    <w:rsid w:val="00514BBD"/>
    <w:rsid w:val="005201BE"/>
    <w:rsid w:val="00524604"/>
    <w:rsid w:val="00525EE9"/>
    <w:rsid w:val="00526AE5"/>
    <w:rsid w:val="0053021A"/>
    <w:rsid w:val="005316FA"/>
    <w:rsid w:val="005333BF"/>
    <w:rsid w:val="005349D4"/>
    <w:rsid w:val="00534EF8"/>
    <w:rsid w:val="00535A2B"/>
    <w:rsid w:val="00535A85"/>
    <w:rsid w:val="00537D63"/>
    <w:rsid w:val="005407BF"/>
    <w:rsid w:val="00542508"/>
    <w:rsid w:val="005449BE"/>
    <w:rsid w:val="00544E43"/>
    <w:rsid w:val="00547881"/>
    <w:rsid w:val="00547F40"/>
    <w:rsid w:val="00550B2F"/>
    <w:rsid w:val="00553774"/>
    <w:rsid w:val="00555225"/>
    <w:rsid w:val="0055739D"/>
    <w:rsid w:val="0056011E"/>
    <w:rsid w:val="0056136E"/>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193C"/>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1F5A"/>
    <w:rsid w:val="005F2890"/>
    <w:rsid w:val="005F297C"/>
    <w:rsid w:val="005F3EB2"/>
    <w:rsid w:val="006001B2"/>
    <w:rsid w:val="0060128D"/>
    <w:rsid w:val="006014DA"/>
    <w:rsid w:val="006038D0"/>
    <w:rsid w:val="006078CA"/>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7382"/>
    <w:rsid w:val="006478CA"/>
    <w:rsid w:val="0065048B"/>
    <w:rsid w:val="006533D1"/>
    <w:rsid w:val="006632A6"/>
    <w:rsid w:val="00663663"/>
    <w:rsid w:val="00663FEC"/>
    <w:rsid w:val="006658F2"/>
    <w:rsid w:val="00665F3D"/>
    <w:rsid w:val="00666DCF"/>
    <w:rsid w:val="00670BE5"/>
    <w:rsid w:val="006728C1"/>
    <w:rsid w:val="006741E5"/>
    <w:rsid w:val="00674887"/>
    <w:rsid w:val="0067623F"/>
    <w:rsid w:val="00676466"/>
    <w:rsid w:val="00676812"/>
    <w:rsid w:val="006802EF"/>
    <w:rsid w:val="00681C7D"/>
    <w:rsid w:val="00685D54"/>
    <w:rsid w:val="00687370"/>
    <w:rsid w:val="00692E16"/>
    <w:rsid w:val="00693310"/>
    <w:rsid w:val="00693947"/>
    <w:rsid w:val="006965BE"/>
    <w:rsid w:val="006A1C8A"/>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1FD6"/>
    <w:rsid w:val="006E2EB7"/>
    <w:rsid w:val="006E68B4"/>
    <w:rsid w:val="006E7130"/>
    <w:rsid w:val="006F030B"/>
    <w:rsid w:val="006F0645"/>
    <w:rsid w:val="006F1700"/>
    <w:rsid w:val="006F6014"/>
    <w:rsid w:val="006F6927"/>
    <w:rsid w:val="006F72F8"/>
    <w:rsid w:val="0070070A"/>
    <w:rsid w:val="00704E39"/>
    <w:rsid w:val="007103D1"/>
    <w:rsid w:val="0071321B"/>
    <w:rsid w:val="00715D60"/>
    <w:rsid w:val="007204EC"/>
    <w:rsid w:val="007236BA"/>
    <w:rsid w:val="007238DD"/>
    <w:rsid w:val="00723D02"/>
    <w:rsid w:val="00723D84"/>
    <w:rsid w:val="00724717"/>
    <w:rsid w:val="0072660C"/>
    <w:rsid w:val="00730ECD"/>
    <w:rsid w:val="00731AB7"/>
    <w:rsid w:val="007327FA"/>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127"/>
    <w:rsid w:val="0079363C"/>
    <w:rsid w:val="00793B6E"/>
    <w:rsid w:val="00797B33"/>
    <w:rsid w:val="007A0BCD"/>
    <w:rsid w:val="007A327B"/>
    <w:rsid w:val="007A4BB5"/>
    <w:rsid w:val="007A4E3E"/>
    <w:rsid w:val="007A4FB6"/>
    <w:rsid w:val="007A5636"/>
    <w:rsid w:val="007A5AEB"/>
    <w:rsid w:val="007A6EBE"/>
    <w:rsid w:val="007B0356"/>
    <w:rsid w:val="007B12BA"/>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EAB"/>
    <w:rsid w:val="007E24EB"/>
    <w:rsid w:val="007E4563"/>
    <w:rsid w:val="007E4CD6"/>
    <w:rsid w:val="007E6C8D"/>
    <w:rsid w:val="007E7E5F"/>
    <w:rsid w:val="007F094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BFB"/>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1E5E"/>
    <w:rsid w:val="0089306D"/>
    <w:rsid w:val="008951B3"/>
    <w:rsid w:val="00895914"/>
    <w:rsid w:val="008A1E8A"/>
    <w:rsid w:val="008A4048"/>
    <w:rsid w:val="008B1F79"/>
    <w:rsid w:val="008B2D70"/>
    <w:rsid w:val="008B3001"/>
    <w:rsid w:val="008B52EA"/>
    <w:rsid w:val="008B5807"/>
    <w:rsid w:val="008B5DBC"/>
    <w:rsid w:val="008C12BD"/>
    <w:rsid w:val="008C338A"/>
    <w:rsid w:val="008C3C92"/>
    <w:rsid w:val="008C3FA9"/>
    <w:rsid w:val="008C4359"/>
    <w:rsid w:val="008C4E8A"/>
    <w:rsid w:val="008D1F47"/>
    <w:rsid w:val="008D4422"/>
    <w:rsid w:val="008D63AF"/>
    <w:rsid w:val="008D640B"/>
    <w:rsid w:val="008D6789"/>
    <w:rsid w:val="008E3C04"/>
    <w:rsid w:val="008E56E2"/>
    <w:rsid w:val="008E5938"/>
    <w:rsid w:val="008F075B"/>
    <w:rsid w:val="008F35A8"/>
    <w:rsid w:val="008F35EF"/>
    <w:rsid w:val="008F43EB"/>
    <w:rsid w:val="008F4858"/>
    <w:rsid w:val="009016E3"/>
    <w:rsid w:val="00904A8A"/>
    <w:rsid w:val="00907861"/>
    <w:rsid w:val="009123F9"/>
    <w:rsid w:val="00913750"/>
    <w:rsid w:val="00913F09"/>
    <w:rsid w:val="00915B41"/>
    <w:rsid w:val="00917496"/>
    <w:rsid w:val="00917BD3"/>
    <w:rsid w:val="009206F7"/>
    <w:rsid w:val="00920CD4"/>
    <w:rsid w:val="0092105D"/>
    <w:rsid w:val="0092151E"/>
    <w:rsid w:val="00926BA6"/>
    <w:rsid w:val="009278CF"/>
    <w:rsid w:val="00927B53"/>
    <w:rsid w:val="00931E09"/>
    <w:rsid w:val="009345DB"/>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67AB0"/>
    <w:rsid w:val="0097327D"/>
    <w:rsid w:val="009753B8"/>
    <w:rsid w:val="00975D17"/>
    <w:rsid w:val="00976200"/>
    <w:rsid w:val="009769EF"/>
    <w:rsid w:val="00977FB6"/>
    <w:rsid w:val="00980806"/>
    <w:rsid w:val="009809F0"/>
    <w:rsid w:val="009829B0"/>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35A6"/>
    <w:rsid w:val="009B477B"/>
    <w:rsid w:val="009B656D"/>
    <w:rsid w:val="009B6FA1"/>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3604B"/>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F8F"/>
    <w:rsid w:val="00A676A3"/>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D32E0"/>
    <w:rsid w:val="00AE1773"/>
    <w:rsid w:val="00AE1E02"/>
    <w:rsid w:val="00AE2A89"/>
    <w:rsid w:val="00AE2ECF"/>
    <w:rsid w:val="00AE5C1F"/>
    <w:rsid w:val="00AE6074"/>
    <w:rsid w:val="00AF0264"/>
    <w:rsid w:val="00AF06D9"/>
    <w:rsid w:val="00AF5442"/>
    <w:rsid w:val="00AF57DF"/>
    <w:rsid w:val="00B012DE"/>
    <w:rsid w:val="00B01473"/>
    <w:rsid w:val="00B05458"/>
    <w:rsid w:val="00B05E02"/>
    <w:rsid w:val="00B1328E"/>
    <w:rsid w:val="00B13707"/>
    <w:rsid w:val="00B13CD0"/>
    <w:rsid w:val="00B1550C"/>
    <w:rsid w:val="00B21567"/>
    <w:rsid w:val="00B25107"/>
    <w:rsid w:val="00B32A76"/>
    <w:rsid w:val="00B32C88"/>
    <w:rsid w:val="00B4237D"/>
    <w:rsid w:val="00B42656"/>
    <w:rsid w:val="00B43332"/>
    <w:rsid w:val="00B43AA7"/>
    <w:rsid w:val="00B443B4"/>
    <w:rsid w:val="00B44A9E"/>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383E"/>
    <w:rsid w:val="00B95305"/>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E7F76"/>
    <w:rsid w:val="00BF27F1"/>
    <w:rsid w:val="00BF2E10"/>
    <w:rsid w:val="00BF3297"/>
    <w:rsid w:val="00BF3B42"/>
    <w:rsid w:val="00BF7162"/>
    <w:rsid w:val="00BF761C"/>
    <w:rsid w:val="00C002D6"/>
    <w:rsid w:val="00C02636"/>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978"/>
    <w:rsid w:val="00C63BB6"/>
    <w:rsid w:val="00C65875"/>
    <w:rsid w:val="00C6596F"/>
    <w:rsid w:val="00C65D79"/>
    <w:rsid w:val="00C66604"/>
    <w:rsid w:val="00C67013"/>
    <w:rsid w:val="00C677B6"/>
    <w:rsid w:val="00C720A2"/>
    <w:rsid w:val="00C7230E"/>
    <w:rsid w:val="00C73B42"/>
    <w:rsid w:val="00C807DD"/>
    <w:rsid w:val="00C8474B"/>
    <w:rsid w:val="00C90CF2"/>
    <w:rsid w:val="00C934E9"/>
    <w:rsid w:val="00C948FE"/>
    <w:rsid w:val="00C96CEB"/>
    <w:rsid w:val="00CA0D71"/>
    <w:rsid w:val="00CA262C"/>
    <w:rsid w:val="00CA5A83"/>
    <w:rsid w:val="00CA6FA1"/>
    <w:rsid w:val="00CB1696"/>
    <w:rsid w:val="00CB1DAD"/>
    <w:rsid w:val="00CB245F"/>
    <w:rsid w:val="00CB40AA"/>
    <w:rsid w:val="00CB75C7"/>
    <w:rsid w:val="00CC3889"/>
    <w:rsid w:val="00CC3D49"/>
    <w:rsid w:val="00CC4E68"/>
    <w:rsid w:val="00CC7008"/>
    <w:rsid w:val="00CC723A"/>
    <w:rsid w:val="00CD0467"/>
    <w:rsid w:val="00CD077F"/>
    <w:rsid w:val="00CD11B0"/>
    <w:rsid w:val="00CD214D"/>
    <w:rsid w:val="00CD4977"/>
    <w:rsid w:val="00CD7147"/>
    <w:rsid w:val="00CE0986"/>
    <w:rsid w:val="00CE143E"/>
    <w:rsid w:val="00CE2CE8"/>
    <w:rsid w:val="00CE2E3D"/>
    <w:rsid w:val="00CE48BF"/>
    <w:rsid w:val="00CE5B88"/>
    <w:rsid w:val="00CE6A54"/>
    <w:rsid w:val="00CE6FAF"/>
    <w:rsid w:val="00CF31B8"/>
    <w:rsid w:val="00CF3C8B"/>
    <w:rsid w:val="00CF3D52"/>
    <w:rsid w:val="00CF4653"/>
    <w:rsid w:val="00CF6EAD"/>
    <w:rsid w:val="00D01581"/>
    <w:rsid w:val="00D03AF1"/>
    <w:rsid w:val="00D05D4F"/>
    <w:rsid w:val="00D068DD"/>
    <w:rsid w:val="00D06931"/>
    <w:rsid w:val="00D0750B"/>
    <w:rsid w:val="00D1043B"/>
    <w:rsid w:val="00D10A4A"/>
    <w:rsid w:val="00D12CAF"/>
    <w:rsid w:val="00D13280"/>
    <w:rsid w:val="00D13FAF"/>
    <w:rsid w:val="00D15BBF"/>
    <w:rsid w:val="00D16799"/>
    <w:rsid w:val="00D17FEC"/>
    <w:rsid w:val="00D214A0"/>
    <w:rsid w:val="00D214F3"/>
    <w:rsid w:val="00D23CDE"/>
    <w:rsid w:val="00D260FE"/>
    <w:rsid w:val="00D263F7"/>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4EC0"/>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B7C96"/>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505"/>
    <w:rsid w:val="00E00A67"/>
    <w:rsid w:val="00E03E6D"/>
    <w:rsid w:val="00E0438B"/>
    <w:rsid w:val="00E07B01"/>
    <w:rsid w:val="00E10767"/>
    <w:rsid w:val="00E1300B"/>
    <w:rsid w:val="00E14F1E"/>
    <w:rsid w:val="00E15D14"/>
    <w:rsid w:val="00E200F5"/>
    <w:rsid w:val="00E20F2B"/>
    <w:rsid w:val="00E227FF"/>
    <w:rsid w:val="00E2462E"/>
    <w:rsid w:val="00E24E64"/>
    <w:rsid w:val="00E269BA"/>
    <w:rsid w:val="00E3578B"/>
    <w:rsid w:val="00E40D2B"/>
    <w:rsid w:val="00E40D53"/>
    <w:rsid w:val="00E426C6"/>
    <w:rsid w:val="00E42F5F"/>
    <w:rsid w:val="00E435B2"/>
    <w:rsid w:val="00E47FCB"/>
    <w:rsid w:val="00E51DF4"/>
    <w:rsid w:val="00E51E40"/>
    <w:rsid w:val="00E575B1"/>
    <w:rsid w:val="00E578C5"/>
    <w:rsid w:val="00E60CAD"/>
    <w:rsid w:val="00E636B1"/>
    <w:rsid w:val="00E65348"/>
    <w:rsid w:val="00E67265"/>
    <w:rsid w:val="00E672B6"/>
    <w:rsid w:val="00E67641"/>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97A32"/>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C0286"/>
    <w:rsid w:val="00EC0339"/>
    <w:rsid w:val="00EC07CF"/>
    <w:rsid w:val="00EC2FAA"/>
    <w:rsid w:val="00EC3329"/>
    <w:rsid w:val="00EC6761"/>
    <w:rsid w:val="00ED080B"/>
    <w:rsid w:val="00ED0E03"/>
    <w:rsid w:val="00ED4B6D"/>
    <w:rsid w:val="00ED4E16"/>
    <w:rsid w:val="00ED4EE1"/>
    <w:rsid w:val="00ED6893"/>
    <w:rsid w:val="00EE55C1"/>
    <w:rsid w:val="00EE5F9A"/>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17F8"/>
    <w:rsid w:val="00F12D1A"/>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2E8E"/>
    <w:rsid w:val="00F64D46"/>
    <w:rsid w:val="00F66DD2"/>
    <w:rsid w:val="00F67C9D"/>
    <w:rsid w:val="00F70820"/>
    <w:rsid w:val="00F71BEE"/>
    <w:rsid w:val="00F740E6"/>
    <w:rsid w:val="00F77FB2"/>
    <w:rsid w:val="00F81913"/>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4A0"/>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D72ED"/>
    <w:rsid w:val="00FE006A"/>
    <w:rsid w:val="00FE251C"/>
    <w:rsid w:val="00FE3329"/>
    <w:rsid w:val="00FE7B36"/>
    <w:rsid w:val="00FF342A"/>
    <w:rsid w:val="00FF5906"/>
    <w:rsid w:val="00FF5AFA"/>
    <w:rsid w:val="00FF6380"/>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009615">
      <w:bodyDiv w:val="1"/>
      <w:marLeft w:val="0"/>
      <w:marRight w:val="0"/>
      <w:marTop w:val="0"/>
      <w:marBottom w:val="0"/>
      <w:divBdr>
        <w:top w:val="none" w:sz="0" w:space="0" w:color="auto"/>
        <w:left w:val="none" w:sz="0" w:space="0" w:color="auto"/>
        <w:bottom w:val="none" w:sz="0" w:space="0" w:color="auto"/>
        <w:right w:val="none" w:sz="0" w:space="0" w:color="auto"/>
      </w:divBdr>
    </w:div>
    <w:div w:id="475073445">
      <w:bodyDiv w:val="1"/>
      <w:marLeft w:val="0"/>
      <w:marRight w:val="0"/>
      <w:marTop w:val="0"/>
      <w:marBottom w:val="0"/>
      <w:divBdr>
        <w:top w:val="none" w:sz="0" w:space="0" w:color="auto"/>
        <w:left w:val="none" w:sz="0" w:space="0" w:color="auto"/>
        <w:bottom w:val="none" w:sz="0" w:space="0" w:color="auto"/>
        <w:right w:val="none" w:sz="0" w:space="0" w:color="auto"/>
      </w:divBdr>
    </w:div>
    <w:div w:id="502937977">
      <w:bodyDiv w:val="1"/>
      <w:marLeft w:val="0"/>
      <w:marRight w:val="0"/>
      <w:marTop w:val="0"/>
      <w:marBottom w:val="0"/>
      <w:divBdr>
        <w:top w:val="none" w:sz="0" w:space="0" w:color="auto"/>
        <w:left w:val="none" w:sz="0" w:space="0" w:color="auto"/>
        <w:bottom w:val="none" w:sz="0" w:space="0" w:color="auto"/>
        <w:right w:val="none" w:sz="0" w:space="0" w:color="auto"/>
      </w:divBdr>
    </w:div>
    <w:div w:id="504520685">
      <w:bodyDiv w:val="1"/>
      <w:marLeft w:val="0"/>
      <w:marRight w:val="0"/>
      <w:marTop w:val="0"/>
      <w:marBottom w:val="0"/>
      <w:divBdr>
        <w:top w:val="none" w:sz="0" w:space="0" w:color="auto"/>
        <w:left w:val="none" w:sz="0" w:space="0" w:color="auto"/>
        <w:bottom w:val="none" w:sz="0" w:space="0" w:color="auto"/>
        <w:right w:val="none" w:sz="0" w:space="0" w:color="auto"/>
      </w:divBdr>
    </w:div>
    <w:div w:id="617104201">
      <w:bodyDiv w:val="1"/>
      <w:marLeft w:val="0"/>
      <w:marRight w:val="0"/>
      <w:marTop w:val="0"/>
      <w:marBottom w:val="0"/>
      <w:divBdr>
        <w:top w:val="none" w:sz="0" w:space="0" w:color="auto"/>
        <w:left w:val="none" w:sz="0" w:space="0" w:color="auto"/>
        <w:bottom w:val="none" w:sz="0" w:space="0" w:color="auto"/>
        <w:right w:val="none" w:sz="0" w:space="0" w:color="auto"/>
      </w:divBdr>
    </w:div>
    <w:div w:id="780609936">
      <w:bodyDiv w:val="1"/>
      <w:marLeft w:val="0"/>
      <w:marRight w:val="0"/>
      <w:marTop w:val="0"/>
      <w:marBottom w:val="0"/>
      <w:divBdr>
        <w:top w:val="none" w:sz="0" w:space="0" w:color="auto"/>
        <w:left w:val="none" w:sz="0" w:space="0" w:color="auto"/>
        <w:bottom w:val="none" w:sz="0" w:space="0" w:color="auto"/>
        <w:right w:val="none" w:sz="0" w:space="0" w:color="auto"/>
      </w:divBdr>
    </w:div>
    <w:div w:id="1011301721">
      <w:bodyDiv w:val="1"/>
      <w:marLeft w:val="0"/>
      <w:marRight w:val="0"/>
      <w:marTop w:val="0"/>
      <w:marBottom w:val="0"/>
      <w:divBdr>
        <w:top w:val="none" w:sz="0" w:space="0" w:color="auto"/>
        <w:left w:val="none" w:sz="0" w:space="0" w:color="auto"/>
        <w:bottom w:val="none" w:sz="0" w:space="0" w:color="auto"/>
        <w:right w:val="none" w:sz="0" w:space="0" w:color="auto"/>
      </w:divBdr>
    </w:div>
    <w:div w:id="1086152727">
      <w:bodyDiv w:val="1"/>
      <w:marLeft w:val="0"/>
      <w:marRight w:val="0"/>
      <w:marTop w:val="0"/>
      <w:marBottom w:val="0"/>
      <w:divBdr>
        <w:top w:val="none" w:sz="0" w:space="0" w:color="auto"/>
        <w:left w:val="none" w:sz="0" w:space="0" w:color="auto"/>
        <w:bottom w:val="none" w:sz="0" w:space="0" w:color="auto"/>
        <w:right w:val="none" w:sz="0" w:space="0" w:color="auto"/>
      </w:divBdr>
    </w:div>
    <w:div w:id="1233350970">
      <w:bodyDiv w:val="1"/>
      <w:marLeft w:val="0"/>
      <w:marRight w:val="0"/>
      <w:marTop w:val="0"/>
      <w:marBottom w:val="0"/>
      <w:divBdr>
        <w:top w:val="none" w:sz="0" w:space="0" w:color="auto"/>
        <w:left w:val="none" w:sz="0" w:space="0" w:color="auto"/>
        <w:bottom w:val="none" w:sz="0" w:space="0" w:color="auto"/>
        <w:right w:val="none" w:sz="0" w:space="0" w:color="auto"/>
      </w:divBdr>
    </w:div>
    <w:div w:id="1486554848">
      <w:bodyDiv w:val="1"/>
      <w:marLeft w:val="0"/>
      <w:marRight w:val="0"/>
      <w:marTop w:val="0"/>
      <w:marBottom w:val="0"/>
      <w:divBdr>
        <w:top w:val="none" w:sz="0" w:space="0" w:color="auto"/>
        <w:left w:val="none" w:sz="0" w:space="0" w:color="auto"/>
        <w:bottom w:val="none" w:sz="0" w:space="0" w:color="auto"/>
        <w:right w:val="none" w:sz="0" w:space="0" w:color="auto"/>
      </w:divBdr>
    </w:div>
    <w:div w:id="1565019908">
      <w:bodyDiv w:val="1"/>
      <w:marLeft w:val="0"/>
      <w:marRight w:val="0"/>
      <w:marTop w:val="0"/>
      <w:marBottom w:val="0"/>
      <w:divBdr>
        <w:top w:val="none" w:sz="0" w:space="0" w:color="auto"/>
        <w:left w:val="none" w:sz="0" w:space="0" w:color="auto"/>
        <w:bottom w:val="none" w:sz="0" w:space="0" w:color="auto"/>
        <w:right w:val="none" w:sz="0" w:space="0" w:color="auto"/>
      </w:divBdr>
    </w:div>
    <w:div w:id="1678653853">
      <w:bodyDiv w:val="1"/>
      <w:marLeft w:val="0"/>
      <w:marRight w:val="0"/>
      <w:marTop w:val="0"/>
      <w:marBottom w:val="0"/>
      <w:divBdr>
        <w:top w:val="none" w:sz="0" w:space="0" w:color="auto"/>
        <w:left w:val="none" w:sz="0" w:space="0" w:color="auto"/>
        <w:bottom w:val="none" w:sz="0" w:space="0" w:color="auto"/>
        <w:right w:val="none" w:sz="0" w:space="0" w:color="auto"/>
      </w:divBdr>
    </w:div>
    <w:div w:id="1762600617">
      <w:bodyDiv w:val="1"/>
      <w:marLeft w:val="0"/>
      <w:marRight w:val="0"/>
      <w:marTop w:val="0"/>
      <w:marBottom w:val="0"/>
      <w:divBdr>
        <w:top w:val="none" w:sz="0" w:space="0" w:color="auto"/>
        <w:left w:val="none" w:sz="0" w:space="0" w:color="auto"/>
        <w:bottom w:val="none" w:sz="0" w:space="0" w:color="auto"/>
        <w:right w:val="none" w:sz="0" w:space="0" w:color="auto"/>
      </w:divBdr>
    </w:div>
    <w:div w:id="18997086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D6CF1B-8637-4E63-BB1C-741C86DD8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672</TotalTime>
  <Pages>100</Pages>
  <Words>9174</Words>
  <Characters>52294</Characters>
  <Application>Microsoft Office Word</Application>
  <DocSecurity>0</DocSecurity>
  <Lines>435</Lines>
  <Paragraphs>122</Paragraphs>
  <ScaleCrop>false</ScaleCrop>
  <Company>MS</Company>
  <LinksUpToDate>false</LinksUpToDate>
  <CharactersWithSpaces>61346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307</cp:revision>
  <cp:lastPrinted>2023-10-18T02:20:00Z</cp:lastPrinted>
  <dcterms:created xsi:type="dcterms:W3CDTF">2017-09-13T09:35:00Z</dcterms:created>
  <dcterms:modified xsi:type="dcterms:W3CDTF">2025-07-30T06:50:00Z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3C78C910CD8E4F0F83A5F17E1EED04DC_12</vt:lpwstr>
  </property>
</Properties>
</file>