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sz w:val="84"/>
        </w:rPr>
      </w:pPr>
    </w:p>
    <w:p w:rsidR="00BD4152" w:rsidRDefault="001C3697">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BD4152" w:rsidRPr="00BD4152">
        <w:rPr>
          <w:rFonts w:ascii="黑体" w:eastAsia="黑体" w:hAnsi="黑体" w:hint="eastAsia"/>
          <w:b/>
          <w:color w:val="333399"/>
          <w:spacing w:val="40"/>
          <w:w w:val="66"/>
          <w:sz w:val="60"/>
          <w:szCs w:val="60"/>
        </w:rPr>
        <w:t>天津市滨海新区教育体育局采购</w:t>
      </w:r>
    </w:p>
    <w:p w:rsidR="00BD4152" w:rsidRDefault="00BD4152">
      <w:pPr>
        <w:ind w:right="105"/>
        <w:jc w:val="right"/>
        <w:rPr>
          <w:rFonts w:ascii="黑体" w:eastAsia="黑体" w:hAnsi="黑体"/>
          <w:b/>
          <w:color w:val="333399"/>
          <w:spacing w:val="40"/>
          <w:w w:val="66"/>
          <w:sz w:val="60"/>
          <w:szCs w:val="60"/>
        </w:rPr>
      </w:pPr>
      <w:r w:rsidRPr="00BD4152">
        <w:rPr>
          <w:rFonts w:ascii="黑体" w:eastAsia="黑体" w:hAnsi="黑体" w:hint="eastAsia"/>
          <w:b/>
          <w:color w:val="333399"/>
          <w:spacing w:val="40"/>
          <w:w w:val="66"/>
          <w:sz w:val="60"/>
          <w:szCs w:val="60"/>
        </w:rPr>
        <w:t>2025年滨海新区</w:t>
      </w:r>
      <w:proofErr w:type="gramStart"/>
      <w:r w:rsidRPr="00BD4152">
        <w:rPr>
          <w:rFonts w:ascii="黑体" w:eastAsia="黑体" w:hAnsi="黑体" w:hint="eastAsia"/>
          <w:b/>
          <w:color w:val="333399"/>
          <w:spacing w:val="40"/>
          <w:w w:val="66"/>
          <w:sz w:val="60"/>
          <w:szCs w:val="60"/>
        </w:rPr>
        <w:t>教体系统</w:t>
      </w:r>
      <w:proofErr w:type="gramEnd"/>
      <w:r w:rsidRPr="00BD4152">
        <w:rPr>
          <w:rFonts w:ascii="黑体" w:eastAsia="黑体" w:hAnsi="黑体" w:hint="eastAsia"/>
          <w:b/>
          <w:color w:val="333399"/>
          <w:spacing w:val="40"/>
          <w:w w:val="66"/>
          <w:sz w:val="60"/>
          <w:szCs w:val="60"/>
        </w:rPr>
        <w:t>学校</w:t>
      </w:r>
    </w:p>
    <w:p w:rsidR="00381CB7" w:rsidRDefault="00BD4152">
      <w:pPr>
        <w:ind w:right="105"/>
        <w:jc w:val="right"/>
        <w:rPr>
          <w:rFonts w:ascii="黑体" w:eastAsia="黑体" w:hAnsi="黑体"/>
          <w:b/>
          <w:color w:val="FF0000"/>
          <w:spacing w:val="40"/>
          <w:w w:val="66"/>
          <w:sz w:val="60"/>
          <w:szCs w:val="60"/>
        </w:rPr>
      </w:pPr>
      <w:r w:rsidRPr="00BD4152">
        <w:rPr>
          <w:rFonts w:ascii="黑体" w:eastAsia="黑体" w:hAnsi="黑体" w:hint="eastAsia"/>
          <w:b/>
          <w:color w:val="333399"/>
          <w:spacing w:val="40"/>
          <w:w w:val="66"/>
          <w:sz w:val="60"/>
          <w:szCs w:val="60"/>
        </w:rPr>
        <w:t>更新智慧黑板采购项目</w:t>
      </w:r>
    </w:p>
    <w:p w:rsidR="00381CB7" w:rsidRDefault="001C3697">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BD4152" w:rsidRPr="00BD4152">
        <w:rPr>
          <w:rFonts w:ascii="黑体" w:eastAsia="黑体" w:hAnsi="黑体" w:hint="eastAsia"/>
          <w:b/>
          <w:color w:val="333399"/>
          <w:spacing w:val="40"/>
          <w:w w:val="66"/>
          <w:sz w:val="32"/>
          <w:szCs w:val="32"/>
        </w:rPr>
        <w:t>TJBH-2025-A-0042</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C5398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844D3D">
        <w:rPr>
          <w:rFonts w:ascii="黑体" w:eastAsia="黑体" w:hAnsi="黑体"/>
          <w:b/>
          <w:bCs/>
          <w:color w:val="333399"/>
          <w:kern w:val="0"/>
          <w:sz w:val="44"/>
          <w:szCs w:val="44"/>
        </w:rPr>
        <w:t>.</w:t>
      </w:r>
      <w:r w:rsidR="00BD4152">
        <w:rPr>
          <w:rFonts w:ascii="黑体" w:eastAsia="黑体" w:hAnsi="黑体" w:hint="eastAsia"/>
          <w:b/>
          <w:bCs/>
          <w:color w:val="333399"/>
          <w:kern w:val="0"/>
          <w:sz w:val="44"/>
          <w:szCs w:val="44"/>
        </w:rPr>
        <w:t>10</w:t>
      </w:r>
    </w:p>
    <w:p w:rsidR="00381CB7" w:rsidRDefault="00381CB7">
      <w:pPr>
        <w:widowControl/>
        <w:jc w:val="left"/>
        <w:rPr>
          <w:rFonts w:ascii="黑体" w:eastAsia="黑体" w:hAnsi="黑体"/>
          <w:b/>
          <w:bCs/>
          <w:color w:val="333399"/>
          <w:kern w:val="0"/>
          <w:sz w:val="44"/>
          <w:szCs w:val="44"/>
        </w:rPr>
      </w:pPr>
    </w:p>
    <w:p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Pr="00BD4152"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BD4152">
        <w:rPr>
          <w:rFonts w:ascii="Times New Roman" w:eastAsia="宋体" w:hAnsiTheme="minorEastAsia" w:cs="Times New Roman" w:hint="eastAsia"/>
          <w:color w:val="auto"/>
          <w:szCs w:val="32"/>
        </w:rPr>
        <w:t>受</w:t>
      </w:r>
      <w:r w:rsidR="00BD4152" w:rsidRPr="00BD4152">
        <w:rPr>
          <w:rFonts w:ascii="Times New Roman" w:eastAsia="宋体" w:hAnsiTheme="minorEastAsia" w:cs="Times New Roman" w:hint="eastAsia"/>
          <w:color w:val="auto"/>
          <w:szCs w:val="32"/>
        </w:rPr>
        <w:t>天津市滨海新区教育体育局</w:t>
      </w:r>
      <w:r w:rsidRPr="00BD4152">
        <w:rPr>
          <w:rFonts w:ascii="Times New Roman" w:eastAsia="宋体" w:hAnsiTheme="minorEastAsia" w:cs="Times New Roman" w:hint="eastAsia"/>
          <w:color w:val="auto"/>
          <w:szCs w:val="32"/>
        </w:rPr>
        <w:t>委托</w:t>
      </w:r>
      <w:r w:rsidRPr="00BD4152">
        <w:rPr>
          <w:rFonts w:ascii="Times New Roman" w:eastAsia="宋体" w:hAnsiTheme="minorEastAsia" w:cs="Times New Roman"/>
          <w:color w:val="auto"/>
          <w:szCs w:val="32"/>
        </w:rPr>
        <w:t>，天津市</w:t>
      </w:r>
      <w:r w:rsidRPr="00BD4152">
        <w:rPr>
          <w:rFonts w:ascii="Times New Roman" w:eastAsia="宋体" w:hAnsiTheme="minorEastAsia" w:cs="Times New Roman" w:hint="eastAsia"/>
          <w:color w:val="auto"/>
          <w:szCs w:val="32"/>
        </w:rPr>
        <w:t>滨海新区</w:t>
      </w:r>
      <w:r w:rsidRPr="00BD4152">
        <w:rPr>
          <w:rFonts w:ascii="Times New Roman" w:eastAsia="宋体" w:hAnsiTheme="minorEastAsia" w:cs="Times New Roman"/>
          <w:color w:val="auto"/>
          <w:szCs w:val="32"/>
        </w:rPr>
        <w:t>政府采购中心将以公开招标方式</w:t>
      </w:r>
      <w:r w:rsidRPr="00BD4152">
        <w:rPr>
          <w:rFonts w:ascii="Times New Roman" w:eastAsia="宋体" w:hAnsiTheme="minorEastAsia" w:cs="Times New Roman" w:hint="eastAsia"/>
          <w:color w:val="auto"/>
          <w:szCs w:val="32"/>
        </w:rPr>
        <w:t>，对</w:t>
      </w:r>
      <w:r w:rsidR="00BD4152" w:rsidRPr="00BD4152">
        <w:rPr>
          <w:rFonts w:ascii="Times New Roman" w:eastAsia="宋体" w:hAnsiTheme="minorEastAsia" w:cs="Times New Roman" w:hint="eastAsia"/>
          <w:color w:val="auto"/>
          <w:szCs w:val="32"/>
        </w:rPr>
        <w:t>天津市滨海新区教育体育局采购</w:t>
      </w:r>
      <w:r w:rsidR="00BD4152" w:rsidRPr="00BD4152">
        <w:rPr>
          <w:rFonts w:ascii="Times New Roman" w:eastAsia="宋体" w:hAnsiTheme="minorEastAsia" w:cs="Times New Roman" w:hint="eastAsia"/>
          <w:color w:val="auto"/>
          <w:szCs w:val="32"/>
        </w:rPr>
        <w:t>2025</w:t>
      </w:r>
      <w:r w:rsidR="00BD4152" w:rsidRPr="00BD4152">
        <w:rPr>
          <w:rFonts w:ascii="Times New Roman" w:eastAsia="宋体" w:hAnsiTheme="minorEastAsia" w:cs="Times New Roman" w:hint="eastAsia"/>
          <w:color w:val="auto"/>
          <w:szCs w:val="32"/>
        </w:rPr>
        <w:t>年滨海新区</w:t>
      </w:r>
      <w:proofErr w:type="gramStart"/>
      <w:r w:rsidR="00BD4152" w:rsidRPr="00BD4152">
        <w:rPr>
          <w:rFonts w:ascii="Times New Roman" w:eastAsia="宋体" w:hAnsiTheme="minorEastAsia" w:cs="Times New Roman" w:hint="eastAsia"/>
          <w:color w:val="auto"/>
          <w:szCs w:val="32"/>
        </w:rPr>
        <w:t>教体系统</w:t>
      </w:r>
      <w:proofErr w:type="gramEnd"/>
      <w:r w:rsidR="00BD4152" w:rsidRPr="00BD4152">
        <w:rPr>
          <w:rFonts w:ascii="Times New Roman" w:eastAsia="宋体" w:hAnsiTheme="minorEastAsia" w:cs="Times New Roman" w:hint="eastAsia"/>
          <w:color w:val="auto"/>
          <w:szCs w:val="32"/>
        </w:rPr>
        <w:t>学校更新智慧黑板采购项目</w:t>
      </w:r>
      <w:r w:rsidRPr="00BD4152">
        <w:rPr>
          <w:rFonts w:ascii="Times New Roman" w:eastAsia="宋体" w:hAnsiTheme="minorEastAsia" w:cs="Times New Roman" w:hint="eastAsia"/>
          <w:color w:val="auto"/>
          <w:szCs w:val="32"/>
        </w:rPr>
        <w:t>实施政府采购。</w:t>
      </w:r>
      <w:r w:rsidRPr="00BD4152">
        <w:rPr>
          <w:rFonts w:ascii="Times New Roman" w:eastAsia="宋体" w:hAnsiTheme="minorEastAsia" w:cs="Times New Roman"/>
          <w:color w:val="auto"/>
          <w:szCs w:val="32"/>
        </w:rPr>
        <w:t>现欢迎合格的供应商参加投标。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BD4152">
        <w:rPr>
          <w:rFonts w:ascii="Times New Roman" w:eastAsia="宋体" w:hAnsiTheme="minorEastAsia" w:cs="Times New Roman" w:hint="eastAsia"/>
          <w:color w:val="auto"/>
          <w:szCs w:val="32"/>
        </w:rPr>
        <w:t>本项目为远程招投标，一律不接受纸质投标</w:t>
      </w:r>
      <w:r>
        <w:rPr>
          <w:rFonts w:ascii="Times New Roman" w:eastAsia="宋体" w:hAnsiTheme="minorEastAsia" w:cs="Times New Roman" w:hint="eastAsia"/>
          <w:color w:val="auto"/>
          <w:szCs w:val="32"/>
        </w:rPr>
        <w:t>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BD4152" w:rsidRPr="00BD4152">
        <w:rPr>
          <w:rFonts w:ascii="Times New Roman" w:eastAsia="宋体" w:hAnsiTheme="minorEastAsia" w:cs="Times New Roman" w:hint="eastAsia"/>
          <w:color w:val="auto"/>
        </w:rPr>
        <w:t>天津市滨海新区教育体育局采购</w:t>
      </w:r>
      <w:r w:rsidR="00BD4152" w:rsidRPr="00BD4152">
        <w:rPr>
          <w:rFonts w:ascii="Times New Roman" w:eastAsia="宋体" w:hAnsiTheme="minorEastAsia" w:cs="Times New Roman" w:hint="eastAsia"/>
          <w:color w:val="auto"/>
        </w:rPr>
        <w:t>2025</w:t>
      </w:r>
      <w:r w:rsidR="00BD4152" w:rsidRPr="00BD4152">
        <w:rPr>
          <w:rFonts w:ascii="Times New Roman" w:eastAsia="宋体" w:hAnsiTheme="minorEastAsia" w:cs="Times New Roman" w:hint="eastAsia"/>
          <w:color w:val="auto"/>
        </w:rPr>
        <w:t>年滨海新区</w:t>
      </w:r>
      <w:proofErr w:type="gramStart"/>
      <w:r w:rsidR="00BD4152" w:rsidRPr="00BD4152">
        <w:rPr>
          <w:rFonts w:ascii="Times New Roman" w:eastAsia="宋体" w:hAnsiTheme="minorEastAsia" w:cs="Times New Roman" w:hint="eastAsia"/>
          <w:color w:val="auto"/>
        </w:rPr>
        <w:t>教体系统</w:t>
      </w:r>
      <w:proofErr w:type="gramEnd"/>
      <w:r w:rsidR="00BD4152" w:rsidRPr="00BD4152">
        <w:rPr>
          <w:rFonts w:ascii="Times New Roman" w:eastAsia="宋体" w:hAnsiTheme="minorEastAsia" w:cs="Times New Roman" w:hint="eastAsia"/>
          <w:color w:val="auto"/>
        </w:rPr>
        <w:t>学校更新智慧黑板采购项目</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BD4152" w:rsidRPr="00BD4152">
        <w:rPr>
          <w:rFonts w:ascii="Times New Roman" w:eastAsia="宋体" w:hAnsiTheme="minorEastAsia" w:cs="Times New Roman" w:hint="eastAsia"/>
          <w:color w:val="auto"/>
        </w:rPr>
        <w:t>TJBH-2025-A-0042</w:t>
      </w:r>
      <w:r w:rsidR="00BD4152">
        <w:rPr>
          <w:rFonts w:ascii="Times New Roman" w:eastAsia="宋体" w:hAnsi="Times New Roman" w:cs="Times New Roman"/>
          <w:color w:val="auto"/>
        </w:rPr>
        <w:t xml:space="preserve"> </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381CB7" w:rsidRPr="00043FE0" w:rsidRDefault="00BD4152" w:rsidP="00844D3D">
      <w:pPr>
        <w:tabs>
          <w:tab w:val="left" w:pos="210"/>
        </w:tabs>
        <w:autoSpaceDE w:val="0"/>
        <w:autoSpaceDN w:val="0"/>
        <w:adjustRightInd w:val="0"/>
        <w:spacing w:line="360" w:lineRule="auto"/>
        <w:ind w:firstLineChars="200" w:firstLine="446"/>
        <w:outlineLvl w:val="0"/>
        <w:rPr>
          <w:rFonts w:hAnsiTheme="minorEastAsia"/>
          <w:sz w:val="24"/>
          <w:szCs w:val="24"/>
        </w:rPr>
      </w:pPr>
      <w:r w:rsidRPr="00043FE0">
        <w:rPr>
          <w:rFonts w:hAnsiTheme="minorEastAsia" w:hint="eastAsia"/>
          <w:sz w:val="24"/>
          <w:szCs w:val="24"/>
          <w:lang w:val="zh-CN"/>
        </w:rPr>
        <w:t>第一包：</w:t>
      </w:r>
      <w:r w:rsidR="00043FE0" w:rsidRPr="00043FE0">
        <w:rPr>
          <w:rFonts w:hAnsiTheme="minorEastAsia" w:hint="eastAsia"/>
          <w:sz w:val="24"/>
          <w:szCs w:val="24"/>
          <w:lang w:val="zh-CN"/>
        </w:rPr>
        <w:t>智能黑板</w:t>
      </w:r>
      <w:r w:rsidR="00043FE0" w:rsidRPr="00043FE0">
        <w:rPr>
          <w:rFonts w:hAnsiTheme="minorEastAsia" w:hint="eastAsia"/>
          <w:sz w:val="24"/>
          <w:szCs w:val="24"/>
          <w:lang w:val="zh-CN"/>
        </w:rPr>
        <w:t>1</w:t>
      </w:r>
      <w:r w:rsidR="00844D3D" w:rsidRPr="00043FE0">
        <w:rPr>
          <w:rFonts w:hAnsiTheme="minorEastAsia" w:hint="eastAsia"/>
          <w:sz w:val="24"/>
          <w:szCs w:val="24"/>
          <w:lang w:val="zh-CN"/>
        </w:rPr>
        <w:t>（采购需求详见附件）。</w:t>
      </w:r>
      <w:r w:rsidR="00844D3D" w:rsidRPr="00043FE0">
        <w:rPr>
          <w:rFonts w:hAnsiTheme="minorEastAsia" w:hint="eastAsia"/>
          <w:sz w:val="24"/>
          <w:szCs w:val="24"/>
        </w:rPr>
        <w:t>合同履行期限：</w:t>
      </w:r>
      <w:r w:rsidRPr="00043FE0">
        <w:rPr>
          <w:rFonts w:hAnsiTheme="minorEastAsia" w:hint="eastAsia"/>
          <w:sz w:val="24"/>
          <w:szCs w:val="24"/>
        </w:rPr>
        <w:t>签订合同之日起</w:t>
      </w:r>
      <w:r w:rsidRPr="00043FE0">
        <w:rPr>
          <w:rFonts w:hAnsiTheme="minorEastAsia" w:hint="eastAsia"/>
          <w:sz w:val="24"/>
          <w:szCs w:val="24"/>
        </w:rPr>
        <w:t>35</w:t>
      </w:r>
      <w:r w:rsidRPr="00043FE0">
        <w:rPr>
          <w:rFonts w:hAnsiTheme="minorEastAsia" w:hint="eastAsia"/>
          <w:sz w:val="24"/>
          <w:szCs w:val="24"/>
        </w:rPr>
        <w:t>日内。</w:t>
      </w:r>
    </w:p>
    <w:p w:rsidR="00BD4152" w:rsidRPr="00043FE0" w:rsidRDefault="00BD4152" w:rsidP="00BD4152">
      <w:pPr>
        <w:tabs>
          <w:tab w:val="left" w:pos="210"/>
        </w:tabs>
        <w:autoSpaceDE w:val="0"/>
        <w:autoSpaceDN w:val="0"/>
        <w:adjustRightInd w:val="0"/>
        <w:spacing w:line="360" w:lineRule="auto"/>
        <w:ind w:firstLineChars="200" w:firstLine="446"/>
        <w:outlineLvl w:val="0"/>
        <w:rPr>
          <w:kern w:val="0"/>
          <w:sz w:val="24"/>
          <w:szCs w:val="24"/>
        </w:rPr>
      </w:pPr>
      <w:r w:rsidRPr="00043FE0">
        <w:rPr>
          <w:rFonts w:hint="eastAsia"/>
          <w:kern w:val="0"/>
          <w:sz w:val="24"/>
          <w:szCs w:val="24"/>
          <w:lang w:val="zh-CN"/>
        </w:rPr>
        <w:t>第二包：</w:t>
      </w:r>
      <w:r w:rsidR="00043FE0" w:rsidRPr="00043FE0">
        <w:rPr>
          <w:rFonts w:hAnsiTheme="minorEastAsia" w:hint="eastAsia"/>
          <w:sz w:val="24"/>
          <w:szCs w:val="24"/>
          <w:lang w:val="zh-CN"/>
        </w:rPr>
        <w:t>智能黑板</w:t>
      </w:r>
      <w:r w:rsidR="00043FE0" w:rsidRPr="00043FE0">
        <w:rPr>
          <w:rFonts w:hAnsiTheme="minorEastAsia" w:hint="eastAsia"/>
          <w:sz w:val="24"/>
          <w:szCs w:val="24"/>
          <w:lang w:val="zh-CN"/>
        </w:rPr>
        <w:t>2</w:t>
      </w:r>
      <w:r w:rsidRPr="00043FE0">
        <w:rPr>
          <w:rFonts w:hint="eastAsia"/>
          <w:kern w:val="0"/>
          <w:sz w:val="24"/>
          <w:szCs w:val="24"/>
          <w:lang w:val="zh-CN"/>
        </w:rPr>
        <w:t>（采购需求详见附件）。</w:t>
      </w:r>
      <w:r w:rsidRPr="00043FE0">
        <w:rPr>
          <w:rFonts w:hint="eastAsia"/>
          <w:kern w:val="0"/>
          <w:sz w:val="24"/>
          <w:szCs w:val="24"/>
        </w:rPr>
        <w:t>合同履行期限：签订合同之日起</w:t>
      </w:r>
      <w:r w:rsidRPr="00043FE0">
        <w:rPr>
          <w:rFonts w:hint="eastAsia"/>
          <w:kern w:val="0"/>
          <w:sz w:val="24"/>
          <w:szCs w:val="24"/>
        </w:rPr>
        <w:t>35</w:t>
      </w:r>
      <w:r w:rsidRPr="00043FE0">
        <w:rPr>
          <w:rFonts w:hint="eastAsia"/>
          <w:kern w:val="0"/>
          <w:sz w:val="24"/>
          <w:szCs w:val="24"/>
        </w:rPr>
        <w:t>日内。</w:t>
      </w:r>
    </w:p>
    <w:p w:rsidR="00BD4152" w:rsidRPr="00043FE0" w:rsidRDefault="00BD4152" w:rsidP="00BD4152">
      <w:pPr>
        <w:tabs>
          <w:tab w:val="left" w:pos="210"/>
        </w:tabs>
        <w:autoSpaceDE w:val="0"/>
        <w:autoSpaceDN w:val="0"/>
        <w:adjustRightInd w:val="0"/>
        <w:spacing w:line="360" w:lineRule="auto"/>
        <w:ind w:firstLineChars="200" w:firstLine="446"/>
        <w:outlineLvl w:val="0"/>
        <w:rPr>
          <w:rFonts w:hAnsiTheme="minorEastAsia"/>
          <w:sz w:val="24"/>
          <w:szCs w:val="24"/>
        </w:rPr>
      </w:pPr>
      <w:r w:rsidRPr="00043FE0">
        <w:rPr>
          <w:rFonts w:hAnsiTheme="minorEastAsia" w:hint="eastAsia"/>
          <w:sz w:val="24"/>
          <w:szCs w:val="24"/>
          <w:lang w:val="zh-CN"/>
        </w:rPr>
        <w:t>第三包：</w:t>
      </w:r>
      <w:r w:rsidR="00043FE0" w:rsidRPr="00043FE0">
        <w:rPr>
          <w:rFonts w:hAnsiTheme="minorEastAsia" w:hint="eastAsia"/>
          <w:sz w:val="24"/>
          <w:szCs w:val="24"/>
          <w:lang w:val="zh-CN"/>
        </w:rPr>
        <w:t>智能黑板</w:t>
      </w:r>
      <w:r w:rsidR="00043FE0" w:rsidRPr="00043FE0">
        <w:rPr>
          <w:rFonts w:hAnsiTheme="minorEastAsia" w:hint="eastAsia"/>
          <w:sz w:val="24"/>
          <w:szCs w:val="24"/>
          <w:lang w:val="zh-CN"/>
        </w:rPr>
        <w:t>3</w:t>
      </w:r>
      <w:r w:rsidRPr="00043FE0">
        <w:rPr>
          <w:rFonts w:hAnsiTheme="minorEastAsia" w:hint="eastAsia"/>
          <w:sz w:val="24"/>
          <w:szCs w:val="24"/>
          <w:lang w:val="zh-CN"/>
        </w:rPr>
        <w:t>（采购需求详见附件）。</w:t>
      </w:r>
      <w:r w:rsidRPr="00043FE0">
        <w:rPr>
          <w:rFonts w:hAnsiTheme="minorEastAsia" w:hint="eastAsia"/>
          <w:sz w:val="24"/>
          <w:szCs w:val="24"/>
        </w:rPr>
        <w:t>合同履行期限：签订合同之日起</w:t>
      </w:r>
      <w:r w:rsidRPr="00043FE0">
        <w:rPr>
          <w:rFonts w:hAnsiTheme="minorEastAsia" w:hint="eastAsia"/>
          <w:sz w:val="24"/>
          <w:szCs w:val="24"/>
        </w:rPr>
        <w:t>35</w:t>
      </w:r>
      <w:r w:rsidRPr="00043FE0">
        <w:rPr>
          <w:rFonts w:hAnsiTheme="minorEastAsia" w:hint="eastAsia"/>
          <w:sz w:val="24"/>
          <w:szCs w:val="24"/>
        </w:rPr>
        <w:t>日内。</w:t>
      </w:r>
    </w:p>
    <w:p w:rsidR="00381CB7" w:rsidRPr="00043FE0" w:rsidRDefault="00844D3D" w:rsidP="00844D3D">
      <w:pPr>
        <w:tabs>
          <w:tab w:val="left" w:pos="210"/>
        </w:tabs>
        <w:autoSpaceDE w:val="0"/>
        <w:autoSpaceDN w:val="0"/>
        <w:adjustRightInd w:val="0"/>
        <w:spacing w:line="360" w:lineRule="auto"/>
        <w:ind w:firstLineChars="200" w:firstLine="446"/>
        <w:outlineLvl w:val="0"/>
        <w:rPr>
          <w:strike/>
          <w:sz w:val="24"/>
          <w:szCs w:val="24"/>
        </w:rPr>
      </w:pPr>
      <w:r w:rsidRPr="00043FE0">
        <w:rPr>
          <w:rFonts w:hAnsiTheme="minorEastAsia" w:hint="eastAsia"/>
          <w:sz w:val="24"/>
          <w:szCs w:val="24"/>
          <w:lang w:val="zh-CN"/>
        </w:rPr>
        <w:t>本项目不接受进口产品投标。</w:t>
      </w:r>
    </w:p>
    <w:p w:rsidR="00381CB7" w:rsidRPr="00043FE0" w:rsidRDefault="00844D3D" w:rsidP="00844D3D">
      <w:pPr>
        <w:pStyle w:val="Default"/>
        <w:spacing w:line="360" w:lineRule="auto"/>
        <w:ind w:firstLineChars="200" w:firstLine="446"/>
        <w:jc w:val="both"/>
        <w:rPr>
          <w:rFonts w:ascii="Times New Roman" w:eastAsia="宋体" w:hAnsi="Times New Roman" w:cs="Times New Roman"/>
          <w:color w:val="auto"/>
        </w:rPr>
      </w:pPr>
      <w:r w:rsidRPr="00043FE0">
        <w:rPr>
          <w:rFonts w:ascii="Times New Roman" w:eastAsia="宋体" w:hAnsiTheme="minorEastAsia" w:cs="Times New Roman"/>
          <w:color w:val="auto"/>
        </w:rPr>
        <w:t>三、项目预算</w:t>
      </w:r>
    </w:p>
    <w:p w:rsidR="00BD4152" w:rsidRPr="00043FE0" w:rsidRDefault="00844D3D" w:rsidP="00BD4152">
      <w:pPr>
        <w:pStyle w:val="Default"/>
        <w:spacing w:line="360" w:lineRule="auto"/>
        <w:ind w:firstLineChars="200" w:firstLine="446"/>
        <w:jc w:val="both"/>
        <w:rPr>
          <w:rFonts w:ascii="Times New Roman" w:eastAsia="宋体" w:hAnsiTheme="minorEastAsia" w:cs="Times New Roman"/>
          <w:color w:val="auto"/>
        </w:rPr>
      </w:pPr>
      <w:r w:rsidRPr="00043FE0">
        <w:rPr>
          <w:rFonts w:ascii="Times New Roman" w:eastAsia="宋体" w:hAnsiTheme="minorEastAsia" w:cs="Times New Roman" w:hint="eastAsia"/>
          <w:color w:val="auto"/>
        </w:rPr>
        <w:t>第一包：</w:t>
      </w:r>
      <w:r w:rsidR="00043FE0" w:rsidRPr="00043FE0">
        <w:rPr>
          <w:rFonts w:ascii="Times New Roman" w:eastAsia="宋体" w:hAnsiTheme="minorEastAsia" w:cs="Times New Roman" w:hint="eastAsia"/>
          <w:color w:val="auto"/>
        </w:rPr>
        <w:t>2030000</w:t>
      </w:r>
      <w:r w:rsidRPr="00043FE0">
        <w:rPr>
          <w:rFonts w:ascii="Times New Roman" w:eastAsia="宋体" w:hAnsiTheme="minorEastAsia" w:cs="Times New Roman" w:hint="eastAsia"/>
          <w:color w:val="auto"/>
        </w:rPr>
        <w:t>元</w:t>
      </w:r>
      <w:r w:rsidR="00043FE0" w:rsidRPr="00043FE0">
        <w:rPr>
          <w:rFonts w:ascii="Times New Roman" w:eastAsia="宋体" w:hAnsiTheme="minorEastAsia" w:cs="Times New Roman" w:hint="eastAsia"/>
          <w:color w:val="auto"/>
        </w:rPr>
        <w:t>；</w:t>
      </w:r>
    </w:p>
    <w:p w:rsidR="00BD4152" w:rsidRPr="00043FE0" w:rsidRDefault="00BD4152" w:rsidP="00BD4152">
      <w:pPr>
        <w:pStyle w:val="Default"/>
        <w:spacing w:line="360" w:lineRule="auto"/>
        <w:ind w:firstLineChars="200" w:firstLine="446"/>
        <w:jc w:val="both"/>
        <w:rPr>
          <w:rFonts w:eastAsiaTheme="minorEastAsia"/>
          <w:color w:val="auto"/>
        </w:rPr>
      </w:pPr>
      <w:r w:rsidRPr="00043FE0">
        <w:rPr>
          <w:rFonts w:hint="eastAsia"/>
          <w:color w:val="auto"/>
        </w:rPr>
        <w:t>第</w:t>
      </w:r>
      <w:r w:rsidRPr="00043FE0">
        <w:rPr>
          <w:rFonts w:eastAsiaTheme="minorEastAsia" w:hint="eastAsia"/>
          <w:color w:val="auto"/>
        </w:rPr>
        <w:t>二</w:t>
      </w:r>
      <w:r w:rsidRPr="00043FE0">
        <w:rPr>
          <w:rFonts w:hint="eastAsia"/>
          <w:color w:val="auto"/>
        </w:rPr>
        <w:t>包：</w:t>
      </w:r>
      <w:r w:rsidR="00043FE0" w:rsidRPr="00043FE0">
        <w:rPr>
          <w:rFonts w:ascii="Times New Roman" w:eastAsia="宋体" w:hAnsiTheme="minorEastAsia" w:cs="Times New Roman" w:hint="eastAsia"/>
          <w:color w:val="auto"/>
        </w:rPr>
        <w:t>2030000</w:t>
      </w:r>
      <w:r w:rsidRPr="00043FE0">
        <w:rPr>
          <w:rFonts w:ascii="Times New Roman" w:eastAsia="宋体" w:hAnsiTheme="minorEastAsia" w:cs="Times New Roman" w:hint="eastAsia"/>
          <w:color w:val="auto"/>
        </w:rPr>
        <w:t>元</w:t>
      </w:r>
      <w:r w:rsidR="00043FE0" w:rsidRPr="00043FE0">
        <w:rPr>
          <w:rFonts w:ascii="Times New Roman" w:eastAsia="宋体" w:hAnsiTheme="minorEastAsia" w:cs="Times New Roman" w:hint="eastAsia"/>
          <w:color w:val="auto"/>
        </w:rPr>
        <w:t>；</w:t>
      </w:r>
    </w:p>
    <w:p w:rsidR="00BD4152" w:rsidRPr="00043FE0" w:rsidRDefault="00BD4152" w:rsidP="00BD4152">
      <w:pPr>
        <w:pStyle w:val="Default"/>
        <w:spacing w:line="360" w:lineRule="auto"/>
        <w:ind w:firstLineChars="200" w:firstLine="446"/>
        <w:jc w:val="both"/>
        <w:rPr>
          <w:rFonts w:hAnsiTheme="minorEastAsia"/>
          <w:color w:val="auto"/>
        </w:rPr>
      </w:pPr>
      <w:r w:rsidRPr="00043FE0">
        <w:rPr>
          <w:rFonts w:hAnsiTheme="minorEastAsia" w:hint="eastAsia"/>
          <w:color w:val="auto"/>
        </w:rPr>
        <w:lastRenderedPageBreak/>
        <w:t>第</w:t>
      </w:r>
      <w:r w:rsidRPr="00043FE0">
        <w:rPr>
          <w:rFonts w:eastAsiaTheme="minorEastAsia" w:hAnsiTheme="minorEastAsia" w:hint="eastAsia"/>
          <w:color w:val="auto"/>
        </w:rPr>
        <w:t>三</w:t>
      </w:r>
      <w:r w:rsidRPr="00043FE0">
        <w:rPr>
          <w:rFonts w:hAnsiTheme="minorEastAsia" w:hint="eastAsia"/>
          <w:color w:val="auto"/>
        </w:rPr>
        <w:t>包：</w:t>
      </w:r>
      <w:r w:rsidR="00043FE0" w:rsidRPr="00043FE0">
        <w:rPr>
          <w:rFonts w:ascii="Times New Roman" w:eastAsia="宋体" w:hAnsiTheme="minorEastAsia" w:cs="Times New Roman"/>
          <w:color w:val="auto"/>
        </w:rPr>
        <w:t>1918200</w:t>
      </w:r>
      <w:r w:rsidRPr="00043FE0">
        <w:rPr>
          <w:rFonts w:hAnsiTheme="minorEastAsia" w:hint="eastAsia"/>
          <w:color w:val="auto"/>
        </w:rPr>
        <w:t>元。</w:t>
      </w:r>
    </w:p>
    <w:p w:rsidR="00381CB7" w:rsidRPr="00043FE0" w:rsidRDefault="00844D3D" w:rsidP="00844D3D">
      <w:pPr>
        <w:pStyle w:val="Default"/>
        <w:spacing w:line="360" w:lineRule="auto"/>
        <w:ind w:firstLineChars="200" w:firstLine="446"/>
        <w:rPr>
          <w:rFonts w:ascii="Times New Roman" w:eastAsia="宋体" w:hAnsi="Times New Roman" w:cs="Times New Roman"/>
          <w:color w:val="auto"/>
        </w:rPr>
      </w:pPr>
      <w:r w:rsidRPr="00043FE0">
        <w:rPr>
          <w:rFonts w:ascii="Times New Roman" w:eastAsia="宋体" w:hAnsiTheme="minorEastAsia" w:hint="eastAsia"/>
          <w:color w:val="auto"/>
          <w:lang w:val="zh-CN"/>
        </w:rPr>
        <w:t>注：每项产品的投标报价不得超出该项产品的预算，否则投标无效。</w:t>
      </w:r>
    </w:p>
    <w:p w:rsidR="00381CB7"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F45987" w:rsidRPr="00F45987">
        <w:rPr>
          <w:rFonts w:ascii="Times New Roman" w:eastAsia="宋体" w:hAnsi="Times New Roman" w:cs="Times New Roman" w:hint="eastAsia"/>
          <w:color w:val="auto"/>
        </w:rPr>
        <w:t>2024</w:t>
      </w:r>
      <w:r w:rsidR="00F45987" w:rsidRPr="00F45987">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B22B03" w:rsidRDefault="00B22B03" w:rsidP="00B22B0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lastRenderedPageBreak/>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A86D32" w:rsidRPr="00A86D32">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3"/>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八</w:t>
      </w:r>
      <w:r w:rsidRPr="003501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 xml:space="preserve"> </w:t>
      </w:r>
      <w:r w:rsidRPr="00350146">
        <w:rPr>
          <w:rFonts w:ascii="Times New Roman" w:eastAsia="宋体" w:hAnsi="Times New Roman" w:cs="Times New Roman" w:hint="eastAsia"/>
          <w:color w:val="auto"/>
        </w:rPr>
        <w:t>机关、事业单位从中小企业采购货物、工程、服务，应当自货物、工程、服务交付之日起</w:t>
      </w:r>
      <w:r w:rsidRPr="00350146">
        <w:rPr>
          <w:rFonts w:ascii="Times New Roman" w:eastAsia="宋体" w:hAnsi="Times New Roman" w:cs="Times New Roman" w:hint="eastAsia"/>
          <w:color w:val="auto"/>
        </w:rPr>
        <w:t>30</w:t>
      </w:r>
      <w:r w:rsidRPr="00350146">
        <w:rPr>
          <w:rFonts w:ascii="Times New Roman" w:eastAsia="宋体" w:hAnsi="Times New Roman" w:cs="Times New Roman" w:hint="eastAsia"/>
          <w:color w:val="auto"/>
        </w:rPr>
        <w:t>日内支付款项；合同另有约定的，从其约定，但付款期限最长不得超过</w:t>
      </w:r>
      <w:r w:rsidRPr="00350146">
        <w:rPr>
          <w:rFonts w:ascii="Times New Roman" w:eastAsia="宋体" w:hAnsi="Times New Roman" w:cs="Times New Roman" w:hint="eastAsia"/>
          <w:color w:val="auto"/>
        </w:rPr>
        <w:t>60</w:t>
      </w:r>
      <w:r w:rsidRPr="003501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50146" w:rsidRDefault="00350146" w:rsidP="00350146">
      <w:pPr>
        <w:pStyle w:val="Default"/>
        <w:spacing w:line="360" w:lineRule="auto"/>
        <w:ind w:firstLineChars="200" w:firstLine="446"/>
        <w:jc w:val="both"/>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381CB7" w:rsidRDefault="00844D3D" w:rsidP="0035014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B6283E">
        <w:rPr>
          <w:rFonts w:ascii="Times New Roman" w:eastAsia="宋体" w:hAnsi="Times New Roman" w:cs="Times New Roman"/>
          <w:color w:val="auto"/>
        </w:rPr>
        <w:t>（一）获取招标文件时间：</w:t>
      </w:r>
      <w:r w:rsidR="00C5398E" w:rsidRPr="00B6283E">
        <w:rPr>
          <w:rFonts w:ascii="Times New Roman" w:eastAsia="宋体" w:hAnsi="Times New Roman" w:cs="Times New Roman"/>
          <w:color w:val="auto"/>
        </w:rPr>
        <w:t>2025</w:t>
      </w:r>
      <w:r w:rsidRPr="00B6283E">
        <w:rPr>
          <w:rFonts w:ascii="Times New Roman" w:eastAsia="宋体" w:hAnsi="Times New Roman" w:cs="Times New Roman" w:hint="eastAsia"/>
          <w:color w:val="auto"/>
        </w:rPr>
        <w:t>年</w:t>
      </w:r>
      <w:r w:rsidR="00B6283E" w:rsidRPr="00B6283E">
        <w:rPr>
          <w:rFonts w:ascii="Times New Roman" w:eastAsia="宋体" w:hAnsi="Times New Roman" w:cs="Times New Roman" w:hint="eastAsia"/>
          <w:color w:val="auto"/>
        </w:rPr>
        <w:t>10</w:t>
      </w:r>
      <w:r w:rsidRPr="00B6283E">
        <w:rPr>
          <w:rFonts w:ascii="Times New Roman" w:eastAsia="宋体" w:hAnsi="Times New Roman" w:cs="Times New Roman" w:hint="eastAsia"/>
          <w:color w:val="auto"/>
        </w:rPr>
        <w:t>月</w:t>
      </w:r>
      <w:r w:rsidR="00B6283E" w:rsidRPr="00B6283E">
        <w:rPr>
          <w:rFonts w:ascii="Times New Roman" w:eastAsia="宋体" w:hAnsi="Times New Roman" w:cs="Times New Roman" w:hint="eastAsia"/>
          <w:color w:val="auto"/>
        </w:rPr>
        <w:t>21</w:t>
      </w:r>
      <w:r w:rsidRPr="00B6283E">
        <w:rPr>
          <w:rFonts w:ascii="Times New Roman" w:eastAsia="宋体" w:hAnsi="Times New Roman" w:cs="Times New Roman" w:hint="eastAsia"/>
          <w:color w:val="auto"/>
        </w:rPr>
        <w:t>日至</w:t>
      </w:r>
      <w:r w:rsidR="00C5398E" w:rsidRPr="00B6283E">
        <w:rPr>
          <w:rFonts w:ascii="Times New Roman" w:eastAsia="宋体" w:hAnsi="Times New Roman" w:cs="Times New Roman"/>
          <w:color w:val="auto"/>
        </w:rPr>
        <w:t>2025</w:t>
      </w:r>
      <w:r w:rsidRPr="00B6283E">
        <w:rPr>
          <w:rFonts w:ascii="Times New Roman" w:eastAsia="宋体" w:hAnsi="Times New Roman" w:cs="Times New Roman" w:hint="eastAsia"/>
          <w:color w:val="auto"/>
        </w:rPr>
        <w:t>年</w:t>
      </w:r>
      <w:r w:rsidR="00B6283E" w:rsidRPr="00B6283E">
        <w:rPr>
          <w:rFonts w:ascii="Times New Roman" w:eastAsia="宋体" w:hAnsi="Times New Roman" w:cs="Times New Roman" w:hint="eastAsia"/>
          <w:color w:val="auto"/>
        </w:rPr>
        <w:t>10</w:t>
      </w:r>
      <w:r w:rsidRPr="00B6283E">
        <w:rPr>
          <w:rFonts w:ascii="Times New Roman" w:eastAsia="宋体" w:hAnsi="Times New Roman" w:cs="Times New Roman" w:hint="eastAsia"/>
          <w:color w:val="auto"/>
        </w:rPr>
        <w:t>月</w:t>
      </w:r>
      <w:r w:rsidR="00B6283E" w:rsidRPr="00B6283E">
        <w:rPr>
          <w:rFonts w:ascii="Times New Roman" w:eastAsia="宋体" w:hAnsi="Times New Roman" w:cs="Times New Roman" w:hint="eastAsia"/>
          <w:color w:val="auto"/>
        </w:rPr>
        <w:t>28</w:t>
      </w:r>
      <w:r w:rsidRPr="00B6283E">
        <w:rPr>
          <w:rFonts w:ascii="Times New Roman" w:eastAsia="宋体" w:hAnsi="Times New Roman" w:cs="Times New Roman" w:hint="eastAsia"/>
          <w:color w:val="auto"/>
        </w:rPr>
        <w:t>日，每日</w:t>
      </w:r>
      <w:r w:rsidRPr="00B6283E">
        <w:rPr>
          <w:rFonts w:ascii="Times New Roman" w:eastAsia="宋体" w:hAnsi="Times New Roman" w:cs="Times New Roman"/>
          <w:color w:val="auto"/>
        </w:rPr>
        <w:t>9:00</w:t>
      </w:r>
      <w:r w:rsidRPr="00B6283E">
        <w:rPr>
          <w:rFonts w:ascii="Times New Roman" w:eastAsia="宋体" w:hAnsi="Times New Roman" w:cs="Times New Roman" w:hint="eastAsia"/>
          <w:color w:val="auto"/>
        </w:rPr>
        <w:t>至</w:t>
      </w:r>
      <w:r w:rsidRPr="00B6283E">
        <w:rPr>
          <w:rFonts w:ascii="Times New Roman" w:eastAsia="宋体" w:hAnsi="Times New Roman"/>
          <w:color w:val="auto"/>
        </w:rPr>
        <w:t>17:00</w:t>
      </w:r>
      <w:r>
        <w:rPr>
          <w:rFonts w:ascii="Times New Roman" w:eastAsia="宋体" w:hAnsi="Times New Roman" w:hint="eastAsia"/>
        </w:rPr>
        <w:t>（北京时间，法定节假日除外）。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w:t>
      </w:r>
      <w:r>
        <w:rPr>
          <w:rFonts w:ascii="Times New Roman" w:eastAsia="宋体" w:hAnsi="Times New Roman" w:cs="Times New Roman" w:hint="eastAsia"/>
          <w:color w:val="auto"/>
        </w:rPr>
        <w:lastRenderedPageBreak/>
        <w:t>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81CB7" w:rsidRDefault="00C5398E" w:rsidP="00844D3D">
      <w:pPr>
        <w:pStyle w:val="Default"/>
        <w:spacing w:line="360" w:lineRule="auto"/>
        <w:ind w:firstLineChars="200" w:firstLine="446"/>
        <w:jc w:val="both"/>
        <w:rPr>
          <w:rFonts w:ascii="Times New Roman" w:eastAsia="宋体" w:hAnsi="Times New Roman" w:cs="Times New Roman"/>
          <w:color w:val="auto"/>
        </w:rPr>
      </w:pPr>
      <w:r w:rsidRPr="00774D9B">
        <w:rPr>
          <w:rFonts w:ascii="Times New Roman" w:eastAsia="宋体" w:hAnsi="Times New Roman" w:cs="Times New Roman"/>
          <w:color w:val="auto"/>
        </w:rPr>
        <w:t>2025</w:t>
      </w:r>
      <w:r w:rsidR="00844D3D" w:rsidRPr="00774D9B">
        <w:rPr>
          <w:rFonts w:ascii="Times New Roman" w:eastAsia="宋体" w:hAnsi="Times New Roman" w:cs="Times New Roman"/>
          <w:color w:val="auto"/>
        </w:rPr>
        <w:t>年</w:t>
      </w:r>
      <w:r w:rsidR="00B6283E" w:rsidRPr="00774D9B">
        <w:rPr>
          <w:rFonts w:ascii="Times New Roman" w:eastAsia="宋体" w:hAnsi="Times New Roman" w:cs="Times New Roman" w:hint="eastAsia"/>
          <w:color w:val="auto"/>
        </w:rPr>
        <w:t>10</w:t>
      </w:r>
      <w:r w:rsidR="00844D3D" w:rsidRPr="00774D9B">
        <w:rPr>
          <w:rFonts w:ascii="Times New Roman" w:eastAsia="宋体" w:hAnsi="Times New Roman" w:cs="Times New Roman"/>
          <w:color w:val="auto"/>
        </w:rPr>
        <w:t>月</w:t>
      </w:r>
      <w:r w:rsidR="00B6283E" w:rsidRPr="00774D9B">
        <w:rPr>
          <w:rFonts w:ascii="Times New Roman" w:eastAsia="宋体" w:hAnsi="Times New Roman" w:cs="Times New Roman" w:hint="eastAsia"/>
          <w:color w:val="auto"/>
        </w:rPr>
        <w:t>21</w:t>
      </w:r>
      <w:r w:rsidR="00844D3D" w:rsidRPr="00774D9B">
        <w:rPr>
          <w:rFonts w:ascii="Times New Roman" w:eastAsia="宋体" w:hAnsi="Times New Roman" w:cs="Times New Roman"/>
          <w:color w:val="auto"/>
        </w:rPr>
        <w:t>日</w:t>
      </w:r>
      <w:r w:rsidR="00844D3D" w:rsidRPr="00774D9B">
        <w:rPr>
          <w:rFonts w:ascii="Times New Roman" w:eastAsia="宋体" w:hAnsi="Times New Roman" w:cs="Times New Roman"/>
          <w:color w:val="auto"/>
        </w:rPr>
        <w:t>9:00</w:t>
      </w:r>
      <w:r w:rsidR="00844D3D" w:rsidRPr="00774D9B">
        <w:rPr>
          <w:rFonts w:ascii="Times New Roman" w:eastAsia="宋体" w:hAnsi="Times New Roman" w:cs="Times New Roman"/>
          <w:color w:val="auto"/>
        </w:rPr>
        <w:t>至</w:t>
      </w:r>
      <w:r w:rsidRPr="00774D9B">
        <w:rPr>
          <w:rFonts w:ascii="Times New Roman" w:eastAsia="宋体" w:hAnsi="Times New Roman" w:cs="Times New Roman"/>
          <w:color w:val="auto"/>
        </w:rPr>
        <w:t>2025</w:t>
      </w:r>
      <w:r w:rsidR="00844D3D" w:rsidRPr="00774D9B">
        <w:rPr>
          <w:rFonts w:ascii="Times New Roman" w:eastAsia="宋体" w:hAnsi="Times New Roman" w:cs="Times New Roman"/>
          <w:color w:val="auto"/>
        </w:rPr>
        <w:t>年</w:t>
      </w:r>
      <w:r w:rsidR="00B6283E" w:rsidRPr="00774D9B">
        <w:rPr>
          <w:rFonts w:ascii="Times New Roman" w:eastAsia="宋体" w:hAnsi="Times New Roman" w:cs="Times New Roman" w:hint="eastAsia"/>
          <w:color w:val="auto"/>
        </w:rPr>
        <w:t>11</w:t>
      </w:r>
      <w:r w:rsidR="00844D3D" w:rsidRPr="00774D9B">
        <w:rPr>
          <w:rFonts w:ascii="Times New Roman" w:eastAsia="宋体" w:hAnsi="Times New Roman" w:cs="Times New Roman"/>
          <w:color w:val="auto"/>
        </w:rPr>
        <w:t>月</w:t>
      </w:r>
      <w:r w:rsidR="001C2E33">
        <w:rPr>
          <w:rFonts w:ascii="Times New Roman" w:eastAsia="宋体" w:hAnsi="Times New Roman" w:cs="Times New Roman" w:hint="eastAsia"/>
          <w:color w:val="auto"/>
        </w:rPr>
        <w:t>18</w:t>
      </w:r>
      <w:r w:rsidR="00844D3D" w:rsidRPr="00774D9B">
        <w:rPr>
          <w:rFonts w:ascii="Times New Roman" w:eastAsia="宋体" w:hAnsi="Times New Roman" w:cs="Times New Roman"/>
          <w:color w:val="auto"/>
        </w:rPr>
        <w:t>日</w:t>
      </w:r>
      <w:r w:rsidR="00844D3D" w:rsidRPr="00774D9B">
        <w:rPr>
          <w:rFonts w:ascii="Times New Roman" w:eastAsia="宋体" w:hAnsi="Times New Roman" w:cs="Times New Roman"/>
          <w:color w:val="auto"/>
        </w:rPr>
        <w:t>8:30</w:t>
      </w:r>
      <w:r w:rsidR="00844D3D" w:rsidRPr="00774D9B">
        <w:rPr>
          <w:rFonts w:ascii="Times New Roman" w:eastAsia="宋体" w:hAnsi="Times New Roman" w:cs="Times New Roman"/>
          <w:color w:val="auto"/>
        </w:rPr>
        <w:t>，使用天津数字认证有限公司发出的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4"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774D9B">
        <w:rPr>
          <w:rFonts w:ascii="Times New Roman" w:eastAsia="宋体" w:hAnsi="Times New Roman" w:cs="Times New Roman"/>
          <w:color w:val="auto"/>
        </w:rPr>
        <w:t>（一）投标</w:t>
      </w:r>
      <w:r w:rsidRPr="00774D9B">
        <w:rPr>
          <w:rFonts w:ascii="Times New Roman" w:eastAsia="宋体" w:hAnsi="Times New Roman" w:cs="Times New Roman" w:hint="eastAsia"/>
          <w:color w:val="auto"/>
        </w:rPr>
        <w:t>截止</w:t>
      </w:r>
      <w:r w:rsidRPr="00774D9B">
        <w:rPr>
          <w:rFonts w:ascii="Times New Roman" w:eastAsia="宋体" w:hAnsi="Times New Roman" w:cs="Times New Roman"/>
          <w:color w:val="auto"/>
        </w:rPr>
        <w:t>时间：</w:t>
      </w:r>
      <w:r w:rsidR="00C5398E" w:rsidRPr="00774D9B">
        <w:rPr>
          <w:rFonts w:ascii="Times New Roman" w:eastAsia="宋体" w:hAnsi="Times New Roman" w:cs="Times New Roman"/>
          <w:color w:val="auto"/>
        </w:rPr>
        <w:t>2025</w:t>
      </w:r>
      <w:r w:rsidRPr="00774D9B">
        <w:rPr>
          <w:rFonts w:ascii="Times New Roman" w:eastAsia="宋体" w:hAnsi="Times New Roman" w:cs="Times New Roman"/>
          <w:color w:val="auto"/>
        </w:rPr>
        <w:t>年</w:t>
      </w:r>
      <w:r w:rsidR="00B6283E" w:rsidRPr="00774D9B">
        <w:rPr>
          <w:rFonts w:ascii="Times New Roman" w:eastAsia="宋体" w:hAnsi="Times New Roman" w:cs="Times New Roman" w:hint="eastAsia"/>
          <w:color w:val="auto"/>
        </w:rPr>
        <w:t>11</w:t>
      </w:r>
      <w:r w:rsidRPr="00774D9B">
        <w:rPr>
          <w:rFonts w:ascii="Times New Roman" w:eastAsia="宋体" w:hAnsi="Times New Roman" w:cs="Times New Roman"/>
          <w:color w:val="auto"/>
        </w:rPr>
        <w:t>月</w:t>
      </w:r>
      <w:r w:rsidR="008A1B71">
        <w:rPr>
          <w:rFonts w:ascii="Times New Roman" w:eastAsia="宋体" w:hAnsi="Times New Roman" w:cs="Times New Roman" w:hint="eastAsia"/>
          <w:color w:val="auto"/>
        </w:rPr>
        <w:t>18</w:t>
      </w:r>
      <w:bookmarkStart w:id="7" w:name="_GoBack"/>
      <w:bookmarkEnd w:id="7"/>
      <w:r w:rsidRPr="00774D9B">
        <w:rPr>
          <w:rFonts w:ascii="Times New Roman" w:eastAsia="宋体" w:hAnsi="Times New Roman" w:cs="Times New Roman"/>
          <w:color w:val="auto"/>
        </w:rPr>
        <w:t>日</w:t>
      </w:r>
      <w:r w:rsidRPr="00774D9B">
        <w:rPr>
          <w:rFonts w:ascii="Times New Roman" w:eastAsia="宋体" w:hAnsi="Times New Roman" w:cs="Times New Roman"/>
          <w:color w:val="auto"/>
        </w:rPr>
        <w:t>8:30</w:t>
      </w:r>
      <w:r w:rsidRPr="00774D9B">
        <w:rPr>
          <w:rFonts w:ascii="Times New Roman" w:eastAsia="宋体" w:hAnsi="Times New Roman" w:cs="Times New Roman" w:hint="eastAsia"/>
          <w:color w:val="auto"/>
          <w:szCs w:val="21"/>
        </w:rPr>
        <w:t>。</w:t>
      </w:r>
      <w:r w:rsidRPr="00774D9B">
        <w:rPr>
          <w:rFonts w:ascii="Times New Roman" w:eastAsia="宋体" w:hAnsi="Times New Roman" w:cs="Times New Roman"/>
          <w:color w:val="auto"/>
        </w:rPr>
        <w:t>投标截止时间前</w:t>
      </w:r>
      <w:r w:rsidRPr="00774D9B">
        <w:rPr>
          <w:rFonts w:ascii="Times New Roman" w:eastAsia="宋体" w:hAnsi="Times New Roman" w:cs="Times New Roman" w:hint="eastAsia"/>
          <w:color w:val="auto"/>
        </w:rPr>
        <w:t>提交网上应答并上</w:t>
      </w:r>
      <w:r>
        <w:rPr>
          <w:rFonts w:ascii="Times New Roman" w:eastAsia="宋体" w:hAnsi="Times New Roman" w:cs="Times New Roman" w:hint="eastAsia"/>
          <w:color w:val="auto"/>
        </w:rPr>
        <w:t>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81CB7" w:rsidRPr="00774D9B" w:rsidRDefault="00844D3D" w:rsidP="00844D3D">
      <w:pPr>
        <w:pStyle w:val="Default"/>
        <w:spacing w:line="360" w:lineRule="auto"/>
        <w:ind w:firstLineChars="200" w:firstLine="446"/>
        <w:jc w:val="both"/>
        <w:rPr>
          <w:rFonts w:ascii="Times New Roman" w:eastAsia="宋体" w:hAnsi="Times New Roman" w:cs="Times New Roman"/>
          <w:color w:val="auto"/>
        </w:rPr>
      </w:pPr>
      <w:r w:rsidRPr="00774D9B">
        <w:rPr>
          <w:rFonts w:ascii="Times New Roman" w:eastAsia="宋体" w:hAnsi="Times New Roman" w:cs="Times New Roman"/>
          <w:color w:val="auto"/>
        </w:rPr>
        <w:lastRenderedPageBreak/>
        <w:t>（一）开标解密时间：</w:t>
      </w:r>
      <w:r w:rsidR="00C5398E" w:rsidRPr="00774D9B">
        <w:rPr>
          <w:rFonts w:ascii="Times New Roman" w:eastAsia="宋体" w:hAnsi="Times New Roman" w:cs="Times New Roman"/>
          <w:color w:val="auto"/>
        </w:rPr>
        <w:t>2025</w:t>
      </w:r>
      <w:r w:rsidRPr="00774D9B">
        <w:rPr>
          <w:rFonts w:ascii="Times New Roman" w:eastAsia="宋体" w:hAnsi="Times New Roman" w:cs="Times New Roman"/>
          <w:color w:val="auto"/>
        </w:rPr>
        <w:t>年</w:t>
      </w:r>
      <w:r w:rsidR="00B6283E" w:rsidRPr="00774D9B">
        <w:rPr>
          <w:rFonts w:ascii="Times New Roman" w:eastAsia="宋体" w:hAnsi="Times New Roman" w:cs="Times New Roman" w:hint="eastAsia"/>
          <w:color w:val="auto"/>
        </w:rPr>
        <w:t>11</w:t>
      </w:r>
      <w:r w:rsidRPr="00774D9B">
        <w:rPr>
          <w:rFonts w:ascii="Times New Roman" w:eastAsia="宋体" w:hAnsi="Times New Roman" w:cs="Times New Roman"/>
          <w:color w:val="auto"/>
        </w:rPr>
        <w:t>月</w:t>
      </w:r>
      <w:r w:rsidR="001C2E33">
        <w:rPr>
          <w:rFonts w:ascii="Times New Roman" w:eastAsia="宋体" w:hAnsi="Times New Roman" w:cs="Times New Roman" w:hint="eastAsia"/>
          <w:color w:val="auto"/>
        </w:rPr>
        <w:t>18</w:t>
      </w:r>
      <w:r w:rsidRPr="00774D9B">
        <w:rPr>
          <w:rFonts w:ascii="Times New Roman" w:eastAsia="宋体" w:hAnsi="Times New Roman" w:cs="Times New Roman"/>
          <w:color w:val="auto"/>
        </w:rPr>
        <w:t>日</w:t>
      </w:r>
      <w:r w:rsidRPr="00774D9B">
        <w:rPr>
          <w:rFonts w:ascii="Times New Roman" w:eastAsia="宋体" w:hAnsi="Times New Roman" w:cs="Times New Roman"/>
          <w:color w:val="auto"/>
        </w:rPr>
        <w:t>8:30</w:t>
      </w:r>
      <w:r w:rsidRPr="00774D9B">
        <w:rPr>
          <w:rFonts w:ascii="Times New Roman" w:eastAsia="宋体" w:hAnsi="Times New Roman" w:cs="Times New Roman"/>
          <w:color w:val="auto"/>
        </w:rPr>
        <w:t>至</w:t>
      </w:r>
      <w:r w:rsidRPr="00774D9B">
        <w:rPr>
          <w:rFonts w:ascii="Times New Roman" w:eastAsia="宋体" w:hAnsi="Times New Roman" w:cs="Times New Roman"/>
          <w:color w:val="auto"/>
        </w:rPr>
        <w:t>9:</w:t>
      </w:r>
      <w:r w:rsidRPr="00774D9B">
        <w:rPr>
          <w:rFonts w:ascii="Times New Roman" w:eastAsia="宋体" w:hAnsi="Times New Roman" w:cs="Times New Roman" w:hint="eastAsia"/>
          <w:color w:val="auto"/>
        </w:rPr>
        <w:t>30</w:t>
      </w:r>
      <w:r w:rsidRPr="00774D9B">
        <w:rPr>
          <w:rFonts w:ascii="Times New Roman" w:eastAsia="宋体" w:hAnsi="Times New Roman" w:cs="Times New Roman"/>
          <w:color w:val="auto"/>
        </w:rPr>
        <w:t>完成开标解密的投标为有效投标。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774D9B">
        <w:rPr>
          <w:rFonts w:ascii="Times New Roman" w:eastAsia="宋体" w:hAnsi="Times New Roman" w:cs="Times New Roman"/>
          <w:color w:val="auto"/>
        </w:rPr>
        <w:t>（三）网上开标公示时间：</w:t>
      </w:r>
      <w:r w:rsidR="00C5398E" w:rsidRPr="00774D9B">
        <w:rPr>
          <w:rFonts w:ascii="Times New Roman" w:eastAsia="宋体" w:hAnsi="Times New Roman" w:cs="Times New Roman"/>
          <w:color w:val="auto"/>
        </w:rPr>
        <w:t>2025</w:t>
      </w:r>
      <w:r w:rsidRPr="00774D9B">
        <w:rPr>
          <w:rFonts w:ascii="Times New Roman" w:eastAsia="宋体" w:hAnsi="Times New Roman" w:cs="Times New Roman"/>
          <w:color w:val="auto"/>
        </w:rPr>
        <w:t>年</w:t>
      </w:r>
      <w:r w:rsidR="00B6283E" w:rsidRPr="00774D9B">
        <w:rPr>
          <w:rFonts w:ascii="Times New Roman" w:eastAsia="宋体" w:hAnsi="Times New Roman" w:cs="Times New Roman" w:hint="eastAsia"/>
          <w:color w:val="auto"/>
        </w:rPr>
        <w:t>11</w:t>
      </w:r>
      <w:r w:rsidRPr="00774D9B">
        <w:rPr>
          <w:rFonts w:ascii="Times New Roman" w:eastAsia="宋体" w:hAnsi="Times New Roman" w:cs="Times New Roman"/>
          <w:color w:val="auto"/>
        </w:rPr>
        <w:t>月</w:t>
      </w:r>
      <w:r w:rsidR="001C2E33">
        <w:rPr>
          <w:rFonts w:ascii="Times New Roman" w:eastAsia="宋体" w:hAnsi="Times New Roman" w:cs="Times New Roman" w:hint="eastAsia"/>
          <w:color w:val="auto"/>
        </w:rPr>
        <w:t>18</w:t>
      </w:r>
      <w:r w:rsidRPr="00774D9B">
        <w:rPr>
          <w:rFonts w:ascii="Times New Roman" w:eastAsia="宋体" w:hAnsi="Times New Roman" w:cs="Times New Roman"/>
          <w:color w:val="auto"/>
        </w:rPr>
        <w:t>日</w:t>
      </w:r>
      <w:r w:rsidRPr="00774D9B">
        <w:rPr>
          <w:rFonts w:ascii="Times New Roman" w:eastAsia="宋体" w:hAnsi="Times New Roman" w:cs="Times New Roman"/>
          <w:color w:val="auto"/>
        </w:rPr>
        <w:t>9:</w:t>
      </w:r>
      <w:r w:rsidRPr="00774D9B">
        <w:rPr>
          <w:rFonts w:ascii="Times New Roman" w:eastAsia="宋体" w:hAnsi="Times New Roman" w:cs="Times New Roman" w:hint="eastAsia"/>
          <w:color w:val="auto"/>
        </w:rPr>
        <w:t>30</w:t>
      </w:r>
      <w:r w:rsidRPr="00774D9B">
        <w:rPr>
          <w:rFonts w:ascii="Times New Roman" w:eastAsia="宋体" w:hAnsi="Times New Roman" w:cs="Times New Roman"/>
          <w:color w:val="auto"/>
        </w:rPr>
        <w:t>至</w:t>
      </w:r>
      <w:r w:rsidRPr="00774D9B">
        <w:rPr>
          <w:rFonts w:ascii="Times New Roman" w:eastAsia="宋体" w:hAnsi="Times New Roman" w:cs="Times New Roman"/>
          <w:color w:val="auto"/>
        </w:rPr>
        <w:t>12:00</w:t>
      </w:r>
      <w:r w:rsidRPr="00774D9B">
        <w:rPr>
          <w:rFonts w:ascii="Times New Roman" w:eastAsia="宋体" w:hAnsi="Times New Roman" w:cs="Times New Roman"/>
          <w:color w:val="auto"/>
        </w:rPr>
        <w:t>。</w:t>
      </w:r>
      <w:r w:rsidRPr="00774D9B">
        <w:rPr>
          <w:rFonts w:ascii="Times New Roman" w:eastAsia="宋体" w:hAnsi="Times New Roman" w:cs="Times New Roman" w:hint="eastAsia"/>
          <w:color w:val="auto"/>
        </w:rPr>
        <w:t>投标人可在规定时间内</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81CB7" w:rsidRPr="00BD4152" w:rsidRDefault="00844D3D" w:rsidP="00844D3D">
      <w:pPr>
        <w:pStyle w:val="Default"/>
        <w:spacing w:line="360" w:lineRule="auto"/>
        <w:ind w:firstLineChars="200" w:firstLine="446"/>
        <w:jc w:val="both"/>
        <w:rPr>
          <w:rFonts w:ascii="Times New Roman" w:eastAsia="宋体" w:hAnsi="Times New Roman" w:cs="Times New Roman"/>
          <w:color w:val="auto"/>
        </w:rPr>
      </w:pPr>
      <w:r w:rsidRPr="00BD4152">
        <w:rPr>
          <w:rFonts w:ascii="Times New Roman" w:eastAsia="宋体" w:hAnsi="Times New Roman" w:cs="Times New Roman"/>
          <w:color w:val="auto"/>
        </w:rPr>
        <w:t>（</w:t>
      </w:r>
      <w:r w:rsidRPr="00BD4152">
        <w:rPr>
          <w:rFonts w:ascii="Times New Roman" w:eastAsia="宋体" w:hAnsi="Times New Roman" w:cs="Times New Roman" w:hint="eastAsia"/>
          <w:color w:val="auto"/>
        </w:rPr>
        <w:t>三</w:t>
      </w:r>
      <w:r w:rsidRPr="00BD4152">
        <w:rPr>
          <w:rFonts w:ascii="Times New Roman" w:eastAsia="宋体" w:hAnsi="Times New Roman" w:cs="Times New Roman"/>
          <w:color w:val="auto"/>
        </w:rPr>
        <w:t>）联系人：</w:t>
      </w:r>
      <w:r w:rsidR="00BD4152" w:rsidRPr="00BD4152">
        <w:rPr>
          <w:rFonts w:ascii="Times New Roman" w:eastAsia="宋体" w:hAnsi="Times New Roman" w:cs="Times New Roman" w:hint="eastAsia"/>
          <w:color w:val="auto"/>
        </w:rPr>
        <w:t>肖琳</w:t>
      </w:r>
    </w:p>
    <w:p w:rsidR="00381CB7" w:rsidRPr="00BD4152" w:rsidRDefault="00844D3D" w:rsidP="00844D3D">
      <w:pPr>
        <w:pStyle w:val="Default"/>
        <w:spacing w:line="360" w:lineRule="auto"/>
        <w:ind w:firstLineChars="200" w:firstLine="446"/>
        <w:jc w:val="both"/>
        <w:rPr>
          <w:rFonts w:ascii="Times New Roman" w:eastAsia="宋体" w:hAnsi="Times New Roman" w:cs="Times New Roman"/>
          <w:color w:val="auto"/>
        </w:rPr>
      </w:pPr>
      <w:r w:rsidRPr="00BD4152">
        <w:rPr>
          <w:rFonts w:ascii="Times New Roman" w:eastAsia="宋体" w:hAnsi="Times New Roman" w:cs="Times New Roman" w:hint="eastAsia"/>
          <w:color w:val="auto"/>
        </w:rPr>
        <w:t>（四）网址：</w:t>
      </w:r>
      <w:hyperlink r:id="rId18" w:history="1">
        <w:r w:rsidRPr="00BD4152">
          <w:rPr>
            <w:rStyle w:val="ad"/>
            <w:rFonts w:ascii="Times New Roman" w:eastAsia="宋体" w:hAnsi="Times New Roman" w:cs="Times New Roman"/>
            <w:color w:val="auto"/>
          </w:rPr>
          <w:t>http://tjgpc.zwfwb.tj.gov.cn/</w:t>
        </w:r>
      </w:hyperlink>
    </w:p>
    <w:p w:rsidR="00381CB7" w:rsidRPr="00BD4152" w:rsidRDefault="00844D3D" w:rsidP="00844D3D">
      <w:pPr>
        <w:pStyle w:val="Default"/>
        <w:spacing w:line="360" w:lineRule="auto"/>
        <w:ind w:firstLineChars="200" w:firstLine="446"/>
        <w:jc w:val="both"/>
        <w:rPr>
          <w:rFonts w:ascii="Times New Roman" w:eastAsia="宋体" w:hAnsi="Times New Roman" w:cs="Times New Roman"/>
          <w:color w:val="auto"/>
        </w:rPr>
      </w:pPr>
      <w:r w:rsidRPr="00BD4152">
        <w:rPr>
          <w:rFonts w:ascii="Times New Roman" w:eastAsia="宋体" w:hAnsi="Times New Roman" w:cs="Times New Roman" w:hint="eastAsia"/>
          <w:color w:val="auto"/>
        </w:rPr>
        <w:t>（五）</w:t>
      </w:r>
      <w:r w:rsidRPr="00BD4152">
        <w:rPr>
          <w:rFonts w:ascii="Times New Roman" w:eastAsia="宋体" w:hAnsi="Times New Roman" w:cs="Times New Roman"/>
          <w:color w:val="auto"/>
        </w:rPr>
        <w:t>对外办公时间：</w:t>
      </w:r>
      <w:r w:rsidRPr="00BD4152">
        <w:rPr>
          <w:rFonts w:ascii="Times New Roman" w:eastAsia="宋体" w:hAnsi="Times New Roman" w:cs="Times New Roman" w:hint="eastAsia"/>
          <w:color w:val="auto"/>
        </w:rPr>
        <w:t>法定</w:t>
      </w:r>
      <w:r w:rsidRPr="00BD4152">
        <w:rPr>
          <w:rFonts w:ascii="Times New Roman" w:eastAsia="宋体" w:hAnsi="Times New Roman" w:cs="Times New Roman"/>
          <w:color w:val="auto"/>
        </w:rPr>
        <w:t>工作日</w:t>
      </w:r>
      <w:r w:rsidRPr="00BD4152">
        <w:rPr>
          <w:rFonts w:ascii="Times New Roman" w:eastAsia="宋体" w:hAnsi="Times New Roman" w:cs="Times New Roman"/>
          <w:color w:val="auto"/>
        </w:rPr>
        <w:t>9:00</w:t>
      </w:r>
      <w:r w:rsidRPr="00BD4152">
        <w:rPr>
          <w:rFonts w:ascii="Times New Roman" w:eastAsia="宋体" w:hAnsi="Times New Roman" w:cs="Times New Roman"/>
          <w:color w:val="auto"/>
        </w:rPr>
        <w:t>～</w:t>
      </w:r>
      <w:r w:rsidRPr="00BD4152">
        <w:rPr>
          <w:rFonts w:ascii="Times New Roman" w:eastAsia="宋体" w:hAnsi="Times New Roman" w:cs="Times New Roman"/>
          <w:color w:val="auto"/>
        </w:rPr>
        <w:t>12:00</w:t>
      </w:r>
      <w:r w:rsidRPr="00BD4152">
        <w:rPr>
          <w:rFonts w:ascii="Times New Roman" w:eastAsia="宋体" w:hAnsi="Times New Roman" w:cs="Times New Roman"/>
          <w:color w:val="auto"/>
        </w:rPr>
        <w:t>，</w:t>
      </w:r>
      <w:r w:rsidRPr="00BD4152">
        <w:rPr>
          <w:rFonts w:ascii="Times New Roman" w:eastAsia="宋体" w:hAnsi="Times New Roman" w:cs="Times New Roman"/>
          <w:color w:val="auto"/>
        </w:rPr>
        <w:t>14:00</w:t>
      </w:r>
      <w:r w:rsidRPr="00BD4152">
        <w:rPr>
          <w:rFonts w:ascii="Times New Roman" w:eastAsia="宋体" w:hAnsi="Times New Roman" w:cs="Times New Roman"/>
          <w:color w:val="auto"/>
        </w:rPr>
        <w:t>～</w:t>
      </w:r>
      <w:r w:rsidRPr="00BD4152">
        <w:rPr>
          <w:rFonts w:ascii="Times New Roman" w:eastAsia="宋体" w:hAnsi="Times New Roman" w:cs="Times New Roman"/>
          <w:color w:val="auto"/>
        </w:rPr>
        <w:t>1</w:t>
      </w:r>
      <w:r w:rsidRPr="00BD4152">
        <w:rPr>
          <w:rFonts w:ascii="Times New Roman" w:eastAsia="宋体" w:hAnsi="Times New Roman" w:cs="Times New Roman" w:hint="eastAsia"/>
          <w:color w:val="auto"/>
        </w:rPr>
        <w:t>7</w:t>
      </w:r>
      <w:r w:rsidRPr="00BD4152">
        <w:rPr>
          <w:rFonts w:ascii="Times New Roman" w:eastAsia="宋体" w:hAnsi="Times New Roman" w:cs="Times New Roman"/>
          <w:color w:val="auto"/>
        </w:rPr>
        <w:t>:00</w:t>
      </w:r>
    </w:p>
    <w:p w:rsidR="00381CB7" w:rsidRPr="00BD4152" w:rsidRDefault="00844D3D" w:rsidP="00844D3D">
      <w:pPr>
        <w:pStyle w:val="Default"/>
        <w:spacing w:line="360" w:lineRule="auto"/>
        <w:ind w:firstLineChars="200" w:firstLine="446"/>
        <w:jc w:val="both"/>
        <w:rPr>
          <w:rFonts w:ascii="Times New Roman" w:eastAsia="宋体" w:hAnsi="Times New Roman" w:cs="Times New Roman"/>
          <w:color w:val="auto"/>
        </w:rPr>
      </w:pPr>
      <w:r w:rsidRPr="00BD4152">
        <w:rPr>
          <w:rFonts w:ascii="Times New Roman" w:eastAsia="宋体" w:hAnsi="Times New Roman" w:cs="Times New Roman" w:hint="eastAsia"/>
          <w:color w:val="auto"/>
        </w:rPr>
        <w:t>（六）咨询服务电话</w:t>
      </w:r>
      <w:r w:rsidRPr="00BD4152">
        <w:rPr>
          <w:rFonts w:ascii="Times New Roman" w:eastAsia="宋体" w:hAnsi="Times New Roman" w:cs="Times New Roman"/>
          <w:color w:val="auto"/>
        </w:rPr>
        <w:t>：</w:t>
      </w:r>
    </w:p>
    <w:p w:rsidR="00381CB7" w:rsidRPr="00BD4152" w:rsidRDefault="00844D3D" w:rsidP="00844D3D">
      <w:pPr>
        <w:pStyle w:val="Default"/>
        <w:spacing w:line="360" w:lineRule="auto"/>
        <w:ind w:firstLineChars="200" w:firstLine="446"/>
        <w:jc w:val="both"/>
        <w:rPr>
          <w:rFonts w:ascii="Times New Roman" w:eastAsia="宋体" w:hAnsi="Times New Roman" w:cs="Times New Roman"/>
          <w:color w:val="auto"/>
        </w:rPr>
      </w:pPr>
      <w:r w:rsidRPr="00BD4152">
        <w:rPr>
          <w:rFonts w:ascii="Times New Roman" w:eastAsia="宋体" w:hAnsi="Times New Roman" w:cs="Times New Roman" w:hint="eastAsia"/>
          <w:color w:val="auto"/>
        </w:rPr>
        <w:t xml:space="preserve">1. </w:t>
      </w:r>
      <w:r w:rsidRPr="00BD4152">
        <w:rPr>
          <w:rFonts w:ascii="Times New Roman" w:eastAsia="宋体" w:hAnsi="Times New Roman" w:cs="Times New Roman" w:hint="eastAsia"/>
          <w:color w:val="auto"/>
        </w:rPr>
        <w:t>供应商注册、电子签章办理咨询：</w:t>
      </w:r>
      <w:r w:rsidRPr="00BD4152">
        <w:rPr>
          <w:rFonts w:ascii="Times New Roman" w:eastAsia="宋体" w:hAnsi="Times New Roman" w:cs="Times New Roman" w:hint="eastAsia"/>
          <w:color w:val="auto"/>
        </w:rPr>
        <w:t>022-24538316</w:t>
      </w:r>
    </w:p>
    <w:p w:rsidR="00381CB7" w:rsidRPr="00BD4152" w:rsidRDefault="00844D3D" w:rsidP="00844D3D">
      <w:pPr>
        <w:pStyle w:val="Default"/>
        <w:spacing w:line="360" w:lineRule="auto"/>
        <w:ind w:firstLineChars="200" w:firstLine="446"/>
        <w:jc w:val="both"/>
        <w:rPr>
          <w:rFonts w:ascii="Times New Roman" w:eastAsia="宋体" w:hAnsi="Times New Roman" w:cs="Times New Roman"/>
          <w:color w:val="auto"/>
        </w:rPr>
      </w:pPr>
      <w:r w:rsidRPr="00BD4152">
        <w:rPr>
          <w:rFonts w:ascii="Times New Roman" w:eastAsia="宋体" w:hAnsi="Times New Roman" w:cs="Times New Roman" w:hint="eastAsia"/>
          <w:color w:val="auto"/>
        </w:rPr>
        <w:t xml:space="preserve">2. </w:t>
      </w:r>
      <w:r w:rsidRPr="00BD4152">
        <w:rPr>
          <w:rFonts w:ascii="Times New Roman" w:eastAsia="宋体" w:hAnsi="Times New Roman" w:cs="Times New Roman" w:hint="eastAsia"/>
          <w:color w:val="auto"/>
        </w:rPr>
        <w:t>采购文件咨询：</w:t>
      </w:r>
      <w:r w:rsidRPr="00BD4152">
        <w:rPr>
          <w:rFonts w:ascii="Times New Roman" w:eastAsia="宋体" w:hAnsi="Times New Roman" w:cs="Times New Roman"/>
          <w:color w:val="auto"/>
        </w:rPr>
        <w:t>022-</w:t>
      </w:r>
      <w:r w:rsidRPr="00BD4152">
        <w:rPr>
          <w:rFonts w:ascii="Times New Roman" w:eastAsia="宋体" w:hAnsi="Times New Roman" w:cs="Times New Roman" w:hint="eastAsia"/>
          <w:color w:val="auto"/>
        </w:rPr>
        <w:t>25866109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81CB7" w:rsidRPr="00BD4152" w:rsidRDefault="00844D3D" w:rsidP="00844D3D">
      <w:pPr>
        <w:pStyle w:val="Default"/>
        <w:spacing w:line="360" w:lineRule="auto"/>
        <w:ind w:firstLineChars="200" w:firstLine="446"/>
        <w:jc w:val="both"/>
        <w:rPr>
          <w:rFonts w:ascii="Times New Roman" w:eastAsia="宋体" w:hAnsi="Times New Roman" w:cs="Times New Roman"/>
          <w:color w:val="auto"/>
        </w:rPr>
      </w:pPr>
      <w:r w:rsidRPr="00BD4152">
        <w:rPr>
          <w:rFonts w:ascii="Times New Roman" w:eastAsia="宋体" w:hAnsi="Times New Roman" w:cs="Times New Roman"/>
          <w:color w:val="auto"/>
        </w:rPr>
        <w:t>十</w:t>
      </w:r>
      <w:r w:rsidRPr="00BD4152">
        <w:rPr>
          <w:rFonts w:ascii="Times New Roman" w:eastAsia="宋体" w:hAnsi="Times New Roman" w:cs="Times New Roman" w:hint="eastAsia"/>
          <w:color w:val="auto"/>
        </w:rPr>
        <w:t>一</w:t>
      </w:r>
      <w:r w:rsidRPr="00BD4152">
        <w:rPr>
          <w:rFonts w:ascii="Times New Roman" w:eastAsia="宋体" w:hAnsi="Times New Roman" w:cs="Times New Roman"/>
          <w:color w:val="auto"/>
        </w:rPr>
        <w:t>、采购人的名称、地址和联系方式</w:t>
      </w:r>
    </w:p>
    <w:p w:rsidR="00381CB7" w:rsidRPr="00BD4152" w:rsidRDefault="00844D3D" w:rsidP="00844D3D">
      <w:pPr>
        <w:pStyle w:val="Default"/>
        <w:spacing w:line="360" w:lineRule="auto"/>
        <w:ind w:firstLineChars="200" w:firstLine="446"/>
        <w:rPr>
          <w:rFonts w:ascii="Times New Roman" w:eastAsia="宋体" w:hAnsi="Times New Roman" w:cs="Times New Roman"/>
          <w:color w:val="auto"/>
        </w:rPr>
      </w:pPr>
      <w:r w:rsidRPr="00BD4152">
        <w:rPr>
          <w:rFonts w:ascii="Times New Roman" w:eastAsia="宋体" w:hAnsi="Times New Roman" w:cs="Times New Roman"/>
          <w:color w:val="auto"/>
        </w:rPr>
        <w:t>（一）采购人名称：</w:t>
      </w:r>
      <w:r w:rsidR="00BD4152" w:rsidRPr="00BD4152">
        <w:rPr>
          <w:rFonts w:ascii="Times New Roman" w:eastAsia="宋体" w:hAnsi="Times New Roman" w:cs="Times New Roman" w:hint="eastAsia"/>
          <w:color w:val="auto"/>
        </w:rPr>
        <w:t>天津市滨海新区教育体育局</w:t>
      </w:r>
    </w:p>
    <w:p w:rsidR="00381CB7" w:rsidRPr="00BD4152" w:rsidRDefault="00844D3D" w:rsidP="00844D3D">
      <w:pPr>
        <w:pStyle w:val="Default"/>
        <w:spacing w:line="360" w:lineRule="auto"/>
        <w:ind w:firstLineChars="200" w:firstLine="446"/>
        <w:rPr>
          <w:rFonts w:ascii="Times New Roman" w:eastAsia="宋体" w:hAnsi="Times New Roman" w:cs="Times New Roman"/>
          <w:color w:val="auto"/>
        </w:rPr>
      </w:pPr>
      <w:r w:rsidRPr="00BD4152">
        <w:rPr>
          <w:rFonts w:ascii="Times New Roman" w:eastAsia="宋体" w:hAnsi="Times New Roman" w:cs="Times New Roman"/>
          <w:color w:val="auto"/>
        </w:rPr>
        <w:lastRenderedPageBreak/>
        <w:t>（二）采购人地址：</w:t>
      </w:r>
      <w:r w:rsidR="00BD4152" w:rsidRPr="00BD4152">
        <w:rPr>
          <w:rFonts w:ascii="Times New Roman" w:eastAsia="宋体" w:hAnsi="Times New Roman" w:cs="Times New Roman" w:hint="eastAsia"/>
          <w:color w:val="auto"/>
        </w:rPr>
        <w:t>天津市滨海新区</w:t>
      </w:r>
      <w:proofErr w:type="gramStart"/>
      <w:r w:rsidR="00BD4152" w:rsidRPr="00BD4152">
        <w:rPr>
          <w:rFonts w:ascii="Times New Roman" w:eastAsia="宋体" w:hAnsi="Times New Roman" w:cs="Times New Roman" w:hint="eastAsia"/>
          <w:color w:val="auto"/>
        </w:rPr>
        <w:t>响螺湾迎宾</w:t>
      </w:r>
      <w:proofErr w:type="gramEnd"/>
      <w:r w:rsidR="00BD4152" w:rsidRPr="00BD4152">
        <w:rPr>
          <w:rFonts w:ascii="Times New Roman" w:eastAsia="宋体" w:hAnsi="Times New Roman" w:cs="Times New Roman" w:hint="eastAsia"/>
          <w:color w:val="auto"/>
        </w:rPr>
        <w:t>大道</w:t>
      </w:r>
      <w:r w:rsidR="00BD4152" w:rsidRPr="00BD4152">
        <w:rPr>
          <w:rFonts w:ascii="Times New Roman" w:eastAsia="宋体" w:hAnsi="Times New Roman" w:cs="Times New Roman" w:hint="eastAsia"/>
          <w:color w:val="auto"/>
        </w:rPr>
        <w:t>1988</w:t>
      </w:r>
      <w:r w:rsidR="00BD4152" w:rsidRPr="00BD4152">
        <w:rPr>
          <w:rFonts w:ascii="Times New Roman" w:eastAsia="宋体" w:hAnsi="Times New Roman" w:cs="Times New Roman" w:hint="eastAsia"/>
          <w:color w:val="auto"/>
        </w:rPr>
        <w:t>号</w:t>
      </w:r>
    </w:p>
    <w:p w:rsidR="00381CB7" w:rsidRPr="00BD4152" w:rsidRDefault="00844D3D" w:rsidP="00844D3D">
      <w:pPr>
        <w:pStyle w:val="Default"/>
        <w:spacing w:line="360" w:lineRule="auto"/>
        <w:ind w:firstLineChars="200" w:firstLine="446"/>
        <w:rPr>
          <w:rFonts w:ascii="Times New Roman" w:eastAsia="宋体" w:hAnsi="Times New Roman" w:cs="Times New Roman"/>
          <w:color w:val="auto"/>
        </w:rPr>
      </w:pPr>
      <w:r w:rsidRPr="00BD4152">
        <w:rPr>
          <w:rFonts w:ascii="Times New Roman" w:eastAsia="宋体" w:hAnsi="Times New Roman" w:cs="Times New Roman"/>
          <w:color w:val="auto"/>
        </w:rPr>
        <w:t>（三）采购人联系人：</w:t>
      </w:r>
      <w:r w:rsidR="00BD4152" w:rsidRPr="00BD4152">
        <w:rPr>
          <w:rFonts w:ascii="Times New Roman" w:eastAsia="宋体" w:hAnsi="Times New Roman" w:cs="Times New Roman" w:hint="eastAsia"/>
          <w:color w:val="auto"/>
        </w:rPr>
        <w:t>刘志起</w:t>
      </w:r>
    </w:p>
    <w:p w:rsidR="00381CB7" w:rsidRPr="00BD4152" w:rsidRDefault="00844D3D" w:rsidP="00844D3D">
      <w:pPr>
        <w:pStyle w:val="Default"/>
        <w:spacing w:line="360" w:lineRule="auto"/>
        <w:ind w:firstLineChars="200" w:firstLine="446"/>
        <w:jc w:val="both"/>
        <w:rPr>
          <w:rFonts w:ascii="Times New Roman" w:eastAsia="宋体" w:hAnsi="Times New Roman" w:cs="Times New Roman"/>
          <w:color w:val="auto"/>
        </w:rPr>
      </w:pPr>
      <w:r w:rsidRPr="00BD4152">
        <w:rPr>
          <w:rFonts w:ascii="Times New Roman" w:eastAsia="宋体" w:hAnsi="Times New Roman" w:cs="Times New Roman"/>
          <w:color w:val="auto"/>
        </w:rPr>
        <w:t>（四）采购人联系电话：</w:t>
      </w:r>
      <w:r w:rsidR="00BD4152" w:rsidRPr="00BD4152">
        <w:rPr>
          <w:rFonts w:ascii="Times New Roman" w:eastAsia="宋体" w:hAnsi="Times New Roman" w:cs="Times New Roman" w:hint="eastAsia"/>
          <w:color w:val="auto"/>
        </w:rPr>
        <w:t>022-</w:t>
      </w:r>
      <w:r w:rsidR="00BD4152" w:rsidRPr="00BD4152">
        <w:rPr>
          <w:rFonts w:ascii="Times New Roman" w:eastAsia="宋体" w:hAnsi="Times New Roman" w:cs="Times New Roman"/>
          <w:color w:val="auto"/>
        </w:rPr>
        <w:t>66896701</w:t>
      </w:r>
    </w:p>
    <w:p w:rsidR="00381CB7" w:rsidRPr="00BD4152" w:rsidRDefault="00844D3D" w:rsidP="00844D3D">
      <w:pPr>
        <w:pStyle w:val="Default"/>
        <w:spacing w:line="360" w:lineRule="auto"/>
        <w:ind w:firstLineChars="200" w:firstLine="446"/>
        <w:jc w:val="both"/>
        <w:rPr>
          <w:rFonts w:ascii="Times New Roman" w:eastAsia="宋体" w:hAnsi="Times New Roman" w:cs="Times New Roman"/>
          <w:color w:val="auto"/>
        </w:rPr>
      </w:pPr>
      <w:r w:rsidRPr="00BD4152">
        <w:rPr>
          <w:rFonts w:ascii="Times New Roman" w:eastAsia="宋体" w:hAnsi="Times New Roman" w:cs="Times New Roman"/>
          <w:color w:val="auto"/>
        </w:rPr>
        <w:t>十</w:t>
      </w:r>
      <w:r w:rsidRPr="00BD4152">
        <w:rPr>
          <w:rFonts w:ascii="Times New Roman" w:eastAsia="宋体" w:hAnsi="Times New Roman" w:cs="Times New Roman" w:hint="eastAsia"/>
          <w:color w:val="auto"/>
        </w:rPr>
        <w:t>二</w:t>
      </w:r>
      <w:r w:rsidRPr="00BD4152">
        <w:rPr>
          <w:rFonts w:ascii="Times New Roman" w:eastAsia="宋体" w:hAnsi="Times New Roman" w:cs="Times New Roman"/>
          <w:color w:val="auto"/>
        </w:rPr>
        <w:t>、质疑方式</w:t>
      </w:r>
    </w:p>
    <w:p w:rsidR="00381CB7" w:rsidRPr="00BD4152" w:rsidRDefault="00844D3D" w:rsidP="00844D3D">
      <w:pPr>
        <w:pStyle w:val="Default"/>
        <w:spacing w:line="360" w:lineRule="auto"/>
        <w:ind w:firstLineChars="200" w:firstLine="446"/>
        <w:rPr>
          <w:rFonts w:ascii="Times New Roman" w:eastAsia="宋体" w:hAnsi="Times New Roman" w:cs="Times New Roman"/>
          <w:color w:val="auto"/>
        </w:rPr>
      </w:pPr>
      <w:r w:rsidRPr="00BD415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D4152">
        <w:rPr>
          <w:rFonts w:ascii="Times New Roman" w:eastAsia="宋体" w:hAnsi="Times New Roman" w:cs="Times New Roman" w:hint="eastAsia"/>
          <w:color w:val="auto"/>
        </w:rPr>
        <w:t xml:space="preserve">8. </w:t>
      </w:r>
      <w:r w:rsidRPr="00BD4152">
        <w:rPr>
          <w:rFonts w:ascii="Times New Roman" w:eastAsia="宋体" w:hAnsi="Times New Roman" w:cs="Times New Roman" w:hint="eastAsia"/>
          <w:color w:val="auto"/>
        </w:rPr>
        <w:t>询问与质疑”的相关规定，以书面原件形式针对同一采购程序环节一次性提出质疑，否则不予受理。</w:t>
      </w:r>
    </w:p>
    <w:p w:rsidR="00381CB7" w:rsidRPr="00BD4152" w:rsidRDefault="00844D3D" w:rsidP="00844D3D">
      <w:pPr>
        <w:pStyle w:val="Default"/>
        <w:spacing w:line="360" w:lineRule="auto"/>
        <w:ind w:firstLineChars="200" w:firstLine="446"/>
        <w:rPr>
          <w:rFonts w:ascii="Times New Roman" w:eastAsia="宋体" w:hAnsi="Times New Roman" w:cs="Times New Roman"/>
          <w:color w:val="auto"/>
        </w:rPr>
      </w:pPr>
      <w:r w:rsidRPr="00BD4152">
        <w:rPr>
          <w:rFonts w:ascii="Times New Roman" w:eastAsia="宋体" w:hAnsi="Times New Roman" w:cs="Times New Roman" w:hint="eastAsia"/>
          <w:color w:val="auto"/>
        </w:rPr>
        <w:t>采购人针对采购文件质疑受理：</w:t>
      </w:r>
    </w:p>
    <w:p w:rsidR="00381CB7" w:rsidRPr="00BD4152" w:rsidRDefault="00844D3D" w:rsidP="00844D3D">
      <w:pPr>
        <w:pStyle w:val="Default"/>
        <w:spacing w:line="360" w:lineRule="auto"/>
        <w:ind w:firstLineChars="200" w:firstLine="446"/>
        <w:rPr>
          <w:rFonts w:ascii="Times New Roman" w:eastAsia="宋体" w:hAnsi="Times New Roman" w:cs="Times New Roman"/>
          <w:color w:val="auto"/>
        </w:rPr>
      </w:pPr>
      <w:r w:rsidRPr="00BD4152">
        <w:rPr>
          <w:rFonts w:ascii="Times New Roman" w:eastAsia="宋体" w:hAnsi="Times New Roman" w:cs="Times New Roman" w:hint="eastAsia"/>
          <w:color w:val="auto"/>
        </w:rPr>
        <w:t>1.</w:t>
      </w:r>
      <w:r w:rsidRPr="00BD4152">
        <w:rPr>
          <w:rFonts w:ascii="Times New Roman" w:eastAsia="宋体" w:hAnsi="Times New Roman" w:cs="Times New Roman" w:hint="eastAsia"/>
          <w:color w:val="auto"/>
        </w:rPr>
        <w:t>联系部门：</w:t>
      </w:r>
      <w:r w:rsidR="00BD4152" w:rsidRPr="00BD4152">
        <w:rPr>
          <w:rFonts w:ascii="Times New Roman" w:eastAsia="宋体" w:hAnsi="Times New Roman" w:cs="Times New Roman" w:hint="eastAsia"/>
          <w:color w:val="auto"/>
        </w:rPr>
        <w:t>天津市滨海新区教育体育局办公室</w:t>
      </w:r>
    </w:p>
    <w:p w:rsidR="00381CB7" w:rsidRPr="00BD4152" w:rsidRDefault="00844D3D" w:rsidP="00844D3D">
      <w:pPr>
        <w:pStyle w:val="Default"/>
        <w:spacing w:line="360" w:lineRule="auto"/>
        <w:ind w:firstLineChars="200" w:firstLine="446"/>
        <w:rPr>
          <w:rFonts w:ascii="Times New Roman" w:eastAsia="宋体" w:hAnsi="Times New Roman" w:cs="Times New Roman"/>
          <w:color w:val="auto"/>
        </w:rPr>
      </w:pPr>
      <w:r w:rsidRPr="00BD4152">
        <w:rPr>
          <w:rFonts w:ascii="Times New Roman" w:eastAsia="宋体" w:hAnsi="Times New Roman" w:cs="Times New Roman" w:hint="eastAsia"/>
          <w:color w:val="auto"/>
        </w:rPr>
        <w:t>2.</w:t>
      </w:r>
      <w:r w:rsidRPr="00BD4152">
        <w:rPr>
          <w:rFonts w:ascii="Times New Roman" w:eastAsia="宋体" w:hAnsi="Times New Roman" w:cs="Times New Roman" w:hint="eastAsia"/>
          <w:color w:val="auto"/>
        </w:rPr>
        <w:t>联系人：</w:t>
      </w:r>
      <w:r w:rsidR="00BD4152" w:rsidRPr="00BD4152">
        <w:rPr>
          <w:rFonts w:ascii="Times New Roman" w:eastAsia="宋体" w:hAnsi="Times New Roman" w:cs="Times New Roman" w:hint="eastAsia"/>
          <w:color w:val="auto"/>
        </w:rPr>
        <w:t>刘志起</w:t>
      </w:r>
    </w:p>
    <w:p w:rsidR="00381CB7" w:rsidRPr="00BD4152" w:rsidRDefault="00844D3D" w:rsidP="00844D3D">
      <w:pPr>
        <w:pStyle w:val="Default"/>
        <w:spacing w:line="360" w:lineRule="auto"/>
        <w:ind w:firstLineChars="200" w:firstLine="446"/>
        <w:rPr>
          <w:rFonts w:ascii="Times New Roman" w:eastAsia="宋体" w:hAnsi="Times New Roman" w:cs="Times New Roman"/>
          <w:color w:val="auto"/>
        </w:rPr>
      </w:pPr>
      <w:r w:rsidRPr="00BD4152">
        <w:rPr>
          <w:rFonts w:ascii="Times New Roman" w:eastAsia="宋体" w:hAnsi="Times New Roman" w:cs="Times New Roman" w:hint="eastAsia"/>
          <w:color w:val="auto"/>
        </w:rPr>
        <w:t>3.</w:t>
      </w:r>
      <w:r w:rsidRPr="00BD4152">
        <w:rPr>
          <w:rFonts w:ascii="Times New Roman" w:eastAsia="宋体" w:hAnsi="Times New Roman" w:cs="Times New Roman" w:hint="eastAsia"/>
          <w:color w:val="auto"/>
        </w:rPr>
        <w:t>联系方式：</w:t>
      </w:r>
      <w:r w:rsidR="00BD4152" w:rsidRPr="00BD4152">
        <w:rPr>
          <w:rFonts w:ascii="Times New Roman" w:eastAsia="宋体" w:hAnsi="Times New Roman" w:cs="Times New Roman"/>
          <w:color w:val="auto"/>
        </w:rPr>
        <w:t>13752546265</w:t>
      </w:r>
    </w:p>
    <w:p w:rsidR="00381CB7" w:rsidRPr="00BD4152" w:rsidRDefault="00844D3D" w:rsidP="00844D3D">
      <w:pPr>
        <w:pStyle w:val="Default"/>
        <w:spacing w:line="360" w:lineRule="auto"/>
        <w:ind w:firstLineChars="200" w:firstLine="446"/>
        <w:rPr>
          <w:rFonts w:ascii="Times New Roman" w:eastAsia="宋体" w:hAnsi="Times New Roman" w:cs="Times New Roman"/>
          <w:color w:val="auto"/>
        </w:rPr>
      </w:pPr>
      <w:r w:rsidRPr="00BD4152">
        <w:rPr>
          <w:rFonts w:ascii="Times New Roman" w:eastAsia="宋体" w:hAnsi="Times New Roman" w:cs="Times New Roman" w:hint="eastAsia"/>
          <w:color w:val="auto"/>
        </w:rPr>
        <w:t>4.</w:t>
      </w:r>
      <w:r w:rsidRPr="00BD4152">
        <w:rPr>
          <w:rFonts w:ascii="Times New Roman" w:eastAsia="宋体" w:hAnsi="Times New Roman" w:cs="Times New Roman" w:hint="eastAsia"/>
          <w:color w:val="auto"/>
        </w:rPr>
        <w:t>联系地址：</w:t>
      </w:r>
      <w:r w:rsidR="00BD4152" w:rsidRPr="00BD4152">
        <w:rPr>
          <w:rFonts w:ascii="Times New Roman" w:eastAsia="宋体" w:hAnsi="Times New Roman" w:cs="Times New Roman" w:hint="eastAsia"/>
          <w:color w:val="auto"/>
        </w:rPr>
        <w:t>天津市滨海新区</w:t>
      </w:r>
      <w:proofErr w:type="gramStart"/>
      <w:r w:rsidR="00BD4152" w:rsidRPr="00BD4152">
        <w:rPr>
          <w:rFonts w:ascii="Times New Roman" w:eastAsia="宋体" w:hAnsi="Times New Roman" w:cs="Times New Roman" w:hint="eastAsia"/>
          <w:color w:val="auto"/>
        </w:rPr>
        <w:t>响螺湾迎宾</w:t>
      </w:r>
      <w:proofErr w:type="gramEnd"/>
      <w:r w:rsidR="00BD4152" w:rsidRPr="00BD4152">
        <w:rPr>
          <w:rFonts w:ascii="Times New Roman" w:eastAsia="宋体" w:hAnsi="Times New Roman" w:cs="Times New Roman" w:hint="eastAsia"/>
          <w:color w:val="auto"/>
        </w:rPr>
        <w:t>大道</w:t>
      </w:r>
      <w:r w:rsidR="00BD4152" w:rsidRPr="00BD4152">
        <w:rPr>
          <w:rFonts w:ascii="Times New Roman" w:eastAsia="宋体" w:hAnsi="Times New Roman" w:cs="Times New Roman" w:hint="eastAsia"/>
          <w:color w:val="auto"/>
        </w:rPr>
        <w:t>1988</w:t>
      </w:r>
      <w:r w:rsidR="00BD4152" w:rsidRPr="00BD4152">
        <w:rPr>
          <w:rFonts w:ascii="Times New Roman" w:eastAsia="宋体" w:hAnsi="Times New Roman" w:cs="Times New Roman" w:hint="eastAsia"/>
          <w:color w:val="auto"/>
        </w:rPr>
        <w:t>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w:t>
      </w:r>
      <w:r w:rsidRPr="00BD4152">
        <w:rPr>
          <w:rFonts w:ascii="Times New Roman" w:eastAsia="宋体" w:hAnsi="Times New Roman" w:cs="Times New Roman" w:hint="eastAsia"/>
          <w:color w:val="auto"/>
        </w:rPr>
        <w:t>满意的，或者采购人、天津市滨海新区政府采购中心未在规定期限内</w:t>
      </w:r>
      <w:proofErr w:type="gramStart"/>
      <w:r w:rsidRPr="00BD4152">
        <w:rPr>
          <w:rFonts w:ascii="Times New Roman" w:eastAsia="宋体" w:hAnsi="Times New Roman" w:cs="Times New Roman" w:hint="eastAsia"/>
          <w:color w:val="auto"/>
        </w:rPr>
        <w:t>作出</w:t>
      </w:r>
      <w:proofErr w:type="gramEnd"/>
      <w:r w:rsidRPr="00BD4152">
        <w:rPr>
          <w:rFonts w:ascii="Times New Roman" w:eastAsia="宋体" w:hAnsi="Times New Roman" w:cs="Times New Roman" w:hint="eastAsia"/>
          <w:color w:val="auto"/>
        </w:rPr>
        <w:t>答复的，供应商可以在质疑答复期满后</w:t>
      </w:r>
      <w:r w:rsidRPr="00BD4152">
        <w:rPr>
          <w:rFonts w:ascii="Times New Roman" w:eastAsia="宋体" w:hAnsi="Times New Roman" w:cs="Times New Roman" w:hint="eastAsia"/>
          <w:color w:val="auto"/>
        </w:rPr>
        <w:t>15</w:t>
      </w:r>
      <w:r w:rsidRPr="00BD4152">
        <w:rPr>
          <w:rFonts w:ascii="Times New Roman" w:eastAsia="宋体" w:hAnsi="Times New Roman" w:cs="Times New Roman" w:hint="eastAsia"/>
          <w:color w:val="auto"/>
        </w:rPr>
        <w:t>个工作日内，向</w:t>
      </w:r>
      <w:r w:rsidR="007B0028" w:rsidRPr="00BD4152">
        <w:rPr>
          <w:rFonts w:ascii="Times New Roman" w:eastAsia="宋体" w:hAnsi="Times New Roman" w:cs="Times New Roman"/>
          <w:color w:val="auto"/>
        </w:rPr>
        <w:t>天津市</w:t>
      </w:r>
      <w:r w:rsidR="007B0028" w:rsidRPr="00BD4152">
        <w:rPr>
          <w:rFonts w:ascii="Times New Roman" w:eastAsia="宋体" w:hAnsi="Times New Roman" w:cs="Times New Roman" w:hint="eastAsia"/>
          <w:color w:val="auto"/>
        </w:rPr>
        <w:t>滨海新区</w:t>
      </w:r>
      <w:r w:rsidR="007B0028" w:rsidRPr="00BD4152">
        <w:rPr>
          <w:rFonts w:ascii="Times New Roman" w:eastAsia="宋体" w:hAnsi="Times New Roman" w:cs="Times New Roman"/>
          <w:color w:val="auto"/>
        </w:rPr>
        <w:t>财政局</w:t>
      </w:r>
      <w:r w:rsidR="007B0028" w:rsidRPr="00BD4152">
        <w:rPr>
          <w:rFonts w:ascii="Times New Roman" w:eastAsia="宋体" w:hAnsi="Times New Roman" w:cs="Times New Roman" w:hint="eastAsia"/>
          <w:color w:val="auto"/>
        </w:rPr>
        <w:t>政府采购办公室</w:t>
      </w:r>
      <w:r w:rsidRPr="00BD4152">
        <w:rPr>
          <w:rFonts w:ascii="Times New Roman" w:eastAsia="宋体" w:hAnsi="Times New Roman" w:cs="Times New Roman" w:hint="eastAsia"/>
          <w:color w:val="auto"/>
        </w:rPr>
        <w:t>提出投诉，逾期不予</w:t>
      </w:r>
      <w:r>
        <w:rPr>
          <w:rFonts w:ascii="Times New Roman" w:eastAsia="宋体" w:hAnsi="Times New Roman" w:cs="Times New Roman" w:hint="eastAsia"/>
          <w:color w:val="auto"/>
        </w:rPr>
        <w:t>受理。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81CB7" w:rsidRPr="00B6283E" w:rsidRDefault="00C5398E" w:rsidP="00844D3D">
      <w:pPr>
        <w:pStyle w:val="Default"/>
        <w:spacing w:line="360" w:lineRule="auto"/>
        <w:ind w:firstLineChars="3000" w:firstLine="6695"/>
        <w:jc w:val="both"/>
        <w:rPr>
          <w:rFonts w:ascii="Times New Roman" w:eastAsia="宋体" w:hAnsi="Times New Roman"/>
          <w:bCs/>
          <w:color w:val="auto"/>
          <w:szCs w:val="44"/>
        </w:rPr>
      </w:pPr>
      <w:r w:rsidRPr="00B6283E">
        <w:rPr>
          <w:rFonts w:ascii="Times New Roman" w:eastAsia="宋体" w:hAnsi="Times New Roman" w:cs="Times New Roman"/>
          <w:color w:val="auto"/>
        </w:rPr>
        <w:t>2025</w:t>
      </w:r>
      <w:r w:rsidR="00844D3D" w:rsidRPr="00B6283E">
        <w:rPr>
          <w:rFonts w:ascii="Times New Roman" w:eastAsia="宋体" w:hAnsi="Times New Roman" w:cs="Times New Roman"/>
          <w:color w:val="auto"/>
        </w:rPr>
        <w:t>年</w:t>
      </w:r>
      <w:r w:rsidR="00B6283E" w:rsidRPr="00B6283E">
        <w:rPr>
          <w:rFonts w:ascii="Times New Roman" w:eastAsia="宋体" w:hAnsi="Times New Roman" w:cs="Times New Roman" w:hint="eastAsia"/>
          <w:color w:val="auto"/>
        </w:rPr>
        <w:t>10</w:t>
      </w:r>
      <w:r w:rsidR="00844D3D" w:rsidRPr="00B6283E">
        <w:rPr>
          <w:rFonts w:ascii="Times New Roman" w:eastAsia="宋体" w:hAnsi="Times New Roman" w:cs="Times New Roman"/>
          <w:color w:val="auto"/>
        </w:rPr>
        <w:t>月</w:t>
      </w:r>
      <w:r w:rsidR="00B6283E" w:rsidRPr="00B6283E">
        <w:rPr>
          <w:rFonts w:ascii="Times New Roman" w:eastAsia="宋体" w:hAnsi="Times New Roman" w:cs="Times New Roman" w:hint="eastAsia"/>
          <w:color w:val="auto"/>
        </w:rPr>
        <w:t>21</w:t>
      </w:r>
      <w:r w:rsidR="00844D3D" w:rsidRPr="00B6283E">
        <w:rPr>
          <w:rFonts w:ascii="Times New Roman" w:eastAsia="宋体" w:hAnsi="Times New Roman" w:cs="Times New Roman"/>
          <w:color w:val="auto"/>
        </w:rPr>
        <w:t>日</w:t>
      </w:r>
    </w:p>
    <w:p w:rsidR="00381CB7" w:rsidRDefault="00844D3D" w:rsidP="00844D3D">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381CB7" w:rsidRPr="00BD4152" w:rsidRDefault="00844D3D" w:rsidP="00844D3D">
      <w:pPr>
        <w:autoSpaceDE w:val="0"/>
        <w:autoSpaceDN w:val="0"/>
        <w:adjustRightInd w:val="0"/>
        <w:spacing w:line="360" w:lineRule="auto"/>
        <w:ind w:firstLineChars="200" w:firstLine="446"/>
        <w:rPr>
          <w:sz w:val="24"/>
        </w:rPr>
      </w:pPr>
      <w:r w:rsidRPr="00BD4152">
        <w:rPr>
          <w:rFonts w:hint="eastAsia"/>
          <w:sz w:val="24"/>
        </w:rPr>
        <w:t xml:space="preserve">1. </w:t>
      </w:r>
      <w:r w:rsidRPr="00BD4152">
        <w:rPr>
          <w:rFonts w:hAnsiTheme="minorEastAsia" w:hint="eastAsia"/>
          <w:sz w:val="24"/>
        </w:rPr>
        <w:t>提供所投产品</w:t>
      </w:r>
      <w:r w:rsidR="00BD4152" w:rsidRPr="00BD4152">
        <w:rPr>
          <w:rFonts w:hint="eastAsia"/>
          <w:sz w:val="24"/>
        </w:rPr>
        <w:t>3</w:t>
      </w:r>
      <w:r w:rsidRPr="00BD4152">
        <w:rPr>
          <w:rFonts w:hAnsiTheme="minorEastAsia" w:hint="eastAsia"/>
          <w:sz w:val="24"/>
        </w:rPr>
        <w:t>年的免费上门保修，终身维修。保修期内免费更换零配件，</w:t>
      </w:r>
      <w:r w:rsidRPr="00BD4152">
        <w:rPr>
          <w:rFonts w:hint="eastAsia"/>
          <w:sz w:val="24"/>
        </w:rPr>
        <w:t>7</w:t>
      </w:r>
      <w:r w:rsidRPr="00BD4152">
        <w:rPr>
          <w:rFonts w:hint="eastAsia"/>
          <w:sz w:val="24"/>
        </w:rPr>
        <w:t>×</w:t>
      </w:r>
      <w:r w:rsidRPr="00BD4152">
        <w:rPr>
          <w:rFonts w:hint="eastAsia"/>
          <w:sz w:val="24"/>
        </w:rPr>
        <w:t>24</w:t>
      </w:r>
      <w:r w:rsidRPr="00BD4152">
        <w:rPr>
          <w:rFonts w:hAnsiTheme="minorEastAsia" w:hint="eastAsia"/>
          <w:sz w:val="24"/>
        </w:rPr>
        <w:t>小时技术响应，</w:t>
      </w:r>
      <w:r w:rsidRPr="00BD4152">
        <w:rPr>
          <w:rFonts w:hint="eastAsia"/>
          <w:sz w:val="24"/>
        </w:rPr>
        <w:t>48</w:t>
      </w:r>
      <w:r w:rsidRPr="00BD4152">
        <w:rPr>
          <w:rFonts w:hAnsiTheme="minorEastAsia" w:hint="eastAsia"/>
          <w:sz w:val="24"/>
        </w:rPr>
        <w:t>小时内维修工程师到达维修现场。保修期自验收合格之日起计算。</w:t>
      </w:r>
    </w:p>
    <w:p w:rsidR="00381CB7" w:rsidRPr="00BD4152" w:rsidRDefault="00844D3D" w:rsidP="00844D3D">
      <w:pPr>
        <w:autoSpaceDE w:val="0"/>
        <w:autoSpaceDN w:val="0"/>
        <w:adjustRightInd w:val="0"/>
        <w:spacing w:line="360" w:lineRule="auto"/>
        <w:ind w:firstLineChars="200" w:firstLine="446"/>
        <w:rPr>
          <w:sz w:val="24"/>
        </w:rPr>
      </w:pPr>
      <w:r w:rsidRPr="00BD4152">
        <w:rPr>
          <w:rFonts w:hint="eastAsia"/>
          <w:sz w:val="24"/>
        </w:rPr>
        <w:t xml:space="preserve">2. </w:t>
      </w:r>
      <w:r w:rsidRPr="00BD4152">
        <w:rPr>
          <w:rFonts w:hAnsiTheme="minorEastAsia" w:hint="eastAsia"/>
          <w:sz w:val="24"/>
        </w:rPr>
        <w:t>提供所投产品制造商服务机构情况，包括地址、联系方式及技术人员数量等。</w:t>
      </w:r>
    </w:p>
    <w:p w:rsidR="00381CB7" w:rsidRPr="00BD4152" w:rsidRDefault="00844D3D" w:rsidP="00844D3D">
      <w:pPr>
        <w:autoSpaceDE w:val="0"/>
        <w:autoSpaceDN w:val="0"/>
        <w:adjustRightInd w:val="0"/>
        <w:spacing w:line="360" w:lineRule="auto"/>
        <w:ind w:firstLineChars="200" w:firstLine="446"/>
        <w:rPr>
          <w:sz w:val="24"/>
        </w:rPr>
      </w:pPr>
      <w:r w:rsidRPr="00BD4152">
        <w:rPr>
          <w:rFonts w:hint="eastAsia"/>
          <w:sz w:val="24"/>
        </w:rPr>
        <w:t xml:space="preserve">3. </w:t>
      </w:r>
      <w:r w:rsidRPr="00BD4152">
        <w:rPr>
          <w:rFonts w:hAnsiTheme="minorEastAsia" w:hint="eastAsia"/>
          <w:sz w:val="24"/>
        </w:rPr>
        <w:t>提供原厂标准的易耗品、消耗材料价格清单及折扣率，保修期后设备维修的价格清单及折扣率。</w:t>
      </w:r>
    </w:p>
    <w:p w:rsidR="00381CB7" w:rsidRPr="00BD4152" w:rsidRDefault="00844D3D" w:rsidP="00844D3D">
      <w:pPr>
        <w:autoSpaceDE w:val="0"/>
        <w:autoSpaceDN w:val="0"/>
        <w:adjustRightInd w:val="0"/>
        <w:spacing w:line="360" w:lineRule="auto"/>
        <w:ind w:firstLineChars="200" w:firstLine="446"/>
        <w:rPr>
          <w:sz w:val="24"/>
        </w:rPr>
      </w:pPr>
      <w:r w:rsidRPr="00BD4152">
        <w:rPr>
          <w:rFonts w:hint="eastAsia"/>
          <w:sz w:val="24"/>
        </w:rPr>
        <w:t xml:space="preserve">4. </w:t>
      </w:r>
      <w:r w:rsidRPr="00BD4152">
        <w:rPr>
          <w:rFonts w:hAnsiTheme="minorEastAsia" w:hint="eastAsia"/>
          <w:sz w:val="24"/>
        </w:rPr>
        <w:t>提供现场技术培训。</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BD4152" w:rsidRPr="00BD4152" w:rsidRDefault="00BD4152" w:rsidP="00BD4152">
      <w:pPr>
        <w:autoSpaceDE w:val="0"/>
        <w:autoSpaceDN w:val="0"/>
        <w:adjustRightInd w:val="0"/>
        <w:spacing w:line="360" w:lineRule="auto"/>
        <w:ind w:firstLineChars="200" w:firstLine="446"/>
        <w:rPr>
          <w:rFonts w:hAnsiTheme="minorEastAsia"/>
          <w:sz w:val="24"/>
        </w:rPr>
      </w:pPr>
      <w:r w:rsidRPr="00BD4152">
        <w:rPr>
          <w:rFonts w:hAnsiTheme="minorEastAsia" w:hint="eastAsia"/>
          <w:sz w:val="24"/>
        </w:rPr>
        <w:t>货到：签订合同之日起</w:t>
      </w:r>
      <w:r w:rsidRPr="00BD4152">
        <w:rPr>
          <w:rFonts w:hAnsiTheme="minorEastAsia" w:hint="eastAsia"/>
          <w:sz w:val="24"/>
        </w:rPr>
        <w:t>30</w:t>
      </w:r>
      <w:r w:rsidRPr="00BD4152">
        <w:rPr>
          <w:rFonts w:hAnsiTheme="minorEastAsia" w:hint="eastAsia"/>
          <w:sz w:val="24"/>
        </w:rPr>
        <w:t>日内（特殊情况以合同为准）。</w:t>
      </w:r>
    </w:p>
    <w:p w:rsidR="00381CB7" w:rsidRPr="00BD4152" w:rsidRDefault="00BD4152" w:rsidP="00BD4152">
      <w:pPr>
        <w:autoSpaceDE w:val="0"/>
        <w:autoSpaceDN w:val="0"/>
        <w:adjustRightInd w:val="0"/>
        <w:spacing w:line="360" w:lineRule="auto"/>
        <w:ind w:firstLineChars="200" w:firstLine="446"/>
        <w:rPr>
          <w:sz w:val="24"/>
        </w:rPr>
      </w:pPr>
      <w:r w:rsidRPr="00BD4152">
        <w:rPr>
          <w:rFonts w:hAnsiTheme="minorEastAsia" w:hint="eastAsia"/>
          <w:sz w:val="24"/>
        </w:rPr>
        <w:t>安装（施工）完成：货到之日起</w:t>
      </w:r>
      <w:r w:rsidRPr="00BD4152">
        <w:rPr>
          <w:rFonts w:hAnsiTheme="minorEastAsia" w:hint="eastAsia"/>
          <w:sz w:val="24"/>
        </w:rPr>
        <w:t>5</w:t>
      </w:r>
      <w:r w:rsidRPr="00BD4152">
        <w:rPr>
          <w:rFonts w:hAnsiTheme="minorEastAsia" w:hint="eastAsia"/>
          <w:sz w:val="24"/>
        </w:rPr>
        <w:t>日内（特殊情况以合同为准）。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381CB7" w:rsidRPr="00BD4152" w:rsidRDefault="00BD4152" w:rsidP="00BD4152">
      <w:pPr>
        <w:autoSpaceDE w:val="0"/>
        <w:autoSpaceDN w:val="0"/>
        <w:adjustRightInd w:val="0"/>
        <w:spacing w:line="360" w:lineRule="auto"/>
        <w:ind w:firstLineChars="200" w:firstLine="446"/>
        <w:rPr>
          <w:sz w:val="24"/>
        </w:rPr>
      </w:pPr>
      <w:r w:rsidRPr="00BD4152">
        <w:rPr>
          <w:rFonts w:hAnsiTheme="minorEastAsia" w:hint="eastAsia"/>
          <w:sz w:val="24"/>
        </w:rPr>
        <w:t>验收合格之日起</w:t>
      </w:r>
      <w:r w:rsidRPr="00BD4152">
        <w:rPr>
          <w:rFonts w:hAnsiTheme="minorEastAsia" w:hint="eastAsia"/>
          <w:sz w:val="24"/>
        </w:rPr>
        <w:t>15</w:t>
      </w:r>
      <w:r w:rsidRPr="00BD4152">
        <w:rPr>
          <w:rFonts w:hAnsiTheme="minorEastAsia" w:hint="eastAsia"/>
          <w:sz w:val="24"/>
        </w:rPr>
        <w:t>日内支付合同总额的</w:t>
      </w:r>
      <w:r w:rsidRPr="00BD4152">
        <w:rPr>
          <w:rFonts w:hAnsiTheme="minorEastAsia" w:hint="eastAsia"/>
          <w:sz w:val="24"/>
        </w:rPr>
        <w:t>90%</w:t>
      </w:r>
      <w:r w:rsidRPr="00BD4152">
        <w:rPr>
          <w:rFonts w:hAnsiTheme="minorEastAsia" w:hint="eastAsia"/>
          <w:sz w:val="24"/>
        </w:rPr>
        <w:t>，验收合格之日起</w:t>
      </w:r>
      <w:r w:rsidRPr="00BD4152">
        <w:rPr>
          <w:rFonts w:hAnsiTheme="minorEastAsia" w:hint="eastAsia"/>
          <w:sz w:val="24"/>
        </w:rPr>
        <w:t>1</w:t>
      </w:r>
      <w:r w:rsidRPr="00BD4152">
        <w:rPr>
          <w:rFonts w:hAnsiTheme="minorEastAsia" w:hint="eastAsia"/>
          <w:sz w:val="24"/>
        </w:rPr>
        <w:t>年后</w:t>
      </w:r>
      <w:r w:rsidRPr="00BD4152">
        <w:rPr>
          <w:rFonts w:hAnsiTheme="minorEastAsia" w:hint="eastAsia"/>
          <w:sz w:val="24"/>
        </w:rPr>
        <w:t>15</w:t>
      </w:r>
      <w:r w:rsidRPr="00BD4152">
        <w:rPr>
          <w:rFonts w:hAnsiTheme="minorEastAsia" w:hint="eastAsia"/>
          <w:sz w:val="24"/>
        </w:rPr>
        <w:t>日内支付合同总额的</w:t>
      </w:r>
      <w:r w:rsidRPr="00BD4152">
        <w:rPr>
          <w:rFonts w:hAnsiTheme="minorEastAsia" w:hint="eastAsia"/>
          <w:sz w:val="24"/>
        </w:rPr>
        <w:t>10%</w:t>
      </w:r>
      <w:r w:rsidRPr="00BD4152">
        <w:rPr>
          <w:rFonts w:hAnsiTheme="minorEastAsia" w:hint="eastAsia"/>
          <w:sz w:val="24"/>
        </w:rPr>
        <w:t>，具体付款时间以财政拨款为准。</w:t>
      </w:r>
      <w:r w:rsidR="00844D3D" w:rsidRPr="00BD4152">
        <w:rPr>
          <w:rFonts w:hAnsiTheme="minorEastAsia" w:hint="eastAsia"/>
          <w:sz w:val="24"/>
        </w:rPr>
        <w:t>（特殊情况以合同为准）。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81CB7" w:rsidRDefault="00844D3D" w:rsidP="00844D3D">
      <w:pPr>
        <w:spacing w:line="360" w:lineRule="auto"/>
        <w:ind w:firstLineChars="200" w:firstLine="446"/>
        <w:outlineLvl w:val="0"/>
        <w:rPr>
          <w:sz w:val="24"/>
        </w:rPr>
      </w:pPr>
      <w:r>
        <w:rPr>
          <w:rFonts w:hAnsiTheme="minorEastAsia" w:hint="eastAsia"/>
          <w:sz w:val="24"/>
        </w:rPr>
        <w:lastRenderedPageBreak/>
        <w:t>（四）投标文件中提供能够证明所投产品制造商能力的证明材料，如质量管理体系认证、职业健康安全管理体系认证、环境管理体系认证等。</w:t>
      </w:r>
    </w:p>
    <w:p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381CB7" w:rsidRDefault="00844D3D" w:rsidP="00844D3D">
      <w:pPr>
        <w:spacing w:line="360" w:lineRule="auto"/>
        <w:ind w:firstLineChars="200" w:firstLine="446"/>
        <w:outlineLvl w:val="0"/>
        <w:rPr>
          <w:rFonts w:hAnsiTheme="minorEastAsia"/>
          <w:sz w:val="24"/>
        </w:rPr>
      </w:pPr>
      <w:r>
        <w:rPr>
          <w:rFonts w:hAnsiTheme="minorEastAsia" w:hint="eastAsia"/>
          <w:sz w:val="24"/>
        </w:rPr>
        <w:t>三、评审因素及评标标准</w:t>
      </w:r>
    </w:p>
    <w:p w:rsidR="00BD4152" w:rsidRPr="00043FE0" w:rsidRDefault="00BD4152" w:rsidP="00BD4152">
      <w:pPr>
        <w:spacing w:line="360" w:lineRule="auto"/>
        <w:ind w:firstLineChars="200" w:firstLine="448"/>
        <w:outlineLvl w:val="0"/>
        <w:rPr>
          <w:b/>
          <w:sz w:val="24"/>
        </w:rPr>
      </w:pPr>
      <w:r w:rsidRPr="00043FE0">
        <w:rPr>
          <w:rFonts w:hint="eastAsia"/>
          <w:b/>
          <w:sz w:val="24"/>
        </w:rPr>
        <w:t>本</w:t>
      </w:r>
      <w:proofErr w:type="gramStart"/>
      <w:r w:rsidRPr="00043FE0">
        <w:rPr>
          <w:rFonts w:hint="eastAsia"/>
          <w:b/>
          <w:sz w:val="24"/>
        </w:rPr>
        <w:t>项目兼投不兼</w:t>
      </w:r>
      <w:proofErr w:type="gramEnd"/>
      <w:r w:rsidRPr="00043FE0">
        <w:rPr>
          <w:rFonts w:hint="eastAsia"/>
          <w:b/>
          <w:sz w:val="24"/>
        </w:rPr>
        <w:t>中，评标</w:t>
      </w:r>
      <w:proofErr w:type="gramStart"/>
      <w:r w:rsidRPr="00043FE0">
        <w:rPr>
          <w:rFonts w:hint="eastAsia"/>
          <w:b/>
          <w:sz w:val="24"/>
        </w:rPr>
        <w:t>委员会按包的</w:t>
      </w:r>
      <w:proofErr w:type="gramEnd"/>
      <w:r w:rsidRPr="00043FE0">
        <w:rPr>
          <w:rFonts w:hint="eastAsia"/>
          <w:b/>
          <w:sz w:val="24"/>
        </w:rPr>
        <w:t>顺序进行评审。若某投标人获得某包中标候选供应商第一名资格，则该投标人及中标品牌均不入围其他包的评标阶段。</w:t>
      </w:r>
    </w:p>
    <w:p w:rsidR="00BD4152" w:rsidRPr="00BD4152" w:rsidRDefault="00BD4152" w:rsidP="00BD4152">
      <w:pPr>
        <w:spacing w:line="360" w:lineRule="auto"/>
        <w:ind w:firstLineChars="200" w:firstLine="448"/>
        <w:outlineLvl w:val="0"/>
        <w:rPr>
          <w:sz w:val="24"/>
        </w:rPr>
      </w:pPr>
      <w:r w:rsidRPr="00043FE0">
        <w:rPr>
          <w:rFonts w:hint="eastAsia"/>
          <w:b/>
          <w:sz w:val="24"/>
        </w:rPr>
        <w:t>第一、二包：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81CB7">
        <w:trPr>
          <w:jc w:val="center"/>
        </w:trPr>
        <w:tc>
          <w:tcPr>
            <w:tcW w:w="9250" w:type="dxa"/>
            <w:gridSpan w:val="3"/>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381CB7" w:rsidRDefault="00844D3D">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30</w:t>
            </w:r>
          </w:p>
        </w:tc>
      </w:tr>
      <w:tr w:rsidR="00381CB7">
        <w:trPr>
          <w:jc w:val="center"/>
        </w:trPr>
        <w:tc>
          <w:tcPr>
            <w:tcW w:w="9250" w:type="dxa"/>
            <w:gridSpan w:val="3"/>
            <w:shd w:val="clear" w:color="auto" w:fill="auto"/>
            <w:noWrap/>
            <w:vAlign w:val="center"/>
          </w:tcPr>
          <w:p w:rsidR="00381CB7" w:rsidRDefault="00844D3D" w:rsidP="00DA53FD">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sidR="00DA53FD">
              <w:rPr>
                <w:rFonts w:hint="eastAsia"/>
                <w:kern w:val="0"/>
                <w:sz w:val="24"/>
                <w:szCs w:val="24"/>
              </w:rPr>
              <w:t>36</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DA53FD">
        <w:trPr>
          <w:jc w:val="center"/>
        </w:trPr>
        <w:tc>
          <w:tcPr>
            <w:tcW w:w="508" w:type="dxa"/>
            <w:shd w:val="clear" w:color="auto" w:fill="auto"/>
            <w:noWrap/>
            <w:vAlign w:val="center"/>
          </w:tcPr>
          <w:p w:rsidR="00DA53FD" w:rsidRDefault="00DA53FD" w:rsidP="00E25E46">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DA53FD" w:rsidRDefault="00DA53FD" w:rsidP="00E25E46">
            <w:pPr>
              <w:widowControl/>
              <w:snapToGrid w:val="0"/>
              <w:jc w:val="center"/>
              <w:rPr>
                <w:rFonts w:hAnsiTheme="minorEastAsia"/>
                <w:kern w:val="0"/>
                <w:sz w:val="24"/>
                <w:szCs w:val="24"/>
              </w:rPr>
            </w:pPr>
            <w:r>
              <w:rPr>
                <w:rFonts w:hAnsiTheme="minorEastAsia" w:hint="eastAsia"/>
                <w:kern w:val="0"/>
                <w:sz w:val="24"/>
                <w:szCs w:val="24"/>
              </w:rPr>
              <w:t>投标人认证评价</w:t>
            </w:r>
          </w:p>
        </w:tc>
        <w:tc>
          <w:tcPr>
            <w:tcW w:w="7087" w:type="dxa"/>
            <w:shd w:val="clear" w:color="auto" w:fill="auto"/>
            <w:vAlign w:val="center"/>
          </w:tcPr>
          <w:p w:rsidR="00DA53FD" w:rsidRDefault="00DA53FD" w:rsidP="00E25E46">
            <w:pPr>
              <w:snapToGrid w:val="0"/>
              <w:rPr>
                <w:rFonts w:hAnsiTheme="minorEastAsia"/>
                <w:bCs/>
                <w:sz w:val="24"/>
              </w:rPr>
            </w:pPr>
            <w:r w:rsidRPr="00DA53FD">
              <w:rPr>
                <w:rFonts w:hAnsiTheme="minorEastAsia" w:hint="eastAsia"/>
                <w:bCs/>
                <w:sz w:val="24"/>
              </w:rPr>
              <w:t>投标人具备质量管理体系认证，环境管理体系认证，职业健康安全管理体系认证，投标文件中提供有效期内的上述证书原件扫描件。具备</w:t>
            </w:r>
            <w:r w:rsidRPr="00DA53FD">
              <w:rPr>
                <w:rFonts w:hAnsiTheme="minorEastAsia" w:hint="eastAsia"/>
                <w:bCs/>
                <w:sz w:val="24"/>
              </w:rPr>
              <w:t>1</w:t>
            </w:r>
            <w:r w:rsidRPr="00DA53FD">
              <w:rPr>
                <w:rFonts w:hAnsiTheme="minorEastAsia" w:hint="eastAsia"/>
                <w:bCs/>
                <w:sz w:val="24"/>
              </w:rPr>
              <w:t>份证书得</w:t>
            </w:r>
            <w:r w:rsidRPr="00DA53FD">
              <w:rPr>
                <w:rFonts w:hAnsiTheme="minorEastAsia" w:hint="eastAsia"/>
                <w:bCs/>
                <w:sz w:val="24"/>
              </w:rPr>
              <w:t>1</w:t>
            </w:r>
            <w:r w:rsidRPr="00DA53FD">
              <w:rPr>
                <w:rFonts w:hAnsiTheme="minorEastAsia" w:hint="eastAsia"/>
                <w:bCs/>
                <w:sz w:val="24"/>
              </w:rPr>
              <w:t>分，最多</w:t>
            </w:r>
            <w:r w:rsidRPr="00DA53FD">
              <w:rPr>
                <w:rFonts w:hAnsiTheme="minorEastAsia" w:hint="eastAsia"/>
                <w:bCs/>
                <w:sz w:val="24"/>
              </w:rPr>
              <w:t>3</w:t>
            </w:r>
            <w:r w:rsidRPr="00DA53FD">
              <w:rPr>
                <w:rFonts w:hAnsiTheme="minorEastAsia" w:hint="eastAsia"/>
                <w:bCs/>
                <w:sz w:val="24"/>
              </w:rPr>
              <w:t>分</w:t>
            </w:r>
          </w:p>
        </w:tc>
        <w:tc>
          <w:tcPr>
            <w:tcW w:w="1010" w:type="dxa"/>
            <w:shd w:val="clear" w:color="auto" w:fill="auto"/>
            <w:vAlign w:val="center"/>
          </w:tcPr>
          <w:p w:rsidR="00DA53FD" w:rsidRDefault="00DA53FD" w:rsidP="00E25E46">
            <w:pPr>
              <w:widowControl/>
              <w:snapToGrid w:val="0"/>
              <w:jc w:val="center"/>
              <w:rPr>
                <w:kern w:val="0"/>
                <w:sz w:val="24"/>
                <w:szCs w:val="24"/>
              </w:rPr>
            </w:pPr>
            <w:r>
              <w:rPr>
                <w:rFonts w:hint="eastAsia"/>
                <w:kern w:val="0"/>
                <w:sz w:val="24"/>
                <w:szCs w:val="24"/>
              </w:rPr>
              <w:t>3</w:t>
            </w:r>
          </w:p>
        </w:tc>
      </w:tr>
      <w:tr w:rsidR="00381CB7">
        <w:trPr>
          <w:jc w:val="center"/>
        </w:trPr>
        <w:tc>
          <w:tcPr>
            <w:tcW w:w="508" w:type="dxa"/>
            <w:shd w:val="clear" w:color="auto" w:fill="auto"/>
            <w:noWrap/>
            <w:vAlign w:val="center"/>
          </w:tcPr>
          <w:p w:rsidR="00381CB7" w:rsidRDefault="00DA53FD">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381CB7" w:rsidRDefault="00DA53FD" w:rsidP="00DA53FD">
            <w:pPr>
              <w:snapToGrid w:val="0"/>
              <w:rPr>
                <w:bCs/>
                <w:sz w:val="24"/>
              </w:rPr>
            </w:pPr>
            <w:r w:rsidRPr="00DA53FD">
              <w:rPr>
                <w:rFonts w:hAnsiTheme="minorEastAsia" w:hint="eastAsia"/>
                <w:bCs/>
                <w:sz w:val="24"/>
              </w:rPr>
              <w:t>所投核心产品（智能黑板）的制造商具备第三方认证机构颁发的软件成熟度证书；第三方认证机构颁发的钻石五星级</w:t>
            </w:r>
            <w:r w:rsidRPr="00DA53FD">
              <w:rPr>
                <w:rFonts w:hAnsiTheme="minorEastAsia" w:hint="eastAsia"/>
                <w:bCs/>
                <w:sz w:val="24"/>
              </w:rPr>
              <w:t>CCCS</w:t>
            </w:r>
            <w:r w:rsidRPr="00DA53FD">
              <w:rPr>
                <w:rFonts w:hAnsiTheme="minorEastAsia" w:hint="eastAsia"/>
                <w:bCs/>
                <w:sz w:val="24"/>
              </w:rPr>
              <w:t>服务认证证书；信息安全服务资质认证证书（软件安全开发）；风险管理体系认证证书；投标文件中提供有效期内的上述证书原件扫描件。具备</w:t>
            </w:r>
            <w:r w:rsidRPr="00DA53FD">
              <w:rPr>
                <w:rFonts w:hAnsiTheme="minorEastAsia" w:hint="eastAsia"/>
                <w:bCs/>
                <w:sz w:val="24"/>
              </w:rPr>
              <w:t>1</w:t>
            </w:r>
            <w:r w:rsidRPr="00DA53FD">
              <w:rPr>
                <w:rFonts w:hAnsiTheme="minorEastAsia" w:hint="eastAsia"/>
                <w:bCs/>
                <w:sz w:val="24"/>
              </w:rPr>
              <w:t>份证书得</w:t>
            </w:r>
            <w:r w:rsidRPr="00DA53FD">
              <w:rPr>
                <w:rFonts w:hAnsiTheme="minorEastAsia" w:hint="eastAsia"/>
                <w:bCs/>
                <w:sz w:val="24"/>
              </w:rPr>
              <w:t>1</w:t>
            </w:r>
            <w:r w:rsidRPr="00DA53FD">
              <w:rPr>
                <w:rFonts w:hAnsiTheme="minorEastAsia" w:hint="eastAsia"/>
                <w:bCs/>
                <w:sz w:val="24"/>
              </w:rPr>
              <w:t>分，最多</w:t>
            </w:r>
            <w:r w:rsidRPr="00DA53FD">
              <w:rPr>
                <w:rFonts w:hAnsiTheme="minorEastAsia" w:hint="eastAsia"/>
                <w:bCs/>
                <w:sz w:val="24"/>
              </w:rPr>
              <w:t>4</w:t>
            </w:r>
            <w:r w:rsidRPr="00DA53FD">
              <w:rPr>
                <w:rFonts w:hAnsiTheme="minorEastAsia" w:hint="eastAsia"/>
                <w:bCs/>
                <w:sz w:val="24"/>
              </w:rPr>
              <w:t>分</w:t>
            </w:r>
          </w:p>
        </w:tc>
        <w:tc>
          <w:tcPr>
            <w:tcW w:w="1010" w:type="dxa"/>
            <w:shd w:val="clear" w:color="auto" w:fill="auto"/>
            <w:vAlign w:val="center"/>
          </w:tcPr>
          <w:p w:rsidR="00381CB7" w:rsidRDefault="00DA53FD">
            <w:pPr>
              <w:widowControl/>
              <w:snapToGrid w:val="0"/>
              <w:jc w:val="center"/>
              <w:rPr>
                <w:kern w:val="0"/>
                <w:sz w:val="24"/>
                <w:szCs w:val="24"/>
              </w:rPr>
            </w:pPr>
            <w:r>
              <w:rPr>
                <w:rFonts w:hint="eastAsia"/>
                <w:kern w:val="0"/>
                <w:sz w:val="24"/>
                <w:szCs w:val="24"/>
              </w:rPr>
              <w:t>4</w:t>
            </w:r>
          </w:p>
        </w:tc>
      </w:tr>
      <w:tr w:rsidR="00381CB7">
        <w:trPr>
          <w:jc w:val="center"/>
        </w:trPr>
        <w:tc>
          <w:tcPr>
            <w:tcW w:w="508" w:type="dxa"/>
            <w:shd w:val="clear" w:color="auto" w:fill="auto"/>
            <w:noWrap/>
            <w:vAlign w:val="center"/>
          </w:tcPr>
          <w:p w:rsidR="00381CB7" w:rsidRPr="00DA53FD" w:rsidRDefault="00844D3D">
            <w:pPr>
              <w:widowControl/>
              <w:snapToGrid w:val="0"/>
              <w:jc w:val="center"/>
              <w:rPr>
                <w:kern w:val="0"/>
                <w:sz w:val="24"/>
                <w:szCs w:val="24"/>
              </w:rPr>
            </w:pPr>
            <w:r w:rsidRPr="00DA53FD">
              <w:rPr>
                <w:rFonts w:hint="eastAsia"/>
                <w:kern w:val="0"/>
                <w:sz w:val="24"/>
                <w:szCs w:val="24"/>
              </w:rPr>
              <w:lastRenderedPageBreak/>
              <w:t>5</w:t>
            </w:r>
          </w:p>
        </w:tc>
        <w:tc>
          <w:tcPr>
            <w:tcW w:w="1655" w:type="dxa"/>
            <w:shd w:val="clear" w:color="auto" w:fill="auto"/>
            <w:vAlign w:val="center"/>
          </w:tcPr>
          <w:p w:rsidR="00381CB7" w:rsidRPr="00DA53FD" w:rsidRDefault="00844D3D">
            <w:pPr>
              <w:widowControl/>
              <w:snapToGrid w:val="0"/>
              <w:jc w:val="center"/>
              <w:rPr>
                <w:bCs/>
                <w:sz w:val="24"/>
              </w:rPr>
            </w:pPr>
            <w:r w:rsidRPr="00DA53FD">
              <w:rPr>
                <w:rFonts w:hAnsiTheme="minorEastAsia" w:hint="eastAsia"/>
                <w:bCs/>
                <w:sz w:val="24"/>
              </w:rPr>
              <w:t>技术材料</w:t>
            </w:r>
          </w:p>
        </w:tc>
        <w:tc>
          <w:tcPr>
            <w:tcW w:w="7087" w:type="dxa"/>
            <w:shd w:val="clear" w:color="auto" w:fill="auto"/>
            <w:vAlign w:val="center"/>
          </w:tcPr>
          <w:p w:rsidR="00381CB7" w:rsidRPr="00DA53FD" w:rsidRDefault="00844D3D" w:rsidP="00DA53FD">
            <w:pPr>
              <w:snapToGrid w:val="0"/>
              <w:rPr>
                <w:bCs/>
                <w:sz w:val="24"/>
              </w:rPr>
            </w:pPr>
            <w:r w:rsidRPr="00DA53FD">
              <w:rPr>
                <w:rFonts w:hAnsiTheme="minorEastAsia" w:hint="eastAsia"/>
                <w:bCs/>
                <w:sz w:val="24"/>
              </w:rPr>
              <w:t>投标文件中提供</w:t>
            </w:r>
            <w:r w:rsidRPr="00DA53FD">
              <w:rPr>
                <w:rFonts w:hAnsiTheme="minorEastAsia" w:hint="eastAsia"/>
                <w:kern w:val="0"/>
                <w:sz w:val="24"/>
              </w:rPr>
              <w:t>加盖所投产品制造商公章</w:t>
            </w:r>
            <w:r w:rsidRPr="00DA53FD">
              <w:rPr>
                <w:rFonts w:hAnsiTheme="minorEastAsia" w:hint="eastAsia"/>
                <w:bCs/>
                <w:sz w:val="24"/>
              </w:rPr>
              <w:t>所投核心产品</w:t>
            </w:r>
            <w:r w:rsidR="00DA53FD" w:rsidRPr="00DA53FD">
              <w:rPr>
                <w:rFonts w:hAnsiTheme="minorEastAsia" w:hint="eastAsia"/>
                <w:bCs/>
                <w:sz w:val="24"/>
              </w:rPr>
              <w:t>（智慧黑板）</w:t>
            </w:r>
            <w:r w:rsidRPr="00DA53FD">
              <w:rPr>
                <w:rFonts w:hAnsiTheme="minorEastAsia" w:hint="eastAsia"/>
                <w:bCs/>
                <w:sz w:val="24"/>
              </w:rPr>
              <w:t>技术材料扫描件得</w:t>
            </w:r>
            <w:r w:rsidR="00DA53FD" w:rsidRPr="00DA53FD">
              <w:rPr>
                <w:rFonts w:hint="eastAsia"/>
                <w:bCs/>
                <w:sz w:val="24"/>
              </w:rPr>
              <w:t>1</w:t>
            </w:r>
            <w:r w:rsidRPr="00DA53FD">
              <w:rPr>
                <w:rFonts w:hAnsiTheme="minorEastAsia" w:hint="eastAsia"/>
                <w:bCs/>
                <w:sz w:val="24"/>
              </w:rPr>
              <w:t>分</w:t>
            </w:r>
          </w:p>
        </w:tc>
        <w:tc>
          <w:tcPr>
            <w:tcW w:w="1010" w:type="dxa"/>
            <w:shd w:val="clear" w:color="auto" w:fill="auto"/>
            <w:vAlign w:val="center"/>
          </w:tcPr>
          <w:p w:rsidR="00381CB7" w:rsidRDefault="00DA53FD">
            <w:pPr>
              <w:widowControl/>
              <w:snapToGrid w:val="0"/>
              <w:jc w:val="center"/>
              <w:rPr>
                <w:kern w:val="0"/>
                <w:sz w:val="24"/>
                <w:szCs w:val="24"/>
              </w:rPr>
            </w:pPr>
            <w:r w:rsidRPr="00DA53FD">
              <w:rPr>
                <w:rFonts w:hint="eastAsia"/>
                <w:kern w:val="0"/>
                <w:sz w:val="24"/>
                <w:szCs w:val="24"/>
              </w:rPr>
              <w:t>1</w:t>
            </w:r>
          </w:p>
        </w:tc>
      </w:tr>
      <w:tr w:rsidR="00DA53FD">
        <w:trPr>
          <w:jc w:val="center"/>
        </w:trPr>
        <w:tc>
          <w:tcPr>
            <w:tcW w:w="508" w:type="dxa"/>
            <w:shd w:val="clear" w:color="auto" w:fill="auto"/>
            <w:noWrap/>
            <w:vAlign w:val="center"/>
          </w:tcPr>
          <w:p w:rsidR="00DA53FD" w:rsidRPr="00DA53FD" w:rsidRDefault="00DA53FD">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DA53FD" w:rsidRPr="00DA53FD" w:rsidRDefault="00DA53FD">
            <w:pPr>
              <w:widowControl/>
              <w:snapToGrid w:val="0"/>
              <w:jc w:val="center"/>
              <w:rPr>
                <w:rFonts w:hAnsiTheme="minorEastAsia"/>
                <w:bCs/>
                <w:sz w:val="24"/>
              </w:rPr>
            </w:pPr>
            <w:r w:rsidRPr="00DA53FD">
              <w:rPr>
                <w:rFonts w:hAnsiTheme="minorEastAsia" w:hint="eastAsia"/>
                <w:bCs/>
                <w:sz w:val="24"/>
              </w:rPr>
              <w:t>产品参数证明评价</w:t>
            </w:r>
          </w:p>
        </w:tc>
        <w:tc>
          <w:tcPr>
            <w:tcW w:w="7087" w:type="dxa"/>
            <w:shd w:val="clear" w:color="auto" w:fill="auto"/>
            <w:vAlign w:val="center"/>
          </w:tcPr>
          <w:p w:rsidR="00DA53FD" w:rsidRDefault="00DA53FD" w:rsidP="00E25E46">
            <w:pPr>
              <w:snapToGrid w:val="0"/>
              <w:jc w:val="left"/>
              <w:rPr>
                <w:rFonts w:asciiTheme="minorEastAsia" w:hAnsiTheme="minorEastAsia" w:cstheme="minorEastAsia"/>
                <w:bCs/>
                <w:sz w:val="24"/>
              </w:rPr>
            </w:pPr>
            <w:r>
              <w:rPr>
                <w:rFonts w:asciiTheme="minorEastAsia" w:eastAsiaTheme="minorEastAsia" w:hAnsiTheme="minorEastAsia" w:cstheme="minorEastAsia" w:hint="eastAsia"/>
                <w:bCs/>
                <w:sz w:val="24"/>
                <w:szCs w:val="24"/>
              </w:rPr>
              <w:t>提供所投核心产品（</w:t>
            </w:r>
            <w:r>
              <w:rPr>
                <w:rFonts w:asciiTheme="minorEastAsia" w:eastAsiaTheme="minorEastAsia" w:hAnsiTheme="minorEastAsia" w:cstheme="minorEastAsia" w:hint="eastAsia"/>
                <w:sz w:val="24"/>
                <w:szCs w:val="24"/>
              </w:rPr>
              <w:t>智能黑板</w:t>
            </w:r>
            <w:r>
              <w:rPr>
                <w:rFonts w:asciiTheme="minorEastAsia" w:eastAsiaTheme="minorEastAsia" w:hAnsiTheme="minorEastAsia" w:cstheme="minorEastAsia" w:hint="eastAsia"/>
                <w:bCs/>
                <w:sz w:val="24"/>
                <w:szCs w:val="24"/>
              </w:rPr>
              <w:t>）具备</w:t>
            </w:r>
            <w:r w:rsidRPr="00DA53FD">
              <w:rPr>
                <w:rFonts w:asciiTheme="minorEastAsia" w:eastAsiaTheme="minorEastAsia" w:hAnsiTheme="minorEastAsia" w:cstheme="minorEastAsia" w:hint="eastAsia"/>
                <w:bCs/>
                <w:sz w:val="24"/>
                <w:szCs w:val="24"/>
              </w:rPr>
              <w:t>CMA</w:t>
            </w:r>
            <w:r>
              <w:rPr>
                <w:rFonts w:asciiTheme="minorEastAsia" w:eastAsiaTheme="minorEastAsia" w:hAnsiTheme="minorEastAsia" w:cstheme="minorEastAsia" w:hint="eastAsia"/>
                <w:bCs/>
                <w:sz w:val="24"/>
                <w:szCs w:val="24"/>
              </w:rPr>
              <w:t>标识的检测/检验/试验/测试报告扫描件，上述技术支撑材料能证明所投产</w:t>
            </w:r>
            <w:proofErr w:type="gramStart"/>
            <w:r>
              <w:rPr>
                <w:rFonts w:asciiTheme="minorEastAsia" w:eastAsiaTheme="minorEastAsia" w:hAnsiTheme="minorEastAsia" w:cstheme="minorEastAsia" w:hint="eastAsia"/>
                <w:bCs/>
                <w:sz w:val="24"/>
                <w:szCs w:val="24"/>
              </w:rPr>
              <w:t>品满足</w:t>
            </w:r>
            <w:proofErr w:type="gramEnd"/>
            <w:r>
              <w:rPr>
                <w:rFonts w:asciiTheme="minorEastAsia" w:eastAsiaTheme="minorEastAsia" w:hAnsiTheme="minorEastAsia" w:cstheme="minorEastAsia" w:hint="eastAsia"/>
                <w:bCs/>
                <w:sz w:val="24"/>
                <w:szCs w:val="24"/>
              </w:rPr>
              <w:t>以下要求，</w:t>
            </w:r>
            <w:proofErr w:type="gramStart"/>
            <w:r>
              <w:rPr>
                <w:rFonts w:asciiTheme="minorEastAsia" w:eastAsiaTheme="minorEastAsia" w:hAnsiTheme="minorEastAsia" w:cstheme="minorEastAsia" w:hint="eastAsia"/>
                <w:bCs/>
                <w:sz w:val="24"/>
                <w:szCs w:val="24"/>
              </w:rPr>
              <w:t>每证明</w:t>
            </w:r>
            <w:proofErr w:type="gramEnd"/>
            <w:r>
              <w:rPr>
                <w:rFonts w:asciiTheme="minorEastAsia" w:eastAsiaTheme="minorEastAsia" w:hAnsiTheme="minorEastAsia" w:cstheme="minorEastAsia" w:hint="eastAsia"/>
                <w:bCs/>
                <w:sz w:val="24"/>
                <w:szCs w:val="24"/>
              </w:rPr>
              <w:t>1条得1分，最多</w:t>
            </w:r>
            <w:r w:rsidR="005D0D0B">
              <w:rPr>
                <w:rFonts w:asciiTheme="minorEastAsia" w:eastAsiaTheme="minorEastAsia" w:hAnsiTheme="minorEastAsia" w:cstheme="minorEastAsia" w:hint="eastAsia"/>
                <w:bCs/>
                <w:sz w:val="24"/>
                <w:szCs w:val="24"/>
              </w:rPr>
              <w:t>8</w:t>
            </w:r>
            <w:r>
              <w:rPr>
                <w:rFonts w:asciiTheme="minorEastAsia" w:eastAsiaTheme="minorEastAsia" w:hAnsiTheme="minorEastAsia" w:cstheme="minorEastAsia" w:hint="eastAsia"/>
                <w:bCs/>
                <w:sz w:val="24"/>
                <w:szCs w:val="24"/>
              </w:rPr>
              <w:t>分。</w:t>
            </w:r>
          </w:p>
          <w:p w:rsidR="00DA53FD" w:rsidRDefault="00DA53FD" w:rsidP="00E25E46">
            <w:pPr>
              <w:snapToGrid w:val="0"/>
              <w:rPr>
                <w:rFonts w:asciiTheme="minorEastAsia" w:hAnsiTheme="minorEastAsia" w:cstheme="minorEastAsia"/>
                <w:sz w:val="24"/>
              </w:rPr>
            </w:pPr>
            <w:r>
              <w:rPr>
                <w:rFonts w:asciiTheme="minorEastAsia" w:eastAsiaTheme="minorEastAsia" w:hAnsiTheme="minorEastAsia" w:cstheme="minorEastAsia" w:hint="eastAsia"/>
                <w:sz w:val="24"/>
                <w:szCs w:val="24"/>
              </w:rPr>
              <w:t>1、</w:t>
            </w:r>
            <w:r>
              <w:rPr>
                <w:rStyle w:val="font01"/>
                <w:rFonts w:hint="default"/>
                <w:sz w:val="24"/>
                <w:szCs w:val="24"/>
                <w:lang w:bidi="ar"/>
              </w:rPr>
              <w:t>内置嵌入式</w:t>
            </w:r>
            <w:proofErr w:type="gramStart"/>
            <w:r>
              <w:rPr>
                <w:rStyle w:val="font01"/>
                <w:rFonts w:hint="default"/>
                <w:sz w:val="24"/>
                <w:szCs w:val="24"/>
                <w:lang w:bidi="ar"/>
              </w:rPr>
              <w:t>安卓系统</w:t>
            </w:r>
            <w:proofErr w:type="gramEnd"/>
            <w:r>
              <w:rPr>
                <w:rStyle w:val="font01"/>
                <w:rFonts w:hint="default"/>
                <w:sz w:val="24"/>
                <w:szCs w:val="24"/>
                <w:lang w:bidi="ar"/>
              </w:rPr>
              <w:t>版本≥14.0，整机 Android 主板具备≥</w:t>
            </w:r>
            <w:proofErr w:type="gramStart"/>
            <w:r>
              <w:rPr>
                <w:rStyle w:val="font01"/>
                <w:rFonts w:hint="default"/>
                <w:sz w:val="24"/>
                <w:szCs w:val="24"/>
                <w:lang w:bidi="ar"/>
              </w:rPr>
              <w:t>四核</w:t>
            </w:r>
            <w:proofErr w:type="gramEnd"/>
            <w:r>
              <w:rPr>
                <w:rStyle w:val="font01"/>
                <w:rFonts w:hint="default"/>
                <w:sz w:val="24"/>
                <w:szCs w:val="24"/>
                <w:lang w:bidi="ar"/>
              </w:rPr>
              <w:t xml:space="preserve"> CPU，存储空间≥16GB, DDR4内存≥4GB；</w:t>
            </w:r>
          </w:p>
          <w:p w:rsidR="00DA53FD" w:rsidRDefault="00DA53FD" w:rsidP="00E25E46">
            <w:pPr>
              <w:snapToGrid w:val="0"/>
              <w:jc w:val="left"/>
              <w:rPr>
                <w:rFonts w:asciiTheme="minorEastAsia" w:hAnsiTheme="minorEastAsia" w:cstheme="minorEastAsia"/>
                <w:bCs/>
                <w:sz w:val="24"/>
              </w:rPr>
            </w:pPr>
            <w:r>
              <w:rPr>
                <w:rFonts w:asciiTheme="minorEastAsia" w:eastAsiaTheme="minorEastAsia" w:hAnsiTheme="minorEastAsia" w:cstheme="minorEastAsia" w:hint="eastAsia"/>
                <w:bCs/>
                <w:sz w:val="24"/>
                <w:szCs w:val="24"/>
              </w:rPr>
              <w:t>2、具备物理防蓝光功能；具备智能护眼书写、护</w:t>
            </w:r>
            <w:proofErr w:type="gramStart"/>
            <w:r>
              <w:rPr>
                <w:rFonts w:asciiTheme="minorEastAsia" w:eastAsiaTheme="minorEastAsia" w:hAnsiTheme="minorEastAsia" w:cstheme="minorEastAsia" w:hint="eastAsia"/>
                <w:bCs/>
                <w:sz w:val="24"/>
                <w:szCs w:val="24"/>
              </w:rPr>
              <w:t>眼模式</w:t>
            </w:r>
            <w:proofErr w:type="gramEnd"/>
            <w:r>
              <w:rPr>
                <w:rFonts w:asciiTheme="minorEastAsia" w:eastAsiaTheme="minorEastAsia" w:hAnsiTheme="minorEastAsia" w:cstheme="minorEastAsia" w:hint="eastAsia"/>
                <w:bCs/>
                <w:sz w:val="24"/>
                <w:szCs w:val="24"/>
              </w:rPr>
              <w:t>双重护眼功能</w:t>
            </w:r>
            <w:r>
              <w:rPr>
                <w:rFonts w:asciiTheme="minorEastAsia" w:hAnsiTheme="minorEastAsia" w:cstheme="minorEastAsia" w:hint="eastAsia"/>
                <w:bCs/>
                <w:sz w:val="24"/>
                <w:szCs w:val="24"/>
              </w:rPr>
              <w:t>；</w:t>
            </w:r>
          </w:p>
          <w:p w:rsidR="00DA53FD" w:rsidRDefault="00DA53FD" w:rsidP="00E25E46">
            <w:pPr>
              <w:snapToGrid w:val="0"/>
              <w:rPr>
                <w:rFonts w:asciiTheme="minorEastAsia" w:hAnsiTheme="minorEastAsia" w:cstheme="minorEastAsia"/>
                <w:bCs/>
                <w:sz w:val="24"/>
              </w:rPr>
            </w:pPr>
            <w:r>
              <w:rPr>
                <w:rFonts w:asciiTheme="minorEastAsia" w:eastAsiaTheme="minorEastAsia" w:hAnsiTheme="minorEastAsia" w:cstheme="minorEastAsia" w:hint="eastAsia"/>
                <w:bCs/>
                <w:sz w:val="24"/>
                <w:szCs w:val="24"/>
              </w:rPr>
              <w:t>3、白板支持多</w:t>
            </w:r>
            <w:proofErr w:type="gramStart"/>
            <w:r>
              <w:rPr>
                <w:rFonts w:asciiTheme="minorEastAsia" w:eastAsiaTheme="minorEastAsia" w:hAnsiTheme="minorEastAsia" w:cstheme="minorEastAsia" w:hint="eastAsia"/>
                <w:bCs/>
                <w:sz w:val="24"/>
                <w:szCs w:val="24"/>
              </w:rPr>
              <w:t>屏同时</w:t>
            </w:r>
            <w:proofErr w:type="gramEnd"/>
            <w:r>
              <w:rPr>
                <w:rFonts w:asciiTheme="minorEastAsia" w:eastAsiaTheme="minorEastAsia" w:hAnsiTheme="minorEastAsia" w:cstheme="minorEastAsia" w:hint="eastAsia"/>
                <w:bCs/>
                <w:sz w:val="24"/>
                <w:szCs w:val="24"/>
              </w:rPr>
              <w:t>书写、圈选、文件插入、本地保存、</w:t>
            </w:r>
            <w:proofErr w:type="gramStart"/>
            <w:r>
              <w:rPr>
                <w:rFonts w:asciiTheme="minorEastAsia" w:eastAsiaTheme="minorEastAsia" w:hAnsiTheme="minorEastAsia" w:cstheme="minorEastAsia" w:hint="eastAsia"/>
                <w:bCs/>
                <w:sz w:val="24"/>
                <w:szCs w:val="24"/>
              </w:rPr>
              <w:t>扫码分享</w:t>
            </w:r>
            <w:proofErr w:type="gramEnd"/>
            <w:r>
              <w:rPr>
                <w:rFonts w:asciiTheme="minorEastAsia" w:eastAsiaTheme="minorEastAsia" w:hAnsiTheme="minorEastAsia" w:cstheme="minorEastAsia" w:hint="eastAsia"/>
                <w:bCs/>
                <w:sz w:val="24"/>
                <w:szCs w:val="24"/>
              </w:rPr>
              <w:t>等功能，以及中英文、化学方程式、函数、图形等多学科手写识别。使用白板软件时，可根据书写操作智能调节屏幕亮度；</w:t>
            </w:r>
          </w:p>
          <w:p w:rsidR="00DA53FD" w:rsidRDefault="00DA53FD" w:rsidP="00E25E46">
            <w:pPr>
              <w:snapToGrid w:val="0"/>
              <w:rPr>
                <w:rFonts w:asciiTheme="minorEastAsia" w:hAnsiTheme="minorEastAsia" w:cstheme="minorEastAsia"/>
                <w:bCs/>
                <w:sz w:val="24"/>
              </w:rPr>
            </w:pPr>
            <w:r>
              <w:rPr>
                <w:rFonts w:asciiTheme="minorEastAsia" w:eastAsiaTheme="minorEastAsia" w:hAnsiTheme="minorEastAsia" w:cstheme="minorEastAsia" w:hint="eastAsia"/>
                <w:sz w:val="24"/>
                <w:szCs w:val="24"/>
              </w:rPr>
              <w:t>4、具备多类别教学资源如课件、试题、电子版本教材等。其中，语文、英语电子教材</w:t>
            </w:r>
            <w:proofErr w:type="gramStart"/>
            <w:r>
              <w:rPr>
                <w:rFonts w:asciiTheme="minorEastAsia" w:eastAsiaTheme="minorEastAsia" w:hAnsiTheme="minorEastAsia" w:cstheme="minorEastAsia" w:hint="eastAsia"/>
                <w:sz w:val="24"/>
                <w:szCs w:val="24"/>
              </w:rPr>
              <w:t>提供点读功能</w:t>
            </w:r>
            <w:proofErr w:type="gramEnd"/>
            <w:r>
              <w:rPr>
                <w:rFonts w:asciiTheme="minorEastAsia" w:eastAsiaTheme="minorEastAsia" w:hAnsiTheme="minorEastAsia" w:cstheme="minorEastAsia" w:hint="eastAsia"/>
                <w:sz w:val="24"/>
                <w:szCs w:val="24"/>
              </w:rPr>
              <w:t>；</w:t>
            </w:r>
          </w:p>
          <w:p w:rsidR="00DA53FD" w:rsidRDefault="00DA53FD" w:rsidP="00E25E46">
            <w:pPr>
              <w:snapToGrid w:val="0"/>
              <w:rPr>
                <w:rFonts w:asciiTheme="minorEastAsia" w:hAnsiTheme="minorEastAsia" w:cstheme="minorEastAsia"/>
                <w:sz w:val="24"/>
              </w:rPr>
            </w:pPr>
            <w:r>
              <w:rPr>
                <w:rFonts w:asciiTheme="minorEastAsia" w:eastAsiaTheme="minorEastAsia" w:hAnsiTheme="minorEastAsia" w:cstheme="minorEastAsia" w:hint="eastAsia"/>
                <w:sz w:val="24"/>
                <w:szCs w:val="24"/>
              </w:rPr>
              <w:t>5、支持展示结构化实录内容，包括实录视频、转写文本、关键帧，可快速精准定位实录内容。</w:t>
            </w:r>
          </w:p>
          <w:p w:rsidR="00DA53FD" w:rsidRDefault="00DA53FD" w:rsidP="00E25E46">
            <w:pPr>
              <w:snapToGrid w:val="0"/>
              <w:rPr>
                <w:rFonts w:asciiTheme="minorEastAsia" w:hAnsiTheme="minorEastAsia" w:cstheme="minorEastAsia"/>
                <w:sz w:val="24"/>
              </w:rPr>
            </w:pPr>
            <w:r>
              <w:rPr>
                <w:rFonts w:asciiTheme="minorEastAsia" w:eastAsiaTheme="minorEastAsia" w:hAnsiTheme="minorEastAsia" w:cstheme="minorEastAsia" w:hint="eastAsia"/>
                <w:sz w:val="24"/>
                <w:szCs w:val="24"/>
              </w:rPr>
              <w:t>6、</w:t>
            </w:r>
            <w:r>
              <w:rPr>
                <w:rStyle w:val="font01"/>
                <w:rFonts w:hint="default"/>
                <w:lang w:bidi="ar"/>
              </w:rPr>
              <w:t>板面为镀锌纳米涂层板.</w:t>
            </w:r>
          </w:p>
          <w:p w:rsidR="00DA53FD" w:rsidRDefault="00DA53FD" w:rsidP="00E25E46">
            <w:pPr>
              <w:snapToGrid w:val="0"/>
              <w:rPr>
                <w:rFonts w:asciiTheme="minorEastAsia" w:hAnsiTheme="minorEastAsia" w:cstheme="minorEastAsia"/>
                <w:sz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黑板正面由三个区块组合而成，组合方式采用中间部分为交互平板，两侧部分为里外两层金属铝蜂窝绿板，外层部分支持左右推拉，闭合后整个黑板由四个板书区块组成，外边框四个</w:t>
            </w:r>
            <w:proofErr w:type="gramStart"/>
            <w:r>
              <w:rPr>
                <w:rFonts w:asciiTheme="minorEastAsia" w:eastAsiaTheme="minorEastAsia" w:hAnsiTheme="minorEastAsia" w:cstheme="minorEastAsia" w:hint="eastAsia"/>
                <w:sz w:val="24"/>
                <w:szCs w:val="24"/>
              </w:rPr>
              <w:t>角采用</w:t>
            </w:r>
            <w:proofErr w:type="gramEnd"/>
            <w:r>
              <w:rPr>
                <w:rFonts w:asciiTheme="minorEastAsia" w:eastAsiaTheme="minorEastAsia" w:hAnsiTheme="minorEastAsia" w:cstheme="minorEastAsia" w:hint="eastAsia"/>
                <w:sz w:val="24"/>
                <w:szCs w:val="24"/>
              </w:rPr>
              <w:t>铸铝结构件连接。</w:t>
            </w:r>
          </w:p>
          <w:p w:rsidR="00DA53FD" w:rsidRDefault="00DA53FD" w:rsidP="00E25E46">
            <w:pPr>
              <w:snapToGrid w:val="0"/>
              <w:rPr>
                <w:rFonts w:asciiTheme="minorEastAsia" w:hAnsiTheme="minorEastAsia" w:cstheme="minorEastAsia"/>
                <w:sz w:val="24"/>
              </w:rPr>
            </w:pPr>
            <w:r>
              <w:rPr>
                <w:rFonts w:asciiTheme="minorEastAsia" w:hAnsiTheme="minorEastAsia" w:cstheme="minorEastAsia" w:hint="eastAsia"/>
                <w:sz w:val="24"/>
                <w:szCs w:val="24"/>
              </w:rPr>
              <w:t>8</w:t>
            </w:r>
            <w:r>
              <w:rPr>
                <w:rFonts w:asciiTheme="minorEastAsia" w:eastAsiaTheme="minorEastAsia" w:hAnsiTheme="minorEastAsia" w:cstheme="minorEastAsia" w:hint="eastAsia"/>
                <w:sz w:val="24"/>
                <w:szCs w:val="24"/>
              </w:rPr>
              <w:t>、金属铝</w:t>
            </w:r>
            <w:proofErr w:type="gramStart"/>
            <w:r>
              <w:rPr>
                <w:rFonts w:asciiTheme="minorEastAsia" w:eastAsiaTheme="minorEastAsia" w:hAnsiTheme="minorEastAsia" w:cstheme="minorEastAsia" w:hint="eastAsia"/>
                <w:sz w:val="24"/>
                <w:szCs w:val="24"/>
              </w:rPr>
              <w:t>蜂窝绿板边框</w:t>
            </w:r>
            <w:proofErr w:type="gramEnd"/>
            <w:r>
              <w:rPr>
                <w:rFonts w:asciiTheme="minorEastAsia" w:eastAsiaTheme="minorEastAsia" w:hAnsiTheme="minorEastAsia" w:cstheme="minorEastAsia" w:hint="eastAsia"/>
                <w:sz w:val="24"/>
                <w:szCs w:val="24"/>
              </w:rPr>
              <w:t>采用航空铝材一体化开模设计，书写</w:t>
            </w:r>
            <w:proofErr w:type="gramStart"/>
            <w:r>
              <w:rPr>
                <w:rFonts w:asciiTheme="minorEastAsia" w:eastAsiaTheme="minorEastAsia" w:hAnsiTheme="minorEastAsia" w:cstheme="minorEastAsia" w:hint="eastAsia"/>
                <w:sz w:val="24"/>
                <w:szCs w:val="24"/>
              </w:rPr>
              <w:t>板完全卡</w:t>
            </w:r>
            <w:proofErr w:type="gramEnd"/>
            <w:r>
              <w:rPr>
                <w:rFonts w:asciiTheme="minorEastAsia" w:eastAsiaTheme="minorEastAsia" w:hAnsiTheme="minorEastAsia" w:cstheme="minorEastAsia" w:hint="eastAsia"/>
                <w:sz w:val="24"/>
                <w:szCs w:val="24"/>
              </w:rPr>
              <w:t>嵌在边框内。</w:t>
            </w:r>
          </w:p>
        </w:tc>
        <w:tc>
          <w:tcPr>
            <w:tcW w:w="1010" w:type="dxa"/>
            <w:shd w:val="clear" w:color="auto" w:fill="auto"/>
            <w:vAlign w:val="center"/>
          </w:tcPr>
          <w:p w:rsidR="00DA53FD" w:rsidRPr="00DA53FD" w:rsidRDefault="005D0D0B">
            <w:pPr>
              <w:widowControl/>
              <w:snapToGrid w:val="0"/>
              <w:jc w:val="center"/>
              <w:rPr>
                <w:kern w:val="0"/>
                <w:sz w:val="24"/>
                <w:szCs w:val="24"/>
              </w:rPr>
            </w:pPr>
            <w:r>
              <w:rPr>
                <w:rFonts w:hint="eastAsia"/>
                <w:kern w:val="0"/>
                <w:sz w:val="24"/>
                <w:szCs w:val="24"/>
              </w:rPr>
              <w:t>8</w:t>
            </w:r>
          </w:p>
        </w:tc>
      </w:tr>
      <w:tr w:rsidR="00DA53FD">
        <w:trPr>
          <w:jc w:val="center"/>
        </w:trPr>
        <w:tc>
          <w:tcPr>
            <w:tcW w:w="508" w:type="dxa"/>
            <w:shd w:val="clear" w:color="auto" w:fill="auto"/>
            <w:noWrap/>
            <w:vAlign w:val="center"/>
          </w:tcPr>
          <w:p w:rsidR="00DA53FD" w:rsidRDefault="00DA53FD">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DA53FD" w:rsidRPr="00DA53FD" w:rsidRDefault="00DA53FD">
            <w:pPr>
              <w:widowControl/>
              <w:snapToGrid w:val="0"/>
              <w:jc w:val="center"/>
              <w:rPr>
                <w:rFonts w:hAnsiTheme="minorEastAsia"/>
                <w:bCs/>
                <w:sz w:val="24"/>
              </w:rPr>
            </w:pPr>
            <w:r w:rsidRPr="00DA53FD">
              <w:rPr>
                <w:rFonts w:hAnsiTheme="minorEastAsia" w:hint="eastAsia"/>
                <w:bCs/>
                <w:sz w:val="24"/>
              </w:rPr>
              <w:t>产品认证评价</w:t>
            </w:r>
          </w:p>
        </w:tc>
        <w:tc>
          <w:tcPr>
            <w:tcW w:w="7087" w:type="dxa"/>
            <w:shd w:val="clear" w:color="auto" w:fill="auto"/>
            <w:vAlign w:val="center"/>
          </w:tcPr>
          <w:p w:rsidR="00DA53FD" w:rsidRDefault="00DA53FD" w:rsidP="00DA53FD">
            <w:pPr>
              <w:snapToGrid w:val="0"/>
              <w:rPr>
                <w:rFonts w:asciiTheme="minorEastAsia" w:hAnsiTheme="minorEastAsia" w:cstheme="minorEastAsia"/>
                <w:bCs/>
                <w:sz w:val="24"/>
              </w:rPr>
            </w:pPr>
            <w:r>
              <w:rPr>
                <w:rFonts w:asciiTheme="minorEastAsia" w:eastAsiaTheme="minorEastAsia" w:hAnsiTheme="minorEastAsia" w:cstheme="minorEastAsia" w:hint="eastAsia"/>
                <w:bCs/>
                <w:sz w:val="24"/>
                <w:szCs w:val="24"/>
              </w:rPr>
              <w:t>1.所投核心产品（</w:t>
            </w:r>
            <w:r>
              <w:rPr>
                <w:rFonts w:asciiTheme="minorEastAsia" w:eastAsiaTheme="minorEastAsia" w:hAnsiTheme="minorEastAsia" w:cstheme="minorEastAsia" w:hint="eastAsia"/>
                <w:sz w:val="24"/>
                <w:szCs w:val="24"/>
              </w:rPr>
              <w:t>智能黑板</w:t>
            </w:r>
            <w:r>
              <w:rPr>
                <w:rFonts w:asciiTheme="minorEastAsia" w:eastAsiaTheme="minorEastAsia" w:hAnsiTheme="minorEastAsia" w:cstheme="minorEastAsia" w:hint="eastAsia"/>
                <w:bCs/>
                <w:sz w:val="24"/>
                <w:szCs w:val="24"/>
              </w:rPr>
              <w:t>）涉及手写识别技术应用，为确保手写识别的精准性，要求所应用的手写识别技术，其中文、英文、数字和字母识别正确率不小于90%。提供CMA标识的第三方权威机构出具的检测报告扫描件得1分。</w:t>
            </w:r>
          </w:p>
          <w:p w:rsidR="00043FE0" w:rsidRPr="00043FE0" w:rsidRDefault="00DA53FD" w:rsidP="00B6283E">
            <w:pPr>
              <w:snapToGrid w:val="0"/>
              <w:jc w:val="left"/>
              <w:rPr>
                <w:rFonts w:asciiTheme="minorEastAsia" w:eastAsiaTheme="minorEastAsia" w:hAnsiTheme="minorEastAsia" w:cstheme="minorEastAsia"/>
                <w:b/>
                <w:bCs/>
                <w:color w:val="FF0000"/>
                <w:sz w:val="24"/>
                <w:szCs w:val="24"/>
              </w:rPr>
            </w:pPr>
            <w:r>
              <w:rPr>
                <w:rFonts w:asciiTheme="minorEastAsia" w:eastAsiaTheme="minorEastAsia" w:hAnsiTheme="minorEastAsia" w:cstheme="minorEastAsia" w:hint="eastAsia"/>
                <w:bCs/>
                <w:sz w:val="24"/>
                <w:szCs w:val="24"/>
              </w:rPr>
              <w:t>2.</w:t>
            </w:r>
            <w:r w:rsidRPr="00B6283E">
              <w:rPr>
                <w:rFonts w:asciiTheme="minorEastAsia" w:eastAsiaTheme="minorEastAsia" w:hAnsiTheme="minorEastAsia" w:cstheme="minorEastAsia" w:hint="eastAsia"/>
                <w:bCs/>
                <w:sz w:val="24"/>
                <w:szCs w:val="24"/>
              </w:rPr>
              <w:t>所投内置教学软件</w:t>
            </w:r>
            <w:r w:rsidR="00B6283E" w:rsidRPr="00B6283E">
              <w:rPr>
                <w:rFonts w:asciiTheme="minorEastAsia" w:eastAsiaTheme="minorEastAsia" w:hAnsiTheme="minorEastAsia" w:cstheme="minorEastAsia" w:hint="eastAsia"/>
                <w:bCs/>
                <w:sz w:val="24"/>
                <w:szCs w:val="24"/>
              </w:rPr>
              <w:t>和</w:t>
            </w:r>
            <w:r w:rsidRPr="00B6283E">
              <w:rPr>
                <w:rFonts w:asciiTheme="minorEastAsia" w:eastAsiaTheme="minorEastAsia" w:hAnsiTheme="minorEastAsia" w:cstheme="minorEastAsia" w:hint="eastAsia"/>
                <w:bCs/>
                <w:sz w:val="24"/>
                <w:szCs w:val="24"/>
              </w:rPr>
              <w:t>集控管理平台软件具</w:t>
            </w:r>
            <w:r>
              <w:rPr>
                <w:rFonts w:asciiTheme="minorEastAsia" w:eastAsiaTheme="minorEastAsia" w:hAnsiTheme="minorEastAsia" w:cstheme="minorEastAsia" w:hint="eastAsia"/>
                <w:bCs/>
                <w:sz w:val="24"/>
                <w:szCs w:val="24"/>
              </w:rPr>
              <w:t>备软件著作权证书，每提供1份证书扫描件的得1分，最多得2分。</w:t>
            </w:r>
          </w:p>
        </w:tc>
        <w:tc>
          <w:tcPr>
            <w:tcW w:w="1010" w:type="dxa"/>
            <w:shd w:val="clear" w:color="auto" w:fill="auto"/>
            <w:vAlign w:val="center"/>
          </w:tcPr>
          <w:p w:rsidR="00DA53FD" w:rsidRDefault="00DA53FD">
            <w:pPr>
              <w:widowControl/>
              <w:snapToGrid w:val="0"/>
              <w:jc w:val="center"/>
              <w:rPr>
                <w:kern w:val="0"/>
                <w:sz w:val="24"/>
                <w:szCs w:val="24"/>
              </w:rPr>
            </w:pPr>
            <w:r>
              <w:rPr>
                <w:rFonts w:hint="eastAsia"/>
                <w:kern w:val="0"/>
                <w:sz w:val="24"/>
                <w:szCs w:val="24"/>
              </w:rPr>
              <w:t>3</w:t>
            </w:r>
          </w:p>
        </w:tc>
      </w:tr>
      <w:tr w:rsidR="00DA53FD">
        <w:trPr>
          <w:jc w:val="center"/>
        </w:trPr>
        <w:tc>
          <w:tcPr>
            <w:tcW w:w="508" w:type="dxa"/>
            <w:shd w:val="clear" w:color="auto" w:fill="auto"/>
            <w:noWrap/>
            <w:vAlign w:val="center"/>
          </w:tcPr>
          <w:p w:rsidR="00DA53FD" w:rsidRDefault="00DA53FD">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DA53FD" w:rsidRPr="00DA53FD" w:rsidRDefault="00DA53FD">
            <w:pPr>
              <w:widowControl/>
              <w:snapToGrid w:val="0"/>
              <w:jc w:val="center"/>
              <w:rPr>
                <w:rFonts w:hAnsiTheme="minorEastAsia"/>
                <w:bCs/>
                <w:sz w:val="24"/>
              </w:rPr>
            </w:pPr>
            <w:r w:rsidRPr="00DA53FD">
              <w:rPr>
                <w:rFonts w:hAnsiTheme="minorEastAsia" w:hint="eastAsia"/>
                <w:bCs/>
                <w:sz w:val="24"/>
              </w:rPr>
              <w:t>保修时间评价</w:t>
            </w:r>
          </w:p>
        </w:tc>
        <w:tc>
          <w:tcPr>
            <w:tcW w:w="7087" w:type="dxa"/>
            <w:shd w:val="clear" w:color="auto" w:fill="auto"/>
            <w:vAlign w:val="center"/>
          </w:tcPr>
          <w:p w:rsidR="00DA53FD" w:rsidRDefault="00DA53FD" w:rsidP="00DA53FD">
            <w:pPr>
              <w:snapToGrid w:val="0"/>
              <w:rPr>
                <w:rFonts w:asciiTheme="minorEastAsia" w:eastAsiaTheme="minorEastAsia" w:hAnsiTheme="minorEastAsia" w:cstheme="minorEastAsia"/>
                <w:bCs/>
                <w:sz w:val="24"/>
                <w:szCs w:val="24"/>
              </w:rPr>
            </w:pPr>
            <w:r w:rsidRPr="00DA53FD">
              <w:rPr>
                <w:rFonts w:asciiTheme="minorEastAsia" w:eastAsiaTheme="minorEastAsia" w:hAnsiTheme="minorEastAsia" w:cstheme="minorEastAsia" w:hint="eastAsia"/>
                <w:bCs/>
                <w:sz w:val="24"/>
                <w:szCs w:val="24"/>
              </w:rPr>
              <w:t>满足招标文件要求的基础上（本项目质保期3年）所投核心产品（智能黑板）每增加1年保修得1分，最多2分</w:t>
            </w:r>
          </w:p>
        </w:tc>
        <w:tc>
          <w:tcPr>
            <w:tcW w:w="1010" w:type="dxa"/>
            <w:shd w:val="clear" w:color="auto" w:fill="auto"/>
            <w:vAlign w:val="center"/>
          </w:tcPr>
          <w:p w:rsidR="00DA53FD" w:rsidRDefault="00DA53FD">
            <w:pPr>
              <w:widowControl/>
              <w:snapToGrid w:val="0"/>
              <w:jc w:val="center"/>
              <w:rPr>
                <w:kern w:val="0"/>
                <w:sz w:val="24"/>
                <w:szCs w:val="24"/>
              </w:rPr>
            </w:pPr>
            <w:r>
              <w:rPr>
                <w:rFonts w:hint="eastAsia"/>
                <w:kern w:val="0"/>
                <w:sz w:val="24"/>
                <w:szCs w:val="24"/>
              </w:rPr>
              <w:t>2</w:t>
            </w:r>
          </w:p>
        </w:tc>
      </w:tr>
      <w:tr w:rsidR="00DA53FD">
        <w:trPr>
          <w:jc w:val="center"/>
        </w:trPr>
        <w:tc>
          <w:tcPr>
            <w:tcW w:w="508" w:type="dxa"/>
            <w:shd w:val="clear" w:color="auto" w:fill="auto"/>
            <w:noWrap/>
            <w:vAlign w:val="center"/>
          </w:tcPr>
          <w:p w:rsidR="00DA53FD" w:rsidRDefault="00AD324E">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DA53FD" w:rsidRDefault="00DA53FD">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DA53FD" w:rsidRDefault="00DA53FD">
            <w:pPr>
              <w:widowControl/>
              <w:snapToGrid w:val="0"/>
              <w:rPr>
                <w:kern w:val="0"/>
                <w:sz w:val="24"/>
                <w:szCs w:val="24"/>
              </w:rPr>
            </w:pPr>
            <w:r w:rsidRPr="00DA53FD">
              <w:rPr>
                <w:rFonts w:hAnsiTheme="minorEastAsia" w:hint="eastAsia"/>
                <w:kern w:val="0"/>
                <w:sz w:val="24"/>
                <w:szCs w:val="24"/>
              </w:rPr>
              <w:t>完全满足无偏离的得</w:t>
            </w:r>
            <w:r w:rsidRPr="00DA53FD">
              <w:rPr>
                <w:rFonts w:hAnsiTheme="minorEastAsia" w:hint="eastAsia"/>
                <w:kern w:val="0"/>
                <w:sz w:val="24"/>
                <w:szCs w:val="24"/>
              </w:rPr>
              <w:t>5</w:t>
            </w:r>
            <w:r w:rsidRPr="00DA53FD">
              <w:rPr>
                <w:rFonts w:hAnsiTheme="minorEastAsia" w:hint="eastAsia"/>
                <w:kern w:val="0"/>
                <w:sz w:val="24"/>
                <w:szCs w:val="24"/>
              </w:rPr>
              <w:t>分。非“★”</w:t>
            </w:r>
            <w:r w:rsidRPr="00DA53FD">
              <w:rPr>
                <w:rFonts w:hAnsiTheme="minorEastAsia" w:hint="eastAsia"/>
                <w:bCs/>
                <w:kern w:val="0"/>
                <w:sz w:val="24"/>
                <w:szCs w:val="24"/>
              </w:rPr>
              <w:t>技术要求</w:t>
            </w:r>
            <w:r w:rsidRPr="00DA53FD">
              <w:rPr>
                <w:rFonts w:hAnsiTheme="minorEastAsia" w:hint="eastAsia"/>
                <w:kern w:val="0"/>
                <w:sz w:val="24"/>
                <w:szCs w:val="24"/>
              </w:rPr>
              <w:t>劣于招标文件要求或未做应答的，每条扣</w:t>
            </w:r>
            <w:r w:rsidRPr="00DA53FD">
              <w:rPr>
                <w:rFonts w:hAnsiTheme="minorEastAsia" w:hint="eastAsia"/>
                <w:kern w:val="0"/>
                <w:sz w:val="24"/>
                <w:szCs w:val="24"/>
              </w:rPr>
              <w:t>1</w:t>
            </w:r>
            <w:r w:rsidRPr="00DA53FD">
              <w:rPr>
                <w:rFonts w:hAnsiTheme="minorEastAsia" w:hint="eastAsia"/>
                <w:kern w:val="0"/>
                <w:sz w:val="24"/>
                <w:szCs w:val="24"/>
              </w:rPr>
              <w:t>分，最低</w:t>
            </w:r>
            <w:r w:rsidRPr="00DA53FD">
              <w:rPr>
                <w:rFonts w:hAnsiTheme="minorEastAsia" w:hint="eastAsia"/>
                <w:kern w:val="0"/>
                <w:sz w:val="24"/>
                <w:szCs w:val="24"/>
              </w:rPr>
              <w:t>0</w:t>
            </w:r>
            <w:r w:rsidRPr="00DA53FD">
              <w:rPr>
                <w:rFonts w:hAnsiTheme="minorEastAsia" w:hint="eastAsia"/>
                <w:kern w:val="0"/>
                <w:sz w:val="24"/>
                <w:szCs w:val="24"/>
              </w:rPr>
              <w:t>分</w:t>
            </w:r>
          </w:p>
        </w:tc>
        <w:tc>
          <w:tcPr>
            <w:tcW w:w="1010" w:type="dxa"/>
            <w:shd w:val="clear" w:color="auto" w:fill="auto"/>
            <w:vAlign w:val="center"/>
          </w:tcPr>
          <w:p w:rsidR="00DA53FD" w:rsidRDefault="00DA53FD">
            <w:pPr>
              <w:widowControl/>
              <w:snapToGrid w:val="0"/>
              <w:jc w:val="center"/>
              <w:rPr>
                <w:kern w:val="0"/>
                <w:sz w:val="24"/>
                <w:szCs w:val="24"/>
              </w:rPr>
            </w:pPr>
            <w:r>
              <w:rPr>
                <w:rFonts w:hint="eastAsia"/>
                <w:kern w:val="0"/>
                <w:sz w:val="24"/>
                <w:szCs w:val="24"/>
              </w:rPr>
              <w:t>5</w:t>
            </w:r>
          </w:p>
        </w:tc>
      </w:tr>
      <w:tr w:rsidR="00DA53FD">
        <w:trPr>
          <w:jc w:val="center"/>
        </w:trPr>
        <w:tc>
          <w:tcPr>
            <w:tcW w:w="508" w:type="dxa"/>
            <w:shd w:val="clear" w:color="auto" w:fill="auto"/>
            <w:noWrap/>
            <w:vAlign w:val="center"/>
          </w:tcPr>
          <w:p w:rsidR="00DA53FD" w:rsidRDefault="00DA53FD">
            <w:pPr>
              <w:widowControl/>
              <w:snapToGrid w:val="0"/>
              <w:jc w:val="center"/>
              <w:rPr>
                <w:kern w:val="0"/>
                <w:sz w:val="24"/>
                <w:szCs w:val="24"/>
              </w:rPr>
            </w:pPr>
            <w:r>
              <w:rPr>
                <w:rFonts w:hint="eastAsia"/>
                <w:kern w:val="0"/>
                <w:sz w:val="24"/>
                <w:szCs w:val="24"/>
              </w:rPr>
              <w:t>10</w:t>
            </w:r>
          </w:p>
        </w:tc>
        <w:tc>
          <w:tcPr>
            <w:tcW w:w="1655" w:type="dxa"/>
            <w:shd w:val="clear" w:color="auto" w:fill="auto"/>
            <w:vAlign w:val="center"/>
          </w:tcPr>
          <w:p w:rsidR="00DA53FD" w:rsidRDefault="00DA53FD">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DA53FD" w:rsidRDefault="00DA53FD">
            <w:pPr>
              <w:snapToGrid w:val="0"/>
              <w:rPr>
                <w:bCs/>
                <w:sz w:val="24"/>
              </w:rPr>
            </w:pPr>
            <w:r>
              <w:rPr>
                <w:rFonts w:hAnsiTheme="minorEastAsia"/>
                <w:bCs/>
                <w:sz w:val="24"/>
              </w:rPr>
              <w:t>完全按照以下要求提供</w:t>
            </w:r>
            <w:r>
              <w:rPr>
                <w:rFonts w:hAnsiTheme="minorEastAsia" w:hint="eastAsia"/>
                <w:bCs/>
                <w:sz w:val="24"/>
              </w:rPr>
              <w:t>与本项目内容相当且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DA53FD" w:rsidRDefault="00DA53FD">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DA53FD" w:rsidRDefault="00DA53FD">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DA53FD" w:rsidRDefault="00DA53FD">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DA53FD" w:rsidRDefault="00DA53FD">
            <w:pPr>
              <w:widowControl/>
              <w:snapToGrid w:val="0"/>
              <w:jc w:val="center"/>
              <w:rPr>
                <w:kern w:val="0"/>
                <w:sz w:val="24"/>
                <w:szCs w:val="24"/>
              </w:rPr>
            </w:pPr>
            <w:r>
              <w:rPr>
                <w:rFonts w:hint="eastAsia"/>
                <w:kern w:val="0"/>
                <w:sz w:val="24"/>
                <w:szCs w:val="24"/>
              </w:rPr>
              <w:t>6</w:t>
            </w:r>
          </w:p>
        </w:tc>
      </w:tr>
      <w:tr w:rsidR="00DA53FD">
        <w:trPr>
          <w:jc w:val="center"/>
        </w:trPr>
        <w:tc>
          <w:tcPr>
            <w:tcW w:w="9250" w:type="dxa"/>
            <w:gridSpan w:val="3"/>
            <w:shd w:val="clear" w:color="auto" w:fill="auto"/>
            <w:noWrap/>
            <w:vAlign w:val="center"/>
          </w:tcPr>
          <w:p w:rsidR="00DA53FD" w:rsidRDefault="00DA53FD" w:rsidP="005D0D0B">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sidR="005D0D0B">
              <w:rPr>
                <w:rFonts w:hint="eastAsia"/>
                <w:kern w:val="0"/>
                <w:sz w:val="24"/>
                <w:szCs w:val="24"/>
              </w:rPr>
              <w:t>34</w:t>
            </w:r>
            <w:r>
              <w:rPr>
                <w:rFonts w:hAnsiTheme="minorEastAsia"/>
                <w:kern w:val="0"/>
                <w:sz w:val="24"/>
                <w:szCs w:val="24"/>
              </w:rPr>
              <w:t>分）</w:t>
            </w:r>
          </w:p>
        </w:tc>
        <w:tc>
          <w:tcPr>
            <w:tcW w:w="1010" w:type="dxa"/>
            <w:shd w:val="clear" w:color="auto" w:fill="auto"/>
            <w:vAlign w:val="center"/>
          </w:tcPr>
          <w:p w:rsidR="00DA53FD" w:rsidRDefault="00DA53FD">
            <w:pPr>
              <w:widowControl/>
              <w:snapToGrid w:val="0"/>
              <w:jc w:val="center"/>
              <w:rPr>
                <w:kern w:val="0"/>
                <w:sz w:val="24"/>
                <w:szCs w:val="24"/>
              </w:rPr>
            </w:pPr>
            <w:r>
              <w:rPr>
                <w:rFonts w:hAnsiTheme="minorEastAsia" w:hint="eastAsia"/>
                <w:kern w:val="0"/>
                <w:sz w:val="24"/>
                <w:szCs w:val="24"/>
              </w:rPr>
              <w:t>分值</w:t>
            </w:r>
          </w:p>
        </w:tc>
      </w:tr>
      <w:tr w:rsidR="00DA53FD">
        <w:trPr>
          <w:jc w:val="center"/>
        </w:trPr>
        <w:tc>
          <w:tcPr>
            <w:tcW w:w="508" w:type="dxa"/>
            <w:shd w:val="clear" w:color="auto" w:fill="auto"/>
            <w:noWrap/>
            <w:vAlign w:val="center"/>
          </w:tcPr>
          <w:p w:rsidR="00DA53FD" w:rsidRDefault="00DA53F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A53FD" w:rsidRDefault="00DA53FD">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DA53FD" w:rsidRDefault="00DA53FD">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DA53FD" w:rsidRDefault="00DA53FD">
            <w:pPr>
              <w:widowControl/>
              <w:snapToGrid w:val="0"/>
              <w:rPr>
                <w:kern w:val="0"/>
                <w:sz w:val="24"/>
                <w:szCs w:val="24"/>
              </w:rPr>
            </w:pPr>
            <w:r>
              <w:rPr>
                <w:rFonts w:hint="eastAsia"/>
                <w:kern w:val="0"/>
                <w:sz w:val="24"/>
                <w:szCs w:val="24"/>
              </w:rPr>
              <w:t>整体性能优良，设计理念先进，性能稳定，安全耐用，具有第三方机构相关认证：</w:t>
            </w:r>
            <w:r w:rsidR="005D0D0B">
              <w:rPr>
                <w:rFonts w:hint="eastAsia"/>
                <w:kern w:val="0"/>
                <w:sz w:val="24"/>
                <w:szCs w:val="24"/>
              </w:rPr>
              <w:t>9</w:t>
            </w:r>
            <w:r>
              <w:rPr>
                <w:rFonts w:hint="eastAsia"/>
                <w:kern w:val="0"/>
                <w:sz w:val="24"/>
                <w:szCs w:val="24"/>
              </w:rPr>
              <w:t>分；</w:t>
            </w:r>
          </w:p>
          <w:p w:rsidR="00DA53FD" w:rsidRDefault="00DA53F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5D0D0B">
              <w:rPr>
                <w:rFonts w:hint="eastAsia"/>
                <w:kern w:val="0"/>
                <w:sz w:val="24"/>
                <w:szCs w:val="24"/>
              </w:rPr>
              <w:t>6</w:t>
            </w:r>
            <w:r>
              <w:rPr>
                <w:rFonts w:hint="eastAsia"/>
                <w:kern w:val="0"/>
                <w:sz w:val="24"/>
                <w:szCs w:val="24"/>
              </w:rPr>
              <w:t>分；</w:t>
            </w:r>
          </w:p>
          <w:p w:rsidR="00DA53FD" w:rsidRDefault="00DA53FD">
            <w:pPr>
              <w:widowControl/>
              <w:snapToGrid w:val="0"/>
              <w:rPr>
                <w:kern w:val="0"/>
                <w:sz w:val="24"/>
                <w:szCs w:val="24"/>
              </w:rPr>
            </w:pPr>
            <w:r>
              <w:rPr>
                <w:rFonts w:hint="eastAsia"/>
                <w:kern w:val="0"/>
                <w:sz w:val="24"/>
                <w:szCs w:val="24"/>
              </w:rPr>
              <w:lastRenderedPageBreak/>
              <w:t>满足招标文件要求，但内容存在</w:t>
            </w:r>
            <w:r>
              <w:rPr>
                <w:rFonts w:hint="eastAsia"/>
                <w:kern w:val="0"/>
                <w:sz w:val="24"/>
                <w:szCs w:val="24"/>
              </w:rPr>
              <w:t>2</w:t>
            </w:r>
            <w:r>
              <w:rPr>
                <w:rFonts w:hint="eastAsia"/>
                <w:kern w:val="0"/>
                <w:sz w:val="24"/>
                <w:szCs w:val="24"/>
              </w:rPr>
              <w:t>处瑕疵：</w:t>
            </w:r>
            <w:r w:rsidR="005D0D0B">
              <w:rPr>
                <w:rFonts w:hint="eastAsia"/>
                <w:kern w:val="0"/>
                <w:sz w:val="24"/>
                <w:szCs w:val="24"/>
              </w:rPr>
              <w:t>3</w:t>
            </w:r>
            <w:r>
              <w:rPr>
                <w:rFonts w:hint="eastAsia"/>
                <w:kern w:val="0"/>
                <w:sz w:val="24"/>
                <w:szCs w:val="24"/>
              </w:rPr>
              <w:t>分；</w:t>
            </w:r>
          </w:p>
          <w:p w:rsidR="00DA53FD" w:rsidRDefault="00DA53FD">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DA53FD" w:rsidRDefault="005D0D0B">
            <w:pPr>
              <w:widowControl/>
              <w:snapToGrid w:val="0"/>
              <w:jc w:val="center"/>
              <w:rPr>
                <w:kern w:val="0"/>
                <w:sz w:val="24"/>
                <w:szCs w:val="24"/>
              </w:rPr>
            </w:pPr>
            <w:r>
              <w:rPr>
                <w:rFonts w:hint="eastAsia"/>
                <w:kern w:val="0"/>
                <w:sz w:val="24"/>
                <w:szCs w:val="24"/>
              </w:rPr>
              <w:lastRenderedPageBreak/>
              <w:t>9</w:t>
            </w:r>
          </w:p>
        </w:tc>
      </w:tr>
      <w:tr w:rsidR="00DA53FD">
        <w:trPr>
          <w:jc w:val="center"/>
        </w:trPr>
        <w:tc>
          <w:tcPr>
            <w:tcW w:w="508" w:type="dxa"/>
            <w:shd w:val="clear" w:color="auto" w:fill="auto"/>
            <w:noWrap/>
            <w:vAlign w:val="center"/>
          </w:tcPr>
          <w:p w:rsidR="00DA53FD" w:rsidRDefault="00DA53FD">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DA53FD" w:rsidRDefault="00DA53FD">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DA53FD" w:rsidRDefault="00DA53FD">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DA53FD" w:rsidRDefault="00DA53FD">
            <w:pPr>
              <w:widowControl/>
              <w:snapToGrid w:val="0"/>
              <w:rPr>
                <w:rFonts w:ascii="宋体" w:hAnsi="宋体"/>
                <w:kern w:val="0"/>
                <w:sz w:val="24"/>
              </w:rPr>
            </w:pPr>
            <w:r>
              <w:rPr>
                <w:rFonts w:ascii="宋体" w:hAnsi="宋体" w:hint="eastAsia"/>
                <w:kern w:val="0"/>
                <w:sz w:val="24"/>
              </w:rPr>
              <w:t>关键部件的品质先进、稳定、安全耐用：</w:t>
            </w:r>
            <w:r w:rsidR="005D0D0B">
              <w:rPr>
                <w:rFonts w:hint="eastAsia"/>
                <w:kern w:val="0"/>
                <w:sz w:val="24"/>
                <w:szCs w:val="24"/>
              </w:rPr>
              <w:t>9</w:t>
            </w:r>
            <w:r>
              <w:rPr>
                <w:rFonts w:ascii="宋体" w:hAnsi="宋体" w:hint="eastAsia"/>
                <w:kern w:val="0"/>
                <w:sz w:val="24"/>
              </w:rPr>
              <w:t>分；</w:t>
            </w:r>
          </w:p>
          <w:p w:rsidR="00DA53FD" w:rsidRDefault="00DA53F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5D0D0B">
              <w:rPr>
                <w:rFonts w:hint="eastAsia"/>
                <w:kern w:val="0"/>
                <w:sz w:val="24"/>
                <w:szCs w:val="24"/>
              </w:rPr>
              <w:t>6</w:t>
            </w:r>
            <w:r>
              <w:rPr>
                <w:rFonts w:hint="eastAsia"/>
                <w:kern w:val="0"/>
                <w:sz w:val="24"/>
                <w:szCs w:val="24"/>
              </w:rPr>
              <w:t>分；</w:t>
            </w:r>
          </w:p>
          <w:p w:rsidR="00DA53FD" w:rsidRDefault="00DA53F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5D0D0B">
              <w:rPr>
                <w:rFonts w:hint="eastAsia"/>
                <w:kern w:val="0"/>
                <w:sz w:val="24"/>
                <w:szCs w:val="24"/>
              </w:rPr>
              <w:t>3</w:t>
            </w:r>
            <w:r>
              <w:rPr>
                <w:rFonts w:hint="eastAsia"/>
                <w:kern w:val="0"/>
                <w:sz w:val="24"/>
                <w:szCs w:val="24"/>
              </w:rPr>
              <w:t>分；</w:t>
            </w:r>
          </w:p>
          <w:p w:rsidR="00DA53FD" w:rsidRDefault="00DA53FD">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DA53FD" w:rsidRDefault="005D0D0B">
            <w:pPr>
              <w:widowControl/>
              <w:snapToGrid w:val="0"/>
              <w:jc w:val="center"/>
              <w:rPr>
                <w:kern w:val="0"/>
                <w:sz w:val="24"/>
                <w:szCs w:val="24"/>
              </w:rPr>
            </w:pPr>
            <w:r>
              <w:rPr>
                <w:rFonts w:hAnsiTheme="minorEastAsia" w:hint="eastAsia"/>
                <w:kern w:val="0"/>
                <w:sz w:val="24"/>
                <w:szCs w:val="24"/>
              </w:rPr>
              <w:t>9</w:t>
            </w:r>
          </w:p>
        </w:tc>
      </w:tr>
      <w:tr w:rsidR="005D0D0B" w:rsidRPr="005D0D0B">
        <w:trPr>
          <w:jc w:val="center"/>
        </w:trPr>
        <w:tc>
          <w:tcPr>
            <w:tcW w:w="508" w:type="dxa"/>
            <w:shd w:val="clear" w:color="auto" w:fill="auto"/>
            <w:noWrap/>
            <w:vAlign w:val="center"/>
          </w:tcPr>
          <w:p w:rsidR="005D0D0B" w:rsidRPr="005D0D0B" w:rsidRDefault="005D0D0B" w:rsidP="00E25E46">
            <w:pPr>
              <w:widowControl/>
              <w:snapToGrid w:val="0"/>
              <w:jc w:val="center"/>
              <w:rPr>
                <w:kern w:val="0"/>
                <w:sz w:val="24"/>
                <w:szCs w:val="24"/>
              </w:rPr>
            </w:pPr>
            <w:r w:rsidRPr="005D0D0B">
              <w:rPr>
                <w:rFonts w:hint="eastAsia"/>
                <w:kern w:val="0"/>
                <w:sz w:val="24"/>
                <w:szCs w:val="24"/>
              </w:rPr>
              <w:t>3</w:t>
            </w:r>
          </w:p>
        </w:tc>
        <w:tc>
          <w:tcPr>
            <w:tcW w:w="1655" w:type="dxa"/>
            <w:shd w:val="clear" w:color="auto" w:fill="auto"/>
            <w:vAlign w:val="center"/>
          </w:tcPr>
          <w:p w:rsidR="005D0D0B" w:rsidRPr="005D0D0B" w:rsidRDefault="005D0D0B" w:rsidP="00E25E46">
            <w:pPr>
              <w:widowControl/>
              <w:snapToGrid w:val="0"/>
              <w:jc w:val="center"/>
              <w:rPr>
                <w:kern w:val="0"/>
                <w:sz w:val="24"/>
                <w:szCs w:val="24"/>
              </w:rPr>
            </w:pPr>
            <w:r w:rsidRPr="005D0D0B">
              <w:rPr>
                <w:rFonts w:hint="eastAsia"/>
                <w:kern w:val="0"/>
                <w:sz w:val="24"/>
                <w:szCs w:val="24"/>
              </w:rPr>
              <w:t>实施方案评价</w:t>
            </w:r>
          </w:p>
        </w:tc>
        <w:tc>
          <w:tcPr>
            <w:tcW w:w="7087" w:type="dxa"/>
            <w:shd w:val="clear" w:color="auto" w:fill="auto"/>
            <w:vAlign w:val="center"/>
          </w:tcPr>
          <w:p w:rsidR="005D0D0B" w:rsidRPr="005D0D0B" w:rsidRDefault="005D0D0B" w:rsidP="005D0D0B">
            <w:pPr>
              <w:widowControl/>
              <w:snapToGrid w:val="0"/>
              <w:jc w:val="left"/>
              <w:rPr>
                <w:kern w:val="0"/>
                <w:sz w:val="24"/>
                <w:szCs w:val="24"/>
              </w:rPr>
            </w:pPr>
            <w:r w:rsidRPr="005D0D0B">
              <w:rPr>
                <w:rFonts w:hint="eastAsia"/>
                <w:kern w:val="0"/>
                <w:sz w:val="24"/>
                <w:szCs w:val="24"/>
              </w:rPr>
              <w:t>针对本项目特性，根据投标单位对本项目的理解制定实施方案（包括运输、供货、安装及调试以及组织机构、工作时间进度表、工作程序和步骤、管理和协调方法、关键步骤的思路和重点要点）的描述</w:t>
            </w:r>
          </w:p>
          <w:p w:rsidR="005D0D0B" w:rsidRPr="005D0D0B" w:rsidRDefault="005D0D0B" w:rsidP="005D0D0B">
            <w:pPr>
              <w:widowControl/>
              <w:snapToGrid w:val="0"/>
              <w:jc w:val="left"/>
              <w:rPr>
                <w:kern w:val="0"/>
                <w:sz w:val="24"/>
                <w:szCs w:val="24"/>
              </w:rPr>
            </w:pPr>
            <w:r w:rsidRPr="005D0D0B">
              <w:rPr>
                <w:rFonts w:hint="eastAsia"/>
                <w:kern w:val="0"/>
                <w:sz w:val="24"/>
                <w:szCs w:val="24"/>
              </w:rPr>
              <w:t>满足招标文件要求，内容不存在瑕疵：</w:t>
            </w:r>
            <w:r>
              <w:rPr>
                <w:rFonts w:hint="eastAsia"/>
                <w:kern w:val="0"/>
                <w:sz w:val="24"/>
                <w:szCs w:val="24"/>
              </w:rPr>
              <w:t>8</w:t>
            </w:r>
            <w:r w:rsidRPr="005D0D0B">
              <w:rPr>
                <w:rFonts w:hint="eastAsia"/>
                <w:kern w:val="0"/>
                <w:sz w:val="24"/>
                <w:szCs w:val="24"/>
              </w:rPr>
              <w:t>分；</w:t>
            </w:r>
          </w:p>
          <w:p w:rsidR="005D0D0B" w:rsidRPr="005D0D0B" w:rsidRDefault="005D0D0B" w:rsidP="005D0D0B">
            <w:pPr>
              <w:widowControl/>
              <w:snapToGrid w:val="0"/>
              <w:jc w:val="left"/>
              <w:rPr>
                <w:kern w:val="0"/>
                <w:sz w:val="24"/>
                <w:szCs w:val="24"/>
              </w:rPr>
            </w:pPr>
            <w:r w:rsidRPr="005D0D0B">
              <w:rPr>
                <w:rFonts w:hint="eastAsia"/>
                <w:kern w:val="0"/>
                <w:sz w:val="24"/>
                <w:szCs w:val="24"/>
              </w:rPr>
              <w:t>满足招标文件要求，但内容存在</w:t>
            </w:r>
            <w:r w:rsidRPr="005D0D0B">
              <w:rPr>
                <w:rFonts w:hint="eastAsia"/>
                <w:kern w:val="0"/>
                <w:sz w:val="24"/>
                <w:szCs w:val="24"/>
              </w:rPr>
              <w:t>1</w:t>
            </w:r>
            <w:r w:rsidRPr="005D0D0B">
              <w:rPr>
                <w:rFonts w:hint="eastAsia"/>
                <w:kern w:val="0"/>
                <w:sz w:val="24"/>
                <w:szCs w:val="24"/>
              </w:rPr>
              <w:t>处瑕疵：</w:t>
            </w:r>
            <w:r>
              <w:rPr>
                <w:rFonts w:hint="eastAsia"/>
                <w:kern w:val="0"/>
                <w:sz w:val="24"/>
                <w:szCs w:val="24"/>
              </w:rPr>
              <w:t>5</w:t>
            </w:r>
            <w:r w:rsidRPr="005D0D0B">
              <w:rPr>
                <w:rFonts w:hint="eastAsia"/>
                <w:kern w:val="0"/>
                <w:sz w:val="24"/>
                <w:szCs w:val="24"/>
              </w:rPr>
              <w:t>分；</w:t>
            </w:r>
          </w:p>
          <w:p w:rsidR="005D0D0B" w:rsidRPr="005D0D0B" w:rsidRDefault="005D0D0B" w:rsidP="005D0D0B">
            <w:pPr>
              <w:widowControl/>
              <w:snapToGrid w:val="0"/>
              <w:jc w:val="left"/>
              <w:rPr>
                <w:kern w:val="0"/>
                <w:sz w:val="24"/>
                <w:szCs w:val="24"/>
              </w:rPr>
            </w:pPr>
            <w:r w:rsidRPr="005D0D0B">
              <w:rPr>
                <w:rFonts w:hint="eastAsia"/>
                <w:kern w:val="0"/>
                <w:sz w:val="24"/>
                <w:szCs w:val="24"/>
              </w:rPr>
              <w:t>满足招标文件要求，但内容存在</w:t>
            </w:r>
            <w:r w:rsidRPr="005D0D0B">
              <w:rPr>
                <w:rFonts w:hint="eastAsia"/>
                <w:kern w:val="0"/>
                <w:sz w:val="24"/>
                <w:szCs w:val="24"/>
              </w:rPr>
              <w:t>2</w:t>
            </w:r>
            <w:r w:rsidRPr="005D0D0B">
              <w:rPr>
                <w:rFonts w:hint="eastAsia"/>
                <w:kern w:val="0"/>
                <w:sz w:val="24"/>
                <w:szCs w:val="24"/>
              </w:rPr>
              <w:t>处瑕疵：</w:t>
            </w:r>
            <w:r w:rsidRPr="005D0D0B">
              <w:rPr>
                <w:rFonts w:hint="eastAsia"/>
                <w:kern w:val="0"/>
                <w:sz w:val="24"/>
                <w:szCs w:val="24"/>
              </w:rPr>
              <w:t>2</w:t>
            </w:r>
            <w:r w:rsidRPr="005D0D0B">
              <w:rPr>
                <w:rFonts w:hint="eastAsia"/>
                <w:kern w:val="0"/>
                <w:sz w:val="24"/>
                <w:szCs w:val="24"/>
              </w:rPr>
              <w:t>分；</w:t>
            </w:r>
          </w:p>
          <w:p w:rsidR="005D0D0B" w:rsidRPr="005D0D0B" w:rsidRDefault="005D0D0B" w:rsidP="005D0D0B">
            <w:pPr>
              <w:widowControl/>
              <w:snapToGrid w:val="0"/>
              <w:jc w:val="left"/>
              <w:rPr>
                <w:kern w:val="0"/>
                <w:sz w:val="24"/>
                <w:szCs w:val="24"/>
              </w:rPr>
            </w:pPr>
            <w:r w:rsidRPr="005D0D0B">
              <w:rPr>
                <w:rFonts w:hint="eastAsia"/>
                <w:kern w:val="0"/>
                <w:sz w:val="24"/>
                <w:szCs w:val="24"/>
              </w:rPr>
              <w:t>其他：</w:t>
            </w:r>
            <w:r w:rsidRPr="005D0D0B">
              <w:rPr>
                <w:rFonts w:hint="eastAsia"/>
                <w:kern w:val="0"/>
                <w:sz w:val="24"/>
                <w:szCs w:val="24"/>
              </w:rPr>
              <w:t>0</w:t>
            </w:r>
            <w:r w:rsidRPr="005D0D0B">
              <w:rPr>
                <w:rFonts w:hint="eastAsia"/>
                <w:kern w:val="0"/>
                <w:sz w:val="24"/>
                <w:szCs w:val="24"/>
              </w:rPr>
              <w:t>分</w:t>
            </w:r>
          </w:p>
        </w:tc>
        <w:tc>
          <w:tcPr>
            <w:tcW w:w="1010" w:type="dxa"/>
            <w:shd w:val="clear" w:color="auto" w:fill="auto"/>
            <w:vAlign w:val="center"/>
          </w:tcPr>
          <w:p w:rsidR="005D0D0B" w:rsidRPr="005D0D0B" w:rsidRDefault="005D0D0B" w:rsidP="00E25E46">
            <w:pPr>
              <w:widowControl/>
              <w:snapToGrid w:val="0"/>
              <w:jc w:val="center"/>
              <w:rPr>
                <w:kern w:val="0"/>
                <w:sz w:val="24"/>
                <w:szCs w:val="24"/>
              </w:rPr>
            </w:pPr>
            <w:r>
              <w:rPr>
                <w:rFonts w:hint="eastAsia"/>
                <w:kern w:val="0"/>
                <w:sz w:val="24"/>
                <w:szCs w:val="24"/>
              </w:rPr>
              <w:t>8</w:t>
            </w:r>
          </w:p>
        </w:tc>
      </w:tr>
      <w:tr w:rsidR="00DA53FD">
        <w:trPr>
          <w:jc w:val="center"/>
        </w:trPr>
        <w:tc>
          <w:tcPr>
            <w:tcW w:w="508" w:type="dxa"/>
            <w:shd w:val="clear" w:color="auto" w:fill="auto"/>
            <w:noWrap/>
            <w:vAlign w:val="center"/>
          </w:tcPr>
          <w:p w:rsidR="00DA53FD" w:rsidRDefault="005D0D0B">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DA53FD" w:rsidRDefault="00DA53FD">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DA53FD" w:rsidRDefault="00DA53FD">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DA53FD" w:rsidRDefault="00DA53FD">
            <w:pPr>
              <w:widowControl/>
              <w:snapToGrid w:val="0"/>
              <w:rPr>
                <w:kern w:val="0"/>
                <w:sz w:val="24"/>
                <w:szCs w:val="24"/>
              </w:rPr>
            </w:pPr>
            <w:r>
              <w:rPr>
                <w:rFonts w:hint="eastAsia"/>
                <w:kern w:val="0"/>
                <w:sz w:val="24"/>
                <w:szCs w:val="24"/>
              </w:rPr>
              <w:t>方案完整详细，针对性、可操作性强，完全满足采购需求：</w:t>
            </w:r>
            <w:r w:rsidR="005D0D0B">
              <w:rPr>
                <w:rFonts w:hint="eastAsia"/>
                <w:kern w:val="0"/>
                <w:sz w:val="24"/>
                <w:szCs w:val="24"/>
              </w:rPr>
              <w:t>7</w:t>
            </w:r>
            <w:r>
              <w:rPr>
                <w:rFonts w:hint="eastAsia"/>
                <w:kern w:val="0"/>
                <w:sz w:val="24"/>
                <w:szCs w:val="24"/>
              </w:rPr>
              <w:t>分；</w:t>
            </w:r>
          </w:p>
          <w:p w:rsidR="00DA53FD" w:rsidRDefault="00DA53F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5D0D0B">
              <w:rPr>
                <w:rFonts w:hint="eastAsia"/>
                <w:kern w:val="0"/>
                <w:sz w:val="24"/>
                <w:szCs w:val="24"/>
              </w:rPr>
              <w:t>5</w:t>
            </w:r>
            <w:r>
              <w:rPr>
                <w:rFonts w:hint="eastAsia"/>
                <w:kern w:val="0"/>
                <w:sz w:val="24"/>
                <w:szCs w:val="24"/>
              </w:rPr>
              <w:t>分；</w:t>
            </w:r>
          </w:p>
          <w:p w:rsidR="00DA53FD" w:rsidRDefault="00DA53F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5D0D0B">
              <w:rPr>
                <w:rFonts w:hint="eastAsia"/>
                <w:kern w:val="0"/>
                <w:sz w:val="24"/>
                <w:szCs w:val="24"/>
              </w:rPr>
              <w:t>3</w:t>
            </w:r>
            <w:r>
              <w:rPr>
                <w:rFonts w:hint="eastAsia"/>
                <w:kern w:val="0"/>
                <w:sz w:val="24"/>
                <w:szCs w:val="24"/>
              </w:rPr>
              <w:t>分</w:t>
            </w:r>
          </w:p>
          <w:p w:rsidR="00DA53FD" w:rsidRDefault="00DA53FD">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DA53FD" w:rsidRDefault="005D0D0B">
            <w:pPr>
              <w:widowControl/>
              <w:snapToGrid w:val="0"/>
              <w:jc w:val="center"/>
              <w:rPr>
                <w:kern w:val="0"/>
                <w:sz w:val="24"/>
                <w:szCs w:val="24"/>
              </w:rPr>
            </w:pPr>
            <w:r>
              <w:rPr>
                <w:rFonts w:hint="eastAsia"/>
                <w:kern w:val="0"/>
                <w:sz w:val="24"/>
                <w:szCs w:val="24"/>
              </w:rPr>
              <w:t>7</w:t>
            </w:r>
          </w:p>
        </w:tc>
      </w:tr>
      <w:tr w:rsidR="00DA53FD">
        <w:trPr>
          <w:jc w:val="center"/>
        </w:trPr>
        <w:tc>
          <w:tcPr>
            <w:tcW w:w="508" w:type="dxa"/>
            <w:shd w:val="clear" w:color="auto" w:fill="auto"/>
            <w:noWrap/>
            <w:vAlign w:val="center"/>
          </w:tcPr>
          <w:p w:rsidR="00DA53FD" w:rsidRDefault="005D0D0B">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DA53FD" w:rsidRDefault="00DA53FD">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DA53FD" w:rsidRDefault="00DA53FD">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DA53FD" w:rsidRDefault="00DA53FD">
            <w:pPr>
              <w:widowControl/>
              <w:snapToGrid w:val="0"/>
              <w:jc w:val="center"/>
              <w:rPr>
                <w:kern w:val="0"/>
                <w:sz w:val="24"/>
                <w:szCs w:val="24"/>
              </w:rPr>
            </w:pPr>
            <w:r>
              <w:rPr>
                <w:rFonts w:hint="eastAsia"/>
                <w:kern w:val="0"/>
                <w:sz w:val="24"/>
                <w:szCs w:val="24"/>
              </w:rPr>
              <w:t>1</w:t>
            </w:r>
          </w:p>
        </w:tc>
      </w:tr>
      <w:tr w:rsidR="00DA53FD">
        <w:trPr>
          <w:jc w:val="center"/>
        </w:trPr>
        <w:tc>
          <w:tcPr>
            <w:tcW w:w="9250" w:type="dxa"/>
            <w:gridSpan w:val="3"/>
            <w:shd w:val="clear" w:color="auto" w:fill="auto"/>
            <w:noWrap/>
            <w:vAlign w:val="center"/>
          </w:tcPr>
          <w:p w:rsidR="00DA53FD" w:rsidRDefault="00DA53FD">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DA53FD" w:rsidRDefault="00DA53FD">
            <w:pPr>
              <w:widowControl/>
              <w:snapToGrid w:val="0"/>
              <w:jc w:val="center"/>
              <w:rPr>
                <w:kern w:val="0"/>
                <w:sz w:val="24"/>
                <w:szCs w:val="24"/>
              </w:rPr>
            </w:pPr>
            <w:r>
              <w:rPr>
                <w:rFonts w:hint="eastAsia"/>
                <w:kern w:val="0"/>
                <w:sz w:val="24"/>
                <w:szCs w:val="24"/>
              </w:rPr>
              <w:t>100</w:t>
            </w:r>
          </w:p>
        </w:tc>
      </w:tr>
      <w:tr w:rsidR="00DA53FD">
        <w:trPr>
          <w:jc w:val="center"/>
        </w:trPr>
        <w:tc>
          <w:tcPr>
            <w:tcW w:w="10260" w:type="dxa"/>
            <w:gridSpan w:val="4"/>
            <w:shd w:val="clear" w:color="auto" w:fill="auto"/>
            <w:noWrap/>
            <w:vAlign w:val="center"/>
          </w:tcPr>
          <w:p w:rsidR="00DA53FD" w:rsidRDefault="00DA53FD">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BD4152" w:rsidRPr="00BD4152" w:rsidRDefault="00BD4152" w:rsidP="00BD4152">
      <w:pPr>
        <w:spacing w:line="360" w:lineRule="auto"/>
        <w:ind w:firstLineChars="200" w:firstLine="448"/>
        <w:outlineLvl w:val="0"/>
        <w:rPr>
          <w:sz w:val="24"/>
        </w:rPr>
      </w:pPr>
      <w:r w:rsidRPr="00BD4152">
        <w:rPr>
          <w:rFonts w:hint="eastAsia"/>
          <w:b/>
          <w:sz w:val="24"/>
        </w:rPr>
        <w:t>第</w:t>
      </w:r>
      <w:r>
        <w:rPr>
          <w:rFonts w:hint="eastAsia"/>
          <w:b/>
          <w:sz w:val="24"/>
        </w:rPr>
        <w:t>三</w:t>
      </w:r>
      <w:r w:rsidRPr="00BD4152">
        <w:rPr>
          <w:rFonts w:hint="eastAsia"/>
          <w:b/>
          <w:sz w:val="24"/>
        </w:rPr>
        <w:t>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BD4152" w:rsidTr="00BD4152">
        <w:trPr>
          <w:jc w:val="center"/>
        </w:trPr>
        <w:tc>
          <w:tcPr>
            <w:tcW w:w="9250" w:type="dxa"/>
            <w:gridSpan w:val="3"/>
            <w:shd w:val="clear" w:color="auto" w:fill="auto"/>
            <w:vAlign w:val="center"/>
          </w:tcPr>
          <w:p w:rsidR="00BD4152" w:rsidRDefault="00BD4152" w:rsidP="00BD4152">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BD4152" w:rsidRDefault="00BD4152" w:rsidP="00BD4152">
            <w:pPr>
              <w:widowControl/>
              <w:snapToGrid w:val="0"/>
              <w:jc w:val="center"/>
              <w:rPr>
                <w:kern w:val="0"/>
                <w:sz w:val="24"/>
                <w:szCs w:val="24"/>
              </w:rPr>
            </w:pPr>
            <w:r>
              <w:rPr>
                <w:rFonts w:hAnsiTheme="minorEastAsia"/>
                <w:kern w:val="0"/>
                <w:sz w:val="24"/>
                <w:szCs w:val="24"/>
              </w:rPr>
              <w:t>分值</w:t>
            </w:r>
          </w:p>
        </w:tc>
      </w:tr>
      <w:tr w:rsidR="00BD4152" w:rsidTr="00BD4152">
        <w:trPr>
          <w:jc w:val="center"/>
        </w:trPr>
        <w:tc>
          <w:tcPr>
            <w:tcW w:w="508" w:type="dxa"/>
            <w:shd w:val="clear" w:color="auto" w:fill="auto"/>
            <w:noWrap/>
            <w:vAlign w:val="center"/>
          </w:tcPr>
          <w:p w:rsidR="00BD4152" w:rsidRDefault="00BD4152" w:rsidP="00BD415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BD4152" w:rsidRDefault="00BD4152" w:rsidP="00BD4152">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BD4152" w:rsidRDefault="00BD4152" w:rsidP="00BD4152">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BD4152" w:rsidRDefault="00BD4152" w:rsidP="00BD4152">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BD4152" w:rsidRDefault="00BD4152" w:rsidP="00BD4152">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BD4152" w:rsidRDefault="00BD4152" w:rsidP="00BD4152">
            <w:pPr>
              <w:widowControl/>
              <w:snapToGrid w:val="0"/>
              <w:jc w:val="center"/>
              <w:rPr>
                <w:kern w:val="0"/>
                <w:sz w:val="24"/>
                <w:szCs w:val="24"/>
              </w:rPr>
            </w:pPr>
            <w:r>
              <w:rPr>
                <w:rFonts w:hint="eastAsia"/>
                <w:kern w:val="0"/>
                <w:sz w:val="24"/>
                <w:szCs w:val="24"/>
              </w:rPr>
              <w:t>30</w:t>
            </w:r>
          </w:p>
        </w:tc>
      </w:tr>
      <w:tr w:rsidR="00BD4152" w:rsidTr="00BD4152">
        <w:trPr>
          <w:jc w:val="center"/>
        </w:trPr>
        <w:tc>
          <w:tcPr>
            <w:tcW w:w="9250" w:type="dxa"/>
            <w:gridSpan w:val="3"/>
            <w:shd w:val="clear" w:color="auto" w:fill="auto"/>
            <w:noWrap/>
            <w:vAlign w:val="center"/>
          </w:tcPr>
          <w:p w:rsidR="00BD4152" w:rsidRDefault="00BD4152" w:rsidP="002B61D5">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sidR="002B61D5">
              <w:rPr>
                <w:rFonts w:hint="eastAsia"/>
                <w:kern w:val="0"/>
                <w:sz w:val="24"/>
                <w:szCs w:val="24"/>
              </w:rPr>
              <w:t>35</w:t>
            </w:r>
            <w:r>
              <w:rPr>
                <w:rFonts w:hAnsiTheme="minorEastAsia"/>
                <w:kern w:val="0"/>
                <w:sz w:val="24"/>
                <w:szCs w:val="24"/>
              </w:rPr>
              <w:t>分）</w:t>
            </w:r>
          </w:p>
        </w:tc>
        <w:tc>
          <w:tcPr>
            <w:tcW w:w="1010" w:type="dxa"/>
            <w:shd w:val="clear" w:color="auto" w:fill="auto"/>
            <w:vAlign w:val="center"/>
          </w:tcPr>
          <w:p w:rsidR="00BD4152" w:rsidRDefault="00BD4152" w:rsidP="00BD4152">
            <w:pPr>
              <w:widowControl/>
              <w:snapToGrid w:val="0"/>
              <w:jc w:val="center"/>
              <w:rPr>
                <w:kern w:val="0"/>
                <w:sz w:val="24"/>
                <w:szCs w:val="24"/>
              </w:rPr>
            </w:pPr>
            <w:r>
              <w:rPr>
                <w:rFonts w:hAnsiTheme="minorEastAsia" w:hint="eastAsia"/>
                <w:kern w:val="0"/>
                <w:sz w:val="24"/>
                <w:szCs w:val="24"/>
              </w:rPr>
              <w:t>分值</w:t>
            </w:r>
          </w:p>
        </w:tc>
      </w:tr>
      <w:tr w:rsidR="00BD4152" w:rsidTr="00BD4152">
        <w:trPr>
          <w:jc w:val="center"/>
        </w:trPr>
        <w:tc>
          <w:tcPr>
            <w:tcW w:w="508" w:type="dxa"/>
            <w:shd w:val="clear" w:color="auto" w:fill="auto"/>
            <w:noWrap/>
            <w:vAlign w:val="center"/>
          </w:tcPr>
          <w:p w:rsidR="00BD4152" w:rsidRDefault="00BD4152" w:rsidP="00BD415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BD4152" w:rsidRDefault="00BD4152" w:rsidP="00BD4152">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BD4152" w:rsidRDefault="00BD4152" w:rsidP="00BD4152">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BD4152" w:rsidRDefault="00BD4152" w:rsidP="00BD4152">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BD4152" w:rsidRDefault="00BD4152" w:rsidP="00BD4152">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BD4152" w:rsidRDefault="00BD4152" w:rsidP="00BD4152">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BD4152" w:rsidRDefault="00BD4152" w:rsidP="00BD4152">
            <w:pPr>
              <w:widowControl/>
              <w:snapToGrid w:val="0"/>
              <w:jc w:val="center"/>
              <w:rPr>
                <w:kern w:val="0"/>
                <w:sz w:val="24"/>
                <w:szCs w:val="24"/>
              </w:rPr>
            </w:pPr>
            <w:r>
              <w:rPr>
                <w:rFonts w:hint="eastAsia"/>
                <w:kern w:val="0"/>
                <w:sz w:val="24"/>
                <w:szCs w:val="24"/>
              </w:rPr>
              <w:t>2</w:t>
            </w:r>
          </w:p>
        </w:tc>
      </w:tr>
      <w:tr w:rsidR="00BD4152" w:rsidTr="00BD4152">
        <w:trPr>
          <w:jc w:val="center"/>
        </w:trPr>
        <w:tc>
          <w:tcPr>
            <w:tcW w:w="508" w:type="dxa"/>
            <w:shd w:val="clear" w:color="auto" w:fill="auto"/>
            <w:noWrap/>
            <w:vAlign w:val="center"/>
          </w:tcPr>
          <w:p w:rsidR="00BD4152" w:rsidRDefault="00BD4152" w:rsidP="00BD4152">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BD4152" w:rsidRDefault="00BD4152" w:rsidP="00BD4152">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BD4152" w:rsidRDefault="00BD4152" w:rsidP="00BD4152">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BD4152" w:rsidRDefault="00BD4152" w:rsidP="00BD4152">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BD4152" w:rsidRDefault="00BD4152" w:rsidP="00BD4152">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BD4152" w:rsidRDefault="00BD4152" w:rsidP="00BD4152">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BD4152" w:rsidRDefault="00BD4152" w:rsidP="00BD4152">
            <w:pPr>
              <w:widowControl/>
              <w:snapToGrid w:val="0"/>
              <w:jc w:val="center"/>
              <w:rPr>
                <w:kern w:val="0"/>
                <w:sz w:val="24"/>
                <w:szCs w:val="24"/>
              </w:rPr>
            </w:pPr>
            <w:r>
              <w:rPr>
                <w:rFonts w:hint="eastAsia"/>
                <w:kern w:val="0"/>
                <w:sz w:val="24"/>
                <w:szCs w:val="24"/>
              </w:rPr>
              <w:t>2</w:t>
            </w:r>
          </w:p>
        </w:tc>
      </w:tr>
      <w:tr w:rsidR="002B61D5" w:rsidRPr="002B61D5" w:rsidTr="002B61D5">
        <w:trPr>
          <w:jc w:val="center"/>
        </w:trPr>
        <w:tc>
          <w:tcPr>
            <w:tcW w:w="508" w:type="dxa"/>
            <w:shd w:val="clear" w:color="auto" w:fill="auto"/>
            <w:noWrap/>
          </w:tcPr>
          <w:p w:rsidR="002B61D5" w:rsidRPr="002B61D5" w:rsidRDefault="002B61D5" w:rsidP="002B61D5">
            <w:pPr>
              <w:widowControl/>
              <w:snapToGrid w:val="0"/>
              <w:jc w:val="center"/>
              <w:rPr>
                <w:kern w:val="0"/>
                <w:sz w:val="24"/>
                <w:szCs w:val="24"/>
              </w:rPr>
            </w:pPr>
            <w:r w:rsidRPr="002B61D5">
              <w:rPr>
                <w:rFonts w:hint="eastAsia"/>
                <w:kern w:val="0"/>
                <w:sz w:val="24"/>
                <w:szCs w:val="24"/>
              </w:rPr>
              <w:lastRenderedPageBreak/>
              <w:t>3</w:t>
            </w:r>
          </w:p>
        </w:tc>
        <w:tc>
          <w:tcPr>
            <w:tcW w:w="1655" w:type="dxa"/>
            <w:shd w:val="clear" w:color="auto" w:fill="auto"/>
          </w:tcPr>
          <w:p w:rsidR="002B61D5" w:rsidRPr="002B61D5" w:rsidRDefault="002B61D5" w:rsidP="002B61D5">
            <w:pPr>
              <w:widowControl/>
              <w:snapToGrid w:val="0"/>
              <w:jc w:val="center"/>
              <w:rPr>
                <w:kern w:val="0"/>
                <w:sz w:val="24"/>
                <w:szCs w:val="24"/>
              </w:rPr>
            </w:pPr>
            <w:r w:rsidRPr="002B61D5">
              <w:rPr>
                <w:rFonts w:hint="eastAsia"/>
                <w:kern w:val="0"/>
                <w:sz w:val="24"/>
                <w:szCs w:val="24"/>
              </w:rPr>
              <w:t>投标人认证评价</w:t>
            </w:r>
          </w:p>
        </w:tc>
        <w:tc>
          <w:tcPr>
            <w:tcW w:w="7087" w:type="dxa"/>
            <w:shd w:val="clear" w:color="auto" w:fill="auto"/>
          </w:tcPr>
          <w:p w:rsidR="002B61D5" w:rsidRPr="002B61D5" w:rsidRDefault="002B61D5" w:rsidP="002B61D5">
            <w:pPr>
              <w:widowControl/>
              <w:snapToGrid w:val="0"/>
              <w:jc w:val="left"/>
              <w:rPr>
                <w:kern w:val="0"/>
                <w:sz w:val="24"/>
                <w:szCs w:val="24"/>
              </w:rPr>
            </w:pPr>
            <w:r w:rsidRPr="002B61D5">
              <w:rPr>
                <w:rFonts w:hint="eastAsia"/>
                <w:kern w:val="0"/>
                <w:sz w:val="24"/>
                <w:szCs w:val="24"/>
              </w:rPr>
              <w:t>投标人具备质量管理体系认证，环境管理体系认证，职业健康安全管理体系认证，投标文件中提供有效期内的上述证书原件扫描件。具备</w:t>
            </w:r>
            <w:r w:rsidRPr="002B61D5">
              <w:rPr>
                <w:rFonts w:hint="eastAsia"/>
                <w:kern w:val="0"/>
                <w:sz w:val="24"/>
                <w:szCs w:val="24"/>
              </w:rPr>
              <w:t>1</w:t>
            </w:r>
            <w:r w:rsidRPr="002B61D5">
              <w:rPr>
                <w:rFonts w:hint="eastAsia"/>
                <w:kern w:val="0"/>
                <w:sz w:val="24"/>
                <w:szCs w:val="24"/>
              </w:rPr>
              <w:t>份证书得</w:t>
            </w:r>
            <w:r w:rsidRPr="002B61D5">
              <w:rPr>
                <w:rFonts w:hint="eastAsia"/>
                <w:kern w:val="0"/>
                <w:sz w:val="24"/>
                <w:szCs w:val="24"/>
              </w:rPr>
              <w:t>1</w:t>
            </w:r>
            <w:r w:rsidRPr="002B61D5">
              <w:rPr>
                <w:rFonts w:hint="eastAsia"/>
                <w:kern w:val="0"/>
                <w:sz w:val="24"/>
                <w:szCs w:val="24"/>
              </w:rPr>
              <w:t>分，最多</w:t>
            </w:r>
            <w:r w:rsidRPr="002B61D5">
              <w:rPr>
                <w:rFonts w:hint="eastAsia"/>
                <w:kern w:val="0"/>
                <w:sz w:val="24"/>
                <w:szCs w:val="24"/>
              </w:rPr>
              <w:t>3</w:t>
            </w:r>
            <w:r w:rsidRPr="002B61D5">
              <w:rPr>
                <w:rFonts w:hint="eastAsia"/>
                <w:kern w:val="0"/>
                <w:sz w:val="24"/>
                <w:szCs w:val="24"/>
              </w:rPr>
              <w:t>分</w:t>
            </w:r>
          </w:p>
        </w:tc>
        <w:tc>
          <w:tcPr>
            <w:tcW w:w="1010" w:type="dxa"/>
            <w:shd w:val="clear" w:color="auto" w:fill="auto"/>
            <w:vAlign w:val="center"/>
          </w:tcPr>
          <w:p w:rsidR="002B61D5" w:rsidRPr="002B61D5" w:rsidRDefault="002B61D5" w:rsidP="002B61D5">
            <w:pPr>
              <w:widowControl/>
              <w:snapToGrid w:val="0"/>
              <w:jc w:val="center"/>
              <w:rPr>
                <w:kern w:val="0"/>
                <w:sz w:val="24"/>
                <w:szCs w:val="24"/>
              </w:rPr>
            </w:pPr>
            <w:r w:rsidRPr="002B61D5">
              <w:rPr>
                <w:rFonts w:hint="eastAsia"/>
                <w:kern w:val="0"/>
                <w:sz w:val="24"/>
                <w:szCs w:val="24"/>
              </w:rPr>
              <w:t>3</w:t>
            </w:r>
          </w:p>
        </w:tc>
      </w:tr>
      <w:tr w:rsidR="00BD4152" w:rsidRPr="002B61D5" w:rsidTr="00BD4152">
        <w:trPr>
          <w:jc w:val="center"/>
        </w:trPr>
        <w:tc>
          <w:tcPr>
            <w:tcW w:w="508" w:type="dxa"/>
            <w:shd w:val="clear" w:color="auto" w:fill="auto"/>
            <w:noWrap/>
            <w:vAlign w:val="center"/>
          </w:tcPr>
          <w:p w:rsidR="00BD4152" w:rsidRDefault="002B61D5" w:rsidP="00BD4152">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BD4152" w:rsidRDefault="00BD4152" w:rsidP="00BD4152">
            <w:pPr>
              <w:widowControl/>
              <w:snapToGrid w:val="0"/>
              <w:jc w:val="center"/>
              <w:rPr>
                <w:kern w:val="0"/>
                <w:sz w:val="24"/>
                <w:szCs w:val="24"/>
              </w:rPr>
            </w:pPr>
            <w:r w:rsidRPr="002B61D5">
              <w:rPr>
                <w:rFonts w:hint="eastAsia"/>
                <w:kern w:val="0"/>
                <w:sz w:val="24"/>
                <w:szCs w:val="24"/>
              </w:rPr>
              <w:t>制造商认证评价</w:t>
            </w:r>
          </w:p>
        </w:tc>
        <w:tc>
          <w:tcPr>
            <w:tcW w:w="7087" w:type="dxa"/>
            <w:shd w:val="clear" w:color="auto" w:fill="auto"/>
            <w:vAlign w:val="center"/>
          </w:tcPr>
          <w:p w:rsidR="00BD4152" w:rsidRPr="002B61D5" w:rsidRDefault="002B61D5" w:rsidP="002B61D5">
            <w:pPr>
              <w:widowControl/>
              <w:snapToGrid w:val="0"/>
              <w:jc w:val="left"/>
              <w:rPr>
                <w:kern w:val="0"/>
                <w:sz w:val="24"/>
                <w:szCs w:val="24"/>
              </w:rPr>
            </w:pPr>
            <w:r w:rsidRPr="002B61D5">
              <w:rPr>
                <w:rFonts w:hint="eastAsia"/>
                <w:bCs/>
                <w:kern w:val="0"/>
                <w:sz w:val="24"/>
                <w:szCs w:val="24"/>
              </w:rPr>
              <w:t>所投核心产品（</w:t>
            </w:r>
            <w:r w:rsidRPr="002B61D5">
              <w:rPr>
                <w:rFonts w:hint="eastAsia"/>
                <w:kern w:val="0"/>
                <w:sz w:val="24"/>
                <w:szCs w:val="24"/>
              </w:rPr>
              <w:t>智能黑板</w:t>
            </w:r>
            <w:r w:rsidRPr="002B61D5">
              <w:rPr>
                <w:rFonts w:hint="eastAsia"/>
                <w:bCs/>
                <w:kern w:val="0"/>
                <w:sz w:val="24"/>
                <w:szCs w:val="24"/>
              </w:rPr>
              <w:t>）的制造商具备第三方认证机构颁发的软件成熟度证书；第三方认证机构颁发的钻石五星级</w:t>
            </w:r>
            <w:r w:rsidRPr="002B61D5">
              <w:rPr>
                <w:rFonts w:hint="eastAsia"/>
                <w:bCs/>
                <w:kern w:val="0"/>
                <w:sz w:val="24"/>
                <w:szCs w:val="24"/>
              </w:rPr>
              <w:t>CCCS</w:t>
            </w:r>
            <w:r w:rsidRPr="002B61D5">
              <w:rPr>
                <w:rFonts w:hint="eastAsia"/>
                <w:bCs/>
                <w:kern w:val="0"/>
                <w:sz w:val="24"/>
                <w:szCs w:val="24"/>
              </w:rPr>
              <w:t>服务认证证书；信息安全服务资质认证证书（软件安全开发）；风险管理体系认证证书；投标文件中提供</w:t>
            </w:r>
            <w:r w:rsidRPr="002B61D5">
              <w:rPr>
                <w:rFonts w:hint="eastAsia"/>
                <w:kern w:val="0"/>
                <w:sz w:val="24"/>
                <w:szCs w:val="24"/>
              </w:rPr>
              <w:t>有效期内的上述证书原件扫描件</w:t>
            </w:r>
            <w:r w:rsidRPr="002B61D5">
              <w:rPr>
                <w:rFonts w:hint="eastAsia"/>
                <w:bCs/>
                <w:kern w:val="0"/>
                <w:sz w:val="24"/>
                <w:szCs w:val="24"/>
              </w:rPr>
              <w:t>。具备</w:t>
            </w:r>
            <w:r w:rsidRPr="002B61D5">
              <w:rPr>
                <w:rFonts w:hint="eastAsia"/>
                <w:bCs/>
                <w:kern w:val="0"/>
                <w:sz w:val="24"/>
                <w:szCs w:val="24"/>
              </w:rPr>
              <w:t>1</w:t>
            </w:r>
            <w:r w:rsidRPr="002B61D5">
              <w:rPr>
                <w:rFonts w:hint="eastAsia"/>
                <w:bCs/>
                <w:kern w:val="0"/>
                <w:sz w:val="24"/>
                <w:szCs w:val="24"/>
              </w:rPr>
              <w:t>份证书得</w:t>
            </w:r>
            <w:r w:rsidRPr="002B61D5">
              <w:rPr>
                <w:rFonts w:hint="eastAsia"/>
                <w:bCs/>
                <w:kern w:val="0"/>
                <w:sz w:val="24"/>
                <w:szCs w:val="24"/>
              </w:rPr>
              <w:t>1</w:t>
            </w:r>
            <w:r w:rsidRPr="002B61D5">
              <w:rPr>
                <w:rFonts w:hint="eastAsia"/>
                <w:bCs/>
                <w:kern w:val="0"/>
                <w:sz w:val="24"/>
                <w:szCs w:val="24"/>
              </w:rPr>
              <w:t>分，最多</w:t>
            </w:r>
            <w:r w:rsidRPr="002B61D5">
              <w:rPr>
                <w:rFonts w:hint="eastAsia"/>
                <w:bCs/>
                <w:kern w:val="0"/>
                <w:sz w:val="24"/>
                <w:szCs w:val="24"/>
              </w:rPr>
              <w:t>4</w:t>
            </w:r>
            <w:r w:rsidRPr="002B61D5">
              <w:rPr>
                <w:rFonts w:hint="eastAsia"/>
                <w:bCs/>
                <w:kern w:val="0"/>
                <w:sz w:val="24"/>
                <w:szCs w:val="24"/>
              </w:rPr>
              <w:t>分</w:t>
            </w:r>
          </w:p>
        </w:tc>
        <w:tc>
          <w:tcPr>
            <w:tcW w:w="1010" w:type="dxa"/>
            <w:shd w:val="clear" w:color="auto" w:fill="auto"/>
            <w:vAlign w:val="center"/>
          </w:tcPr>
          <w:p w:rsidR="00BD4152" w:rsidRDefault="002B61D5" w:rsidP="002B61D5">
            <w:pPr>
              <w:widowControl/>
              <w:snapToGrid w:val="0"/>
              <w:jc w:val="center"/>
              <w:rPr>
                <w:kern w:val="0"/>
                <w:sz w:val="24"/>
                <w:szCs w:val="24"/>
              </w:rPr>
            </w:pPr>
            <w:r>
              <w:rPr>
                <w:rFonts w:hint="eastAsia"/>
                <w:kern w:val="0"/>
                <w:sz w:val="24"/>
                <w:szCs w:val="24"/>
              </w:rPr>
              <w:t>4</w:t>
            </w:r>
          </w:p>
        </w:tc>
      </w:tr>
      <w:tr w:rsidR="00BD4152" w:rsidTr="00BD4152">
        <w:trPr>
          <w:jc w:val="center"/>
        </w:trPr>
        <w:tc>
          <w:tcPr>
            <w:tcW w:w="508" w:type="dxa"/>
            <w:shd w:val="clear" w:color="auto" w:fill="auto"/>
            <w:noWrap/>
            <w:vAlign w:val="center"/>
          </w:tcPr>
          <w:p w:rsidR="00BD4152" w:rsidRDefault="00BD4152" w:rsidP="00BD4152">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BD4152" w:rsidRDefault="00BD4152" w:rsidP="00BD4152">
            <w:pPr>
              <w:widowControl/>
              <w:snapToGrid w:val="0"/>
              <w:jc w:val="center"/>
              <w:rPr>
                <w:bCs/>
                <w:sz w:val="24"/>
              </w:rPr>
            </w:pPr>
            <w:r>
              <w:rPr>
                <w:rFonts w:hAnsiTheme="minorEastAsia" w:hint="eastAsia"/>
                <w:bCs/>
                <w:sz w:val="24"/>
              </w:rPr>
              <w:t>技术材料</w:t>
            </w:r>
          </w:p>
        </w:tc>
        <w:tc>
          <w:tcPr>
            <w:tcW w:w="7087" w:type="dxa"/>
            <w:shd w:val="clear" w:color="auto" w:fill="auto"/>
            <w:vAlign w:val="center"/>
          </w:tcPr>
          <w:p w:rsidR="00BD4152" w:rsidRDefault="00BD4152" w:rsidP="002B61D5">
            <w:pPr>
              <w:snapToGrid w:val="0"/>
              <w:rPr>
                <w:bCs/>
                <w:sz w:val="24"/>
              </w:rPr>
            </w:pPr>
            <w:r w:rsidRPr="002B61D5">
              <w:rPr>
                <w:rFonts w:hAnsiTheme="minorEastAsia" w:hint="eastAsia"/>
                <w:bCs/>
                <w:sz w:val="24"/>
              </w:rPr>
              <w:t>投标文件中提供</w:t>
            </w:r>
            <w:r w:rsidRPr="002B61D5">
              <w:rPr>
                <w:rFonts w:hAnsiTheme="minorEastAsia" w:hint="eastAsia"/>
                <w:kern w:val="0"/>
                <w:sz w:val="24"/>
              </w:rPr>
              <w:t>加盖所投产品制造商公章</w:t>
            </w:r>
            <w:r w:rsidRPr="002B61D5">
              <w:rPr>
                <w:rFonts w:hAnsiTheme="minorEastAsia" w:hint="eastAsia"/>
                <w:bCs/>
                <w:sz w:val="24"/>
              </w:rPr>
              <w:t>所投核心产品</w:t>
            </w:r>
            <w:r w:rsidR="002B61D5" w:rsidRPr="002B61D5">
              <w:rPr>
                <w:rFonts w:hAnsiTheme="minorEastAsia" w:hint="eastAsia"/>
                <w:bCs/>
                <w:sz w:val="24"/>
              </w:rPr>
              <w:t>（智慧黑板）</w:t>
            </w:r>
            <w:r w:rsidRPr="002B61D5">
              <w:rPr>
                <w:rFonts w:hAnsiTheme="minorEastAsia" w:hint="eastAsia"/>
                <w:bCs/>
                <w:sz w:val="24"/>
              </w:rPr>
              <w:t>技术材料扫描件得</w:t>
            </w:r>
            <w:r w:rsidR="002B61D5">
              <w:rPr>
                <w:rFonts w:hint="eastAsia"/>
                <w:bCs/>
                <w:sz w:val="24"/>
              </w:rPr>
              <w:t>1</w:t>
            </w:r>
            <w:r w:rsidRPr="002B61D5">
              <w:rPr>
                <w:rFonts w:hAnsiTheme="minorEastAsia" w:hint="eastAsia"/>
                <w:bCs/>
                <w:sz w:val="24"/>
              </w:rPr>
              <w:t>分</w:t>
            </w:r>
          </w:p>
        </w:tc>
        <w:tc>
          <w:tcPr>
            <w:tcW w:w="1010" w:type="dxa"/>
            <w:shd w:val="clear" w:color="auto" w:fill="auto"/>
            <w:vAlign w:val="center"/>
          </w:tcPr>
          <w:p w:rsidR="00BD4152" w:rsidRDefault="002B61D5" w:rsidP="00BD4152">
            <w:pPr>
              <w:widowControl/>
              <w:snapToGrid w:val="0"/>
              <w:jc w:val="center"/>
              <w:rPr>
                <w:kern w:val="0"/>
                <w:sz w:val="24"/>
                <w:szCs w:val="24"/>
              </w:rPr>
            </w:pPr>
            <w:r>
              <w:rPr>
                <w:rFonts w:hint="eastAsia"/>
                <w:kern w:val="0"/>
                <w:sz w:val="24"/>
                <w:szCs w:val="24"/>
              </w:rPr>
              <w:t>1</w:t>
            </w:r>
          </w:p>
        </w:tc>
      </w:tr>
      <w:tr w:rsidR="00DE34C9" w:rsidTr="00BD4152">
        <w:trPr>
          <w:jc w:val="center"/>
        </w:trPr>
        <w:tc>
          <w:tcPr>
            <w:tcW w:w="508" w:type="dxa"/>
            <w:shd w:val="clear" w:color="auto" w:fill="auto"/>
            <w:noWrap/>
            <w:vAlign w:val="center"/>
          </w:tcPr>
          <w:p w:rsidR="00DE34C9" w:rsidRDefault="00DE34C9" w:rsidP="00BD4152">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DE34C9" w:rsidRDefault="00DE34C9" w:rsidP="00BD4152">
            <w:pPr>
              <w:widowControl/>
              <w:snapToGrid w:val="0"/>
              <w:jc w:val="center"/>
              <w:rPr>
                <w:rFonts w:hAnsiTheme="minorEastAsia"/>
                <w:bCs/>
                <w:sz w:val="24"/>
              </w:rPr>
            </w:pPr>
            <w:r w:rsidRPr="002B61D5">
              <w:rPr>
                <w:rFonts w:hAnsiTheme="minorEastAsia" w:hint="eastAsia"/>
                <w:bCs/>
                <w:sz w:val="24"/>
              </w:rPr>
              <w:t>产品参数证明评价</w:t>
            </w:r>
          </w:p>
        </w:tc>
        <w:tc>
          <w:tcPr>
            <w:tcW w:w="7087" w:type="dxa"/>
            <w:shd w:val="clear" w:color="auto" w:fill="auto"/>
            <w:vAlign w:val="center"/>
          </w:tcPr>
          <w:p w:rsidR="00DE34C9" w:rsidRDefault="00DE34C9" w:rsidP="00E25E46">
            <w:pPr>
              <w:snapToGrid w:val="0"/>
              <w:jc w:val="left"/>
              <w:rPr>
                <w:rFonts w:asciiTheme="minorEastAsia" w:hAnsiTheme="minorEastAsia" w:cstheme="minorEastAsia"/>
                <w:bCs/>
                <w:sz w:val="24"/>
              </w:rPr>
            </w:pPr>
            <w:r>
              <w:rPr>
                <w:rFonts w:asciiTheme="minorEastAsia" w:eastAsiaTheme="minorEastAsia" w:hAnsiTheme="minorEastAsia" w:cstheme="minorEastAsia" w:hint="eastAsia"/>
                <w:bCs/>
                <w:sz w:val="24"/>
                <w:szCs w:val="24"/>
              </w:rPr>
              <w:t>提供所投核心产品（</w:t>
            </w:r>
            <w:r>
              <w:rPr>
                <w:rFonts w:asciiTheme="minorEastAsia" w:eastAsiaTheme="minorEastAsia" w:hAnsiTheme="minorEastAsia" w:cstheme="minorEastAsia" w:hint="eastAsia"/>
                <w:sz w:val="24"/>
                <w:szCs w:val="24"/>
              </w:rPr>
              <w:t>智能黑板</w:t>
            </w:r>
            <w:r>
              <w:rPr>
                <w:rFonts w:asciiTheme="minorEastAsia" w:eastAsiaTheme="minorEastAsia" w:hAnsiTheme="minorEastAsia" w:cstheme="minorEastAsia" w:hint="eastAsia"/>
                <w:bCs/>
                <w:sz w:val="24"/>
                <w:szCs w:val="24"/>
              </w:rPr>
              <w:t>）具备CMA标识的检测/检验/试验/测试报告扫描件，上述技术支撑材料能证明所投产</w:t>
            </w:r>
            <w:proofErr w:type="gramStart"/>
            <w:r>
              <w:rPr>
                <w:rFonts w:asciiTheme="minorEastAsia" w:eastAsiaTheme="minorEastAsia" w:hAnsiTheme="minorEastAsia" w:cstheme="minorEastAsia" w:hint="eastAsia"/>
                <w:bCs/>
                <w:sz w:val="24"/>
                <w:szCs w:val="24"/>
              </w:rPr>
              <w:t>品满足</w:t>
            </w:r>
            <w:proofErr w:type="gramEnd"/>
            <w:r>
              <w:rPr>
                <w:rFonts w:asciiTheme="minorEastAsia" w:eastAsiaTheme="minorEastAsia" w:hAnsiTheme="minorEastAsia" w:cstheme="minorEastAsia" w:hint="eastAsia"/>
                <w:bCs/>
                <w:sz w:val="24"/>
                <w:szCs w:val="24"/>
              </w:rPr>
              <w:t>以下要求，</w:t>
            </w:r>
            <w:proofErr w:type="gramStart"/>
            <w:r>
              <w:rPr>
                <w:rFonts w:asciiTheme="minorEastAsia" w:eastAsiaTheme="minorEastAsia" w:hAnsiTheme="minorEastAsia" w:cstheme="minorEastAsia" w:hint="eastAsia"/>
                <w:bCs/>
                <w:sz w:val="24"/>
                <w:szCs w:val="24"/>
              </w:rPr>
              <w:t>每证明</w:t>
            </w:r>
            <w:proofErr w:type="gramEnd"/>
            <w:r>
              <w:rPr>
                <w:rFonts w:asciiTheme="minorEastAsia" w:eastAsiaTheme="minorEastAsia" w:hAnsiTheme="minorEastAsia" w:cstheme="minorEastAsia" w:hint="eastAsia"/>
                <w:bCs/>
                <w:sz w:val="24"/>
                <w:szCs w:val="24"/>
              </w:rPr>
              <w:t>1条得1分，最多8分。</w:t>
            </w:r>
          </w:p>
          <w:p w:rsidR="00DE34C9" w:rsidRDefault="00DE34C9" w:rsidP="00E25E46">
            <w:pPr>
              <w:snapToGrid w:val="0"/>
              <w:rPr>
                <w:rFonts w:asciiTheme="minorEastAsia" w:hAnsiTheme="minorEastAsia" w:cstheme="minorEastAsia"/>
                <w:sz w:val="24"/>
              </w:rPr>
            </w:pPr>
            <w:r>
              <w:rPr>
                <w:rFonts w:asciiTheme="minorEastAsia" w:eastAsiaTheme="minorEastAsia" w:hAnsiTheme="minorEastAsia" w:cstheme="minorEastAsia" w:hint="eastAsia"/>
                <w:sz w:val="24"/>
                <w:szCs w:val="24"/>
              </w:rPr>
              <w:t>1、</w:t>
            </w:r>
            <w:r>
              <w:rPr>
                <w:rStyle w:val="font01"/>
                <w:rFonts w:hint="default"/>
                <w:sz w:val="24"/>
                <w:szCs w:val="24"/>
                <w:lang w:bidi="ar"/>
              </w:rPr>
              <w:t>内置嵌入式</w:t>
            </w:r>
            <w:proofErr w:type="gramStart"/>
            <w:r>
              <w:rPr>
                <w:rStyle w:val="font01"/>
                <w:rFonts w:hint="default"/>
                <w:sz w:val="24"/>
                <w:szCs w:val="24"/>
                <w:lang w:bidi="ar"/>
              </w:rPr>
              <w:t>安卓系统</w:t>
            </w:r>
            <w:proofErr w:type="gramEnd"/>
            <w:r>
              <w:rPr>
                <w:rStyle w:val="font01"/>
                <w:rFonts w:hint="default"/>
                <w:sz w:val="24"/>
                <w:szCs w:val="24"/>
                <w:lang w:bidi="ar"/>
              </w:rPr>
              <w:t>版本≥14.0，整机 Android 主板具备≥</w:t>
            </w:r>
            <w:proofErr w:type="gramStart"/>
            <w:r>
              <w:rPr>
                <w:rStyle w:val="font01"/>
                <w:rFonts w:hint="default"/>
                <w:sz w:val="24"/>
                <w:szCs w:val="24"/>
                <w:lang w:bidi="ar"/>
              </w:rPr>
              <w:t>四核</w:t>
            </w:r>
            <w:proofErr w:type="gramEnd"/>
            <w:r>
              <w:rPr>
                <w:rStyle w:val="font01"/>
                <w:rFonts w:hint="default"/>
                <w:sz w:val="24"/>
                <w:szCs w:val="24"/>
                <w:lang w:bidi="ar"/>
              </w:rPr>
              <w:t xml:space="preserve"> CPU，存储空间≥16GB, DDR4内存≥4GB；</w:t>
            </w:r>
          </w:p>
          <w:p w:rsidR="00DE34C9" w:rsidRDefault="00DE34C9" w:rsidP="00E25E46">
            <w:pPr>
              <w:snapToGrid w:val="0"/>
              <w:jc w:val="left"/>
              <w:rPr>
                <w:rFonts w:asciiTheme="minorEastAsia" w:hAnsiTheme="minorEastAsia" w:cstheme="minorEastAsia"/>
                <w:bCs/>
                <w:sz w:val="24"/>
              </w:rPr>
            </w:pPr>
            <w:r>
              <w:rPr>
                <w:rFonts w:asciiTheme="minorEastAsia" w:eastAsiaTheme="minorEastAsia" w:hAnsiTheme="minorEastAsia" w:cstheme="minorEastAsia" w:hint="eastAsia"/>
                <w:bCs/>
                <w:sz w:val="24"/>
                <w:szCs w:val="24"/>
              </w:rPr>
              <w:t>2、具备物理防蓝光功能；具备智能护眼书写、护</w:t>
            </w:r>
            <w:proofErr w:type="gramStart"/>
            <w:r>
              <w:rPr>
                <w:rFonts w:asciiTheme="minorEastAsia" w:eastAsiaTheme="minorEastAsia" w:hAnsiTheme="minorEastAsia" w:cstheme="minorEastAsia" w:hint="eastAsia"/>
                <w:bCs/>
                <w:sz w:val="24"/>
                <w:szCs w:val="24"/>
              </w:rPr>
              <w:t>眼模式</w:t>
            </w:r>
            <w:proofErr w:type="gramEnd"/>
            <w:r>
              <w:rPr>
                <w:rFonts w:asciiTheme="minorEastAsia" w:eastAsiaTheme="minorEastAsia" w:hAnsiTheme="minorEastAsia" w:cstheme="minorEastAsia" w:hint="eastAsia"/>
                <w:bCs/>
                <w:sz w:val="24"/>
                <w:szCs w:val="24"/>
              </w:rPr>
              <w:t>双重护眼功能</w:t>
            </w:r>
            <w:r>
              <w:rPr>
                <w:rFonts w:asciiTheme="minorEastAsia" w:hAnsiTheme="minorEastAsia" w:cstheme="minorEastAsia" w:hint="eastAsia"/>
                <w:bCs/>
                <w:sz w:val="24"/>
                <w:szCs w:val="24"/>
              </w:rPr>
              <w:t>；</w:t>
            </w:r>
          </w:p>
          <w:p w:rsidR="00DE34C9" w:rsidRDefault="00DE34C9" w:rsidP="00E25E46">
            <w:pPr>
              <w:snapToGrid w:val="0"/>
              <w:rPr>
                <w:rFonts w:asciiTheme="minorEastAsia" w:hAnsiTheme="minorEastAsia" w:cstheme="minorEastAsia"/>
                <w:bCs/>
                <w:sz w:val="24"/>
              </w:rPr>
            </w:pPr>
            <w:r>
              <w:rPr>
                <w:rFonts w:asciiTheme="minorEastAsia" w:eastAsiaTheme="minorEastAsia" w:hAnsiTheme="minorEastAsia" w:cstheme="minorEastAsia" w:hint="eastAsia"/>
                <w:bCs/>
                <w:sz w:val="24"/>
                <w:szCs w:val="24"/>
              </w:rPr>
              <w:t>3、白板支持多</w:t>
            </w:r>
            <w:proofErr w:type="gramStart"/>
            <w:r>
              <w:rPr>
                <w:rFonts w:asciiTheme="minorEastAsia" w:eastAsiaTheme="minorEastAsia" w:hAnsiTheme="minorEastAsia" w:cstheme="minorEastAsia" w:hint="eastAsia"/>
                <w:bCs/>
                <w:sz w:val="24"/>
                <w:szCs w:val="24"/>
              </w:rPr>
              <w:t>屏同时</w:t>
            </w:r>
            <w:proofErr w:type="gramEnd"/>
            <w:r>
              <w:rPr>
                <w:rFonts w:asciiTheme="minorEastAsia" w:eastAsiaTheme="minorEastAsia" w:hAnsiTheme="minorEastAsia" w:cstheme="minorEastAsia" w:hint="eastAsia"/>
                <w:bCs/>
                <w:sz w:val="24"/>
                <w:szCs w:val="24"/>
              </w:rPr>
              <w:t>书写、圈选、文件插入、本地保存、</w:t>
            </w:r>
            <w:proofErr w:type="gramStart"/>
            <w:r>
              <w:rPr>
                <w:rFonts w:asciiTheme="minorEastAsia" w:eastAsiaTheme="minorEastAsia" w:hAnsiTheme="minorEastAsia" w:cstheme="minorEastAsia" w:hint="eastAsia"/>
                <w:bCs/>
                <w:sz w:val="24"/>
                <w:szCs w:val="24"/>
              </w:rPr>
              <w:t>扫码分享</w:t>
            </w:r>
            <w:proofErr w:type="gramEnd"/>
            <w:r>
              <w:rPr>
                <w:rFonts w:asciiTheme="minorEastAsia" w:eastAsiaTheme="minorEastAsia" w:hAnsiTheme="minorEastAsia" w:cstheme="minorEastAsia" w:hint="eastAsia"/>
                <w:bCs/>
                <w:sz w:val="24"/>
                <w:szCs w:val="24"/>
              </w:rPr>
              <w:t>等功能，以及中英文、化学方程式、函数、图形等多学科手写识别。使用白板软件时，可根据书写操作智能调节屏幕亮度；</w:t>
            </w:r>
          </w:p>
          <w:p w:rsidR="00DE34C9" w:rsidRDefault="00DE34C9" w:rsidP="00E25E46">
            <w:pPr>
              <w:snapToGrid w:val="0"/>
              <w:rPr>
                <w:rFonts w:asciiTheme="minorEastAsia" w:hAnsiTheme="minorEastAsia" w:cstheme="minorEastAsia"/>
                <w:bCs/>
                <w:sz w:val="24"/>
              </w:rPr>
            </w:pPr>
            <w:r>
              <w:rPr>
                <w:rFonts w:asciiTheme="minorEastAsia" w:eastAsiaTheme="minorEastAsia" w:hAnsiTheme="minorEastAsia" w:cstheme="minorEastAsia" w:hint="eastAsia"/>
                <w:sz w:val="24"/>
                <w:szCs w:val="24"/>
              </w:rPr>
              <w:t>4、具备多类别教学资源如课件、试题、电子版本教材等。其中，语文、英语电子教材</w:t>
            </w:r>
            <w:proofErr w:type="gramStart"/>
            <w:r>
              <w:rPr>
                <w:rFonts w:asciiTheme="minorEastAsia" w:eastAsiaTheme="minorEastAsia" w:hAnsiTheme="minorEastAsia" w:cstheme="minorEastAsia" w:hint="eastAsia"/>
                <w:sz w:val="24"/>
                <w:szCs w:val="24"/>
              </w:rPr>
              <w:t>提供点读功能</w:t>
            </w:r>
            <w:proofErr w:type="gramEnd"/>
            <w:r>
              <w:rPr>
                <w:rFonts w:asciiTheme="minorEastAsia" w:eastAsiaTheme="minorEastAsia" w:hAnsiTheme="minorEastAsia" w:cstheme="minorEastAsia" w:hint="eastAsia"/>
                <w:sz w:val="24"/>
                <w:szCs w:val="24"/>
              </w:rPr>
              <w:t>；</w:t>
            </w:r>
          </w:p>
          <w:p w:rsidR="00DE34C9" w:rsidRDefault="00DE34C9" w:rsidP="00E25E46">
            <w:pPr>
              <w:snapToGrid w:val="0"/>
              <w:rPr>
                <w:rFonts w:asciiTheme="minorEastAsia" w:hAnsiTheme="minorEastAsia" w:cstheme="minorEastAsia"/>
                <w:sz w:val="24"/>
              </w:rPr>
            </w:pPr>
            <w:r>
              <w:rPr>
                <w:rFonts w:asciiTheme="minorEastAsia" w:eastAsiaTheme="minorEastAsia" w:hAnsiTheme="minorEastAsia" w:cstheme="minorEastAsia" w:hint="eastAsia"/>
                <w:sz w:val="24"/>
                <w:szCs w:val="24"/>
              </w:rPr>
              <w:t>5、支持展示结构化实录内容，包括实录视频、转写文本、关键帧，可快速精准定位实录内容。</w:t>
            </w:r>
          </w:p>
          <w:p w:rsidR="00DE34C9" w:rsidRDefault="00DE34C9" w:rsidP="00E25E46">
            <w:pPr>
              <w:snapToGrid w:val="0"/>
              <w:rPr>
                <w:rFonts w:asciiTheme="minorEastAsia" w:hAnsiTheme="minorEastAsia" w:cstheme="minorEastAsia"/>
                <w:sz w:val="24"/>
              </w:rPr>
            </w:pPr>
            <w:r>
              <w:rPr>
                <w:rFonts w:asciiTheme="minorEastAsia" w:eastAsiaTheme="minorEastAsia" w:hAnsiTheme="minorEastAsia" w:cstheme="minorEastAsia" w:hint="eastAsia"/>
                <w:sz w:val="24"/>
                <w:szCs w:val="24"/>
              </w:rPr>
              <w:t>6、</w:t>
            </w:r>
            <w:r>
              <w:rPr>
                <w:rStyle w:val="font01"/>
                <w:rFonts w:hint="default"/>
                <w:lang w:bidi="ar"/>
              </w:rPr>
              <w:t>板面为镀锌纳米涂层板.</w:t>
            </w:r>
          </w:p>
          <w:p w:rsidR="00DE34C9" w:rsidRDefault="00DE34C9" w:rsidP="00E25E46">
            <w:pPr>
              <w:snapToGrid w:val="0"/>
              <w:rPr>
                <w:rFonts w:asciiTheme="minorEastAsia" w:hAnsiTheme="minorEastAsia" w:cstheme="minorEastAsia"/>
                <w:sz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黑板正面由三个区块组合而成，组合方式采用中间部分为交互平板，两侧部分为里外两层金属铝蜂窝绿板，外层部分支持左右推拉，闭合后整个黑板由四个板书区块组成，外边框四个</w:t>
            </w:r>
            <w:proofErr w:type="gramStart"/>
            <w:r>
              <w:rPr>
                <w:rFonts w:asciiTheme="minorEastAsia" w:eastAsiaTheme="minorEastAsia" w:hAnsiTheme="minorEastAsia" w:cstheme="minorEastAsia" w:hint="eastAsia"/>
                <w:sz w:val="24"/>
                <w:szCs w:val="24"/>
              </w:rPr>
              <w:t>角采用</w:t>
            </w:r>
            <w:proofErr w:type="gramEnd"/>
            <w:r>
              <w:rPr>
                <w:rFonts w:asciiTheme="minorEastAsia" w:eastAsiaTheme="minorEastAsia" w:hAnsiTheme="minorEastAsia" w:cstheme="minorEastAsia" w:hint="eastAsia"/>
                <w:sz w:val="24"/>
                <w:szCs w:val="24"/>
              </w:rPr>
              <w:t>铸铝结构件连接。</w:t>
            </w:r>
          </w:p>
          <w:p w:rsidR="00DE34C9" w:rsidRDefault="00DE34C9" w:rsidP="00E25E46">
            <w:pPr>
              <w:snapToGrid w:val="0"/>
              <w:rPr>
                <w:rFonts w:asciiTheme="minorEastAsia" w:hAnsiTheme="minorEastAsia" w:cstheme="minorEastAsia"/>
                <w:sz w:val="24"/>
              </w:rPr>
            </w:pPr>
            <w:r>
              <w:rPr>
                <w:rFonts w:asciiTheme="minorEastAsia" w:hAnsiTheme="minorEastAsia" w:cstheme="minorEastAsia" w:hint="eastAsia"/>
                <w:sz w:val="24"/>
                <w:szCs w:val="24"/>
              </w:rPr>
              <w:t>8</w:t>
            </w:r>
            <w:r>
              <w:rPr>
                <w:rFonts w:asciiTheme="minorEastAsia" w:eastAsiaTheme="minorEastAsia" w:hAnsiTheme="minorEastAsia" w:cstheme="minorEastAsia" w:hint="eastAsia"/>
                <w:sz w:val="24"/>
                <w:szCs w:val="24"/>
              </w:rPr>
              <w:t>、金属铝</w:t>
            </w:r>
            <w:proofErr w:type="gramStart"/>
            <w:r>
              <w:rPr>
                <w:rFonts w:asciiTheme="minorEastAsia" w:eastAsiaTheme="minorEastAsia" w:hAnsiTheme="minorEastAsia" w:cstheme="minorEastAsia" w:hint="eastAsia"/>
                <w:sz w:val="24"/>
                <w:szCs w:val="24"/>
              </w:rPr>
              <w:t>蜂窝绿板边框</w:t>
            </w:r>
            <w:proofErr w:type="gramEnd"/>
            <w:r>
              <w:rPr>
                <w:rFonts w:asciiTheme="minorEastAsia" w:eastAsiaTheme="minorEastAsia" w:hAnsiTheme="minorEastAsia" w:cstheme="minorEastAsia" w:hint="eastAsia"/>
                <w:sz w:val="24"/>
                <w:szCs w:val="24"/>
              </w:rPr>
              <w:t>采用航空铝材一体化开模设计，书写</w:t>
            </w:r>
            <w:proofErr w:type="gramStart"/>
            <w:r>
              <w:rPr>
                <w:rFonts w:asciiTheme="minorEastAsia" w:eastAsiaTheme="minorEastAsia" w:hAnsiTheme="minorEastAsia" w:cstheme="minorEastAsia" w:hint="eastAsia"/>
                <w:sz w:val="24"/>
                <w:szCs w:val="24"/>
              </w:rPr>
              <w:t>板完全卡</w:t>
            </w:r>
            <w:proofErr w:type="gramEnd"/>
            <w:r>
              <w:rPr>
                <w:rFonts w:asciiTheme="minorEastAsia" w:eastAsiaTheme="minorEastAsia" w:hAnsiTheme="minorEastAsia" w:cstheme="minorEastAsia" w:hint="eastAsia"/>
                <w:sz w:val="24"/>
                <w:szCs w:val="24"/>
              </w:rPr>
              <w:t>嵌在边框内。</w:t>
            </w:r>
          </w:p>
        </w:tc>
        <w:tc>
          <w:tcPr>
            <w:tcW w:w="1010" w:type="dxa"/>
            <w:shd w:val="clear" w:color="auto" w:fill="auto"/>
            <w:vAlign w:val="center"/>
          </w:tcPr>
          <w:p w:rsidR="00DE34C9" w:rsidRDefault="00DE34C9" w:rsidP="00BD4152">
            <w:pPr>
              <w:widowControl/>
              <w:snapToGrid w:val="0"/>
              <w:jc w:val="center"/>
              <w:rPr>
                <w:kern w:val="0"/>
                <w:sz w:val="24"/>
                <w:szCs w:val="24"/>
              </w:rPr>
            </w:pPr>
            <w:r>
              <w:rPr>
                <w:rFonts w:hint="eastAsia"/>
                <w:kern w:val="0"/>
                <w:sz w:val="24"/>
                <w:szCs w:val="24"/>
              </w:rPr>
              <w:t>8</w:t>
            </w:r>
          </w:p>
        </w:tc>
      </w:tr>
      <w:tr w:rsidR="00DE34C9" w:rsidTr="00BD4152">
        <w:trPr>
          <w:jc w:val="center"/>
        </w:trPr>
        <w:tc>
          <w:tcPr>
            <w:tcW w:w="508" w:type="dxa"/>
            <w:shd w:val="clear" w:color="auto" w:fill="auto"/>
            <w:noWrap/>
            <w:vAlign w:val="center"/>
          </w:tcPr>
          <w:p w:rsidR="00DE34C9" w:rsidRDefault="00DE34C9" w:rsidP="00BD4152">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DE34C9" w:rsidRDefault="00DE34C9" w:rsidP="00E25E46">
            <w:pPr>
              <w:widowControl/>
              <w:snapToGrid w:val="0"/>
              <w:jc w:val="center"/>
              <w:rPr>
                <w:rFonts w:asciiTheme="minorEastAsia" w:hAnsiTheme="minorEastAsia" w:cstheme="minorEastAsia"/>
                <w:bCs/>
                <w:sz w:val="24"/>
              </w:rPr>
            </w:pPr>
            <w:r>
              <w:rPr>
                <w:rFonts w:asciiTheme="minorEastAsia" w:eastAsiaTheme="minorEastAsia" w:hAnsiTheme="minorEastAsia" w:cstheme="minorEastAsia" w:hint="eastAsia"/>
                <w:bCs/>
                <w:sz w:val="24"/>
                <w:szCs w:val="24"/>
              </w:rPr>
              <w:t>产品认证评价</w:t>
            </w:r>
          </w:p>
        </w:tc>
        <w:tc>
          <w:tcPr>
            <w:tcW w:w="7087" w:type="dxa"/>
            <w:shd w:val="clear" w:color="auto" w:fill="auto"/>
            <w:vAlign w:val="center"/>
          </w:tcPr>
          <w:p w:rsidR="00DE34C9" w:rsidRDefault="00DE34C9" w:rsidP="00E25E46">
            <w:pPr>
              <w:snapToGrid w:val="0"/>
              <w:rPr>
                <w:rFonts w:asciiTheme="minorEastAsia" w:hAnsiTheme="minorEastAsia" w:cstheme="minorEastAsia"/>
                <w:bCs/>
                <w:sz w:val="24"/>
              </w:rPr>
            </w:pPr>
            <w:r>
              <w:rPr>
                <w:rFonts w:asciiTheme="minorEastAsia" w:eastAsiaTheme="minorEastAsia" w:hAnsiTheme="minorEastAsia" w:cstheme="minorEastAsia" w:hint="eastAsia"/>
                <w:bCs/>
                <w:sz w:val="24"/>
                <w:szCs w:val="24"/>
              </w:rPr>
              <w:t>1.所投核心产品（</w:t>
            </w:r>
            <w:r>
              <w:rPr>
                <w:rFonts w:asciiTheme="minorEastAsia" w:eastAsiaTheme="minorEastAsia" w:hAnsiTheme="minorEastAsia" w:cstheme="minorEastAsia" w:hint="eastAsia"/>
                <w:sz w:val="24"/>
                <w:szCs w:val="24"/>
              </w:rPr>
              <w:t>智能黑板</w:t>
            </w:r>
            <w:r>
              <w:rPr>
                <w:rFonts w:asciiTheme="minorEastAsia" w:eastAsiaTheme="minorEastAsia" w:hAnsiTheme="minorEastAsia" w:cstheme="minorEastAsia" w:hint="eastAsia"/>
                <w:bCs/>
                <w:sz w:val="24"/>
                <w:szCs w:val="24"/>
              </w:rPr>
              <w:t>）涉及手写识别技术应用，为确保手写识别的精准性，要求所应用的手写识别技术，其中文、英文、数字和字母识别正确率不小于90%。提供CMA标识的第三方权威机构出具的检测报告扫描件得1分。</w:t>
            </w:r>
          </w:p>
          <w:p w:rsidR="00043FE0" w:rsidRDefault="00DE34C9" w:rsidP="00B6283E">
            <w:pPr>
              <w:snapToGrid w:val="0"/>
              <w:rPr>
                <w:rFonts w:asciiTheme="minorEastAsia" w:hAnsiTheme="minorEastAsia" w:cstheme="minorEastAsia"/>
                <w:bCs/>
                <w:sz w:val="24"/>
              </w:rPr>
            </w:pPr>
            <w:r w:rsidRPr="00DE34C9">
              <w:rPr>
                <w:rFonts w:asciiTheme="minorEastAsia" w:eastAsiaTheme="minorEastAsia" w:hAnsiTheme="minorEastAsia" w:cstheme="minorEastAsia" w:hint="eastAsia"/>
                <w:bCs/>
                <w:sz w:val="24"/>
                <w:szCs w:val="24"/>
              </w:rPr>
              <w:t>2.</w:t>
            </w:r>
            <w:r w:rsidR="00B6283E" w:rsidRPr="00B6283E">
              <w:rPr>
                <w:rFonts w:asciiTheme="minorEastAsia" w:eastAsiaTheme="minorEastAsia" w:hAnsiTheme="minorEastAsia" w:cstheme="minorEastAsia" w:hint="eastAsia"/>
                <w:bCs/>
                <w:sz w:val="24"/>
                <w:szCs w:val="24"/>
              </w:rPr>
              <w:t xml:space="preserve"> 所投内置教学软件和集控管理平台软件具</w:t>
            </w:r>
            <w:r w:rsidR="00B6283E">
              <w:rPr>
                <w:rFonts w:asciiTheme="minorEastAsia" w:eastAsiaTheme="minorEastAsia" w:hAnsiTheme="minorEastAsia" w:cstheme="minorEastAsia" w:hint="eastAsia"/>
                <w:bCs/>
                <w:sz w:val="24"/>
                <w:szCs w:val="24"/>
              </w:rPr>
              <w:t>备软件著作权证书</w:t>
            </w:r>
            <w:r w:rsidRPr="00DE34C9">
              <w:rPr>
                <w:rFonts w:asciiTheme="minorEastAsia" w:eastAsiaTheme="minorEastAsia" w:hAnsiTheme="minorEastAsia" w:cstheme="minorEastAsia" w:hint="eastAsia"/>
                <w:bCs/>
                <w:sz w:val="24"/>
                <w:szCs w:val="24"/>
              </w:rPr>
              <w:t>，每提供1份证书扫描件的得1分，最多得</w:t>
            </w:r>
            <w:r>
              <w:rPr>
                <w:rFonts w:asciiTheme="minorEastAsia" w:eastAsiaTheme="minorEastAsia" w:hAnsiTheme="minorEastAsia" w:cstheme="minorEastAsia" w:hint="eastAsia"/>
                <w:bCs/>
                <w:sz w:val="24"/>
                <w:szCs w:val="24"/>
              </w:rPr>
              <w:t>1</w:t>
            </w:r>
            <w:r w:rsidRPr="00DE34C9">
              <w:rPr>
                <w:rFonts w:asciiTheme="minorEastAsia" w:eastAsiaTheme="minorEastAsia" w:hAnsiTheme="minorEastAsia" w:cstheme="minorEastAsia" w:hint="eastAsia"/>
                <w:bCs/>
                <w:sz w:val="24"/>
                <w:szCs w:val="24"/>
              </w:rPr>
              <w:t>分。</w:t>
            </w:r>
          </w:p>
        </w:tc>
        <w:tc>
          <w:tcPr>
            <w:tcW w:w="1010" w:type="dxa"/>
            <w:shd w:val="clear" w:color="auto" w:fill="auto"/>
            <w:vAlign w:val="center"/>
          </w:tcPr>
          <w:p w:rsidR="00DE34C9" w:rsidRDefault="00DE34C9" w:rsidP="00E25E46">
            <w:pPr>
              <w:widowControl/>
              <w:snapToGrid w:val="0"/>
              <w:jc w:val="center"/>
              <w:rPr>
                <w:rFonts w:asciiTheme="minorEastAsia" w:hAnsiTheme="minorEastAsia" w:cstheme="minorEastAsia"/>
                <w:kern w:val="0"/>
                <w:sz w:val="24"/>
              </w:rPr>
            </w:pPr>
            <w:r>
              <w:rPr>
                <w:rFonts w:hint="eastAsia"/>
                <w:kern w:val="0"/>
                <w:sz w:val="24"/>
                <w:szCs w:val="24"/>
              </w:rPr>
              <w:t>2</w:t>
            </w:r>
          </w:p>
        </w:tc>
      </w:tr>
      <w:tr w:rsidR="00DE34C9" w:rsidTr="00BD4152">
        <w:trPr>
          <w:jc w:val="center"/>
        </w:trPr>
        <w:tc>
          <w:tcPr>
            <w:tcW w:w="508" w:type="dxa"/>
            <w:shd w:val="clear" w:color="auto" w:fill="auto"/>
            <w:noWrap/>
            <w:vAlign w:val="center"/>
          </w:tcPr>
          <w:p w:rsidR="00DE34C9" w:rsidRDefault="00DE34C9" w:rsidP="00BD4152">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DE34C9" w:rsidRDefault="00DE34C9" w:rsidP="00BD4152">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DE34C9" w:rsidRDefault="00DE34C9" w:rsidP="00BD4152">
            <w:pPr>
              <w:snapToGrid w:val="0"/>
              <w:rPr>
                <w:bCs/>
                <w:sz w:val="24"/>
              </w:rPr>
            </w:pPr>
            <w:r w:rsidRPr="00DE34C9">
              <w:rPr>
                <w:rFonts w:hAnsiTheme="minorEastAsia" w:hint="eastAsia"/>
                <w:bCs/>
                <w:sz w:val="24"/>
              </w:rPr>
              <w:t>满足招标文件要求的基础上（本项目质保期</w:t>
            </w:r>
            <w:r w:rsidRPr="00DE34C9">
              <w:rPr>
                <w:rFonts w:hAnsiTheme="minorEastAsia" w:hint="eastAsia"/>
                <w:bCs/>
                <w:sz w:val="24"/>
              </w:rPr>
              <w:t>3</w:t>
            </w:r>
            <w:r w:rsidRPr="00DE34C9">
              <w:rPr>
                <w:rFonts w:hAnsiTheme="minorEastAsia" w:hint="eastAsia"/>
                <w:bCs/>
                <w:sz w:val="24"/>
              </w:rPr>
              <w:t>年）所投核心产品（智能黑板）每增加</w:t>
            </w:r>
            <w:r w:rsidRPr="00DE34C9">
              <w:rPr>
                <w:rFonts w:hAnsiTheme="minorEastAsia" w:hint="eastAsia"/>
                <w:bCs/>
                <w:sz w:val="24"/>
              </w:rPr>
              <w:t>1</w:t>
            </w:r>
            <w:r w:rsidRPr="00DE34C9">
              <w:rPr>
                <w:rFonts w:hAnsiTheme="minorEastAsia" w:hint="eastAsia"/>
                <w:bCs/>
                <w:sz w:val="24"/>
              </w:rPr>
              <w:t>年保修得</w:t>
            </w:r>
            <w:r w:rsidRPr="00DE34C9">
              <w:rPr>
                <w:rFonts w:hAnsiTheme="minorEastAsia" w:hint="eastAsia"/>
                <w:bCs/>
                <w:sz w:val="24"/>
              </w:rPr>
              <w:t>1</w:t>
            </w:r>
            <w:r w:rsidRPr="00DE34C9">
              <w:rPr>
                <w:rFonts w:hAnsiTheme="minorEastAsia" w:hint="eastAsia"/>
                <w:bCs/>
                <w:sz w:val="24"/>
              </w:rPr>
              <w:t>分，最多</w:t>
            </w:r>
            <w:r w:rsidRPr="00DE34C9">
              <w:rPr>
                <w:rFonts w:hAnsiTheme="minorEastAsia" w:hint="eastAsia"/>
                <w:bCs/>
                <w:sz w:val="24"/>
              </w:rPr>
              <w:t>2</w:t>
            </w:r>
            <w:r w:rsidRPr="00DE34C9">
              <w:rPr>
                <w:rFonts w:hAnsiTheme="minorEastAsia" w:hint="eastAsia"/>
                <w:bCs/>
                <w:sz w:val="24"/>
              </w:rPr>
              <w:t>分</w:t>
            </w:r>
          </w:p>
        </w:tc>
        <w:tc>
          <w:tcPr>
            <w:tcW w:w="1010" w:type="dxa"/>
            <w:shd w:val="clear" w:color="auto" w:fill="auto"/>
            <w:vAlign w:val="center"/>
          </w:tcPr>
          <w:p w:rsidR="00DE34C9" w:rsidRDefault="00DE34C9" w:rsidP="00BD4152">
            <w:pPr>
              <w:widowControl/>
              <w:snapToGrid w:val="0"/>
              <w:jc w:val="center"/>
              <w:rPr>
                <w:kern w:val="0"/>
                <w:sz w:val="24"/>
                <w:szCs w:val="24"/>
              </w:rPr>
            </w:pPr>
            <w:r>
              <w:rPr>
                <w:rFonts w:hint="eastAsia"/>
                <w:kern w:val="0"/>
                <w:sz w:val="24"/>
                <w:szCs w:val="24"/>
              </w:rPr>
              <w:t>2</w:t>
            </w:r>
          </w:p>
        </w:tc>
      </w:tr>
      <w:tr w:rsidR="00DE34C9" w:rsidTr="00BD4152">
        <w:trPr>
          <w:jc w:val="center"/>
        </w:trPr>
        <w:tc>
          <w:tcPr>
            <w:tcW w:w="508" w:type="dxa"/>
            <w:shd w:val="clear" w:color="auto" w:fill="auto"/>
            <w:noWrap/>
            <w:vAlign w:val="center"/>
          </w:tcPr>
          <w:p w:rsidR="00DE34C9" w:rsidRDefault="00DE34C9" w:rsidP="00BD4152">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DE34C9" w:rsidRDefault="00DE34C9" w:rsidP="00BD4152">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DE34C9" w:rsidRDefault="00DE34C9" w:rsidP="00BD4152">
            <w:pPr>
              <w:widowControl/>
              <w:snapToGrid w:val="0"/>
              <w:rPr>
                <w:kern w:val="0"/>
                <w:sz w:val="24"/>
                <w:szCs w:val="24"/>
              </w:rPr>
            </w:pPr>
            <w:r w:rsidRPr="00DE34C9">
              <w:rPr>
                <w:rFonts w:hAnsiTheme="minorEastAsia" w:hint="eastAsia"/>
                <w:kern w:val="0"/>
                <w:sz w:val="24"/>
                <w:szCs w:val="24"/>
              </w:rPr>
              <w:t>完全满足无偏离的得</w:t>
            </w:r>
            <w:r w:rsidRPr="00DE34C9">
              <w:rPr>
                <w:rFonts w:hAnsiTheme="minorEastAsia" w:hint="eastAsia"/>
                <w:kern w:val="0"/>
                <w:sz w:val="24"/>
                <w:szCs w:val="24"/>
              </w:rPr>
              <w:t>5</w:t>
            </w:r>
            <w:r w:rsidRPr="00DE34C9">
              <w:rPr>
                <w:rFonts w:hAnsiTheme="minorEastAsia" w:hint="eastAsia"/>
                <w:kern w:val="0"/>
                <w:sz w:val="24"/>
                <w:szCs w:val="24"/>
              </w:rPr>
              <w:t>分。非“★”</w:t>
            </w:r>
            <w:r w:rsidRPr="00DE34C9">
              <w:rPr>
                <w:rFonts w:hAnsiTheme="minorEastAsia" w:hint="eastAsia"/>
                <w:bCs/>
                <w:kern w:val="0"/>
                <w:sz w:val="24"/>
                <w:szCs w:val="24"/>
              </w:rPr>
              <w:t>技术要求</w:t>
            </w:r>
            <w:r w:rsidRPr="00DE34C9">
              <w:rPr>
                <w:rFonts w:hAnsiTheme="minorEastAsia" w:hint="eastAsia"/>
                <w:kern w:val="0"/>
                <w:sz w:val="24"/>
                <w:szCs w:val="24"/>
              </w:rPr>
              <w:t>劣于招标文件要求或未做应答的，每条扣</w:t>
            </w:r>
            <w:r w:rsidRPr="00DE34C9">
              <w:rPr>
                <w:rFonts w:hAnsiTheme="minorEastAsia" w:hint="eastAsia"/>
                <w:kern w:val="0"/>
                <w:sz w:val="24"/>
                <w:szCs w:val="24"/>
              </w:rPr>
              <w:t>1</w:t>
            </w:r>
            <w:r w:rsidRPr="00DE34C9">
              <w:rPr>
                <w:rFonts w:hAnsiTheme="minorEastAsia" w:hint="eastAsia"/>
                <w:kern w:val="0"/>
                <w:sz w:val="24"/>
                <w:szCs w:val="24"/>
              </w:rPr>
              <w:t>分，最低</w:t>
            </w:r>
            <w:r w:rsidRPr="00DE34C9">
              <w:rPr>
                <w:rFonts w:hAnsiTheme="minorEastAsia" w:hint="eastAsia"/>
                <w:kern w:val="0"/>
                <w:sz w:val="24"/>
                <w:szCs w:val="24"/>
              </w:rPr>
              <w:t>0</w:t>
            </w:r>
            <w:r w:rsidRPr="00DE34C9">
              <w:rPr>
                <w:rFonts w:hAnsiTheme="minorEastAsia" w:hint="eastAsia"/>
                <w:kern w:val="0"/>
                <w:sz w:val="24"/>
                <w:szCs w:val="24"/>
              </w:rPr>
              <w:t>分</w:t>
            </w:r>
          </w:p>
        </w:tc>
        <w:tc>
          <w:tcPr>
            <w:tcW w:w="1010" w:type="dxa"/>
            <w:shd w:val="clear" w:color="auto" w:fill="auto"/>
            <w:vAlign w:val="center"/>
          </w:tcPr>
          <w:p w:rsidR="00DE34C9" w:rsidRDefault="00DE34C9" w:rsidP="00BD4152">
            <w:pPr>
              <w:widowControl/>
              <w:snapToGrid w:val="0"/>
              <w:jc w:val="center"/>
              <w:rPr>
                <w:kern w:val="0"/>
                <w:sz w:val="24"/>
                <w:szCs w:val="24"/>
              </w:rPr>
            </w:pPr>
            <w:r>
              <w:rPr>
                <w:rFonts w:hint="eastAsia"/>
                <w:kern w:val="0"/>
                <w:sz w:val="24"/>
                <w:szCs w:val="24"/>
              </w:rPr>
              <w:t>5</w:t>
            </w:r>
          </w:p>
        </w:tc>
      </w:tr>
      <w:tr w:rsidR="00DE34C9" w:rsidTr="00BD4152">
        <w:trPr>
          <w:jc w:val="center"/>
        </w:trPr>
        <w:tc>
          <w:tcPr>
            <w:tcW w:w="508" w:type="dxa"/>
            <w:shd w:val="clear" w:color="auto" w:fill="auto"/>
            <w:noWrap/>
            <w:vAlign w:val="center"/>
          </w:tcPr>
          <w:p w:rsidR="00DE34C9" w:rsidRDefault="00DE34C9" w:rsidP="00BD4152">
            <w:pPr>
              <w:widowControl/>
              <w:snapToGrid w:val="0"/>
              <w:jc w:val="center"/>
              <w:rPr>
                <w:kern w:val="0"/>
                <w:sz w:val="24"/>
                <w:szCs w:val="24"/>
              </w:rPr>
            </w:pPr>
            <w:r>
              <w:rPr>
                <w:rFonts w:hint="eastAsia"/>
                <w:kern w:val="0"/>
                <w:sz w:val="24"/>
                <w:szCs w:val="24"/>
              </w:rPr>
              <w:t>10</w:t>
            </w:r>
          </w:p>
        </w:tc>
        <w:tc>
          <w:tcPr>
            <w:tcW w:w="1655" w:type="dxa"/>
            <w:shd w:val="clear" w:color="auto" w:fill="auto"/>
            <w:vAlign w:val="center"/>
          </w:tcPr>
          <w:p w:rsidR="00DE34C9" w:rsidRDefault="00DE34C9" w:rsidP="00BD4152">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DE34C9" w:rsidRDefault="00DE34C9" w:rsidP="00BD4152">
            <w:pPr>
              <w:snapToGrid w:val="0"/>
              <w:rPr>
                <w:bCs/>
                <w:sz w:val="24"/>
              </w:rPr>
            </w:pPr>
            <w:r>
              <w:rPr>
                <w:rFonts w:hAnsiTheme="minorEastAsia"/>
                <w:bCs/>
                <w:sz w:val="24"/>
              </w:rPr>
              <w:t>完全按照以下要求提供</w:t>
            </w:r>
            <w:r>
              <w:rPr>
                <w:rFonts w:hAnsiTheme="minorEastAsia" w:hint="eastAsia"/>
                <w:bCs/>
                <w:sz w:val="24"/>
              </w:rPr>
              <w:t>与本项目内容相当且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DE34C9" w:rsidRDefault="00DE34C9" w:rsidP="00BD4152">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DE34C9" w:rsidRDefault="00DE34C9" w:rsidP="00BD4152">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w:t>
            </w:r>
            <w:r>
              <w:rPr>
                <w:rFonts w:hAnsiTheme="minorEastAsia" w:hint="eastAsia"/>
                <w:sz w:val="24"/>
              </w:rPr>
              <w:lastRenderedPageBreak/>
              <w:t>位公章或上述合同甲方印章）</w:t>
            </w:r>
            <w:r>
              <w:rPr>
                <w:rFonts w:hAnsiTheme="minorEastAsia"/>
                <w:sz w:val="24"/>
              </w:rPr>
              <w:t>。</w:t>
            </w:r>
          </w:p>
          <w:p w:rsidR="00DE34C9" w:rsidRDefault="00DE34C9" w:rsidP="00BD4152">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DE34C9" w:rsidRDefault="00DE34C9" w:rsidP="00BD4152">
            <w:pPr>
              <w:widowControl/>
              <w:snapToGrid w:val="0"/>
              <w:jc w:val="center"/>
              <w:rPr>
                <w:kern w:val="0"/>
                <w:sz w:val="24"/>
                <w:szCs w:val="24"/>
              </w:rPr>
            </w:pPr>
            <w:r>
              <w:rPr>
                <w:rFonts w:hint="eastAsia"/>
                <w:kern w:val="0"/>
                <w:sz w:val="24"/>
                <w:szCs w:val="24"/>
              </w:rPr>
              <w:lastRenderedPageBreak/>
              <w:t>6</w:t>
            </w:r>
          </w:p>
        </w:tc>
      </w:tr>
      <w:tr w:rsidR="00DE34C9" w:rsidTr="00BD4152">
        <w:trPr>
          <w:jc w:val="center"/>
        </w:trPr>
        <w:tc>
          <w:tcPr>
            <w:tcW w:w="9250" w:type="dxa"/>
            <w:gridSpan w:val="3"/>
            <w:shd w:val="clear" w:color="auto" w:fill="auto"/>
            <w:noWrap/>
            <w:vAlign w:val="center"/>
          </w:tcPr>
          <w:p w:rsidR="00DE34C9" w:rsidRDefault="00DE34C9" w:rsidP="00DE34C9">
            <w:pPr>
              <w:snapToGrid w:val="0"/>
              <w:jc w:val="center"/>
              <w:rPr>
                <w:bCs/>
                <w:sz w:val="24"/>
              </w:rPr>
            </w:pPr>
            <w:r>
              <w:rPr>
                <w:rFonts w:hAnsiTheme="minorEastAsia"/>
                <w:kern w:val="0"/>
                <w:sz w:val="24"/>
                <w:szCs w:val="24"/>
              </w:rPr>
              <w:lastRenderedPageBreak/>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35</w:t>
            </w:r>
            <w:r>
              <w:rPr>
                <w:rFonts w:hAnsiTheme="minorEastAsia"/>
                <w:kern w:val="0"/>
                <w:sz w:val="24"/>
                <w:szCs w:val="24"/>
              </w:rPr>
              <w:t>分）</w:t>
            </w:r>
          </w:p>
        </w:tc>
        <w:tc>
          <w:tcPr>
            <w:tcW w:w="1010" w:type="dxa"/>
            <w:shd w:val="clear" w:color="auto" w:fill="auto"/>
            <w:vAlign w:val="center"/>
          </w:tcPr>
          <w:p w:rsidR="00DE34C9" w:rsidRDefault="00DE34C9" w:rsidP="00BD4152">
            <w:pPr>
              <w:widowControl/>
              <w:snapToGrid w:val="0"/>
              <w:jc w:val="center"/>
              <w:rPr>
                <w:kern w:val="0"/>
                <w:sz w:val="24"/>
                <w:szCs w:val="24"/>
              </w:rPr>
            </w:pPr>
            <w:r>
              <w:rPr>
                <w:rFonts w:hAnsiTheme="minorEastAsia" w:hint="eastAsia"/>
                <w:kern w:val="0"/>
                <w:sz w:val="24"/>
                <w:szCs w:val="24"/>
              </w:rPr>
              <w:t>分值</w:t>
            </w:r>
          </w:p>
        </w:tc>
      </w:tr>
      <w:tr w:rsidR="00DE34C9" w:rsidTr="00BD4152">
        <w:trPr>
          <w:jc w:val="center"/>
        </w:trPr>
        <w:tc>
          <w:tcPr>
            <w:tcW w:w="508" w:type="dxa"/>
            <w:shd w:val="clear" w:color="auto" w:fill="auto"/>
            <w:noWrap/>
            <w:vAlign w:val="center"/>
          </w:tcPr>
          <w:p w:rsidR="00DE34C9" w:rsidRDefault="00DE34C9" w:rsidP="00BD4152">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E34C9" w:rsidRDefault="00DE34C9" w:rsidP="00BD4152">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DE34C9" w:rsidRDefault="00DE34C9" w:rsidP="00BD4152">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DE34C9" w:rsidRDefault="00DE34C9" w:rsidP="00BD4152">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rsidR="00DE34C9" w:rsidRDefault="00DE34C9" w:rsidP="00BD415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DE34C9" w:rsidRDefault="00DE34C9" w:rsidP="00BD415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DE34C9" w:rsidRDefault="00DE34C9" w:rsidP="00BD4152">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DE34C9" w:rsidRDefault="00DE34C9" w:rsidP="00BD4152">
            <w:pPr>
              <w:widowControl/>
              <w:snapToGrid w:val="0"/>
              <w:jc w:val="center"/>
              <w:rPr>
                <w:kern w:val="0"/>
                <w:sz w:val="24"/>
                <w:szCs w:val="24"/>
              </w:rPr>
            </w:pPr>
            <w:r>
              <w:rPr>
                <w:rFonts w:hint="eastAsia"/>
                <w:kern w:val="0"/>
                <w:sz w:val="24"/>
                <w:szCs w:val="24"/>
              </w:rPr>
              <w:t>10</w:t>
            </w:r>
          </w:p>
        </w:tc>
      </w:tr>
      <w:tr w:rsidR="00DE34C9" w:rsidTr="00BD4152">
        <w:trPr>
          <w:jc w:val="center"/>
        </w:trPr>
        <w:tc>
          <w:tcPr>
            <w:tcW w:w="508" w:type="dxa"/>
            <w:shd w:val="clear" w:color="auto" w:fill="auto"/>
            <w:noWrap/>
            <w:vAlign w:val="center"/>
          </w:tcPr>
          <w:p w:rsidR="00DE34C9" w:rsidRDefault="00DE34C9" w:rsidP="00BD4152">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DE34C9" w:rsidRDefault="00DE34C9" w:rsidP="00BD4152">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DE34C9" w:rsidRDefault="00DE34C9" w:rsidP="00BD4152">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DE34C9" w:rsidRDefault="00DE34C9" w:rsidP="00BD4152">
            <w:pPr>
              <w:widowControl/>
              <w:snapToGrid w:val="0"/>
              <w:rPr>
                <w:rFonts w:ascii="宋体" w:hAnsi="宋体"/>
                <w:kern w:val="0"/>
                <w:sz w:val="24"/>
              </w:rPr>
            </w:pPr>
            <w:r>
              <w:rPr>
                <w:rFonts w:ascii="宋体" w:hAnsi="宋体" w:hint="eastAsia"/>
                <w:kern w:val="0"/>
                <w:sz w:val="24"/>
              </w:rPr>
              <w:t>关键部件的品质先进、稳定、安全耐用：9分；</w:t>
            </w:r>
          </w:p>
          <w:p w:rsidR="00DE34C9" w:rsidRDefault="00DE34C9" w:rsidP="00BD415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DE34C9" w:rsidRDefault="00DE34C9" w:rsidP="00BD415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DE34C9" w:rsidRDefault="00DE34C9" w:rsidP="00BD4152">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DE34C9" w:rsidRDefault="00DE34C9" w:rsidP="00BD4152">
            <w:pPr>
              <w:widowControl/>
              <w:snapToGrid w:val="0"/>
              <w:jc w:val="center"/>
              <w:rPr>
                <w:kern w:val="0"/>
                <w:sz w:val="24"/>
                <w:szCs w:val="24"/>
              </w:rPr>
            </w:pPr>
            <w:r>
              <w:rPr>
                <w:rFonts w:hAnsiTheme="minorEastAsia" w:hint="eastAsia"/>
                <w:kern w:val="0"/>
                <w:sz w:val="24"/>
                <w:szCs w:val="24"/>
              </w:rPr>
              <w:t>9</w:t>
            </w:r>
          </w:p>
        </w:tc>
      </w:tr>
      <w:tr w:rsidR="00DE34C9" w:rsidTr="00BD4152">
        <w:trPr>
          <w:jc w:val="center"/>
        </w:trPr>
        <w:tc>
          <w:tcPr>
            <w:tcW w:w="508" w:type="dxa"/>
            <w:shd w:val="clear" w:color="auto" w:fill="auto"/>
            <w:noWrap/>
            <w:vAlign w:val="center"/>
          </w:tcPr>
          <w:p w:rsidR="00DE34C9" w:rsidRDefault="00DE34C9" w:rsidP="00BD415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DE34C9" w:rsidRDefault="00DE34C9" w:rsidP="00E25E46">
            <w:pPr>
              <w:widowControl/>
              <w:snapToGrid w:val="0"/>
              <w:jc w:val="center"/>
              <w:rPr>
                <w:rFonts w:asciiTheme="minorEastAsia" w:hAnsiTheme="minorEastAsia" w:cstheme="minorEastAsia"/>
                <w:sz w:val="24"/>
              </w:rPr>
            </w:pPr>
            <w:r>
              <w:rPr>
                <w:rFonts w:asciiTheme="minorEastAsia" w:eastAsiaTheme="minorEastAsia" w:hAnsiTheme="minorEastAsia" w:cstheme="minorEastAsia" w:hint="eastAsia"/>
                <w:sz w:val="24"/>
                <w:szCs w:val="24"/>
              </w:rPr>
              <w:t>实施方案评价</w:t>
            </w:r>
          </w:p>
        </w:tc>
        <w:tc>
          <w:tcPr>
            <w:tcW w:w="7087" w:type="dxa"/>
            <w:shd w:val="clear" w:color="auto" w:fill="auto"/>
            <w:vAlign w:val="center"/>
          </w:tcPr>
          <w:p w:rsidR="00DE34C9" w:rsidRDefault="00DE34C9" w:rsidP="00E25E46">
            <w:pPr>
              <w:widowControl/>
              <w:snapToGrid w:val="0"/>
              <w:rPr>
                <w:rFonts w:asciiTheme="minorEastAsia" w:hAnsiTheme="minorEastAsia" w:cstheme="minorEastAsia"/>
                <w:kern w:val="0"/>
                <w:sz w:val="24"/>
              </w:rPr>
            </w:pPr>
            <w:r>
              <w:rPr>
                <w:rFonts w:asciiTheme="minorEastAsia" w:eastAsiaTheme="minorEastAsia" w:hAnsiTheme="minorEastAsia" w:cstheme="minorEastAsia" w:hint="eastAsia"/>
                <w:kern w:val="0"/>
                <w:sz w:val="24"/>
                <w:szCs w:val="24"/>
              </w:rPr>
              <w:t>针对本项目特性，根据投标单位对本项目的理解制定实施方案（包括运输、供货、安装及调试以及组织机构、工作时间进度表、工作程序和步骤、管理和协调方法、关键步骤的思路和重点要点）的描述</w:t>
            </w:r>
          </w:p>
          <w:p w:rsidR="00DE34C9" w:rsidRPr="00BB1DD6" w:rsidRDefault="00DE34C9" w:rsidP="00E25E46">
            <w:pPr>
              <w:widowControl/>
              <w:snapToGrid w:val="0"/>
              <w:rPr>
                <w:rFonts w:cstheme="minorEastAsia"/>
                <w:kern w:val="0"/>
                <w:sz w:val="24"/>
              </w:rPr>
            </w:pPr>
            <w:r>
              <w:rPr>
                <w:rFonts w:asciiTheme="minorEastAsia" w:eastAsiaTheme="minorEastAsia" w:hAnsiTheme="minorEastAsia" w:cstheme="minorEastAsia" w:hint="eastAsia"/>
                <w:kern w:val="0"/>
                <w:sz w:val="24"/>
                <w:szCs w:val="24"/>
              </w:rPr>
              <w:t>满足招标文件要求，</w:t>
            </w:r>
            <w:r w:rsidRPr="00BB1DD6">
              <w:rPr>
                <w:rFonts w:eastAsiaTheme="minorEastAsia" w:cstheme="minorEastAsia" w:hint="eastAsia"/>
                <w:kern w:val="0"/>
                <w:sz w:val="24"/>
                <w:szCs w:val="24"/>
              </w:rPr>
              <w:t>内容不存在瑕疵：</w:t>
            </w:r>
            <w:r w:rsidRPr="00BB1DD6">
              <w:rPr>
                <w:rFonts w:eastAsiaTheme="minorEastAsia" w:cstheme="minorEastAsia" w:hint="eastAsia"/>
                <w:kern w:val="0"/>
                <w:sz w:val="24"/>
                <w:szCs w:val="24"/>
              </w:rPr>
              <w:t>8</w:t>
            </w:r>
            <w:r w:rsidRPr="00BB1DD6">
              <w:rPr>
                <w:rFonts w:eastAsiaTheme="minorEastAsia" w:cstheme="minorEastAsia" w:hint="eastAsia"/>
                <w:kern w:val="0"/>
                <w:sz w:val="24"/>
                <w:szCs w:val="24"/>
              </w:rPr>
              <w:t>分；</w:t>
            </w:r>
          </w:p>
          <w:p w:rsidR="00DE34C9" w:rsidRPr="00BB1DD6" w:rsidRDefault="00DE34C9" w:rsidP="00E25E46">
            <w:pPr>
              <w:widowControl/>
              <w:snapToGrid w:val="0"/>
              <w:rPr>
                <w:rFonts w:cstheme="minorEastAsia"/>
                <w:kern w:val="0"/>
                <w:sz w:val="24"/>
              </w:rPr>
            </w:pPr>
            <w:r w:rsidRPr="00BB1DD6">
              <w:rPr>
                <w:rFonts w:eastAsiaTheme="minorEastAsia" w:cstheme="minorEastAsia" w:hint="eastAsia"/>
                <w:kern w:val="0"/>
                <w:sz w:val="24"/>
                <w:szCs w:val="24"/>
              </w:rPr>
              <w:t>满足招标文件要求，但内容存在</w:t>
            </w:r>
            <w:r w:rsidRPr="00BB1DD6">
              <w:rPr>
                <w:rFonts w:eastAsiaTheme="minorEastAsia" w:cstheme="minorEastAsia" w:hint="eastAsia"/>
                <w:kern w:val="0"/>
                <w:sz w:val="24"/>
                <w:szCs w:val="24"/>
              </w:rPr>
              <w:t>1</w:t>
            </w:r>
            <w:r w:rsidRPr="00BB1DD6">
              <w:rPr>
                <w:rFonts w:eastAsiaTheme="minorEastAsia" w:cstheme="minorEastAsia" w:hint="eastAsia"/>
                <w:kern w:val="0"/>
                <w:sz w:val="24"/>
                <w:szCs w:val="24"/>
              </w:rPr>
              <w:t>处瑕疵：</w:t>
            </w:r>
            <w:r w:rsidR="00BB1DD6" w:rsidRPr="00BB1DD6">
              <w:rPr>
                <w:rFonts w:eastAsiaTheme="minorEastAsia" w:cstheme="minorEastAsia" w:hint="eastAsia"/>
                <w:kern w:val="0"/>
                <w:sz w:val="24"/>
                <w:szCs w:val="24"/>
              </w:rPr>
              <w:t>5</w:t>
            </w:r>
            <w:r w:rsidRPr="00BB1DD6">
              <w:rPr>
                <w:rFonts w:eastAsiaTheme="minorEastAsia" w:cstheme="minorEastAsia" w:hint="eastAsia"/>
                <w:kern w:val="0"/>
                <w:sz w:val="24"/>
                <w:szCs w:val="24"/>
              </w:rPr>
              <w:t>分；</w:t>
            </w:r>
          </w:p>
          <w:p w:rsidR="00DE34C9" w:rsidRPr="00BB1DD6" w:rsidRDefault="00DE34C9" w:rsidP="00E25E46">
            <w:pPr>
              <w:widowControl/>
              <w:snapToGrid w:val="0"/>
              <w:rPr>
                <w:rFonts w:cstheme="minorEastAsia"/>
                <w:kern w:val="0"/>
                <w:sz w:val="24"/>
              </w:rPr>
            </w:pPr>
            <w:r w:rsidRPr="00BB1DD6">
              <w:rPr>
                <w:rFonts w:eastAsiaTheme="minorEastAsia" w:cstheme="minorEastAsia" w:hint="eastAsia"/>
                <w:kern w:val="0"/>
                <w:sz w:val="24"/>
                <w:szCs w:val="24"/>
              </w:rPr>
              <w:t>满足招标文件要求，但内容存在</w:t>
            </w:r>
            <w:r w:rsidRPr="00BB1DD6">
              <w:rPr>
                <w:rFonts w:eastAsiaTheme="minorEastAsia" w:cstheme="minorEastAsia" w:hint="eastAsia"/>
                <w:kern w:val="0"/>
                <w:sz w:val="24"/>
                <w:szCs w:val="24"/>
              </w:rPr>
              <w:t>2</w:t>
            </w:r>
            <w:r w:rsidRPr="00BB1DD6">
              <w:rPr>
                <w:rFonts w:eastAsiaTheme="minorEastAsia" w:cstheme="minorEastAsia" w:hint="eastAsia"/>
                <w:kern w:val="0"/>
                <w:sz w:val="24"/>
                <w:szCs w:val="24"/>
              </w:rPr>
              <w:t>处瑕疵：</w:t>
            </w:r>
            <w:r w:rsidR="00BB1DD6" w:rsidRPr="00BB1DD6">
              <w:rPr>
                <w:rFonts w:eastAsiaTheme="minorEastAsia" w:cstheme="minorEastAsia" w:hint="eastAsia"/>
                <w:kern w:val="0"/>
                <w:sz w:val="24"/>
                <w:szCs w:val="24"/>
              </w:rPr>
              <w:t>2</w:t>
            </w:r>
            <w:r w:rsidRPr="00BB1DD6">
              <w:rPr>
                <w:rFonts w:eastAsiaTheme="minorEastAsia" w:cstheme="minorEastAsia" w:hint="eastAsia"/>
                <w:kern w:val="0"/>
                <w:sz w:val="24"/>
                <w:szCs w:val="24"/>
              </w:rPr>
              <w:t>分；</w:t>
            </w:r>
          </w:p>
          <w:p w:rsidR="00DE34C9" w:rsidRDefault="00DE34C9" w:rsidP="00E25E46">
            <w:pPr>
              <w:widowControl/>
              <w:snapToGrid w:val="0"/>
              <w:rPr>
                <w:rFonts w:asciiTheme="minorEastAsia" w:hAnsiTheme="minorEastAsia" w:cstheme="minorEastAsia"/>
                <w:kern w:val="0"/>
                <w:sz w:val="24"/>
              </w:rPr>
            </w:pPr>
            <w:r w:rsidRPr="00BB1DD6">
              <w:rPr>
                <w:rFonts w:eastAsiaTheme="minorEastAsia" w:cstheme="minorEastAsia" w:hint="eastAsia"/>
                <w:kern w:val="0"/>
                <w:sz w:val="24"/>
                <w:szCs w:val="24"/>
              </w:rPr>
              <w:t>其他：</w:t>
            </w:r>
            <w:r w:rsidRPr="00BB1DD6">
              <w:rPr>
                <w:rFonts w:eastAsiaTheme="minorEastAsia" w:cstheme="minorEastAsia" w:hint="eastAsia"/>
                <w:kern w:val="0"/>
                <w:sz w:val="24"/>
                <w:szCs w:val="24"/>
              </w:rPr>
              <w:t>0</w:t>
            </w:r>
            <w:r w:rsidRPr="00BB1DD6">
              <w:rPr>
                <w:rFonts w:eastAsiaTheme="minorEastAsia" w:cstheme="minorEastAsia" w:hint="eastAsia"/>
                <w:kern w:val="0"/>
                <w:sz w:val="24"/>
                <w:szCs w:val="24"/>
              </w:rPr>
              <w:t>分</w:t>
            </w:r>
          </w:p>
        </w:tc>
        <w:tc>
          <w:tcPr>
            <w:tcW w:w="1010" w:type="dxa"/>
            <w:shd w:val="clear" w:color="auto" w:fill="auto"/>
            <w:vAlign w:val="center"/>
          </w:tcPr>
          <w:p w:rsidR="00DE34C9" w:rsidRPr="00BB1DD6" w:rsidRDefault="00DE34C9" w:rsidP="00E25E46">
            <w:pPr>
              <w:widowControl/>
              <w:snapToGrid w:val="0"/>
              <w:jc w:val="center"/>
              <w:rPr>
                <w:rFonts w:cstheme="minorEastAsia"/>
                <w:kern w:val="0"/>
                <w:sz w:val="24"/>
              </w:rPr>
            </w:pPr>
            <w:r w:rsidRPr="00BB1DD6">
              <w:rPr>
                <w:rFonts w:eastAsiaTheme="minorEastAsia" w:cstheme="minorEastAsia" w:hint="eastAsia"/>
                <w:kern w:val="0"/>
                <w:sz w:val="24"/>
                <w:szCs w:val="24"/>
              </w:rPr>
              <w:t>8</w:t>
            </w:r>
          </w:p>
        </w:tc>
      </w:tr>
      <w:tr w:rsidR="00DE34C9" w:rsidTr="00BD4152">
        <w:trPr>
          <w:jc w:val="center"/>
        </w:trPr>
        <w:tc>
          <w:tcPr>
            <w:tcW w:w="508" w:type="dxa"/>
            <w:shd w:val="clear" w:color="auto" w:fill="auto"/>
            <w:noWrap/>
            <w:vAlign w:val="center"/>
          </w:tcPr>
          <w:p w:rsidR="00DE34C9" w:rsidRDefault="00DE34C9" w:rsidP="00BD4152">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DE34C9" w:rsidRDefault="00DE34C9" w:rsidP="00BD4152">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DE34C9" w:rsidRDefault="00DE34C9" w:rsidP="00BD4152">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DE34C9" w:rsidRDefault="00DE34C9" w:rsidP="00BD4152">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7</w:t>
            </w:r>
            <w:r>
              <w:rPr>
                <w:rFonts w:hint="eastAsia"/>
                <w:kern w:val="0"/>
                <w:sz w:val="24"/>
                <w:szCs w:val="24"/>
              </w:rPr>
              <w:t>分；</w:t>
            </w:r>
          </w:p>
          <w:p w:rsidR="00DE34C9" w:rsidRDefault="00DE34C9" w:rsidP="00BD415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DE34C9" w:rsidRDefault="00DE34C9" w:rsidP="00BD415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DE34C9" w:rsidRDefault="00DE34C9" w:rsidP="00BD4152">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DE34C9" w:rsidRDefault="00DE34C9" w:rsidP="00BD4152">
            <w:pPr>
              <w:widowControl/>
              <w:snapToGrid w:val="0"/>
              <w:jc w:val="center"/>
              <w:rPr>
                <w:kern w:val="0"/>
                <w:sz w:val="24"/>
                <w:szCs w:val="24"/>
              </w:rPr>
            </w:pPr>
            <w:r>
              <w:rPr>
                <w:rFonts w:hint="eastAsia"/>
                <w:kern w:val="0"/>
                <w:sz w:val="24"/>
                <w:szCs w:val="24"/>
              </w:rPr>
              <w:t>7</w:t>
            </w:r>
          </w:p>
        </w:tc>
      </w:tr>
      <w:tr w:rsidR="00DE34C9" w:rsidTr="00BD4152">
        <w:trPr>
          <w:jc w:val="center"/>
        </w:trPr>
        <w:tc>
          <w:tcPr>
            <w:tcW w:w="508" w:type="dxa"/>
            <w:shd w:val="clear" w:color="auto" w:fill="auto"/>
            <w:noWrap/>
            <w:vAlign w:val="center"/>
          </w:tcPr>
          <w:p w:rsidR="00DE34C9" w:rsidRDefault="00DE34C9" w:rsidP="00BD4152">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DE34C9" w:rsidRDefault="00DE34C9" w:rsidP="00BD4152">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DE34C9" w:rsidRDefault="00DE34C9" w:rsidP="00BD4152">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DE34C9" w:rsidRDefault="00DE34C9" w:rsidP="00BD4152">
            <w:pPr>
              <w:widowControl/>
              <w:snapToGrid w:val="0"/>
              <w:jc w:val="center"/>
              <w:rPr>
                <w:kern w:val="0"/>
                <w:sz w:val="24"/>
                <w:szCs w:val="24"/>
              </w:rPr>
            </w:pPr>
            <w:r>
              <w:rPr>
                <w:rFonts w:hint="eastAsia"/>
                <w:kern w:val="0"/>
                <w:sz w:val="24"/>
                <w:szCs w:val="24"/>
              </w:rPr>
              <w:t>1</w:t>
            </w:r>
          </w:p>
        </w:tc>
      </w:tr>
      <w:tr w:rsidR="00DE34C9" w:rsidTr="00BD4152">
        <w:trPr>
          <w:jc w:val="center"/>
        </w:trPr>
        <w:tc>
          <w:tcPr>
            <w:tcW w:w="9250" w:type="dxa"/>
            <w:gridSpan w:val="3"/>
            <w:shd w:val="clear" w:color="auto" w:fill="auto"/>
            <w:noWrap/>
            <w:vAlign w:val="center"/>
          </w:tcPr>
          <w:p w:rsidR="00DE34C9" w:rsidRDefault="00DE34C9" w:rsidP="00BD4152">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DE34C9" w:rsidRDefault="00DE34C9" w:rsidP="00BD4152">
            <w:pPr>
              <w:widowControl/>
              <w:snapToGrid w:val="0"/>
              <w:jc w:val="center"/>
              <w:rPr>
                <w:kern w:val="0"/>
                <w:sz w:val="24"/>
                <w:szCs w:val="24"/>
              </w:rPr>
            </w:pPr>
            <w:r>
              <w:rPr>
                <w:rFonts w:hint="eastAsia"/>
                <w:kern w:val="0"/>
                <w:sz w:val="24"/>
                <w:szCs w:val="24"/>
              </w:rPr>
              <w:t>100</w:t>
            </w:r>
          </w:p>
        </w:tc>
      </w:tr>
      <w:tr w:rsidR="00DE34C9" w:rsidTr="00BD4152">
        <w:trPr>
          <w:jc w:val="center"/>
        </w:trPr>
        <w:tc>
          <w:tcPr>
            <w:tcW w:w="10260" w:type="dxa"/>
            <w:gridSpan w:val="4"/>
            <w:shd w:val="clear" w:color="auto" w:fill="auto"/>
            <w:noWrap/>
            <w:vAlign w:val="center"/>
          </w:tcPr>
          <w:p w:rsidR="00DE34C9" w:rsidRDefault="00DE34C9" w:rsidP="00BD4152">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97124D" w:rsidRDefault="00844D3D" w:rsidP="008E29C6">
      <w:pPr>
        <w:spacing w:line="360" w:lineRule="auto"/>
        <w:ind w:firstLineChars="200" w:firstLine="446"/>
        <w:outlineLvl w:val="0"/>
        <w:rPr>
          <w:sz w:val="24"/>
          <w:u w:val="single"/>
        </w:rPr>
        <w:sectPr w:rsidR="0097124D" w:rsidSect="00381CB7">
          <w:footerReference w:type="default" r:id="rId19"/>
          <w:pgSz w:w="11906" w:h="16838"/>
          <w:pgMar w:top="1440" w:right="1797" w:bottom="1440" w:left="1797" w:header="851" w:footer="992" w:gutter="0"/>
          <w:pgNumType w:start="1"/>
          <w:cols w:space="425"/>
          <w:docGrid w:type="linesAndChars" w:linePitch="285" w:charSpace="-3449"/>
        </w:sect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844D3D">
      <w:pPr>
        <w:spacing w:line="360" w:lineRule="auto"/>
        <w:jc w:val="center"/>
        <w:rPr>
          <w:b/>
          <w:sz w:val="24"/>
        </w:rPr>
      </w:pPr>
      <w:r>
        <w:rPr>
          <w:rFonts w:hAnsiTheme="minorEastAsia"/>
          <w:b/>
          <w:sz w:val="24"/>
        </w:rPr>
        <w:lastRenderedPageBreak/>
        <w:t>项目需求书</w:t>
      </w:r>
    </w:p>
    <w:p w:rsidR="0097124D" w:rsidRPr="0097124D" w:rsidRDefault="0097124D" w:rsidP="0097124D">
      <w:pPr>
        <w:spacing w:line="360" w:lineRule="auto"/>
        <w:rPr>
          <w:rFonts w:hAnsiTheme="minorEastAsia"/>
          <w:b/>
          <w:sz w:val="24"/>
        </w:rPr>
      </w:pPr>
      <w:r w:rsidRPr="0097124D">
        <w:rPr>
          <w:rFonts w:hAnsiTheme="minorEastAsia" w:hint="eastAsia"/>
          <w:b/>
          <w:sz w:val="24"/>
        </w:rPr>
        <w:t>一、项目背景</w:t>
      </w:r>
    </w:p>
    <w:p w:rsidR="0097124D" w:rsidRDefault="0097124D" w:rsidP="0097124D">
      <w:pPr>
        <w:spacing w:line="360" w:lineRule="auto"/>
        <w:ind w:firstLineChars="196" w:firstLine="470"/>
        <w:rPr>
          <w:rFonts w:hAnsiTheme="minorEastAsia"/>
          <w:sz w:val="24"/>
        </w:rPr>
      </w:pPr>
      <w:r w:rsidRPr="0097124D">
        <w:rPr>
          <w:rFonts w:hAnsiTheme="minorEastAsia" w:hint="eastAsia"/>
          <w:sz w:val="24"/>
        </w:rPr>
        <w:t>为做好滨海新区中小学班级智慧黑板的需求，结合</w:t>
      </w:r>
      <w:proofErr w:type="gramStart"/>
      <w:r w:rsidRPr="0097124D">
        <w:rPr>
          <w:rFonts w:hAnsiTheme="minorEastAsia" w:hint="eastAsia"/>
          <w:sz w:val="24"/>
        </w:rPr>
        <w:t>区教体局</w:t>
      </w:r>
      <w:proofErr w:type="gramEnd"/>
      <w:r w:rsidRPr="0097124D">
        <w:rPr>
          <w:rFonts w:hAnsiTheme="minorEastAsia" w:hint="eastAsia"/>
          <w:sz w:val="24"/>
        </w:rPr>
        <w:t>的要求，</w:t>
      </w:r>
      <w:proofErr w:type="gramStart"/>
      <w:r w:rsidRPr="0097124D">
        <w:rPr>
          <w:rFonts w:hAnsiTheme="minorEastAsia" w:hint="eastAsia"/>
          <w:sz w:val="24"/>
        </w:rPr>
        <w:t>区教体局</w:t>
      </w:r>
      <w:proofErr w:type="gramEnd"/>
      <w:r w:rsidRPr="0097124D">
        <w:rPr>
          <w:rFonts w:hAnsiTheme="minorEastAsia" w:hint="eastAsia"/>
          <w:sz w:val="24"/>
        </w:rPr>
        <w:t>对</w:t>
      </w:r>
      <w:r w:rsidRPr="0097124D">
        <w:rPr>
          <w:rFonts w:hAnsiTheme="minorEastAsia" w:hint="eastAsia"/>
          <w:sz w:val="24"/>
        </w:rPr>
        <w:t>2025</w:t>
      </w:r>
      <w:r w:rsidRPr="0097124D">
        <w:rPr>
          <w:rFonts w:hAnsiTheme="minorEastAsia" w:hint="eastAsia"/>
          <w:sz w:val="24"/>
        </w:rPr>
        <w:t>年滨海新区部分学校智慧黑板进行更换采购项目</w:t>
      </w:r>
      <w:r w:rsidRPr="0097124D">
        <w:rPr>
          <w:rFonts w:hAnsiTheme="minorEastAsia" w:hint="eastAsia"/>
          <w:sz w:val="24"/>
        </w:rPr>
        <w:t xml:space="preserve"> </w:t>
      </w:r>
      <w:r w:rsidRPr="0097124D">
        <w:rPr>
          <w:rFonts w:hAnsiTheme="minorEastAsia" w:hint="eastAsia"/>
          <w:sz w:val="24"/>
        </w:rPr>
        <w:t>。</w:t>
      </w:r>
    </w:p>
    <w:p w:rsidR="0097124D" w:rsidRDefault="0097124D" w:rsidP="0097124D">
      <w:pPr>
        <w:spacing w:line="360" w:lineRule="auto"/>
        <w:ind w:firstLineChars="200" w:firstLine="482"/>
        <w:rPr>
          <w:b/>
          <w:sz w:val="24"/>
        </w:rPr>
      </w:pPr>
      <w:r>
        <w:rPr>
          <w:rFonts w:hint="eastAsia"/>
          <w:b/>
          <w:sz w:val="24"/>
        </w:rPr>
        <w:t>本项目所属行业：工业</w:t>
      </w:r>
    </w:p>
    <w:p w:rsidR="0097124D" w:rsidRPr="0097124D" w:rsidRDefault="0097124D" w:rsidP="0097124D">
      <w:pPr>
        <w:spacing w:line="360" w:lineRule="auto"/>
        <w:rPr>
          <w:rFonts w:hAnsiTheme="minorEastAsia"/>
          <w:b/>
          <w:sz w:val="24"/>
        </w:rPr>
      </w:pPr>
      <w:r>
        <w:rPr>
          <w:rFonts w:hAnsiTheme="minorEastAsia" w:hint="eastAsia"/>
          <w:b/>
          <w:sz w:val="24"/>
        </w:rPr>
        <w:t>二</w:t>
      </w:r>
      <w:r w:rsidRPr="0097124D">
        <w:rPr>
          <w:rFonts w:hAnsiTheme="minorEastAsia" w:hint="eastAsia"/>
          <w:b/>
          <w:sz w:val="24"/>
        </w:rPr>
        <w:t>、</w:t>
      </w:r>
      <w:r>
        <w:rPr>
          <w:rFonts w:hAnsiTheme="minorEastAsia" w:hint="eastAsia"/>
          <w:b/>
          <w:sz w:val="24"/>
        </w:rPr>
        <w:t>技术要求</w:t>
      </w:r>
    </w:p>
    <w:p w:rsidR="0097124D" w:rsidRDefault="0097124D" w:rsidP="0097124D">
      <w:pPr>
        <w:spacing w:line="360" w:lineRule="auto"/>
        <w:ind w:firstLineChars="200" w:firstLine="480"/>
        <w:outlineLvl w:val="0"/>
        <w:rPr>
          <w:rFonts w:hAnsiTheme="minorEastAsia"/>
          <w:sz w:val="24"/>
        </w:rPr>
      </w:pPr>
      <w:r>
        <w:rPr>
          <w:rFonts w:hAnsiTheme="minorEastAsia" w:hint="eastAsia"/>
          <w:sz w:val="24"/>
        </w:rPr>
        <w:t>第一包：</w:t>
      </w:r>
    </w:p>
    <w:tbl>
      <w:tblPr>
        <w:tblW w:w="14218" w:type="dxa"/>
        <w:tblInd w:w="93" w:type="dxa"/>
        <w:tblLook w:val="04A0" w:firstRow="1" w:lastRow="0" w:firstColumn="1" w:lastColumn="0" w:noHBand="0" w:noVBand="1"/>
      </w:tblPr>
      <w:tblGrid>
        <w:gridCol w:w="1336"/>
        <w:gridCol w:w="12282"/>
        <w:gridCol w:w="546"/>
        <w:gridCol w:w="436"/>
      </w:tblGrid>
      <w:tr w:rsidR="001570C7" w:rsidTr="00131CAF">
        <w:trPr>
          <w:trHeight w:val="627"/>
        </w:trPr>
        <w:tc>
          <w:tcPr>
            <w:tcW w:w="10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设备名称</w:t>
            </w:r>
          </w:p>
        </w:tc>
        <w:tc>
          <w:tcPr>
            <w:tcW w:w="122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131CA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参数</w:t>
            </w:r>
          </w:p>
        </w:tc>
        <w:tc>
          <w:tcPr>
            <w:tcW w:w="5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数量</w:t>
            </w:r>
          </w:p>
        </w:tc>
        <w:tc>
          <w:tcPr>
            <w:tcW w:w="40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单位</w:t>
            </w:r>
          </w:p>
        </w:tc>
      </w:tr>
      <w:tr w:rsidR="001570C7" w:rsidTr="00131CAF">
        <w:trPr>
          <w:trHeight w:val="1933"/>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hint="eastAsia"/>
                <w:sz w:val="24"/>
              </w:rPr>
              <w:t>▲</w:t>
            </w:r>
            <w:r>
              <w:rPr>
                <w:rFonts w:ascii="宋体" w:hAnsi="宋体" w:cs="宋体" w:hint="eastAsia"/>
                <w:color w:val="000000"/>
                <w:kern w:val="0"/>
                <w:sz w:val="22"/>
                <w:szCs w:val="22"/>
                <w:lang w:bidi="ar"/>
              </w:rPr>
              <w:t>智能黑板</w:t>
            </w:r>
          </w:p>
        </w:tc>
        <w:tc>
          <w:tcPr>
            <w:tcW w:w="12282" w:type="dxa"/>
            <w:tcBorders>
              <w:top w:val="single" w:sz="4" w:space="0" w:color="000000"/>
              <w:left w:val="single" w:sz="4" w:space="0" w:color="000000"/>
              <w:bottom w:val="single" w:sz="4" w:space="0" w:color="000000"/>
              <w:right w:val="single" w:sz="4" w:space="0" w:color="000000"/>
            </w:tcBorders>
            <w:shd w:val="clear" w:color="auto" w:fill="auto"/>
          </w:tcPr>
          <w:p w:rsidR="001570C7" w:rsidRDefault="001570C7" w:rsidP="00131CAF">
            <w:pPr>
              <w:widowControl/>
              <w:jc w:val="left"/>
              <w:textAlignment w:val="top"/>
              <w:rPr>
                <w:rFonts w:ascii="宋体" w:hAnsi="宋体" w:cs="宋体"/>
                <w:b/>
                <w:bCs/>
                <w:color w:val="000000"/>
                <w:sz w:val="22"/>
                <w:szCs w:val="22"/>
              </w:rPr>
            </w:pPr>
            <w:r>
              <w:rPr>
                <w:rFonts w:ascii="宋体" w:hAnsi="宋体" w:cs="宋体" w:hint="eastAsia"/>
                <w:b/>
                <w:bCs/>
                <w:color w:val="000000"/>
                <w:kern w:val="0"/>
                <w:sz w:val="22"/>
                <w:szCs w:val="22"/>
                <w:lang w:bidi="ar"/>
              </w:rPr>
              <w:t>智慧黑板：</w:t>
            </w:r>
            <w:r>
              <w:rPr>
                <w:rStyle w:val="font01"/>
                <w:rFonts w:hint="default"/>
                <w:lang w:bidi="ar"/>
              </w:rPr>
              <w:br/>
              <w:t>1.整体尺寸长≧4200mm，高≧1200mm。</w:t>
            </w:r>
            <w:r>
              <w:rPr>
                <w:rStyle w:val="font01"/>
                <w:rFonts w:hint="default"/>
                <w:lang w:bidi="ar"/>
              </w:rPr>
              <w:br/>
              <w:t>2.黑板正面由三个区块组合而成，组合方式采用中间部分为交互平板，两侧部分为里外两层金属铝蜂窝绿板，外层部分支持左右推拉，闭合后整个黑板由四个板书区块而成；外边框四个</w:t>
            </w:r>
            <w:proofErr w:type="gramStart"/>
            <w:r>
              <w:rPr>
                <w:rStyle w:val="font01"/>
                <w:rFonts w:hint="default"/>
                <w:lang w:bidi="ar"/>
              </w:rPr>
              <w:t>角采用</w:t>
            </w:r>
            <w:proofErr w:type="gramEnd"/>
            <w:r>
              <w:rPr>
                <w:rStyle w:val="font01"/>
                <w:rFonts w:hint="default"/>
                <w:lang w:bidi="ar"/>
              </w:rPr>
              <w:t>铸铝结构件连接。金属铝</w:t>
            </w:r>
            <w:proofErr w:type="gramStart"/>
            <w:r>
              <w:rPr>
                <w:rStyle w:val="font01"/>
                <w:rFonts w:hint="default"/>
                <w:lang w:bidi="ar"/>
              </w:rPr>
              <w:t>蜂窝绿板边框</w:t>
            </w:r>
            <w:proofErr w:type="gramEnd"/>
            <w:r>
              <w:rPr>
                <w:rStyle w:val="font01"/>
                <w:rFonts w:hint="default"/>
                <w:lang w:bidi="ar"/>
              </w:rPr>
              <w:t>采用航空铝材一体化开模设计，书写</w:t>
            </w:r>
            <w:proofErr w:type="gramStart"/>
            <w:r>
              <w:rPr>
                <w:rStyle w:val="font01"/>
                <w:rFonts w:hint="default"/>
                <w:lang w:bidi="ar"/>
              </w:rPr>
              <w:t>板完全卡</w:t>
            </w:r>
            <w:proofErr w:type="gramEnd"/>
            <w:r>
              <w:rPr>
                <w:rStyle w:val="font01"/>
                <w:rFonts w:hint="default"/>
                <w:lang w:bidi="ar"/>
              </w:rPr>
              <w:t>嵌在边框内。</w:t>
            </w:r>
            <w:r>
              <w:rPr>
                <w:rStyle w:val="font01"/>
                <w:rFonts w:hint="default"/>
                <w:lang w:bidi="ar"/>
              </w:rPr>
              <w:br/>
            </w:r>
            <w:r>
              <w:rPr>
                <w:rStyle w:val="font01"/>
                <w:rFonts w:hint="default"/>
                <w:lang w:bidi="ar"/>
              </w:rPr>
              <w:lastRenderedPageBreak/>
              <w:t>3.板面为镀锌纳米涂层板。</w:t>
            </w:r>
            <w:r>
              <w:rPr>
                <w:rStyle w:val="font01"/>
                <w:rFonts w:hint="default"/>
                <w:lang w:bidi="ar"/>
              </w:rPr>
              <w:br/>
              <w:t>★4.屏幕需采用UHD超高清A</w:t>
            </w:r>
            <w:proofErr w:type="gramStart"/>
            <w:r>
              <w:rPr>
                <w:rStyle w:val="font01"/>
                <w:rFonts w:hint="default"/>
                <w:lang w:bidi="ar"/>
              </w:rPr>
              <w:t>规</w:t>
            </w:r>
            <w:proofErr w:type="gramEnd"/>
            <w:r>
              <w:rPr>
                <w:rStyle w:val="font01"/>
                <w:rFonts w:hint="default"/>
                <w:lang w:bidi="ar"/>
              </w:rPr>
              <w:t>LED液晶屏，屏幕显示尺寸≥86英寸，显示比例16:9，屏幕图像分辨率≥3840*2160。</w:t>
            </w:r>
            <w:r>
              <w:rPr>
                <w:rStyle w:val="font01"/>
                <w:rFonts w:hint="default"/>
                <w:lang w:bidi="ar"/>
              </w:rPr>
              <w:br/>
              <w:t>5.内置嵌入式</w:t>
            </w:r>
            <w:proofErr w:type="gramStart"/>
            <w:r>
              <w:rPr>
                <w:rStyle w:val="font01"/>
                <w:rFonts w:hint="default"/>
                <w:lang w:bidi="ar"/>
              </w:rPr>
              <w:t>安卓系统</w:t>
            </w:r>
            <w:proofErr w:type="gramEnd"/>
            <w:r>
              <w:rPr>
                <w:rStyle w:val="font01"/>
                <w:rFonts w:hint="default"/>
                <w:lang w:bidi="ar"/>
              </w:rPr>
              <w:t>版本≥14.0，整机 Android 主板具备≥</w:t>
            </w:r>
            <w:proofErr w:type="gramStart"/>
            <w:r>
              <w:rPr>
                <w:rStyle w:val="font01"/>
                <w:rFonts w:hint="default"/>
                <w:lang w:bidi="ar"/>
              </w:rPr>
              <w:t>四核</w:t>
            </w:r>
            <w:proofErr w:type="gramEnd"/>
            <w:r>
              <w:rPr>
                <w:rStyle w:val="font01"/>
                <w:rFonts w:hint="default"/>
                <w:lang w:bidi="ar"/>
              </w:rPr>
              <w:t xml:space="preserve"> CPU，存储空间≥16GB, DDR4内存≥4GB；</w:t>
            </w:r>
            <w:r>
              <w:rPr>
                <w:rStyle w:val="font01"/>
                <w:rFonts w:hint="default"/>
                <w:lang w:bidi="ar"/>
              </w:rPr>
              <w:br/>
              <w:t>6.整机</w:t>
            </w:r>
            <w:proofErr w:type="gramStart"/>
            <w:r>
              <w:rPr>
                <w:rStyle w:val="font01"/>
                <w:rFonts w:hint="default"/>
                <w:lang w:bidi="ar"/>
              </w:rPr>
              <w:t>需支持</w:t>
            </w:r>
            <w:proofErr w:type="gramEnd"/>
            <w:r>
              <w:rPr>
                <w:rStyle w:val="font01"/>
                <w:rFonts w:hint="default"/>
                <w:lang w:bidi="ar"/>
              </w:rPr>
              <w:t>前置物理接口不少于4个，所有接口均采用非转接方式，至少包含≥1路HDMI接口、≥2路双通道USB接口、≥1路Type-C接口。</w:t>
            </w:r>
            <w:r>
              <w:rPr>
                <w:rStyle w:val="font01"/>
                <w:rFonts w:hint="default"/>
                <w:lang w:bidi="ar"/>
              </w:rPr>
              <w:br/>
              <w:t>7.整机</w:t>
            </w:r>
            <w:proofErr w:type="gramStart"/>
            <w:r>
              <w:rPr>
                <w:rStyle w:val="font01"/>
                <w:rFonts w:hint="default"/>
                <w:lang w:bidi="ar"/>
              </w:rPr>
              <w:t>内置蓝牙模块</w:t>
            </w:r>
            <w:proofErr w:type="gramEnd"/>
            <w:r>
              <w:rPr>
                <w:rStyle w:val="font01"/>
                <w:rFonts w:hint="default"/>
                <w:lang w:bidi="ar"/>
              </w:rPr>
              <w:t>，</w:t>
            </w:r>
            <w:proofErr w:type="gramStart"/>
            <w:r>
              <w:rPr>
                <w:rStyle w:val="font01"/>
                <w:rFonts w:hint="default"/>
                <w:lang w:bidi="ar"/>
              </w:rPr>
              <w:t>支持蓝牙不</w:t>
            </w:r>
            <w:proofErr w:type="gramEnd"/>
            <w:r>
              <w:rPr>
                <w:rStyle w:val="font01"/>
                <w:rFonts w:hint="default"/>
                <w:lang w:bidi="ar"/>
              </w:rPr>
              <w:t>低于Bluetooth 5.4标准。</w:t>
            </w:r>
            <w:r>
              <w:rPr>
                <w:rStyle w:val="font01"/>
                <w:rFonts w:hint="default"/>
                <w:lang w:bidi="ar"/>
              </w:rPr>
              <w:br/>
              <w:t>8.前置可自定义物理按键不低于4个，功能包括电源、返回、护眼、设置、主页、录屏、音量等。</w:t>
            </w:r>
            <w:r>
              <w:rPr>
                <w:rStyle w:val="font01"/>
                <w:rFonts w:hint="default"/>
                <w:lang w:bidi="ar"/>
              </w:rPr>
              <w:br/>
              <w:t>9.整机需内置至少扬声器2个，额定总功率≥60W。</w:t>
            </w:r>
            <w:r>
              <w:rPr>
                <w:rStyle w:val="font01"/>
                <w:rFonts w:hint="default"/>
                <w:lang w:bidi="ar"/>
              </w:rPr>
              <w:br/>
              <w:t>10.具有一键</w:t>
            </w:r>
            <w:proofErr w:type="gramStart"/>
            <w:r>
              <w:rPr>
                <w:rStyle w:val="font01"/>
                <w:rFonts w:hint="default"/>
                <w:lang w:bidi="ar"/>
              </w:rPr>
              <w:t>启动录课功能</w:t>
            </w:r>
            <w:proofErr w:type="gramEnd"/>
            <w:r>
              <w:rPr>
                <w:rStyle w:val="font01"/>
                <w:rFonts w:hint="default"/>
                <w:lang w:bidi="ar"/>
              </w:rPr>
              <w:t>，对屏幕内容及教室声音画面同时进行录制。</w:t>
            </w:r>
            <w:r>
              <w:rPr>
                <w:rStyle w:val="font01"/>
                <w:rFonts w:hint="default"/>
                <w:lang w:bidi="ar"/>
              </w:rPr>
              <w:br/>
              <w:t>11.整机具备智能手势识别功能，可以实现在任意信号源通道</w:t>
            </w:r>
            <w:proofErr w:type="gramStart"/>
            <w:r>
              <w:rPr>
                <w:rStyle w:val="font01"/>
                <w:rFonts w:hint="default"/>
                <w:lang w:bidi="ar"/>
              </w:rPr>
              <w:t>下熄屏</w:t>
            </w:r>
            <w:proofErr w:type="gramEnd"/>
            <w:r>
              <w:rPr>
                <w:rStyle w:val="font01"/>
                <w:rFonts w:hint="default"/>
                <w:lang w:bidi="ar"/>
              </w:rPr>
              <w:t>、熄屏唤醒、</w:t>
            </w:r>
            <w:proofErr w:type="gramStart"/>
            <w:r>
              <w:rPr>
                <w:rStyle w:val="font01"/>
                <w:rFonts w:hint="default"/>
                <w:lang w:bidi="ar"/>
              </w:rPr>
              <w:t>降半屏</w:t>
            </w:r>
            <w:proofErr w:type="gramEnd"/>
            <w:r>
              <w:rPr>
                <w:rStyle w:val="font01"/>
                <w:rFonts w:hint="default"/>
                <w:lang w:bidi="ar"/>
              </w:rPr>
              <w:t>等多种手势。</w:t>
            </w:r>
            <w:r>
              <w:rPr>
                <w:rStyle w:val="font01"/>
                <w:rFonts w:hint="default"/>
                <w:lang w:bidi="ar"/>
              </w:rPr>
              <w:br/>
              <w:t>12.</w:t>
            </w:r>
            <w:proofErr w:type="gramStart"/>
            <w:r>
              <w:rPr>
                <w:rStyle w:val="font01"/>
                <w:rFonts w:hint="default"/>
                <w:lang w:bidi="ar"/>
              </w:rPr>
              <w:t>安卓系统</w:t>
            </w:r>
            <w:proofErr w:type="gramEnd"/>
            <w:r>
              <w:rPr>
                <w:rStyle w:val="font01"/>
                <w:rFonts w:hint="default"/>
                <w:lang w:bidi="ar"/>
              </w:rPr>
              <w:t>和 Windows系统均支持不少于40点触控，支持多点触摸。</w:t>
            </w:r>
            <w:r>
              <w:rPr>
                <w:rStyle w:val="font01"/>
                <w:rFonts w:hint="default"/>
                <w:lang w:bidi="ar"/>
              </w:rPr>
              <w:br/>
              <w:t>13.内置不少于一颗摄像头，像素不小于1600万。</w:t>
            </w:r>
            <w:r>
              <w:rPr>
                <w:rStyle w:val="font01"/>
                <w:rFonts w:hint="default"/>
                <w:lang w:bidi="ar"/>
              </w:rPr>
              <w:br/>
              <w:t>14.整机内置麦克风阵列，拾音距离≥12m，拾音角度≥180°。</w:t>
            </w:r>
            <w:r>
              <w:rPr>
                <w:rStyle w:val="font01"/>
                <w:rFonts w:hint="default"/>
                <w:lang w:bidi="ar"/>
              </w:rPr>
              <w:br/>
              <w:t>15.具有有线投屏及无线投屏功能。无线投</w:t>
            </w:r>
            <w:proofErr w:type="gramStart"/>
            <w:r>
              <w:rPr>
                <w:rStyle w:val="font01"/>
                <w:rFonts w:hint="default"/>
                <w:lang w:bidi="ar"/>
              </w:rPr>
              <w:t>屏功能支持触摸回控</w:t>
            </w:r>
            <w:proofErr w:type="gramEnd"/>
            <w:r>
              <w:rPr>
                <w:rStyle w:val="font01"/>
                <w:rFonts w:hint="default"/>
                <w:lang w:bidi="ar"/>
              </w:rPr>
              <w:t>，可直接在大屏上操作电脑。</w:t>
            </w:r>
            <w:r>
              <w:rPr>
                <w:rStyle w:val="font01"/>
                <w:rFonts w:hint="default"/>
                <w:lang w:bidi="ar"/>
              </w:rPr>
              <w:br/>
            </w:r>
            <w:r>
              <w:rPr>
                <w:rStyle w:val="font01"/>
                <w:rFonts w:hint="default"/>
                <w:lang w:bidi="ar"/>
              </w:rPr>
              <w:lastRenderedPageBreak/>
              <w:t>16.支持</w:t>
            </w:r>
            <w:proofErr w:type="gramStart"/>
            <w:r>
              <w:rPr>
                <w:rStyle w:val="font01"/>
                <w:rFonts w:hint="default"/>
                <w:lang w:bidi="ar"/>
              </w:rPr>
              <w:t>浮窗化</w:t>
            </w:r>
            <w:proofErr w:type="gramEnd"/>
            <w:r>
              <w:rPr>
                <w:rStyle w:val="font01"/>
                <w:rFonts w:hint="default"/>
                <w:lang w:bidi="ar"/>
              </w:rPr>
              <w:t>，包括但不限于：批注、截屏、计时、</w:t>
            </w:r>
            <w:proofErr w:type="gramStart"/>
            <w:r>
              <w:rPr>
                <w:rStyle w:val="font01"/>
                <w:rFonts w:hint="default"/>
                <w:lang w:bidi="ar"/>
              </w:rPr>
              <w:t>降半屏</w:t>
            </w:r>
            <w:proofErr w:type="gramEnd"/>
            <w:r>
              <w:rPr>
                <w:rStyle w:val="font01"/>
                <w:rFonts w:hint="default"/>
                <w:lang w:bidi="ar"/>
              </w:rPr>
              <w:t>、冻屏、放大等。</w:t>
            </w:r>
            <w:r w:rsidRPr="001570C7">
              <w:rPr>
                <w:rStyle w:val="font01"/>
                <w:rFonts w:hint="default"/>
                <w:b/>
                <w:bCs/>
                <w:highlight w:val="darkGreen"/>
                <w:lang w:bidi="ar"/>
              </w:rPr>
              <w:br/>
            </w:r>
            <w:r>
              <w:rPr>
                <w:rStyle w:val="font01"/>
                <w:rFonts w:hint="default"/>
                <w:lang w:bidi="ar"/>
              </w:rPr>
              <w:t>17.白板支持多</w:t>
            </w:r>
            <w:proofErr w:type="gramStart"/>
            <w:r>
              <w:rPr>
                <w:rStyle w:val="font01"/>
                <w:rFonts w:hint="default"/>
                <w:lang w:bidi="ar"/>
              </w:rPr>
              <w:t>屏同时</w:t>
            </w:r>
            <w:proofErr w:type="gramEnd"/>
            <w:r>
              <w:rPr>
                <w:rStyle w:val="font01"/>
                <w:rFonts w:hint="default"/>
                <w:lang w:bidi="ar"/>
              </w:rPr>
              <w:t>书写、圈选、文件插入、本地保存、</w:t>
            </w:r>
            <w:proofErr w:type="gramStart"/>
            <w:r>
              <w:rPr>
                <w:rStyle w:val="font01"/>
                <w:rFonts w:hint="default"/>
                <w:lang w:bidi="ar"/>
              </w:rPr>
              <w:t>扫码分享</w:t>
            </w:r>
            <w:proofErr w:type="gramEnd"/>
            <w:r>
              <w:rPr>
                <w:rStyle w:val="font01"/>
                <w:rFonts w:hint="default"/>
                <w:lang w:bidi="ar"/>
              </w:rPr>
              <w:t>等功能，以及中英文、化学方程式、函数、图形等多学科手写识别。使用白板软件时，可根据书写操作智能调节屏幕亮度。</w:t>
            </w:r>
            <w:r>
              <w:rPr>
                <w:rStyle w:val="font01"/>
                <w:rFonts w:hint="default"/>
                <w:highlight w:val="magenta"/>
                <w:lang w:bidi="ar"/>
              </w:rPr>
              <w:br/>
            </w:r>
            <w:r>
              <w:rPr>
                <w:rStyle w:val="font01"/>
                <w:rFonts w:hint="default"/>
                <w:lang w:bidi="ar"/>
              </w:rPr>
              <w:t>★18.OPS电脑采用不低于Intel第12代I5以上处理器，≥8核12线程，主频≥2GHz，DDR4内存≥16GB ，支持拓展；SSD硬盘≥512G ，支持拓展。</w:t>
            </w:r>
            <w:r>
              <w:rPr>
                <w:rStyle w:val="font01"/>
                <w:rFonts w:hint="default"/>
                <w:lang w:bidi="ar"/>
              </w:rPr>
              <w:br/>
              <w:t>19.具备物理防蓝光功能；具备智能护眼书写、护</w:t>
            </w:r>
            <w:proofErr w:type="gramStart"/>
            <w:r>
              <w:rPr>
                <w:rStyle w:val="font01"/>
                <w:rFonts w:hint="default"/>
                <w:lang w:bidi="ar"/>
              </w:rPr>
              <w:t>眼模式</w:t>
            </w:r>
            <w:proofErr w:type="gramEnd"/>
            <w:r>
              <w:rPr>
                <w:rStyle w:val="font01"/>
                <w:rFonts w:hint="default"/>
                <w:lang w:bidi="ar"/>
              </w:rPr>
              <w:t>双重护眼功能。</w:t>
            </w:r>
            <w:r>
              <w:rPr>
                <w:rStyle w:val="font01"/>
                <w:rFonts w:hint="default"/>
                <w:lang w:bidi="ar"/>
              </w:rPr>
              <w:br/>
              <w:t>20.具有防浪涌、防静电、防辐射、防划伤等安全保护功能。</w:t>
            </w:r>
            <w:r>
              <w:rPr>
                <w:rStyle w:val="font01"/>
                <w:rFonts w:hint="default"/>
                <w:lang w:bidi="ar"/>
              </w:rPr>
              <w:br/>
              <w:t>21.具备一键切换信号源，以及调用展台软件。</w:t>
            </w:r>
            <w:r>
              <w:rPr>
                <w:rStyle w:val="font01"/>
                <w:rFonts w:hint="default"/>
                <w:lang w:bidi="ar"/>
              </w:rPr>
              <w:br/>
              <w:t>22.支持2.4GHz&amp;5GHz WIFI，</w:t>
            </w:r>
            <w:proofErr w:type="gramStart"/>
            <w:r>
              <w:rPr>
                <w:rStyle w:val="font01"/>
                <w:rFonts w:hint="default"/>
                <w:lang w:bidi="ar"/>
              </w:rPr>
              <w:t>需支持</w:t>
            </w:r>
            <w:proofErr w:type="gramEnd"/>
            <w:r>
              <w:rPr>
                <w:rStyle w:val="font01"/>
                <w:rFonts w:hint="default"/>
                <w:lang w:bidi="ar"/>
              </w:rPr>
              <w:t>双WIFI6模块，支持AP热点。</w:t>
            </w:r>
            <w:r>
              <w:rPr>
                <w:rStyle w:val="font01"/>
                <w:rFonts w:hint="default"/>
                <w:lang w:bidi="ar"/>
              </w:rPr>
              <w:br/>
              <w:t>23.配备至少1支磁吸笔，支持遥控翻页、音量调整、屏幕书写等功能。</w:t>
            </w:r>
            <w:r>
              <w:rPr>
                <w:rStyle w:val="font01"/>
                <w:rFonts w:hint="default"/>
                <w:lang w:bidi="ar"/>
              </w:rPr>
              <w:br/>
              <w:t>24.内置教学软件，支持语文、数学、英语、物理、化学、生物、地理、历史≥9个学科的学科应用，支持教师直接下载并使用。</w:t>
            </w:r>
            <w:r>
              <w:rPr>
                <w:rStyle w:val="font01"/>
                <w:rFonts w:hint="default"/>
                <w:lang w:bidi="ar"/>
              </w:rPr>
              <w:br/>
              <w:t>25.具备多类别教学资源如课件、试题、电子版本教材等。其中，语文、英语电子教材</w:t>
            </w:r>
            <w:proofErr w:type="gramStart"/>
            <w:r>
              <w:rPr>
                <w:rStyle w:val="font01"/>
                <w:rFonts w:hint="default"/>
                <w:lang w:bidi="ar"/>
              </w:rPr>
              <w:t>提供点读功能</w:t>
            </w:r>
            <w:proofErr w:type="gramEnd"/>
            <w:r>
              <w:rPr>
                <w:rStyle w:val="font01"/>
                <w:rFonts w:hint="default"/>
                <w:lang w:bidi="ar"/>
              </w:rPr>
              <w:t>。</w:t>
            </w:r>
            <w:r>
              <w:rPr>
                <w:rStyle w:val="font01"/>
                <w:rFonts w:hint="default"/>
                <w:lang w:bidi="ar"/>
              </w:rPr>
              <w:br/>
              <w:t>26.支持展示结构化实录内容，包括实录视频、转写文本、关键帧，可快速精准定位实录内容。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套</w:t>
            </w:r>
          </w:p>
        </w:tc>
      </w:tr>
      <w:tr w:rsidR="001570C7" w:rsidTr="00131CAF">
        <w:trPr>
          <w:trHeight w:val="1769"/>
        </w:trPr>
        <w:tc>
          <w:tcPr>
            <w:tcW w:w="10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集控管理软件</w:t>
            </w:r>
          </w:p>
        </w:tc>
        <w:tc>
          <w:tcPr>
            <w:tcW w:w="122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570C7" w:rsidRDefault="001570C7" w:rsidP="00131CAF">
            <w:pPr>
              <w:widowControl/>
              <w:spacing w:after="220"/>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1.提供集中管控功能，可直接通过网页浏览器登陆管理平台控制黑板设备，支持远程实时控制，监测设备当前运行状态，并支持开关机、打铃、消息通知、远程下发文件等功能。</w:t>
            </w:r>
            <w:r>
              <w:rPr>
                <w:rFonts w:ascii="宋体" w:hAnsi="宋体" w:cs="宋体" w:hint="eastAsia"/>
                <w:color w:val="000000"/>
                <w:kern w:val="0"/>
                <w:sz w:val="22"/>
                <w:szCs w:val="22"/>
                <w:lang w:bidi="ar"/>
              </w:rPr>
              <w:br/>
              <w:t>2.</w:t>
            </w:r>
            <w:proofErr w:type="gramStart"/>
            <w:r>
              <w:rPr>
                <w:rFonts w:ascii="宋体" w:hAnsi="宋体" w:cs="宋体" w:hint="eastAsia"/>
                <w:color w:val="000000"/>
                <w:kern w:val="0"/>
                <w:sz w:val="22"/>
                <w:szCs w:val="22"/>
                <w:lang w:bidi="ar"/>
              </w:rPr>
              <w:t>具备巡课功能</w:t>
            </w:r>
            <w:proofErr w:type="gramEnd"/>
            <w:r>
              <w:rPr>
                <w:rFonts w:ascii="宋体" w:hAnsi="宋体" w:cs="宋体" w:hint="eastAsia"/>
                <w:color w:val="000000"/>
                <w:kern w:val="0"/>
                <w:sz w:val="22"/>
                <w:szCs w:val="22"/>
                <w:lang w:bidi="ar"/>
              </w:rPr>
              <w:t>，</w:t>
            </w:r>
            <w:proofErr w:type="gramStart"/>
            <w:r>
              <w:rPr>
                <w:rFonts w:ascii="宋体" w:hAnsi="宋体" w:cs="宋体" w:hint="eastAsia"/>
                <w:color w:val="000000"/>
                <w:kern w:val="0"/>
                <w:sz w:val="22"/>
                <w:szCs w:val="22"/>
                <w:lang w:bidi="ar"/>
              </w:rPr>
              <w:t>提供巡课监控</w:t>
            </w:r>
            <w:proofErr w:type="gramEnd"/>
            <w:r>
              <w:rPr>
                <w:rFonts w:ascii="宋体" w:hAnsi="宋体" w:cs="宋体" w:hint="eastAsia"/>
                <w:color w:val="000000"/>
                <w:kern w:val="0"/>
                <w:sz w:val="22"/>
                <w:szCs w:val="22"/>
                <w:lang w:bidi="ar"/>
              </w:rPr>
              <w:t>画面，实时调取智慧黑板的摄像头功能，远程获取摄像头画面和声音。</w:t>
            </w:r>
            <w:r>
              <w:rPr>
                <w:rFonts w:ascii="宋体" w:hAnsi="宋体" w:cs="宋体" w:hint="eastAsia"/>
                <w:color w:val="000000"/>
                <w:kern w:val="0"/>
                <w:sz w:val="22"/>
                <w:szCs w:val="22"/>
                <w:lang w:bidi="ar"/>
              </w:rPr>
              <w:br/>
              <w:t>3.支持黑板设备软件的统一安装、更新。</w:t>
            </w:r>
            <w:r>
              <w:rPr>
                <w:rFonts w:ascii="宋体" w:hAnsi="宋体" w:cs="宋体" w:hint="eastAsia"/>
                <w:color w:val="000000"/>
                <w:kern w:val="0"/>
                <w:sz w:val="22"/>
                <w:szCs w:val="22"/>
                <w:lang w:bidi="ar"/>
              </w:rPr>
              <w:br/>
              <w:t>4.支持不少于4种品牌智慧黑板设备的集中管控。</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套</w:t>
            </w:r>
          </w:p>
        </w:tc>
      </w:tr>
      <w:tr w:rsidR="001570C7" w:rsidTr="001570C7">
        <w:trPr>
          <w:trHeight w:val="558"/>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壁挂展台</w:t>
            </w:r>
          </w:p>
        </w:tc>
        <w:tc>
          <w:tcPr>
            <w:tcW w:w="122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570C7" w:rsidRDefault="001570C7" w:rsidP="001570C7">
            <w:pPr>
              <w:widowControl/>
              <w:numPr>
                <w:ilvl w:val="0"/>
                <w:numId w:val="8"/>
              </w:numPr>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箱体采用环保材质，耐磨防锈，美观耐用，四周无锐角无利边设计。</w:t>
            </w:r>
            <w:r>
              <w:rPr>
                <w:rFonts w:ascii="宋体" w:hAnsi="宋体" w:cs="宋体" w:hint="eastAsia"/>
                <w:color w:val="000000"/>
                <w:kern w:val="0"/>
                <w:sz w:val="22"/>
                <w:szCs w:val="22"/>
                <w:lang w:bidi="ar"/>
              </w:rPr>
              <w:br/>
              <w:t>2.采用≥800</w:t>
            </w:r>
            <w:proofErr w:type="gramStart"/>
            <w:r>
              <w:rPr>
                <w:rFonts w:ascii="宋体" w:hAnsi="宋体" w:cs="宋体" w:hint="eastAsia"/>
                <w:color w:val="000000"/>
                <w:kern w:val="0"/>
                <w:sz w:val="22"/>
                <w:szCs w:val="22"/>
                <w:lang w:bidi="ar"/>
              </w:rPr>
              <w:t>万像</w:t>
            </w:r>
            <w:proofErr w:type="gramEnd"/>
            <w:r>
              <w:rPr>
                <w:rFonts w:ascii="宋体" w:hAnsi="宋体" w:cs="宋体" w:hint="eastAsia"/>
                <w:color w:val="000000"/>
                <w:kern w:val="0"/>
                <w:sz w:val="22"/>
                <w:szCs w:val="22"/>
                <w:lang w:bidi="ar"/>
              </w:rPr>
              <w:t>素摄像头, 采用 USB供电，无需额外配置电源适配器。</w:t>
            </w:r>
            <w:r>
              <w:rPr>
                <w:rFonts w:ascii="宋体" w:hAnsi="宋体" w:cs="宋体" w:hint="eastAsia"/>
                <w:color w:val="000000"/>
                <w:kern w:val="0"/>
                <w:sz w:val="22"/>
                <w:szCs w:val="22"/>
                <w:lang w:bidi="ar"/>
              </w:rPr>
              <w:br/>
              <w:t>3.整机自带LED补光灯。</w:t>
            </w:r>
          </w:p>
          <w:p w:rsidR="001570C7" w:rsidRDefault="001570C7" w:rsidP="00131CAF">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软件功能： </w:t>
            </w:r>
            <w:r>
              <w:rPr>
                <w:rFonts w:ascii="宋体" w:hAnsi="宋体" w:cs="宋体" w:hint="eastAsia"/>
                <w:color w:val="000000"/>
                <w:kern w:val="0"/>
                <w:sz w:val="22"/>
                <w:szCs w:val="22"/>
                <w:lang w:bidi="ar"/>
              </w:rPr>
              <w:br/>
              <w:t>1、支持对展台实时画面进行放大、缩小、旋转等操作。</w:t>
            </w:r>
            <w:r>
              <w:rPr>
                <w:rFonts w:ascii="宋体" w:hAnsi="宋体" w:cs="宋体" w:hint="eastAsia"/>
                <w:color w:val="000000"/>
                <w:kern w:val="0"/>
                <w:sz w:val="22"/>
                <w:szCs w:val="22"/>
                <w:lang w:bidi="ar"/>
              </w:rPr>
              <w:br/>
              <w:t>2、动态视频和冻结画面批注，批注内容与视频画面保持同步跟随旋转和缩小、放大功能。</w:t>
            </w:r>
            <w:r>
              <w:rPr>
                <w:rFonts w:ascii="宋体" w:hAnsi="宋体" w:cs="宋体" w:hint="eastAsia"/>
                <w:color w:val="000000"/>
                <w:kern w:val="0"/>
                <w:sz w:val="22"/>
                <w:szCs w:val="22"/>
                <w:lang w:bidi="ar"/>
              </w:rPr>
              <w:br/>
              <w:t>3、可选择延时拍照功能。</w:t>
            </w:r>
            <w:r>
              <w:rPr>
                <w:rFonts w:ascii="宋体" w:hAnsi="宋体" w:cs="宋体" w:hint="eastAsia"/>
                <w:color w:val="000000"/>
                <w:kern w:val="0"/>
                <w:sz w:val="22"/>
                <w:szCs w:val="22"/>
                <w:lang w:bidi="ar"/>
              </w:rPr>
              <w:br/>
              <w:t>4、支持展台画面拍照截图并进行多图预览，可对任</w:t>
            </w:r>
            <w:proofErr w:type="gramStart"/>
            <w:r>
              <w:rPr>
                <w:rFonts w:ascii="宋体" w:hAnsi="宋体" w:cs="宋体" w:hint="eastAsia"/>
                <w:color w:val="000000"/>
                <w:kern w:val="0"/>
                <w:sz w:val="22"/>
                <w:szCs w:val="22"/>
                <w:lang w:bidi="ar"/>
              </w:rPr>
              <w:t>一</w:t>
            </w:r>
            <w:proofErr w:type="gramEnd"/>
            <w:r>
              <w:rPr>
                <w:rFonts w:ascii="宋体" w:hAnsi="宋体" w:cs="宋体" w:hint="eastAsia"/>
                <w:color w:val="000000"/>
                <w:kern w:val="0"/>
                <w:sz w:val="22"/>
                <w:szCs w:val="22"/>
                <w:lang w:bidi="ar"/>
              </w:rPr>
              <w:t>图片进行全屏显示等操作</w:t>
            </w:r>
            <w:r>
              <w:rPr>
                <w:rFonts w:ascii="宋体" w:hAnsi="宋体" w:cs="宋体" w:hint="eastAsia"/>
                <w:color w:val="000000"/>
                <w:kern w:val="0"/>
                <w:sz w:val="22"/>
                <w:szCs w:val="22"/>
                <w:lang w:bidi="ar"/>
              </w:rPr>
              <w:br/>
              <w:t>5、支持二</w:t>
            </w:r>
            <w:proofErr w:type="gramStart"/>
            <w:r>
              <w:rPr>
                <w:rFonts w:ascii="宋体" w:hAnsi="宋体" w:cs="宋体" w:hint="eastAsia"/>
                <w:color w:val="000000"/>
                <w:kern w:val="0"/>
                <w:sz w:val="22"/>
                <w:szCs w:val="22"/>
                <w:lang w:bidi="ar"/>
              </w:rPr>
              <w:t>维码扫码</w:t>
            </w:r>
            <w:proofErr w:type="gramEnd"/>
            <w:r>
              <w:rPr>
                <w:rFonts w:ascii="宋体" w:hAnsi="宋体" w:cs="宋体" w:hint="eastAsia"/>
                <w:color w:val="000000"/>
                <w:kern w:val="0"/>
                <w:sz w:val="22"/>
                <w:szCs w:val="22"/>
                <w:lang w:bidi="ar"/>
              </w:rPr>
              <w:t>功能：打开扫一扫功能后，将书本上的二维码放入扫描框内即可自动扫描，并进入系统浏览器获取</w:t>
            </w:r>
            <w:proofErr w:type="gramStart"/>
            <w:r>
              <w:rPr>
                <w:rFonts w:ascii="宋体" w:hAnsi="宋体" w:cs="宋体" w:hint="eastAsia"/>
                <w:color w:val="000000"/>
                <w:kern w:val="0"/>
                <w:sz w:val="22"/>
                <w:szCs w:val="22"/>
                <w:lang w:bidi="ar"/>
              </w:rPr>
              <w:t>二维码</w:t>
            </w:r>
            <w:r>
              <w:rPr>
                <w:rFonts w:ascii="宋体" w:hAnsi="宋体" w:cs="宋体" w:hint="eastAsia"/>
                <w:color w:val="000000"/>
                <w:kern w:val="0"/>
                <w:sz w:val="22"/>
                <w:szCs w:val="22"/>
                <w:lang w:bidi="ar"/>
              </w:rPr>
              <w:lastRenderedPageBreak/>
              <w:t>的</w:t>
            </w:r>
            <w:proofErr w:type="gramEnd"/>
            <w:r>
              <w:rPr>
                <w:rFonts w:ascii="宋体" w:hAnsi="宋体" w:cs="宋体" w:hint="eastAsia"/>
                <w:color w:val="000000"/>
                <w:kern w:val="0"/>
                <w:sz w:val="22"/>
                <w:szCs w:val="22"/>
                <w:lang w:bidi="ar"/>
              </w:rPr>
              <w:t xml:space="preserve">链接内容。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台</w:t>
            </w:r>
          </w:p>
        </w:tc>
      </w:tr>
    </w:tbl>
    <w:p w:rsidR="0097124D" w:rsidRDefault="001570C7" w:rsidP="001570C7">
      <w:pPr>
        <w:spacing w:line="360" w:lineRule="auto"/>
        <w:ind w:firstLineChars="200" w:firstLine="480"/>
        <w:outlineLvl w:val="0"/>
        <w:rPr>
          <w:rFonts w:hAnsiTheme="minorEastAsia"/>
          <w:sz w:val="24"/>
        </w:rPr>
      </w:pPr>
      <w:r>
        <w:rPr>
          <w:rFonts w:hAnsiTheme="minorEastAsia" w:hint="eastAsia"/>
          <w:sz w:val="24"/>
        </w:rPr>
        <w:lastRenderedPageBreak/>
        <w:t>第二包：</w:t>
      </w:r>
    </w:p>
    <w:tbl>
      <w:tblPr>
        <w:tblW w:w="14218" w:type="dxa"/>
        <w:tblInd w:w="93" w:type="dxa"/>
        <w:tblLook w:val="04A0" w:firstRow="1" w:lastRow="0" w:firstColumn="1" w:lastColumn="0" w:noHBand="0" w:noVBand="1"/>
      </w:tblPr>
      <w:tblGrid>
        <w:gridCol w:w="1336"/>
        <w:gridCol w:w="12282"/>
        <w:gridCol w:w="546"/>
        <w:gridCol w:w="436"/>
      </w:tblGrid>
      <w:tr w:rsidR="001570C7" w:rsidTr="00131CAF">
        <w:trPr>
          <w:trHeight w:val="627"/>
        </w:trPr>
        <w:tc>
          <w:tcPr>
            <w:tcW w:w="10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设备名称</w:t>
            </w:r>
          </w:p>
        </w:tc>
        <w:tc>
          <w:tcPr>
            <w:tcW w:w="122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131CA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参数</w:t>
            </w:r>
          </w:p>
        </w:tc>
        <w:tc>
          <w:tcPr>
            <w:tcW w:w="5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数量</w:t>
            </w:r>
          </w:p>
        </w:tc>
        <w:tc>
          <w:tcPr>
            <w:tcW w:w="40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单位</w:t>
            </w:r>
          </w:p>
        </w:tc>
      </w:tr>
      <w:tr w:rsidR="001570C7" w:rsidTr="00131CAF">
        <w:trPr>
          <w:trHeight w:val="1933"/>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hint="eastAsia"/>
                <w:sz w:val="24"/>
              </w:rPr>
              <w:t>▲</w:t>
            </w:r>
            <w:r>
              <w:rPr>
                <w:rFonts w:ascii="宋体" w:hAnsi="宋体" w:cs="宋体" w:hint="eastAsia"/>
                <w:color w:val="000000"/>
                <w:kern w:val="0"/>
                <w:sz w:val="22"/>
                <w:szCs w:val="22"/>
                <w:lang w:bidi="ar"/>
              </w:rPr>
              <w:t>智能黑板</w:t>
            </w:r>
          </w:p>
        </w:tc>
        <w:tc>
          <w:tcPr>
            <w:tcW w:w="12282" w:type="dxa"/>
            <w:tcBorders>
              <w:top w:val="single" w:sz="4" w:space="0" w:color="000000"/>
              <w:left w:val="single" w:sz="4" w:space="0" w:color="000000"/>
              <w:bottom w:val="single" w:sz="4" w:space="0" w:color="000000"/>
              <w:right w:val="single" w:sz="4" w:space="0" w:color="000000"/>
            </w:tcBorders>
            <w:shd w:val="clear" w:color="auto" w:fill="auto"/>
          </w:tcPr>
          <w:p w:rsidR="001570C7" w:rsidRDefault="001570C7" w:rsidP="00131CAF">
            <w:pPr>
              <w:widowControl/>
              <w:jc w:val="left"/>
              <w:textAlignment w:val="top"/>
              <w:rPr>
                <w:rFonts w:ascii="宋体" w:hAnsi="宋体" w:cs="宋体"/>
                <w:b/>
                <w:bCs/>
                <w:color w:val="000000"/>
                <w:sz w:val="22"/>
                <w:szCs w:val="22"/>
              </w:rPr>
            </w:pPr>
            <w:r>
              <w:rPr>
                <w:rFonts w:ascii="宋体" w:hAnsi="宋体" w:cs="宋体" w:hint="eastAsia"/>
                <w:b/>
                <w:bCs/>
                <w:color w:val="000000"/>
                <w:kern w:val="0"/>
                <w:sz w:val="22"/>
                <w:szCs w:val="22"/>
                <w:lang w:bidi="ar"/>
              </w:rPr>
              <w:t>智慧黑板：</w:t>
            </w:r>
            <w:r>
              <w:rPr>
                <w:rStyle w:val="font01"/>
                <w:rFonts w:hint="default"/>
                <w:lang w:bidi="ar"/>
              </w:rPr>
              <w:br/>
              <w:t>1.整体尺寸长≧4200mm，高≧1200mm。</w:t>
            </w:r>
            <w:r>
              <w:rPr>
                <w:rStyle w:val="font01"/>
                <w:rFonts w:hint="default"/>
                <w:lang w:bidi="ar"/>
              </w:rPr>
              <w:br/>
              <w:t>2.黑板正面由三个区块组合而成，组合方式采用中间部分为交互平板，两侧部分为里外两层金属铝蜂窝绿板，外层部分支持左右推拉，闭合后整个黑板由四个板书区块而成；外边框四个</w:t>
            </w:r>
            <w:proofErr w:type="gramStart"/>
            <w:r>
              <w:rPr>
                <w:rStyle w:val="font01"/>
                <w:rFonts w:hint="default"/>
                <w:lang w:bidi="ar"/>
              </w:rPr>
              <w:t>角采用</w:t>
            </w:r>
            <w:proofErr w:type="gramEnd"/>
            <w:r>
              <w:rPr>
                <w:rStyle w:val="font01"/>
                <w:rFonts w:hint="default"/>
                <w:lang w:bidi="ar"/>
              </w:rPr>
              <w:t>铸铝结构件连接。金属铝</w:t>
            </w:r>
            <w:proofErr w:type="gramStart"/>
            <w:r>
              <w:rPr>
                <w:rStyle w:val="font01"/>
                <w:rFonts w:hint="default"/>
                <w:lang w:bidi="ar"/>
              </w:rPr>
              <w:t>蜂窝绿板边框</w:t>
            </w:r>
            <w:proofErr w:type="gramEnd"/>
            <w:r>
              <w:rPr>
                <w:rStyle w:val="font01"/>
                <w:rFonts w:hint="default"/>
                <w:lang w:bidi="ar"/>
              </w:rPr>
              <w:t>采用航空铝材一体化开模设计，书写</w:t>
            </w:r>
            <w:proofErr w:type="gramStart"/>
            <w:r>
              <w:rPr>
                <w:rStyle w:val="font01"/>
                <w:rFonts w:hint="default"/>
                <w:lang w:bidi="ar"/>
              </w:rPr>
              <w:t>板完全卡</w:t>
            </w:r>
            <w:proofErr w:type="gramEnd"/>
            <w:r>
              <w:rPr>
                <w:rStyle w:val="font01"/>
                <w:rFonts w:hint="default"/>
                <w:lang w:bidi="ar"/>
              </w:rPr>
              <w:t>嵌在边框内。</w:t>
            </w:r>
            <w:r>
              <w:rPr>
                <w:rStyle w:val="font01"/>
                <w:rFonts w:hint="default"/>
                <w:lang w:bidi="ar"/>
              </w:rPr>
              <w:br/>
              <w:t>3.板面为镀锌纳米涂层板。</w:t>
            </w:r>
            <w:r>
              <w:rPr>
                <w:rStyle w:val="font01"/>
                <w:rFonts w:hint="default"/>
                <w:lang w:bidi="ar"/>
              </w:rPr>
              <w:br/>
              <w:t>★4.屏幕需采用UHD超高清A</w:t>
            </w:r>
            <w:proofErr w:type="gramStart"/>
            <w:r>
              <w:rPr>
                <w:rStyle w:val="font01"/>
                <w:rFonts w:hint="default"/>
                <w:lang w:bidi="ar"/>
              </w:rPr>
              <w:t>规</w:t>
            </w:r>
            <w:proofErr w:type="gramEnd"/>
            <w:r>
              <w:rPr>
                <w:rStyle w:val="font01"/>
                <w:rFonts w:hint="default"/>
                <w:lang w:bidi="ar"/>
              </w:rPr>
              <w:t>LED液晶屏，屏幕显示尺寸≥86英寸，显示比例16:9，屏幕图像分辨率≥3840*2160。</w:t>
            </w:r>
            <w:r>
              <w:rPr>
                <w:rStyle w:val="font01"/>
                <w:rFonts w:hint="default"/>
                <w:lang w:bidi="ar"/>
              </w:rPr>
              <w:br/>
              <w:t>5.内置嵌入式</w:t>
            </w:r>
            <w:proofErr w:type="gramStart"/>
            <w:r>
              <w:rPr>
                <w:rStyle w:val="font01"/>
                <w:rFonts w:hint="default"/>
                <w:lang w:bidi="ar"/>
              </w:rPr>
              <w:t>安卓系统</w:t>
            </w:r>
            <w:proofErr w:type="gramEnd"/>
            <w:r>
              <w:rPr>
                <w:rStyle w:val="font01"/>
                <w:rFonts w:hint="default"/>
                <w:lang w:bidi="ar"/>
              </w:rPr>
              <w:t>版本≥14.0，整机 Android 主板具备≥</w:t>
            </w:r>
            <w:proofErr w:type="gramStart"/>
            <w:r>
              <w:rPr>
                <w:rStyle w:val="font01"/>
                <w:rFonts w:hint="default"/>
                <w:lang w:bidi="ar"/>
              </w:rPr>
              <w:t>四核</w:t>
            </w:r>
            <w:proofErr w:type="gramEnd"/>
            <w:r>
              <w:rPr>
                <w:rStyle w:val="font01"/>
                <w:rFonts w:hint="default"/>
                <w:lang w:bidi="ar"/>
              </w:rPr>
              <w:t xml:space="preserve"> CPU，存储空间≥16GB, DDR4内存≥4GB；</w:t>
            </w:r>
            <w:r>
              <w:rPr>
                <w:rStyle w:val="font01"/>
                <w:rFonts w:hint="default"/>
                <w:lang w:bidi="ar"/>
              </w:rPr>
              <w:br/>
              <w:t>6.整机</w:t>
            </w:r>
            <w:proofErr w:type="gramStart"/>
            <w:r>
              <w:rPr>
                <w:rStyle w:val="font01"/>
                <w:rFonts w:hint="default"/>
                <w:lang w:bidi="ar"/>
              </w:rPr>
              <w:t>需支持</w:t>
            </w:r>
            <w:proofErr w:type="gramEnd"/>
            <w:r>
              <w:rPr>
                <w:rStyle w:val="font01"/>
                <w:rFonts w:hint="default"/>
                <w:lang w:bidi="ar"/>
              </w:rPr>
              <w:t>前置物理接口不少于4个，所有接口均采用非转接方式，至少包含≥1路HDMI接口、≥2路双通道USB接口、≥1路Type-C接口。</w:t>
            </w:r>
            <w:r>
              <w:rPr>
                <w:rStyle w:val="font01"/>
                <w:rFonts w:hint="default"/>
                <w:lang w:bidi="ar"/>
              </w:rPr>
              <w:br/>
            </w:r>
            <w:r>
              <w:rPr>
                <w:rStyle w:val="font01"/>
                <w:rFonts w:hint="default"/>
                <w:lang w:bidi="ar"/>
              </w:rPr>
              <w:lastRenderedPageBreak/>
              <w:t>7.整机</w:t>
            </w:r>
            <w:proofErr w:type="gramStart"/>
            <w:r>
              <w:rPr>
                <w:rStyle w:val="font01"/>
                <w:rFonts w:hint="default"/>
                <w:lang w:bidi="ar"/>
              </w:rPr>
              <w:t>内置蓝牙模块</w:t>
            </w:r>
            <w:proofErr w:type="gramEnd"/>
            <w:r>
              <w:rPr>
                <w:rStyle w:val="font01"/>
                <w:rFonts w:hint="default"/>
                <w:lang w:bidi="ar"/>
              </w:rPr>
              <w:t>，</w:t>
            </w:r>
            <w:proofErr w:type="gramStart"/>
            <w:r>
              <w:rPr>
                <w:rStyle w:val="font01"/>
                <w:rFonts w:hint="default"/>
                <w:lang w:bidi="ar"/>
              </w:rPr>
              <w:t>支持蓝牙不</w:t>
            </w:r>
            <w:proofErr w:type="gramEnd"/>
            <w:r>
              <w:rPr>
                <w:rStyle w:val="font01"/>
                <w:rFonts w:hint="default"/>
                <w:lang w:bidi="ar"/>
              </w:rPr>
              <w:t>低于Bluetooth 5.4标准。</w:t>
            </w:r>
            <w:r>
              <w:rPr>
                <w:rStyle w:val="font01"/>
                <w:rFonts w:hint="default"/>
                <w:lang w:bidi="ar"/>
              </w:rPr>
              <w:br/>
              <w:t>8.前置可自定义物理按键不低于4个，功能包括电源、返回、护眼、设置、主页、录屏、音量等。</w:t>
            </w:r>
            <w:r>
              <w:rPr>
                <w:rStyle w:val="font01"/>
                <w:rFonts w:hint="default"/>
                <w:lang w:bidi="ar"/>
              </w:rPr>
              <w:br/>
              <w:t>9.整机需内置至少扬声器2个，额定总功率≥60W。</w:t>
            </w:r>
            <w:r>
              <w:rPr>
                <w:rStyle w:val="font01"/>
                <w:rFonts w:hint="default"/>
                <w:lang w:bidi="ar"/>
              </w:rPr>
              <w:br/>
              <w:t>10.具有一键</w:t>
            </w:r>
            <w:proofErr w:type="gramStart"/>
            <w:r>
              <w:rPr>
                <w:rStyle w:val="font01"/>
                <w:rFonts w:hint="default"/>
                <w:lang w:bidi="ar"/>
              </w:rPr>
              <w:t>启动录课功能</w:t>
            </w:r>
            <w:proofErr w:type="gramEnd"/>
            <w:r>
              <w:rPr>
                <w:rStyle w:val="font01"/>
                <w:rFonts w:hint="default"/>
                <w:lang w:bidi="ar"/>
              </w:rPr>
              <w:t>，对屏幕内容及教室声音画面同时进行录制。</w:t>
            </w:r>
            <w:r>
              <w:rPr>
                <w:rStyle w:val="font01"/>
                <w:rFonts w:hint="default"/>
                <w:lang w:bidi="ar"/>
              </w:rPr>
              <w:br/>
              <w:t>11.整机具备智能手势识别功能，可以实现在任意信号源通道</w:t>
            </w:r>
            <w:proofErr w:type="gramStart"/>
            <w:r>
              <w:rPr>
                <w:rStyle w:val="font01"/>
                <w:rFonts w:hint="default"/>
                <w:lang w:bidi="ar"/>
              </w:rPr>
              <w:t>下熄屏</w:t>
            </w:r>
            <w:proofErr w:type="gramEnd"/>
            <w:r>
              <w:rPr>
                <w:rStyle w:val="font01"/>
                <w:rFonts w:hint="default"/>
                <w:lang w:bidi="ar"/>
              </w:rPr>
              <w:t>、熄屏唤醒、</w:t>
            </w:r>
            <w:proofErr w:type="gramStart"/>
            <w:r>
              <w:rPr>
                <w:rStyle w:val="font01"/>
                <w:rFonts w:hint="default"/>
                <w:lang w:bidi="ar"/>
              </w:rPr>
              <w:t>降半屏</w:t>
            </w:r>
            <w:proofErr w:type="gramEnd"/>
            <w:r>
              <w:rPr>
                <w:rStyle w:val="font01"/>
                <w:rFonts w:hint="default"/>
                <w:lang w:bidi="ar"/>
              </w:rPr>
              <w:t>等多种手势。</w:t>
            </w:r>
            <w:r>
              <w:rPr>
                <w:rStyle w:val="font01"/>
                <w:rFonts w:hint="default"/>
                <w:lang w:bidi="ar"/>
              </w:rPr>
              <w:br/>
              <w:t>12.</w:t>
            </w:r>
            <w:proofErr w:type="gramStart"/>
            <w:r>
              <w:rPr>
                <w:rStyle w:val="font01"/>
                <w:rFonts w:hint="default"/>
                <w:lang w:bidi="ar"/>
              </w:rPr>
              <w:t>安卓系统</w:t>
            </w:r>
            <w:proofErr w:type="gramEnd"/>
            <w:r>
              <w:rPr>
                <w:rStyle w:val="font01"/>
                <w:rFonts w:hint="default"/>
                <w:lang w:bidi="ar"/>
              </w:rPr>
              <w:t>和 Windows系统均支持不少于40点触控，支持多点触摸。</w:t>
            </w:r>
            <w:r>
              <w:rPr>
                <w:rStyle w:val="font01"/>
                <w:rFonts w:hint="default"/>
                <w:lang w:bidi="ar"/>
              </w:rPr>
              <w:br/>
              <w:t>13.内置不少于一颗摄像头，像素不小于1600万。</w:t>
            </w:r>
            <w:r>
              <w:rPr>
                <w:rStyle w:val="font01"/>
                <w:rFonts w:hint="default"/>
                <w:lang w:bidi="ar"/>
              </w:rPr>
              <w:br/>
              <w:t>14.整机内置麦克风阵列，拾音距离≥12m，拾音角度≥180°。</w:t>
            </w:r>
            <w:r>
              <w:rPr>
                <w:rStyle w:val="font01"/>
                <w:rFonts w:hint="default"/>
                <w:lang w:bidi="ar"/>
              </w:rPr>
              <w:br/>
              <w:t>15.具有有线投屏及无线投屏功能。无线投</w:t>
            </w:r>
            <w:proofErr w:type="gramStart"/>
            <w:r>
              <w:rPr>
                <w:rStyle w:val="font01"/>
                <w:rFonts w:hint="default"/>
                <w:lang w:bidi="ar"/>
              </w:rPr>
              <w:t>屏功能支持触摸回控</w:t>
            </w:r>
            <w:proofErr w:type="gramEnd"/>
            <w:r>
              <w:rPr>
                <w:rStyle w:val="font01"/>
                <w:rFonts w:hint="default"/>
                <w:lang w:bidi="ar"/>
              </w:rPr>
              <w:t>，可直接在大屏上操作电脑。</w:t>
            </w:r>
            <w:r>
              <w:rPr>
                <w:rStyle w:val="font01"/>
                <w:rFonts w:hint="default"/>
                <w:lang w:bidi="ar"/>
              </w:rPr>
              <w:br/>
              <w:t>16.支持</w:t>
            </w:r>
            <w:proofErr w:type="gramStart"/>
            <w:r>
              <w:rPr>
                <w:rStyle w:val="font01"/>
                <w:rFonts w:hint="default"/>
                <w:lang w:bidi="ar"/>
              </w:rPr>
              <w:t>浮窗化</w:t>
            </w:r>
            <w:proofErr w:type="gramEnd"/>
            <w:r>
              <w:rPr>
                <w:rStyle w:val="font01"/>
                <w:rFonts w:hint="default"/>
                <w:lang w:bidi="ar"/>
              </w:rPr>
              <w:t>，包括但不限于：批注、截屏、计时、</w:t>
            </w:r>
            <w:proofErr w:type="gramStart"/>
            <w:r>
              <w:rPr>
                <w:rStyle w:val="font01"/>
                <w:rFonts w:hint="default"/>
                <w:lang w:bidi="ar"/>
              </w:rPr>
              <w:t>降半屏</w:t>
            </w:r>
            <w:proofErr w:type="gramEnd"/>
            <w:r>
              <w:rPr>
                <w:rStyle w:val="font01"/>
                <w:rFonts w:hint="default"/>
                <w:lang w:bidi="ar"/>
              </w:rPr>
              <w:t>、冻屏、放大等。</w:t>
            </w:r>
            <w:r>
              <w:rPr>
                <w:rStyle w:val="font01"/>
                <w:rFonts w:hint="default"/>
                <w:lang w:bidi="ar"/>
              </w:rPr>
              <w:br/>
              <w:t>17.白板支持多</w:t>
            </w:r>
            <w:proofErr w:type="gramStart"/>
            <w:r>
              <w:rPr>
                <w:rStyle w:val="font01"/>
                <w:rFonts w:hint="default"/>
                <w:lang w:bidi="ar"/>
              </w:rPr>
              <w:t>屏同时</w:t>
            </w:r>
            <w:proofErr w:type="gramEnd"/>
            <w:r>
              <w:rPr>
                <w:rStyle w:val="font01"/>
                <w:rFonts w:hint="default"/>
                <w:lang w:bidi="ar"/>
              </w:rPr>
              <w:t>书写、圈选、文件插入、本地保存、</w:t>
            </w:r>
            <w:proofErr w:type="gramStart"/>
            <w:r>
              <w:rPr>
                <w:rStyle w:val="font01"/>
                <w:rFonts w:hint="default"/>
                <w:lang w:bidi="ar"/>
              </w:rPr>
              <w:t>扫码分享</w:t>
            </w:r>
            <w:proofErr w:type="gramEnd"/>
            <w:r>
              <w:rPr>
                <w:rStyle w:val="font01"/>
                <w:rFonts w:hint="default"/>
                <w:lang w:bidi="ar"/>
              </w:rPr>
              <w:t>等功能，以及中英文、化学方程式、函数、图形等多学科手写识别。使用白板软件时，可根据书写操作智能调节屏幕亮度。</w:t>
            </w:r>
            <w:r>
              <w:rPr>
                <w:rStyle w:val="font01"/>
                <w:rFonts w:hint="default"/>
                <w:lang w:bidi="ar"/>
              </w:rPr>
              <w:br/>
              <w:t>★18.OPS电脑采用不低于Intel第12代I5以上处理器，≥8核12线程，主频≥2GHz，DDR4内存≥16GB ，支持拓展；SSD硬盘≥512G ，支持拓展。</w:t>
            </w:r>
            <w:r>
              <w:rPr>
                <w:rStyle w:val="font01"/>
                <w:rFonts w:hint="default"/>
                <w:lang w:bidi="ar"/>
              </w:rPr>
              <w:br/>
            </w:r>
            <w:r>
              <w:rPr>
                <w:rStyle w:val="font01"/>
                <w:rFonts w:hint="default"/>
                <w:lang w:bidi="ar"/>
              </w:rPr>
              <w:lastRenderedPageBreak/>
              <w:t>19.具备物理防蓝光功能；具备智能护眼书写、护</w:t>
            </w:r>
            <w:proofErr w:type="gramStart"/>
            <w:r>
              <w:rPr>
                <w:rStyle w:val="font01"/>
                <w:rFonts w:hint="default"/>
                <w:lang w:bidi="ar"/>
              </w:rPr>
              <w:t>眼模式</w:t>
            </w:r>
            <w:proofErr w:type="gramEnd"/>
            <w:r>
              <w:rPr>
                <w:rStyle w:val="font01"/>
                <w:rFonts w:hint="default"/>
                <w:lang w:bidi="ar"/>
              </w:rPr>
              <w:t>双重护眼功能。</w:t>
            </w:r>
            <w:r>
              <w:rPr>
                <w:rStyle w:val="font01"/>
                <w:rFonts w:hint="default"/>
                <w:lang w:bidi="ar"/>
              </w:rPr>
              <w:br/>
              <w:t>20.具有防浪涌、防静电、防辐射、防划伤等安全保护功能。</w:t>
            </w:r>
            <w:r>
              <w:rPr>
                <w:rStyle w:val="font01"/>
                <w:rFonts w:hint="default"/>
                <w:lang w:bidi="ar"/>
              </w:rPr>
              <w:br/>
              <w:t>21.具备一键切换信号源，以及调用展台软件。</w:t>
            </w:r>
            <w:r>
              <w:rPr>
                <w:rStyle w:val="font01"/>
                <w:rFonts w:hint="default"/>
                <w:lang w:bidi="ar"/>
              </w:rPr>
              <w:br/>
              <w:t>22.支持2.4GHz&amp;5GHz WIFI，</w:t>
            </w:r>
            <w:proofErr w:type="gramStart"/>
            <w:r>
              <w:rPr>
                <w:rStyle w:val="font01"/>
                <w:rFonts w:hint="default"/>
                <w:lang w:bidi="ar"/>
              </w:rPr>
              <w:t>需支持</w:t>
            </w:r>
            <w:proofErr w:type="gramEnd"/>
            <w:r>
              <w:rPr>
                <w:rStyle w:val="font01"/>
                <w:rFonts w:hint="default"/>
                <w:lang w:bidi="ar"/>
              </w:rPr>
              <w:t>双WIFI6模块，支持AP热点。</w:t>
            </w:r>
            <w:r>
              <w:rPr>
                <w:rStyle w:val="font01"/>
                <w:rFonts w:hint="default"/>
                <w:lang w:bidi="ar"/>
              </w:rPr>
              <w:br/>
              <w:t>23.配备至少1支磁吸笔，支持遥控翻页、音量调整、屏幕书写等功能。</w:t>
            </w:r>
            <w:r>
              <w:rPr>
                <w:rStyle w:val="font01"/>
                <w:rFonts w:hint="default"/>
                <w:lang w:bidi="ar"/>
              </w:rPr>
              <w:br/>
              <w:t>24.内置教学软件，支持语文、数学、英语、物理、化学、生物、地理、历史≥9个学科的学科应用，支持教师直接下载并使用。</w:t>
            </w:r>
            <w:r>
              <w:rPr>
                <w:rStyle w:val="font01"/>
                <w:rFonts w:hint="default"/>
                <w:lang w:bidi="ar"/>
              </w:rPr>
              <w:br/>
              <w:t>25.具备多类别教学资源如课件、试题、电子版本教材等。其中，语文、英语电子教材</w:t>
            </w:r>
            <w:proofErr w:type="gramStart"/>
            <w:r>
              <w:rPr>
                <w:rStyle w:val="font01"/>
                <w:rFonts w:hint="default"/>
                <w:lang w:bidi="ar"/>
              </w:rPr>
              <w:t>提供点读功能</w:t>
            </w:r>
            <w:proofErr w:type="gramEnd"/>
            <w:r>
              <w:rPr>
                <w:rStyle w:val="font01"/>
                <w:rFonts w:hint="default"/>
                <w:lang w:bidi="ar"/>
              </w:rPr>
              <w:t>。</w:t>
            </w:r>
            <w:r>
              <w:rPr>
                <w:rStyle w:val="font01"/>
                <w:rFonts w:hint="default"/>
                <w:lang w:bidi="ar"/>
              </w:rPr>
              <w:br/>
              <w:t>26.支持展示结构化实录内容，包括实录视频、转写文本、关键帧，可快速精准定位实录内容。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套</w:t>
            </w:r>
          </w:p>
        </w:tc>
      </w:tr>
      <w:tr w:rsidR="001570C7" w:rsidTr="00131CAF">
        <w:trPr>
          <w:trHeight w:val="299"/>
        </w:trPr>
        <w:tc>
          <w:tcPr>
            <w:tcW w:w="10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集控管理软件</w:t>
            </w:r>
          </w:p>
        </w:tc>
        <w:tc>
          <w:tcPr>
            <w:tcW w:w="122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570C7" w:rsidRDefault="001570C7" w:rsidP="00131CAF">
            <w:pPr>
              <w:widowControl/>
              <w:spacing w:after="220"/>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1.提供集中管控功能，可直接通过网页浏览器登陆管理平台控制黑板设备，支持远程实时控制，监测设备当前运行状态，并支持开关机、打铃、消息通知、远程下发文件等功能。</w:t>
            </w:r>
            <w:r>
              <w:rPr>
                <w:rFonts w:ascii="宋体" w:hAnsi="宋体" w:cs="宋体" w:hint="eastAsia"/>
                <w:color w:val="000000"/>
                <w:kern w:val="0"/>
                <w:sz w:val="22"/>
                <w:szCs w:val="22"/>
                <w:lang w:bidi="ar"/>
              </w:rPr>
              <w:br/>
              <w:t>2.</w:t>
            </w:r>
            <w:proofErr w:type="gramStart"/>
            <w:r>
              <w:rPr>
                <w:rFonts w:ascii="宋体" w:hAnsi="宋体" w:cs="宋体" w:hint="eastAsia"/>
                <w:color w:val="000000"/>
                <w:kern w:val="0"/>
                <w:sz w:val="22"/>
                <w:szCs w:val="22"/>
                <w:lang w:bidi="ar"/>
              </w:rPr>
              <w:t>具备巡课功能</w:t>
            </w:r>
            <w:proofErr w:type="gramEnd"/>
            <w:r>
              <w:rPr>
                <w:rFonts w:ascii="宋体" w:hAnsi="宋体" w:cs="宋体" w:hint="eastAsia"/>
                <w:color w:val="000000"/>
                <w:kern w:val="0"/>
                <w:sz w:val="22"/>
                <w:szCs w:val="22"/>
                <w:lang w:bidi="ar"/>
              </w:rPr>
              <w:t>，</w:t>
            </w:r>
            <w:proofErr w:type="gramStart"/>
            <w:r>
              <w:rPr>
                <w:rFonts w:ascii="宋体" w:hAnsi="宋体" w:cs="宋体" w:hint="eastAsia"/>
                <w:color w:val="000000"/>
                <w:kern w:val="0"/>
                <w:sz w:val="22"/>
                <w:szCs w:val="22"/>
                <w:lang w:bidi="ar"/>
              </w:rPr>
              <w:t>提供巡课监控</w:t>
            </w:r>
            <w:proofErr w:type="gramEnd"/>
            <w:r>
              <w:rPr>
                <w:rFonts w:ascii="宋体" w:hAnsi="宋体" w:cs="宋体" w:hint="eastAsia"/>
                <w:color w:val="000000"/>
                <w:kern w:val="0"/>
                <w:sz w:val="22"/>
                <w:szCs w:val="22"/>
                <w:lang w:bidi="ar"/>
              </w:rPr>
              <w:t>画面，实时调取智慧黑板的摄像头功能，远程获取摄像头画面和声音。</w:t>
            </w:r>
            <w:r>
              <w:rPr>
                <w:rFonts w:ascii="宋体" w:hAnsi="宋体" w:cs="宋体" w:hint="eastAsia"/>
                <w:color w:val="000000"/>
                <w:kern w:val="0"/>
                <w:sz w:val="22"/>
                <w:szCs w:val="22"/>
                <w:lang w:bidi="ar"/>
              </w:rPr>
              <w:br/>
              <w:t>3.支持黑板设备软件的统一安装、更新。</w:t>
            </w:r>
            <w:r>
              <w:rPr>
                <w:rFonts w:ascii="宋体" w:hAnsi="宋体" w:cs="宋体" w:hint="eastAsia"/>
                <w:color w:val="000000"/>
                <w:kern w:val="0"/>
                <w:sz w:val="22"/>
                <w:szCs w:val="22"/>
                <w:lang w:bidi="ar"/>
              </w:rPr>
              <w:br/>
              <w:t>4.支持不少于4种品牌智慧黑板设备的集中管控。</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套</w:t>
            </w:r>
          </w:p>
        </w:tc>
      </w:tr>
      <w:tr w:rsidR="001570C7" w:rsidTr="00131CAF">
        <w:trPr>
          <w:trHeight w:val="279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壁挂展台</w:t>
            </w:r>
          </w:p>
        </w:tc>
        <w:tc>
          <w:tcPr>
            <w:tcW w:w="122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570C7" w:rsidRDefault="001570C7" w:rsidP="00131CAF">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1.箱体采用环保材质，耐磨防锈，美观耐用，四周无锐角无利边设计。</w:t>
            </w:r>
            <w:r>
              <w:rPr>
                <w:rFonts w:ascii="宋体" w:hAnsi="宋体" w:cs="宋体" w:hint="eastAsia"/>
                <w:color w:val="000000"/>
                <w:kern w:val="0"/>
                <w:sz w:val="22"/>
                <w:szCs w:val="22"/>
                <w:lang w:bidi="ar"/>
              </w:rPr>
              <w:br/>
              <w:t>2.采用≥800</w:t>
            </w:r>
            <w:proofErr w:type="gramStart"/>
            <w:r>
              <w:rPr>
                <w:rFonts w:ascii="宋体" w:hAnsi="宋体" w:cs="宋体" w:hint="eastAsia"/>
                <w:color w:val="000000"/>
                <w:kern w:val="0"/>
                <w:sz w:val="22"/>
                <w:szCs w:val="22"/>
                <w:lang w:bidi="ar"/>
              </w:rPr>
              <w:t>万像</w:t>
            </w:r>
            <w:proofErr w:type="gramEnd"/>
            <w:r>
              <w:rPr>
                <w:rFonts w:ascii="宋体" w:hAnsi="宋体" w:cs="宋体" w:hint="eastAsia"/>
                <w:color w:val="000000"/>
                <w:kern w:val="0"/>
                <w:sz w:val="22"/>
                <w:szCs w:val="22"/>
                <w:lang w:bidi="ar"/>
              </w:rPr>
              <w:t>素摄像头, 采用 USB供电，无需额外配置电源适配器。</w:t>
            </w:r>
            <w:r>
              <w:rPr>
                <w:rFonts w:ascii="宋体" w:hAnsi="宋体" w:cs="宋体" w:hint="eastAsia"/>
                <w:color w:val="000000"/>
                <w:kern w:val="0"/>
                <w:sz w:val="22"/>
                <w:szCs w:val="22"/>
                <w:lang w:bidi="ar"/>
              </w:rPr>
              <w:br/>
              <w:t xml:space="preserve">3.整机自带LED补光灯。 </w:t>
            </w:r>
            <w:r>
              <w:rPr>
                <w:rFonts w:ascii="宋体" w:hAnsi="宋体" w:cs="宋体" w:hint="eastAsia"/>
                <w:color w:val="000000"/>
                <w:kern w:val="0"/>
                <w:sz w:val="22"/>
                <w:szCs w:val="22"/>
                <w:lang w:bidi="ar"/>
              </w:rPr>
              <w:br/>
              <w:t xml:space="preserve">软件功能： </w:t>
            </w:r>
            <w:r>
              <w:rPr>
                <w:rFonts w:ascii="宋体" w:hAnsi="宋体" w:cs="宋体" w:hint="eastAsia"/>
                <w:color w:val="000000"/>
                <w:kern w:val="0"/>
                <w:sz w:val="22"/>
                <w:szCs w:val="22"/>
                <w:lang w:bidi="ar"/>
              </w:rPr>
              <w:br/>
              <w:t>1、支持对展台实时画面进行放大、缩小、旋转等操作。</w:t>
            </w:r>
            <w:r>
              <w:rPr>
                <w:rFonts w:ascii="宋体" w:hAnsi="宋体" w:cs="宋体" w:hint="eastAsia"/>
                <w:color w:val="000000"/>
                <w:kern w:val="0"/>
                <w:sz w:val="22"/>
                <w:szCs w:val="22"/>
                <w:lang w:bidi="ar"/>
              </w:rPr>
              <w:br/>
              <w:t>2、动态视频和冻结画面批注，批注内容与视频画面保持同步跟随旋转和缩小、放大功能。</w:t>
            </w:r>
            <w:r>
              <w:rPr>
                <w:rFonts w:ascii="宋体" w:hAnsi="宋体" w:cs="宋体" w:hint="eastAsia"/>
                <w:color w:val="000000"/>
                <w:kern w:val="0"/>
                <w:sz w:val="22"/>
                <w:szCs w:val="22"/>
                <w:lang w:bidi="ar"/>
              </w:rPr>
              <w:br/>
              <w:t>3、可选择延时拍照功能。</w:t>
            </w:r>
            <w:r>
              <w:rPr>
                <w:rFonts w:ascii="宋体" w:hAnsi="宋体" w:cs="宋体" w:hint="eastAsia"/>
                <w:color w:val="000000"/>
                <w:kern w:val="0"/>
                <w:sz w:val="22"/>
                <w:szCs w:val="22"/>
                <w:lang w:bidi="ar"/>
              </w:rPr>
              <w:br/>
              <w:t>4、支持展台画面拍照截图并进行多图预览，可对任</w:t>
            </w:r>
            <w:proofErr w:type="gramStart"/>
            <w:r>
              <w:rPr>
                <w:rFonts w:ascii="宋体" w:hAnsi="宋体" w:cs="宋体" w:hint="eastAsia"/>
                <w:color w:val="000000"/>
                <w:kern w:val="0"/>
                <w:sz w:val="22"/>
                <w:szCs w:val="22"/>
                <w:lang w:bidi="ar"/>
              </w:rPr>
              <w:t>一</w:t>
            </w:r>
            <w:proofErr w:type="gramEnd"/>
            <w:r>
              <w:rPr>
                <w:rFonts w:ascii="宋体" w:hAnsi="宋体" w:cs="宋体" w:hint="eastAsia"/>
                <w:color w:val="000000"/>
                <w:kern w:val="0"/>
                <w:sz w:val="22"/>
                <w:szCs w:val="22"/>
                <w:lang w:bidi="ar"/>
              </w:rPr>
              <w:t>图片进行全屏显示等操作</w:t>
            </w:r>
            <w:r>
              <w:rPr>
                <w:rFonts w:ascii="宋体" w:hAnsi="宋体" w:cs="宋体" w:hint="eastAsia"/>
                <w:color w:val="000000"/>
                <w:kern w:val="0"/>
                <w:sz w:val="22"/>
                <w:szCs w:val="22"/>
                <w:lang w:bidi="ar"/>
              </w:rPr>
              <w:br/>
              <w:t>5、支持二</w:t>
            </w:r>
            <w:proofErr w:type="gramStart"/>
            <w:r>
              <w:rPr>
                <w:rFonts w:ascii="宋体" w:hAnsi="宋体" w:cs="宋体" w:hint="eastAsia"/>
                <w:color w:val="000000"/>
                <w:kern w:val="0"/>
                <w:sz w:val="22"/>
                <w:szCs w:val="22"/>
                <w:lang w:bidi="ar"/>
              </w:rPr>
              <w:t>维码扫码</w:t>
            </w:r>
            <w:proofErr w:type="gramEnd"/>
            <w:r>
              <w:rPr>
                <w:rFonts w:ascii="宋体" w:hAnsi="宋体" w:cs="宋体" w:hint="eastAsia"/>
                <w:color w:val="000000"/>
                <w:kern w:val="0"/>
                <w:sz w:val="22"/>
                <w:szCs w:val="22"/>
                <w:lang w:bidi="ar"/>
              </w:rPr>
              <w:t>功能：打开扫一扫功能后，将书本上的二维码放入扫描框内即可自动扫描，并进入系统浏览器获取</w:t>
            </w:r>
            <w:proofErr w:type="gramStart"/>
            <w:r>
              <w:rPr>
                <w:rFonts w:ascii="宋体" w:hAnsi="宋体" w:cs="宋体" w:hint="eastAsia"/>
                <w:color w:val="000000"/>
                <w:kern w:val="0"/>
                <w:sz w:val="22"/>
                <w:szCs w:val="22"/>
                <w:lang w:bidi="ar"/>
              </w:rPr>
              <w:t>二维码的</w:t>
            </w:r>
            <w:proofErr w:type="gramEnd"/>
            <w:r>
              <w:rPr>
                <w:rFonts w:ascii="宋体" w:hAnsi="宋体" w:cs="宋体" w:hint="eastAsia"/>
                <w:color w:val="000000"/>
                <w:kern w:val="0"/>
                <w:sz w:val="22"/>
                <w:szCs w:val="22"/>
                <w:lang w:bidi="ar"/>
              </w:rPr>
              <w:t xml:space="preserve">链接内容。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台</w:t>
            </w:r>
          </w:p>
        </w:tc>
      </w:tr>
    </w:tbl>
    <w:p w:rsidR="001570C7" w:rsidRDefault="001570C7" w:rsidP="001570C7">
      <w:pPr>
        <w:spacing w:line="360" w:lineRule="auto"/>
        <w:ind w:firstLineChars="200" w:firstLine="480"/>
        <w:outlineLvl w:val="0"/>
        <w:rPr>
          <w:rFonts w:hAnsiTheme="minorEastAsia"/>
          <w:sz w:val="24"/>
        </w:rPr>
      </w:pPr>
      <w:r>
        <w:rPr>
          <w:rFonts w:hAnsiTheme="minorEastAsia" w:hint="eastAsia"/>
          <w:sz w:val="24"/>
        </w:rPr>
        <w:t>第三包：</w:t>
      </w:r>
    </w:p>
    <w:tbl>
      <w:tblPr>
        <w:tblW w:w="14360" w:type="dxa"/>
        <w:tblInd w:w="93" w:type="dxa"/>
        <w:tblLook w:val="04A0" w:firstRow="1" w:lastRow="0" w:firstColumn="1" w:lastColumn="0" w:noHBand="0" w:noVBand="1"/>
      </w:tblPr>
      <w:tblGrid>
        <w:gridCol w:w="1336"/>
        <w:gridCol w:w="12282"/>
        <w:gridCol w:w="546"/>
        <w:gridCol w:w="436"/>
      </w:tblGrid>
      <w:tr w:rsidR="001570C7" w:rsidTr="00131CAF">
        <w:trPr>
          <w:trHeight w:val="627"/>
        </w:trPr>
        <w:tc>
          <w:tcPr>
            <w:tcW w:w="109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设备名称</w:t>
            </w:r>
          </w:p>
        </w:tc>
        <w:tc>
          <w:tcPr>
            <w:tcW w:w="122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131CAF">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参数</w:t>
            </w:r>
          </w:p>
        </w:tc>
        <w:tc>
          <w:tcPr>
            <w:tcW w:w="5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数量</w:t>
            </w:r>
          </w:p>
        </w:tc>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单位</w:t>
            </w:r>
          </w:p>
        </w:tc>
      </w:tr>
      <w:tr w:rsidR="001570C7" w:rsidTr="00131CAF">
        <w:trPr>
          <w:trHeight w:val="1933"/>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hint="eastAsia"/>
                <w:sz w:val="24"/>
              </w:rPr>
              <w:lastRenderedPageBreak/>
              <w:t>▲</w:t>
            </w:r>
            <w:r>
              <w:rPr>
                <w:rFonts w:ascii="宋体" w:hAnsi="宋体" w:cs="宋体" w:hint="eastAsia"/>
                <w:color w:val="000000"/>
                <w:kern w:val="0"/>
                <w:sz w:val="22"/>
                <w:szCs w:val="22"/>
                <w:lang w:bidi="ar"/>
              </w:rPr>
              <w:t>智能黑板</w:t>
            </w:r>
          </w:p>
        </w:tc>
        <w:tc>
          <w:tcPr>
            <w:tcW w:w="12282" w:type="dxa"/>
            <w:tcBorders>
              <w:top w:val="single" w:sz="4" w:space="0" w:color="000000"/>
              <w:left w:val="single" w:sz="4" w:space="0" w:color="000000"/>
              <w:bottom w:val="single" w:sz="4" w:space="0" w:color="000000"/>
              <w:right w:val="single" w:sz="4" w:space="0" w:color="000000"/>
            </w:tcBorders>
            <w:shd w:val="clear" w:color="auto" w:fill="auto"/>
          </w:tcPr>
          <w:p w:rsidR="001570C7" w:rsidRDefault="001570C7" w:rsidP="00131CAF">
            <w:pPr>
              <w:widowControl/>
              <w:jc w:val="left"/>
              <w:textAlignment w:val="top"/>
              <w:rPr>
                <w:rFonts w:ascii="宋体" w:hAnsi="宋体" w:cs="宋体"/>
                <w:b/>
                <w:bCs/>
                <w:color w:val="000000"/>
                <w:sz w:val="22"/>
                <w:szCs w:val="22"/>
              </w:rPr>
            </w:pPr>
            <w:r>
              <w:rPr>
                <w:rFonts w:ascii="宋体" w:hAnsi="宋体" w:cs="宋体" w:hint="eastAsia"/>
                <w:b/>
                <w:bCs/>
                <w:color w:val="000000"/>
                <w:kern w:val="0"/>
                <w:sz w:val="22"/>
                <w:szCs w:val="22"/>
                <w:lang w:bidi="ar"/>
              </w:rPr>
              <w:t>智慧黑板：</w:t>
            </w:r>
            <w:r>
              <w:rPr>
                <w:rStyle w:val="font01"/>
                <w:rFonts w:hint="default"/>
                <w:lang w:bidi="ar"/>
              </w:rPr>
              <w:br/>
              <w:t>1.整体尺寸长≧4200mm，高≧1200mm。</w:t>
            </w:r>
            <w:r>
              <w:rPr>
                <w:rStyle w:val="font01"/>
                <w:rFonts w:hint="default"/>
                <w:lang w:bidi="ar"/>
              </w:rPr>
              <w:br/>
              <w:t>2.黑板正面由三个区块组合而成，组合方式采用中间部分为交互平板，两侧部分为里外两层金属铝蜂窝绿板，外层部分支持左右推拉，闭合后整个黑板由四个板书区块而成；外边框四个</w:t>
            </w:r>
            <w:proofErr w:type="gramStart"/>
            <w:r>
              <w:rPr>
                <w:rStyle w:val="font01"/>
                <w:rFonts w:hint="default"/>
                <w:lang w:bidi="ar"/>
              </w:rPr>
              <w:t>角采用</w:t>
            </w:r>
            <w:proofErr w:type="gramEnd"/>
            <w:r>
              <w:rPr>
                <w:rStyle w:val="font01"/>
                <w:rFonts w:hint="default"/>
                <w:lang w:bidi="ar"/>
              </w:rPr>
              <w:t>铸铝结构件连接。金属铝</w:t>
            </w:r>
            <w:proofErr w:type="gramStart"/>
            <w:r>
              <w:rPr>
                <w:rStyle w:val="font01"/>
                <w:rFonts w:hint="default"/>
                <w:lang w:bidi="ar"/>
              </w:rPr>
              <w:t>蜂窝绿板边框</w:t>
            </w:r>
            <w:proofErr w:type="gramEnd"/>
            <w:r>
              <w:rPr>
                <w:rStyle w:val="font01"/>
                <w:rFonts w:hint="default"/>
                <w:lang w:bidi="ar"/>
              </w:rPr>
              <w:t>采用航空铝材一体化开模设计，书写</w:t>
            </w:r>
            <w:proofErr w:type="gramStart"/>
            <w:r>
              <w:rPr>
                <w:rStyle w:val="font01"/>
                <w:rFonts w:hint="default"/>
                <w:lang w:bidi="ar"/>
              </w:rPr>
              <w:t>板完全卡</w:t>
            </w:r>
            <w:proofErr w:type="gramEnd"/>
            <w:r>
              <w:rPr>
                <w:rStyle w:val="font01"/>
                <w:rFonts w:hint="default"/>
                <w:lang w:bidi="ar"/>
              </w:rPr>
              <w:t>嵌在边框内。</w:t>
            </w:r>
            <w:r>
              <w:rPr>
                <w:rStyle w:val="font01"/>
                <w:rFonts w:hint="default"/>
                <w:lang w:bidi="ar"/>
              </w:rPr>
              <w:br/>
              <w:t>3.板面为镀锌纳米涂层板。</w:t>
            </w:r>
            <w:r>
              <w:rPr>
                <w:rStyle w:val="font01"/>
                <w:rFonts w:hint="default"/>
                <w:lang w:bidi="ar"/>
              </w:rPr>
              <w:br/>
              <w:t>★4.屏幕需采用UHD超高清A</w:t>
            </w:r>
            <w:proofErr w:type="gramStart"/>
            <w:r>
              <w:rPr>
                <w:rStyle w:val="font01"/>
                <w:rFonts w:hint="default"/>
                <w:lang w:bidi="ar"/>
              </w:rPr>
              <w:t>规</w:t>
            </w:r>
            <w:proofErr w:type="gramEnd"/>
            <w:r>
              <w:rPr>
                <w:rStyle w:val="font01"/>
                <w:rFonts w:hint="default"/>
                <w:lang w:bidi="ar"/>
              </w:rPr>
              <w:t>LED液晶屏，屏幕显示尺寸≥86英寸，显示比例16:9，屏幕图像分辨率≥3840*2160。</w:t>
            </w:r>
            <w:r>
              <w:rPr>
                <w:rStyle w:val="font01"/>
                <w:rFonts w:hint="default"/>
                <w:lang w:bidi="ar"/>
              </w:rPr>
              <w:br/>
              <w:t>5.内置嵌入式</w:t>
            </w:r>
            <w:proofErr w:type="gramStart"/>
            <w:r>
              <w:rPr>
                <w:rStyle w:val="font01"/>
                <w:rFonts w:hint="default"/>
                <w:lang w:bidi="ar"/>
              </w:rPr>
              <w:t>安卓系统</w:t>
            </w:r>
            <w:proofErr w:type="gramEnd"/>
            <w:r>
              <w:rPr>
                <w:rStyle w:val="font01"/>
                <w:rFonts w:hint="default"/>
                <w:lang w:bidi="ar"/>
              </w:rPr>
              <w:t>版本≥14.0，整机 Android 主板具备≥</w:t>
            </w:r>
            <w:proofErr w:type="gramStart"/>
            <w:r>
              <w:rPr>
                <w:rStyle w:val="font01"/>
                <w:rFonts w:hint="default"/>
                <w:lang w:bidi="ar"/>
              </w:rPr>
              <w:t>四核</w:t>
            </w:r>
            <w:proofErr w:type="gramEnd"/>
            <w:r>
              <w:rPr>
                <w:rStyle w:val="font01"/>
                <w:rFonts w:hint="default"/>
                <w:lang w:bidi="ar"/>
              </w:rPr>
              <w:t xml:space="preserve"> CPU，存储空间≥16GB, DDR4内存≥4GB；</w:t>
            </w:r>
            <w:r>
              <w:rPr>
                <w:rStyle w:val="font01"/>
                <w:rFonts w:hint="default"/>
                <w:lang w:bidi="ar"/>
              </w:rPr>
              <w:br/>
              <w:t>6.整机</w:t>
            </w:r>
            <w:proofErr w:type="gramStart"/>
            <w:r>
              <w:rPr>
                <w:rStyle w:val="font01"/>
                <w:rFonts w:hint="default"/>
                <w:lang w:bidi="ar"/>
              </w:rPr>
              <w:t>需支持</w:t>
            </w:r>
            <w:proofErr w:type="gramEnd"/>
            <w:r>
              <w:rPr>
                <w:rStyle w:val="font01"/>
                <w:rFonts w:hint="default"/>
                <w:lang w:bidi="ar"/>
              </w:rPr>
              <w:t>前置物理接口不少于4个，所有接口均采用非转接方式，至少包含≥1路HDMI接口、≥2路双通道USB接口、≥1路Type-C接口。</w:t>
            </w:r>
            <w:r>
              <w:rPr>
                <w:rStyle w:val="font01"/>
                <w:rFonts w:hint="default"/>
                <w:lang w:bidi="ar"/>
              </w:rPr>
              <w:br/>
              <w:t>7.整机</w:t>
            </w:r>
            <w:proofErr w:type="gramStart"/>
            <w:r>
              <w:rPr>
                <w:rStyle w:val="font01"/>
                <w:rFonts w:hint="default"/>
                <w:lang w:bidi="ar"/>
              </w:rPr>
              <w:t>内置蓝牙模块</w:t>
            </w:r>
            <w:proofErr w:type="gramEnd"/>
            <w:r>
              <w:rPr>
                <w:rStyle w:val="font01"/>
                <w:rFonts w:hint="default"/>
                <w:lang w:bidi="ar"/>
              </w:rPr>
              <w:t>，</w:t>
            </w:r>
            <w:proofErr w:type="gramStart"/>
            <w:r>
              <w:rPr>
                <w:rStyle w:val="font01"/>
                <w:rFonts w:hint="default"/>
                <w:lang w:bidi="ar"/>
              </w:rPr>
              <w:t>支持蓝牙不</w:t>
            </w:r>
            <w:proofErr w:type="gramEnd"/>
            <w:r>
              <w:rPr>
                <w:rStyle w:val="font01"/>
                <w:rFonts w:hint="default"/>
                <w:lang w:bidi="ar"/>
              </w:rPr>
              <w:t>低于Bluetooth 5.4标准。</w:t>
            </w:r>
            <w:r>
              <w:rPr>
                <w:rStyle w:val="font01"/>
                <w:rFonts w:hint="default"/>
                <w:lang w:bidi="ar"/>
              </w:rPr>
              <w:br/>
              <w:t>8.前置可自定义物理按键不低于4个，功能包括电源、返回、护眼、设置、主页、录屏、音量等。</w:t>
            </w:r>
            <w:r>
              <w:rPr>
                <w:rStyle w:val="font01"/>
                <w:rFonts w:hint="default"/>
                <w:lang w:bidi="ar"/>
              </w:rPr>
              <w:br/>
              <w:t>9.整机需内置至少扬声器2个，额定总功率≥60W。</w:t>
            </w:r>
            <w:r>
              <w:rPr>
                <w:rStyle w:val="font01"/>
                <w:rFonts w:hint="default"/>
                <w:lang w:bidi="ar"/>
              </w:rPr>
              <w:br/>
              <w:t>10.具有一键</w:t>
            </w:r>
            <w:proofErr w:type="gramStart"/>
            <w:r>
              <w:rPr>
                <w:rStyle w:val="font01"/>
                <w:rFonts w:hint="default"/>
                <w:lang w:bidi="ar"/>
              </w:rPr>
              <w:t>启动录课功能</w:t>
            </w:r>
            <w:proofErr w:type="gramEnd"/>
            <w:r>
              <w:rPr>
                <w:rStyle w:val="font01"/>
                <w:rFonts w:hint="default"/>
                <w:lang w:bidi="ar"/>
              </w:rPr>
              <w:t>，对屏幕内容及教室声音画面同时进行录制。</w:t>
            </w:r>
            <w:r>
              <w:rPr>
                <w:rStyle w:val="font01"/>
                <w:rFonts w:hint="default"/>
                <w:lang w:bidi="ar"/>
              </w:rPr>
              <w:br/>
            </w:r>
            <w:r>
              <w:rPr>
                <w:rStyle w:val="font01"/>
                <w:rFonts w:hint="default"/>
                <w:lang w:bidi="ar"/>
              </w:rPr>
              <w:lastRenderedPageBreak/>
              <w:t>11.整机具备智能手势识别功能，可以实现在任意信号源通道</w:t>
            </w:r>
            <w:proofErr w:type="gramStart"/>
            <w:r>
              <w:rPr>
                <w:rStyle w:val="font01"/>
                <w:rFonts w:hint="default"/>
                <w:lang w:bidi="ar"/>
              </w:rPr>
              <w:t>下熄屏</w:t>
            </w:r>
            <w:proofErr w:type="gramEnd"/>
            <w:r>
              <w:rPr>
                <w:rStyle w:val="font01"/>
                <w:rFonts w:hint="default"/>
                <w:lang w:bidi="ar"/>
              </w:rPr>
              <w:t>、熄屏唤醒、</w:t>
            </w:r>
            <w:proofErr w:type="gramStart"/>
            <w:r>
              <w:rPr>
                <w:rStyle w:val="font01"/>
                <w:rFonts w:hint="default"/>
                <w:lang w:bidi="ar"/>
              </w:rPr>
              <w:t>降半屏</w:t>
            </w:r>
            <w:proofErr w:type="gramEnd"/>
            <w:r>
              <w:rPr>
                <w:rStyle w:val="font01"/>
                <w:rFonts w:hint="default"/>
                <w:lang w:bidi="ar"/>
              </w:rPr>
              <w:t>等多种手势。</w:t>
            </w:r>
            <w:r>
              <w:rPr>
                <w:rStyle w:val="font01"/>
                <w:rFonts w:hint="default"/>
                <w:lang w:bidi="ar"/>
              </w:rPr>
              <w:br/>
              <w:t>12.</w:t>
            </w:r>
            <w:proofErr w:type="gramStart"/>
            <w:r>
              <w:rPr>
                <w:rStyle w:val="font01"/>
                <w:rFonts w:hint="default"/>
                <w:lang w:bidi="ar"/>
              </w:rPr>
              <w:t>安卓系统</w:t>
            </w:r>
            <w:proofErr w:type="gramEnd"/>
            <w:r>
              <w:rPr>
                <w:rStyle w:val="font01"/>
                <w:rFonts w:hint="default"/>
                <w:lang w:bidi="ar"/>
              </w:rPr>
              <w:t>和 Windows系统均支持不少于40点触控，支持多点触摸。</w:t>
            </w:r>
            <w:r>
              <w:rPr>
                <w:rStyle w:val="font01"/>
                <w:rFonts w:hint="default"/>
                <w:lang w:bidi="ar"/>
              </w:rPr>
              <w:br/>
              <w:t>13.内置不少于一颗摄像头，像素不小于1600万。</w:t>
            </w:r>
            <w:r>
              <w:rPr>
                <w:rStyle w:val="font01"/>
                <w:rFonts w:hint="default"/>
                <w:lang w:bidi="ar"/>
              </w:rPr>
              <w:br/>
              <w:t>14.整机内置麦克风阵列，拾音距离≥12m，拾音角度≥180°。</w:t>
            </w:r>
            <w:r>
              <w:rPr>
                <w:rStyle w:val="font01"/>
                <w:rFonts w:hint="default"/>
                <w:lang w:bidi="ar"/>
              </w:rPr>
              <w:br/>
              <w:t>15.具有有线投屏及无线投屏功能。无线投</w:t>
            </w:r>
            <w:proofErr w:type="gramStart"/>
            <w:r>
              <w:rPr>
                <w:rStyle w:val="font01"/>
                <w:rFonts w:hint="default"/>
                <w:lang w:bidi="ar"/>
              </w:rPr>
              <w:t>屏功能支持触摸回控</w:t>
            </w:r>
            <w:proofErr w:type="gramEnd"/>
            <w:r>
              <w:rPr>
                <w:rStyle w:val="font01"/>
                <w:rFonts w:hint="default"/>
                <w:lang w:bidi="ar"/>
              </w:rPr>
              <w:t>，可直接在大屏上操作电脑。</w:t>
            </w:r>
            <w:r>
              <w:rPr>
                <w:rStyle w:val="font01"/>
                <w:rFonts w:hint="default"/>
                <w:lang w:bidi="ar"/>
              </w:rPr>
              <w:br/>
              <w:t>16.支持</w:t>
            </w:r>
            <w:proofErr w:type="gramStart"/>
            <w:r>
              <w:rPr>
                <w:rStyle w:val="font01"/>
                <w:rFonts w:hint="default"/>
                <w:lang w:bidi="ar"/>
              </w:rPr>
              <w:t>浮窗化</w:t>
            </w:r>
            <w:proofErr w:type="gramEnd"/>
            <w:r>
              <w:rPr>
                <w:rStyle w:val="font01"/>
                <w:rFonts w:hint="default"/>
                <w:lang w:bidi="ar"/>
              </w:rPr>
              <w:t>，包括但不限于：批注、截屏、计时、</w:t>
            </w:r>
            <w:proofErr w:type="gramStart"/>
            <w:r>
              <w:rPr>
                <w:rStyle w:val="font01"/>
                <w:rFonts w:hint="default"/>
                <w:lang w:bidi="ar"/>
              </w:rPr>
              <w:t>降半屏</w:t>
            </w:r>
            <w:proofErr w:type="gramEnd"/>
            <w:r>
              <w:rPr>
                <w:rStyle w:val="font01"/>
                <w:rFonts w:hint="default"/>
                <w:lang w:bidi="ar"/>
              </w:rPr>
              <w:t>、冻屏、放大等。</w:t>
            </w:r>
            <w:r>
              <w:rPr>
                <w:rStyle w:val="font01"/>
                <w:rFonts w:hint="default"/>
                <w:lang w:bidi="ar"/>
              </w:rPr>
              <w:br/>
              <w:t>17.白板支持多</w:t>
            </w:r>
            <w:proofErr w:type="gramStart"/>
            <w:r>
              <w:rPr>
                <w:rStyle w:val="font01"/>
                <w:rFonts w:hint="default"/>
                <w:lang w:bidi="ar"/>
              </w:rPr>
              <w:t>屏同时</w:t>
            </w:r>
            <w:proofErr w:type="gramEnd"/>
            <w:r>
              <w:rPr>
                <w:rStyle w:val="font01"/>
                <w:rFonts w:hint="default"/>
                <w:lang w:bidi="ar"/>
              </w:rPr>
              <w:t>书写、圈选、文件插入、本地保存、</w:t>
            </w:r>
            <w:proofErr w:type="gramStart"/>
            <w:r>
              <w:rPr>
                <w:rStyle w:val="font01"/>
                <w:rFonts w:hint="default"/>
                <w:lang w:bidi="ar"/>
              </w:rPr>
              <w:t>扫码分享</w:t>
            </w:r>
            <w:proofErr w:type="gramEnd"/>
            <w:r>
              <w:rPr>
                <w:rStyle w:val="font01"/>
                <w:rFonts w:hint="default"/>
                <w:lang w:bidi="ar"/>
              </w:rPr>
              <w:t>等功能，以及中英文、化学方程式、函数、图形等多学科手写识别。使用白板软件时，可根据书写操作智能调节屏幕亮度。</w:t>
            </w:r>
            <w:r>
              <w:rPr>
                <w:rStyle w:val="font01"/>
                <w:rFonts w:hint="default"/>
                <w:lang w:bidi="ar"/>
              </w:rPr>
              <w:br/>
              <w:t>★18.OPS电脑采用不低于Intel第12代I5以上处理器，≥8核12线程，主频≥2GHz，DDR4内存≥16GB ，支持拓展；SSD硬盘≥512G ，支持拓展。</w:t>
            </w:r>
            <w:r>
              <w:rPr>
                <w:rStyle w:val="font01"/>
                <w:rFonts w:hint="default"/>
                <w:lang w:bidi="ar"/>
              </w:rPr>
              <w:br/>
              <w:t>19.具备物理防蓝光功能；具备智能护眼书写、护</w:t>
            </w:r>
            <w:proofErr w:type="gramStart"/>
            <w:r>
              <w:rPr>
                <w:rStyle w:val="font01"/>
                <w:rFonts w:hint="default"/>
                <w:lang w:bidi="ar"/>
              </w:rPr>
              <w:t>眼模式</w:t>
            </w:r>
            <w:proofErr w:type="gramEnd"/>
            <w:r>
              <w:rPr>
                <w:rStyle w:val="font01"/>
                <w:rFonts w:hint="default"/>
                <w:lang w:bidi="ar"/>
              </w:rPr>
              <w:t>双重护眼功能。</w:t>
            </w:r>
            <w:r>
              <w:rPr>
                <w:rStyle w:val="font01"/>
                <w:rFonts w:hint="default"/>
                <w:lang w:bidi="ar"/>
              </w:rPr>
              <w:br/>
              <w:t>20.具有防浪涌、防静电、防辐射、防划伤等安全保护功能。</w:t>
            </w:r>
            <w:r>
              <w:rPr>
                <w:rStyle w:val="font01"/>
                <w:rFonts w:hint="default"/>
                <w:lang w:bidi="ar"/>
              </w:rPr>
              <w:br/>
              <w:t>21.具备一键切换信号源，以及调用展台软件。</w:t>
            </w:r>
            <w:r>
              <w:rPr>
                <w:rStyle w:val="font01"/>
                <w:rFonts w:hint="default"/>
                <w:lang w:bidi="ar"/>
              </w:rPr>
              <w:br/>
              <w:t>22.支持2.4GHz&amp;5GHz WIFI，</w:t>
            </w:r>
            <w:proofErr w:type="gramStart"/>
            <w:r>
              <w:rPr>
                <w:rStyle w:val="font01"/>
                <w:rFonts w:hint="default"/>
                <w:lang w:bidi="ar"/>
              </w:rPr>
              <w:t>需支持</w:t>
            </w:r>
            <w:proofErr w:type="gramEnd"/>
            <w:r>
              <w:rPr>
                <w:rStyle w:val="font01"/>
                <w:rFonts w:hint="default"/>
                <w:lang w:bidi="ar"/>
              </w:rPr>
              <w:t>双WIFI6模块，支持AP热点。</w:t>
            </w:r>
            <w:r>
              <w:rPr>
                <w:rStyle w:val="font01"/>
                <w:rFonts w:hint="default"/>
                <w:lang w:bidi="ar"/>
              </w:rPr>
              <w:br/>
            </w:r>
            <w:r>
              <w:rPr>
                <w:rStyle w:val="font01"/>
                <w:rFonts w:hint="default"/>
                <w:lang w:bidi="ar"/>
              </w:rPr>
              <w:lastRenderedPageBreak/>
              <w:t>23.配备至少1支磁吸笔，支持遥控翻页、音量调整、屏幕书写等功能。</w:t>
            </w:r>
            <w:r>
              <w:rPr>
                <w:rStyle w:val="font01"/>
                <w:rFonts w:hint="default"/>
                <w:lang w:bidi="ar"/>
              </w:rPr>
              <w:br/>
              <w:t>24.内置教学软件，支持语文、数学、英语、物理、化学、生物、地理、历史≥9个学科的学科应用，支持教师直接下载并使用。</w:t>
            </w:r>
            <w:r>
              <w:rPr>
                <w:rStyle w:val="font01"/>
                <w:rFonts w:hint="default"/>
                <w:lang w:bidi="ar"/>
              </w:rPr>
              <w:br/>
              <w:t>25.具备多类别教学资源如课件、试题、电子版本教材等。其中，语文、英语电子教材</w:t>
            </w:r>
            <w:proofErr w:type="gramStart"/>
            <w:r>
              <w:rPr>
                <w:rStyle w:val="font01"/>
                <w:rFonts w:hint="default"/>
                <w:lang w:bidi="ar"/>
              </w:rPr>
              <w:t>提供点读功能</w:t>
            </w:r>
            <w:proofErr w:type="gramEnd"/>
            <w:r>
              <w:rPr>
                <w:rStyle w:val="font01"/>
                <w:rFonts w:hint="default"/>
                <w:lang w:bidi="ar"/>
              </w:rPr>
              <w:t>。</w:t>
            </w:r>
            <w:r>
              <w:rPr>
                <w:rStyle w:val="font01"/>
                <w:rFonts w:hint="default"/>
                <w:lang w:bidi="ar"/>
              </w:rPr>
              <w:br/>
              <w:t>26.支持展示结构化实录内容，包括实录视频、转写文本、关键帧，可快速精准定位实录内容。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138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套</w:t>
            </w:r>
          </w:p>
        </w:tc>
      </w:tr>
      <w:tr w:rsidR="001570C7" w:rsidTr="00131CAF">
        <w:trPr>
          <w:trHeight w:val="279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壁挂展台</w:t>
            </w:r>
          </w:p>
        </w:tc>
        <w:tc>
          <w:tcPr>
            <w:tcW w:w="122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570C7" w:rsidRDefault="001570C7" w:rsidP="00131CAF">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1.箱体采用环保材质，耐磨防锈，美观耐用，四周无锐角无利边设计。</w:t>
            </w:r>
            <w:r>
              <w:rPr>
                <w:rFonts w:ascii="宋体" w:hAnsi="宋体" w:cs="宋体" w:hint="eastAsia"/>
                <w:color w:val="000000"/>
                <w:kern w:val="0"/>
                <w:sz w:val="22"/>
                <w:szCs w:val="22"/>
                <w:lang w:bidi="ar"/>
              </w:rPr>
              <w:br/>
              <w:t>2.采用≥800</w:t>
            </w:r>
            <w:proofErr w:type="gramStart"/>
            <w:r>
              <w:rPr>
                <w:rFonts w:ascii="宋体" w:hAnsi="宋体" w:cs="宋体" w:hint="eastAsia"/>
                <w:color w:val="000000"/>
                <w:kern w:val="0"/>
                <w:sz w:val="22"/>
                <w:szCs w:val="22"/>
                <w:lang w:bidi="ar"/>
              </w:rPr>
              <w:t>万像</w:t>
            </w:r>
            <w:proofErr w:type="gramEnd"/>
            <w:r>
              <w:rPr>
                <w:rFonts w:ascii="宋体" w:hAnsi="宋体" w:cs="宋体" w:hint="eastAsia"/>
                <w:color w:val="000000"/>
                <w:kern w:val="0"/>
                <w:sz w:val="22"/>
                <w:szCs w:val="22"/>
                <w:lang w:bidi="ar"/>
              </w:rPr>
              <w:t>素摄像头, 采用 USB供电，无需额外配置电源适配器。</w:t>
            </w:r>
            <w:r>
              <w:rPr>
                <w:rFonts w:ascii="宋体" w:hAnsi="宋体" w:cs="宋体" w:hint="eastAsia"/>
                <w:color w:val="000000"/>
                <w:kern w:val="0"/>
                <w:sz w:val="22"/>
                <w:szCs w:val="22"/>
                <w:lang w:bidi="ar"/>
              </w:rPr>
              <w:br/>
              <w:t xml:space="preserve">3.整机自带LED补光灯。 </w:t>
            </w:r>
            <w:r>
              <w:rPr>
                <w:rFonts w:ascii="宋体" w:hAnsi="宋体" w:cs="宋体" w:hint="eastAsia"/>
                <w:color w:val="000000"/>
                <w:kern w:val="0"/>
                <w:sz w:val="22"/>
                <w:szCs w:val="22"/>
                <w:lang w:bidi="ar"/>
              </w:rPr>
              <w:br/>
              <w:t xml:space="preserve">软件功能： </w:t>
            </w:r>
            <w:r>
              <w:rPr>
                <w:rFonts w:ascii="宋体" w:hAnsi="宋体" w:cs="宋体" w:hint="eastAsia"/>
                <w:color w:val="000000"/>
                <w:kern w:val="0"/>
                <w:sz w:val="22"/>
                <w:szCs w:val="22"/>
                <w:lang w:bidi="ar"/>
              </w:rPr>
              <w:br/>
              <w:t>1、支持对展台实时画面进行放大、缩小、旋转等操作。</w:t>
            </w:r>
            <w:r>
              <w:rPr>
                <w:rFonts w:ascii="宋体" w:hAnsi="宋体" w:cs="宋体" w:hint="eastAsia"/>
                <w:color w:val="000000"/>
                <w:kern w:val="0"/>
                <w:sz w:val="22"/>
                <w:szCs w:val="22"/>
                <w:lang w:bidi="ar"/>
              </w:rPr>
              <w:br/>
              <w:t>2、动态视频和冻结画面批注，批注内容与视频画面保持同步跟随旋转和缩小、放大功能。</w:t>
            </w:r>
            <w:r>
              <w:rPr>
                <w:rFonts w:ascii="宋体" w:hAnsi="宋体" w:cs="宋体" w:hint="eastAsia"/>
                <w:color w:val="000000"/>
                <w:kern w:val="0"/>
                <w:sz w:val="22"/>
                <w:szCs w:val="22"/>
                <w:lang w:bidi="ar"/>
              </w:rPr>
              <w:br/>
              <w:t>3、可选择延时拍照功能。</w:t>
            </w:r>
            <w:r>
              <w:rPr>
                <w:rFonts w:ascii="宋体" w:hAnsi="宋体" w:cs="宋体" w:hint="eastAsia"/>
                <w:color w:val="000000"/>
                <w:kern w:val="0"/>
                <w:sz w:val="22"/>
                <w:szCs w:val="22"/>
                <w:lang w:bidi="ar"/>
              </w:rPr>
              <w:br/>
              <w:t>4、支持展台画面拍照截图并进行多图预览，可对任</w:t>
            </w:r>
            <w:proofErr w:type="gramStart"/>
            <w:r>
              <w:rPr>
                <w:rFonts w:ascii="宋体" w:hAnsi="宋体" w:cs="宋体" w:hint="eastAsia"/>
                <w:color w:val="000000"/>
                <w:kern w:val="0"/>
                <w:sz w:val="22"/>
                <w:szCs w:val="22"/>
                <w:lang w:bidi="ar"/>
              </w:rPr>
              <w:t>一</w:t>
            </w:r>
            <w:proofErr w:type="gramEnd"/>
            <w:r>
              <w:rPr>
                <w:rFonts w:ascii="宋体" w:hAnsi="宋体" w:cs="宋体" w:hint="eastAsia"/>
                <w:color w:val="000000"/>
                <w:kern w:val="0"/>
                <w:sz w:val="22"/>
                <w:szCs w:val="22"/>
                <w:lang w:bidi="ar"/>
              </w:rPr>
              <w:t>图片进行全屏显示等操作</w:t>
            </w:r>
            <w:r>
              <w:rPr>
                <w:rFonts w:ascii="宋体" w:hAnsi="宋体" w:cs="宋体" w:hint="eastAsia"/>
                <w:color w:val="000000"/>
                <w:kern w:val="0"/>
                <w:sz w:val="22"/>
                <w:szCs w:val="22"/>
                <w:lang w:bidi="ar"/>
              </w:rPr>
              <w:br/>
              <w:t>5、支持二</w:t>
            </w:r>
            <w:proofErr w:type="gramStart"/>
            <w:r>
              <w:rPr>
                <w:rFonts w:ascii="宋体" w:hAnsi="宋体" w:cs="宋体" w:hint="eastAsia"/>
                <w:color w:val="000000"/>
                <w:kern w:val="0"/>
                <w:sz w:val="22"/>
                <w:szCs w:val="22"/>
                <w:lang w:bidi="ar"/>
              </w:rPr>
              <w:t>维码扫码</w:t>
            </w:r>
            <w:proofErr w:type="gramEnd"/>
            <w:r>
              <w:rPr>
                <w:rFonts w:ascii="宋体" w:hAnsi="宋体" w:cs="宋体" w:hint="eastAsia"/>
                <w:color w:val="000000"/>
                <w:kern w:val="0"/>
                <w:sz w:val="22"/>
                <w:szCs w:val="22"/>
                <w:lang w:bidi="ar"/>
              </w:rPr>
              <w:t>功能：打开扫一扫功能后，将书本上的二维码放入扫描框内即可自动扫描，并进入系统浏览器获取</w:t>
            </w:r>
            <w:proofErr w:type="gramStart"/>
            <w:r>
              <w:rPr>
                <w:rFonts w:ascii="宋体" w:hAnsi="宋体" w:cs="宋体" w:hint="eastAsia"/>
                <w:color w:val="000000"/>
                <w:kern w:val="0"/>
                <w:sz w:val="22"/>
                <w:szCs w:val="22"/>
                <w:lang w:bidi="ar"/>
              </w:rPr>
              <w:t>二维码的</w:t>
            </w:r>
            <w:proofErr w:type="gramEnd"/>
            <w:r>
              <w:rPr>
                <w:rFonts w:ascii="宋体" w:hAnsi="宋体" w:cs="宋体" w:hint="eastAsia"/>
                <w:color w:val="000000"/>
                <w:kern w:val="0"/>
                <w:sz w:val="22"/>
                <w:szCs w:val="22"/>
                <w:lang w:bidi="ar"/>
              </w:rPr>
              <w:t xml:space="preserve">链接内容。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1570C7" w:rsidRDefault="001570C7" w:rsidP="008E29C6">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台</w:t>
            </w:r>
          </w:p>
        </w:tc>
      </w:tr>
    </w:tbl>
    <w:p w:rsidR="00381CB7" w:rsidRDefault="00844D3D" w:rsidP="0097124D">
      <w:pPr>
        <w:spacing w:line="360" w:lineRule="auto"/>
        <w:ind w:firstLineChars="200" w:firstLine="480"/>
        <w:outlineLvl w:val="0"/>
        <w:rPr>
          <w:sz w:val="24"/>
        </w:rPr>
      </w:pPr>
      <w:r>
        <w:rPr>
          <w:rFonts w:hAnsiTheme="minorEastAsia" w:hint="eastAsia"/>
          <w:sz w:val="24"/>
        </w:rPr>
        <w:lastRenderedPageBreak/>
        <w:t>注：</w:t>
      </w:r>
    </w:p>
    <w:p w:rsidR="00381CB7" w:rsidRDefault="00844D3D" w:rsidP="0097124D">
      <w:pPr>
        <w:spacing w:line="360" w:lineRule="auto"/>
        <w:ind w:firstLineChars="200" w:firstLine="480"/>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81CB7" w:rsidRDefault="00844D3D" w:rsidP="0097124D">
      <w:pPr>
        <w:spacing w:line="360" w:lineRule="auto"/>
        <w:ind w:firstLineChars="200" w:firstLine="480"/>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381CB7" w:rsidRDefault="00844D3D" w:rsidP="0097124D">
      <w:pPr>
        <w:spacing w:line="360" w:lineRule="auto"/>
        <w:ind w:firstLineChars="200" w:firstLine="480"/>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381CB7" w:rsidRDefault="00381CB7" w:rsidP="0097124D">
      <w:pPr>
        <w:spacing w:line="360" w:lineRule="auto"/>
        <w:ind w:firstLineChars="200" w:firstLine="480"/>
        <w:outlineLvl w:val="0"/>
        <w:rPr>
          <w:sz w:val="24"/>
        </w:rPr>
      </w:pPr>
    </w:p>
    <w:p w:rsidR="00381CB7" w:rsidRDefault="00381CB7" w:rsidP="0097124D">
      <w:pPr>
        <w:spacing w:line="360" w:lineRule="auto"/>
        <w:ind w:firstLineChars="200" w:firstLine="480"/>
        <w:outlineLvl w:val="0"/>
        <w:rPr>
          <w:sz w:val="24"/>
        </w:rPr>
      </w:pPr>
    </w:p>
    <w:p w:rsidR="00381CB7" w:rsidRDefault="00381CB7" w:rsidP="0097124D">
      <w:pPr>
        <w:spacing w:line="360" w:lineRule="auto"/>
        <w:ind w:firstLineChars="200" w:firstLine="480"/>
        <w:outlineLvl w:val="0"/>
        <w:rPr>
          <w:sz w:val="24"/>
        </w:rPr>
      </w:pPr>
    </w:p>
    <w:p w:rsidR="00381CB7" w:rsidRDefault="00844D3D">
      <w:pPr>
        <w:widowControl/>
        <w:jc w:val="left"/>
        <w:rPr>
          <w:sz w:val="24"/>
        </w:rPr>
      </w:pPr>
      <w:r>
        <w:rPr>
          <w:sz w:val="24"/>
        </w:rPr>
        <w:br w:type="page"/>
      </w:r>
    </w:p>
    <w:p w:rsidR="0097124D" w:rsidRDefault="0097124D">
      <w:pPr>
        <w:pStyle w:val="aa"/>
        <w:rPr>
          <w:rFonts w:ascii="Times New Roman" w:hAnsiTheme="minorEastAsia"/>
        </w:rPr>
        <w:sectPr w:rsidR="0097124D" w:rsidSect="0097124D">
          <w:pgSz w:w="16838" w:h="11906" w:orient="landscape"/>
          <w:pgMar w:top="1797" w:right="1440" w:bottom="1797" w:left="1440" w:header="851" w:footer="992" w:gutter="0"/>
          <w:cols w:space="425"/>
          <w:docGrid w:type="lines" w:linePitch="285" w:charSpace="-3449"/>
        </w:sectPr>
      </w:pP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97124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97124D">
      <w:pPr>
        <w:pStyle w:val="Default"/>
        <w:spacing w:line="360" w:lineRule="auto"/>
        <w:ind w:firstLineChars="200" w:firstLine="446"/>
        <w:jc w:val="both"/>
        <w:rPr>
          <w:rFonts w:ascii="Times New Roman" w:eastAsia="宋体" w:hAnsi="Times New Roman" w:cs="Times New Roman"/>
          <w:color w:val="auto"/>
        </w:rPr>
      </w:pPr>
    </w:p>
    <w:p w:rsidR="00381CB7" w:rsidRDefault="00844D3D" w:rsidP="0097124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97124D">
      <w:pPr>
        <w:pStyle w:val="Default"/>
        <w:spacing w:line="360" w:lineRule="auto"/>
        <w:ind w:firstLineChars="200" w:firstLine="446"/>
        <w:jc w:val="both"/>
        <w:rPr>
          <w:rFonts w:ascii="Times New Roman" w:eastAsia="宋体" w:hAnsi="Times New Roman" w:cs="Times New Roman"/>
          <w:color w:val="auto"/>
        </w:rPr>
      </w:pPr>
    </w:p>
    <w:p w:rsidR="00381CB7" w:rsidRDefault="00844D3D" w:rsidP="0097124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381CB7" w:rsidRDefault="00381CB7" w:rsidP="0097124D">
      <w:pPr>
        <w:pStyle w:val="Default"/>
        <w:spacing w:line="360" w:lineRule="auto"/>
        <w:ind w:firstLineChars="200" w:firstLine="446"/>
        <w:jc w:val="both"/>
        <w:rPr>
          <w:rFonts w:ascii="Times New Roman" w:eastAsia="宋体" w:hAnsi="Times New Roman" w:cs="Times New Roman"/>
          <w:color w:val="auto"/>
        </w:rPr>
      </w:pP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11740" w:rsidRDefault="00E11740"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E11740" w:rsidRDefault="00E11740"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97124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11740" w:rsidRDefault="00E11740" w:rsidP="0097124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11740" w:rsidRDefault="00E11740"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97124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97124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97124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97124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97124D">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CF692F" w:rsidRDefault="00CF692F" w:rsidP="0097124D">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CF692F" w:rsidRPr="008C6FCF" w:rsidRDefault="00CF692F" w:rsidP="0097124D">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CF692F" w:rsidRDefault="00CF692F" w:rsidP="0097124D">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成员要依法独立评审，并对评审意见承担个人责任。</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成员对需要共同认定的事项存在争议的，按照少数服从多数的原则做出结论。持不同意见的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成员应当在评审报告上签署不同意见并说明理由，否则视为同意。</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381CB7" w:rsidRDefault="00844D3D" w:rsidP="009712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381CB7" w:rsidRDefault="00844D3D" w:rsidP="0097124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97124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97124D">
      <w:pPr>
        <w:pStyle w:val="Default"/>
        <w:spacing w:line="360" w:lineRule="auto"/>
        <w:ind w:firstLineChars="200" w:firstLine="446"/>
        <w:jc w:val="both"/>
        <w:rPr>
          <w:rFonts w:ascii="Times New Roman" w:eastAsia="宋体" w:hAnsi="Times New Roman" w:cs="Times New Roman"/>
          <w:color w:val="auto"/>
        </w:rPr>
      </w:pPr>
    </w:p>
    <w:p w:rsidR="00381CB7" w:rsidRDefault="00844D3D" w:rsidP="0097124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97124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9712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97124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97124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9712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81CB7" w:rsidRDefault="00844D3D" w:rsidP="0097124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97124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97124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97124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97124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97124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97124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97124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97124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97124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97124D">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97124D">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97124D">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97124D">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97124D">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97124D">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97124D">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97124D">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97124D">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Default="00844D3D" w:rsidP="0097124D">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97124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97124D">
      <w:pPr>
        <w:spacing w:line="360" w:lineRule="auto"/>
        <w:ind w:firstLineChars="200" w:firstLine="446"/>
        <w:rPr>
          <w:sz w:val="24"/>
        </w:rPr>
      </w:pPr>
      <w:r>
        <w:rPr>
          <w:rFonts w:hAnsiTheme="minorEastAsia"/>
          <w:sz w:val="24"/>
        </w:rPr>
        <w:t>据此函，签字代表宣布同意如下：</w:t>
      </w:r>
    </w:p>
    <w:p w:rsidR="00381CB7" w:rsidRDefault="00844D3D" w:rsidP="0097124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97124D">
      <w:pPr>
        <w:spacing w:line="360" w:lineRule="auto"/>
        <w:ind w:firstLineChars="200" w:firstLine="446"/>
        <w:rPr>
          <w:sz w:val="24"/>
        </w:rPr>
      </w:pPr>
      <w:r>
        <w:rPr>
          <w:rFonts w:hAnsiTheme="minorEastAsia" w:hint="eastAsia"/>
          <w:sz w:val="24"/>
        </w:rPr>
        <w:t>第一包，￥元（人民币），大写。</w:t>
      </w:r>
    </w:p>
    <w:p w:rsidR="00381CB7" w:rsidRDefault="00844D3D" w:rsidP="0097124D">
      <w:pPr>
        <w:spacing w:line="360" w:lineRule="auto"/>
        <w:ind w:firstLineChars="200" w:firstLine="446"/>
        <w:rPr>
          <w:sz w:val="24"/>
        </w:rPr>
      </w:pPr>
      <w:r>
        <w:rPr>
          <w:sz w:val="24"/>
        </w:rPr>
        <w:t>……</w:t>
      </w:r>
    </w:p>
    <w:p w:rsidR="00381CB7" w:rsidRDefault="00844D3D" w:rsidP="0097124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97124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97124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97124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81CB7" w:rsidRDefault="00844D3D" w:rsidP="0097124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97124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81CB7" w:rsidRDefault="00844D3D" w:rsidP="0097124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97124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97124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97124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81CB7" w:rsidRDefault="00844D3D" w:rsidP="0097124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97124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97124D">
      <w:pPr>
        <w:spacing w:line="360" w:lineRule="auto"/>
        <w:ind w:firstLineChars="200" w:firstLine="446"/>
        <w:rPr>
          <w:sz w:val="24"/>
        </w:rPr>
      </w:pPr>
    </w:p>
    <w:p w:rsidR="00381CB7" w:rsidRDefault="00844D3D" w:rsidP="0097124D">
      <w:pPr>
        <w:spacing w:line="360" w:lineRule="auto"/>
        <w:ind w:firstLineChars="200" w:firstLine="446"/>
        <w:rPr>
          <w:sz w:val="24"/>
        </w:rPr>
      </w:pPr>
      <w:r>
        <w:rPr>
          <w:rFonts w:hAnsiTheme="minorEastAsia"/>
          <w:sz w:val="24"/>
        </w:rPr>
        <w:t>地址：</w:t>
      </w:r>
    </w:p>
    <w:p w:rsidR="00381CB7" w:rsidRDefault="00844D3D" w:rsidP="0097124D">
      <w:pPr>
        <w:spacing w:line="360" w:lineRule="auto"/>
        <w:ind w:firstLineChars="200" w:firstLine="446"/>
        <w:rPr>
          <w:sz w:val="24"/>
        </w:rPr>
      </w:pPr>
      <w:r>
        <w:rPr>
          <w:rFonts w:hAnsiTheme="minorEastAsia"/>
          <w:sz w:val="24"/>
        </w:rPr>
        <w:t>邮政编码：</w:t>
      </w:r>
    </w:p>
    <w:p w:rsidR="00381CB7" w:rsidRDefault="00844D3D" w:rsidP="0097124D">
      <w:pPr>
        <w:spacing w:line="360" w:lineRule="auto"/>
        <w:ind w:firstLineChars="200" w:firstLine="446"/>
        <w:rPr>
          <w:sz w:val="24"/>
        </w:rPr>
      </w:pPr>
      <w:r>
        <w:rPr>
          <w:rFonts w:hAnsiTheme="minorEastAsia"/>
          <w:sz w:val="24"/>
        </w:rPr>
        <w:t>电话：</w:t>
      </w:r>
    </w:p>
    <w:p w:rsidR="00381CB7" w:rsidRDefault="00844D3D" w:rsidP="0097124D">
      <w:pPr>
        <w:spacing w:line="360" w:lineRule="auto"/>
        <w:ind w:firstLineChars="200" w:firstLine="446"/>
        <w:rPr>
          <w:sz w:val="24"/>
        </w:rPr>
      </w:pPr>
      <w:r>
        <w:rPr>
          <w:rFonts w:hAnsiTheme="minorEastAsia"/>
          <w:sz w:val="24"/>
        </w:rPr>
        <w:t>传真：</w:t>
      </w:r>
    </w:p>
    <w:p w:rsidR="00381CB7" w:rsidRDefault="00844D3D" w:rsidP="0097124D">
      <w:pPr>
        <w:spacing w:line="360" w:lineRule="auto"/>
        <w:ind w:firstLineChars="1700" w:firstLine="3794"/>
        <w:rPr>
          <w:sz w:val="24"/>
        </w:rPr>
      </w:pPr>
      <w:r>
        <w:rPr>
          <w:rFonts w:hAnsiTheme="minorEastAsia"/>
          <w:sz w:val="24"/>
        </w:rPr>
        <w:t>投标人名称：</w:t>
      </w:r>
    </w:p>
    <w:p w:rsidR="00381CB7" w:rsidRDefault="00844D3D" w:rsidP="0097124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97124D">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381CB7" w:rsidRDefault="00844D3D">
      <w:pPr>
        <w:autoSpaceDN w:val="0"/>
        <w:spacing w:line="360" w:lineRule="auto"/>
        <w:jc w:val="center"/>
        <w:rPr>
          <w:b/>
          <w:bCs/>
          <w:sz w:val="24"/>
        </w:rPr>
      </w:pPr>
      <w:r>
        <w:rPr>
          <w:rFonts w:hAnsiTheme="minorEastAsia" w:hint="eastAsia"/>
          <w:b/>
          <w:bCs/>
          <w:sz w:val="24"/>
        </w:rPr>
        <w:t>供应商资格要求证明文件</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844D3D" w:rsidP="0097124D">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97124D">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97124D">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97124D">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97124D">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97124D">
      <w:pPr>
        <w:spacing w:line="360" w:lineRule="auto"/>
        <w:ind w:firstLineChars="200" w:firstLine="446"/>
        <w:rPr>
          <w:sz w:val="24"/>
          <w:szCs w:val="21"/>
        </w:rPr>
      </w:pPr>
      <w:r w:rsidRPr="000B7480">
        <w:rPr>
          <w:sz w:val="24"/>
          <w:szCs w:val="21"/>
        </w:rPr>
        <w:t>投标代表人无转委托权，特此委托。</w:t>
      </w:r>
    </w:p>
    <w:p w:rsidR="00796CC4" w:rsidRDefault="00796CC4" w:rsidP="0097124D">
      <w:pPr>
        <w:spacing w:line="360" w:lineRule="auto"/>
        <w:ind w:firstLineChars="200" w:firstLine="446"/>
        <w:rPr>
          <w:sz w:val="24"/>
        </w:rPr>
      </w:pPr>
    </w:p>
    <w:p w:rsidR="00796CC4" w:rsidRPr="000B7480" w:rsidRDefault="00796CC4" w:rsidP="0097124D">
      <w:pPr>
        <w:spacing w:line="360" w:lineRule="auto"/>
        <w:ind w:firstLineChars="200" w:firstLine="446"/>
        <w:rPr>
          <w:sz w:val="24"/>
        </w:rPr>
      </w:pPr>
    </w:p>
    <w:p w:rsidR="00796CC4" w:rsidRPr="000B7480" w:rsidRDefault="00796CC4" w:rsidP="0097124D">
      <w:pPr>
        <w:spacing w:line="360" w:lineRule="auto"/>
        <w:ind w:firstLineChars="200" w:firstLine="446"/>
        <w:rPr>
          <w:sz w:val="24"/>
        </w:rPr>
      </w:pPr>
    </w:p>
    <w:p w:rsidR="00796CC4" w:rsidRPr="000F460C" w:rsidRDefault="00796CC4" w:rsidP="0097124D">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rsidTr="00BD4152">
        <w:tc>
          <w:tcPr>
            <w:tcW w:w="4264" w:type="dxa"/>
          </w:tcPr>
          <w:p w:rsidR="00796CC4" w:rsidRPr="000F460C" w:rsidRDefault="00796CC4" w:rsidP="00BD4152">
            <w:pPr>
              <w:spacing w:line="360" w:lineRule="auto"/>
              <w:jc w:val="left"/>
              <w:rPr>
                <w:sz w:val="24"/>
              </w:rPr>
            </w:pPr>
            <w:r w:rsidRPr="000F460C">
              <w:rPr>
                <w:sz w:val="24"/>
              </w:rPr>
              <w:t>投标代表人身份证正面</w:t>
            </w:r>
          </w:p>
          <w:p w:rsidR="00796CC4" w:rsidRPr="000F460C" w:rsidRDefault="00796CC4" w:rsidP="00BD4152">
            <w:pPr>
              <w:spacing w:line="360" w:lineRule="auto"/>
              <w:jc w:val="left"/>
              <w:rPr>
                <w:sz w:val="24"/>
              </w:rPr>
            </w:pPr>
          </w:p>
          <w:p w:rsidR="00796CC4" w:rsidRPr="000F460C" w:rsidRDefault="00796CC4" w:rsidP="00BD4152">
            <w:pPr>
              <w:spacing w:line="360" w:lineRule="auto"/>
              <w:jc w:val="left"/>
              <w:rPr>
                <w:sz w:val="24"/>
              </w:rPr>
            </w:pPr>
          </w:p>
          <w:p w:rsidR="00796CC4" w:rsidRPr="000F460C" w:rsidRDefault="00796CC4" w:rsidP="00BD4152">
            <w:pPr>
              <w:spacing w:line="360" w:lineRule="auto"/>
              <w:jc w:val="left"/>
              <w:rPr>
                <w:sz w:val="24"/>
              </w:rPr>
            </w:pPr>
          </w:p>
          <w:p w:rsidR="00796CC4" w:rsidRPr="000F460C" w:rsidRDefault="00796CC4" w:rsidP="00BD4152">
            <w:pPr>
              <w:spacing w:line="360" w:lineRule="auto"/>
              <w:jc w:val="left"/>
              <w:rPr>
                <w:sz w:val="24"/>
              </w:rPr>
            </w:pPr>
          </w:p>
          <w:p w:rsidR="00796CC4" w:rsidRPr="000F460C" w:rsidRDefault="00796CC4" w:rsidP="00BD4152">
            <w:pPr>
              <w:spacing w:line="360" w:lineRule="auto"/>
              <w:jc w:val="left"/>
              <w:rPr>
                <w:sz w:val="24"/>
              </w:rPr>
            </w:pPr>
          </w:p>
        </w:tc>
        <w:tc>
          <w:tcPr>
            <w:tcW w:w="4264" w:type="dxa"/>
          </w:tcPr>
          <w:p w:rsidR="00796CC4" w:rsidRPr="000F460C" w:rsidRDefault="00796CC4" w:rsidP="00BD4152">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Default="00844D3D">
      <w:pPr>
        <w:widowControl/>
        <w:jc w:val="left"/>
        <w:rPr>
          <w:sz w:val="24"/>
        </w:rPr>
      </w:pPr>
      <w:r>
        <w:rPr>
          <w:rFonts w:hAnsiTheme="minorEastAsia"/>
          <w:sz w:val="24"/>
        </w:rPr>
        <w:lastRenderedPageBreak/>
        <w:t>附件</w:t>
      </w:r>
      <w:r>
        <w:rPr>
          <w:rFonts w:hint="eastAsia"/>
          <w:sz w:val="24"/>
        </w:rPr>
        <w:t>4</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97124D">
      <w:pPr>
        <w:spacing w:line="360" w:lineRule="auto"/>
        <w:ind w:firstLineChars="1700" w:firstLine="3794"/>
        <w:rPr>
          <w:sz w:val="24"/>
        </w:rPr>
      </w:pPr>
      <w:r>
        <w:rPr>
          <w:rFonts w:hAnsiTheme="minorEastAsia"/>
          <w:sz w:val="24"/>
        </w:rPr>
        <w:t>投标人名称：</w:t>
      </w:r>
    </w:p>
    <w:p w:rsidR="00381CB7" w:rsidRDefault="00844D3D" w:rsidP="0097124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Default="00844D3D" w:rsidP="0097124D">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97124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97124D">
      <w:pPr>
        <w:spacing w:line="360" w:lineRule="auto"/>
        <w:ind w:firstLineChars="1700" w:firstLine="3794"/>
        <w:rPr>
          <w:sz w:val="24"/>
        </w:rPr>
      </w:pPr>
      <w:r>
        <w:rPr>
          <w:rFonts w:hAnsiTheme="minorEastAsia"/>
          <w:sz w:val="24"/>
        </w:rPr>
        <w:t>投标人名称：</w:t>
      </w:r>
    </w:p>
    <w:p w:rsidR="00381CB7" w:rsidRDefault="00844D3D" w:rsidP="0097124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Default="00844D3D" w:rsidP="0097124D">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97124D">
      <w:pPr>
        <w:spacing w:line="360" w:lineRule="auto"/>
        <w:ind w:firstLineChars="1700" w:firstLine="3794"/>
        <w:rPr>
          <w:sz w:val="24"/>
        </w:rPr>
      </w:pPr>
      <w:r>
        <w:rPr>
          <w:rFonts w:hAnsiTheme="minorEastAsia"/>
          <w:sz w:val="24"/>
        </w:rPr>
        <w:t>投标人名称：</w:t>
      </w:r>
    </w:p>
    <w:p w:rsidR="00381CB7" w:rsidRDefault="00844D3D" w:rsidP="0097124D">
      <w:pPr>
        <w:spacing w:line="360" w:lineRule="auto"/>
        <w:ind w:firstLineChars="1700" w:firstLine="3794"/>
        <w:rPr>
          <w:sz w:val="24"/>
        </w:rPr>
      </w:pPr>
      <w:r>
        <w:rPr>
          <w:rFonts w:hAnsiTheme="minorEastAsia"/>
          <w:sz w:val="24"/>
        </w:rPr>
        <w:t>日期：年月日</w:t>
      </w:r>
    </w:p>
    <w:p w:rsidR="00381CB7" w:rsidRDefault="00844D3D" w:rsidP="0097124D">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97124D">
      <w:pPr>
        <w:spacing w:line="360" w:lineRule="auto"/>
        <w:ind w:firstLineChars="1700" w:firstLine="3794"/>
        <w:rPr>
          <w:sz w:val="24"/>
        </w:rPr>
      </w:pPr>
    </w:p>
    <w:p w:rsidR="00381CB7" w:rsidRDefault="00844D3D" w:rsidP="0097124D">
      <w:pPr>
        <w:spacing w:line="360" w:lineRule="auto"/>
        <w:ind w:firstLineChars="1700" w:firstLine="3794"/>
        <w:rPr>
          <w:sz w:val="24"/>
        </w:rPr>
      </w:pPr>
      <w:r>
        <w:rPr>
          <w:sz w:val="24"/>
        </w:rPr>
        <w:t>投标人名称：</w:t>
      </w:r>
    </w:p>
    <w:p w:rsidR="00381CB7" w:rsidRDefault="00844D3D" w:rsidP="0097124D">
      <w:pPr>
        <w:spacing w:line="360" w:lineRule="auto"/>
        <w:ind w:firstLineChars="1700" w:firstLine="3794"/>
        <w:rPr>
          <w:sz w:val="24"/>
        </w:rPr>
      </w:pPr>
      <w:r>
        <w:rPr>
          <w:sz w:val="24"/>
        </w:rPr>
        <w:t>日期：年月日</w:t>
      </w:r>
    </w:p>
    <w:p w:rsidR="00381CB7" w:rsidRDefault="00844D3D" w:rsidP="0097124D">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97124D">
      <w:pPr>
        <w:spacing w:line="360" w:lineRule="auto"/>
        <w:ind w:firstLineChars="1700" w:firstLine="3794"/>
        <w:rPr>
          <w:sz w:val="24"/>
        </w:rPr>
      </w:pPr>
      <w:r>
        <w:rPr>
          <w:rFonts w:hAnsiTheme="minorEastAsia"/>
          <w:sz w:val="24"/>
        </w:rPr>
        <w:t>投标人名称：</w:t>
      </w:r>
    </w:p>
    <w:p w:rsidR="00381CB7" w:rsidRDefault="00844D3D" w:rsidP="0097124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97124D">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97124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97124D">
      <w:pPr>
        <w:spacing w:line="360" w:lineRule="auto"/>
        <w:ind w:firstLineChars="1700" w:firstLine="3794"/>
        <w:rPr>
          <w:sz w:val="24"/>
        </w:rPr>
      </w:pPr>
      <w:r>
        <w:rPr>
          <w:rFonts w:hAnsiTheme="minorEastAsia" w:hint="eastAsia"/>
          <w:sz w:val="24"/>
        </w:rPr>
        <w:t>制造商（加盖制造商公章）：</w:t>
      </w:r>
    </w:p>
    <w:p w:rsidR="00381CB7" w:rsidRDefault="00844D3D" w:rsidP="0097124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97124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97124D">
      <w:pPr>
        <w:spacing w:line="360" w:lineRule="auto"/>
        <w:ind w:firstLineChars="1700" w:firstLine="3794"/>
        <w:rPr>
          <w:sz w:val="24"/>
        </w:rPr>
      </w:pPr>
      <w:r>
        <w:rPr>
          <w:rFonts w:hAnsiTheme="minorEastAsia"/>
          <w:sz w:val="24"/>
        </w:rPr>
        <w:t>投标人名称：</w:t>
      </w:r>
    </w:p>
    <w:p w:rsidR="00381CB7" w:rsidRDefault="00844D3D" w:rsidP="0097124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350146">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97124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81CB7" w:rsidRDefault="00381CB7" w:rsidP="0097124D">
      <w:pPr>
        <w:spacing w:line="360" w:lineRule="auto"/>
        <w:ind w:firstLineChars="200" w:firstLine="446"/>
        <w:outlineLvl w:val="0"/>
        <w:rPr>
          <w:sz w:val="24"/>
          <w:szCs w:val="24"/>
        </w:rPr>
      </w:pPr>
    </w:p>
    <w:p w:rsidR="00381CB7" w:rsidRDefault="00844D3D" w:rsidP="0097124D">
      <w:pPr>
        <w:spacing w:line="360" w:lineRule="auto"/>
        <w:ind w:firstLineChars="1700" w:firstLine="3794"/>
        <w:rPr>
          <w:sz w:val="24"/>
        </w:rPr>
      </w:pPr>
      <w:r>
        <w:rPr>
          <w:sz w:val="24"/>
        </w:rPr>
        <w:t>投标人名称：</w:t>
      </w:r>
    </w:p>
    <w:p w:rsidR="00381CB7" w:rsidRDefault="00381CB7" w:rsidP="0097124D">
      <w:pPr>
        <w:spacing w:line="360" w:lineRule="auto"/>
        <w:ind w:firstLineChars="1700" w:firstLine="3794"/>
        <w:rPr>
          <w:sz w:val="24"/>
        </w:rPr>
      </w:pPr>
    </w:p>
    <w:p w:rsidR="00381CB7" w:rsidRDefault="00844D3D" w:rsidP="0097124D">
      <w:pPr>
        <w:spacing w:line="360" w:lineRule="auto"/>
        <w:ind w:firstLineChars="1700" w:firstLine="3794"/>
        <w:rPr>
          <w:sz w:val="24"/>
        </w:rPr>
      </w:pPr>
      <w:r>
        <w:rPr>
          <w:sz w:val="24"/>
        </w:rPr>
        <w:t>日期：年月日</w:t>
      </w:r>
    </w:p>
    <w:p w:rsidR="00381CB7" w:rsidRDefault="00381CB7" w:rsidP="0097124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Default="00844D3D" w:rsidP="0097124D">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97124D">
      <w:pPr>
        <w:spacing w:line="360" w:lineRule="auto"/>
        <w:ind w:firstLineChars="1700" w:firstLine="3794"/>
        <w:rPr>
          <w:sz w:val="24"/>
        </w:rPr>
      </w:pPr>
      <w:r>
        <w:rPr>
          <w:rFonts w:hAnsiTheme="minorEastAsia"/>
          <w:sz w:val="24"/>
        </w:rPr>
        <w:t>投标人名称：</w:t>
      </w:r>
    </w:p>
    <w:p w:rsidR="00381CB7" w:rsidRDefault="00844D3D" w:rsidP="0097124D">
      <w:pPr>
        <w:spacing w:line="360" w:lineRule="auto"/>
        <w:ind w:firstLineChars="1700" w:firstLine="3794"/>
        <w:rPr>
          <w:sz w:val="24"/>
        </w:rPr>
      </w:pPr>
      <w:r>
        <w:rPr>
          <w:rFonts w:hAnsiTheme="minorEastAsia"/>
          <w:sz w:val="24"/>
        </w:rPr>
        <w:t>日期：年月日</w:t>
      </w:r>
    </w:p>
    <w:p w:rsidR="00381CB7" w:rsidRDefault="00844D3D" w:rsidP="0097124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Default="00844D3D" w:rsidP="0097124D">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97124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97124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97124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97124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97124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97124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rsidP="0097124D">
      <w:pPr>
        <w:spacing w:line="360" w:lineRule="auto"/>
        <w:ind w:right="84" w:firstLineChars="100" w:firstLine="224"/>
        <w:rPr>
          <w:b/>
          <w:sz w:val="24"/>
          <w:szCs w:val="24"/>
        </w:rPr>
      </w:pPr>
      <w:r>
        <w:rPr>
          <w:rFonts w:hAnsiTheme="minorEastAsia" w:hint="eastAsia"/>
          <w:b/>
          <w:sz w:val="24"/>
          <w:szCs w:val="24"/>
        </w:rPr>
        <w:t>注：</w:t>
      </w:r>
    </w:p>
    <w:p w:rsidR="00381CB7" w:rsidRDefault="00844D3D" w:rsidP="0097124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rsidP="0097124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81CB7" w:rsidRDefault="00844D3D" w:rsidP="0097124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8" w:name="OLE_LINK13"/>
      <w:bookmarkStart w:id="9"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8"/>
    <w:bookmarkEnd w:id="9"/>
    <w:p w:rsidR="00381CB7" w:rsidRDefault="00381CB7">
      <w:pPr>
        <w:spacing w:line="588" w:lineRule="exact"/>
        <w:rPr>
          <w:b/>
          <w:spacing w:val="6"/>
          <w:sz w:val="30"/>
          <w:szCs w:val="30"/>
        </w:rPr>
      </w:pPr>
    </w:p>
    <w:p w:rsidR="00381CB7" w:rsidRDefault="00844D3D" w:rsidP="0097124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97124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97124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97124D">
      <w:pPr>
        <w:snapToGrid w:val="0"/>
        <w:spacing w:line="360" w:lineRule="auto"/>
        <w:ind w:firstLineChars="200" w:firstLine="446"/>
        <w:rPr>
          <w:sz w:val="24"/>
          <w:szCs w:val="21"/>
        </w:rPr>
      </w:pPr>
    </w:p>
    <w:p w:rsidR="00381CB7" w:rsidRDefault="00381CB7" w:rsidP="0097124D">
      <w:pPr>
        <w:snapToGrid w:val="0"/>
        <w:spacing w:line="360" w:lineRule="auto"/>
        <w:ind w:firstLineChars="200" w:firstLine="446"/>
        <w:rPr>
          <w:sz w:val="24"/>
          <w:szCs w:val="21"/>
        </w:rPr>
      </w:pPr>
    </w:p>
    <w:p w:rsidR="00381CB7" w:rsidRDefault="00381CB7" w:rsidP="0097124D">
      <w:pPr>
        <w:snapToGrid w:val="0"/>
        <w:spacing w:line="360" w:lineRule="auto"/>
        <w:ind w:firstLineChars="200" w:firstLine="446"/>
        <w:rPr>
          <w:sz w:val="24"/>
          <w:szCs w:val="21"/>
        </w:rPr>
      </w:pPr>
    </w:p>
    <w:p w:rsidR="00381CB7" w:rsidRDefault="00844D3D" w:rsidP="0097124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97124D">
      <w:pPr>
        <w:snapToGrid w:val="0"/>
        <w:spacing w:line="360" w:lineRule="auto"/>
        <w:ind w:firstLineChars="2100" w:firstLine="4686"/>
        <w:rPr>
          <w:sz w:val="24"/>
          <w:szCs w:val="21"/>
        </w:rPr>
      </w:pPr>
    </w:p>
    <w:p w:rsidR="00381CB7" w:rsidRDefault="00844D3D" w:rsidP="0097124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97124D">
      <w:pPr>
        <w:snapToGrid w:val="0"/>
        <w:spacing w:line="360" w:lineRule="auto"/>
        <w:ind w:firstLineChars="200" w:firstLine="446"/>
        <w:rPr>
          <w:sz w:val="24"/>
          <w:szCs w:val="21"/>
        </w:rPr>
      </w:pPr>
      <w:r>
        <w:rPr>
          <w:rFonts w:hAnsiTheme="minorEastAsia" w:hint="eastAsia"/>
          <w:sz w:val="24"/>
          <w:szCs w:val="21"/>
        </w:rPr>
        <w:t>注：</w:t>
      </w:r>
    </w:p>
    <w:p w:rsidR="00381CB7" w:rsidRDefault="00844D3D" w:rsidP="0097124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rsidP="0097124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97124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Pr>
          <w:rFonts w:hint="eastAsia"/>
          <w:b/>
          <w:sz w:val="24"/>
        </w:rPr>
        <w:t>3</w:t>
      </w:r>
    </w:p>
    <w:p w:rsidR="00381CB7" w:rsidRDefault="00844D3D">
      <w:pPr>
        <w:tabs>
          <w:tab w:val="left" w:pos="360"/>
        </w:tabs>
        <w:spacing w:line="360" w:lineRule="auto"/>
        <w:jc w:val="center"/>
        <w:rPr>
          <w:b/>
          <w:bCs/>
          <w:sz w:val="24"/>
        </w:rPr>
      </w:pPr>
      <w:r>
        <w:rPr>
          <w:rFonts w:hint="eastAsia"/>
          <w:b/>
          <w:bCs/>
          <w:sz w:val="24"/>
        </w:rPr>
        <w:t>书面</w:t>
      </w:r>
      <w:r>
        <w:rPr>
          <w:b/>
          <w:bCs/>
          <w:sz w:val="24"/>
        </w:rPr>
        <w:t>声明</w:t>
      </w:r>
    </w:p>
    <w:p w:rsidR="00381CB7" w:rsidRDefault="00381CB7" w:rsidP="0097124D">
      <w:pPr>
        <w:pStyle w:val="ae"/>
        <w:tabs>
          <w:tab w:val="left" w:pos="360"/>
        </w:tabs>
        <w:spacing w:line="360" w:lineRule="auto"/>
        <w:ind w:firstLine="446"/>
        <w:rPr>
          <w:sz w:val="24"/>
        </w:rPr>
      </w:pPr>
    </w:p>
    <w:p w:rsidR="00381CB7" w:rsidRDefault="00844D3D" w:rsidP="0097124D">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381CB7" w:rsidRDefault="00844D3D" w:rsidP="0097124D">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381CB7" w:rsidRDefault="00381CB7" w:rsidP="0097124D">
      <w:pPr>
        <w:pStyle w:val="ae"/>
        <w:tabs>
          <w:tab w:val="left" w:pos="360"/>
        </w:tabs>
        <w:spacing w:line="360" w:lineRule="auto"/>
        <w:ind w:firstLine="446"/>
        <w:rPr>
          <w:sz w:val="24"/>
        </w:rPr>
      </w:pPr>
    </w:p>
    <w:p w:rsidR="00381CB7" w:rsidRDefault="00381CB7" w:rsidP="0097124D">
      <w:pPr>
        <w:pStyle w:val="ae"/>
        <w:tabs>
          <w:tab w:val="left" w:pos="360"/>
        </w:tabs>
        <w:spacing w:line="360" w:lineRule="auto"/>
        <w:ind w:firstLine="446"/>
        <w:rPr>
          <w:sz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日期：</w:t>
      </w:r>
    </w:p>
    <w:p w:rsidR="00381CB7" w:rsidRDefault="00381CB7">
      <w:pPr>
        <w:autoSpaceDE w:val="0"/>
        <w:autoSpaceDN w:val="0"/>
        <w:spacing w:line="500" w:lineRule="exact"/>
        <w:ind w:left="3840"/>
        <w:jc w:val="left"/>
        <w:rPr>
          <w:sz w:val="24"/>
          <w:szCs w:val="24"/>
        </w:rPr>
      </w:pPr>
    </w:p>
    <w:p w:rsidR="00381CB7" w:rsidRDefault="00381CB7">
      <w:pPr>
        <w:pStyle w:val="ae"/>
        <w:tabs>
          <w:tab w:val="left" w:pos="360"/>
        </w:tabs>
        <w:spacing w:line="360" w:lineRule="auto"/>
        <w:ind w:firstLineChars="0" w:firstLine="0"/>
        <w:rPr>
          <w:sz w:val="24"/>
          <w:u w:val="single"/>
        </w:rPr>
      </w:pPr>
    </w:p>
    <w:p w:rsidR="00381CB7" w:rsidRDefault="00381CB7" w:rsidP="0097124D">
      <w:pPr>
        <w:pStyle w:val="ae"/>
        <w:tabs>
          <w:tab w:val="left" w:pos="360"/>
        </w:tabs>
        <w:spacing w:line="360" w:lineRule="auto"/>
        <w:ind w:firstLine="446"/>
        <w:rPr>
          <w:sz w:val="24"/>
        </w:rPr>
      </w:pPr>
    </w:p>
    <w:p w:rsidR="00381CB7" w:rsidRDefault="00381CB7">
      <w:pPr>
        <w:pStyle w:val="ae"/>
        <w:spacing w:line="360" w:lineRule="auto"/>
        <w:ind w:firstLineChars="0" w:firstLine="0"/>
        <w:jc w:val="center"/>
        <w:rPr>
          <w:b/>
          <w:sz w:val="24"/>
        </w:rPr>
      </w:pPr>
    </w:p>
    <w:p w:rsidR="00381CB7" w:rsidRDefault="00381CB7">
      <w:pPr>
        <w:pStyle w:val="ae"/>
        <w:spacing w:line="360" w:lineRule="auto"/>
        <w:ind w:firstLineChars="0" w:firstLine="0"/>
        <w:jc w:val="center"/>
        <w:rPr>
          <w:b/>
          <w:sz w:val="24"/>
        </w:rPr>
      </w:pPr>
    </w:p>
    <w:p w:rsidR="00381CB7" w:rsidRDefault="00844D3D">
      <w:pPr>
        <w:pStyle w:val="ae"/>
        <w:spacing w:line="360" w:lineRule="auto"/>
        <w:ind w:firstLineChars="0" w:firstLine="0"/>
        <w:jc w:val="center"/>
        <w:rPr>
          <w:b/>
          <w:sz w:val="24"/>
        </w:rPr>
      </w:pPr>
      <w:r>
        <w:rPr>
          <w:rFonts w:hint="eastAsia"/>
          <w:b/>
          <w:sz w:val="24"/>
        </w:rPr>
        <w:t>证明材料</w:t>
      </w:r>
    </w:p>
    <w:p w:rsidR="00381CB7" w:rsidRDefault="00381CB7" w:rsidP="0097124D">
      <w:pPr>
        <w:pStyle w:val="ae"/>
        <w:tabs>
          <w:tab w:val="left" w:pos="360"/>
        </w:tabs>
        <w:spacing w:line="360" w:lineRule="auto"/>
        <w:ind w:firstLine="446"/>
        <w:rPr>
          <w:sz w:val="24"/>
        </w:rPr>
      </w:pPr>
    </w:p>
    <w:p w:rsidR="00381CB7" w:rsidRDefault="00844D3D" w:rsidP="0097124D">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381CB7" w:rsidRDefault="00381CB7" w:rsidP="0097124D">
      <w:pPr>
        <w:pStyle w:val="ae"/>
        <w:tabs>
          <w:tab w:val="left" w:pos="360"/>
        </w:tabs>
        <w:spacing w:line="360" w:lineRule="auto"/>
        <w:ind w:firstLine="446"/>
        <w:rPr>
          <w:sz w:val="24"/>
        </w:rPr>
      </w:pPr>
    </w:p>
    <w:p w:rsidR="00381CB7" w:rsidRDefault="00381CB7" w:rsidP="0097124D">
      <w:pPr>
        <w:pStyle w:val="ae"/>
        <w:tabs>
          <w:tab w:val="left" w:pos="360"/>
        </w:tabs>
        <w:spacing w:line="360" w:lineRule="auto"/>
        <w:ind w:firstLine="446"/>
        <w:rPr>
          <w:sz w:val="24"/>
        </w:rPr>
      </w:pPr>
    </w:p>
    <w:p w:rsidR="00381CB7" w:rsidRDefault="00381CB7">
      <w:pPr>
        <w:autoSpaceDE w:val="0"/>
        <w:autoSpaceDN w:val="0"/>
        <w:spacing w:line="500" w:lineRule="exact"/>
        <w:ind w:left="3840"/>
        <w:jc w:val="left"/>
        <w:rPr>
          <w:sz w:val="24"/>
          <w:szCs w:val="24"/>
        </w:rPr>
      </w:pP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b/>
          <w:sz w:val="24"/>
        </w:rPr>
      </w:pPr>
      <w:r>
        <w:rPr>
          <w:sz w:val="24"/>
          <w:szCs w:val="24"/>
        </w:rPr>
        <w:t>日期：</w:t>
      </w:r>
    </w:p>
    <w:p w:rsidR="00381CB7" w:rsidRDefault="00381CB7">
      <w:pPr>
        <w:widowControl/>
        <w:jc w:val="left"/>
        <w:rPr>
          <w:b/>
          <w:bCs/>
          <w:sz w:val="24"/>
        </w:rPr>
      </w:pPr>
    </w:p>
    <w:p w:rsidR="00381CB7" w:rsidRDefault="00844D3D">
      <w:pPr>
        <w:widowControl/>
        <w:jc w:val="left"/>
        <w:rPr>
          <w:b/>
          <w:bCs/>
          <w:sz w:val="24"/>
        </w:rPr>
      </w:pPr>
      <w:r>
        <w:rPr>
          <w:b/>
          <w:bCs/>
          <w:sz w:val="24"/>
        </w:rPr>
        <w:br w:type="page"/>
      </w:r>
    </w:p>
    <w:p w:rsidR="00381CB7" w:rsidRDefault="00844D3D">
      <w:pPr>
        <w:autoSpaceDN w:val="0"/>
        <w:spacing w:line="360" w:lineRule="auto"/>
        <w:rPr>
          <w:b/>
          <w:bCs/>
          <w:sz w:val="24"/>
        </w:rPr>
      </w:pPr>
      <w:r>
        <w:rPr>
          <w:rFonts w:hint="eastAsia"/>
          <w:b/>
          <w:bCs/>
          <w:sz w:val="24"/>
        </w:rPr>
        <w:lastRenderedPageBreak/>
        <w:t>附件</w:t>
      </w:r>
      <w:r>
        <w:rPr>
          <w:rFonts w:hint="eastAsia"/>
          <w:b/>
          <w:bCs/>
          <w:sz w:val="24"/>
        </w:rPr>
        <w:t>14</w:t>
      </w:r>
    </w:p>
    <w:p w:rsidR="00381CB7" w:rsidRDefault="00844D3D">
      <w:pPr>
        <w:autoSpaceDN w:val="0"/>
        <w:spacing w:line="360" w:lineRule="auto"/>
        <w:jc w:val="center"/>
        <w:rPr>
          <w:b/>
          <w:bCs/>
          <w:sz w:val="24"/>
        </w:rPr>
      </w:pPr>
      <w:r>
        <w:rPr>
          <w:b/>
          <w:bCs/>
          <w:sz w:val="24"/>
        </w:rPr>
        <w:t>投标人认为需要提供的其他资料</w:t>
      </w:r>
    </w:p>
    <w:p w:rsidR="00381CB7" w:rsidRDefault="00381CB7" w:rsidP="0097124D">
      <w:pPr>
        <w:tabs>
          <w:tab w:val="left" w:pos="360"/>
        </w:tabs>
        <w:spacing w:line="360" w:lineRule="auto"/>
        <w:ind w:firstLineChars="200" w:firstLine="448"/>
        <w:rPr>
          <w:b/>
          <w:bCs/>
          <w:sz w:val="24"/>
        </w:rPr>
      </w:pPr>
    </w:p>
    <w:sectPr w:rsidR="00381CB7" w:rsidSect="0097124D">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3697" w:rsidRDefault="001C3697" w:rsidP="00381CB7">
      <w:r>
        <w:separator/>
      </w:r>
    </w:p>
  </w:endnote>
  <w:endnote w:type="continuationSeparator" w:id="0">
    <w:p w:rsidR="001C3697" w:rsidRDefault="001C3697"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4152" w:rsidRDefault="00BD4152">
    <w:pPr>
      <w:pStyle w:val="a8"/>
      <w:jc w:val="center"/>
    </w:pPr>
    <w:r>
      <w:rPr>
        <w:b/>
      </w:rPr>
      <w:fldChar w:fldCharType="begin"/>
    </w:r>
    <w:r>
      <w:rPr>
        <w:b/>
      </w:rPr>
      <w:instrText>PAGE  \* Arabic  \* MERGEFORMAT</w:instrText>
    </w:r>
    <w:r>
      <w:rPr>
        <w:b/>
      </w:rPr>
      <w:fldChar w:fldCharType="separate"/>
    </w:r>
    <w:r w:rsidR="008A1B71" w:rsidRPr="008A1B71">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3697" w:rsidRDefault="001C3697" w:rsidP="00381CB7">
      <w:r>
        <w:separator/>
      </w:r>
    </w:p>
  </w:footnote>
  <w:footnote w:type="continuationSeparator" w:id="0">
    <w:p w:rsidR="001C3697" w:rsidRDefault="001C3697" w:rsidP="00381C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086EE32"/>
    <w:multiLevelType w:val="singleLevel"/>
    <w:tmpl w:val="A086EE32"/>
    <w:lvl w:ilvl="0">
      <w:start w:val="1"/>
      <w:numFmt w:val="decimal"/>
      <w:lvlText w:val="%1."/>
      <w:lvlJc w:val="left"/>
      <w:pPr>
        <w:tabs>
          <w:tab w:val="left" w:pos="312"/>
        </w:tabs>
      </w:pPr>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7"/>
  </w:num>
  <w:num w:numId="2">
    <w:abstractNumId w:val="0"/>
  </w:num>
  <w:num w:numId="3">
    <w:abstractNumId w:val="6"/>
  </w:num>
  <w:num w:numId="4">
    <w:abstractNumId w:val="3"/>
  </w:num>
  <w:num w:numId="5">
    <w:abstractNumId w:val="2"/>
  </w:num>
  <w:num w:numId="6">
    <w:abstractNumId w:val="4"/>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1A51"/>
    <w:rsid w:val="00032015"/>
    <w:rsid w:val="00033D1E"/>
    <w:rsid w:val="000356AE"/>
    <w:rsid w:val="000361B9"/>
    <w:rsid w:val="00036A32"/>
    <w:rsid w:val="000403B6"/>
    <w:rsid w:val="0004130F"/>
    <w:rsid w:val="00042FFE"/>
    <w:rsid w:val="00043FE0"/>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1AFB"/>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0C7"/>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2E33"/>
    <w:rsid w:val="001C3697"/>
    <w:rsid w:val="001C50CC"/>
    <w:rsid w:val="001C5152"/>
    <w:rsid w:val="001C7255"/>
    <w:rsid w:val="001D1850"/>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61D5"/>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4E88"/>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C82"/>
    <w:rsid w:val="00472F16"/>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0D0B"/>
    <w:rsid w:val="005D1B17"/>
    <w:rsid w:val="005D2A6F"/>
    <w:rsid w:val="005D3074"/>
    <w:rsid w:val="005D3683"/>
    <w:rsid w:val="005D671B"/>
    <w:rsid w:val="005D792B"/>
    <w:rsid w:val="005E14FE"/>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4D9B"/>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7228"/>
    <w:rsid w:val="0084084A"/>
    <w:rsid w:val="00844D3D"/>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B71"/>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29C6"/>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124D"/>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D324E"/>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283E"/>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1DD6"/>
    <w:rsid w:val="00BB21E1"/>
    <w:rsid w:val="00BC06F0"/>
    <w:rsid w:val="00BC1713"/>
    <w:rsid w:val="00BC6742"/>
    <w:rsid w:val="00BC74D7"/>
    <w:rsid w:val="00BC7FD0"/>
    <w:rsid w:val="00BD0EA1"/>
    <w:rsid w:val="00BD11D6"/>
    <w:rsid w:val="00BD4152"/>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60AB"/>
    <w:rsid w:val="00CA0D71"/>
    <w:rsid w:val="00CA262C"/>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3FD"/>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34C9"/>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87930"/>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E51"/>
    <w:rsid w:val="00F16143"/>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4299"/>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D6876"/>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0">
    <w:name w:val="Body Text Indent 2"/>
    <w:basedOn w:val="a0"/>
    <w:link w:val="2Char"/>
    <w:uiPriority w:val="99"/>
    <w:semiHidden/>
    <w:unhideWhenUsed/>
    <w:rsid w:val="00381CB7"/>
    <w:pPr>
      <w:spacing w:after="120" w:line="480" w:lineRule="auto"/>
      <w:ind w:leftChars="200" w:left="420"/>
    </w:pPr>
  </w:style>
  <w:style w:type="paragraph" w:styleId="a7">
    <w:name w:val="Balloon Text"/>
    <w:basedOn w:val="a0"/>
    <w:link w:val="Char2"/>
    <w:uiPriority w:val="99"/>
    <w:semiHidden/>
    <w:unhideWhenUsed/>
    <w:qFormat/>
    <w:rsid w:val="00381CB7"/>
    <w:rPr>
      <w:sz w:val="18"/>
      <w:szCs w:val="18"/>
    </w:rPr>
  </w:style>
  <w:style w:type="paragraph" w:styleId="a8">
    <w:name w:val="footer"/>
    <w:basedOn w:val="a0"/>
    <w:link w:val="Char3"/>
    <w:uiPriority w:val="99"/>
    <w:unhideWhenUsed/>
    <w:qFormat/>
    <w:rsid w:val="00381CB7"/>
    <w:pPr>
      <w:tabs>
        <w:tab w:val="center" w:pos="4153"/>
        <w:tab w:val="right" w:pos="8306"/>
      </w:tabs>
      <w:snapToGrid w:val="0"/>
      <w:jc w:val="left"/>
    </w:pPr>
    <w:rPr>
      <w:sz w:val="18"/>
      <w:szCs w:val="18"/>
    </w:rPr>
  </w:style>
  <w:style w:type="paragraph" w:styleId="a9">
    <w:name w:val="header"/>
    <w:basedOn w:val="a0"/>
    <w:link w:val="Char4"/>
    <w:uiPriority w:val="99"/>
    <w:unhideWhenUsed/>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1">
    <w:name w:val="Body Text 2"/>
    <w:basedOn w:val="a0"/>
    <w:link w:val="2Char0"/>
    <w:uiPriority w:val="99"/>
    <w:semiHidden/>
    <w:unhideWhenUsed/>
    <w:qFormat/>
    <w:rsid w:val="00381CB7"/>
    <w:pPr>
      <w:spacing w:after="120" w:line="480" w:lineRule="auto"/>
    </w:pPr>
  </w:style>
  <w:style w:type="table" w:styleId="ab">
    <w:name w:val="Table Grid"/>
    <w:basedOn w:val="a2"/>
    <w:uiPriority w:val="59"/>
    <w:qFormat/>
    <w:rsid w:val="00381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uiPriority w:val="99"/>
    <w:qFormat/>
    <w:rsid w:val="00381CB7"/>
    <w:rPr>
      <w:rFonts w:ascii="Times New Roman" w:eastAsia="宋体" w:hAnsi="Times New Roman" w:cs="Times New Roman"/>
      <w:sz w:val="18"/>
      <w:szCs w:val="18"/>
    </w:rPr>
  </w:style>
  <w:style w:type="character" w:customStyle="1" w:styleId="Char3">
    <w:name w:val="页脚 Char"/>
    <w:basedOn w:val="a1"/>
    <w:link w:val="a8"/>
    <w:uiPriority w:val="99"/>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
    <w:name w:val="正文文本缩进 2 Char"/>
    <w:basedOn w:val="a1"/>
    <w:link w:val="20"/>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 w:type="character" w:customStyle="1" w:styleId="font01">
    <w:name w:val="font01"/>
    <w:basedOn w:val="a1"/>
    <w:qFormat/>
    <w:rsid w:val="00DA53FD"/>
    <w:rPr>
      <w:rFonts w:ascii="宋体" w:eastAsia="宋体" w:hAnsi="宋体" w:cs="宋体" w:hint="eastAsia"/>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436</TotalTime>
  <Pages>79</Pages>
  <Words>6512</Words>
  <Characters>37125</Characters>
  <Application>Microsoft Office Word</Application>
  <DocSecurity>0</DocSecurity>
  <Lines>309</Lines>
  <Paragraphs>87</Paragraphs>
  <ScaleCrop>false</ScaleCrop>
  <Company>MS</Company>
  <LinksUpToDate>false</LinksUpToDate>
  <CharactersWithSpaces>43550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199</cp:revision>
  <cp:lastPrinted>2017-09-13T07:55:00Z</cp:lastPrinted>
  <dcterms:created xsi:type="dcterms:W3CDTF">2017-09-13T09:35:00Z</dcterms:created>
  <dcterms:modified xsi:type="dcterms:W3CDTF">2025-10-21T02:37:00Z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