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p>
    <w:p w:rsidR="00B65948" w:rsidRDefault="00E4238E">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19.5pt" to="27.1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B65948">
        <w:rPr>
          <w:rFonts w:ascii="黑体" w:eastAsia="黑体" w:hAnsi="黑体" w:hint="eastAsia"/>
          <w:b/>
          <w:color w:val="333399"/>
          <w:spacing w:val="40"/>
          <w:w w:val="66"/>
          <w:sz w:val="60"/>
          <w:szCs w:val="60"/>
        </w:rPr>
        <w:t>天津市滨海新区塘沽传染病医院物业</w:t>
      </w:r>
    </w:p>
    <w:p w:rsidR="00577B4C" w:rsidRPr="0042760F" w:rsidRDefault="00B65948">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管理服务</w:t>
      </w:r>
      <w:r w:rsidR="003A2FCD" w:rsidRPr="0042760F">
        <w:rPr>
          <w:rFonts w:ascii="黑体" w:eastAsia="黑体" w:hAnsi="黑体"/>
          <w:b/>
          <w:color w:val="333399"/>
          <w:spacing w:val="40"/>
          <w:w w:val="66"/>
          <w:sz w:val="60"/>
          <w:szCs w:val="60"/>
        </w:rPr>
        <w:t>项目</w:t>
      </w:r>
    </w:p>
    <w:p w:rsidR="00577B4C" w:rsidRPr="0042760F" w:rsidRDefault="00E4238E">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9.65pt,23.25pt" to="285.1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B65948" w:rsidRPr="00B65948">
        <w:rPr>
          <w:rFonts w:ascii="黑体" w:eastAsia="黑体" w:hAnsi="黑体"/>
          <w:b/>
          <w:color w:val="333399"/>
          <w:spacing w:val="40"/>
          <w:w w:val="66"/>
          <w:sz w:val="32"/>
          <w:szCs w:val="32"/>
        </w:rPr>
        <w:tab/>
        <w:t>TJBH-2025-D-0209</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B65948">
        <w:rPr>
          <w:rFonts w:ascii="黑体" w:eastAsia="黑体" w:hAnsi="黑体" w:hint="eastAsia"/>
          <w:b/>
          <w:bCs/>
          <w:color w:val="333399"/>
          <w:kern w:val="0"/>
          <w:sz w:val="44"/>
          <w:szCs w:val="44"/>
        </w:rPr>
        <w:t>11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B65948"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40"/>
      <w:bookmarkStart w:id="2" w:name="OLE_LINK41"/>
      <w:r w:rsidRPr="00B65948">
        <w:rPr>
          <w:rFonts w:ascii="Times New Roman" w:eastAsia="宋体" w:hAnsiTheme="minorEastAsia" w:cs="Times New Roman"/>
          <w:color w:val="auto"/>
          <w:szCs w:val="32"/>
        </w:rPr>
        <w:t>受</w:t>
      </w:r>
      <w:r w:rsidR="00B65948" w:rsidRPr="00B65948">
        <w:rPr>
          <w:rFonts w:ascii="Times New Roman" w:eastAsia="宋体" w:hAnsiTheme="minorEastAsia" w:cs="Times New Roman" w:hint="eastAsia"/>
          <w:color w:val="auto"/>
          <w:szCs w:val="32"/>
        </w:rPr>
        <w:t>天津市滨海新区塘沽传染病医院</w:t>
      </w:r>
      <w:r w:rsidRPr="00B65948">
        <w:rPr>
          <w:rFonts w:ascii="Times New Roman" w:eastAsia="宋体" w:hAnsiTheme="minorEastAsia" w:cs="Times New Roman"/>
          <w:color w:val="auto"/>
          <w:szCs w:val="32"/>
        </w:rPr>
        <w:t>委托，天津市滨海新区政府采购中心将以公开招标方式，对</w:t>
      </w:r>
      <w:r w:rsidR="00B65948" w:rsidRPr="00B65948">
        <w:rPr>
          <w:rFonts w:ascii="Times New Roman" w:eastAsia="宋体" w:hAnsiTheme="minorEastAsia" w:cs="Times New Roman" w:hint="eastAsia"/>
          <w:color w:val="auto"/>
          <w:szCs w:val="32"/>
        </w:rPr>
        <w:t>天津市滨海新区塘沽传染病医院物业管理服务项目</w:t>
      </w:r>
      <w:r w:rsidRPr="00B65948">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B65948">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B65948">
        <w:rPr>
          <w:rFonts w:ascii="Times New Roman" w:eastAsia="宋体" w:hAnsiTheme="minorEastAsia" w:cs="Times New Roman" w:hint="eastAsia"/>
          <w:color w:val="auto"/>
          <w:szCs w:val="32"/>
        </w:rPr>
        <w:t>以通过天津公共资源电子签章客户端正确读取签章信息为准</w:t>
      </w:r>
      <w:r w:rsidRPr="00B65948">
        <w:rPr>
          <w:rFonts w:ascii="Times New Roman" w:eastAsia="宋体" w:hAnsiTheme="minorEastAsia" w:cs="Times New Roman" w:hint="eastAsia"/>
          <w:color w:val="auto"/>
          <w:szCs w:val="32"/>
        </w:rPr>
        <w:t>）</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3" w:name="OLE_LINK63"/>
      <w:bookmarkStart w:id="4" w:name="OLE_LINK64"/>
      <w:r w:rsidR="00B65948" w:rsidRPr="00B65948">
        <w:rPr>
          <w:rFonts w:ascii="Times New Roman" w:eastAsia="宋体" w:hAnsiTheme="minorEastAsia" w:cs="Times New Roman" w:hint="eastAsia"/>
          <w:color w:val="auto"/>
        </w:rPr>
        <w:t>天津市滨海新区塘沽传染病医院物业管理服务项目</w:t>
      </w:r>
      <w:bookmarkEnd w:id="3"/>
      <w:bookmarkEnd w:id="4"/>
    </w:p>
    <w:p w:rsidR="00577B4C" w:rsidRPr="00B65948"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B65948" w:rsidRPr="00B65948">
        <w:rPr>
          <w:rFonts w:ascii="Times New Roman" w:eastAsia="宋体" w:hAnsiTheme="minorEastAsia" w:cs="Times New Roman"/>
          <w:color w:val="auto"/>
        </w:rPr>
        <w:t>TJBH-2025-D-0209</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二、项目内容</w:t>
      </w:r>
    </w:p>
    <w:p w:rsidR="00577B4C" w:rsidRPr="00BB7541" w:rsidRDefault="003A2FCD" w:rsidP="006021BF">
      <w:pPr>
        <w:pStyle w:val="Default"/>
        <w:ind w:firstLineChars="196" w:firstLine="437"/>
        <w:rPr>
          <w:rFonts w:ascii="Times New Roman" w:eastAsia="宋体" w:hAnsi="Times New Roman"/>
          <w:color w:val="auto"/>
        </w:rPr>
      </w:pPr>
      <w:r w:rsidRPr="00BB7541">
        <w:rPr>
          <w:rFonts w:ascii="Times New Roman" w:eastAsia="宋体" w:hAnsiTheme="minorEastAsia" w:hint="eastAsia"/>
          <w:color w:val="auto"/>
        </w:rPr>
        <w:t>第一包：物业管理服务</w:t>
      </w:r>
      <w:r w:rsidRPr="00BB7541">
        <w:rPr>
          <w:rFonts w:ascii="Times New Roman" w:eastAsia="宋体" w:hAnsi="Times New Roman" w:hint="eastAsia"/>
          <w:color w:val="auto"/>
        </w:rPr>
        <w:t>1</w:t>
      </w:r>
      <w:r w:rsidRPr="00BB7541">
        <w:rPr>
          <w:rFonts w:ascii="Times New Roman" w:eastAsia="宋体" w:hAnsiTheme="minorEastAsia" w:hint="eastAsia"/>
          <w:color w:val="auto"/>
        </w:rPr>
        <w:t>项，合同履行期限</w:t>
      </w:r>
      <w:r w:rsidR="006303A7">
        <w:rPr>
          <w:rFonts w:ascii="Times New Roman" w:eastAsia="宋体" w:hAnsi="Times New Roman" w:hint="eastAsia"/>
          <w:color w:val="auto"/>
        </w:rPr>
        <w:t>两</w:t>
      </w:r>
      <w:r w:rsidRPr="00BB7541">
        <w:rPr>
          <w:rFonts w:ascii="Times New Roman" w:eastAsia="宋体" w:hAnsiTheme="minorEastAsia" w:hint="eastAsia"/>
          <w:color w:val="auto"/>
        </w:rPr>
        <w:t>年。</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三、项目预算</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第一包：</w:t>
      </w:r>
      <w:r w:rsidR="006303A7">
        <w:rPr>
          <w:rFonts w:ascii="Times New Roman" w:eastAsia="宋体" w:hAnsiTheme="minorEastAsia" w:cs="Times New Roman" w:hint="eastAsia"/>
          <w:color w:val="auto"/>
        </w:rPr>
        <w:t>3699349.45</w:t>
      </w:r>
      <w:r w:rsidR="006303A7">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四</w:t>
      </w:r>
      <w:r w:rsidRPr="00BB7541">
        <w:rPr>
          <w:rFonts w:ascii="Times New Roman" w:eastAsia="宋体" w:hAnsiTheme="minorEastAsia" w:cs="Times New Roman"/>
          <w:color w:val="auto"/>
        </w:rPr>
        <w:t>、供应商资格要求（实质性要求</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6303A7"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6303A7">
        <w:rPr>
          <w:rFonts w:ascii="Times New Roman" w:eastAsia="宋体" w:hAnsi="Times New Roman" w:cs="Times New Roman" w:hint="eastAsia"/>
          <w:color w:val="auto"/>
        </w:rPr>
        <w:t>3</w:t>
      </w:r>
      <w:r w:rsidRPr="006303A7">
        <w:rPr>
          <w:rFonts w:ascii="Times New Roman" w:eastAsia="宋体" w:hAnsiTheme="minorEastAsia" w:cs="Times New Roman" w:hint="eastAsia"/>
          <w:color w:val="auto"/>
        </w:rPr>
        <w:t>年的供应商可提供自成立以来无重大违法记录的书面声明）。</w:t>
      </w:r>
    </w:p>
    <w:p w:rsidR="00053BD5" w:rsidRPr="006303A7" w:rsidRDefault="00053BD5" w:rsidP="00053BD5">
      <w:pPr>
        <w:pStyle w:val="Default"/>
        <w:spacing w:line="360" w:lineRule="auto"/>
        <w:ind w:firstLineChars="200" w:firstLine="446"/>
        <w:rPr>
          <w:rFonts w:ascii="Times New Roman" w:eastAsia="宋体" w:hAnsi="Times New Roman" w:cs="Times New Roman"/>
          <w:color w:val="auto"/>
        </w:rPr>
      </w:pPr>
      <w:r w:rsidRPr="006303A7">
        <w:rPr>
          <w:rFonts w:ascii="Times New Roman" w:eastAsia="宋体" w:hAnsi="Times New Roman" w:cs="Times New Roman" w:hint="eastAsia"/>
          <w:color w:val="auto"/>
        </w:rPr>
        <w:t xml:space="preserve">5. </w:t>
      </w:r>
      <w:r w:rsidRPr="006303A7">
        <w:rPr>
          <w:rFonts w:ascii="Times New Roman" w:eastAsia="宋体" w:hAnsi="Times New Roman" w:cs="Times New Roman" w:hint="eastAsia"/>
          <w:color w:val="auto"/>
        </w:rPr>
        <w:t>提交具备履行合同所必需的设备和专业技术能力证明材料。</w:t>
      </w:r>
    </w:p>
    <w:p w:rsidR="00577B4C" w:rsidRPr="006303A7" w:rsidRDefault="003A2FCD" w:rsidP="006021BF">
      <w:pPr>
        <w:pStyle w:val="Default"/>
        <w:spacing w:line="360" w:lineRule="auto"/>
        <w:ind w:firstLineChars="200" w:firstLine="446"/>
        <w:rPr>
          <w:rFonts w:ascii="Times New Roman" w:eastAsia="宋体" w:hAnsiTheme="minorEastAsia" w:cs="Times New Roman"/>
          <w:color w:val="auto"/>
        </w:rPr>
      </w:pPr>
      <w:r w:rsidRPr="006303A7">
        <w:rPr>
          <w:rFonts w:ascii="Times New Roman" w:eastAsia="宋体" w:hAnsiTheme="minorEastAsia" w:cs="Times New Roman" w:hint="eastAsia"/>
          <w:color w:val="auto"/>
        </w:rPr>
        <w:t>（三）本项目不接受联合体投标。</w:t>
      </w:r>
    </w:p>
    <w:p w:rsidR="00577B4C" w:rsidRPr="006303A7" w:rsidRDefault="003A2FCD" w:rsidP="006021BF">
      <w:pPr>
        <w:pStyle w:val="Default"/>
        <w:spacing w:line="360" w:lineRule="auto"/>
        <w:ind w:firstLineChars="200" w:firstLine="446"/>
        <w:rPr>
          <w:rFonts w:ascii="Times New Roman" w:eastAsia="宋体" w:hAnsi="Times New Roman" w:cs="Times New Roman"/>
          <w:color w:val="auto"/>
        </w:rPr>
      </w:pPr>
      <w:bookmarkStart w:id="5" w:name="OLE_LINK11"/>
      <w:r w:rsidRPr="006303A7">
        <w:rPr>
          <w:rFonts w:ascii="Times New Roman" w:eastAsia="宋体" w:hAnsiTheme="minorEastAsia" w:cs="Times New Roman" w:hint="eastAsia"/>
          <w:color w:val="auto"/>
        </w:rPr>
        <w:t>（四）</w:t>
      </w:r>
      <w:bookmarkStart w:id="6" w:name="OLE_LINK24"/>
      <w:bookmarkStart w:id="7" w:name="OLE_LINK25"/>
      <w:r w:rsidRPr="006303A7">
        <w:rPr>
          <w:rFonts w:ascii="Times New Roman" w:eastAsia="宋体" w:hAnsiTheme="minorEastAsia" w:cs="Times New Roman" w:hint="eastAsia"/>
          <w:color w:val="auto"/>
        </w:rPr>
        <w:t>本项目专门面向中小企业采购</w:t>
      </w:r>
      <w:bookmarkEnd w:id="6"/>
      <w:bookmarkEnd w:id="7"/>
      <w:r w:rsidRPr="006303A7">
        <w:rPr>
          <w:rFonts w:ascii="Times New Roman" w:eastAsia="宋体" w:hAnsiTheme="minorEastAsia" w:cs="Times New Roman" w:hint="eastAsia"/>
          <w:color w:val="auto"/>
        </w:rPr>
        <w:t>，提供《中小企业声明函》。</w:t>
      </w:r>
    </w:p>
    <w:bookmarkEnd w:id="5"/>
    <w:p w:rsidR="00577B4C" w:rsidRPr="006303A7" w:rsidRDefault="003A2FCD" w:rsidP="006021BF">
      <w:pPr>
        <w:pStyle w:val="Default"/>
        <w:spacing w:line="360" w:lineRule="auto"/>
        <w:ind w:firstLineChars="200" w:firstLine="446"/>
        <w:jc w:val="both"/>
        <w:rPr>
          <w:rFonts w:ascii="Times New Roman" w:eastAsia="宋体" w:hAnsi="Times New Roman" w:cs="Times New Roman"/>
          <w:color w:val="auto"/>
        </w:rPr>
      </w:pPr>
      <w:r w:rsidRPr="006303A7">
        <w:rPr>
          <w:rFonts w:ascii="Times New Roman" w:eastAsia="宋体" w:hAnsiTheme="minorEastAsia" w:cs="Times New Roman" w:hint="eastAsia"/>
          <w:color w:val="auto"/>
        </w:rPr>
        <w:t>五</w:t>
      </w:r>
      <w:r w:rsidRPr="006303A7">
        <w:rPr>
          <w:rFonts w:ascii="Times New Roman" w:eastAsia="宋体" w:hAnsiTheme="minorEastAsia" w:cs="Times New Roman"/>
          <w:color w:val="auto"/>
        </w:rPr>
        <w:t>、项目需要落实的政府采购政策</w:t>
      </w:r>
    </w:p>
    <w:p w:rsidR="00577B4C" w:rsidRPr="006303A7" w:rsidRDefault="003A2FCD" w:rsidP="006021BF">
      <w:pPr>
        <w:pStyle w:val="Default"/>
        <w:spacing w:line="360" w:lineRule="auto"/>
        <w:ind w:firstLineChars="200" w:firstLine="446"/>
        <w:rPr>
          <w:rFonts w:ascii="Times New Roman" w:eastAsia="宋体" w:hAnsi="Times New Roman" w:cs="Times New Roman"/>
          <w:color w:val="auto"/>
        </w:rPr>
      </w:pPr>
      <w:bookmarkStart w:id="8" w:name="OLE_LINK4"/>
      <w:bookmarkStart w:id="9" w:name="OLE_LINK3"/>
      <w:r w:rsidRPr="006303A7">
        <w:rPr>
          <w:rFonts w:ascii="Times New Roman" w:eastAsia="宋体" w:hAnsiTheme="minorEastAsia" w:cs="Times New Roman"/>
          <w:color w:val="auto"/>
        </w:rPr>
        <w:t>（一）</w:t>
      </w:r>
      <w:r w:rsidR="006303A7" w:rsidRPr="006303A7">
        <w:rPr>
          <w:rFonts w:hAnsiTheme="minorEastAsia" w:hint="eastAsia"/>
          <w:color w:val="auto"/>
        </w:rPr>
        <w:t>本项目专门面向中小企业采购</w:t>
      </w:r>
      <w:r w:rsidRPr="006303A7">
        <w:rPr>
          <w:rFonts w:ascii="Times New Roman" w:eastAsia="宋体" w:hAnsiTheme="minorEastAsia" w:cs="Times New Roman"/>
          <w:color w:val="auto"/>
        </w:rPr>
        <w:t>。</w:t>
      </w:r>
    </w:p>
    <w:p w:rsidR="00577B4C" w:rsidRPr="006303A7" w:rsidRDefault="003A2FCD" w:rsidP="006021BF">
      <w:pPr>
        <w:pStyle w:val="Default"/>
        <w:spacing w:line="360" w:lineRule="auto"/>
        <w:ind w:firstLineChars="200" w:firstLine="446"/>
        <w:rPr>
          <w:rFonts w:ascii="Times New Roman" w:eastAsia="宋体" w:hAnsi="Times New Roman" w:cs="Times New Roman"/>
          <w:color w:val="auto"/>
        </w:rPr>
      </w:pPr>
      <w:r w:rsidRPr="006303A7">
        <w:rPr>
          <w:rFonts w:ascii="Times New Roman" w:eastAsia="宋体" w:hAnsiTheme="minorEastAsia" w:cs="Times New Roman"/>
          <w:color w:val="auto"/>
        </w:rPr>
        <w:t>（二）根据财政部发布的《关于政府采购支持监狱企业发展有关问题的通知》规定，监狱企业视同小微企业。</w:t>
      </w:r>
    </w:p>
    <w:bookmarkEnd w:id="8"/>
    <w:bookmarkEnd w:id="9"/>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w:t>
      </w:r>
      <w:r w:rsidRPr="0042760F">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0"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0A1982"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w:t>
      </w:r>
      <w:r w:rsidRPr="000A1982">
        <w:rPr>
          <w:rFonts w:ascii="Times New Roman" w:eastAsia="宋体" w:hAnsi="Times New Roman" w:cs="Times New Roman"/>
          <w:color w:val="auto"/>
        </w:rPr>
        <w:t>时间、方式</w:t>
      </w:r>
    </w:p>
    <w:p w:rsidR="00577B4C" w:rsidRPr="000A1982" w:rsidRDefault="003A2FCD" w:rsidP="006021BF">
      <w:pPr>
        <w:pStyle w:val="Default"/>
        <w:spacing w:line="360" w:lineRule="auto"/>
        <w:ind w:firstLineChars="200" w:firstLine="446"/>
        <w:jc w:val="both"/>
        <w:rPr>
          <w:rFonts w:ascii="Times New Roman" w:eastAsia="宋体" w:hAnsi="Times New Roman" w:cs="Times New Roman"/>
          <w:color w:val="auto"/>
        </w:rPr>
      </w:pPr>
      <w:r w:rsidRPr="000A1982">
        <w:rPr>
          <w:rFonts w:ascii="Times New Roman" w:eastAsia="宋体" w:hAnsi="Times New Roman" w:cs="Times New Roman"/>
          <w:color w:val="auto"/>
        </w:rPr>
        <w:t>（一）获取招标文件时间：</w:t>
      </w:r>
      <w:r w:rsidR="003B1AA5" w:rsidRPr="000A1982">
        <w:rPr>
          <w:rFonts w:ascii="Times New Roman" w:eastAsia="宋体" w:hAnsi="Times New Roman" w:cs="Times New Roman" w:hint="eastAsia"/>
          <w:color w:val="auto"/>
        </w:rPr>
        <w:t>2025</w:t>
      </w:r>
      <w:r w:rsidRPr="000A1982">
        <w:rPr>
          <w:rFonts w:ascii="Times New Roman" w:eastAsia="宋体" w:hAnsi="Times New Roman" w:cs="Times New Roman" w:hint="eastAsia"/>
          <w:color w:val="auto"/>
        </w:rPr>
        <w:t>年</w:t>
      </w:r>
      <w:r w:rsidR="009207D4" w:rsidRPr="000A1982">
        <w:rPr>
          <w:rFonts w:ascii="Times New Roman" w:eastAsia="宋体" w:hAnsi="Times New Roman" w:cs="Times New Roman" w:hint="eastAsia"/>
          <w:color w:val="auto"/>
        </w:rPr>
        <w:t>11</w:t>
      </w:r>
      <w:r w:rsidRPr="000A1982">
        <w:rPr>
          <w:rFonts w:ascii="Times New Roman" w:eastAsia="宋体" w:hAnsi="Times New Roman" w:cs="Times New Roman" w:hint="eastAsia"/>
          <w:color w:val="auto"/>
        </w:rPr>
        <w:t>月</w:t>
      </w:r>
      <w:r w:rsidR="009207D4" w:rsidRPr="000A1982">
        <w:rPr>
          <w:rFonts w:ascii="Times New Roman" w:eastAsia="宋体" w:hAnsi="Times New Roman" w:cs="Times New Roman" w:hint="eastAsia"/>
          <w:color w:val="auto"/>
        </w:rPr>
        <w:t>27</w:t>
      </w:r>
      <w:r w:rsidRPr="000A1982">
        <w:rPr>
          <w:rFonts w:ascii="Times New Roman" w:eastAsia="宋体" w:hAnsi="Times New Roman" w:cs="Times New Roman" w:hint="eastAsia"/>
          <w:color w:val="auto"/>
        </w:rPr>
        <w:t>日至</w:t>
      </w:r>
      <w:r w:rsidR="003B1AA5" w:rsidRPr="000A1982">
        <w:rPr>
          <w:rFonts w:ascii="Times New Roman" w:eastAsia="宋体" w:hAnsi="Times New Roman" w:cs="Times New Roman" w:hint="eastAsia"/>
          <w:color w:val="auto"/>
        </w:rPr>
        <w:t>2025</w:t>
      </w:r>
      <w:r w:rsidRPr="000A1982">
        <w:rPr>
          <w:rFonts w:ascii="Times New Roman" w:eastAsia="宋体" w:hAnsi="Times New Roman" w:cs="Times New Roman" w:hint="eastAsia"/>
          <w:color w:val="auto"/>
        </w:rPr>
        <w:t>年</w:t>
      </w:r>
      <w:r w:rsidR="009207D4" w:rsidRPr="000A1982">
        <w:rPr>
          <w:rFonts w:ascii="Times New Roman" w:eastAsia="宋体" w:hAnsi="Times New Roman" w:cs="Times New Roman" w:hint="eastAsia"/>
          <w:color w:val="auto"/>
        </w:rPr>
        <w:t>12</w:t>
      </w:r>
      <w:r w:rsidRPr="000A1982">
        <w:rPr>
          <w:rFonts w:ascii="Times New Roman" w:eastAsia="宋体" w:hAnsi="Times New Roman" w:cs="Times New Roman" w:hint="eastAsia"/>
          <w:color w:val="auto"/>
        </w:rPr>
        <w:t>月</w:t>
      </w:r>
      <w:r w:rsidR="009207D4" w:rsidRPr="000A1982">
        <w:rPr>
          <w:rFonts w:ascii="Times New Roman" w:eastAsia="宋体" w:hAnsi="Times New Roman" w:cs="Times New Roman" w:hint="eastAsia"/>
          <w:color w:val="auto"/>
        </w:rPr>
        <w:t>4</w:t>
      </w:r>
      <w:r w:rsidRPr="000A1982">
        <w:rPr>
          <w:rFonts w:ascii="Times New Roman" w:eastAsia="宋体" w:hAnsi="Times New Roman" w:cs="Times New Roman" w:hint="eastAsia"/>
          <w:color w:val="auto"/>
        </w:rPr>
        <w:t>日，每日</w:t>
      </w:r>
      <w:r w:rsidRPr="000A1982">
        <w:rPr>
          <w:rFonts w:ascii="Times New Roman" w:eastAsia="宋体" w:hAnsi="Times New Roman" w:cs="Times New Roman"/>
          <w:color w:val="auto"/>
        </w:rPr>
        <w:t>9:00</w:t>
      </w:r>
      <w:r w:rsidRPr="000A1982">
        <w:rPr>
          <w:rFonts w:ascii="Times New Roman" w:eastAsia="宋体" w:hAnsi="Times New Roman" w:cs="Times New Roman" w:hint="eastAsia"/>
          <w:color w:val="auto"/>
        </w:rPr>
        <w:t>至</w:t>
      </w:r>
      <w:r w:rsidRPr="000A1982">
        <w:rPr>
          <w:rFonts w:ascii="Times New Roman" w:eastAsia="宋体" w:hAnsi="Times New Roman"/>
          <w:color w:val="auto"/>
        </w:rPr>
        <w:t>17:00</w:t>
      </w:r>
      <w:r w:rsidRPr="000A1982">
        <w:rPr>
          <w:rFonts w:ascii="Times New Roman" w:eastAsia="宋体" w:hAnsi="Times New Roman" w:hint="eastAsia"/>
          <w:color w:val="auto"/>
        </w:rPr>
        <w:t>（北京时间，法定节假日除外）。</w:t>
      </w:r>
    </w:p>
    <w:p w:rsidR="00577B4C" w:rsidRPr="000A1982" w:rsidRDefault="003A2FCD" w:rsidP="006021BF">
      <w:pPr>
        <w:pStyle w:val="Default"/>
        <w:spacing w:line="360" w:lineRule="auto"/>
        <w:ind w:firstLineChars="200" w:firstLine="446"/>
        <w:jc w:val="both"/>
        <w:rPr>
          <w:rFonts w:ascii="Times New Roman" w:eastAsia="宋体" w:hAnsi="Times New Roman" w:cs="Times New Roman"/>
          <w:color w:val="auto"/>
        </w:rPr>
      </w:pPr>
      <w:r w:rsidRPr="000A1982">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0A1982">
        <w:rPr>
          <w:rFonts w:ascii="Times New Roman" w:eastAsia="宋体" w:hAnsi="Times New Roman" w:cs="Times New Roman" w:hint="eastAsia"/>
          <w:color w:val="auto"/>
        </w:rPr>
        <w:t>2025</w:t>
      </w:r>
      <w:r w:rsidR="003A2FCD" w:rsidRPr="000A1982">
        <w:rPr>
          <w:rFonts w:ascii="Times New Roman" w:eastAsia="宋体" w:hAnsi="Times New Roman" w:cs="Times New Roman"/>
          <w:color w:val="auto"/>
        </w:rPr>
        <w:t>年</w:t>
      </w:r>
      <w:r w:rsidR="00C21805" w:rsidRPr="000A1982">
        <w:rPr>
          <w:rFonts w:ascii="Times New Roman" w:eastAsia="宋体" w:hAnsi="Times New Roman" w:cs="Times New Roman" w:hint="eastAsia"/>
          <w:color w:val="auto"/>
        </w:rPr>
        <w:t>11</w:t>
      </w:r>
      <w:r w:rsidR="003A2FCD" w:rsidRPr="000A1982">
        <w:rPr>
          <w:rFonts w:ascii="Times New Roman" w:eastAsia="宋体" w:hAnsi="Times New Roman" w:cs="Times New Roman"/>
          <w:color w:val="auto"/>
        </w:rPr>
        <w:t>月</w:t>
      </w:r>
      <w:r w:rsidR="00C21805" w:rsidRPr="000A1982">
        <w:rPr>
          <w:rFonts w:ascii="Times New Roman" w:eastAsia="宋体" w:hAnsi="Times New Roman" w:cs="Times New Roman" w:hint="eastAsia"/>
          <w:color w:val="auto"/>
        </w:rPr>
        <w:t>27</w:t>
      </w:r>
      <w:r w:rsidR="003A2FCD" w:rsidRPr="000A1982">
        <w:rPr>
          <w:rFonts w:ascii="Times New Roman" w:eastAsia="宋体" w:hAnsi="Times New Roman" w:cs="Times New Roman"/>
          <w:color w:val="auto"/>
        </w:rPr>
        <w:t>日</w:t>
      </w:r>
      <w:r w:rsidR="003A2FCD" w:rsidRPr="000A1982">
        <w:rPr>
          <w:rFonts w:ascii="Times New Roman" w:eastAsia="宋体" w:hAnsi="Times New Roman" w:cs="Times New Roman"/>
          <w:color w:val="auto"/>
        </w:rPr>
        <w:t>9:00</w:t>
      </w:r>
      <w:r w:rsidR="003A2FCD" w:rsidRPr="000A1982">
        <w:rPr>
          <w:rFonts w:ascii="Times New Roman" w:eastAsia="宋体" w:hAnsi="Times New Roman" w:cs="Times New Roman"/>
          <w:color w:val="auto"/>
        </w:rPr>
        <w:t>至</w:t>
      </w:r>
      <w:r w:rsidRPr="000A1982">
        <w:rPr>
          <w:rFonts w:ascii="Times New Roman" w:eastAsia="宋体" w:hAnsi="Times New Roman" w:cs="Times New Roman" w:hint="eastAsia"/>
          <w:color w:val="auto"/>
        </w:rPr>
        <w:t>2025</w:t>
      </w:r>
      <w:r w:rsidR="003A2FCD" w:rsidRPr="000A1982">
        <w:rPr>
          <w:rFonts w:ascii="Times New Roman" w:eastAsia="宋体" w:hAnsi="Times New Roman" w:cs="Times New Roman"/>
          <w:color w:val="auto"/>
        </w:rPr>
        <w:t>年</w:t>
      </w:r>
      <w:r w:rsidR="00C21805" w:rsidRPr="000A1982">
        <w:rPr>
          <w:rFonts w:ascii="Times New Roman" w:eastAsia="宋体" w:hAnsi="Times New Roman" w:cs="Times New Roman" w:hint="eastAsia"/>
          <w:color w:val="auto"/>
        </w:rPr>
        <w:t>12</w:t>
      </w:r>
      <w:r w:rsidR="003A2FCD" w:rsidRPr="000A1982">
        <w:rPr>
          <w:rFonts w:ascii="Times New Roman" w:eastAsia="宋体" w:hAnsi="Times New Roman" w:cs="Times New Roman"/>
          <w:color w:val="auto"/>
        </w:rPr>
        <w:t>月</w:t>
      </w:r>
      <w:r w:rsidR="00C21805" w:rsidRPr="000A1982">
        <w:rPr>
          <w:rFonts w:ascii="Times New Roman" w:eastAsia="宋体" w:hAnsi="Times New Roman" w:cs="Times New Roman" w:hint="eastAsia"/>
          <w:color w:val="auto"/>
        </w:rPr>
        <w:t>18</w:t>
      </w:r>
      <w:r w:rsidR="003A2FCD" w:rsidRPr="000A1982">
        <w:rPr>
          <w:rFonts w:ascii="Times New Roman" w:eastAsia="宋体" w:hAnsi="Times New Roman" w:cs="Times New Roman"/>
          <w:color w:val="auto"/>
        </w:rPr>
        <w:t>日</w:t>
      </w:r>
      <w:r w:rsidR="003A2FCD" w:rsidRPr="000A1982">
        <w:rPr>
          <w:rFonts w:ascii="Times New Roman" w:eastAsia="宋体" w:hAnsi="Times New Roman" w:cs="Times New Roman"/>
          <w:color w:val="auto"/>
        </w:rPr>
        <w:t>8:30</w:t>
      </w:r>
      <w:r w:rsidR="003A2FCD" w:rsidRPr="000A1982">
        <w:rPr>
          <w:rFonts w:ascii="Times New Roman" w:eastAsia="宋体" w:hAnsi="Times New Roman" w:cs="Times New Roman"/>
          <w:color w:val="auto"/>
        </w:rPr>
        <w:t>，使用</w:t>
      </w:r>
      <w:r w:rsidR="008D2B2E" w:rsidRPr="0042760F">
        <w:rPr>
          <w:rFonts w:ascii="Times New Roman" w:eastAsia="宋体" w:hAnsi="Times New Roman" w:cs="Times New Roman"/>
          <w:color w:val="auto"/>
        </w:rPr>
        <w:t>天津数字认证有限公司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0A1982">
        <w:rPr>
          <w:rFonts w:ascii="Times New Roman" w:eastAsia="宋体" w:hAnsi="Times New Roman" w:cs="Times New Roman"/>
          <w:color w:val="auto"/>
        </w:rPr>
        <w:t>时间：</w:t>
      </w:r>
      <w:r w:rsidR="003B1AA5" w:rsidRPr="000A1982">
        <w:rPr>
          <w:rFonts w:ascii="Times New Roman" w:eastAsia="宋体" w:hAnsi="Times New Roman" w:cs="Times New Roman" w:hint="eastAsia"/>
          <w:color w:val="auto"/>
        </w:rPr>
        <w:t>2025</w:t>
      </w:r>
      <w:r w:rsidRPr="000A1982">
        <w:rPr>
          <w:rFonts w:ascii="Times New Roman" w:eastAsia="宋体" w:hAnsi="Times New Roman" w:cs="Times New Roman"/>
          <w:color w:val="auto"/>
        </w:rPr>
        <w:t>年</w:t>
      </w:r>
      <w:r w:rsidR="00C21805" w:rsidRPr="000A1982">
        <w:rPr>
          <w:rFonts w:ascii="Times New Roman" w:eastAsia="宋体" w:hAnsi="Times New Roman" w:cs="Times New Roman" w:hint="eastAsia"/>
          <w:color w:val="auto"/>
        </w:rPr>
        <w:t>12</w:t>
      </w:r>
      <w:r w:rsidRPr="000A1982">
        <w:rPr>
          <w:rFonts w:ascii="Times New Roman" w:eastAsia="宋体" w:hAnsi="Times New Roman" w:cs="Times New Roman"/>
          <w:color w:val="auto"/>
        </w:rPr>
        <w:t>月</w:t>
      </w:r>
      <w:r w:rsidR="00C21805" w:rsidRPr="000A1982">
        <w:rPr>
          <w:rFonts w:ascii="Times New Roman" w:eastAsia="宋体" w:hAnsi="Times New Roman" w:cs="Times New Roman" w:hint="eastAsia"/>
          <w:color w:val="auto"/>
        </w:rPr>
        <w:t>18</w:t>
      </w:r>
      <w:r w:rsidRPr="000A1982">
        <w:rPr>
          <w:rFonts w:ascii="Times New Roman" w:eastAsia="宋体" w:hAnsi="Times New Roman" w:cs="Times New Roman"/>
          <w:color w:val="auto"/>
        </w:rPr>
        <w:t>日</w:t>
      </w:r>
      <w:r w:rsidRPr="000A1982">
        <w:rPr>
          <w:rFonts w:ascii="Times New Roman" w:eastAsia="宋体" w:hAnsi="Times New Roman" w:cs="Times New Roman"/>
          <w:color w:val="auto"/>
        </w:rPr>
        <w:t>8:30</w:t>
      </w:r>
      <w:r w:rsidRPr="000A1982">
        <w:rPr>
          <w:rFonts w:ascii="Times New Roman" w:eastAsia="宋体" w:hAnsi="Times New Roman" w:cs="Times New Roman" w:hint="eastAsia"/>
          <w:color w:val="auto"/>
          <w:szCs w:val="21"/>
        </w:rPr>
        <w:t>。</w:t>
      </w:r>
      <w:r w:rsidRPr="000A1982">
        <w:rPr>
          <w:rFonts w:ascii="Times New Roman" w:eastAsia="宋体" w:hAnsi="Times New Roman" w:cs="Times New Roman"/>
          <w:color w:val="auto"/>
        </w:rPr>
        <w:t>投标截止时间前</w:t>
      </w:r>
      <w:r w:rsidRPr="000A1982">
        <w:rPr>
          <w:rFonts w:ascii="Times New Roman" w:eastAsia="宋体" w:hAnsi="Times New Roman" w:cs="Times New Roman" w:hint="eastAsia"/>
          <w:color w:val="auto"/>
        </w:rPr>
        <w:t>提交网上应答并上传加盖投标人电子签章的电子投标文件（</w:t>
      </w:r>
      <w:r w:rsidR="005C78DB" w:rsidRPr="000A1982">
        <w:rPr>
          <w:rFonts w:ascii="Times New Roman" w:eastAsia="宋体" w:hAnsi="Times New Roman" w:cs="Times New Roman" w:hint="eastAsia"/>
          <w:color w:val="auto"/>
        </w:rPr>
        <w:t>以通过天津公共资</w:t>
      </w:r>
      <w:r w:rsidR="005C78DB" w:rsidRPr="0042760F">
        <w:rPr>
          <w:rFonts w:ascii="Times New Roman" w:eastAsia="宋体" w:hAnsi="Times New Roman" w:cs="Times New Roman" w:hint="eastAsia"/>
          <w:color w:val="auto"/>
        </w:rPr>
        <w:t>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0A1982"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（一）开标解密时间</w:t>
      </w:r>
      <w:r w:rsidRPr="000A1982">
        <w:rPr>
          <w:rFonts w:ascii="Times New Roman" w:eastAsia="宋体" w:hAnsi="Times New Roman" w:cs="Times New Roman"/>
          <w:color w:val="auto"/>
        </w:rPr>
        <w:t>：</w:t>
      </w:r>
      <w:r w:rsidR="003B1AA5" w:rsidRPr="000A1982">
        <w:rPr>
          <w:rFonts w:ascii="Times New Roman" w:eastAsia="宋体" w:hAnsi="Times New Roman" w:cs="Times New Roman" w:hint="eastAsia"/>
          <w:color w:val="auto"/>
        </w:rPr>
        <w:t>2025</w:t>
      </w:r>
      <w:r w:rsidRPr="000A1982">
        <w:rPr>
          <w:rFonts w:ascii="Times New Roman" w:eastAsia="宋体" w:hAnsi="Times New Roman" w:cs="Times New Roman"/>
          <w:color w:val="auto"/>
        </w:rPr>
        <w:t>年</w:t>
      </w:r>
      <w:r w:rsidR="00C21805" w:rsidRPr="000A1982">
        <w:rPr>
          <w:rFonts w:ascii="Times New Roman" w:eastAsia="宋体" w:hAnsi="Times New Roman" w:cs="Times New Roman" w:hint="eastAsia"/>
          <w:color w:val="auto"/>
        </w:rPr>
        <w:t>12</w:t>
      </w:r>
      <w:r w:rsidRPr="000A1982">
        <w:rPr>
          <w:rFonts w:ascii="Times New Roman" w:eastAsia="宋体" w:hAnsi="Times New Roman" w:cs="Times New Roman"/>
          <w:color w:val="auto"/>
        </w:rPr>
        <w:t>月</w:t>
      </w:r>
      <w:r w:rsidR="00C21805" w:rsidRPr="000A1982">
        <w:rPr>
          <w:rFonts w:ascii="Times New Roman" w:eastAsia="宋体" w:hAnsi="Times New Roman" w:cs="Times New Roman" w:hint="eastAsia"/>
          <w:color w:val="auto"/>
        </w:rPr>
        <w:t>18</w:t>
      </w:r>
      <w:r w:rsidRPr="000A1982">
        <w:rPr>
          <w:rFonts w:ascii="Times New Roman" w:eastAsia="宋体" w:hAnsi="Times New Roman" w:cs="Times New Roman"/>
          <w:color w:val="auto"/>
        </w:rPr>
        <w:t>日</w:t>
      </w:r>
      <w:r w:rsidRPr="000A1982">
        <w:rPr>
          <w:rFonts w:ascii="Times New Roman" w:eastAsia="宋体" w:hAnsi="Times New Roman" w:cs="Times New Roman"/>
          <w:color w:val="auto"/>
        </w:rPr>
        <w:t>8:30</w:t>
      </w:r>
      <w:r w:rsidRPr="000A1982">
        <w:rPr>
          <w:rFonts w:ascii="Times New Roman" w:eastAsia="宋体" w:hAnsi="Times New Roman" w:cs="Times New Roman"/>
          <w:color w:val="auto"/>
        </w:rPr>
        <w:t>至</w:t>
      </w:r>
      <w:r w:rsidRPr="000A1982">
        <w:rPr>
          <w:rFonts w:ascii="Times New Roman" w:eastAsia="宋体" w:hAnsi="Times New Roman" w:cs="Times New Roman"/>
          <w:color w:val="auto"/>
        </w:rPr>
        <w:t>9:</w:t>
      </w:r>
      <w:r w:rsidRPr="000A1982">
        <w:rPr>
          <w:rFonts w:ascii="Times New Roman" w:eastAsia="宋体" w:hAnsi="Times New Roman" w:cs="Times New Roman" w:hint="eastAsia"/>
          <w:color w:val="auto"/>
        </w:rPr>
        <w:t>30</w:t>
      </w:r>
      <w:r w:rsidRPr="000A1982">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0A1982">
        <w:rPr>
          <w:rFonts w:ascii="Times New Roman" w:eastAsia="宋体" w:hAnsi="Times New Roman" w:cs="Times New Roman"/>
          <w:color w:val="auto"/>
        </w:rPr>
        <w:t>（二）开标</w:t>
      </w:r>
      <w:r w:rsidRPr="000A1982">
        <w:rPr>
          <w:rFonts w:ascii="Times New Roman" w:eastAsia="宋体" w:hAnsi="Times New Roman" w:cs="Times New Roman" w:hint="eastAsia"/>
          <w:color w:val="auto"/>
        </w:rPr>
        <w:t>解密方式</w:t>
      </w:r>
      <w:r w:rsidRPr="000A1982">
        <w:rPr>
          <w:rFonts w:ascii="Times New Roman" w:eastAsia="宋体" w:hAnsi="Times New Roman" w:cs="Times New Roman"/>
          <w:color w:val="auto"/>
        </w:rPr>
        <w:t>：本项目采用网上开标方式，投标人须</w:t>
      </w:r>
      <w:r w:rsidRPr="0042760F">
        <w:rPr>
          <w:rFonts w:ascii="Times New Roman" w:eastAsia="宋体" w:hAnsi="Times New Roman" w:cs="Times New Roman"/>
          <w:color w:val="auto"/>
        </w:rPr>
        <w:t>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w:t>
      </w:r>
      <w:r w:rsidRPr="000A1982">
        <w:rPr>
          <w:rFonts w:ascii="Times New Roman" w:eastAsia="宋体" w:hAnsi="Times New Roman" w:cs="Times New Roman"/>
          <w:color w:val="auto"/>
        </w:rPr>
        <w:t>标公示时间：</w:t>
      </w:r>
      <w:r w:rsidR="003B1AA5" w:rsidRPr="000A1982">
        <w:rPr>
          <w:rFonts w:ascii="Times New Roman" w:eastAsia="宋体" w:hAnsi="Times New Roman" w:cs="Times New Roman" w:hint="eastAsia"/>
          <w:color w:val="auto"/>
        </w:rPr>
        <w:t>2025</w:t>
      </w:r>
      <w:r w:rsidRPr="000A1982">
        <w:rPr>
          <w:rFonts w:ascii="Times New Roman" w:eastAsia="宋体" w:hAnsi="Times New Roman" w:cs="Times New Roman"/>
          <w:color w:val="auto"/>
        </w:rPr>
        <w:t>年</w:t>
      </w:r>
      <w:r w:rsidR="00C21805" w:rsidRPr="000A1982">
        <w:rPr>
          <w:rFonts w:ascii="Times New Roman" w:eastAsia="宋体" w:hAnsi="Times New Roman" w:cs="Times New Roman" w:hint="eastAsia"/>
          <w:color w:val="auto"/>
        </w:rPr>
        <w:t>12</w:t>
      </w:r>
      <w:r w:rsidRPr="000A1982">
        <w:rPr>
          <w:rFonts w:ascii="Times New Roman" w:eastAsia="宋体" w:hAnsi="Times New Roman" w:cs="Times New Roman"/>
          <w:color w:val="auto"/>
        </w:rPr>
        <w:t>月</w:t>
      </w:r>
      <w:r w:rsidR="00C21805" w:rsidRPr="000A1982">
        <w:rPr>
          <w:rFonts w:ascii="Times New Roman" w:eastAsia="宋体" w:hAnsi="Times New Roman" w:cs="Times New Roman" w:hint="eastAsia"/>
          <w:color w:val="auto"/>
        </w:rPr>
        <w:t>18</w:t>
      </w:r>
      <w:r w:rsidRPr="000A1982">
        <w:rPr>
          <w:rFonts w:ascii="Times New Roman" w:eastAsia="宋体" w:hAnsi="Times New Roman" w:cs="Times New Roman"/>
          <w:color w:val="auto"/>
        </w:rPr>
        <w:t>日</w:t>
      </w:r>
      <w:r w:rsidRPr="000A1982">
        <w:rPr>
          <w:rFonts w:ascii="Times New Roman" w:eastAsia="宋体" w:hAnsi="Times New Roman" w:cs="Times New Roman"/>
          <w:color w:val="auto"/>
        </w:rPr>
        <w:t>9:</w:t>
      </w:r>
      <w:r w:rsidRPr="000A1982">
        <w:rPr>
          <w:rFonts w:ascii="Times New Roman" w:eastAsia="宋体" w:hAnsi="Times New Roman" w:cs="Times New Roman" w:hint="eastAsia"/>
          <w:color w:val="auto"/>
        </w:rPr>
        <w:t>30</w:t>
      </w:r>
      <w:r w:rsidRPr="000A1982">
        <w:rPr>
          <w:rFonts w:ascii="Times New Roman" w:eastAsia="宋体" w:hAnsi="Times New Roman" w:cs="Times New Roman"/>
          <w:color w:val="auto"/>
        </w:rPr>
        <w:t>至</w:t>
      </w:r>
      <w:r w:rsidRPr="000A1982">
        <w:rPr>
          <w:rFonts w:ascii="Times New Roman" w:eastAsia="宋体" w:hAnsi="Times New Roman" w:cs="Times New Roman"/>
          <w:color w:val="auto"/>
        </w:rPr>
        <w:t>12:00</w:t>
      </w:r>
      <w:r w:rsidRPr="000A1982">
        <w:rPr>
          <w:rFonts w:ascii="Times New Roman" w:eastAsia="宋体" w:hAnsi="Times New Roman" w:cs="Times New Roman"/>
          <w:color w:val="auto"/>
        </w:rPr>
        <w:t>。</w:t>
      </w:r>
      <w:r w:rsidRPr="000A1982">
        <w:rPr>
          <w:rFonts w:ascii="Times New Roman" w:eastAsia="宋体" w:hAnsi="Times New Roman" w:cs="Times New Roman" w:hint="eastAsia"/>
          <w:color w:val="auto"/>
        </w:rPr>
        <w:t>投标人可在规定时间内使用</w:t>
      </w:r>
      <w:r w:rsidR="008D2B2E" w:rsidRPr="000A1982">
        <w:rPr>
          <w:rFonts w:ascii="Times New Roman" w:eastAsia="宋体" w:hAnsi="Times New Roman" w:cs="Times New Roman" w:hint="eastAsia"/>
          <w:color w:val="auto"/>
        </w:rPr>
        <w:t>天津数字认证有限公司</w:t>
      </w:r>
      <w:r w:rsidRPr="000A1982">
        <w:rPr>
          <w:rFonts w:ascii="Times New Roman" w:eastAsia="宋体" w:hAnsi="Times New Roman" w:cs="Times New Roman" w:hint="eastAsia"/>
          <w:color w:val="auto"/>
        </w:rPr>
        <w:t>发出的</w:t>
      </w:r>
      <w:r w:rsidRPr="000A1982">
        <w:rPr>
          <w:rFonts w:ascii="Times New Roman" w:eastAsia="宋体" w:hAnsi="Times New Roman" w:cs="Times New Roman" w:hint="eastAsia"/>
          <w:color w:val="auto"/>
        </w:rPr>
        <w:t>CA</w:t>
      </w:r>
      <w:r w:rsidRPr="000A1982">
        <w:rPr>
          <w:rFonts w:ascii="Times New Roman" w:eastAsia="宋体" w:hAnsi="Times New Roman" w:cs="Times New Roman" w:hint="eastAsia"/>
          <w:color w:val="auto"/>
        </w:rPr>
        <w:t>数字证书（原天津市电子认证中心发出</w:t>
      </w:r>
      <w:r w:rsidRPr="0042760F">
        <w:rPr>
          <w:rFonts w:ascii="Times New Roman" w:eastAsia="宋体" w:hAnsi="Times New Roman" w:cs="Times New Roman" w:hint="eastAsia"/>
          <w:color w:val="auto"/>
        </w:rPr>
        <w:t>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w:t>
      </w:r>
      <w:r w:rsidRPr="00446C10">
        <w:rPr>
          <w:rFonts w:ascii="Times New Roman" w:eastAsia="宋体" w:hAnsi="Times New Roman" w:cs="Times New Roman" w:hint="eastAsia"/>
          <w:color w:val="auto"/>
        </w:rPr>
        <w:t>三</w:t>
      </w:r>
      <w:r w:rsidRPr="00446C10">
        <w:rPr>
          <w:rFonts w:ascii="Times New Roman" w:eastAsia="宋体" w:hAnsi="Times New Roman" w:cs="Times New Roman"/>
          <w:color w:val="auto"/>
        </w:rPr>
        <w:t>）联系人：</w:t>
      </w:r>
      <w:r w:rsidR="00446C10" w:rsidRPr="00446C10">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hint="eastAsia"/>
          <w:color w:val="auto"/>
        </w:rPr>
        <w:t xml:space="preserve">2. </w:t>
      </w:r>
      <w:r w:rsidRPr="00446C10">
        <w:rPr>
          <w:rFonts w:ascii="Times New Roman" w:eastAsia="宋体" w:hAnsi="Times New Roman" w:cs="Times New Roman" w:hint="eastAsia"/>
          <w:color w:val="auto"/>
        </w:rPr>
        <w:t>采购文件咨询：</w:t>
      </w:r>
      <w:r w:rsidRPr="00446C10">
        <w:rPr>
          <w:rFonts w:ascii="Times New Roman" w:eastAsia="宋体" w:hAnsi="Times New Roman" w:cs="Times New Roman"/>
          <w:color w:val="auto"/>
        </w:rPr>
        <w:t>022-</w:t>
      </w:r>
      <w:r w:rsidR="00446C10" w:rsidRPr="00446C10">
        <w:rPr>
          <w:rFonts w:ascii="Times New Roman" w:eastAsia="宋体" w:hAnsi="Times New Roman" w:cs="Times New Roman" w:hint="eastAsia"/>
          <w:color w:val="auto"/>
        </w:rPr>
        <w:t>25866107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一</w:t>
      </w:r>
      <w:r w:rsidRPr="00446C10">
        <w:rPr>
          <w:rFonts w:ascii="Times New Roman" w:eastAsia="宋体" w:hAnsi="Times New Roman" w:cs="Times New Roman"/>
          <w:color w:val="auto"/>
        </w:rPr>
        <w:t>、采购人的名称、地址和联系方式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（一）采购人名称：</w:t>
      </w:r>
      <w:bookmarkStart w:id="11" w:name="OLE_LINK26"/>
      <w:bookmarkStart w:id="12" w:name="OLE_LINK27"/>
      <w:r w:rsidR="00615E48" w:rsidRPr="00615E48">
        <w:rPr>
          <w:rFonts w:ascii="Times New Roman" w:eastAsia="宋体" w:hAnsi="Times New Roman" w:cs="Times New Roman" w:hint="eastAsia"/>
          <w:color w:val="auto"/>
        </w:rPr>
        <w:t>天津市滨海新区塘沽传染病医院</w:t>
      </w:r>
      <w:bookmarkEnd w:id="11"/>
      <w:bookmarkEnd w:id="12"/>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（二）采购人地址：</w:t>
      </w:r>
      <w:bookmarkStart w:id="13" w:name="OLE_LINK28"/>
      <w:bookmarkStart w:id="14" w:name="OLE_LINK29"/>
      <w:r w:rsidR="00615E48" w:rsidRPr="00615E48">
        <w:rPr>
          <w:rFonts w:ascii="Times New Roman" w:eastAsia="宋体" w:hAnsi="Times New Roman" w:cs="Times New Roman" w:hint="eastAsia"/>
          <w:color w:val="auto"/>
        </w:rPr>
        <w:t>天津市滨海新区塘沽胡家园三爱里</w:t>
      </w:r>
      <w:r w:rsidR="00615E48" w:rsidRPr="00615E48">
        <w:rPr>
          <w:rFonts w:ascii="Times New Roman" w:eastAsia="宋体" w:hAnsi="Times New Roman" w:cs="Times New Roman" w:hint="eastAsia"/>
          <w:color w:val="auto"/>
        </w:rPr>
        <w:t>109</w:t>
      </w:r>
      <w:r w:rsidR="00615E48" w:rsidRPr="00615E48">
        <w:rPr>
          <w:rFonts w:ascii="Times New Roman" w:eastAsia="宋体" w:hAnsi="Times New Roman" w:cs="Times New Roman" w:hint="eastAsia"/>
          <w:color w:val="auto"/>
        </w:rPr>
        <w:t>号</w:t>
      </w:r>
      <w:bookmarkEnd w:id="13"/>
      <w:bookmarkEnd w:id="14"/>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（三）采购人联系人：</w:t>
      </w:r>
      <w:r w:rsidR="00615E48" w:rsidRPr="00615E48">
        <w:rPr>
          <w:rFonts w:ascii="Times New Roman" w:eastAsia="宋体" w:hAnsi="Times New Roman" w:cs="Times New Roman" w:hint="eastAsia"/>
          <w:color w:val="auto"/>
        </w:rPr>
        <w:t>顾磊</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（四）采购人联系电话：</w:t>
      </w:r>
      <w:r w:rsidR="00615E48">
        <w:rPr>
          <w:rFonts w:ascii="Times New Roman" w:eastAsia="宋体" w:hAnsi="Times New Roman" w:cs="Times New Roman" w:hint="eastAsia"/>
          <w:color w:val="auto"/>
        </w:rPr>
        <w:t>022-</w:t>
      </w:r>
      <w:r w:rsidR="00615E48" w:rsidRPr="00615E48">
        <w:rPr>
          <w:rFonts w:ascii="Times New Roman" w:eastAsia="宋体" w:hAnsi="Times New Roman" w:cs="Times New Roman"/>
          <w:color w:val="auto"/>
        </w:rPr>
        <w:t>66581352</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二</w:t>
      </w:r>
      <w:r w:rsidRPr="00446C10">
        <w:rPr>
          <w:rFonts w:ascii="Times New Roman" w:eastAsia="宋体" w:hAnsi="Times New Roman" w:cs="Times New Roman"/>
          <w:color w:val="auto"/>
        </w:rPr>
        <w:t>、质疑方式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46C10">
        <w:rPr>
          <w:rFonts w:ascii="Times New Roman" w:eastAsia="宋体" w:hAnsi="Times New Roman" w:cs="Times New Roman" w:hint="eastAsia"/>
          <w:color w:val="auto"/>
        </w:rPr>
        <w:t xml:space="preserve">8. </w:t>
      </w:r>
      <w:r w:rsidRPr="00446C10">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采购人针对采购文件质疑受理：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00615E48" w:rsidRPr="00615E48">
        <w:rPr>
          <w:rFonts w:ascii="Times New Roman" w:eastAsia="宋体" w:hAnsi="Times New Roman" w:cs="Times New Roman" w:hint="eastAsia"/>
          <w:color w:val="auto"/>
        </w:rPr>
        <w:t>天津市滨海新区塘沽传染病医院</w:t>
      </w:r>
      <w:r w:rsidR="00615E48">
        <w:rPr>
          <w:rFonts w:ascii="Times New Roman" w:eastAsia="宋体" w:hAnsi="Times New Roman" w:cs="Times New Roman" w:hint="eastAsia"/>
          <w:color w:val="auto"/>
        </w:rPr>
        <w:t>总务科</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00615E48" w:rsidRPr="00615E48">
        <w:rPr>
          <w:rFonts w:ascii="Times New Roman" w:eastAsia="宋体" w:hAnsi="Times New Roman" w:cs="Times New Roman" w:hint="eastAsia"/>
          <w:color w:val="auto"/>
        </w:rPr>
        <w:t>王恒</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00615E48" w:rsidRPr="00615E48">
        <w:rPr>
          <w:rFonts w:ascii="Times New Roman" w:eastAsia="宋体" w:hAnsi="Times New Roman" w:cs="Times New Roman"/>
          <w:color w:val="auto"/>
        </w:rPr>
        <w:t>13920100585</w:t>
      </w:r>
    </w:p>
    <w:p w:rsidR="00577B4C" w:rsidRPr="00A20FE5" w:rsidRDefault="003A2FCD" w:rsidP="006021BF">
      <w:pPr>
        <w:pStyle w:val="Default"/>
        <w:spacing w:line="360" w:lineRule="auto"/>
        <w:ind w:firstLineChars="200" w:firstLine="446"/>
        <w:rPr>
          <w:rFonts w:ascii="Times New Roman" w:eastAsia="宋体" w:hAnsi="Times New Roman" w:cs="Times New Roman"/>
          <w:color w:val="auto"/>
        </w:rPr>
      </w:pPr>
      <w:r w:rsidRPr="00A20FE5">
        <w:rPr>
          <w:rFonts w:ascii="Times New Roman" w:eastAsia="宋体" w:hAnsi="Times New Roman" w:cs="Times New Roman" w:hint="eastAsia"/>
          <w:color w:val="auto"/>
        </w:rPr>
        <w:t>4.</w:t>
      </w:r>
      <w:r w:rsidRPr="00A20FE5">
        <w:rPr>
          <w:rFonts w:ascii="Times New Roman" w:eastAsia="宋体" w:hAnsi="Times New Roman" w:cs="Times New Roman" w:hint="eastAsia"/>
          <w:color w:val="auto"/>
        </w:rPr>
        <w:t>联系地址：</w:t>
      </w:r>
      <w:r w:rsidR="00615E48" w:rsidRPr="00A20FE5">
        <w:rPr>
          <w:rFonts w:ascii="Times New Roman" w:eastAsia="宋体" w:hAnsi="Times New Roman" w:cs="Times New Roman" w:hint="eastAsia"/>
          <w:color w:val="auto"/>
        </w:rPr>
        <w:t>天津市滨海新区塘沽胡家园三爱里</w:t>
      </w:r>
      <w:r w:rsidR="00615E48" w:rsidRPr="00A20FE5">
        <w:rPr>
          <w:rFonts w:ascii="Times New Roman" w:eastAsia="宋体" w:hAnsi="Times New Roman" w:cs="Times New Roman" w:hint="eastAsia"/>
          <w:color w:val="auto"/>
        </w:rPr>
        <w:t>109</w:t>
      </w:r>
      <w:r w:rsidR="00615E48" w:rsidRPr="00A20FE5">
        <w:rPr>
          <w:rFonts w:ascii="Times New Roman" w:eastAsia="宋体" w:hAnsi="Times New Roman" w:cs="Times New Roman" w:hint="eastAsia"/>
          <w:color w:val="auto"/>
        </w:rPr>
        <w:t>号</w:t>
      </w:r>
    </w:p>
    <w:p w:rsidR="00577B4C" w:rsidRPr="00A20FE5" w:rsidRDefault="003A2FCD" w:rsidP="00B85113">
      <w:pPr>
        <w:pStyle w:val="Default"/>
        <w:spacing w:line="360" w:lineRule="auto"/>
        <w:ind w:firstLineChars="200" w:firstLine="446"/>
        <w:rPr>
          <w:rFonts w:ascii="Times New Roman" w:eastAsia="宋体" w:hAnsi="Times New Roman" w:cs="Times New Roman"/>
          <w:color w:val="auto"/>
        </w:rPr>
      </w:pPr>
      <w:r w:rsidRPr="00A20FE5">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A20FE5">
        <w:rPr>
          <w:rFonts w:ascii="Times New Roman" w:eastAsia="宋体" w:hAnsi="Times New Roman" w:cs="Times New Roman" w:hint="eastAsia"/>
          <w:color w:val="auto"/>
        </w:rPr>
        <w:t>作出</w:t>
      </w:r>
      <w:proofErr w:type="gramEnd"/>
      <w:r w:rsidRPr="00A20FE5">
        <w:rPr>
          <w:rFonts w:ascii="Times New Roman" w:eastAsia="宋体" w:hAnsi="Times New Roman" w:cs="Times New Roman" w:hint="eastAsia"/>
          <w:color w:val="auto"/>
        </w:rPr>
        <w:t>答复的，供应商可以在质疑答复期满后</w:t>
      </w:r>
      <w:r w:rsidRPr="00A20FE5">
        <w:rPr>
          <w:rFonts w:ascii="Times New Roman" w:eastAsia="宋体" w:hAnsi="Times New Roman" w:cs="Times New Roman" w:hint="eastAsia"/>
          <w:color w:val="auto"/>
        </w:rPr>
        <w:t>15</w:t>
      </w:r>
      <w:r w:rsidRPr="00A20FE5">
        <w:rPr>
          <w:rFonts w:ascii="Times New Roman" w:eastAsia="宋体" w:hAnsi="Times New Roman" w:cs="Times New Roman" w:hint="eastAsia"/>
          <w:color w:val="auto"/>
        </w:rPr>
        <w:t>个工作日内，向</w:t>
      </w:r>
      <w:r w:rsidRPr="00A20FE5">
        <w:rPr>
          <w:rFonts w:ascii="Times New Roman" w:eastAsia="宋体" w:hAnsi="Times New Roman" w:cs="Times New Roman"/>
          <w:color w:val="auto"/>
        </w:rPr>
        <w:t>天津市</w:t>
      </w:r>
      <w:r w:rsidRPr="00A20FE5">
        <w:rPr>
          <w:rFonts w:ascii="Times New Roman" w:eastAsia="宋体" w:hAnsi="Times New Roman" w:cs="Times New Roman" w:hint="eastAsia"/>
          <w:color w:val="auto"/>
        </w:rPr>
        <w:t>滨海新区</w:t>
      </w:r>
      <w:r w:rsidRPr="00A20FE5">
        <w:rPr>
          <w:rFonts w:ascii="Times New Roman" w:eastAsia="宋体" w:hAnsi="Times New Roman" w:cs="Times New Roman"/>
          <w:color w:val="auto"/>
        </w:rPr>
        <w:t>财政局</w:t>
      </w:r>
      <w:r w:rsidRPr="00A20FE5">
        <w:rPr>
          <w:rFonts w:ascii="Times New Roman" w:eastAsia="宋体" w:hAnsi="Times New Roman" w:cs="Times New Roman" w:hint="eastAsia"/>
          <w:color w:val="auto"/>
        </w:rPr>
        <w:t>政府采购办公室提出投诉，逾期不予受理。</w:t>
      </w:r>
    </w:p>
    <w:p w:rsidR="00577B4C" w:rsidRPr="00A20FE5" w:rsidRDefault="003A2FCD" w:rsidP="006021BF">
      <w:pPr>
        <w:pStyle w:val="Default"/>
        <w:spacing w:line="360" w:lineRule="auto"/>
        <w:ind w:firstLineChars="200" w:firstLine="446"/>
        <w:jc w:val="both"/>
        <w:rPr>
          <w:rFonts w:ascii="Times New Roman" w:eastAsia="宋体" w:hAnsi="Times New Roman" w:cs="Times New Roman"/>
          <w:color w:val="auto"/>
        </w:rPr>
      </w:pPr>
      <w:r w:rsidRPr="00A20FE5">
        <w:rPr>
          <w:rFonts w:ascii="Times New Roman" w:eastAsia="宋体" w:hAnsi="Times New Roman" w:cs="Times New Roman"/>
          <w:color w:val="auto"/>
        </w:rPr>
        <w:t>十</w:t>
      </w:r>
      <w:r w:rsidRPr="00A20FE5">
        <w:rPr>
          <w:rFonts w:ascii="Times New Roman" w:eastAsia="宋体" w:hAnsi="Times New Roman" w:cs="Times New Roman" w:hint="eastAsia"/>
          <w:color w:val="auto"/>
        </w:rPr>
        <w:t>三</w:t>
      </w:r>
      <w:r w:rsidRPr="00A20FE5">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0A1982"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0A1982">
        <w:rPr>
          <w:rFonts w:ascii="Times New Roman" w:eastAsia="宋体" w:hAnsi="Times New Roman" w:cs="Times New Roman" w:hint="eastAsia"/>
          <w:color w:val="auto"/>
        </w:rPr>
        <w:t>2025</w:t>
      </w:r>
      <w:r w:rsidR="003A2FCD" w:rsidRPr="000A1982">
        <w:rPr>
          <w:rFonts w:ascii="Times New Roman" w:eastAsia="宋体" w:hAnsi="Times New Roman" w:cs="Times New Roman"/>
          <w:color w:val="auto"/>
        </w:rPr>
        <w:t>年</w:t>
      </w:r>
      <w:r w:rsidR="00C21805" w:rsidRPr="000A1982">
        <w:rPr>
          <w:rFonts w:ascii="Times New Roman" w:eastAsia="宋体" w:hAnsi="Times New Roman" w:cs="Times New Roman" w:hint="eastAsia"/>
          <w:color w:val="auto"/>
        </w:rPr>
        <w:t>11</w:t>
      </w:r>
      <w:r w:rsidR="003A2FCD" w:rsidRPr="000A1982">
        <w:rPr>
          <w:rFonts w:ascii="Times New Roman" w:eastAsia="宋体" w:hAnsi="Times New Roman" w:cs="Times New Roman"/>
          <w:color w:val="auto"/>
        </w:rPr>
        <w:t>月</w:t>
      </w:r>
      <w:r w:rsidR="00C21805" w:rsidRPr="000A1982">
        <w:rPr>
          <w:rFonts w:ascii="Times New Roman" w:eastAsia="宋体" w:hAnsi="Times New Roman" w:cs="Times New Roman" w:hint="eastAsia"/>
          <w:color w:val="auto"/>
        </w:rPr>
        <w:t>27</w:t>
      </w:r>
      <w:r w:rsidR="003A2FCD" w:rsidRPr="000A1982">
        <w:rPr>
          <w:rFonts w:ascii="Times New Roman" w:eastAsia="宋体" w:hAnsi="Times New Roman" w:cs="Times New Roman"/>
          <w:color w:val="auto"/>
        </w:rPr>
        <w:t>日</w:t>
      </w:r>
      <w:bookmarkEnd w:id="1"/>
      <w:bookmarkEnd w:id="2"/>
      <w:r w:rsidR="003A2FCD" w:rsidRPr="000A1982">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0"/>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751E36" w:rsidRDefault="003A2FCD" w:rsidP="006021BF">
      <w:pPr>
        <w:autoSpaceDE w:val="0"/>
        <w:autoSpaceDN w:val="0"/>
        <w:adjustRightInd w:val="0"/>
        <w:spacing w:line="360" w:lineRule="auto"/>
        <w:ind w:firstLineChars="200" w:firstLine="446"/>
        <w:rPr>
          <w:sz w:val="24"/>
        </w:rPr>
      </w:pPr>
      <w:r w:rsidRPr="00751E36">
        <w:rPr>
          <w:sz w:val="24"/>
        </w:rPr>
        <w:t xml:space="preserve">1. </w:t>
      </w:r>
      <w:r w:rsidRPr="00751E36">
        <w:rPr>
          <w:rFonts w:hAnsiTheme="minorEastAsia"/>
          <w:sz w:val="24"/>
        </w:rPr>
        <w:t>时间要求：</w:t>
      </w:r>
      <w:bookmarkStart w:id="15" w:name="OLE_LINK48"/>
      <w:bookmarkStart w:id="16" w:name="OLE_LINK49"/>
      <w:r w:rsidRPr="00751E36">
        <w:rPr>
          <w:rFonts w:hAnsiTheme="minorEastAsia" w:hint="eastAsia"/>
          <w:sz w:val="24"/>
        </w:rPr>
        <w:t>合同规定的服务起始之日起</w:t>
      </w:r>
      <w:r w:rsidR="00AC2E92" w:rsidRPr="00751E36">
        <w:rPr>
          <w:rFonts w:hint="eastAsia"/>
          <w:sz w:val="24"/>
        </w:rPr>
        <w:t>两年</w:t>
      </w:r>
      <w:r w:rsidRPr="00751E36">
        <w:rPr>
          <w:rFonts w:hAnsiTheme="minorEastAsia" w:hint="eastAsia"/>
          <w:sz w:val="24"/>
        </w:rPr>
        <w:t>的服务期</w:t>
      </w:r>
      <w:r w:rsidRPr="00751E36">
        <w:rPr>
          <w:rFonts w:hAnsiTheme="minorEastAsia"/>
          <w:sz w:val="24"/>
        </w:rPr>
        <w:t>（特殊情况以合同为准）。</w:t>
      </w:r>
    </w:p>
    <w:bookmarkEnd w:id="15"/>
    <w:bookmarkEnd w:id="16"/>
    <w:p w:rsidR="00577B4C" w:rsidRPr="00751E36" w:rsidRDefault="003A2FCD" w:rsidP="006021BF">
      <w:pPr>
        <w:autoSpaceDE w:val="0"/>
        <w:autoSpaceDN w:val="0"/>
        <w:adjustRightInd w:val="0"/>
        <w:spacing w:line="360" w:lineRule="auto"/>
        <w:ind w:firstLineChars="200" w:firstLine="446"/>
        <w:rPr>
          <w:sz w:val="24"/>
        </w:rPr>
      </w:pPr>
      <w:r w:rsidRPr="00751E36">
        <w:rPr>
          <w:sz w:val="24"/>
        </w:rPr>
        <w:t xml:space="preserve">2. </w:t>
      </w:r>
      <w:bookmarkStart w:id="17" w:name="OLE_LINK55"/>
      <w:r w:rsidRPr="00751E36">
        <w:rPr>
          <w:rFonts w:hAnsiTheme="minorEastAsia"/>
          <w:sz w:val="24"/>
        </w:rPr>
        <w:t>服务地点：</w:t>
      </w:r>
      <w:bookmarkStart w:id="18" w:name="OLE_LINK37"/>
      <w:r w:rsidR="00751E36" w:rsidRPr="00751E36">
        <w:rPr>
          <w:rFonts w:hint="eastAsia"/>
          <w:sz w:val="24"/>
        </w:rPr>
        <w:t>天津市滨海新区塘沽传染病医院</w:t>
      </w:r>
      <w:bookmarkEnd w:id="18"/>
      <w:r w:rsidRPr="00751E36">
        <w:rPr>
          <w:rFonts w:hAnsiTheme="minorEastAsia"/>
          <w:sz w:val="24"/>
        </w:rPr>
        <w:t>（特殊情况以合同为准）。</w:t>
      </w:r>
    </w:p>
    <w:bookmarkEnd w:id="17"/>
    <w:p w:rsidR="00577B4C" w:rsidRPr="00751E36" w:rsidRDefault="003A2FCD" w:rsidP="006021BF">
      <w:pPr>
        <w:autoSpaceDE w:val="0"/>
        <w:autoSpaceDN w:val="0"/>
        <w:adjustRightInd w:val="0"/>
        <w:spacing w:line="360" w:lineRule="auto"/>
        <w:ind w:firstLineChars="200" w:firstLine="446"/>
        <w:rPr>
          <w:sz w:val="24"/>
        </w:rPr>
      </w:pPr>
      <w:r w:rsidRPr="00751E36">
        <w:rPr>
          <w:rFonts w:hAnsiTheme="minorEastAsia"/>
          <w:sz w:val="24"/>
        </w:rPr>
        <w:t>（</w:t>
      </w:r>
      <w:r w:rsidRPr="00751E36">
        <w:rPr>
          <w:rFonts w:hAnsiTheme="minorEastAsia" w:hint="eastAsia"/>
          <w:sz w:val="24"/>
        </w:rPr>
        <w:t>三</w:t>
      </w:r>
      <w:r w:rsidRPr="00751E36">
        <w:rPr>
          <w:rFonts w:hAnsiTheme="minorEastAsia"/>
          <w:sz w:val="24"/>
        </w:rPr>
        <w:t>）付款方式</w:t>
      </w:r>
    </w:p>
    <w:p w:rsidR="006E1922" w:rsidRPr="00751E36" w:rsidRDefault="00751E36" w:rsidP="00806C1D">
      <w:pPr>
        <w:autoSpaceDE w:val="0"/>
        <w:autoSpaceDN w:val="0"/>
        <w:adjustRightInd w:val="0"/>
        <w:spacing w:line="360" w:lineRule="auto"/>
        <w:ind w:leftChars="228" w:left="440" w:firstLine="1"/>
        <w:jc w:val="left"/>
        <w:rPr>
          <w:rFonts w:hAnsiTheme="minorEastAsia"/>
          <w:sz w:val="24"/>
        </w:rPr>
      </w:pPr>
      <w:bookmarkStart w:id="19" w:name="OLE_LINK51"/>
      <w:bookmarkStart w:id="20" w:name="OLE_LINK54"/>
      <w:r w:rsidRPr="00751E36">
        <w:rPr>
          <w:rFonts w:hint="eastAsia"/>
          <w:sz w:val="24"/>
        </w:rPr>
        <w:t>按季度付款，每季度首月</w:t>
      </w:r>
      <w:r w:rsidRPr="00751E36">
        <w:rPr>
          <w:rFonts w:hint="eastAsia"/>
          <w:sz w:val="24"/>
        </w:rPr>
        <w:t>15</w:t>
      </w:r>
      <w:r w:rsidRPr="00751E36">
        <w:rPr>
          <w:rFonts w:hint="eastAsia"/>
          <w:sz w:val="24"/>
        </w:rPr>
        <w:t>日前支付上一季度服务费</w:t>
      </w:r>
      <w:r w:rsidR="003A2FCD" w:rsidRPr="00751E36">
        <w:rPr>
          <w:rFonts w:hAnsiTheme="minorEastAsia" w:hint="eastAsia"/>
          <w:sz w:val="24"/>
        </w:rPr>
        <w:t>（特殊情况以合同为准）。</w:t>
      </w:r>
      <w:bookmarkStart w:id="21" w:name="OLE_LINK14"/>
      <w:bookmarkStart w:id="22" w:name="OLE_LINK16"/>
    </w:p>
    <w:bookmarkEnd w:id="19"/>
    <w:bookmarkEnd w:id="20"/>
    <w:bookmarkEnd w:id="21"/>
    <w:bookmarkEnd w:id="22"/>
    <w:p w:rsidR="00577B4C" w:rsidRPr="00751E36" w:rsidRDefault="003A2FCD" w:rsidP="006021BF">
      <w:pPr>
        <w:autoSpaceDE w:val="0"/>
        <w:autoSpaceDN w:val="0"/>
        <w:adjustRightInd w:val="0"/>
        <w:spacing w:line="360" w:lineRule="auto"/>
        <w:ind w:firstLineChars="200" w:firstLine="446"/>
        <w:rPr>
          <w:sz w:val="24"/>
        </w:rPr>
      </w:pPr>
      <w:r w:rsidRPr="00751E36">
        <w:rPr>
          <w:rFonts w:hAnsiTheme="minorEastAsia"/>
          <w:sz w:val="24"/>
        </w:rPr>
        <w:t>（</w:t>
      </w:r>
      <w:r w:rsidRPr="00751E36">
        <w:rPr>
          <w:rFonts w:hAnsiTheme="minorEastAsia" w:hint="eastAsia"/>
          <w:sz w:val="24"/>
        </w:rPr>
        <w:t>四</w:t>
      </w:r>
      <w:r w:rsidRPr="00751E36">
        <w:rPr>
          <w:rFonts w:hAnsiTheme="minorEastAsia"/>
          <w:sz w:val="24"/>
        </w:rPr>
        <w:t>）投标保证金和履约保证金</w:t>
      </w:r>
    </w:p>
    <w:p w:rsidR="00577B4C" w:rsidRPr="00751E36" w:rsidRDefault="003A2FCD" w:rsidP="006021BF">
      <w:pPr>
        <w:autoSpaceDE w:val="0"/>
        <w:autoSpaceDN w:val="0"/>
        <w:adjustRightInd w:val="0"/>
        <w:spacing w:line="360" w:lineRule="auto"/>
        <w:ind w:firstLineChars="200" w:firstLine="446"/>
        <w:rPr>
          <w:sz w:val="24"/>
        </w:rPr>
      </w:pPr>
      <w:r w:rsidRPr="00751E36">
        <w:rPr>
          <w:rFonts w:hAnsiTheme="minorEastAsia"/>
          <w:sz w:val="24"/>
        </w:rPr>
        <w:t>本项目不收取投标保证金和履约保证金。</w:t>
      </w:r>
    </w:p>
    <w:p w:rsidR="00577B4C" w:rsidRPr="00751E36" w:rsidRDefault="003A2FCD" w:rsidP="006021BF">
      <w:pPr>
        <w:autoSpaceDE w:val="0"/>
        <w:autoSpaceDN w:val="0"/>
        <w:adjustRightInd w:val="0"/>
        <w:spacing w:line="360" w:lineRule="auto"/>
        <w:ind w:firstLineChars="200" w:firstLine="446"/>
        <w:rPr>
          <w:sz w:val="24"/>
        </w:rPr>
      </w:pPr>
      <w:r w:rsidRPr="00751E36">
        <w:rPr>
          <w:rFonts w:hAnsiTheme="minorEastAsia" w:hint="eastAsia"/>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751E36">
        <w:rPr>
          <w:rFonts w:hAnsiTheme="minorEastAsia" w:hint="eastAsia"/>
          <w:sz w:val="24"/>
        </w:rPr>
        <w:t>按照采购合同的约定和现行国家标准、行业标准或企业标准对</w:t>
      </w:r>
      <w:r w:rsidRPr="0042760F">
        <w:rPr>
          <w:rFonts w:hAnsiTheme="minorEastAsia" w:hint="eastAsia"/>
          <w:color w:val="000000"/>
          <w:sz w:val="24"/>
        </w:rPr>
        <w:t>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3" w:name="_Hlk215150836"/>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2C373C"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w:t>
            </w:r>
            <w:r w:rsidRPr="002C373C">
              <w:rPr>
                <w:rFonts w:hint="eastAsia"/>
                <w:kern w:val="0"/>
                <w:sz w:val="24"/>
                <w:szCs w:val="24"/>
              </w:rPr>
              <w:t>服务内容</w:t>
            </w:r>
            <w:bookmarkStart w:id="24" w:name="OLE_LINK61"/>
            <w:r w:rsidR="008A0A50" w:rsidRPr="002C373C">
              <w:rPr>
                <w:rFonts w:hint="eastAsia"/>
                <w:kern w:val="0"/>
                <w:sz w:val="24"/>
                <w:szCs w:val="24"/>
              </w:rPr>
              <w:t>（包含但不限于保洁服务、</w:t>
            </w:r>
            <w:bookmarkStart w:id="25" w:name="OLE_LINK8"/>
            <w:bookmarkStart w:id="26" w:name="OLE_LINK9"/>
            <w:r w:rsidR="008A0A50" w:rsidRPr="002C373C">
              <w:rPr>
                <w:rFonts w:hint="eastAsia"/>
                <w:kern w:val="0"/>
                <w:sz w:val="24"/>
                <w:szCs w:val="24"/>
              </w:rPr>
              <w:t>秩序维护服务</w:t>
            </w:r>
            <w:bookmarkEnd w:id="25"/>
            <w:bookmarkEnd w:id="26"/>
            <w:r w:rsidR="008A0A50" w:rsidRPr="002C373C">
              <w:rPr>
                <w:rFonts w:hint="eastAsia"/>
                <w:kern w:val="0"/>
                <w:sz w:val="24"/>
                <w:szCs w:val="24"/>
              </w:rPr>
              <w:t>、</w:t>
            </w:r>
            <w:proofErr w:type="gramStart"/>
            <w:r w:rsidR="008A0A50" w:rsidRPr="002C373C">
              <w:rPr>
                <w:rFonts w:hint="eastAsia"/>
                <w:kern w:val="0"/>
                <w:sz w:val="24"/>
                <w:szCs w:val="24"/>
              </w:rPr>
              <w:t>消控服务</w:t>
            </w:r>
            <w:proofErr w:type="gramEnd"/>
            <w:r w:rsidR="008A0A50" w:rsidRPr="002C373C">
              <w:rPr>
                <w:rFonts w:hint="eastAsia"/>
                <w:kern w:val="0"/>
                <w:sz w:val="24"/>
                <w:szCs w:val="24"/>
              </w:rPr>
              <w:t>、工程维修服务）。</w:t>
            </w:r>
            <w:bookmarkEnd w:id="24"/>
          </w:p>
          <w:p w:rsidR="00873081" w:rsidRPr="0042760F" w:rsidRDefault="00873081" w:rsidP="00926FB8">
            <w:pPr>
              <w:widowControl/>
              <w:adjustRightInd w:val="0"/>
              <w:snapToGrid w:val="0"/>
              <w:spacing w:line="360" w:lineRule="auto"/>
              <w:rPr>
                <w:kern w:val="0"/>
                <w:sz w:val="24"/>
                <w:szCs w:val="24"/>
              </w:rPr>
            </w:pPr>
            <w:r w:rsidRPr="002C373C">
              <w:rPr>
                <w:rFonts w:hint="eastAsia"/>
                <w:kern w:val="0"/>
                <w:sz w:val="24"/>
                <w:szCs w:val="24"/>
              </w:rPr>
              <w:lastRenderedPageBreak/>
              <w:t>B.</w:t>
            </w:r>
            <w:r w:rsidRPr="002C373C">
              <w:rPr>
                <w:rFonts w:hint="eastAsia"/>
                <w:kern w:val="0"/>
                <w:sz w:val="24"/>
                <w:szCs w:val="24"/>
              </w:rPr>
              <w:t>上述合同履行良好的</w:t>
            </w:r>
            <w:r w:rsidRPr="0042760F">
              <w:rPr>
                <w:rFonts w:hint="eastAsia"/>
                <w:kern w:val="0"/>
                <w:sz w:val="24"/>
                <w:szCs w:val="24"/>
              </w:rPr>
              <w:t>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bookmarkEnd w:id="23"/>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031DCD" w:rsidRDefault="00873081" w:rsidP="00926FB8">
            <w:pPr>
              <w:widowControl/>
              <w:adjustRightInd w:val="0"/>
              <w:snapToGrid w:val="0"/>
              <w:spacing w:line="360" w:lineRule="auto"/>
              <w:rPr>
                <w:kern w:val="0"/>
                <w:sz w:val="24"/>
                <w:szCs w:val="24"/>
              </w:rPr>
            </w:pPr>
            <w:r w:rsidRPr="00031DCD">
              <w:rPr>
                <w:rFonts w:hint="eastAsia"/>
                <w:kern w:val="0"/>
                <w:sz w:val="24"/>
                <w:szCs w:val="24"/>
              </w:rPr>
              <w:t>投标人具备质量管理体系认证、环境管理体系认证、职业健康安全管理体系认证，提供证书扫描件。</w:t>
            </w:r>
          </w:p>
          <w:p w:rsidR="006021BF" w:rsidRPr="00031DCD" w:rsidRDefault="00873081" w:rsidP="00926FB8">
            <w:pPr>
              <w:widowControl/>
              <w:adjustRightInd w:val="0"/>
              <w:snapToGrid w:val="0"/>
              <w:spacing w:line="360" w:lineRule="auto"/>
              <w:rPr>
                <w:kern w:val="0"/>
                <w:sz w:val="24"/>
                <w:szCs w:val="24"/>
              </w:rPr>
            </w:pPr>
            <w:r w:rsidRPr="00031DCD">
              <w:rPr>
                <w:rFonts w:hint="eastAsia"/>
                <w:kern w:val="0"/>
                <w:sz w:val="24"/>
                <w:szCs w:val="24"/>
              </w:rPr>
              <w:t>具备</w:t>
            </w:r>
            <w:r w:rsidRPr="00031DCD">
              <w:rPr>
                <w:rFonts w:hint="eastAsia"/>
                <w:kern w:val="0"/>
                <w:sz w:val="24"/>
                <w:szCs w:val="24"/>
              </w:rPr>
              <w:t>1</w:t>
            </w:r>
            <w:r w:rsidRPr="00031DCD">
              <w:rPr>
                <w:rFonts w:hint="eastAsia"/>
                <w:kern w:val="0"/>
                <w:sz w:val="24"/>
                <w:szCs w:val="24"/>
              </w:rPr>
              <w:t>个证书得</w:t>
            </w:r>
            <w:r w:rsidRPr="00031DCD">
              <w:rPr>
                <w:rFonts w:hint="eastAsia"/>
                <w:kern w:val="0"/>
                <w:sz w:val="24"/>
                <w:szCs w:val="24"/>
              </w:rPr>
              <w:t>1</w:t>
            </w:r>
            <w:r w:rsidRPr="00031DCD">
              <w:rPr>
                <w:rFonts w:hint="eastAsia"/>
                <w:kern w:val="0"/>
                <w:sz w:val="24"/>
                <w:szCs w:val="24"/>
              </w:rPr>
              <w:t>分，最高</w:t>
            </w:r>
            <w:r w:rsidRPr="00031DCD">
              <w:rPr>
                <w:rFonts w:hint="eastAsia"/>
                <w:kern w:val="0"/>
                <w:sz w:val="24"/>
                <w:szCs w:val="24"/>
              </w:rPr>
              <w:t>3</w:t>
            </w:r>
            <w:r w:rsidRPr="00031DCD">
              <w:rPr>
                <w:rFonts w:hint="eastAsia"/>
                <w:kern w:val="0"/>
                <w:sz w:val="24"/>
                <w:szCs w:val="24"/>
              </w:rPr>
              <w:t>分</w:t>
            </w:r>
            <w:r w:rsidR="00576BB1" w:rsidRPr="00031DCD">
              <w:rPr>
                <w:rFonts w:hint="eastAsia"/>
                <w:kern w:val="0"/>
                <w:sz w:val="24"/>
                <w:szCs w:val="24"/>
              </w:rPr>
              <w:t>。</w:t>
            </w:r>
          </w:p>
        </w:tc>
        <w:tc>
          <w:tcPr>
            <w:tcW w:w="1143" w:type="dxa"/>
            <w:vAlign w:val="center"/>
          </w:tcPr>
          <w:p w:rsidR="006021BF" w:rsidRPr="00031DCD" w:rsidRDefault="00873081" w:rsidP="00926FB8">
            <w:pPr>
              <w:widowControl/>
              <w:adjustRightInd w:val="0"/>
              <w:snapToGrid w:val="0"/>
              <w:spacing w:line="360" w:lineRule="auto"/>
              <w:jc w:val="center"/>
              <w:rPr>
                <w:kern w:val="0"/>
                <w:sz w:val="24"/>
                <w:szCs w:val="24"/>
              </w:rPr>
            </w:pPr>
            <w:r w:rsidRPr="00031DCD">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7" w:name="_Hlk215150850"/>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28" w:name="_Hlk215150864"/>
            <w:bookmarkStart w:id="29" w:name="OLE_LINK82"/>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bookmarkStart w:id="30" w:name="_Hlk215150879"/>
            <w:bookmarkEnd w:id="28"/>
            <w:bookmarkEnd w:id="29"/>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31" w:name="OLE_LINK83"/>
            <w:bookmarkStart w:id="32" w:name="OLE_LINK84"/>
            <w:bookmarkEnd w:id="30"/>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6E1922">
            <w:pPr>
              <w:widowControl/>
              <w:adjustRightInd w:val="0"/>
              <w:snapToGrid w:val="0"/>
              <w:spacing w:line="360" w:lineRule="auto"/>
              <w:rPr>
                <w:kern w:val="0"/>
                <w:sz w:val="24"/>
                <w:szCs w:val="24"/>
              </w:rPr>
            </w:pPr>
            <w:bookmarkStart w:id="33" w:name="OLE_LINK85"/>
            <w:bookmarkEnd w:id="31"/>
            <w:bookmarkEnd w:id="32"/>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6E1922">
              <w:rPr>
                <w:rFonts w:hint="eastAsia"/>
                <w:kern w:val="0"/>
                <w:sz w:val="24"/>
                <w:szCs w:val="24"/>
              </w:rPr>
              <w:t>55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576BB1">
              <w:rPr>
                <w:rFonts w:hint="eastAsia"/>
                <w:kern w:val="0"/>
                <w:sz w:val="24"/>
                <w:szCs w:val="24"/>
              </w:rPr>
              <w:t>分。</w:t>
            </w:r>
            <w:bookmarkEnd w:id="33"/>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4" w:name="_Hlk215150907"/>
            <w:bookmarkEnd w:id="27"/>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A0A50" w:rsidRPr="00CB632D" w:rsidRDefault="008A0A50" w:rsidP="008A0A50">
            <w:pPr>
              <w:widowControl/>
              <w:adjustRightInd w:val="0"/>
              <w:snapToGrid w:val="0"/>
              <w:spacing w:line="360" w:lineRule="auto"/>
              <w:rPr>
                <w:kern w:val="0"/>
                <w:sz w:val="24"/>
                <w:szCs w:val="24"/>
              </w:rPr>
            </w:pPr>
            <w:bookmarkStart w:id="35" w:name="OLE_LINK89"/>
            <w:r w:rsidRPr="00CB632D">
              <w:rPr>
                <w:rFonts w:hint="eastAsia"/>
                <w:kern w:val="0"/>
                <w:sz w:val="24"/>
                <w:szCs w:val="24"/>
              </w:rPr>
              <w:t>（</w:t>
            </w:r>
            <w:r w:rsidRPr="00CB632D">
              <w:rPr>
                <w:rFonts w:hint="eastAsia"/>
                <w:kern w:val="0"/>
                <w:sz w:val="24"/>
                <w:szCs w:val="24"/>
              </w:rPr>
              <w:t>1</w:t>
            </w:r>
            <w:r w:rsidR="00CB632D" w:rsidRPr="00CB632D">
              <w:rPr>
                <w:rFonts w:hint="eastAsia"/>
                <w:kern w:val="0"/>
                <w:sz w:val="24"/>
                <w:szCs w:val="24"/>
              </w:rPr>
              <w:t>）</w:t>
            </w:r>
            <w:bookmarkStart w:id="36" w:name="OLE_LINK13"/>
            <w:bookmarkStart w:id="37" w:name="OLE_LINK23"/>
            <w:r w:rsidRPr="00CB632D">
              <w:rPr>
                <w:rFonts w:hint="eastAsia"/>
                <w:kern w:val="0"/>
                <w:sz w:val="24"/>
                <w:szCs w:val="24"/>
              </w:rPr>
              <w:t>维修</w:t>
            </w:r>
            <w:r w:rsidR="00CB632D" w:rsidRPr="00CB632D">
              <w:rPr>
                <w:rFonts w:hint="eastAsia"/>
                <w:kern w:val="0"/>
                <w:sz w:val="24"/>
                <w:szCs w:val="24"/>
              </w:rPr>
              <w:t>工</w:t>
            </w:r>
            <w:bookmarkEnd w:id="36"/>
            <w:bookmarkEnd w:id="37"/>
            <w:r w:rsidRPr="00CB632D">
              <w:rPr>
                <w:rFonts w:hint="eastAsia"/>
                <w:kern w:val="0"/>
                <w:sz w:val="24"/>
                <w:szCs w:val="24"/>
              </w:rPr>
              <w:t>：提供《特种作业操作证（高压电工作业）》证书</w:t>
            </w:r>
            <w:proofErr w:type="gramStart"/>
            <w:r w:rsidRPr="00CB632D">
              <w:rPr>
                <w:rFonts w:hint="eastAsia"/>
                <w:kern w:val="0"/>
                <w:sz w:val="24"/>
                <w:szCs w:val="24"/>
              </w:rPr>
              <w:t>扫描件且满足</w:t>
            </w:r>
            <w:proofErr w:type="gramEnd"/>
            <w:r w:rsidRPr="00CB632D">
              <w:rPr>
                <w:rFonts w:hint="eastAsia"/>
                <w:kern w:val="0"/>
                <w:sz w:val="24"/>
                <w:szCs w:val="24"/>
              </w:rPr>
              <w:t>招标文件要求，每个合格的</w:t>
            </w:r>
            <w:bookmarkStart w:id="38" w:name="OLE_LINK30"/>
            <w:r w:rsidRPr="00CB632D">
              <w:rPr>
                <w:rFonts w:hint="eastAsia"/>
                <w:kern w:val="0"/>
                <w:sz w:val="24"/>
                <w:szCs w:val="24"/>
              </w:rPr>
              <w:t>人员</w:t>
            </w:r>
            <w:bookmarkEnd w:id="38"/>
            <w:r w:rsidRPr="00CB632D">
              <w:rPr>
                <w:rFonts w:hint="eastAsia"/>
                <w:kern w:val="0"/>
                <w:sz w:val="24"/>
                <w:szCs w:val="24"/>
              </w:rPr>
              <w:t>得</w:t>
            </w:r>
            <w:r w:rsidRPr="00CB632D">
              <w:rPr>
                <w:rFonts w:hint="eastAsia"/>
                <w:kern w:val="0"/>
                <w:sz w:val="24"/>
                <w:szCs w:val="24"/>
              </w:rPr>
              <w:t>1</w:t>
            </w:r>
            <w:r w:rsidRPr="00CB632D">
              <w:rPr>
                <w:rFonts w:hint="eastAsia"/>
                <w:kern w:val="0"/>
                <w:sz w:val="24"/>
                <w:szCs w:val="24"/>
              </w:rPr>
              <w:t>分，最多</w:t>
            </w:r>
            <w:r w:rsidR="00E16290">
              <w:rPr>
                <w:rFonts w:hint="eastAsia"/>
                <w:kern w:val="0"/>
                <w:sz w:val="24"/>
                <w:szCs w:val="24"/>
              </w:rPr>
              <w:t>2</w:t>
            </w:r>
            <w:r w:rsidRPr="00CB632D">
              <w:rPr>
                <w:rFonts w:hint="eastAsia"/>
                <w:kern w:val="0"/>
                <w:sz w:val="24"/>
                <w:szCs w:val="24"/>
              </w:rPr>
              <w:t>分；</w:t>
            </w:r>
          </w:p>
          <w:p w:rsidR="008A0A50" w:rsidRPr="00CB632D" w:rsidRDefault="008A0A50" w:rsidP="008A0A50">
            <w:pPr>
              <w:widowControl/>
              <w:adjustRightInd w:val="0"/>
              <w:snapToGrid w:val="0"/>
              <w:spacing w:line="360" w:lineRule="auto"/>
              <w:rPr>
                <w:kern w:val="0"/>
                <w:sz w:val="24"/>
                <w:szCs w:val="24"/>
              </w:rPr>
            </w:pPr>
            <w:bookmarkStart w:id="39" w:name="OLE_LINK90"/>
            <w:bookmarkEnd w:id="35"/>
            <w:r w:rsidRPr="00CB632D">
              <w:rPr>
                <w:rFonts w:hint="eastAsia"/>
                <w:kern w:val="0"/>
                <w:sz w:val="24"/>
                <w:szCs w:val="24"/>
              </w:rPr>
              <w:t>（</w:t>
            </w:r>
            <w:r w:rsidR="00CB632D" w:rsidRPr="00CB632D">
              <w:rPr>
                <w:rFonts w:hint="eastAsia"/>
                <w:kern w:val="0"/>
                <w:sz w:val="24"/>
                <w:szCs w:val="24"/>
              </w:rPr>
              <w:t>2</w:t>
            </w:r>
            <w:r w:rsidRPr="00CB632D">
              <w:rPr>
                <w:rFonts w:hint="eastAsia"/>
                <w:kern w:val="0"/>
                <w:sz w:val="24"/>
                <w:szCs w:val="24"/>
              </w:rPr>
              <w:t>）</w:t>
            </w:r>
            <w:r w:rsidR="00CB632D" w:rsidRPr="00CB632D">
              <w:rPr>
                <w:rFonts w:hint="eastAsia"/>
                <w:kern w:val="0"/>
                <w:sz w:val="24"/>
                <w:szCs w:val="24"/>
              </w:rPr>
              <w:t>维修工</w:t>
            </w:r>
            <w:r w:rsidRPr="00CB632D">
              <w:rPr>
                <w:rFonts w:hint="eastAsia"/>
                <w:kern w:val="0"/>
                <w:sz w:val="24"/>
                <w:szCs w:val="24"/>
              </w:rPr>
              <w:t>：提供上述</w:t>
            </w:r>
            <w:r w:rsidR="00CB632D" w:rsidRPr="00CB632D">
              <w:rPr>
                <w:rFonts w:hint="eastAsia"/>
                <w:kern w:val="0"/>
                <w:sz w:val="24"/>
                <w:szCs w:val="24"/>
              </w:rPr>
              <w:t>维修工</w:t>
            </w:r>
            <w:r w:rsidRPr="00CB632D">
              <w:rPr>
                <w:rFonts w:hint="eastAsia"/>
                <w:kern w:val="0"/>
                <w:sz w:val="24"/>
                <w:szCs w:val="24"/>
              </w:rPr>
              <w:t>（已提供（</w:t>
            </w:r>
            <w:r w:rsidRPr="00CB632D">
              <w:rPr>
                <w:rFonts w:hint="eastAsia"/>
                <w:kern w:val="0"/>
                <w:sz w:val="24"/>
                <w:szCs w:val="24"/>
              </w:rPr>
              <w:t>1</w:t>
            </w:r>
            <w:r w:rsidRPr="00CB632D">
              <w:rPr>
                <w:rFonts w:hint="eastAsia"/>
                <w:kern w:val="0"/>
                <w:sz w:val="24"/>
                <w:szCs w:val="24"/>
              </w:rPr>
              <w:t>）合格证书扫描件的）开标日当月或上一月的由投标单位或其分公司缴纳社会保险证明扫描件，每个合格的人员</w:t>
            </w:r>
            <w:proofErr w:type="gramStart"/>
            <w:r w:rsidRPr="00CB632D">
              <w:rPr>
                <w:rFonts w:hint="eastAsia"/>
                <w:kern w:val="0"/>
                <w:sz w:val="24"/>
                <w:szCs w:val="24"/>
              </w:rPr>
              <w:t>社保证明</w:t>
            </w:r>
            <w:proofErr w:type="gramEnd"/>
            <w:r w:rsidRPr="00CB632D">
              <w:rPr>
                <w:rFonts w:hint="eastAsia"/>
                <w:kern w:val="0"/>
                <w:sz w:val="24"/>
                <w:szCs w:val="24"/>
              </w:rPr>
              <w:t>扫描件得</w:t>
            </w:r>
            <w:r w:rsidRPr="00CB632D">
              <w:rPr>
                <w:rFonts w:hint="eastAsia"/>
                <w:kern w:val="0"/>
                <w:sz w:val="24"/>
                <w:szCs w:val="24"/>
              </w:rPr>
              <w:t>1</w:t>
            </w:r>
            <w:r w:rsidRPr="00CB632D">
              <w:rPr>
                <w:rFonts w:hint="eastAsia"/>
                <w:kern w:val="0"/>
                <w:sz w:val="24"/>
                <w:szCs w:val="24"/>
              </w:rPr>
              <w:t>分，最多</w:t>
            </w:r>
            <w:r w:rsidR="00E16290">
              <w:rPr>
                <w:rFonts w:hint="eastAsia"/>
                <w:kern w:val="0"/>
                <w:sz w:val="24"/>
                <w:szCs w:val="24"/>
              </w:rPr>
              <w:t>2</w:t>
            </w:r>
            <w:r w:rsidRPr="00CB632D">
              <w:rPr>
                <w:rFonts w:hint="eastAsia"/>
                <w:kern w:val="0"/>
                <w:sz w:val="24"/>
                <w:szCs w:val="24"/>
              </w:rPr>
              <w:t>分；</w:t>
            </w:r>
          </w:p>
          <w:p w:rsidR="008A0A50" w:rsidRDefault="008A0A50" w:rsidP="008A0A50">
            <w:pPr>
              <w:widowControl/>
              <w:adjustRightInd w:val="0"/>
              <w:snapToGrid w:val="0"/>
              <w:spacing w:line="360" w:lineRule="auto"/>
              <w:rPr>
                <w:kern w:val="0"/>
                <w:sz w:val="24"/>
                <w:szCs w:val="24"/>
              </w:rPr>
            </w:pPr>
            <w:bookmarkStart w:id="40" w:name="OLE_LINK7"/>
            <w:bookmarkStart w:id="41" w:name="OLE_LINK91"/>
            <w:bookmarkStart w:id="42" w:name="OLE_LINK92"/>
            <w:bookmarkEnd w:id="39"/>
            <w:r w:rsidRPr="00902DEB">
              <w:rPr>
                <w:rFonts w:hint="eastAsia"/>
                <w:kern w:val="0"/>
                <w:sz w:val="24"/>
                <w:szCs w:val="24"/>
              </w:rPr>
              <w:t>（</w:t>
            </w:r>
            <w:r w:rsidR="00CB632D" w:rsidRPr="00902DEB">
              <w:rPr>
                <w:rFonts w:hint="eastAsia"/>
                <w:kern w:val="0"/>
                <w:sz w:val="24"/>
                <w:szCs w:val="24"/>
              </w:rPr>
              <w:t>3</w:t>
            </w:r>
            <w:r w:rsidR="00902DEB" w:rsidRPr="00902DEB">
              <w:rPr>
                <w:rFonts w:hint="eastAsia"/>
                <w:kern w:val="0"/>
                <w:sz w:val="24"/>
                <w:szCs w:val="24"/>
              </w:rPr>
              <w:t>）</w:t>
            </w:r>
            <w:r w:rsidRPr="00902DEB">
              <w:rPr>
                <w:rFonts w:hint="eastAsia"/>
                <w:kern w:val="0"/>
                <w:sz w:val="24"/>
                <w:szCs w:val="24"/>
              </w:rPr>
              <w:t>秩序员：提供</w:t>
            </w:r>
            <w:bookmarkStart w:id="43" w:name="OLE_LINK10"/>
            <w:bookmarkStart w:id="44" w:name="OLE_LINK12"/>
            <w:r w:rsidRPr="00902DEB">
              <w:rPr>
                <w:rFonts w:hint="eastAsia"/>
                <w:kern w:val="0"/>
                <w:sz w:val="24"/>
                <w:szCs w:val="24"/>
              </w:rPr>
              <w:t>《职业资格证书（建（构）筑物消防员或消防设施操作员）》</w:t>
            </w:r>
            <w:bookmarkStart w:id="45" w:name="OLE_LINK22"/>
            <w:bookmarkStart w:id="46" w:name="OLE_LINK50"/>
            <w:r w:rsidRPr="00902DEB">
              <w:rPr>
                <w:rFonts w:hint="eastAsia"/>
                <w:kern w:val="0"/>
                <w:sz w:val="24"/>
                <w:szCs w:val="24"/>
              </w:rPr>
              <w:t>（四级及以上）</w:t>
            </w:r>
            <w:bookmarkEnd w:id="43"/>
            <w:bookmarkEnd w:id="44"/>
            <w:bookmarkEnd w:id="45"/>
            <w:bookmarkEnd w:id="46"/>
            <w:r w:rsidR="00902DEB" w:rsidRPr="00902DEB">
              <w:rPr>
                <w:rFonts w:hint="eastAsia"/>
                <w:kern w:val="0"/>
                <w:sz w:val="24"/>
                <w:szCs w:val="24"/>
              </w:rPr>
              <w:t>和公安机关盖章的《保安员》</w:t>
            </w:r>
            <w:r w:rsidRPr="00902DEB">
              <w:rPr>
                <w:rFonts w:hint="eastAsia"/>
                <w:kern w:val="0"/>
                <w:sz w:val="24"/>
                <w:szCs w:val="24"/>
              </w:rPr>
              <w:t>证书</w:t>
            </w:r>
            <w:proofErr w:type="gramStart"/>
            <w:r w:rsidRPr="00902DEB">
              <w:rPr>
                <w:rFonts w:hint="eastAsia"/>
                <w:kern w:val="0"/>
                <w:sz w:val="24"/>
                <w:szCs w:val="24"/>
              </w:rPr>
              <w:t>扫描件且满足</w:t>
            </w:r>
            <w:proofErr w:type="gramEnd"/>
            <w:r w:rsidRPr="00902DEB">
              <w:rPr>
                <w:rFonts w:hint="eastAsia"/>
                <w:kern w:val="0"/>
                <w:sz w:val="24"/>
                <w:szCs w:val="24"/>
              </w:rPr>
              <w:t>招标文件要求，每个合格的</w:t>
            </w:r>
            <w:bookmarkStart w:id="47" w:name="OLE_LINK52"/>
            <w:r w:rsidR="00206120">
              <w:rPr>
                <w:rFonts w:hint="eastAsia"/>
                <w:kern w:val="0"/>
                <w:sz w:val="24"/>
                <w:szCs w:val="24"/>
              </w:rPr>
              <w:t>同时具有双</w:t>
            </w:r>
            <w:r w:rsidR="00206120" w:rsidRPr="00206120">
              <w:rPr>
                <w:rFonts w:hint="eastAsia"/>
                <w:kern w:val="0"/>
                <w:sz w:val="24"/>
                <w:szCs w:val="24"/>
              </w:rPr>
              <w:t>证的</w:t>
            </w:r>
            <w:bookmarkEnd w:id="47"/>
            <w:r w:rsidRPr="00902DEB">
              <w:rPr>
                <w:rFonts w:hint="eastAsia"/>
                <w:kern w:val="0"/>
                <w:sz w:val="24"/>
                <w:szCs w:val="24"/>
              </w:rPr>
              <w:t>人员得</w:t>
            </w:r>
            <w:r w:rsidRPr="00902DEB">
              <w:rPr>
                <w:rFonts w:hint="eastAsia"/>
                <w:kern w:val="0"/>
                <w:sz w:val="24"/>
                <w:szCs w:val="24"/>
              </w:rPr>
              <w:t>1</w:t>
            </w:r>
            <w:r w:rsidRPr="00902DEB">
              <w:rPr>
                <w:rFonts w:hint="eastAsia"/>
                <w:kern w:val="0"/>
                <w:sz w:val="24"/>
                <w:szCs w:val="24"/>
              </w:rPr>
              <w:t>分，最多</w:t>
            </w:r>
            <w:r w:rsidR="00842850">
              <w:rPr>
                <w:rFonts w:hint="eastAsia"/>
                <w:kern w:val="0"/>
                <w:sz w:val="24"/>
                <w:szCs w:val="24"/>
              </w:rPr>
              <w:t>3</w:t>
            </w:r>
            <w:r w:rsidRPr="00902DEB">
              <w:rPr>
                <w:rFonts w:hint="eastAsia"/>
                <w:kern w:val="0"/>
                <w:sz w:val="24"/>
                <w:szCs w:val="24"/>
              </w:rPr>
              <w:t>分；</w:t>
            </w:r>
          </w:p>
          <w:p w:rsidR="00206120" w:rsidRPr="00206120" w:rsidRDefault="00206120" w:rsidP="008A0A50">
            <w:pPr>
              <w:widowControl/>
              <w:adjustRightInd w:val="0"/>
              <w:snapToGrid w:val="0"/>
              <w:spacing w:line="360" w:lineRule="auto"/>
              <w:rPr>
                <w:kern w:val="0"/>
                <w:sz w:val="24"/>
                <w:szCs w:val="24"/>
              </w:rPr>
            </w:pPr>
            <w:bookmarkStart w:id="48" w:name="OLE_LINK93"/>
            <w:bookmarkStart w:id="49" w:name="OLE_LINK94"/>
            <w:bookmarkEnd w:id="41"/>
            <w:bookmarkEnd w:id="42"/>
            <w:r w:rsidRPr="00206120">
              <w:rPr>
                <w:rFonts w:hint="eastAsia"/>
                <w:kern w:val="0"/>
                <w:sz w:val="24"/>
                <w:szCs w:val="24"/>
              </w:rPr>
              <w:t>（</w:t>
            </w:r>
            <w:r>
              <w:rPr>
                <w:rFonts w:hint="eastAsia"/>
                <w:kern w:val="0"/>
                <w:sz w:val="24"/>
                <w:szCs w:val="24"/>
              </w:rPr>
              <w:t>4</w:t>
            </w:r>
            <w:r w:rsidRPr="00206120">
              <w:rPr>
                <w:rFonts w:hint="eastAsia"/>
                <w:kern w:val="0"/>
                <w:sz w:val="24"/>
                <w:szCs w:val="24"/>
              </w:rPr>
              <w:t>）秩序</w:t>
            </w:r>
            <w:r>
              <w:rPr>
                <w:rFonts w:hint="eastAsia"/>
                <w:kern w:val="0"/>
                <w:sz w:val="24"/>
                <w:szCs w:val="24"/>
              </w:rPr>
              <w:t>员</w:t>
            </w:r>
            <w:r w:rsidRPr="00206120">
              <w:rPr>
                <w:rFonts w:hint="eastAsia"/>
                <w:kern w:val="0"/>
                <w:sz w:val="24"/>
                <w:szCs w:val="24"/>
              </w:rPr>
              <w:t>：提供公安机关盖章的《保安员》证书</w:t>
            </w:r>
            <w:r>
              <w:rPr>
                <w:rFonts w:hint="eastAsia"/>
                <w:kern w:val="0"/>
                <w:sz w:val="24"/>
                <w:szCs w:val="24"/>
              </w:rPr>
              <w:t>和</w:t>
            </w:r>
            <w:r w:rsidRPr="00206120">
              <w:rPr>
                <w:rFonts w:hint="eastAsia"/>
                <w:kern w:val="0"/>
                <w:sz w:val="24"/>
                <w:szCs w:val="24"/>
              </w:rPr>
              <w:t>《特种设备作业人员证（电梯作业）》（项目代号</w:t>
            </w:r>
            <w:r w:rsidRPr="00206120">
              <w:rPr>
                <w:rFonts w:hint="eastAsia"/>
                <w:kern w:val="0"/>
                <w:sz w:val="24"/>
                <w:szCs w:val="24"/>
              </w:rPr>
              <w:t>T</w:t>
            </w:r>
            <w:r w:rsidRPr="00206120">
              <w:rPr>
                <w:rFonts w:hint="eastAsia"/>
                <w:kern w:val="0"/>
                <w:sz w:val="24"/>
                <w:szCs w:val="24"/>
              </w:rPr>
              <w:t>）证书</w:t>
            </w:r>
            <w:proofErr w:type="gramStart"/>
            <w:r w:rsidRPr="00206120">
              <w:rPr>
                <w:rFonts w:hint="eastAsia"/>
                <w:kern w:val="0"/>
                <w:sz w:val="24"/>
                <w:szCs w:val="24"/>
              </w:rPr>
              <w:t>扫描件且满足</w:t>
            </w:r>
            <w:proofErr w:type="gramEnd"/>
            <w:r w:rsidRPr="00206120">
              <w:rPr>
                <w:rFonts w:hint="eastAsia"/>
                <w:kern w:val="0"/>
                <w:sz w:val="24"/>
                <w:szCs w:val="24"/>
              </w:rPr>
              <w:t>招标文件要求，每个合格的</w:t>
            </w:r>
            <w:r>
              <w:rPr>
                <w:rFonts w:hint="eastAsia"/>
                <w:kern w:val="0"/>
                <w:sz w:val="24"/>
                <w:szCs w:val="24"/>
              </w:rPr>
              <w:t>同时具有双</w:t>
            </w:r>
            <w:r w:rsidRPr="00206120">
              <w:rPr>
                <w:rFonts w:hint="eastAsia"/>
                <w:kern w:val="0"/>
                <w:sz w:val="24"/>
                <w:szCs w:val="24"/>
              </w:rPr>
              <w:t>证的人员得</w:t>
            </w:r>
            <w:r>
              <w:rPr>
                <w:rFonts w:hint="eastAsia"/>
                <w:kern w:val="0"/>
                <w:sz w:val="24"/>
                <w:szCs w:val="24"/>
              </w:rPr>
              <w:t>1</w:t>
            </w:r>
            <w:r w:rsidRPr="00206120">
              <w:rPr>
                <w:rFonts w:hint="eastAsia"/>
                <w:kern w:val="0"/>
                <w:sz w:val="24"/>
                <w:szCs w:val="24"/>
              </w:rPr>
              <w:t>分，最多</w:t>
            </w:r>
            <w:r>
              <w:rPr>
                <w:rFonts w:hint="eastAsia"/>
                <w:kern w:val="0"/>
                <w:sz w:val="24"/>
                <w:szCs w:val="24"/>
              </w:rPr>
              <w:t>1</w:t>
            </w:r>
            <w:r w:rsidRPr="00206120">
              <w:rPr>
                <w:rFonts w:hint="eastAsia"/>
                <w:kern w:val="0"/>
                <w:sz w:val="24"/>
                <w:szCs w:val="24"/>
              </w:rPr>
              <w:t>分；</w:t>
            </w:r>
          </w:p>
          <w:p w:rsidR="008A0A50" w:rsidRPr="00902DEB" w:rsidRDefault="008A0A50" w:rsidP="008A0A50">
            <w:pPr>
              <w:widowControl/>
              <w:adjustRightInd w:val="0"/>
              <w:snapToGrid w:val="0"/>
              <w:spacing w:line="360" w:lineRule="auto"/>
              <w:rPr>
                <w:kern w:val="0"/>
                <w:sz w:val="24"/>
                <w:szCs w:val="24"/>
              </w:rPr>
            </w:pPr>
            <w:bookmarkStart w:id="50" w:name="OLE_LINK95"/>
            <w:bookmarkStart w:id="51" w:name="OLE_LINK96"/>
            <w:bookmarkEnd w:id="48"/>
            <w:bookmarkEnd w:id="49"/>
            <w:r w:rsidRPr="00902DEB">
              <w:rPr>
                <w:rFonts w:hint="eastAsia"/>
                <w:kern w:val="0"/>
                <w:sz w:val="24"/>
                <w:szCs w:val="24"/>
              </w:rPr>
              <w:t>（</w:t>
            </w:r>
            <w:r w:rsidR="00206120">
              <w:rPr>
                <w:rFonts w:hint="eastAsia"/>
                <w:kern w:val="0"/>
                <w:sz w:val="24"/>
                <w:szCs w:val="24"/>
              </w:rPr>
              <w:t>5</w:t>
            </w:r>
            <w:r w:rsidRPr="00902DEB">
              <w:rPr>
                <w:rFonts w:hint="eastAsia"/>
                <w:kern w:val="0"/>
                <w:sz w:val="24"/>
                <w:szCs w:val="24"/>
              </w:rPr>
              <w:t>）秩序员：提供上述秩序员（已提供（</w:t>
            </w:r>
            <w:r w:rsidR="00902DEB" w:rsidRPr="00902DEB">
              <w:rPr>
                <w:rFonts w:hint="eastAsia"/>
                <w:kern w:val="0"/>
                <w:sz w:val="24"/>
                <w:szCs w:val="24"/>
              </w:rPr>
              <w:t>3</w:t>
            </w:r>
            <w:r w:rsidRPr="00902DEB">
              <w:rPr>
                <w:rFonts w:hint="eastAsia"/>
                <w:kern w:val="0"/>
                <w:sz w:val="24"/>
                <w:szCs w:val="24"/>
              </w:rPr>
              <w:t>）</w:t>
            </w:r>
            <w:r w:rsidR="00206120">
              <w:rPr>
                <w:rFonts w:hint="eastAsia"/>
                <w:kern w:val="0"/>
                <w:sz w:val="24"/>
                <w:szCs w:val="24"/>
              </w:rPr>
              <w:t>（</w:t>
            </w:r>
            <w:r w:rsidR="00206120">
              <w:rPr>
                <w:rFonts w:hint="eastAsia"/>
                <w:kern w:val="0"/>
                <w:sz w:val="24"/>
                <w:szCs w:val="24"/>
              </w:rPr>
              <w:t>4</w:t>
            </w:r>
            <w:r w:rsidR="00206120">
              <w:rPr>
                <w:rFonts w:hint="eastAsia"/>
                <w:kern w:val="0"/>
                <w:sz w:val="24"/>
                <w:szCs w:val="24"/>
              </w:rPr>
              <w:t>）</w:t>
            </w:r>
            <w:r w:rsidRPr="00902DEB">
              <w:rPr>
                <w:rFonts w:hint="eastAsia"/>
                <w:kern w:val="0"/>
                <w:sz w:val="24"/>
                <w:szCs w:val="24"/>
              </w:rPr>
              <w:t>合格证书扫描件的）</w:t>
            </w:r>
            <w:r w:rsidRPr="00902DEB">
              <w:rPr>
                <w:rFonts w:hint="eastAsia"/>
                <w:kern w:val="0"/>
                <w:sz w:val="24"/>
                <w:szCs w:val="24"/>
              </w:rPr>
              <w:lastRenderedPageBreak/>
              <w:t>开标日当月或上一月的由投标单位或其分公司缴纳社会保险证明扫描件，每个合格的人员</w:t>
            </w:r>
            <w:proofErr w:type="gramStart"/>
            <w:r w:rsidRPr="00902DEB">
              <w:rPr>
                <w:rFonts w:hint="eastAsia"/>
                <w:kern w:val="0"/>
                <w:sz w:val="24"/>
                <w:szCs w:val="24"/>
              </w:rPr>
              <w:t>社保证明</w:t>
            </w:r>
            <w:proofErr w:type="gramEnd"/>
            <w:r w:rsidRPr="00902DEB">
              <w:rPr>
                <w:rFonts w:hint="eastAsia"/>
                <w:kern w:val="0"/>
                <w:sz w:val="24"/>
                <w:szCs w:val="24"/>
              </w:rPr>
              <w:t>扫描件得</w:t>
            </w:r>
            <w:r w:rsidRPr="00902DEB">
              <w:rPr>
                <w:rFonts w:hint="eastAsia"/>
                <w:kern w:val="0"/>
                <w:sz w:val="24"/>
                <w:szCs w:val="24"/>
              </w:rPr>
              <w:t>1</w:t>
            </w:r>
            <w:r w:rsidRPr="00902DEB">
              <w:rPr>
                <w:rFonts w:hint="eastAsia"/>
                <w:kern w:val="0"/>
                <w:sz w:val="24"/>
                <w:szCs w:val="24"/>
              </w:rPr>
              <w:t>分，最多</w:t>
            </w:r>
            <w:r w:rsidR="00842850">
              <w:rPr>
                <w:rFonts w:hint="eastAsia"/>
                <w:kern w:val="0"/>
                <w:sz w:val="24"/>
                <w:szCs w:val="24"/>
              </w:rPr>
              <w:t>4</w:t>
            </w:r>
            <w:r w:rsidRPr="00902DEB">
              <w:rPr>
                <w:rFonts w:hint="eastAsia"/>
                <w:kern w:val="0"/>
                <w:sz w:val="24"/>
                <w:szCs w:val="24"/>
              </w:rPr>
              <w:t>分；</w:t>
            </w:r>
          </w:p>
          <w:bookmarkEnd w:id="40"/>
          <w:p w:rsidR="008A0A50" w:rsidRPr="006072D3" w:rsidRDefault="008A0A50" w:rsidP="008A0A50">
            <w:pPr>
              <w:widowControl/>
              <w:adjustRightInd w:val="0"/>
              <w:snapToGrid w:val="0"/>
              <w:spacing w:line="360" w:lineRule="auto"/>
              <w:rPr>
                <w:kern w:val="0"/>
                <w:sz w:val="24"/>
                <w:szCs w:val="24"/>
              </w:rPr>
            </w:pPr>
            <w:r w:rsidRPr="006072D3">
              <w:rPr>
                <w:rFonts w:hint="eastAsia"/>
                <w:kern w:val="0"/>
                <w:sz w:val="24"/>
                <w:szCs w:val="24"/>
              </w:rPr>
              <w:t>注：上述（</w:t>
            </w:r>
            <w:r w:rsidRPr="006072D3">
              <w:rPr>
                <w:rFonts w:hint="eastAsia"/>
                <w:kern w:val="0"/>
                <w:sz w:val="24"/>
                <w:szCs w:val="24"/>
              </w:rPr>
              <w:t>3</w:t>
            </w:r>
            <w:r w:rsidRPr="006072D3">
              <w:rPr>
                <w:rFonts w:hint="eastAsia"/>
                <w:kern w:val="0"/>
                <w:sz w:val="24"/>
                <w:szCs w:val="24"/>
              </w:rPr>
              <w:t>）（</w:t>
            </w:r>
            <w:r w:rsidRPr="006072D3">
              <w:rPr>
                <w:rFonts w:hint="eastAsia"/>
                <w:kern w:val="0"/>
                <w:sz w:val="24"/>
                <w:szCs w:val="24"/>
              </w:rPr>
              <w:t>4</w:t>
            </w:r>
            <w:r w:rsidRPr="006072D3">
              <w:rPr>
                <w:rFonts w:hint="eastAsia"/>
                <w:kern w:val="0"/>
                <w:sz w:val="24"/>
                <w:szCs w:val="24"/>
              </w:rPr>
              <w:t>）</w:t>
            </w:r>
            <w:proofErr w:type="gramStart"/>
            <w:r w:rsidR="00206120">
              <w:rPr>
                <w:rFonts w:hint="eastAsia"/>
                <w:kern w:val="0"/>
                <w:sz w:val="24"/>
                <w:szCs w:val="24"/>
              </w:rPr>
              <w:t>秩序</w:t>
            </w:r>
            <w:r w:rsidRPr="006072D3">
              <w:rPr>
                <w:rFonts w:hint="eastAsia"/>
                <w:kern w:val="0"/>
                <w:sz w:val="24"/>
                <w:szCs w:val="24"/>
              </w:rPr>
              <w:t>员</w:t>
            </w:r>
            <w:proofErr w:type="gramEnd"/>
            <w:r w:rsidRPr="006072D3">
              <w:rPr>
                <w:rFonts w:hint="eastAsia"/>
                <w:kern w:val="0"/>
                <w:sz w:val="24"/>
                <w:szCs w:val="24"/>
              </w:rPr>
              <w:t>不得重复</w:t>
            </w:r>
            <w:r w:rsidR="00206120">
              <w:rPr>
                <w:rFonts w:hint="eastAsia"/>
                <w:kern w:val="0"/>
                <w:sz w:val="24"/>
                <w:szCs w:val="24"/>
              </w:rPr>
              <w:t>。</w:t>
            </w:r>
          </w:p>
          <w:p w:rsidR="008A0A50" w:rsidRPr="005F78FB" w:rsidRDefault="008A0A50" w:rsidP="008A0A50">
            <w:pPr>
              <w:widowControl/>
              <w:adjustRightInd w:val="0"/>
              <w:snapToGrid w:val="0"/>
              <w:spacing w:line="360" w:lineRule="auto"/>
              <w:rPr>
                <w:kern w:val="0"/>
                <w:sz w:val="24"/>
                <w:szCs w:val="24"/>
              </w:rPr>
            </w:pPr>
            <w:bookmarkStart w:id="52" w:name="OLE_LINK19"/>
            <w:bookmarkStart w:id="53" w:name="OLE_LINK21"/>
            <w:bookmarkStart w:id="54" w:name="OLE_LINK97"/>
            <w:bookmarkEnd w:id="50"/>
            <w:bookmarkEnd w:id="51"/>
            <w:r w:rsidRPr="005F78FB">
              <w:rPr>
                <w:rFonts w:hint="eastAsia"/>
                <w:kern w:val="0"/>
                <w:sz w:val="24"/>
                <w:szCs w:val="24"/>
              </w:rPr>
              <w:t>（</w:t>
            </w:r>
            <w:r w:rsidR="009D05D8">
              <w:rPr>
                <w:rFonts w:hint="eastAsia"/>
                <w:kern w:val="0"/>
                <w:sz w:val="24"/>
                <w:szCs w:val="24"/>
              </w:rPr>
              <w:t>6</w:t>
            </w:r>
            <w:r w:rsidRPr="005F78FB">
              <w:rPr>
                <w:rFonts w:hint="eastAsia"/>
                <w:kern w:val="0"/>
                <w:sz w:val="24"/>
                <w:szCs w:val="24"/>
              </w:rPr>
              <w:t>）</w:t>
            </w:r>
            <w:bookmarkStart w:id="55" w:name="OLE_LINK38"/>
            <w:bookmarkStart w:id="56" w:name="OLE_LINK39"/>
            <w:r w:rsidR="009D05D8" w:rsidRPr="009D05D8">
              <w:rPr>
                <w:rFonts w:hint="eastAsia"/>
                <w:kern w:val="0"/>
                <w:sz w:val="24"/>
                <w:szCs w:val="24"/>
              </w:rPr>
              <w:t>安检员</w:t>
            </w:r>
            <w:bookmarkEnd w:id="55"/>
            <w:bookmarkEnd w:id="56"/>
            <w:r w:rsidRPr="005F78FB">
              <w:rPr>
                <w:rFonts w:hint="eastAsia"/>
                <w:kern w:val="0"/>
                <w:sz w:val="24"/>
                <w:szCs w:val="24"/>
              </w:rPr>
              <w:t>：提供</w:t>
            </w:r>
            <w:bookmarkStart w:id="57" w:name="OLE_LINK31"/>
            <w:bookmarkStart w:id="58" w:name="OLE_LINK34"/>
            <w:bookmarkStart w:id="59" w:name="OLE_LINK35"/>
            <w:bookmarkStart w:id="60" w:name="OLE_LINK36"/>
            <w:r w:rsidR="002B70C6" w:rsidRPr="00180889">
              <w:rPr>
                <w:rFonts w:ascii="宋体" w:hAnsi="宋体" w:hint="eastAsia"/>
                <w:bCs/>
                <w:sz w:val="24"/>
                <w:szCs w:val="24"/>
              </w:rPr>
              <w:t>安全检查（非民航）专业职业能力</w:t>
            </w:r>
            <w:r w:rsidR="009D05D8">
              <w:rPr>
                <w:rFonts w:asciiTheme="minorEastAsia" w:eastAsiaTheme="minorEastAsia" w:hAnsiTheme="minorEastAsia" w:hint="eastAsia"/>
                <w:kern w:val="0"/>
                <w:sz w:val="24"/>
                <w:szCs w:val="24"/>
              </w:rPr>
              <w:t>证书</w:t>
            </w:r>
            <w:proofErr w:type="gramStart"/>
            <w:r w:rsidRPr="005F78FB">
              <w:rPr>
                <w:rFonts w:hint="eastAsia"/>
                <w:kern w:val="0"/>
                <w:sz w:val="24"/>
                <w:szCs w:val="24"/>
              </w:rPr>
              <w:t>扫</w:t>
            </w:r>
            <w:bookmarkEnd w:id="57"/>
            <w:bookmarkEnd w:id="58"/>
            <w:r w:rsidRPr="005F78FB">
              <w:rPr>
                <w:rFonts w:hint="eastAsia"/>
                <w:kern w:val="0"/>
                <w:sz w:val="24"/>
                <w:szCs w:val="24"/>
              </w:rPr>
              <w:t>描件且满足</w:t>
            </w:r>
            <w:proofErr w:type="gramEnd"/>
            <w:r w:rsidRPr="005F78FB">
              <w:rPr>
                <w:rFonts w:hint="eastAsia"/>
                <w:kern w:val="0"/>
                <w:sz w:val="24"/>
                <w:szCs w:val="24"/>
              </w:rPr>
              <w:t>招标文件要求，每个合</w:t>
            </w:r>
            <w:r w:rsidRPr="00BB191E">
              <w:rPr>
                <w:rFonts w:hint="eastAsia"/>
                <w:kern w:val="0"/>
                <w:sz w:val="24"/>
                <w:szCs w:val="24"/>
              </w:rPr>
              <w:t>格的人员得</w:t>
            </w:r>
            <w:bookmarkEnd w:id="59"/>
            <w:bookmarkEnd w:id="60"/>
            <w:r w:rsidR="009D05D8">
              <w:rPr>
                <w:rFonts w:hint="eastAsia"/>
                <w:kern w:val="0"/>
                <w:sz w:val="24"/>
                <w:szCs w:val="24"/>
              </w:rPr>
              <w:t>1</w:t>
            </w:r>
            <w:r w:rsidRPr="005F78FB">
              <w:rPr>
                <w:rFonts w:hint="eastAsia"/>
                <w:kern w:val="0"/>
                <w:sz w:val="24"/>
                <w:szCs w:val="24"/>
              </w:rPr>
              <w:t>分，最多</w:t>
            </w:r>
            <w:r w:rsidR="009D05D8">
              <w:rPr>
                <w:rFonts w:hint="eastAsia"/>
                <w:kern w:val="0"/>
                <w:sz w:val="24"/>
                <w:szCs w:val="24"/>
              </w:rPr>
              <w:t>2</w:t>
            </w:r>
            <w:r w:rsidRPr="005F78FB">
              <w:rPr>
                <w:rFonts w:hint="eastAsia"/>
                <w:kern w:val="0"/>
                <w:sz w:val="24"/>
                <w:szCs w:val="24"/>
              </w:rPr>
              <w:t>分；</w:t>
            </w:r>
          </w:p>
          <w:p w:rsidR="008A0A50" w:rsidRPr="005F78FB" w:rsidRDefault="008A0A50" w:rsidP="008A0A50">
            <w:pPr>
              <w:widowControl/>
              <w:adjustRightInd w:val="0"/>
              <w:snapToGrid w:val="0"/>
              <w:spacing w:line="360" w:lineRule="auto"/>
              <w:rPr>
                <w:kern w:val="0"/>
                <w:sz w:val="24"/>
                <w:szCs w:val="24"/>
              </w:rPr>
            </w:pPr>
            <w:bookmarkStart w:id="61" w:name="OLE_LINK98"/>
            <w:bookmarkStart w:id="62" w:name="OLE_LINK99"/>
            <w:bookmarkEnd w:id="54"/>
            <w:r w:rsidRPr="005F78FB">
              <w:rPr>
                <w:rFonts w:hint="eastAsia"/>
                <w:kern w:val="0"/>
                <w:sz w:val="24"/>
                <w:szCs w:val="24"/>
              </w:rPr>
              <w:t>（</w:t>
            </w:r>
            <w:r w:rsidR="009D05D8">
              <w:rPr>
                <w:rFonts w:hint="eastAsia"/>
                <w:kern w:val="0"/>
                <w:sz w:val="24"/>
                <w:szCs w:val="24"/>
              </w:rPr>
              <w:t>7</w:t>
            </w:r>
            <w:r w:rsidRPr="005F78FB">
              <w:rPr>
                <w:rFonts w:hint="eastAsia"/>
                <w:kern w:val="0"/>
                <w:sz w:val="24"/>
                <w:szCs w:val="24"/>
              </w:rPr>
              <w:t>）</w:t>
            </w:r>
            <w:r w:rsidR="009D05D8" w:rsidRPr="009D05D8">
              <w:rPr>
                <w:rFonts w:hint="eastAsia"/>
                <w:kern w:val="0"/>
                <w:sz w:val="24"/>
                <w:szCs w:val="24"/>
              </w:rPr>
              <w:t>安检员</w:t>
            </w:r>
            <w:r w:rsidRPr="005F78FB">
              <w:rPr>
                <w:rFonts w:hint="eastAsia"/>
                <w:kern w:val="0"/>
                <w:sz w:val="24"/>
                <w:szCs w:val="24"/>
              </w:rPr>
              <w:t>：提供上述</w:t>
            </w:r>
            <w:r w:rsidR="009D05D8">
              <w:rPr>
                <w:rFonts w:hint="eastAsia"/>
                <w:kern w:val="0"/>
                <w:sz w:val="24"/>
                <w:szCs w:val="24"/>
              </w:rPr>
              <w:t>安检员</w:t>
            </w:r>
            <w:r w:rsidRPr="005F78FB">
              <w:rPr>
                <w:rFonts w:hint="eastAsia"/>
                <w:kern w:val="0"/>
                <w:sz w:val="24"/>
                <w:szCs w:val="24"/>
              </w:rPr>
              <w:t>（已提供（</w:t>
            </w:r>
            <w:r w:rsidR="009D05D8">
              <w:rPr>
                <w:rFonts w:hint="eastAsia"/>
                <w:kern w:val="0"/>
                <w:sz w:val="24"/>
                <w:szCs w:val="24"/>
              </w:rPr>
              <w:t>6</w:t>
            </w:r>
            <w:r w:rsidRPr="005F78FB">
              <w:rPr>
                <w:rFonts w:hint="eastAsia"/>
                <w:kern w:val="0"/>
                <w:sz w:val="24"/>
                <w:szCs w:val="24"/>
              </w:rPr>
              <w:t>）合格证书扫描件的）开标日当月或上一月的由投标单位或其分公司缴纳社会保险证明扫描件，每个合格的人员</w:t>
            </w:r>
            <w:proofErr w:type="gramStart"/>
            <w:r w:rsidRPr="005F78FB">
              <w:rPr>
                <w:rFonts w:hint="eastAsia"/>
                <w:kern w:val="0"/>
                <w:sz w:val="24"/>
                <w:szCs w:val="24"/>
              </w:rPr>
              <w:t>社保证明</w:t>
            </w:r>
            <w:proofErr w:type="gramEnd"/>
            <w:r w:rsidRPr="005F78FB">
              <w:rPr>
                <w:rFonts w:hint="eastAsia"/>
                <w:kern w:val="0"/>
                <w:sz w:val="24"/>
                <w:szCs w:val="24"/>
              </w:rPr>
              <w:t>扫描件得</w:t>
            </w:r>
            <w:r w:rsidR="009D05D8">
              <w:rPr>
                <w:rFonts w:hint="eastAsia"/>
                <w:kern w:val="0"/>
                <w:sz w:val="24"/>
                <w:szCs w:val="24"/>
              </w:rPr>
              <w:t>1</w:t>
            </w:r>
            <w:r w:rsidRPr="005F78FB">
              <w:rPr>
                <w:rFonts w:hint="eastAsia"/>
                <w:kern w:val="0"/>
                <w:sz w:val="24"/>
                <w:szCs w:val="24"/>
              </w:rPr>
              <w:t>分，最多</w:t>
            </w:r>
            <w:r w:rsidR="009D05D8">
              <w:rPr>
                <w:rFonts w:hint="eastAsia"/>
                <w:kern w:val="0"/>
                <w:sz w:val="24"/>
                <w:szCs w:val="24"/>
              </w:rPr>
              <w:t>2</w:t>
            </w:r>
            <w:r w:rsidRPr="005F78FB">
              <w:rPr>
                <w:rFonts w:hint="eastAsia"/>
                <w:kern w:val="0"/>
                <w:sz w:val="24"/>
                <w:szCs w:val="24"/>
              </w:rPr>
              <w:t>分；</w:t>
            </w:r>
          </w:p>
          <w:p w:rsidR="008A0A50" w:rsidRPr="005F78FB" w:rsidRDefault="008A0A50" w:rsidP="008A0A50">
            <w:pPr>
              <w:widowControl/>
              <w:adjustRightInd w:val="0"/>
              <w:snapToGrid w:val="0"/>
              <w:spacing w:line="360" w:lineRule="auto"/>
              <w:rPr>
                <w:kern w:val="0"/>
                <w:sz w:val="24"/>
                <w:szCs w:val="24"/>
              </w:rPr>
            </w:pPr>
            <w:bookmarkStart w:id="63" w:name="OLE_LINK100"/>
            <w:bookmarkStart w:id="64" w:name="OLE_LINK101"/>
            <w:bookmarkEnd w:id="52"/>
            <w:bookmarkEnd w:id="53"/>
            <w:bookmarkEnd w:id="61"/>
            <w:bookmarkEnd w:id="62"/>
            <w:r w:rsidRPr="005F78FB">
              <w:rPr>
                <w:rFonts w:hint="eastAsia"/>
                <w:kern w:val="0"/>
                <w:sz w:val="24"/>
                <w:szCs w:val="24"/>
              </w:rPr>
              <w:t>（</w:t>
            </w:r>
            <w:r w:rsidR="005369D4">
              <w:rPr>
                <w:rFonts w:hint="eastAsia"/>
                <w:kern w:val="0"/>
                <w:sz w:val="24"/>
                <w:szCs w:val="24"/>
              </w:rPr>
              <w:t>8</w:t>
            </w:r>
            <w:r w:rsidRPr="005F78FB">
              <w:rPr>
                <w:rFonts w:hint="eastAsia"/>
                <w:kern w:val="0"/>
                <w:sz w:val="24"/>
                <w:szCs w:val="24"/>
              </w:rPr>
              <w:t>）</w:t>
            </w:r>
            <w:r w:rsidR="005369D4" w:rsidRPr="005D1906">
              <w:rPr>
                <w:rFonts w:asciiTheme="minorEastAsia" w:eastAsiaTheme="minorEastAsia" w:hAnsiTheme="minorEastAsia" w:hint="eastAsia"/>
                <w:bCs/>
                <w:sz w:val="24"/>
                <w:szCs w:val="24"/>
              </w:rPr>
              <w:t>医疗废物收集员</w:t>
            </w:r>
            <w:r w:rsidRPr="005F78FB">
              <w:rPr>
                <w:rFonts w:hint="eastAsia"/>
                <w:kern w:val="0"/>
                <w:sz w:val="24"/>
                <w:szCs w:val="24"/>
              </w:rPr>
              <w:t>：提供</w:t>
            </w:r>
            <w:r w:rsidRPr="00424AF7">
              <w:rPr>
                <w:rFonts w:asciiTheme="minorEastAsia" w:eastAsiaTheme="minorEastAsia" w:hAnsiTheme="minorEastAsia" w:hint="eastAsia"/>
                <w:kern w:val="0"/>
                <w:sz w:val="24"/>
                <w:szCs w:val="24"/>
              </w:rPr>
              <w:t>《天津市医疗废物管理培训合格证》</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格的人员得</w:t>
            </w:r>
            <w:r w:rsidR="00B610A0">
              <w:rPr>
                <w:rFonts w:hint="eastAsia"/>
                <w:kern w:val="0"/>
                <w:sz w:val="24"/>
                <w:szCs w:val="24"/>
              </w:rPr>
              <w:t>1</w:t>
            </w:r>
            <w:r w:rsidRPr="005F78FB">
              <w:rPr>
                <w:rFonts w:hint="eastAsia"/>
                <w:kern w:val="0"/>
                <w:sz w:val="24"/>
                <w:szCs w:val="24"/>
              </w:rPr>
              <w:t>分，最多</w:t>
            </w:r>
            <w:r w:rsidR="00B610A0">
              <w:rPr>
                <w:rFonts w:hint="eastAsia"/>
                <w:kern w:val="0"/>
                <w:sz w:val="24"/>
                <w:szCs w:val="24"/>
              </w:rPr>
              <w:t>1</w:t>
            </w:r>
            <w:r w:rsidRPr="005F78FB">
              <w:rPr>
                <w:rFonts w:hint="eastAsia"/>
                <w:kern w:val="0"/>
                <w:sz w:val="24"/>
                <w:szCs w:val="24"/>
              </w:rPr>
              <w:t>分；</w:t>
            </w:r>
          </w:p>
          <w:p w:rsidR="008A0A50" w:rsidRPr="0042760F" w:rsidRDefault="008A0A50" w:rsidP="005369D4">
            <w:pPr>
              <w:widowControl/>
              <w:adjustRightInd w:val="0"/>
              <w:snapToGrid w:val="0"/>
              <w:spacing w:line="360" w:lineRule="auto"/>
              <w:rPr>
                <w:kern w:val="0"/>
                <w:sz w:val="24"/>
                <w:szCs w:val="24"/>
              </w:rPr>
            </w:pPr>
            <w:bookmarkStart w:id="65" w:name="OLE_LINK102"/>
            <w:bookmarkStart w:id="66" w:name="OLE_LINK103"/>
            <w:bookmarkEnd w:id="63"/>
            <w:bookmarkEnd w:id="64"/>
            <w:r w:rsidRPr="005F78FB">
              <w:rPr>
                <w:rFonts w:hint="eastAsia"/>
                <w:kern w:val="0"/>
                <w:sz w:val="24"/>
                <w:szCs w:val="24"/>
              </w:rPr>
              <w:t>（</w:t>
            </w:r>
            <w:r w:rsidR="005369D4">
              <w:rPr>
                <w:rFonts w:hint="eastAsia"/>
                <w:kern w:val="0"/>
                <w:sz w:val="24"/>
                <w:szCs w:val="24"/>
              </w:rPr>
              <w:t>9</w:t>
            </w:r>
            <w:r w:rsidRPr="005F78FB">
              <w:rPr>
                <w:rFonts w:hint="eastAsia"/>
                <w:kern w:val="0"/>
                <w:sz w:val="24"/>
                <w:szCs w:val="24"/>
              </w:rPr>
              <w:t>）</w:t>
            </w:r>
            <w:r w:rsidR="005369D4" w:rsidRPr="005369D4">
              <w:rPr>
                <w:rFonts w:hint="eastAsia"/>
                <w:kern w:val="0"/>
                <w:sz w:val="24"/>
                <w:szCs w:val="24"/>
              </w:rPr>
              <w:t>医疗废物收集员</w:t>
            </w:r>
            <w:r w:rsidRPr="005F78FB">
              <w:rPr>
                <w:rFonts w:hint="eastAsia"/>
                <w:kern w:val="0"/>
                <w:sz w:val="24"/>
                <w:szCs w:val="24"/>
              </w:rPr>
              <w:t>：提供上述</w:t>
            </w:r>
            <w:r w:rsidR="005369D4" w:rsidRPr="005369D4">
              <w:rPr>
                <w:rFonts w:hint="eastAsia"/>
                <w:kern w:val="0"/>
                <w:sz w:val="24"/>
                <w:szCs w:val="24"/>
              </w:rPr>
              <w:t>医疗废物收集员</w:t>
            </w:r>
            <w:r w:rsidRPr="005F78FB">
              <w:rPr>
                <w:rFonts w:hint="eastAsia"/>
                <w:kern w:val="0"/>
                <w:sz w:val="24"/>
                <w:szCs w:val="24"/>
              </w:rPr>
              <w:t>（已提供（</w:t>
            </w:r>
            <w:r w:rsidR="005369D4">
              <w:rPr>
                <w:rFonts w:hint="eastAsia"/>
                <w:kern w:val="0"/>
                <w:sz w:val="24"/>
                <w:szCs w:val="24"/>
              </w:rPr>
              <w:t>8</w:t>
            </w:r>
            <w:r w:rsidRPr="005F78FB">
              <w:rPr>
                <w:rFonts w:hint="eastAsia"/>
                <w:kern w:val="0"/>
                <w:sz w:val="24"/>
                <w:szCs w:val="24"/>
              </w:rPr>
              <w:t>）合格证书扫描件的）开标日当月或上一月的由投标单位或其分公司缴纳社会保险证明扫描件，每</w:t>
            </w:r>
            <w:r w:rsidRPr="00BA67AA">
              <w:rPr>
                <w:rFonts w:hint="eastAsia"/>
                <w:kern w:val="0"/>
                <w:sz w:val="24"/>
                <w:szCs w:val="24"/>
              </w:rPr>
              <w:t>个合格的人员</w:t>
            </w:r>
            <w:proofErr w:type="gramStart"/>
            <w:r w:rsidRPr="00BA67AA">
              <w:rPr>
                <w:rFonts w:hint="eastAsia"/>
                <w:kern w:val="0"/>
                <w:sz w:val="24"/>
                <w:szCs w:val="24"/>
              </w:rPr>
              <w:t>社保证明</w:t>
            </w:r>
            <w:proofErr w:type="gramEnd"/>
            <w:r w:rsidRPr="00BA67AA">
              <w:rPr>
                <w:rFonts w:hint="eastAsia"/>
                <w:kern w:val="0"/>
                <w:sz w:val="24"/>
                <w:szCs w:val="24"/>
              </w:rPr>
              <w:t>扫描件得</w:t>
            </w:r>
            <w:r>
              <w:rPr>
                <w:rFonts w:hint="eastAsia"/>
                <w:kern w:val="0"/>
                <w:sz w:val="24"/>
                <w:szCs w:val="24"/>
              </w:rPr>
              <w:t>1</w:t>
            </w:r>
            <w:r w:rsidRPr="00BA67AA">
              <w:rPr>
                <w:rFonts w:hint="eastAsia"/>
                <w:kern w:val="0"/>
                <w:sz w:val="24"/>
                <w:szCs w:val="24"/>
              </w:rPr>
              <w:t>分，最多</w:t>
            </w:r>
            <w:r>
              <w:rPr>
                <w:rFonts w:hint="eastAsia"/>
                <w:kern w:val="0"/>
                <w:sz w:val="24"/>
                <w:szCs w:val="24"/>
              </w:rPr>
              <w:t>1</w:t>
            </w:r>
            <w:r w:rsidR="005369D4">
              <w:rPr>
                <w:rFonts w:hint="eastAsia"/>
                <w:kern w:val="0"/>
                <w:sz w:val="24"/>
                <w:szCs w:val="24"/>
              </w:rPr>
              <w:t>分。</w:t>
            </w:r>
            <w:bookmarkEnd w:id="65"/>
            <w:bookmarkEnd w:id="66"/>
          </w:p>
        </w:tc>
        <w:tc>
          <w:tcPr>
            <w:tcW w:w="1143" w:type="dxa"/>
            <w:vAlign w:val="center"/>
          </w:tcPr>
          <w:p w:rsidR="006021BF" w:rsidRPr="00482D7A" w:rsidRDefault="00482D7A" w:rsidP="00FD29EC">
            <w:pPr>
              <w:widowControl/>
              <w:adjustRightInd w:val="0"/>
              <w:snapToGrid w:val="0"/>
              <w:spacing w:line="360" w:lineRule="auto"/>
              <w:jc w:val="center"/>
              <w:rPr>
                <w:kern w:val="0"/>
                <w:sz w:val="24"/>
                <w:szCs w:val="24"/>
              </w:rPr>
            </w:pPr>
            <w:r w:rsidRPr="00482D7A">
              <w:rPr>
                <w:rFonts w:hint="eastAsia"/>
                <w:kern w:val="0"/>
                <w:sz w:val="24"/>
                <w:szCs w:val="24"/>
              </w:rPr>
              <w:lastRenderedPageBreak/>
              <w:t>18</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67" w:name="_Hlk215151318"/>
            <w:bookmarkEnd w:id="34"/>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3A4205">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3A4205">
              <w:rPr>
                <w:rFonts w:hint="eastAsia"/>
                <w:kern w:val="0"/>
                <w:sz w:val="24"/>
                <w:szCs w:val="24"/>
              </w:rPr>
              <w:t>1</w:t>
            </w:r>
            <w:r w:rsidRPr="0042760F">
              <w:rPr>
                <w:rFonts w:hint="eastAsia"/>
                <w:kern w:val="0"/>
                <w:sz w:val="24"/>
                <w:szCs w:val="24"/>
              </w:rPr>
              <w:t>分，最多</w:t>
            </w:r>
            <w:r w:rsidR="003A4205">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3A4205"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68" w:name="_Hlk215151328"/>
            <w:bookmarkEnd w:id="67"/>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bookmarkEnd w:id="68"/>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F4224C">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F4224C">
              <w:rPr>
                <w:rFonts w:hint="eastAsia"/>
                <w:kern w:val="0"/>
                <w:sz w:val="24"/>
                <w:szCs w:val="24"/>
              </w:rPr>
              <w:t>4</w:t>
            </w:r>
            <w:bookmarkStart w:id="69" w:name="_GoBack"/>
            <w:bookmarkEnd w:id="69"/>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3A4205" w:rsidP="00615F8C">
            <w:pPr>
              <w:spacing w:line="360" w:lineRule="auto"/>
              <w:jc w:val="center"/>
              <w:rPr>
                <w:kern w:val="0"/>
                <w:sz w:val="24"/>
                <w:szCs w:val="24"/>
              </w:rPr>
            </w:pPr>
            <w:r>
              <w:rPr>
                <w:rFonts w:hint="eastAsia"/>
                <w:kern w:val="0"/>
                <w:sz w:val="24"/>
                <w:szCs w:val="24"/>
              </w:rPr>
              <w:t>4</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0" w:name="_Hlk215150508"/>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bookmarkEnd w:id="70"/>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71" w:name="_Hlk215150772"/>
            <w:r w:rsidRPr="0042760F">
              <w:rPr>
                <w:kern w:val="0"/>
                <w:sz w:val="24"/>
                <w:szCs w:val="24"/>
              </w:rPr>
              <w:lastRenderedPageBreak/>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2" w:name="_Hlk215150789"/>
            <w:bookmarkEnd w:id="71"/>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3" w:name="_Hlk215150798"/>
            <w:bookmarkEnd w:id="72"/>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4" w:name="_Hlk215150811"/>
            <w:bookmarkEnd w:id="73"/>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75" w:name="_Hlk215150825"/>
            <w:bookmarkEnd w:id="74"/>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967BD7">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lastRenderedPageBreak/>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bookmarkEnd w:id="75"/>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857E78" w:rsidRPr="00C94585" w:rsidRDefault="00857E78" w:rsidP="00857E78">
      <w:pPr>
        <w:spacing w:line="440" w:lineRule="exact"/>
        <w:ind w:firstLine="482"/>
        <w:rPr>
          <w:rFonts w:ascii="宋体" w:hAnsi="宋体"/>
          <w:b/>
          <w:bCs/>
          <w:sz w:val="24"/>
          <w:szCs w:val="24"/>
        </w:rPr>
      </w:pPr>
      <w:r w:rsidRPr="00C94585">
        <w:rPr>
          <w:rFonts w:ascii="宋体" w:hAnsi="宋体" w:hint="eastAsia"/>
          <w:b/>
          <w:bCs/>
          <w:sz w:val="24"/>
          <w:szCs w:val="24"/>
        </w:rPr>
        <w:t>一、项目概况</w:t>
      </w:r>
    </w:p>
    <w:p w:rsidR="00857E78" w:rsidRPr="00C94585" w:rsidRDefault="00857E78" w:rsidP="00857E78">
      <w:pPr>
        <w:spacing w:line="440" w:lineRule="exact"/>
        <w:ind w:firstLine="480"/>
        <w:rPr>
          <w:rFonts w:ascii="宋体" w:hAnsi="宋体"/>
          <w:bCs/>
          <w:sz w:val="24"/>
          <w:szCs w:val="24"/>
        </w:rPr>
      </w:pPr>
      <w:bookmarkStart w:id="76" w:name="_Toc272502221"/>
      <w:bookmarkStart w:id="77" w:name="_Toc274472281"/>
      <w:bookmarkStart w:id="78" w:name="_Toc272502186"/>
      <w:r w:rsidRPr="00C94585">
        <w:rPr>
          <w:rFonts w:ascii="宋体" w:hAnsi="宋体" w:hint="eastAsia"/>
          <w:bCs/>
          <w:sz w:val="24"/>
          <w:szCs w:val="24"/>
        </w:rPr>
        <w:t>天津市滨海新区塘沽传染病医院（以下称塘沽传染病医院）位于天津市滨海新区塘沽胡家园三爱里</w:t>
      </w:r>
      <w:r w:rsidRPr="00C94585">
        <w:rPr>
          <w:rFonts w:ascii="宋体" w:hAnsi="宋体"/>
          <w:bCs/>
          <w:sz w:val="24"/>
          <w:szCs w:val="24"/>
        </w:rPr>
        <w:t>109</w:t>
      </w:r>
      <w:r w:rsidRPr="00C94585">
        <w:rPr>
          <w:rFonts w:ascii="宋体" w:hAnsi="宋体" w:hint="eastAsia"/>
          <w:bCs/>
          <w:sz w:val="24"/>
          <w:szCs w:val="24"/>
        </w:rPr>
        <w:t>号，核定床位</w:t>
      </w:r>
      <w:r w:rsidRPr="00C94585">
        <w:rPr>
          <w:rFonts w:ascii="宋体" w:hAnsi="宋体"/>
          <w:bCs/>
          <w:sz w:val="24"/>
          <w:szCs w:val="24"/>
        </w:rPr>
        <w:t>260</w:t>
      </w:r>
      <w:r w:rsidRPr="00C94585">
        <w:rPr>
          <w:rFonts w:ascii="宋体" w:hAnsi="宋体" w:hint="eastAsia"/>
          <w:bCs/>
          <w:sz w:val="24"/>
          <w:szCs w:val="24"/>
        </w:rPr>
        <w:t>张，开放床位</w:t>
      </w:r>
      <w:r w:rsidRPr="00C94585">
        <w:rPr>
          <w:rFonts w:ascii="宋体" w:hAnsi="宋体"/>
          <w:bCs/>
          <w:sz w:val="24"/>
          <w:szCs w:val="24"/>
        </w:rPr>
        <w:t>100</w:t>
      </w:r>
      <w:r w:rsidRPr="00C94585">
        <w:rPr>
          <w:rFonts w:ascii="宋体" w:hAnsi="宋体" w:hint="eastAsia"/>
          <w:bCs/>
          <w:sz w:val="24"/>
          <w:szCs w:val="24"/>
        </w:rPr>
        <w:t>张，项目占地总面积</w:t>
      </w:r>
      <w:r w:rsidRPr="00C94585">
        <w:rPr>
          <w:rFonts w:ascii="宋体" w:hAnsi="宋体"/>
          <w:bCs/>
          <w:sz w:val="24"/>
          <w:szCs w:val="24"/>
        </w:rPr>
        <w:t>28800</w:t>
      </w:r>
      <w:r w:rsidRPr="00C94585">
        <w:rPr>
          <w:rFonts w:ascii="宋体" w:hAnsi="宋体" w:hint="eastAsia"/>
          <w:bCs/>
          <w:sz w:val="24"/>
          <w:szCs w:val="24"/>
        </w:rPr>
        <w:t>平米，建筑面积</w:t>
      </w:r>
      <w:r w:rsidRPr="00C94585">
        <w:rPr>
          <w:rFonts w:ascii="宋体" w:hAnsi="宋体"/>
          <w:bCs/>
          <w:sz w:val="24"/>
          <w:szCs w:val="24"/>
        </w:rPr>
        <w:t>19610</w:t>
      </w:r>
      <w:r w:rsidRPr="00C94585">
        <w:rPr>
          <w:rFonts w:ascii="宋体" w:hAnsi="宋体" w:hint="eastAsia"/>
          <w:bCs/>
          <w:sz w:val="24"/>
          <w:szCs w:val="24"/>
        </w:rPr>
        <w:t>平米；绿化面积约≥</w:t>
      </w:r>
      <w:r w:rsidRPr="00C94585">
        <w:rPr>
          <w:rFonts w:ascii="宋体" w:hAnsi="宋体"/>
          <w:bCs/>
          <w:sz w:val="24"/>
          <w:szCs w:val="24"/>
        </w:rPr>
        <w:t>5000</w:t>
      </w:r>
      <w:r w:rsidRPr="00C94585">
        <w:rPr>
          <w:rFonts w:ascii="宋体" w:hAnsi="宋体" w:hint="eastAsia"/>
          <w:bCs/>
          <w:sz w:val="24"/>
          <w:szCs w:val="24"/>
        </w:rPr>
        <w:t>平米，</w:t>
      </w:r>
      <w:proofErr w:type="gramStart"/>
      <w:r w:rsidRPr="00C94585">
        <w:rPr>
          <w:rFonts w:ascii="宋体" w:hAnsi="宋体" w:hint="eastAsia"/>
          <w:bCs/>
          <w:sz w:val="24"/>
          <w:szCs w:val="24"/>
        </w:rPr>
        <w:t>绿植品种</w:t>
      </w:r>
      <w:proofErr w:type="gramEnd"/>
      <w:r w:rsidRPr="00C94585">
        <w:rPr>
          <w:rFonts w:ascii="宋体" w:hAnsi="宋体" w:hint="eastAsia"/>
          <w:bCs/>
          <w:sz w:val="24"/>
          <w:szCs w:val="24"/>
        </w:rPr>
        <w:t>主要为乔木、灌木及草坪等。</w:t>
      </w:r>
    </w:p>
    <w:p w:rsidR="00857E78" w:rsidRPr="00C94585" w:rsidRDefault="00857E78" w:rsidP="00857E78">
      <w:pPr>
        <w:spacing w:line="440" w:lineRule="exact"/>
        <w:ind w:firstLine="480"/>
        <w:rPr>
          <w:rFonts w:ascii="宋体" w:hAnsi="宋体"/>
          <w:bCs/>
          <w:sz w:val="24"/>
          <w:szCs w:val="24"/>
        </w:rPr>
      </w:pPr>
      <w:r w:rsidRPr="00C94585">
        <w:rPr>
          <w:rFonts w:ascii="宋体" w:hAnsi="宋体" w:hint="eastAsia"/>
          <w:bCs/>
          <w:sz w:val="24"/>
          <w:szCs w:val="24"/>
        </w:rPr>
        <w:t>项目包括门诊病房楼、应急病房楼、中医科门诊用房及院内附属建筑，其中门诊病房楼为地上三层建筑，建筑面积</w:t>
      </w:r>
      <w:r w:rsidRPr="00C94585">
        <w:rPr>
          <w:rFonts w:ascii="宋体" w:hAnsi="宋体"/>
          <w:bCs/>
          <w:sz w:val="24"/>
          <w:szCs w:val="24"/>
        </w:rPr>
        <w:t>12995</w:t>
      </w:r>
      <w:r w:rsidRPr="00C94585">
        <w:rPr>
          <w:rFonts w:ascii="宋体" w:hAnsi="宋体" w:hint="eastAsia"/>
          <w:bCs/>
          <w:sz w:val="24"/>
          <w:szCs w:val="24"/>
        </w:rPr>
        <w:t>平方米，功能设置为门诊区、住院部和行政办公区，主要包括收费挂号室、药房、内科门诊及住院部、传染科门诊及住院部、结核科门诊及住院部、</w:t>
      </w:r>
      <w:proofErr w:type="gramStart"/>
      <w:r w:rsidRPr="00C94585">
        <w:rPr>
          <w:rFonts w:ascii="宋体" w:hAnsi="宋体" w:hint="eastAsia"/>
          <w:bCs/>
          <w:sz w:val="24"/>
          <w:szCs w:val="24"/>
        </w:rPr>
        <w:t>透析科</w:t>
      </w:r>
      <w:proofErr w:type="gramEnd"/>
      <w:r w:rsidRPr="00C94585">
        <w:rPr>
          <w:rFonts w:ascii="宋体" w:hAnsi="宋体" w:hint="eastAsia"/>
          <w:bCs/>
          <w:sz w:val="24"/>
          <w:szCs w:val="24"/>
        </w:rPr>
        <w:t>门诊、皮肤科门诊、采血室、母婴室、</w:t>
      </w:r>
      <w:r w:rsidRPr="00C94585">
        <w:rPr>
          <w:rFonts w:ascii="宋体" w:hAnsi="宋体"/>
          <w:bCs/>
          <w:sz w:val="24"/>
          <w:szCs w:val="24"/>
        </w:rPr>
        <w:t>B</w:t>
      </w:r>
      <w:r w:rsidRPr="00C94585">
        <w:rPr>
          <w:rFonts w:ascii="宋体" w:hAnsi="宋体" w:hint="eastAsia"/>
          <w:bCs/>
          <w:sz w:val="24"/>
          <w:szCs w:val="24"/>
        </w:rPr>
        <w:t>超室、检验中心、警务室、消防控制室、病案室及行政办公各科室，阅览室、会议室、淋浴间、卫生间、避雷装置、旗杆和排气孔等；应急病房楼</w:t>
      </w:r>
      <w:r w:rsidRPr="00C94585">
        <w:rPr>
          <w:rFonts w:ascii="宋体" w:hAnsi="宋体"/>
          <w:bCs/>
          <w:sz w:val="24"/>
          <w:szCs w:val="24"/>
        </w:rPr>
        <w:t>,</w:t>
      </w:r>
      <w:r w:rsidRPr="00C94585">
        <w:rPr>
          <w:rFonts w:ascii="宋体" w:hAnsi="宋体" w:hint="eastAsia"/>
          <w:bCs/>
          <w:sz w:val="24"/>
          <w:szCs w:val="24"/>
        </w:rPr>
        <w:t>建筑面积</w:t>
      </w:r>
      <w:r w:rsidRPr="00C94585">
        <w:rPr>
          <w:rFonts w:ascii="宋体" w:hAnsi="宋体"/>
          <w:bCs/>
          <w:sz w:val="24"/>
          <w:szCs w:val="24"/>
        </w:rPr>
        <w:t>5194</w:t>
      </w:r>
      <w:r w:rsidRPr="00C94585">
        <w:rPr>
          <w:rFonts w:ascii="宋体" w:hAnsi="宋体" w:hint="eastAsia"/>
          <w:bCs/>
          <w:sz w:val="24"/>
          <w:szCs w:val="24"/>
        </w:rPr>
        <w:t>平方米</w:t>
      </w:r>
      <w:r w:rsidRPr="00C94585">
        <w:rPr>
          <w:rFonts w:ascii="宋体" w:hAnsi="宋体"/>
          <w:bCs/>
          <w:sz w:val="24"/>
          <w:szCs w:val="24"/>
        </w:rPr>
        <w:t>;</w:t>
      </w:r>
      <w:r w:rsidRPr="00C94585">
        <w:rPr>
          <w:rFonts w:ascii="宋体" w:hAnsi="宋体" w:hint="eastAsia"/>
          <w:bCs/>
          <w:sz w:val="24"/>
          <w:szCs w:val="24"/>
        </w:rPr>
        <w:t>院内附属建筑，建筑面积</w:t>
      </w:r>
      <w:r w:rsidRPr="00C94585">
        <w:rPr>
          <w:rFonts w:ascii="宋体" w:hAnsi="宋体"/>
          <w:bCs/>
          <w:sz w:val="24"/>
          <w:szCs w:val="24"/>
        </w:rPr>
        <w:t>1273</w:t>
      </w:r>
      <w:r w:rsidRPr="00C94585">
        <w:rPr>
          <w:rFonts w:ascii="宋体" w:hAnsi="宋体" w:hint="eastAsia"/>
          <w:bCs/>
          <w:sz w:val="24"/>
          <w:szCs w:val="24"/>
        </w:rPr>
        <w:t>平方米，功能设置为变电站、集中供热换热站、洗衣房、污水处理站、医疗废物暂存间、核酸检测实验室、药库、食堂、门卫室、室外路面、绿地和院外三包区域等；附属设施设备主要包括变配电系统、公共照明系统、给排水系统、安防系统、消防系统、电梯系统（</w:t>
      </w:r>
      <w:r w:rsidRPr="00C94585">
        <w:rPr>
          <w:rFonts w:ascii="宋体" w:hAnsi="宋体"/>
          <w:bCs/>
          <w:sz w:val="24"/>
          <w:szCs w:val="24"/>
        </w:rPr>
        <w:t>3</w:t>
      </w:r>
      <w:r w:rsidRPr="00C94585">
        <w:rPr>
          <w:rFonts w:ascii="宋体" w:hAnsi="宋体" w:hint="eastAsia"/>
          <w:bCs/>
          <w:sz w:val="24"/>
          <w:szCs w:val="24"/>
        </w:rPr>
        <w:t>部）、电子门禁系统、安检监控系统等专业系统以及空调、开水器、热水器等；中医科门诊用房为地上二层建筑，建筑面积</w:t>
      </w:r>
      <w:r w:rsidRPr="00C94585">
        <w:rPr>
          <w:rFonts w:ascii="宋体" w:hAnsi="宋体"/>
          <w:bCs/>
          <w:sz w:val="24"/>
          <w:szCs w:val="24"/>
        </w:rPr>
        <w:t>148</w:t>
      </w:r>
      <w:r w:rsidRPr="00C94585">
        <w:rPr>
          <w:rFonts w:ascii="宋体" w:hAnsi="宋体" w:hint="eastAsia"/>
          <w:bCs/>
          <w:sz w:val="24"/>
          <w:szCs w:val="24"/>
        </w:rPr>
        <w:t>平方米。</w:t>
      </w:r>
    </w:p>
    <w:p w:rsidR="00857E78" w:rsidRPr="00C94585" w:rsidRDefault="00857E78" w:rsidP="00857E78">
      <w:pPr>
        <w:spacing w:line="440" w:lineRule="exact"/>
        <w:ind w:firstLine="480"/>
        <w:rPr>
          <w:rFonts w:ascii="宋体" w:hAnsi="宋体"/>
          <w:bCs/>
          <w:sz w:val="24"/>
          <w:szCs w:val="24"/>
        </w:rPr>
      </w:pPr>
      <w:r w:rsidRPr="00C94585">
        <w:rPr>
          <w:rFonts w:ascii="宋体" w:hAnsi="宋体" w:hint="eastAsia"/>
          <w:bCs/>
          <w:sz w:val="24"/>
          <w:szCs w:val="24"/>
        </w:rPr>
        <w:t>门诊病房楼局部外檐为玻璃幕墙。</w:t>
      </w:r>
    </w:p>
    <w:p w:rsidR="00857E78" w:rsidRPr="00C94585" w:rsidRDefault="00857E78" w:rsidP="00857E78">
      <w:pPr>
        <w:widowControl/>
        <w:ind w:firstLine="480"/>
        <w:jc w:val="left"/>
        <w:rPr>
          <w:sz w:val="24"/>
          <w:szCs w:val="24"/>
          <w:highlight w:val="yellow"/>
        </w:rPr>
      </w:pPr>
      <w:r w:rsidRPr="00C94585">
        <w:rPr>
          <w:rFonts w:hint="eastAsia"/>
          <w:sz w:val="24"/>
          <w:szCs w:val="24"/>
        </w:rPr>
        <w:t>本项目所属行业：物业管理。</w:t>
      </w:r>
    </w:p>
    <w:bookmarkEnd w:id="76"/>
    <w:bookmarkEnd w:id="77"/>
    <w:bookmarkEnd w:id="78"/>
    <w:p w:rsidR="00857E78" w:rsidRPr="00C94585" w:rsidRDefault="00857E78" w:rsidP="00857E78">
      <w:pPr>
        <w:spacing w:line="440" w:lineRule="exact"/>
        <w:ind w:firstLine="482"/>
        <w:rPr>
          <w:rFonts w:ascii="宋体" w:hAnsi="宋体"/>
          <w:b/>
          <w:bCs/>
          <w:sz w:val="24"/>
          <w:szCs w:val="24"/>
        </w:rPr>
      </w:pPr>
      <w:r w:rsidRPr="00C94585">
        <w:rPr>
          <w:rFonts w:ascii="宋体" w:hAnsi="宋体" w:hint="eastAsia"/>
          <w:b/>
          <w:bCs/>
          <w:sz w:val="24"/>
          <w:szCs w:val="24"/>
        </w:rPr>
        <w:t>二、服务人员配置需求</w:t>
      </w:r>
    </w:p>
    <w:tbl>
      <w:tblPr>
        <w:tblW w:w="9640" w:type="dxa"/>
        <w:tblInd w:w="-74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425"/>
        <w:gridCol w:w="1419"/>
        <w:gridCol w:w="850"/>
        <w:gridCol w:w="4111"/>
        <w:gridCol w:w="1276"/>
        <w:gridCol w:w="1559"/>
      </w:tblGrid>
      <w:tr w:rsidR="00857E78" w:rsidRPr="00AF5F9B" w:rsidTr="00E4238E">
        <w:tc>
          <w:tcPr>
            <w:tcW w:w="425" w:type="dxa"/>
            <w:tcBorders>
              <w:top w:val="single" w:sz="12" w:space="0" w:color="auto"/>
            </w:tcBorders>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序号</w:t>
            </w:r>
          </w:p>
        </w:tc>
        <w:tc>
          <w:tcPr>
            <w:tcW w:w="1419" w:type="dxa"/>
            <w:tcBorders>
              <w:top w:val="single" w:sz="12" w:space="0" w:color="auto"/>
            </w:tcBorders>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岗位名称</w:t>
            </w:r>
          </w:p>
        </w:tc>
        <w:tc>
          <w:tcPr>
            <w:tcW w:w="850" w:type="dxa"/>
            <w:tcBorders>
              <w:top w:val="single" w:sz="12" w:space="0" w:color="auto"/>
            </w:tcBorders>
            <w:vAlign w:val="center"/>
          </w:tcPr>
          <w:p w:rsidR="00857E78" w:rsidRPr="00AF5F9B" w:rsidRDefault="00857E78" w:rsidP="00E4238E">
            <w:pPr>
              <w:spacing w:line="440" w:lineRule="exact"/>
              <w:jc w:val="left"/>
              <w:rPr>
                <w:rFonts w:ascii="宋体" w:hAnsi="宋体"/>
                <w:bCs/>
                <w:sz w:val="24"/>
                <w:szCs w:val="24"/>
              </w:rPr>
            </w:pPr>
            <w:r w:rsidRPr="00AF5F9B">
              <w:rPr>
                <w:rFonts w:ascii="宋体" w:hAnsi="宋体" w:hint="eastAsia"/>
                <w:bCs/>
                <w:sz w:val="24"/>
                <w:szCs w:val="24"/>
              </w:rPr>
              <w:t>人数</w:t>
            </w:r>
          </w:p>
        </w:tc>
        <w:tc>
          <w:tcPr>
            <w:tcW w:w="4111" w:type="dxa"/>
            <w:tcBorders>
              <w:top w:val="single" w:sz="12" w:space="0" w:color="auto"/>
            </w:tcBorders>
            <w:vAlign w:val="center"/>
          </w:tcPr>
          <w:p w:rsidR="00857E78" w:rsidRPr="00AF5F9B" w:rsidRDefault="00857E78" w:rsidP="00E4238E">
            <w:pPr>
              <w:spacing w:line="440" w:lineRule="exact"/>
              <w:ind w:firstLine="480"/>
              <w:rPr>
                <w:rFonts w:ascii="宋体" w:hAnsi="宋体"/>
                <w:bCs/>
                <w:sz w:val="24"/>
                <w:szCs w:val="24"/>
              </w:rPr>
            </w:pPr>
            <w:r w:rsidRPr="00AF5F9B">
              <w:rPr>
                <w:rFonts w:ascii="宋体" w:hAnsi="宋体" w:hint="eastAsia"/>
                <w:bCs/>
                <w:sz w:val="24"/>
                <w:szCs w:val="24"/>
              </w:rPr>
              <w:t>要求</w:t>
            </w:r>
          </w:p>
        </w:tc>
        <w:tc>
          <w:tcPr>
            <w:tcW w:w="1276" w:type="dxa"/>
            <w:tcBorders>
              <w:top w:val="single" w:sz="12" w:space="0" w:color="auto"/>
            </w:tcBorders>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是否接受退休人员</w:t>
            </w:r>
          </w:p>
        </w:tc>
        <w:tc>
          <w:tcPr>
            <w:tcW w:w="1559" w:type="dxa"/>
            <w:tcBorders>
              <w:top w:val="single" w:sz="12" w:space="0" w:color="auto"/>
            </w:tcBorders>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工作时间</w:t>
            </w:r>
          </w:p>
        </w:tc>
      </w:tr>
      <w:tr w:rsidR="00857E78" w:rsidRPr="00AF5F9B" w:rsidTr="00E4238E">
        <w:trPr>
          <w:trHeight w:val="751"/>
        </w:trPr>
        <w:tc>
          <w:tcPr>
            <w:tcW w:w="425" w:type="dxa"/>
            <w:vAlign w:val="center"/>
          </w:tcPr>
          <w:p w:rsidR="00857E78" w:rsidRPr="00AF5F9B" w:rsidRDefault="00857E78" w:rsidP="00E4238E">
            <w:pPr>
              <w:spacing w:line="440" w:lineRule="exact"/>
              <w:ind w:firstLine="480"/>
              <w:jc w:val="center"/>
              <w:rPr>
                <w:rFonts w:ascii="宋体" w:hAnsi="宋体"/>
                <w:bCs/>
                <w:sz w:val="24"/>
                <w:szCs w:val="24"/>
              </w:rPr>
            </w:pPr>
            <w:r w:rsidRPr="00AF5F9B">
              <w:rPr>
                <w:rFonts w:ascii="宋体" w:hAnsi="宋体" w:hint="eastAsia"/>
                <w:bCs/>
                <w:sz w:val="24"/>
                <w:szCs w:val="24"/>
              </w:rPr>
              <w:t>1</w:t>
            </w:r>
            <w:r w:rsidRPr="00AF5F9B">
              <w:rPr>
                <w:rFonts w:ascii="宋体" w:hAnsi="宋体"/>
                <w:bCs/>
                <w:sz w:val="24"/>
                <w:szCs w:val="24"/>
              </w:rPr>
              <w:t>1</w:t>
            </w:r>
          </w:p>
        </w:tc>
        <w:tc>
          <w:tcPr>
            <w:tcW w:w="141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项目经理</w:t>
            </w:r>
          </w:p>
        </w:tc>
        <w:tc>
          <w:tcPr>
            <w:tcW w:w="850" w:type="dxa"/>
            <w:vAlign w:val="center"/>
          </w:tcPr>
          <w:p w:rsidR="00857E78" w:rsidRPr="00AF5F9B" w:rsidRDefault="00857E78" w:rsidP="00E4238E">
            <w:pPr>
              <w:spacing w:line="440" w:lineRule="exact"/>
              <w:ind w:firstLine="480"/>
              <w:jc w:val="left"/>
              <w:rPr>
                <w:rFonts w:ascii="宋体" w:hAnsi="宋体"/>
                <w:bCs/>
                <w:sz w:val="24"/>
                <w:szCs w:val="24"/>
              </w:rPr>
            </w:pPr>
            <w:r w:rsidRPr="00AF5F9B">
              <w:rPr>
                <w:rFonts w:ascii="宋体" w:hAnsi="宋体"/>
                <w:bCs/>
                <w:sz w:val="24"/>
                <w:szCs w:val="24"/>
              </w:rPr>
              <w:t>1</w:t>
            </w:r>
          </w:p>
        </w:tc>
        <w:tc>
          <w:tcPr>
            <w:tcW w:w="4111"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55</w:t>
            </w:r>
            <w:r w:rsidRPr="00AF5F9B">
              <w:rPr>
                <w:rFonts w:ascii="宋体" w:hAnsi="宋体" w:hint="eastAsia"/>
                <w:bCs/>
                <w:sz w:val="24"/>
                <w:szCs w:val="24"/>
              </w:rPr>
              <w:t>周岁以下，身体健康，需大专及以上学历，同岗位工作经验</w:t>
            </w:r>
            <w:r w:rsidRPr="00AF5F9B">
              <w:rPr>
                <w:rFonts w:ascii="宋体" w:hAnsi="宋体"/>
                <w:bCs/>
                <w:sz w:val="24"/>
                <w:szCs w:val="24"/>
              </w:rPr>
              <w:t>3</w:t>
            </w:r>
            <w:r w:rsidRPr="00AF5F9B">
              <w:rPr>
                <w:rFonts w:ascii="宋体" w:hAnsi="宋体" w:hint="eastAsia"/>
                <w:bCs/>
                <w:sz w:val="24"/>
                <w:szCs w:val="24"/>
              </w:rPr>
              <w:t>年以上</w:t>
            </w:r>
          </w:p>
        </w:tc>
        <w:tc>
          <w:tcPr>
            <w:tcW w:w="1276" w:type="dxa"/>
            <w:vAlign w:val="center"/>
          </w:tcPr>
          <w:p w:rsidR="00857E78" w:rsidRPr="00AF5F9B" w:rsidRDefault="00857E78" w:rsidP="00E4238E">
            <w:pPr>
              <w:spacing w:line="440" w:lineRule="exact"/>
              <w:ind w:firstLine="480"/>
              <w:rPr>
                <w:rFonts w:ascii="宋体" w:hAnsi="宋体"/>
                <w:bCs/>
                <w:sz w:val="24"/>
                <w:szCs w:val="24"/>
              </w:rPr>
            </w:pPr>
            <w:bookmarkStart w:id="79" w:name="OLE_LINK56"/>
            <w:bookmarkStart w:id="80" w:name="OLE_LINK57"/>
            <w:bookmarkStart w:id="81" w:name="OLE_LINK18"/>
            <w:r w:rsidRPr="00AF5F9B">
              <w:rPr>
                <w:rFonts w:ascii="宋体" w:hAnsi="宋体" w:hint="eastAsia"/>
                <w:bCs/>
                <w:sz w:val="24"/>
                <w:szCs w:val="24"/>
              </w:rPr>
              <w:t>否</w:t>
            </w:r>
            <w:bookmarkEnd w:id="79"/>
            <w:bookmarkEnd w:id="80"/>
            <w:bookmarkEnd w:id="81"/>
          </w:p>
        </w:tc>
        <w:tc>
          <w:tcPr>
            <w:tcW w:w="155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8</w:t>
            </w:r>
            <w:r w:rsidRPr="00AF5F9B">
              <w:rPr>
                <w:rFonts w:ascii="宋体" w:hAnsi="宋体" w:hint="eastAsia"/>
                <w:bCs/>
                <w:sz w:val="24"/>
                <w:szCs w:val="24"/>
              </w:rPr>
              <w:t>小时工作制</w:t>
            </w:r>
          </w:p>
        </w:tc>
      </w:tr>
      <w:tr w:rsidR="00857E78" w:rsidRPr="00AF5F9B" w:rsidTr="00E4238E">
        <w:tc>
          <w:tcPr>
            <w:tcW w:w="425" w:type="dxa"/>
            <w:vAlign w:val="center"/>
          </w:tcPr>
          <w:p w:rsidR="00857E78" w:rsidRPr="00AF5F9B" w:rsidRDefault="00857E78" w:rsidP="00E4238E">
            <w:pPr>
              <w:spacing w:line="440" w:lineRule="exact"/>
              <w:ind w:firstLine="480"/>
              <w:jc w:val="center"/>
              <w:rPr>
                <w:rFonts w:ascii="宋体" w:hAnsi="宋体"/>
                <w:bCs/>
                <w:sz w:val="24"/>
                <w:szCs w:val="24"/>
              </w:rPr>
            </w:pPr>
            <w:r w:rsidRPr="00AF5F9B">
              <w:rPr>
                <w:rFonts w:ascii="宋体" w:hAnsi="宋体" w:hint="eastAsia"/>
                <w:bCs/>
                <w:sz w:val="24"/>
                <w:szCs w:val="24"/>
              </w:rPr>
              <w:t>2</w:t>
            </w:r>
            <w:r w:rsidRPr="00AF5F9B">
              <w:rPr>
                <w:rFonts w:ascii="宋体" w:hAnsi="宋体"/>
                <w:bCs/>
                <w:sz w:val="24"/>
                <w:szCs w:val="24"/>
              </w:rPr>
              <w:t>2</w:t>
            </w:r>
          </w:p>
        </w:tc>
        <w:tc>
          <w:tcPr>
            <w:tcW w:w="141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维修工</w:t>
            </w:r>
          </w:p>
        </w:tc>
        <w:tc>
          <w:tcPr>
            <w:tcW w:w="850" w:type="dxa"/>
            <w:vAlign w:val="center"/>
          </w:tcPr>
          <w:p w:rsidR="00857E78" w:rsidRPr="00AF5F9B" w:rsidRDefault="00857E78" w:rsidP="00E4238E">
            <w:pPr>
              <w:spacing w:line="440" w:lineRule="exact"/>
              <w:ind w:firstLine="480"/>
              <w:jc w:val="left"/>
              <w:rPr>
                <w:rFonts w:ascii="宋体" w:hAnsi="宋体"/>
                <w:bCs/>
                <w:sz w:val="24"/>
                <w:szCs w:val="24"/>
              </w:rPr>
            </w:pPr>
            <w:r w:rsidRPr="00AF5F9B">
              <w:rPr>
                <w:rFonts w:ascii="宋体" w:hAnsi="宋体"/>
                <w:bCs/>
                <w:sz w:val="24"/>
                <w:szCs w:val="24"/>
              </w:rPr>
              <w:t>4</w:t>
            </w:r>
          </w:p>
        </w:tc>
        <w:tc>
          <w:tcPr>
            <w:tcW w:w="4111"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作业人员持有《特种作业操作证（低压电工作业）或（高压电工作业）》，</w:t>
            </w:r>
            <w:r w:rsidRPr="00AF5F9B">
              <w:rPr>
                <w:rFonts w:ascii="宋体" w:hAnsi="宋体"/>
                <w:bCs/>
                <w:sz w:val="24"/>
                <w:szCs w:val="24"/>
              </w:rPr>
              <w:t>60</w:t>
            </w:r>
            <w:r w:rsidRPr="00AF5F9B">
              <w:rPr>
                <w:rFonts w:ascii="宋体" w:hAnsi="宋体" w:hint="eastAsia"/>
                <w:bCs/>
                <w:sz w:val="24"/>
                <w:szCs w:val="24"/>
              </w:rPr>
              <w:t>周岁以下，有同岗位工作经验；至少</w:t>
            </w:r>
            <w:r w:rsidRPr="00AF5F9B">
              <w:rPr>
                <w:rFonts w:ascii="宋体" w:hAnsi="宋体"/>
                <w:bCs/>
                <w:sz w:val="24"/>
                <w:szCs w:val="24"/>
              </w:rPr>
              <w:t>2</w:t>
            </w:r>
            <w:r w:rsidRPr="00AF5F9B">
              <w:rPr>
                <w:rFonts w:ascii="宋体" w:hAnsi="宋体" w:hint="eastAsia"/>
                <w:bCs/>
                <w:sz w:val="24"/>
                <w:szCs w:val="24"/>
              </w:rPr>
              <w:t>名及以上持有高压电工作业证。</w:t>
            </w:r>
          </w:p>
        </w:tc>
        <w:tc>
          <w:tcPr>
            <w:tcW w:w="1276" w:type="dxa"/>
            <w:vAlign w:val="center"/>
          </w:tcPr>
          <w:p w:rsidR="00857E78" w:rsidRPr="00AF5F9B" w:rsidRDefault="00857E78" w:rsidP="00E4238E">
            <w:pPr>
              <w:spacing w:line="440" w:lineRule="exact"/>
              <w:ind w:firstLine="480"/>
              <w:rPr>
                <w:rFonts w:ascii="宋体" w:hAnsi="宋体"/>
                <w:bCs/>
                <w:sz w:val="24"/>
                <w:szCs w:val="24"/>
              </w:rPr>
            </w:pPr>
            <w:r w:rsidRPr="00AF5F9B">
              <w:rPr>
                <w:rFonts w:ascii="宋体" w:hAnsi="宋体" w:hint="eastAsia"/>
                <w:bCs/>
                <w:sz w:val="24"/>
                <w:szCs w:val="24"/>
              </w:rPr>
              <w:t>否</w:t>
            </w:r>
          </w:p>
        </w:tc>
        <w:tc>
          <w:tcPr>
            <w:tcW w:w="155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8</w:t>
            </w:r>
            <w:r w:rsidRPr="00AF5F9B">
              <w:rPr>
                <w:rFonts w:ascii="宋体" w:hAnsi="宋体" w:hint="eastAsia"/>
                <w:bCs/>
                <w:sz w:val="24"/>
                <w:szCs w:val="24"/>
              </w:rPr>
              <w:t>小时工作制</w:t>
            </w:r>
          </w:p>
        </w:tc>
      </w:tr>
      <w:tr w:rsidR="00857E78" w:rsidRPr="00AF5F9B" w:rsidTr="00E4238E">
        <w:tc>
          <w:tcPr>
            <w:tcW w:w="425" w:type="dxa"/>
            <w:vAlign w:val="center"/>
          </w:tcPr>
          <w:p w:rsidR="00857E78" w:rsidRPr="00AF5F9B" w:rsidRDefault="00857E78" w:rsidP="00E4238E">
            <w:pPr>
              <w:spacing w:line="440" w:lineRule="exact"/>
              <w:ind w:firstLine="480"/>
              <w:jc w:val="center"/>
              <w:rPr>
                <w:rFonts w:ascii="宋体" w:hAnsi="宋体"/>
                <w:bCs/>
                <w:sz w:val="24"/>
                <w:szCs w:val="24"/>
              </w:rPr>
            </w:pPr>
            <w:r w:rsidRPr="00AF5F9B">
              <w:rPr>
                <w:rFonts w:ascii="宋体" w:hAnsi="宋体" w:hint="eastAsia"/>
                <w:bCs/>
                <w:sz w:val="24"/>
                <w:szCs w:val="24"/>
              </w:rPr>
              <w:t>3</w:t>
            </w:r>
            <w:r w:rsidRPr="00AF5F9B">
              <w:rPr>
                <w:rFonts w:ascii="宋体" w:hAnsi="宋体"/>
                <w:bCs/>
                <w:sz w:val="24"/>
                <w:szCs w:val="24"/>
              </w:rPr>
              <w:t>3</w:t>
            </w:r>
          </w:p>
        </w:tc>
        <w:tc>
          <w:tcPr>
            <w:tcW w:w="1419" w:type="dxa"/>
            <w:vAlign w:val="center"/>
          </w:tcPr>
          <w:p w:rsidR="00857E78" w:rsidRPr="00AF5F9B" w:rsidRDefault="00857E78" w:rsidP="00E4238E">
            <w:pPr>
              <w:spacing w:line="440" w:lineRule="exact"/>
              <w:rPr>
                <w:rFonts w:ascii="宋体" w:hAnsi="宋体"/>
                <w:bCs/>
                <w:sz w:val="24"/>
                <w:szCs w:val="24"/>
              </w:rPr>
            </w:pPr>
            <w:bookmarkStart w:id="82" w:name="OLE_LINK53"/>
            <w:r w:rsidRPr="00AF5F9B">
              <w:rPr>
                <w:rFonts w:ascii="宋体" w:hAnsi="宋体" w:hint="eastAsia"/>
                <w:bCs/>
                <w:sz w:val="24"/>
                <w:szCs w:val="24"/>
              </w:rPr>
              <w:t>安检员</w:t>
            </w:r>
            <w:bookmarkEnd w:id="82"/>
          </w:p>
        </w:tc>
        <w:tc>
          <w:tcPr>
            <w:tcW w:w="850" w:type="dxa"/>
            <w:vAlign w:val="center"/>
          </w:tcPr>
          <w:p w:rsidR="00857E78" w:rsidRPr="00AF5F9B" w:rsidRDefault="00857E78" w:rsidP="00E4238E">
            <w:pPr>
              <w:spacing w:line="440" w:lineRule="exact"/>
              <w:ind w:firstLine="480"/>
              <w:jc w:val="left"/>
              <w:rPr>
                <w:rFonts w:ascii="宋体" w:hAnsi="宋体"/>
                <w:bCs/>
                <w:sz w:val="24"/>
                <w:szCs w:val="24"/>
              </w:rPr>
            </w:pPr>
            <w:r w:rsidRPr="00AF5F9B">
              <w:rPr>
                <w:rFonts w:ascii="宋体" w:hAnsi="宋体"/>
                <w:bCs/>
                <w:sz w:val="24"/>
                <w:szCs w:val="24"/>
              </w:rPr>
              <w:t>4</w:t>
            </w:r>
          </w:p>
        </w:tc>
        <w:tc>
          <w:tcPr>
            <w:tcW w:w="4111" w:type="dxa"/>
            <w:vAlign w:val="center"/>
          </w:tcPr>
          <w:p w:rsidR="00857E78" w:rsidRPr="00AF5F9B" w:rsidRDefault="00857E78" w:rsidP="00180889">
            <w:pPr>
              <w:spacing w:line="440" w:lineRule="exact"/>
              <w:rPr>
                <w:rFonts w:ascii="宋体" w:hAnsi="宋体"/>
                <w:bCs/>
                <w:sz w:val="24"/>
                <w:szCs w:val="24"/>
              </w:rPr>
            </w:pPr>
            <w:r w:rsidRPr="00AF5F9B">
              <w:rPr>
                <w:rFonts w:ascii="宋体" w:hAnsi="宋体" w:hint="eastAsia"/>
                <w:bCs/>
                <w:sz w:val="24"/>
                <w:szCs w:val="24"/>
              </w:rPr>
              <w:t>持</w:t>
            </w:r>
            <w:r w:rsidRPr="00180889">
              <w:rPr>
                <w:rFonts w:ascii="宋体" w:hAnsi="宋体" w:hint="eastAsia"/>
                <w:bCs/>
                <w:sz w:val="24"/>
                <w:szCs w:val="24"/>
              </w:rPr>
              <w:t>有</w:t>
            </w:r>
            <w:bookmarkStart w:id="83" w:name="OLE_LINK15"/>
            <w:bookmarkStart w:id="84" w:name="OLE_LINK17"/>
            <w:r w:rsidR="00180889" w:rsidRPr="00180889">
              <w:rPr>
                <w:rFonts w:ascii="宋体" w:hAnsi="宋体" w:hint="eastAsia"/>
                <w:bCs/>
                <w:sz w:val="24"/>
                <w:szCs w:val="24"/>
              </w:rPr>
              <w:t>安全检查（非民航）专业职业能力</w:t>
            </w:r>
            <w:r w:rsidRPr="00180889">
              <w:rPr>
                <w:rFonts w:ascii="宋体" w:hAnsi="宋体" w:hint="eastAsia"/>
                <w:bCs/>
                <w:sz w:val="24"/>
                <w:szCs w:val="24"/>
              </w:rPr>
              <w:t>证书</w:t>
            </w:r>
            <w:bookmarkEnd w:id="83"/>
            <w:bookmarkEnd w:id="84"/>
            <w:r w:rsidRPr="00180889">
              <w:rPr>
                <w:rFonts w:ascii="宋体" w:hAnsi="宋体" w:hint="eastAsia"/>
                <w:bCs/>
                <w:sz w:val="24"/>
                <w:szCs w:val="24"/>
              </w:rPr>
              <w:t>，身体健康，</w:t>
            </w:r>
            <w:r w:rsidRPr="00180889">
              <w:rPr>
                <w:rFonts w:ascii="宋体" w:hAnsi="宋体"/>
                <w:bCs/>
                <w:sz w:val="24"/>
                <w:szCs w:val="24"/>
              </w:rPr>
              <w:t>50</w:t>
            </w:r>
            <w:r w:rsidRPr="00180889">
              <w:rPr>
                <w:rFonts w:ascii="宋体" w:hAnsi="宋体" w:hint="eastAsia"/>
                <w:bCs/>
                <w:sz w:val="24"/>
                <w:szCs w:val="24"/>
              </w:rPr>
              <w:t>周</w:t>
            </w:r>
            <w:r w:rsidRPr="00AF5F9B">
              <w:rPr>
                <w:rFonts w:ascii="宋体" w:hAnsi="宋体" w:hint="eastAsia"/>
                <w:bCs/>
                <w:sz w:val="24"/>
                <w:szCs w:val="24"/>
              </w:rPr>
              <w:t>岁以下，至少</w:t>
            </w:r>
            <w:r w:rsidRPr="00AF5F9B">
              <w:rPr>
                <w:rFonts w:ascii="宋体" w:hAnsi="宋体"/>
                <w:bCs/>
                <w:sz w:val="24"/>
                <w:szCs w:val="24"/>
              </w:rPr>
              <w:t>1</w:t>
            </w:r>
            <w:r w:rsidRPr="00AF5F9B">
              <w:rPr>
                <w:rFonts w:ascii="宋体" w:hAnsi="宋体" w:hint="eastAsia"/>
                <w:bCs/>
                <w:sz w:val="24"/>
                <w:szCs w:val="24"/>
              </w:rPr>
              <w:lastRenderedPageBreak/>
              <w:t>名女性。</w:t>
            </w:r>
          </w:p>
        </w:tc>
        <w:tc>
          <w:tcPr>
            <w:tcW w:w="1276" w:type="dxa"/>
            <w:vAlign w:val="center"/>
          </w:tcPr>
          <w:p w:rsidR="00857E78" w:rsidRPr="00AF5F9B" w:rsidRDefault="00857E78" w:rsidP="00E4238E">
            <w:pPr>
              <w:spacing w:line="440" w:lineRule="exact"/>
              <w:ind w:firstLine="480"/>
              <w:rPr>
                <w:rFonts w:ascii="宋体" w:hAnsi="宋体"/>
                <w:bCs/>
                <w:sz w:val="24"/>
                <w:szCs w:val="24"/>
              </w:rPr>
            </w:pPr>
            <w:r w:rsidRPr="00AF5F9B">
              <w:rPr>
                <w:rFonts w:ascii="宋体" w:hAnsi="宋体" w:hint="eastAsia"/>
                <w:bCs/>
                <w:sz w:val="24"/>
                <w:szCs w:val="24"/>
              </w:rPr>
              <w:lastRenderedPageBreak/>
              <w:t>否</w:t>
            </w:r>
          </w:p>
        </w:tc>
        <w:tc>
          <w:tcPr>
            <w:tcW w:w="155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8</w:t>
            </w:r>
            <w:r w:rsidRPr="00AF5F9B">
              <w:rPr>
                <w:rFonts w:ascii="宋体" w:hAnsi="宋体" w:hint="eastAsia"/>
                <w:bCs/>
                <w:sz w:val="24"/>
                <w:szCs w:val="24"/>
              </w:rPr>
              <w:t>小时工作制</w:t>
            </w:r>
          </w:p>
        </w:tc>
      </w:tr>
      <w:tr w:rsidR="00857E78" w:rsidRPr="00AF5F9B" w:rsidTr="00E4238E">
        <w:tc>
          <w:tcPr>
            <w:tcW w:w="425" w:type="dxa"/>
            <w:vAlign w:val="center"/>
          </w:tcPr>
          <w:p w:rsidR="00857E78" w:rsidRPr="00AF5F9B" w:rsidRDefault="00857E78" w:rsidP="00E4238E">
            <w:pPr>
              <w:spacing w:line="440" w:lineRule="exact"/>
              <w:ind w:firstLine="480"/>
              <w:jc w:val="center"/>
              <w:rPr>
                <w:rFonts w:ascii="宋体" w:hAnsi="宋体"/>
                <w:bCs/>
                <w:sz w:val="24"/>
                <w:szCs w:val="24"/>
              </w:rPr>
            </w:pPr>
            <w:r w:rsidRPr="00AF5F9B">
              <w:rPr>
                <w:rFonts w:ascii="宋体" w:hAnsi="宋体" w:hint="eastAsia"/>
                <w:bCs/>
                <w:sz w:val="24"/>
                <w:szCs w:val="24"/>
              </w:rPr>
              <w:lastRenderedPageBreak/>
              <w:t>4</w:t>
            </w:r>
            <w:r w:rsidRPr="00AF5F9B">
              <w:rPr>
                <w:rFonts w:ascii="宋体" w:hAnsi="宋体"/>
                <w:bCs/>
                <w:sz w:val="24"/>
                <w:szCs w:val="24"/>
              </w:rPr>
              <w:t>4</w:t>
            </w:r>
          </w:p>
        </w:tc>
        <w:tc>
          <w:tcPr>
            <w:tcW w:w="141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秩序员（</w:t>
            </w:r>
            <w:proofErr w:type="gramStart"/>
            <w:r w:rsidRPr="00AF5F9B">
              <w:rPr>
                <w:rFonts w:ascii="宋体" w:hAnsi="宋体" w:hint="eastAsia"/>
                <w:bCs/>
                <w:sz w:val="24"/>
                <w:szCs w:val="24"/>
              </w:rPr>
              <w:t>含消控岗</w:t>
            </w:r>
            <w:proofErr w:type="gramEnd"/>
            <w:r w:rsidRPr="00AF5F9B">
              <w:rPr>
                <w:rFonts w:ascii="宋体" w:hAnsi="宋体" w:hint="eastAsia"/>
                <w:bCs/>
                <w:sz w:val="24"/>
                <w:szCs w:val="24"/>
              </w:rPr>
              <w:t>）</w:t>
            </w:r>
          </w:p>
        </w:tc>
        <w:tc>
          <w:tcPr>
            <w:tcW w:w="850" w:type="dxa"/>
            <w:vAlign w:val="center"/>
          </w:tcPr>
          <w:p w:rsidR="00857E78" w:rsidRPr="00AF5F9B" w:rsidRDefault="00857E78" w:rsidP="00E4238E">
            <w:pPr>
              <w:spacing w:line="440" w:lineRule="exact"/>
              <w:ind w:firstLine="480"/>
              <w:jc w:val="left"/>
              <w:rPr>
                <w:rFonts w:ascii="宋体" w:hAnsi="宋体"/>
                <w:bCs/>
                <w:sz w:val="24"/>
                <w:szCs w:val="24"/>
              </w:rPr>
            </w:pPr>
            <w:r w:rsidRPr="00AF5F9B">
              <w:rPr>
                <w:rFonts w:ascii="宋体" w:hAnsi="宋体"/>
                <w:bCs/>
                <w:sz w:val="24"/>
                <w:szCs w:val="24"/>
              </w:rPr>
              <w:t>8</w:t>
            </w:r>
          </w:p>
        </w:tc>
        <w:tc>
          <w:tcPr>
            <w:tcW w:w="4111"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持有天津市公安局颁发的《保安员证》，身体健康，</w:t>
            </w:r>
            <w:r w:rsidRPr="00AF5F9B">
              <w:rPr>
                <w:rFonts w:ascii="宋体" w:hAnsi="宋体"/>
                <w:bCs/>
                <w:sz w:val="24"/>
                <w:szCs w:val="24"/>
              </w:rPr>
              <w:t>55</w:t>
            </w:r>
            <w:r w:rsidRPr="00AF5F9B">
              <w:rPr>
                <w:rFonts w:ascii="宋体" w:hAnsi="宋体" w:hint="eastAsia"/>
                <w:bCs/>
                <w:sz w:val="24"/>
                <w:szCs w:val="24"/>
              </w:rPr>
              <w:t>周岁以下；且至少</w:t>
            </w:r>
            <w:r w:rsidRPr="00AF5F9B">
              <w:rPr>
                <w:rFonts w:ascii="宋体" w:hAnsi="宋体"/>
                <w:bCs/>
                <w:sz w:val="24"/>
                <w:szCs w:val="24"/>
              </w:rPr>
              <w:t>4</w:t>
            </w:r>
            <w:r w:rsidRPr="00AF5F9B">
              <w:rPr>
                <w:rFonts w:ascii="宋体" w:hAnsi="宋体" w:hint="eastAsia"/>
                <w:bCs/>
                <w:sz w:val="24"/>
                <w:szCs w:val="24"/>
              </w:rPr>
              <w:t>名及以上人员持有中华人民共和国人力资源和社会保障部颁发的中级及以上《建（构）筑物消防员或消</w:t>
            </w:r>
            <w:r w:rsidRPr="004C7112">
              <w:rPr>
                <w:rFonts w:ascii="宋体" w:hAnsi="宋体" w:hint="eastAsia"/>
                <w:bCs/>
                <w:sz w:val="24"/>
                <w:szCs w:val="24"/>
              </w:rPr>
              <w:t>防设施操作员证》，有同岗位工作经验；至少另</w:t>
            </w:r>
            <w:r w:rsidRPr="004C7112">
              <w:rPr>
                <w:rFonts w:ascii="宋体" w:hAnsi="宋体"/>
                <w:bCs/>
                <w:sz w:val="24"/>
                <w:szCs w:val="24"/>
              </w:rPr>
              <w:t>1</w:t>
            </w:r>
            <w:r w:rsidRPr="004C7112">
              <w:rPr>
                <w:rFonts w:ascii="宋体" w:hAnsi="宋体" w:hint="eastAsia"/>
                <w:bCs/>
                <w:sz w:val="24"/>
                <w:szCs w:val="24"/>
              </w:rPr>
              <w:t>名人员持有</w:t>
            </w:r>
            <w:r w:rsidRPr="004C7112">
              <w:rPr>
                <w:rFonts w:hint="eastAsia"/>
                <w:kern w:val="0"/>
                <w:sz w:val="24"/>
                <w:szCs w:val="24"/>
              </w:rPr>
              <w:t>《特种设备作业人员证（电梯作业）》（项目代号</w:t>
            </w:r>
            <w:r w:rsidRPr="004C7112">
              <w:rPr>
                <w:rFonts w:hint="eastAsia"/>
                <w:kern w:val="0"/>
                <w:sz w:val="24"/>
                <w:szCs w:val="24"/>
              </w:rPr>
              <w:t>T</w:t>
            </w:r>
            <w:r w:rsidRPr="004C7112">
              <w:rPr>
                <w:rFonts w:hint="eastAsia"/>
                <w:kern w:val="0"/>
                <w:sz w:val="24"/>
                <w:szCs w:val="24"/>
              </w:rPr>
              <w:t>）</w:t>
            </w:r>
            <w:r w:rsidRPr="004C7112">
              <w:rPr>
                <w:rFonts w:ascii="宋体" w:hAnsi="宋体" w:hint="eastAsia"/>
                <w:bCs/>
                <w:sz w:val="24"/>
                <w:szCs w:val="24"/>
              </w:rPr>
              <w:t>。</w:t>
            </w:r>
          </w:p>
        </w:tc>
        <w:tc>
          <w:tcPr>
            <w:tcW w:w="1276" w:type="dxa"/>
            <w:vAlign w:val="center"/>
          </w:tcPr>
          <w:p w:rsidR="00857E78" w:rsidRPr="00AF5F9B" w:rsidRDefault="00857E78" w:rsidP="00E4238E">
            <w:pPr>
              <w:spacing w:line="440" w:lineRule="exact"/>
              <w:ind w:firstLine="480"/>
              <w:rPr>
                <w:rFonts w:ascii="宋体" w:hAnsi="宋体"/>
                <w:bCs/>
                <w:sz w:val="24"/>
                <w:szCs w:val="24"/>
              </w:rPr>
            </w:pPr>
            <w:r w:rsidRPr="00AF5F9B">
              <w:rPr>
                <w:rFonts w:ascii="宋体" w:hAnsi="宋体" w:hint="eastAsia"/>
                <w:bCs/>
                <w:sz w:val="24"/>
                <w:szCs w:val="24"/>
              </w:rPr>
              <w:t>否</w:t>
            </w:r>
          </w:p>
        </w:tc>
        <w:tc>
          <w:tcPr>
            <w:tcW w:w="155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8</w:t>
            </w:r>
            <w:r w:rsidRPr="00AF5F9B">
              <w:rPr>
                <w:rFonts w:ascii="宋体" w:hAnsi="宋体" w:hint="eastAsia"/>
                <w:bCs/>
                <w:sz w:val="24"/>
                <w:szCs w:val="24"/>
              </w:rPr>
              <w:t>小时工作制</w:t>
            </w:r>
          </w:p>
        </w:tc>
      </w:tr>
      <w:tr w:rsidR="00857E78" w:rsidRPr="00AF5F9B" w:rsidTr="00E4238E">
        <w:trPr>
          <w:trHeight w:val="563"/>
        </w:trPr>
        <w:tc>
          <w:tcPr>
            <w:tcW w:w="425" w:type="dxa"/>
            <w:vAlign w:val="center"/>
          </w:tcPr>
          <w:p w:rsidR="00857E78" w:rsidRPr="00AF5F9B" w:rsidRDefault="00857E78" w:rsidP="00E4238E">
            <w:pPr>
              <w:spacing w:line="440" w:lineRule="exact"/>
              <w:ind w:firstLine="480"/>
              <w:jc w:val="center"/>
              <w:rPr>
                <w:rFonts w:ascii="宋体" w:hAnsi="宋体"/>
                <w:bCs/>
                <w:sz w:val="24"/>
                <w:szCs w:val="24"/>
              </w:rPr>
            </w:pPr>
            <w:r w:rsidRPr="00AF5F9B">
              <w:rPr>
                <w:rFonts w:ascii="宋体" w:hAnsi="宋体" w:hint="eastAsia"/>
                <w:bCs/>
                <w:sz w:val="24"/>
                <w:szCs w:val="24"/>
              </w:rPr>
              <w:t>5</w:t>
            </w:r>
            <w:r w:rsidRPr="00AF5F9B">
              <w:rPr>
                <w:rFonts w:ascii="宋体" w:hAnsi="宋体"/>
                <w:bCs/>
                <w:sz w:val="24"/>
                <w:szCs w:val="24"/>
              </w:rPr>
              <w:t>5</w:t>
            </w:r>
          </w:p>
        </w:tc>
        <w:tc>
          <w:tcPr>
            <w:tcW w:w="141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保洁员</w:t>
            </w:r>
          </w:p>
        </w:tc>
        <w:tc>
          <w:tcPr>
            <w:tcW w:w="850" w:type="dxa"/>
            <w:vAlign w:val="center"/>
          </w:tcPr>
          <w:p w:rsidR="00857E78" w:rsidRPr="00AF5F9B" w:rsidRDefault="00857E78" w:rsidP="00E4238E">
            <w:pPr>
              <w:spacing w:line="440" w:lineRule="exact"/>
              <w:ind w:firstLine="480"/>
              <w:jc w:val="left"/>
              <w:rPr>
                <w:rFonts w:ascii="宋体" w:hAnsi="宋体"/>
                <w:bCs/>
                <w:sz w:val="24"/>
                <w:szCs w:val="24"/>
              </w:rPr>
            </w:pPr>
            <w:r w:rsidRPr="00AF5F9B">
              <w:rPr>
                <w:rFonts w:ascii="宋体" w:hAnsi="宋体"/>
                <w:bCs/>
                <w:sz w:val="24"/>
                <w:szCs w:val="24"/>
              </w:rPr>
              <w:t>7</w:t>
            </w:r>
          </w:p>
        </w:tc>
        <w:tc>
          <w:tcPr>
            <w:tcW w:w="4111"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60</w:t>
            </w:r>
            <w:r w:rsidRPr="00AF5F9B">
              <w:rPr>
                <w:rFonts w:ascii="宋体" w:hAnsi="宋体" w:hint="eastAsia"/>
                <w:bCs/>
                <w:sz w:val="24"/>
                <w:szCs w:val="24"/>
              </w:rPr>
              <w:t>周岁以下，身体健康。</w:t>
            </w:r>
          </w:p>
        </w:tc>
        <w:tc>
          <w:tcPr>
            <w:tcW w:w="1276" w:type="dxa"/>
            <w:vAlign w:val="center"/>
          </w:tcPr>
          <w:p w:rsidR="00857E78" w:rsidRPr="00AF5F9B" w:rsidRDefault="00E87827" w:rsidP="00E4238E">
            <w:pPr>
              <w:spacing w:line="440" w:lineRule="exact"/>
              <w:ind w:firstLine="480"/>
              <w:rPr>
                <w:rFonts w:ascii="宋体" w:hAnsi="宋体"/>
                <w:bCs/>
                <w:sz w:val="24"/>
                <w:szCs w:val="24"/>
              </w:rPr>
            </w:pPr>
            <w:r w:rsidRPr="00AF5F9B">
              <w:rPr>
                <w:rFonts w:ascii="宋体" w:hAnsi="宋体" w:hint="eastAsia"/>
                <w:bCs/>
                <w:sz w:val="24"/>
                <w:szCs w:val="24"/>
              </w:rPr>
              <w:t>否</w:t>
            </w:r>
          </w:p>
        </w:tc>
        <w:tc>
          <w:tcPr>
            <w:tcW w:w="155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8</w:t>
            </w:r>
            <w:r w:rsidRPr="00AF5F9B">
              <w:rPr>
                <w:rFonts w:ascii="宋体" w:hAnsi="宋体" w:hint="eastAsia"/>
                <w:bCs/>
                <w:sz w:val="24"/>
                <w:szCs w:val="24"/>
              </w:rPr>
              <w:t>小时工作制</w:t>
            </w:r>
          </w:p>
        </w:tc>
      </w:tr>
      <w:tr w:rsidR="00857E78" w:rsidRPr="00AF5F9B" w:rsidTr="00E4238E">
        <w:tc>
          <w:tcPr>
            <w:tcW w:w="425" w:type="dxa"/>
            <w:vAlign w:val="center"/>
          </w:tcPr>
          <w:p w:rsidR="00857E78" w:rsidRPr="00AF5F9B" w:rsidRDefault="00857E78" w:rsidP="00E4238E">
            <w:pPr>
              <w:spacing w:line="440" w:lineRule="exact"/>
              <w:ind w:firstLine="480"/>
              <w:jc w:val="center"/>
              <w:rPr>
                <w:rFonts w:ascii="宋体" w:hAnsi="宋体"/>
                <w:bCs/>
                <w:sz w:val="24"/>
                <w:szCs w:val="24"/>
              </w:rPr>
            </w:pPr>
            <w:r w:rsidRPr="00AF5F9B">
              <w:rPr>
                <w:rFonts w:ascii="宋体" w:hAnsi="宋体" w:hint="eastAsia"/>
                <w:bCs/>
                <w:sz w:val="24"/>
                <w:szCs w:val="24"/>
              </w:rPr>
              <w:t>6</w:t>
            </w:r>
            <w:r w:rsidRPr="00AF5F9B">
              <w:rPr>
                <w:rFonts w:ascii="宋体" w:hAnsi="宋体"/>
                <w:bCs/>
                <w:sz w:val="24"/>
                <w:szCs w:val="24"/>
              </w:rPr>
              <w:t>6</w:t>
            </w:r>
          </w:p>
        </w:tc>
        <w:tc>
          <w:tcPr>
            <w:tcW w:w="141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绿化工</w:t>
            </w:r>
            <w:r w:rsidRPr="00AF5F9B">
              <w:rPr>
                <w:rFonts w:ascii="宋体" w:hAnsi="宋体"/>
                <w:bCs/>
                <w:sz w:val="24"/>
                <w:szCs w:val="24"/>
              </w:rPr>
              <w:t>/</w:t>
            </w:r>
            <w:r w:rsidRPr="00AF5F9B">
              <w:rPr>
                <w:rFonts w:ascii="宋体" w:hAnsi="宋体" w:hint="eastAsia"/>
                <w:bCs/>
                <w:sz w:val="24"/>
                <w:szCs w:val="24"/>
              </w:rPr>
              <w:t>医疗废物</w:t>
            </w:r>
            <w:proofErr w:type="gramStart"/>
            <w:r w:rsidRPr="00AF5F9B">
              <w:rPr>
                <w:rFonts w:ascii="宋体" w:hAnsi="宋体" w:hint="eastAsia"/>
                <w:bCs/>
                <w:sz w:val="24"/>
                <w:szCs w:val="24"/>
              </w:rPr>
              <w:t>收集员</w:t>
            </w:r>
            <w:proofErr w:type="gramEnd"/>
          </w:p>
        </w:tc>
        <w:tc>
          <w:tcPr>
            <w:tcW w:w="850" w:type="dxa"/>
            <w:vAlign w:val="center"/>
          </w:tcPr>
          <w:p w:rsidR="00857E78" w:rsidRPr="00AF5F9B" w:rsidRDefault="00857E78" w:rsidP="00E4238E">
            <w:pPr>
              <w:spacing w:line="440" w:lineRule="exact"/>
              <w:ind w:firstLine="480"/>
              <w:jc w:val="left"/>
              <w:rPr>
                <w:rFonts w:ascii="宋体" w:hAnsi="宋体"/>
                <w:bCs/>
                <w:sz w:val="24"/>
                <w:szCs w:val="24"/>
              </w:rPr>
            </w:pPr>
            <w:r w:rsidRPr="00AF5F9B">
              <w:rPr>
                <w:rFonts w:ascii="宋体" w:hAnsi="宋体"/>
                <w:bCs/>
                <w:sz w:val="24"/>
                <w:szCs w:val="24"/>
              </w:rPr>
              <w:t>1</w:t>
            </w:r>
          </w:p>
        </w:tc>
        <w:tc>
          <w:tcPr>
            <w:tcW w:w="4111"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60</w:t>
            </w:r>
            <w:r w:rsidRPr="00AF5F9B">
              <w:rPr>
                <w:rFonts w:ascii="宋体" w:hAnsi="宋体" w:hint="eastAsia"/>
                <w:bCs/>
                <w:sz w:val="24"/>
                <w:szCs w:val="24"/>
              </w:rPr>
              <w:t>周岁以下，身体健康，有同岗位工作经验，持有《天津市医疗废物管理培训合格证》。</w:t>
            </w:r>
          </w:p>
        </w:tc>
        <w:tc>
          <w:tcPr>
            <w:tcW w:w="1276" w:type="dxa"/>
            <w:vAlign w:val="center"/>
          </w:tcPr>
          <w:p w:rsidR="00857E78" w:rsidRPr="00AF5F9B" w:rsidRDefault="00857E78" w:rsidP="00E4238E">
            <w:pPr>
              <w:spacing w:line="440" w:lineRule="exact"/>
              <w:ind w:firstLine="480"/>
              <w:rPr>
                <w:rFonts w:ascii="宋体" w:hAnsi="宋体"/>
                <w:bCs/>
                <w:sz w:val="24"/>
                <w:szCs w:val="24"/>
              </w:rPr>
            </w:pPr>
            <w:r w:rsidRPr="00AF5F9B">
              <w:rPr>
                <w:rFonts w:ascii="宋体" w:hAnsi="宋体" w:hint="eastAsia"/>
                <w:bCs/>
                <w:sz w:val="24"/>
                <w:szCs w:val="24"/>
              </w:rPr>
              <w:t>否</w:t>
            </w:r>
          </w:p>
        </w:tc>
        <w:tc>
          <w:tcPr>
            <w:tcW w:w="155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8</w:t>
            </w:r>
            <w:r w:rsidRPr="00AF5F9B">
              <w:rPr>
                <w:rFonts w:ascii="宋体" w:hAnsi="宋体" w:hint="eastAsia"/>
                <w:bCs/>
                <w:sz w:val="24"/>
                <w:szCs w:val="24"/>
              </w:rPr>
              <w:t>小时工作制</w:t>
            </w:r>
          </w:p>
        </w:tc>
      </w:tr>
      <w:tr w:rsidR="00857E78" w:rsidRPr="00AF5F9B" w:rsidTr="00E4238E">
        <w:tc>
          <w:tcPr>
            <w:tcW w:w="425" w:type="dxa"/>
            <w:vAlign w:val="center"/>
          </w:tcPr>
          <w:p w:rsidR="00857E78" w:rsidRPr="00AF5F9B" w:rsidRDefault="00857E78" w:rsidP="00E4238E">
            <w:pPr>
              <w:spacing w:line="440" w:lineRule="exact"/>
              <w:ind w:firstLine="480"/>
              <w:jc w:val="center"/>
              <w:rPr>
                <w:rFonts w:ascii="宋体" w:hAnsi="宋体"/>
                <w:bCs/>
                <w:sz w:val="24"/>
                <w:szCs w:val="24"/>
              </w:rPr>
            </w:pPr>
            <w:r w:rsidRPr="00AF5F9B">
              <w:rPr>
                <w:rFonts w:ascii="宋体" w:hAnsi="宋体" w:hint="eastAsia"/>
                <w:bCs/>
                <w:sz w:val="24"/>
                <w:szCs w:val="24"/>
              </w:rPr>
              <w:t>7</w:t>
            </w:r>
            <w:r w:rsidRPr="00AF5F9B">
              <w:rPr>
                <w:rFonts w:ascii="宋体" w:hAnsi="宋体"/>
                <w:bCs/>
                <w:sz w:val="24"/>
                <w:szCs w:val="24"/>
              </w:rPr>
              <w:t>7</w:t>
            </w:r>
          </w:p>
        </w:tc>
        <w:tc>
          <w:tcPr>
            <w:tcW w:w="141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导诊员</w:t>
            </w:r>
          </w:p>
        </w:tc>
        <w:tc>
          <w:tcPr>
            <w:tcW w:w="850" w:type="dxa"/>
            <w:vAlign w:val="center"/>
          </w:tcPr>
          <w:p w:rsidR="00857E78" w:rsidRPr="00AF5F9B" w:rsidRDefault="00857E78" w:rsidP="00E4238E">
            <w:pPr>
              <w:spacing w:line="440" w:lineRule="exact"/>
              <w:ind w:firstLine="480"/>
              <w:jc w:val="left"/>
              <w:rPr>
                <w:rFonts w:ascii="宋体" w:hAnsi="宋体"/>
                <w:bCs/>
                <w:sz w:val="24"/>
                <w:szCs w:val="24"/>
              </w:rPr>
            </w:pPr>
            <w:r w:rsidRPr="00AF5F9B">
              <w:rPr>
                <w:rFonts w:ascii="宋体" w:hAnsi="宋体"/>
                <w:bCs/>
                <w:sz w:val="24"/>
                <w:szCs w:val="24"/>
              </w:rPr>
              <w:t>2</w:t>
            </w:r>
          </w:p>
        </w:tc>
        <w:tc>
          <w:tcPr>
            <w:tcW w:w="4111"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60</w:t>
            </w:r>
            <w:r w:rsidRPr="00AF5F9B">
              <w:rPr>
                <w:rFonts w:ascii="宋体" w:hAnsi="宋体" w:hint="eastAsia"/>
                <w:bCs/>
                <w:sz w:val="24"/>
                <w:szCs w:val="24"/>
              </w:rPr>
              <w:t>周岁以下，身体健康，有同岗位工作经验。</w:t>
            </w:r>
          </w:p>
        </w:tc>
        <w:tc>
          <w:tcPr>
            <w:tcW w:w="1276" w:type="dxa"/>
            <w:vAlign w:val="center"/>
          </w:tcPr>
          <w:p w:rsidR="00857E78" w:rsidRPr="00AF5F9B" w:rsidRDefault="00E87827" w:rsidP="00E4238E">
            <w:pPr>
              <w:spacing w:line="440" w:lineRule="exact"/>
              <w:ind w:firstLine="480"/>
              <w:rPr>
                <w:rFonts w:ascii="宋体" w:hAnsi="宋体"/>
                <w:bCs/>
                <w:sz w:val="24"/>
                <w:szCs w:val="24"/>
              </w:rPr>
            </w:pPr>
            <w:r>
              <w:rPr>
                <w:rFonts w:ascii="宋体" w:hAnsi="宋体" w:hint="eastAsia"/>
                <w:bCs/>
                <w:sz w:val="24"/>
                <w:szCs w:val="24"/>
              </w:rPr>
              <w:t>否</w:t>
            </w:r>
          </w:p>
        </w:tc>
        <w:tc>
          <w:tcPr>
            <w:tcW w:w="155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8</w:t>
            </w:r>
            <w:r w:rsidRPr="00AF5F9B">
              <w:rPr>
                <w:rFonts w:ascii="宋体" w:hAnsi="宋体" w:hint="eastAsia"/>
                <w:bCs/>
                <w:sz w:val="24"/>
                <w:szCs w:val="24"/>
              </w:rPr>
              <w:t>小时工作制</w:t>
            </w:r>
          </w:p>
        </w:tc>
      </w:tr>
      <w:tr w:rsidR="00857E78" w:rsidRPr="00AF5F9B" w:rsidTr="00E4238E">
        <w:trPr>
          <w:trHeight w:val="1067"/>
        </w:trPr>
        <w:tc>
          <w:tcPr>
            <w:tcW w:w="425" w:type="dxa"/>
            <w:vAlign w:val="center"/>
          </w:tcPr>
          <w:p w:rsidR="00857E78" w:rsidRPr="00AF5F9B" w:rsidRDefault="00857E78" w:rsidP="00E4238E">
            <w:pPr>
              <w:spacing w:line="440" w:lineRule="exact"/>
              <w:ind w:firstLine="480"/>
              <w:jc w:val="center"/>
              <w:rPr>
                <w:rFonts w:ascii="宋体" w:hAnsi="宋体"/>
                <w:bCs/>
                <w:sz w:val="24"/>
                <w:szCs w:val="24"/>
              </w:rPr>
            </w:pPr>
            <w:r w:rsidRPr="00AF5F9B">
              <w:rPr>
                <w:rFonts w:ascii="宋体" w:hAnsi="宋体" w:hint="eastAsia"/>
                <w:bCs/>
                <w:sz w:val="24"/>
                <w:szCs w:val="24"/>
              </w:rPr>
              <w:t>8</w:t>
            </w:r>
            <w:r w:rsidRPr="00AF5F9B">
              <w:rPr>
                <w:rFonts w:ascii="宋体" w:hAnsi="宋体"/>
                <w:bCs/>
                <w:sz w:val="24"/>
                <w:szCs w:val="24"/>
              </w:rPr>
              <w:t>8</w:t>
            </w:r>
          </w:p>
        </w:tc>
        <w:tc>
          <w:tcPr>
            <w:tcW w:w="141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hint="eastAsia"/>
                <w:bCs/>
                <w:sz w:val="24"/>
                <w:szCs w:val="24"/>
              </w:rPr>
              <w:t>医用织物</w:t>
            </w:r>
            <w:proofErr w:type="gramStart"/>
            <w:r w:rsidRPr="00AF5F9B">
              <w:rPr>
                <w:rFonts w:ascii="宋体" w:hAnsi="宋体" w:hint="eastAsia"/>
                <w:bCs/>
                <w:sz w:val="24"/>
                <w:szCs w:val="24"/>
              </w:rPr>
              <w:t>洗涤员</w:t>
            </w:r>
            <w:proofErr w:type="gramEnd"/>
          </w:p>
        </w:tc>
        <w:tc>
          <w:tcPr>
            <w:tcW w:w="850" w:type="dxa"/>
            <w:vAlign w:val="center"/>
          </w:tcPr>
          <w:p w:rsidR="00857E78" w:rsidRPr="00AF5F9B" w:rsidRDefault="00857E78" w:rsidP="00E4238E">
            <w:pPr>
              <w:spacing w:line="440" w:lineRule="exact"/>
              <w:ind w:firstLine="480"/>
              <w:jc w:val="left"/>
              <w:rPr>
                <w:rFonts w:ascii="宋体" w:hAnsi="宋体"/>
                <w:bCs/>
                <w:sz w:val="24"/>
                <w:szCs w:val="24"/>
              </w:rPr>
            </w:pPr>
            <w:r w:rsidRPr="00AF5F9B">
              <w:rPr>
                <w:rFonts w:ascii="宋体" w:hAnsi="宋体"/>
                <w:bCs/>
                <w:sz w:val="24"/>
                <w:szCs w:val="24"/>
              </w:rPr>
              <w:t>1</w:t>
            </w:r>
          </w:p>
        </w:tc>
        <w:tc>
          <w:tcPr>
            <w:tcW w:w="4111"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60</w:t>
            </w:r>
            <w:r w:rsidRPr="00AF5F9B">
              <w:rPr>
                <w:rFonts w:ascii="宋体" w:hAnsi="宋体" w:hint="eastAsia"/>
                <w:bCs/>
                <w:sz w:val="24"/>
                <w:szCs w:val="24"/>
              </w:rPr>
              <w:t>周岁以下，身体健康</w:t>
            </w:r>
            <w:r w:rsidRPr="00AF5F9B">
              <w:rPr>
                <w:rFonts w:ascii="宋体" w:hAnsi="宋体"/>
                <w:bCs/>
                <w:sz w:val="24"/>
                <w:szCs w:val="24"/>
              </w:rPr>
              <w:t xml:space="preserve"> </w:t>
            </w:r>
            <w:r w:rsidRPr="00AF5F9B">
              <w:rPr>
                <w:rFonts w:ascii="宋体" w:hAnsi="宋体" w:hint="eastAsia"/>
                <w:bCs/>
                <w:sz w:val="24"/>
                <w:szCs w:val="24"/>
              </w:rPr>
              <w:t>，持有健康证。</w:t>
            </w:r>
          </w:p>
        </w:tc>
        <w:tc>
          <w:tcPr>
            <w:tcW w:w="1276" w:type="dxa"/>
            <w:vAlign w:val="center"/>
          </w:tcPr>
          <w:p w:rsidR="00857E78" w:rsidRPr="00AF5F9B" w:rsidRDefault="00E87827" w:rsidP="00E4238E">
            <w:pPr>
              <w:spacing w:line="440" w:lineRule="exact"/>
              <w:ind w:firstLine="480"/>
              <w:rPr>
                <w:rFonts w:ascii="宋体" w:hAnsi="宋体"/>
                <w:bCs/>
                <w:sz w:val="24"/>
                <w:szCs w:val="24"/>
              </w:rPr>
            </w:pPr>
            <w:r>
              <w:rPr>
                <w:rFonts w:ascii="宋体" w:hAnsi="宋体" w:hint="eastAsia"/>
                <w:bCs/>
                <w:sz w:val="24"/>
                <w:szCs w:val="24"/>
              </w:rPr>
              <w:t>否</w:t>
            </w:r>
          </w:p>
        </w:tc>
        <w:tc>
          <w:tcPr>
            <w:tcW w:w="1559" w:type="dxa"/>
            <w:vAlign w:val="center"/>
          </w:tcPr>
          <w:p w:rsidR="00857E78" w:rsidRPr="00AF5F9B" w:rsidRDefault="00857E78" w:rsidP="00E4238E">
            <w:pPr>
              <w:spacing w:line="440" w:lineRule="exact"/>
              <w:rPr>
                <w:rFonts w:ascii="宋体" w:hAnsi="宋体"/>
                <w:bCs/>
                <w:sz w:val="24"/>
                <w:szCs w:val="24"/>
              </w:rPr>
            </w:pPr>
            <w:r w:rsidRPr="00AF5F9B">
              <w:rPr>
                <w:rFonts w:ascii="宋体" w:hAnsi="宋体"/>
                <w:bCs/>
                <w:sz w:val="24"/>
                <w:szCs w:val="24"/>
              </w:rPr>
              <w:t>8</w:t>
            </w:r>
            <w:r w:rsidRPr="00AF5F9B">
              <w:rPr>
                <w:rFonts w:ascii="宋体" w:hAnsi="宋体" w:hint="eastAsia"/>
                <w:bCs/>
                <w:sz w:val="24"/>
                <w:szCs w:val="24"/>
              </w:rPr>
              <w:t>小时工作制</w:t>
            </w:r>
          </w:p>
        </w:tc>
      </w:tr>
      <w:tr w:rsidR="00857E78" w:rsidRPr="00AF5F9B" w:rsidTr="00E4238E">
        <w:trPr>
          <w:trHeight w:val="635"/>
        </w:trPr>
        <w:tc>
          <w:tcPr>
            <w:tcW w:w="1844" w:type="dxa"/>
            <w:gridSpan w:val="2"/>
            <w:tcBorders>
              <w:bottom w:val="single" w:sz="12" w:space="0" w:color="auto"/>
            </w:tcBorders>
            <w:vAlign w:val="center"/>
          </w:tcPr>
          <w:p w:rsidR="00857E78" w:rsidRPr="00AF5F9B" w:rsidRDefault="00857E78" w:rsidP="00E4238E">
            <w:pPr>
              <w:spacing w:line="440" w:lineRule="exact"/>
              <w:ind w:firstLine="480"/>
              <w:jc w:val="center"/>
              <w:rPr>
                <w:rFonts w:ascii="宋体" w:hAnsi="宋体"/>
                <w:bCs/>
                <w:sz w:val="24"/>
                <w:szCs w:val="24"/>
              </w:rPr>
            </w:pPr>
            <w:r w:rsidRPr="00AF5F9B">
              <w:rPr>
                <w:rFonts w:ascii="宋体" w:hAnsi="宋体" w:hint="eastAsia"/>
                <w:bCs/>
                <w:sz w:val="24"/>
                <w:szCs w:val="24"/>
              </w:rPr>
              <w:t>合计</w:t>
            </w:r>
          </w:p>
        </w:tc>
        <w:tc>
          <w:tcPr>
            <w:tcW w:w="4961" w:type="dxa"/>
            <w:gridSpan w:val="2"/>
            <w:tcBorders>
              <w:bottom w:val="single" w:sz="12" w:space="0" w:color="auto"/>
            </w:tcBorders>
            <w:vAlign w:val="center"/>
          </w:tcPr>
          <w:p w:rsidR="00857E78" w:rsidRPr="00AF5F9B" w:rsidRDefault="00857E78" w:rsidP="00E4238E">
            <w:pPr>
              <w:spacing w:line="440" w:lineRule="exact"/>
              <w:ind w:firstLine="480"/>
              <w:jc w:val="left"/>
              <w:rPr>
                <w:rFonts w:ascii="宋体" w:hAnsi="宋体"/>
                <w:bCs/>
                <w:sz w:val="24"/>
                <w:szCs w:val="24"/>
              </w:rPr>
            </w:pPr>
            <w:r w:rsidRPr="00AF5F9B">
              <w:rPr>
                <w:rFonts w:ascii="宋体" w:hAnsi="宋体"/>
                <w:bCs/>
                <w:sz w:val="24"/>
                <w:szCs w:val="24"/>
              </w:rPr>
              <w:t>28</w:t>
            </w:r>
            <w:r w:rsidRPr="00AF5F9B">
              <w:rPr>
                <w:rFonts w:ascii="宋体" w:hAnsi="宋体" w:hint="eastAsia"/>
                <w:bCs/>
                <w:sz w:val="24"/>
                <w:szCs w:val="24"/>
              </w:rPr>
              <w:t>人</w:t>
            </w:r>
          </w:p>
        </w:tc>
        <w:tc>
          <w:tcPr>
            <w:tcW w:w="1276" w:type="dxa"/>
            <w:tcBorders>
              <w:bottom w:val="single" w:sz="12" w:space="0" w:color="auto"/>
            </w:tcBorders>
            <w:vAlign w:val="center"/>
          </w:tcPr>
          <w:p w:rsidR="00857E78" w:rsidRPr="00AF5F9B" w:rsidRDefault="00857E78" w:rsidP="00E4238E">
            <w:pPr>
              <w:spacing w:line="440" w:lineRule="exact"/>
              <w:ind w:firstLine="480"/>
              <w:rPr>
                <w:rFonts w:ascii="宋体" w:hAnsi="宋体"/>
                <w:bCs/>
                <w:sz w:val="24"/>
                <w:szCs w:val="24"/>
              </w:rPr>
            </w:pPr>
          </w:p>
        </w:tc>
        <w:tc>
          <w:tcPr>
            <w:tcW w:w="1559" w:type="dxa"/>
            <w:tcBorders>
              <w:bottom w:val="single" w:sz="12" w:space="0" w:color="auto"/>
            </w:tcBorders>
            <w:vAlign w:val="center"/>
          </w:tcPr>
          <w:p w:rsidR="00857E78" w:rsidRPr="00AF5F9B" w:rsidRDefault="00857E78" w:rsidP="00E4238E">
            <w:pPr>
              <w:spacing w:line="440" w:lineRule="exact"/>
              <w:ind w:firstLine="480"/>
              <w:rPr>
                <w:rFonts w:ascii="宋体" w:hAnsi="宋体"/>
                <w:bCs/>
                <w:sz w:val="24"/>
                <w:szCs w:val="24"/>
              </w:rPr>
            </w:pPr>
          </w:p>
        </w:tc>
      </w:tr>
    </w:tbl>
    <w:p w:rsidR="00857E78" w:rsidRPr="00BD5A1F" w:rsidRDefault="00857E78" w:rsidP="00857E78">
      <w:pPr>
        <w:spacing w:line="440" w:lineRule="exact"/>
        <w:ind w:firstLine="482"/>
        <w:rPr>
          <w:rFonts w:ascii="宋体" w:hAnsi="宋体"/>
          <w:b/>
          <w:sz w:val="24"/>
          <w:szCs w:val="24"/>
        </w:rPr>
      </w:pPr>
      <w:bookmarkStart w:id="85" w:name="OLE_LINK58"/>
      <w:bookmarkStart w:id="86" w:name="OLE_LINK59"/>
      <w:r w:rsidRPr="00BD5A1F">
        <w:rPr>
          <w:rFonts w:ascii="宋体" w:hAnsi="宋体" w:hint="eastAsia"/>
          <w:b/>
          <w:sz w:val="24"/>
          <w:szCs w:val="24"/>
        </w:rPr>
        <w:t>三、服务范围和标准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（一）物业服务范围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物业服务范围为天津市滨海新区塘沽传染病医院门诊病房楼、应急病房楼、中医科门诊用房、附属设施设备用房，院内场地、路面、绿地及院外三包区域等，主要提供楼宇维修养护、设备设施维护检测和运行管理、环境维护与绿化管理、公共秩序与安全保卫管理、安检管理、客户服务和餐饮服务、节能降耗管理、安全生产管理、疫情防控管理等服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（二）物业服务内容标准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根据《天津市卫生计生行业安全生产标准化规范和考核细则（后勤保障和治安消防部分）》、《市卫生计生委关于印发天津市医院后勤物业管理规范（保洁服务管理、电梯运行服务管理和卫生间管理）（试行）的通知》、《医疗和疾控机构消防安全生产工作</w:t>
      </w:r>
      <w:r w:rsidRPr="00BD5A1F">
        <w:rPr>
          <w:rFonts w:ascii="宋体" w:hAnsi="宋体" w:hint="eastAsia"/>
          <w:bCs/>
          <w:sz w:val="24"/>
          <w:szCs w:val="24"/>
        </w:rPr>
        <w:lastRenderedPageBreak/>
        <w:t>管理指南（2023年版）》、《医疗和疾控机构后勤安全生产工作管理指南（2023年版）》和《滨海新区卫健委卫生健康行业安全生产、消防、治安、后勤标准化指导手册》（2024年11月）等相关最新标准制定并遵照执行。</w:t>
      </w:r>
    </w:p>
    <w:p w:rsidR="00857E78" w:rsidRPr="00BD5A1F" w:rsidRDefault="00857E78" w:rsidP="00857E78">
      <w:pPr>
        <w:spacing w:line="440" w:lineRule="exact"/>
        <w:ind w:firstLine="482"/>
        <w:rPr>
          <w:rFonts w:ascii="宋体" w:hAnsi="宋体"/>
          <w:b/>
          <w:sz w:val="24"/>
          <w:szCs w:val="24"/>
        </w:rPr>
      </w:pPr>
      <w:r w:rsidRPr="00BD5A1F">
        <w:rPr>
          <w:rFonts w:ascii="宋体" w:hAnsi="宋体" w:hint="eastAsia"/>
          <w:b/>
          <w:sz w:val="24"/>
          <w:szCs w:val="24"/>
        </w:rPr>
        <w:t>1.楼宇维修养护及设施设备维护检测和运行管理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1.1     土建系统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1.1.1    范围：建筑物的日常零星维修和巡检管理，包括：楼顶、楼体、楼内外地面、内外墙面、台面、楼梯、门窗、标识系统、宣传栏、标志牌、景观系统（绿化设施、灯杆、院内探照灯等）及其它室外附属建筑设施。</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1.1.2    服务标准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1.1.2.1  员工必须穿统一制服，佩戴工牌，使用文明用语，供应商制定符合医院实际的工作职责及制度、记录等。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1.1.2.2  建立楼宇建筑本体基础数据管理台账；每月至少巡查1次，填写巡查记录并存档；对巡查发现的问题及时书面上报，并跟进问题解决，同时重点巡查。楼宇屋顶及外檐防水良好，无破损；楼宇外檐幕墙、装饰等安全牢固、无脱落；门窗使用功能良好；楼宇内装无破损。道路设施路面每周巡查1次，道路平整畅通、无明显缺损、交通标志齐全规范，地下井盖无缺失破损，设施正常使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1.1.2.3  报修后10分钟内到场，30分钟内采取应急补救措施，</w:t>
      </w:r>
      <w:proofErr w:type="gramStart"/>
      <w:r w:rsidRPr="00BD5A1F">
        <w:rPr>
          <w:rFonts w:ascii="宋体" w:hAnsi="宋体" w:hint="eastAsia"/>
          <w:bCs/>
          <w:sz w:val="24"/>
          <w:szCs w:val="24"/>
        </w:rPr>
        <w:t>零修小修</w:t>
      </w:r>
      <w:proofErr w:type="gramEnd"/>
      <w:r w:rsidRPr="00BD5A1F">
        <w:rPr>
          <w:rFonts w:ascii="宋体" w:hAnsi="宋体" w:hint="eastAsia"/>
          <w:bCs/>
          <w:sz w:val="24"/>
          <w:szCs w:val="24"/>
        </w:rPr>
        <w:t>24小时内解决；遇特殊情况与采购单位协商尽快修复。</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1.1.2.4  建筑工地。加强“三同时”工作管理；施工</w:t>
      </w:r>
      <w:proofErr w:type="gramStart"/>
      <w:r w:rsidRPr="00BD5A1F">
        <w:rPr>
          <w:rFonts w:ascii="宋体" w:hAnsi="宋体" w:hint="eastAsia"/>
          <w:bCs/>
          <w:sz w:val="24"/>
          <w:szCs w:val="24"/>
        </w:rPr>
        <w:t>前方案</w:t>
      </w:r>
      <w:proofErr w:type="gramEnd"/>
      <w:r w:rsidRPr="00BD5A1F">
        <w:rPr>
          <w:rFonts w:ascii="宋体" w:hAnsi="宋体" w:hint="eastAsia"/>
          <w:bCs/>
          <w:sz w:val="24"/>
          <w:szCs w:val="24"/>
        </w:rPr>
        <w:t>制定及建议；施工中安全文明施工监管；施工协助配合；施工后质量验收。</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1.1.2.5  防雷系统。日常巡检；配合专业检测机构做好测试工作，每年检测1次；用电设施防雷符合相关规定。</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1.1.2.6  医用氧气房管理。日常安全检查；包括氧气瓶收发、储运、记录及输氧管道日常维护。</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1.1.2.7  院内铁塔及附属用房。日常监督检查，确保消防安全，用房及周边地面平整清洁。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     变配电系统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1.2.1   范围：负责所有供电线路的运行维护，包括但不限于变电室、用电设施设备、照明设施；变电设施设备检测和专业维护等。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1.2.2    服务标准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1.2.2.1  供应商须委托具备变电设备维护专业资质专业公司对医院10KV厢式变</w:t>
      </w:r>
      <w:r w:rsidRPr="00BD5A1F">
        <w:rPr>
          <w:rFonts w:ascii="宋体" w:hAnsi="宋体" w:hint="eastAsia"/>
          <w:bCs/>
          <w:sz w:val="24"/>
          <w:szCs w:val="24"/>
        </w:rPr>
        <w:lastRenderedPageBreak/>
        <w:t>电站及低压用电线路设备</w:t>
      </w:r>
      <w:proofErr w:type="gramStart"/>
      <w:r w:rsidRPr="00BD5A1F">
        <w:rPr>
          <w:rFonts w:ascii="宋体" w:hAnsi="宋体" w:hint="eastAsia"/>
          <w:bCs/>
          <w:sz w:val="24"/>
          <w:szCs w:val="24"/>
        </w:rPr>
        <w:t>安全运</w:t>
      </w:r>
      <w:proofErr w:type="gramEnd"/>
      <w:r w:rsidRPr="00BD5A1F">
        <w:rPr>
          <w:rFonts w:ascii="宋体" w:hAnsi="宋体" w:hint="eastAsia"/>
          <w:bCs/>
          <w:sz w:val="24"/>
          <w:szCs w:val="24"/>
        </w:rPr>
        <w:t>维、检测保养等管理工作；严格按照《中华人民共和国电力法》、《电力监管条例》等法律法规及行业规范性条例，对院内配电设备实施专业的运行维护管理，严格执行国家及天津地区电气行业安全工作规程、电气设备运行管理规程，确保变（配）电系统正常运行。其中零配件更换费用单次单件500元及以下的由供应商承担，更换的零配件须提供至少1年质保期，由供应商负责质量验收。</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1.2.2.2  员工必须穿统一制服，佩戴工牌，使用文明用语，供应商制定符合医院实际的工作职责及制度。</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1.2.2.3  制度和记录管理。供应商负责制定值班人员岗位责任制、交接班制度、倒闸操作制度、巡视检查制度、检修工作票制度、工器具管理制度等；负责制定值班日志、设备检修、试验记录、设备和保护装置动作记录、设备异常及事故记录、安全培训记录、电气工作票、运行分析记录、两级安全检查台账、隐患排查</w:t>
      </w:r>
      <w:proofErr w:type="gramStart"/>
      <w:r w:rsidRPr="00BD5A1F">
        <w:rPr>
          <w:rFonts w:ascii="宋体" w:hAnsi="宋体" w:hint="eastAsia"/>
          <w:bCs/>
          <w:sz w:val="24"/>
          <w:szCs w:val="24"/>
        </w:rPr>
        <w:t>整改台</w:t>
      </w:r>
      <w:proofErr w:type="gramEnd"/>
      <w:r w:rsidRPr="00BD5A1F">
        <w:rPr>
          <w:rFonts w:ascii="宋体" w:hAnsi="宋体" w:hint="eastAsia"/>
          <w:bCs/>
          <w:sz w:val="24"/>
          <w:szCs w:val="24"/>
        </w:rPr>
        <w:t>账、应急救援预案演练和评价记录表等。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1.2.2.4  变配电操作运行、维修人员应经过有资质单位培训，取得电工作业人员证书，证书应在有效期内；其中变配电工运行人员应取得高压电工特种作业人员证书。</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1.2.2.5  每天巡检2次，填写巡检记录并存档。</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1.2.2.6  变电设备，根据变电设备情况，委托具备专业资质的单位按规范要求定期进行高压变电设备清洁除尘、变电设备线路试验检测等专业维护工作。</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1.2.2.7  配电柜、计量柜、闸刀、</w:t>
      </w:r>
      <w:proofErr w:type="gramStart"/>
      <w:r w:rsidRPr="00BD5A1F">
        <w:rPr>
          <w:rFonts w:ascii="宋体" w:hAnsi="宋体" w:hint="eastAsia"/>
          <w:bCs/>
          <w:sz w:val="24"/>
          <w:szCs w:val="24"/>
        </w:rPr>
        <w:t>母排及</w:t>
      </w:r>
      <w:proofErr w:type="gramEnd"/>
      <w:r w:rsidRPr="00BD5A1F">
        <w:rPr>
          <w:rFonts w:ascii="宋体" w:hAnsi="宋体" w:hint="eastAsia"/>
          <w:bCs/>
          <w:sz w:val="24"/>
          <w:szCs w:val="24"/>
        </w:rPr>
        <w:t>线路情况；每日检查1次；配电设备运行正常，标识清楚齐全；公共照明每日1次对公共照明设备进行检查，灯具更换不超过4小时，每季度改进选材方案；照明完好，公共照明设备完好率100%。</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1.2.2.8  用电安全。建立、完善并严格执行用电安全规程及岗位责任制；电气作业人员须持证上岗；用电产品要定期检修、测试和维护；配电箱柜板、临时低压电气线路、新增大型用电设备等按照有关规定严格操作管理；用电设备、线路、插座、开关等每月至少检查2次，发现隐患及时整改，并填写检查维修记录单。</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1.2.2.9  报修后10分钟内到场，30分钟内采取应急补救措施，</w:t>
      </w:r>
      <w:proofErr w:type="gramStart"/>
      <w:r w:rsidRPr="00BD5A1F">
        <w:rPr>
          <w:rFonts w:ascii="宋体" w:hAnsi="宋体" w:hint="eastAsia"/>
          <w:bCs/>
          <w:sz w:val="24"/>
          <w:szCs w:val="24"/>
        </w:rPr>
        <w:t>零修小修</w:t>
      </w:r>
      <w:proofErr w:type="gramEnd"/>
      <w:r w:rsidRPr="00BD5A1F">
        <w:rPr>
          <w:rFonts w:ascii="宋体" w:hAnsi="宋体" w:hint="eastAsia"/>
          <w:bCs/>
          <w:sz w:val="24"/>
          <w:szCs w:val="24"/>
        </w:rPr>
        <w:t>24小时内解决；遇特殊情况与医院协商尽快修复。</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1.2.2.10  定期试验及检测检修</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（1）高压变配电装置及设备，每年应由有资质的单位进行一次预防性试验，并保存试验报告；检测结果不符合要求，整改后重新进行试验。</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（2）变压器停止运行一年及以上，准备投入运行时应由有资质的单位进行超期试验，合格后方可投入运行；变压器停运满一个月者,在恢复送电前应测量绝缘电阻,合</w:t>
      </w:r>
      <w:r w:rsidRPr="00BD5A1F">
        <w:rPr>
          <w:rFonts w:ascii="宋体" w:hAnsi="宋体" w:hint="eastAsia"/>
          <w:bCs/>
          <w:sz w:val="24"/>
          <w:szCs w:val="24"/>
        </w:rPr>
        <w:lastRenderedPageBreak/>
        <w:t>格者方可投入运行。</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（3）安全用具和防护用品检测周期按国家和地方相应标准执行，定期进行检测，确保在安全有效期内；其中绝缘手套、绝缘靴、高压验电器每半年由供电部门或其指定的具有资质的单位进行1 次检验，并保存记录。</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（4）变配电装置定期检修。一般三到五年作1次定期检修，断路器及其操作机构每年至少进行1次检修，应保存检修记录。</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      给排水系统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1.3.1    范围：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1.3.1.1   给水：市政给水红线内开始点到给水点。</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1.3.1.2   排水：化粪池、雨水井、排水点、排水管道。</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1.3.1.3   饮用开水器、淋浴器（</w:t>
      </w:r>
      <w:proofErr w:type="gramStart"/>
      <w:r w:rsidRPr="00BD5A1F">
        <w:rPr>
          <w:rFonts w:ascii="宋体" w:hAnsi="宋体" w:hint="eastAsia"/>
          <w:bCs/>
          <w:sz w:val="24"/>
          <w:szCs w:val="24"/>
        </w:rPr>
        <w:t>含厨宝</w:t>
      </w:r>
      <w:proofErr w:type="gramEnd"/>
      <w:r w:rsidRPr="00BD5A1F">
        <w:rPr>
          <w:rFonts w:ascii="宋体" w:hAnsi="宋体" w:hint="eastAsia"/>
          <w:bCs/>
          <w:sz w:val="24"/>
          <w:szCs w:val="24"/>
        </w:rPr>
        <w:t>）。</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    服务标准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1.3.2.1   员工必须穿统一制服，佩戴工牌，使用文明用语，供应商制定符合医院实际的工作职责及制度。</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1.3.2.2   根据国家相关规定人员持证上岗。</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1.3.2.3   每天巡检1次，填写巡检记录并存档。</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1.3.2.4   设施设备维修及时，运行状况良好。</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1.3.2.5   设施设备清洁，仪表指示正常，设备用房干净整洁。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1.3.2.6   维护管理按照有关制度实施作业，无事故无人员伤亡。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1.3.2.7   报修后10分钟内到场，30分钟内采取应急补救措施，</w:t>
      </w:r>
      <w:proofErr w:type="gramStart"/>
      <w:r w:rsidRPr="00BD5A1F">
        <w:rPr>
          <w:rFonts w:ascii="宋体" w:hAnsi="宋体" w:hint="eastAsia"/>
          <w:bCs/>
          <w:sz w:val="24"/>
          <w:szCs w:val="24"/>
        </w:rPr>
        <w:t>零修小修</w:t>
      </w:r>
      <w:proofErr w:type="gramEnd"/>
      <w:r w:rsidRPr="00BD5A1F">
        <w:rPr>
          <w:rFonts w:ascii="宋体" w:hAnsi="宋体" w:hint="eastAsia"/>
          <w:bCs/>
          <w:sz w:val="24"/>
          <w:szCs w:val="24"/>
        </w:rPr>
        <w:t>24小时内解决；遇特殊情况与医院协商尽快修复。</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1.3.2.8   给水系统每周至少检查1次，每半年对明、暗装给水管道进行1次全面检查维修；无渗漏、保温层完好，阀门开闭灵活。</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1.3.2.9   排水系统，化粪池每周至少巡查1次，污水池、雨水井每周至少巡查1次；每年根据化粪井和污水管网实际情况进行至少2次清掏；管井排水通畅、无堵塞外溢；</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1.3.2.10  楼顶及雨棚排水沟</w:t>
      </w:r>
      <w:proofErr w:type="gramStart"/>
      <w:r w:rsidRPr="00BD5A1F">
        <w:rPr>
          <w:rFonts w:ascii="宋体" w:hAnsi="宋体" w:hint="eastAsia"/>
          <w:bCs/>
          <w:sz w:val="24"/>
          <w:szCs w:val="24"/>
        </w:rPr>
        <w:t>孔至少</w:t>
      </w:r>
      <w:proofErr w:type="gramEnd"/>
      <w:r w:rsidRPr="00BD5A1F">
        <w:rPr>
          <w:rFonts w:ascii="宋体" w:hAnsi="宋体" w:hint="eastAsia"/>
          <w:bCs/>
          <w:sz w:val="24"/>
          <w:szCs w:val="24"/>
        </w:rPr>
        <w:t>每2周检查疏通1次，雨季前增加临时检查疏通频次。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1.3.2.11  饮用开水器定期更换滤芯,淋浴器（</w:t>
      </w:r>
      <w:proofErr w:type="gramStart"/>
      <w:r w:rsidRPr="00BD5A1F">
        <w:rPr>
          <w:rFonts w:ascii="宋体" w:hAnsi="宋体" w:hint="eastAsia"/>
          <w:bCs/>
          <w:sz w:val="24"/>
          <w:szCs w:val="24"/>
        </w:rPr>
        <w:t>含厨宝</w:t>
      </w:r>
      <w:proofErr w:type="gramEnd"/>
      <w:r w:rsidRPr="00BD5A1F">
        <w:rPr>
          <w:rFonts w:ascii="宋体" w:hAnsi="宋体" w:hint="eastAsia"/>
          <w:bCs/>
          <w:sz w:val="24"/>
          <w:szCs w:val="24"/>
        </w:rPr>
        <w:t>）确保安全运行，做好维护保养工作，洗浴水温符合使用要求。</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1.3.2.12  给水截门、三通功能良好，无严重锈蚀、无渗漏；排水管道通畅，无</w:t>
      </w:r>
      <w:r w:rsidRPr="00BD5A1F">
        <w:rPr>
          <w:rFonts w:ascii="宋体" w:hAnsi="宋体" w:hint="eastAsia"/>
          <w:bCs/>
          <w:sz w:val="24"/>
          <w:szCs w:val="24"/>
        </w:rPr>
        <w:lastRenderedPageBreak/>
        <w:t>污水外溢和管道堵塞现象；雨水管外观无脱落、无破损、无堵塞，排水功能良好；污、雨水等井盖无严重锈蚀，除锈、刷漆。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1.3.2.13  防汛工作。制定应急预案，组建应急抢险队，平时加强培训演练，防汛设施设备、物资准备充足，确保医院安全度汛。  </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    消防系统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1.4.1    范围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1.4.1.1  火灾自动报警系统。 </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1.4.1.2  消防设施：包括干粉、二氧化碳灭火器、消防水龙带、室内外消防栓、</w:t>
      </w:r>
      <w:proofErr w:type="gramStart"/>
      <w:r w:rsidRPr="00BD5A1F">
        <w:rPr>
          <w:rFonts w:ascii="宋体" w:hAnsi="宋体" w:hint="eastAsia"/>
          <w:bCs/>
          <w:sz w:val="24"/>
          <w:szCs w:val="24"/>
        </w:rPr>
        <w:t>独立烟</w:t>
      </w:r>
      <w:proofErr w:type="gramEnd"/>
      <w:r w:rsidRPr="00BD5A1F">
        <w:rPr>
          <w:rFonts w:ascii="宋体" w:hAnsi="宋体" w:hint="eastAsia"/>
          <w:bCs/>
          <w:sz w:val="24"/>
          <w:szCs w:val="24"/>
        </w:rPr>
        <w:t>感报警器、防火卷帘等。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1.4.1.3  灭火器（≥266具）；消火栓系统；消防应急照明和疏散指示标志。</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1.4.1.4  消防控制室；微型消防站。 </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1.4.1.5  消防车道。</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1.4.2    服务标准（基本要求）</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1.4.2.1  员工必须穿统一制服，佩戴工牌，使用文明用语，供应商制定符合医院实际的工作职责及制度。</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1.4.2.2  建立健全消防安全管理制度等规章制度、岗位职责及灭火和应急疏散预案；确定消防安全重点部位，建立消防安全重点</w:t>
      </w:r>
      <w:proofErr w:type="gramStart"/>
      <w:r w:rsidRPr="00BD5A1F">
        <w:rPr>
          <w:rFonts w:ascii="宋体" w:hAnsi="宋体" w:hint="eastAsia"/>
          <w:bCs/>
          <w:sz w:val="24"/>
          <w:szCs w:val="24"/>
        </w:rPr>
        <w:t>部位台</w:t>
      </w:r>
      <w:proofErr w:type="gramEnd"/>
      <w:r w:rsidRPr="00BD5A1F">
        <w:rPr>
          <w:rFonts w:ascii="宋体" w:hAnsi="宋体" w:hint="eastAsia"/>
          <w:bCs/>
          <w:sz w:val="24"/>
          <w:szCs w:val="24"/>
        </w:rPr>
        <w:t>账或清单，每日重点防火巡查，并保存记录；至少每半年开展1次单位职工消防安全培训，至少每半年组织1次应急疏散逃生演练，每年至少开展1次消防安全评估并出具报告。</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1.4.2.3  供应商须委托具备法定资质的消防维保单位，依法签订消防维保合同，定期对消防设施设备、器材进行维修、检测、保养，并出具每月维保巡检记录。由供应商对消防系统专业维护保养单位进行作业监管，其专业人员持证上岗。</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1.4.2.4  消防控制室。</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制度建设。《消防控制室基本技术标准》、《消防控制室值班人员职责》等制度要统一规格制作并悬挂于室内墙壁上；《建筑消防设施巡查记录》等记录报告要规范填写，及时签字，装订成册，集中保管；建筑消防设施档案应包含基本情况和动态管理情况；相关原始技术资料要长期保存，记录、报告等存档时间不应少于三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日常管理。实行每日24h专人值班制度，每班次必须双人双岗，且根据国家相关规定人员持证上岗；日常管理符合《建筑消防设施的维护管理》（GA587）的要求；实行进出人员登记制度；严禁存放与设备运行无关的物品和杂物；严禁吸烟和动用明火。</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lastRenderedPageBreak/>
        <w:t>1.4.2.5  消防安全日常检查。</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每日对室内外消火栓、灭火器（≥266具）、烟感报警器（≥300个）、安全出口、疏散通道、消防电源及配电、火灾自动报警装置、应急照明、防火门（闭门器）等的完好情况进行1次巡查，查看消防安全重点部位人员在岗情况，保存由检查人签字的月度记录。</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（2）住院区和门诊区白天至少巡查2次，夜间至少巡查2次，其他场所每日至少巡查1次；节假日及重大会议、活动期间，应加大巡查频次和力度。</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（3）每日至少检查1次灭火器，干粉灭火器每年定期更换干粉，到期更换灭火器；消防设备正常、齐全、有效，各种标识清楚、管道无堵塞、泄漏，设备及标志完好。</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1.4.2.6  报修（急修）维保单位1小时内到达现场，一般报修8小时内到达；问题和故障要立即解决（不超过4小时），当场不能解决的应24小时内解决，需要供应商或厂家解决不影响系统正常工作的，在10个工作日解决，故障处理记录应存档备查；维护保养过程中需购买更新零配件的，应经医院确认后方可进行更换。更换的设备（或器件）的型号参数不得低于原设备（或器件）型号参数，并记入设备维修（更换）记录单；其中零配件更换费用单次单价800元及以下，由供应商承担，更换的零配件须提供至少1年质保期，并由供应商负责质量验收。</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1.4.2.7  消防设施设备清洁完整，仪表指示正常，设备用房干净整洁，确保正常运转；消防应急照明及疏散指示标志齐全、无缺失。</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1.4.2.8  微型消防站。明确分工，配足器材，做好培训演练，达到“三知四会</w:t>
      </w:r>
      <w:proofErr w:type="gramStart"/>
      <w:r w:rsidRPr="00BD5A1F">
        <w:rPr>
          <w:rFonts w:ascii="宋体" w:hAnsi="宋体" w:hint="eastAsia"/>
          <w:bCs/>
          <w:sz w:val="24"/>
          <w:szCs w:val="24"/>
        </w:rPr>
        <w:t>一</w:t>
      </w:r>
      <w:proofErr w:type="gramEnd"/>
      <w:r w:rsidRPr="00BD5A1F">
        <w:rPr>
          <w:rFonts w:ascii="宋体" w:hAnsi="宋体" w:hint="eastAsia"/>
          <w:bCs/>
          <w:sz w:val="24"/>
          <w:szCs w:val="24"/>
        </w:rPr>
        <w:t>联通，三分钟到场处置”的要求。</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1.4.2.9  消防车道。保持畅通，不得堵塞或停放其他车辆，车道与建筑物间不应设置妨碍消防车作业的障碍物。</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     电梯系统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1.5.1    范围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电梯控制、运行系统包括曳引机、限速器、安全锁、控制系统及轿厢等及与之相关的管路、设备；机房；电梯系统维保及检测管理。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    服务标准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1.5.2.1  供应商须委托</w:t>
      </w:r>
      <w:proofErr w:type="gramStart"/>
      <w:r w:rsidRPr="00BD5A1F">
        <w:rPr>
          <w:rFonts w:ascii="宋体" w:hAnsi="宋体" w:hint="eastAsia"/>
          <w:bCs/>
          <w:sz w:val="24"/>
          <w:szCs w:val="24"/>
        </w:rPr>
        <w:t>给取得</w:t>
      </w:r>
      <w:proofErr w:type="gramEnd"/>
      <w:r w:rsidRPr="00BD5A1F">
        <w:rPr>
          <w:rFonts w:ascii="宋体" w:hAnsi="宋体" w:hint="eastAsia"/>
          <w:bCs/>
          <w:sz w:val="24"/>
          <w:szCs w:val="24"/>
        </w:rPr>
        <w:t>相应电梯维修项目许可的单位进行维保并签订维保合同（使用《天津市电梯维护保养合同》示范文本）。供应商具备电梯日常巡检能力、具备与维修维保单位和人员的沟通及工作配合的能力。更换的设备（或器件）的型号参数不得低于原设备（或器件）型号参数，并记入设备维修（更换）记录单；其中零</w:t>
      </w:r>
      <w:r w:rsidRPr="00BD5A1F">
        <w:rPr>
          <w:rFonts w:ascii="宋体" w:hAnsi="宋体" w:hint="eastAsia"/>
          <w:bCs/>
          <w:sz w:val="24"/>
          <w:szCs w:val="24"/>
        </w:rPr>
        <w:lastRenderedPageBreak/>
        <w:t>配件更换费用单次单价500元及以下的，由供应商承担，更换的零配件须提供至少1年质保期，并由供应商负责质量验收。</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1.5.2.2  员工必须穿统一制服，佩戴工牌，使用文明用语，供应商制定符合医院实际的工作职责及制度。</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1.5.2.3  制度及记录管理。负责制定相关人员的职责、安全技术档案管理制度、交接班制度、安全操作规程、日常检查制度、维保制度、清洁消毒制度、定期报检制度、电梯钥匙使用管理制度、作业人员与相关运营服务人员的培训考核制度、意外事件或者事故的应急救援与应急救援演习制度等；以及电梯运行交接班记录表、电梯机房巡视表、电梯维保记录、电梯清洁消毒记录、定期检验和定期自行检查记录、应急救援演习记录、作业人员与相关运营人员培训记录等；各种应急预案。</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1.5.2.4  维修保养作业符合《电梯维修规范》、《电梯使用管理与维护保养规则》要求。</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1.5.2.5  制定并落实每半月/月/季度/半年/年电梯日常维护保养作业计划，并对维修保养电梯的安全性能负责。</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1.5.2.6  保证电梯设施设备维修及时，运行状况良好，无事故隐患；设施设备清洁，仪表指示正常，电梯机房用房干净整洁，控制柜良好，手动急救工具健全；维护管理按照有关制度实施作业，无事故无人员伤亡；电梯控制系统功能良好；限速器、安全锁定期调试检测功能正常；电梯</w:t>
      </w:r>
      <w:proofErr w:type="gramStart"/>
      <w:r w:rsidRPr="00BD5A1F">
        <w:rPr>
          <w:rFonts w:ascii="宋体" w:hAnsi="宋体" w:hint="eastAsia"/>
          <w:bCs/>
          <w:sz w:val="24"/>
          <w:szCs w:val="24"/>
        </w:rPr>
        <w:t>轿箱无破损</w:t>
      </w:r>
      <w:proofErr w:type="gramEnd"/>
      <w:r w:rsidRPr="00BD5A1F">
        <w:rPr>
          <w:rFonts w:ascii="宋体" w:hAnsi="宋体" w:hint="eastAsia"/>
          <w:bCs/>
          <w:sz w:val="24"/>
          <w:szCs w:val="24"/>
        </w:rPr>
        <w:t>、保养良好，无严重锈蚀，轿箱灯具完好、无破损；控制按键功能良好、无破损；电梯运行平稳、无噪音、停层正常、轿厢门开闭正常；电梯基坑干净，曳引</w:t>
      </w:r>
      <w:proofErr w:type="gramStart"/>
      <w:r w:rsidRPr="00BD5A1F">
        <w:rPr>
          <w:rFonts w:ascii="宋体" w:hAnsi="宋体" w:hint="eastAsia"/>
          <w:bCs/>
          <w:sz w:val="24"/>
          <w:szCs w:val="24"/>
        </w:rPr>
        <w:t>绳</w:t>
      </w:r>
      <w:proofErr w:type="gramEnd"/>
      <w:r w:rsidRPr="00BD5A1F">
        <w:rPr>
          <w:rFonts w:ascii="宋体" w:hAnsi="宋体" w:hint="eastAsia"/>
          <w:bCs/>
          <w:sz w:val="24"/>
          <w:szCs w:val="24"/>
        </w:rPr>
        <w:t>润滑、无断丝；电梯标识及安全提示健全。电梯系统每半月进行1次清洁、润滑、检查、调整；建立电梯维保记录，归入电梯技术档案；</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1.5.2.7  建立并完善电梯安全技术档案，至少包括：</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特种设备使用注册登记表》；设备及零部件、安全保护装置的产品技术文件；安装、改造、重大维修的有关资料、报告；日常检查与使用状况记录、维保记录、年度自行检查记录或者报告、应急救援演习记录；安装、改造、重大维修监督检验报告，定期检验报告；设备运行故障与事故记录；档案长期保存。</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1.5.2.8 应急救援演练每年至少进行2次；设立24h维保值班电话，电梯困人等突发应急处理有应急救援预案，专业维修人员抵达现场救援的时间不应超过 30 分钟，处理及时有效；电梯发生任何突发事件时，应先解救被困乘客，保证乘客人身安全。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1.5.2.9  电梯年检确保合格，电梯每年按要求定期强制检验1次，限速器每两年</w:t>
      </w:r>
      <w:r w:rsidRPr="00BD5A1F">
        <w:rPr>
          <w:rFonts w:ascii="宋体" w:hAnsi="宋体" w:hint="eastAsia"/>
          <w:bCs/>
          <w:sz w:val="24"/>
          <w:szCs w:val="24"/>
        </w:rPr>
        <w:lastRenderedPageBreak/>
        <w:t>强制检验1次；承诺保证通过技术监督部门的定期年检，取得合格检测报告。</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1.5.2.10  巡检发现异常情况及时解决并作好记录，及时上报采购单位，跟进反馈。</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1.5.2.11 报修后物业人员立即到场。根据情况采取应急处置措施，联系维保单位进行维修，并组织好人员作应急处理（维修提示、搬运病人及急救设备等）。同时通知医院，协助相关单位维修。</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1.5.2.12  根据设备技术资料和技术参数，制定安全操作规程。</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1.5.2.13  在电梯轿厢显著位置标明有效的电梯使用标志；轿厢内应有电梯安全生产使用的警示说明或者张贴安全生产注意事项；轿厢内应装有紧急报警装置；在轿厢和机房之间应设置对讲系统或类似装置，轿箱内应有应急照明；电梯停层保护装置应完好有效，保证空载或满载的轿厢可靠地停靠</w:t>
      </w:r>
      <w:proofErr w:type="gramStart"/>
      <w:r w:rsidRPr="00BD5A1F">
        <w:rPr>
          <w:rFonts w:ascii="宋体" w:hAnsi="宋体" w:hint="eastAsia"/>
          <w:bCs/>
          <w:sz w:val="24"/>
          <w:szCs w:val="24"/>
        </w:rPr>
        <w:t>在站层上</w:t>
      </w:r>
      <w:proofErr w:type="gramEnd"/>
      <w:r w:rsidRPr="00BD5A1F">
        <w:rPr>
          <w:rFonts w:ascii="宋体" w:hAnsi="宋体" w:hint="eastAsia"/>
          <w:bCs/>
          <w:sz w:val="24"/>
          <w:szCs w:val="24"/>
        </w:rPr>
        <w:t>；轿箱门应开启灵敏，防夹人安全生产装置完好有效。</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1.5.2.14  轿厢应设置永久性的电气照明装置，控制装置上的照度宜不小于50lx，轿厢地板上的照度宜不小于501x；若照明光源为白炽灯，至少要有两只并联的灯泡；使用中的电梯，轿厢应有连续照明；对动力驱动的自动门，当轿厢停在层站上，门自动关闭时，则可关断照明；应有自动再充电紧急照明电源，在正常照明电源中断的情况下，它</w:t>
      </w:r>
      <w:proofErr w:type="gramStart"/>
      <w:r w:rsidRPr="00BD5A1F">
        <w:rPr>
          <w:rFonts w:ascii="宋体" w:hAnsi="宋体" w:hint="eastAsia"/>
          <w:bCs/>
          <w:sz w:val="24"/>
          <w:szCs w:val="24"/>
        </w:rPr>
        <w:t>能至少供</w:t>
      </w:r>
      <w:proofErr w:type="gramEnd"/>
      <w:r w:rsidRPr="00BD5A1F">
        <w:rPr>
          <w:rFonts w:ascii="宋体" w:hAnsi="宋体" w:hint="eastAsia"/>
          <w:bCs/>
          <w:sz w:val="24"/>
          <w:szCs w:val="24"/>
        </w:rPr>
        <w:t>1W 灯泡用电1h。在正常照明电源一旦发生故障的情况下，应自动接通紧急照明电源。</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1.5.2.15  电梯机房管理。机房内应通风、屏护良好，无杂物；设有温度计，温度应保持在5℃～40℃；机房内应配置消防设施，并完好有效；房门应张贴闲人免进的标识，无人时应上锁；非操作人员进入应登记；通向机房、滑轮间和底坑通道应畅通，且应有永久性照明；消防通道畅通，设施齐全；机房的安全注意事项、规章制度等上墙明示；电梯维修时，电梯安全管理人员必须在场。</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1.5.2.16  电梯维保合同（使用《天津市电梯维护保养合同》示范文本），约定维保的期限、要求和双方的权利义务等；维保合同至少包括以下内容：维保的内容和要求；维保的时间频次与期限；双方的权利义务与责任。承担维保的作业人员必须持有有效的电梯维修项目《特种设备作业人员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1.5.2.17  供应商根据合同约定和管理需求，设置不同层级的管理小组，定期对电梯服务质量进行督查。</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1.5.2.18  供应商进行电梯运行的日常巡视；制定和落实电梯的定期检查计划；检查电梯安全注意事项和警示标志，确认齐全清晰；发现电梯运行事故隐患需要停止</w:t>
      </w:r>
      <w:r w:rsidRPr="00BD5A1F">
        <w:rPr>
          <w:rFonts w:ascii="宋体" w:hAnsi="宋体" w:hint="eastAsia"/>
          <w:bCs/>
          <w:sz w:val="24"/>
          <w:szCs w:val="24"/>
        </w:rPr>
        <w:lastRenderedPageBreak/>
        <w:t>使用的，有权</w:t>
      </w:r>
      <w:proofErr w:type="gramStart"/>
      <w:r w:rsidRPr="00BD5A1F">
        <w:rPr>
          <w:rFonts w:ascii="宋体" w:hAnsi="宋体" w:hint="eastAsia"/>
          <w:bCs/>
          <w:sz w:val="24"/>
          <w:szCs w:val="24"/>
        </w:rPr>
        <w:t>作出</w:t>
      </w:r>
      <w:proofErr w:type="gramEnd"/>
      <w:r w:rsidRPr="00BD5A1F">
        <w:rPr>
          <w:rFonts w:ascii="宋体" w:hAnsi="宋体" w:hint="eastAsia"/>
          <w:bCs/>
          <w:sz w:val="24"/>
          <w:szCs w:val="24"/>
        </w:rPr>
        <w:t>停止使用决定，并且立即报告给医院。</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1.5.2.19  清洁与消毒。每日清洁，保持轿厢干净整洁；乘客电梯、载货电梯、医用电梯、送餐电梯等均按照操作流程严格进行消毒，每天至少消毒1次；污物电梯和运送具有感染风险物品的电梯，每次运送污物或具有感染风险物品后必须进行消毒，消毒后方可恢复运行。</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1.5.2.20  供应商需配备至少1名持证电梯安全管理员，并按照要求承担相应管理职责；应采购单位需求必要时配备电梯司机及</w:t>
      </w:r>
      <w:proofErr w:type="gramStart"/>
      <w:r w:rsidRPr="00BD5A1F">
        <w:rPr>
          <w:rFonts w:ascii="宋体" w:hAnsi="宋体" w:hint="eastAsia"/>
          <w:bCs/>
          <w:sz w:val="24"/>
          <w:szCs w:val="24"/>
        </w:rPr>
        <w:t>导梯服务</w:t>
      </w:r>
      <w:proofErr w:type="gramEnd"/>
      <w:r w:rsidRPr="00BD5A1F">
        <w:rPr>
          <w:rFonts w:ascii="宋体" w:hAnsi="宋体" w:hint="eastAsia"/>
          <w:bCs/>
          <w:sz w:val="24"/>
          <w:szCs w:val="24"/>
        </w:rPr>
        <w:t>人员；电梯运行服务人员培训考核。</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1.5.2.21  电梯管理及操作人员按特种设备相关规定持有效证件上岗；电梯操控、运行严格执行规范流程；电梯安全达到合格率 100%；年检率 100%；隐患整改率100%；持证上岗率 100%。</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      医疗污水处理系统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1.6.1    范围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包括污水泵、加药计量泵、储料罐、风机、氯气发生器、流量计、管道、阀门、配电系统、不锈钢自吸泵、地下蓄水池及地上用房。</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    服务标准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1.6.2.1  员工必须穿统一制服，佩戴工牌，使用文明用语，供应商制定符合医院实际的工作职责及制度。</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1.6.2.2  设施设备维修及时，运行状况良好，异常运行情况立即上报医院，并提出整改方案，及时维修。</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1.6.2.3  设施设备清洁，仪表指示正常，设备用房干净整洁。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1.6.2.4  制度及记录管理。负责制定岗位职责、管理制度、台账制度、应急预案等；建立并完善设备运行和保养记录、检测记录、应急演练记录、清掏记录、投药记录、实时及累计流量记录等。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1.6.2.5  污水处理设备运行应按照生产厂家提供的技术资料和技术参数编制操作规程。泵房、微滤机等地上设备外露运动部位防护罩或网完好、无破损；急停开关或隔离开关完好有效，符合相关要求；潮湿部位电气应防潮，使用的开关应防潮；配置消毒液应戴口罩、防护手套、护目镜等防护用品，严格按照危险化学品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1.6.2.6  污水处理站现场设备设施无漏水，地面无积水，地上水池盖板完好，无位移、</w:t>
      </w:r>
      <w:proofErr w:type="gramStart"/>
      <w:r w:rsidRPr="00BD5A1F">
        <w:rPr>
          <w:rFonts w:ascii="宋体" w:hAnsi="宋体" w:hint="eastAsia"/>
          <w:bCs/>
          <w:sz w:val="24"/>
          <w:szCs w:val="24"/>
        </w:rPr>
        <w:t>无超过</w:t>
      </w:r>
      <w:proofErr w:type="gramEnd"/>
      <w:r w:rsidRPr="00BD5A1F">
        <w:rPr>
          <w:rFonts w:ascii="宋体" w:hAnsi="宋体" w:hint="eastAsia"/>
          <w:bCs/>
          <w:sz w:val="24"/>
          <w:szCs w:val="24"/>
        </w:rPr>
        <w:t>1cm的间隙、无严重腐蚀；污水池的四周设置防护栏，符合安全生产要求；防护栏完好，无断裂、腐蚀；池周边设置无关人员不得入内、危险等警示标志；</w:t>
      </w:r>
      <w:r w:rsidRPr="00BD5A1F">
        <w:rPr>
          <w:rFonts w:ascii="宋体" w:hAnsi="宋体" w:hint="eastAsia"/>
          <w:bCs/>
          <w:sz w:val="24"/>
          <w:szCs w:val="24"/>
        </w:rPr>
        <w:lastRenderedPageBreak/>
        <w:t>有台阶或可能导致人员跌落的部位，应有防止跌落的警示标志；池周边照明良好，灯具无损坏；池区露天电气柜应有防雨措施；操作间内不能存放化学试剂，室内保持卫生整洁。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1.6.2.7   作业人员按最新排污许可要求每天对排放的污水PH值、总余氯等进行检测，每天检测不少于2次；污水排放应达到天津市地方标准要求，严禁未作处理的污水直接排放；污泥应按照医疗废弃物处置办法进行处理；特别要防止硫化氢等有毒气体中毒，严格执行《天津市预防硫化氢中毒安全管理若干规定》进行操作；污水站应24小时不间断工作；遇到检修或其他原因需停止运行的应及时向环保部门和</w:t>
      </w:r>
      <w:proofErr w:type="gramStart"/>
      <w:r w:rsidRPr="00BD5A1F">
        <w:rPr>
          <w:rFonts w:ascii="宋体" w:hAnsi="宋体" w:hint="eastAsia"/>
          <w:bCs/>
          <w:sz w:val="24"/>
          <w:szCs w:val="24"/>
        </w:rPr>
        <w:t>属地疾控中心</w:t>
      </w:r>
      <w:proofErr w:type="gramEnd"/>
      <w:r w:rsidRPr="00BD5A1F">
        <w:rPr>
          <w:rFonts w:ascii="宋体" w:hAnsi="宋体" w:hint="eastAsia"/>
          <w:bCs/>
          <w:sz w:val="24"/>
          <w:szCs w:val="24"/>
        </w:rPr>
        <w:t>汇报备案。</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1.6.2.8  医疗污水处理设备按规程操作，设备管道每月进行维修维护；水质处理符合国家《医疗机构水污染物排放标准》GB18466-2005规定和《天津市污水排放标准》DB12/356标准；医疗污水处理设备运行平稳，功能正常，无破损及锈蚀，因水质不达标造成但不限于环境污染及环保罚款等，一概由供应商自行承担。</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1.6.2.9  供应商须将医疗污水处理系统运行维护服务委托给第三方有资质单位管理，零配件更换单件500元及以下的，由供应商承担，更换的零配件须提供至少1年质保期，由供应商负责质量验收。 </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1.6.2.10 供应商应负责现场作业的安全管理，确保甲、乙双方及第三</w:t>
      </w:r>
      <w:proofErr w:type="gramStart"/>
      <w:r w:rsidRPr="00BD5A1F">
        <w:rPr>
          <w:rFonts w:ascii="宋体" w:hAnsi="宋体" w:hint="eastAsia"/>
          <w:bCs/>
          <w:sz w:val="24"/>
          <w:szCs w:val="24"/>
        </w:rPr>
        <w:t>人人员</w:t>
      </w:r>
      <w:proofErr w:type="gramEnd"/>
      <w:r w:rsidRPr="00BD5A1F">
        <w:rPr>
          <w:rFonts w:ascii="宋体" w:hAnsi="宋体" w:hint="eastAsia"/>
          <w:bCs/>
          <w:sz w:val="24"/>
          <w:szCs w:val="24"/>
        </w:rPr>
        <w:t>的安全。期间发生的人身损害、财产损失等，概由供应商负责解决并承担全部责任。</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1.6.2.11  月检测合格报告、排污许可证证后管理、突发环境事件应急预案修订及备案</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1.6.2.12  供应</w:t>
      </w:r>
      <w:proofErr w:type="gramStart"/>
      <w:r w:rsidRPr="00BD5A1F">
        <w:rPr>
          <w:rFonts w:ascii="宋体" w:hAnsi="宋体" w:hint="eastAsia"/>
          <w:bCs/>
          <w:sz w:val="24"/>
          <w:szCs w:val="24"/>
        </w:rPr>
        <w:t>商按照</w:t>
      </w:r>
      <w:proofErr w:type="gramEnd"/>
      <w:r w:rsidRPr="00BD5A1F">
        <w:rPr>
          <w:rFonts w:ascii="宋体" w:hAnsi="宋体" w:hint="eastAsia"/>
          <w:bCs/>
          <w:sz w:val="24"/>
          <w:szCs w:val="24"/>
        </w:rPr>
        <w:t>环保部门排污许可最新要求进行管理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    安防及电子门禁系统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1.7.1   范围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1.7.1.1  门禁系统：道闸（杆）；全院电子门禁系统等。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1.7.1.2  视频监控系统：控制台、视频器、摄像头、转换器等及与之相关的线路、设备。</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1.7.1.3  一键式报警装置及安检系统（测温门、安检机、便携式安检棒等）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1.7.2   服务标准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1.7.2.1  员工必须穿统一制服，佩戴工牌，使用文明用语，供应商制定符合医院实际的工作职责及制度。</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1.7.2.2  设施设备维修及时，运行状况良好，异常运行情况立即上报医院，并提</w:t>
      </w:r>
      <w:r w:rsidRPr="00BD5A1F">
        <w:rPr>
          <w:rFonts w:ascii="宋体" w:hAnsi="宋体" w:hint="eastAsia"/>
          <w:bCs/>
          <w:sz w:val="24"/>
          <w:szCs w:val="24"/>
        </w:rPr>
        <w:lastRenderedPageBreak/>
        <w:t>出整改方案，及时维修。</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1.7.2.3  设施设备清洁，仪表指示正常，设备用房干净整洁。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1.7.2.4  供应商按国家有关规范和要求派专业人员对系统定期检查、测试、保养和维修，确保设备正常运行，每月不低于1次进行系统断电运行检测，并填写检测记录，发现故障及时排除或修复，并作为考核维保工作的依据；每月2次系统状态进行巡检维保，每年24次；须提供24小时报修电话，接到院方报修后，1小时内到达现场；维保技术人员对故障进行诊断后，按紧急程度不同划分，最迟在24小时内提交解决方案；设备更换：维护保养过程中需购买、更换设备或配件的，应事先</w:t>
      </w:r>
      <w:proofErr w:type="gramStart"/>
      <w:r w:rsidRPr="00BD5A1F">
        <w:rPr>
          <w:rFonts w:ascii="宋体" w:hAnsi="宋体" w:hint="eastAsia"/>
          <w:bCs/>
          <w:sz w:val="24"/>
          <w:szCs w:val="24"/>
        </w:rPr>
        <w:t>经供应</w:t>
      </w:r>
      <w:proofErr w:type="gramEnd"/>
      <w:r w:rsidRPr="00BD5A1F">
        <w:rPr>
          <w:rFonts w:ascii="宋体" w:hAnsi="宋体" w:hint="eastAsia"/>
          <w:bCs/>
          <w:sz w:val="24"/>
          <w:szCs w:val="24"/>
        </w:rPr>
        <w:t>商同意并向医院报告，方可进行维修或更换。若维保方为了确保系统或设备正常运行，应急修复需立即更换设备或配件的，必须征得供应商同意并在事后及时向医院报告，更换后的损坏件应交由医院查验。更换的设备（或器件）的型号参数不得低于原设备（或器件）型号参数，并记入设备维修（更换）记录单，零配件更换单件500元及以下的，由供应商承担，更换的零配件须提供至少1年质保期；维保单位必须向医院提交详细的工作计划与工作安排，对每次检修、保养工作要认真做好记录，并</w:t>
      </w:r>
      <w:proofErr w:type="gramStart"/>
      <w:r w:rsidRPr="00BD5A1F">
        <w:rPr>
          <w:rFonts w:ascii="宋体" w:hAnsi="宋体" w:hint="eastAsia"/>
          <w:bCs/>
          <w:sz w:val="24"/>
          <w:szCs w:val="24"/>
        </w:rPr>
        <w:t>交供应商相关</w:t>
      </w:r>
      <w:proofErr w:type="gramEnd"/>
      <w:r w:rsidRPr="00BD5A1F">
        <w:rPr>
          <w:rFonts w:ascii="宋体" w:hAnsi="宋体" w:hint="eastAsia"/>
          <w:bCs/>
          <w:sz w:val="24"/>
          <w:szCs w:val="24"/>
        </w:rPr>
        <w:t>人员签字，由供应商负责质量验收工作。</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1.7.2.5  门禁系统调试做到开关灵活，松紧适度，总控性能良好，处于工作状态。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1.7.2.6  安防监控系统巡检维护，确保图像清晰、稳定，功能正常。监控室双人24小时值班，做好值班记录。医院存车场应保证24小时车辆秩序维护及保安巡逻。每月按要求开展反恐演练，定期维护防暴器材（安检探测器、头盔、警棍、盾牌、防割手套、防刺背心、</w:t>
      </w:r>
      <w:proofErr w:type="gramStart"/>
      <w:r w:rsidRPr="00BD5A1F">
        <w:rPr>
          <w:rFonts w:ascii="宋体" w:hAnsi="宋体" w:hint="eastAsia"/>
          <w:bCs/>
          <w:sz w:val="24"/>
          <w:szCs w:val="24"/>
        </w:rPr>
        <w:t>网枪等</w:t>
      </w:r>
      <w:proofErr w:type="gramEnd"/>
      <w:r w:rsidRPr="00BD5A1F">
        <w:rPr>
          <w:rFonts w:ascii="宋体" w:hAnsi="宋体" w:hint="eastAsia"/>
          <w:bCs/>
          <w:sz w:val="24"/>
          <w:szCs w:val="24"/>
        </w:rPr>
        <w:t>）</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1.7.2.7  安检及监控设施设备使用正常，须委托有合法资质的第三方对安检系统及监控系统定期维护保养、校准，按照公安部</w:t>
      </w:r>
      <w:proofErr w:type="gramStart"/>
      <w:r w:rsidRPr="00BD5A1F">
        <w:rPr>
          <w:rFonts w:ascii="宋体" w:hAnsi="宋体" w:hint="eastAsia"/>
          <w:bCs/>
          <w:sz w:val="24"/>
          <w:szCs w:val="24"/>
        </w:rPr>
        <w:t>门最新</w:t>
      </w:r>
      <w:proofErr w:type="gramEnd"/>
      <w:r w:rsidRPr="00BD5A1F">
        <w:rPr>
          <w:rFonts w:ascii="宋体" w:hAnsi="宋体" w:hint="eastAsia"/>
          <w:bCs/>
          <w:sz w:val="24"/>
          <w:szCs w:val="24"/>
        </w:rPr>
        <w:t>要求标准，运行良好无破损。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1.7.2.8  道杆、全院电子门禁系统良好，启用正常，无破损。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1.8      空调、淋浴器及开水器系统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1.8.1    范围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包括全院壁挂式、立式空调机（≥120台）（内、外机及与之相关的管线路）；热水器（≥30台）及与之相关的管线路、淋浴设备等；饮用开水器（≥15台）及其管线路。</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1.8.2    服务标准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1.8.2.1   员工必须穿统一制服，佩戴工牌，使用文明用语，供应商制定符合医院实际的工作职责及制度。</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lastRenderedPageBreak/>
        <w:t>1.8.2.2  制度及记录管理。负责制定岗位责任制、疫情防控管理制度、安全卫生制度、突发事件应急预案、巡回检查制度、系统水质管理制度、维修保养制度、卫生档案制度等；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建立并完善主要设备运行记录、维护保养及检查记录、设备和系统部件大修和更换记录、安全培训记录、清洗消毒记录、温度检测记录等。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1.8.2.3   每周至少巡检1次，填写巡检记录并存档。</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1.8.2.4   设施设备不同部位按规范定期进行清洗消毒，做到无严重锈蚀，仪表指示正常；设施设备定期维修保养，并有记录，做到运行状况良好，无事故隐患。</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1.8.2.5  专业</w:t>
      </w:r>
      <w:proofErr w:type="gramStart"/>
      <w:r w:rsidRPr="00BD5A1F">
        <w:rPr>
          <w:rFonts w:ascii="宋体" w:hAnsi="宋体" w:hint="eastAsia"/>
          <w:bCs/>
          <w:sz w:val="24"/>
          <w:szCs w:val="24"/>
        </w:rPr>
        <w:t>加氟并防止</w:t>
      </w:r>
      <w:proofErr w:type="gramEnd"/>
      <w:r w:rsidRPr="00BD5A1F">
        <w:rPr>
          <w:rFonts w:ascii="宋体" w:hAnsi="宋体" w:hint="eastAsia"/>
          <w:bCs/>
          <w:sz w:val="24"/>
          <w:szCs w:val="24"/>
        </w:rPr>
        <w:t>氟泄露；定期检查线路、管路及内外机，确保正常工作。</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1.8.2.6  开水器至少半年更换1次滤芯，热水器至少半年清洗1次内胆，定期检查更换温控器和加热器等主要零部件，确保安全用水。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1.9    报修处理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1.9.1   服务标准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1.9.1.1  报修处理及时率100%；维修保养合格率100%。</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1.9.1.2  定期巡检。供应商每月至少2次巡查医院楼宇、门窗、家具及水电暖气等设施设备，及时维修，填写巡查维修记录表，达到设施设备无破损、无缺失、无锈蚀、功能正常，</w:t>
      </w:r>
      <w:proofErr w:type="gramStart"/>
      <w:r w:rsidRPr="00BD5A1F">
        <w:rPr>
          <w:rFonts w:ascii="宋体" w:hAnsi="宋体" w:hint="eastAsia"/>
          <w:bCs/>
          <w:sz w:val="24"/>
          <w:szCs w:val="24"/>
        </w:rPr>
        <w:t>跟近落实</w:t>
      </w:r>
      <w:proofErr w:type="gramEnd"/>
      <w:r w:rsidRPr="00BD5A1F">
        <w:rPr>
          <w:rFonts w:ascii="宋体" w:hAnsi="宋体" w:hint="eastAsia"/>
          <w:bCs/>
          <w:sz w:val="24"/>
          <w:szCs w:val="24"/>
        </w:rPr>
        <w:t>结果及时反馈给医院。</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1.9.1.3  医用设备维修保养工作由医院负责，供应商协助配合。</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1.9.1.4  设施设备维修所需耗材配件更换单次单件价格在500元及以下的、设施设备、土建等单次单项工程造价在1000元及以下的（包括专业机械租赁费等），以上两类界定</w:t>
      </w:r>
      <w:proofErr w:type="gramStart"/>
      <w:r w:rsidRPr="00BD5A1F">
        <w:rPr>
          <w:rFonts w:ascii="宋体" w:hAnsi="宋体" w:hint="eastAsia"/>
          <w:bCs/>
          <w:sz w:val="24"/>
          <w:szCs w:val="24"/>
        </w:rPr>
        <w:t>为零修小修</w:t>
      </w:r>
      <w:proofErr w:type="gramEnd"/>
      <w:r w:rsidRPr="00BD5A1F">
        <w:rPr>
          <w:rFonts w:ascii="宋体" w:hAnsi="宋体" w:hint="eastAsia"/>
          <w:bCs/>
          <w:sz w:val="24"/>
          <w:szCs w:val="24"/>
        </w:rPr>
        <w:t>，所产生费用由供应商负责。</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1.9.1.5  设施设备报修处理，报修10分钟到场；</w:t>
      </w:r>
      <w:proofErr w:type="gramStart"/>
      <w:r w:rsidRPr="00BD5A1F">
        <w:rPr>
          <w:rFonts w:ascii="宋体" w:hAnsi="宋体" w:hint="eastAsia"/>
          <w:bCs/>
          <w:sz w:val="24"/>
          <w:szCs w:val="24"/>
        </w:rPr>
        <w:t>零修小修</w:t>
      </w:r>
      <w:proofErr w:type="gramEnd"/>
      <w:r w:rsidRPr="00BD5A1F">
        <w:rPr>
          <w:rFonts w:ascii="宋体" w:hAnsi="宋体" w:hint="eastAsia"/>
          <w:bCs/>
          <w:sz w:val="24"/>
          <w:szCs w:val="24"/>
        </w:rPr>
        <w:t>24小时解决，中修大修3日内确定维修组织方案并上报，跟进组织维修实施。</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1.9.1.6  进入住院区域维修作业要双人进出，同时要进出双核对工具配件耗材数量及使用的完整性，避免遗落丢失。</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1.9.1.7  涉及有限空间作业及高空作业等，需委托有资质人员经医院严格审批后，方可规范作业。</w:t>
      </w:r>
    </w:p>
    <w:p w:rsidR="00857E78" w:rsidRPr="00BD5A1F" w:rsidRDefault="00857E78" w:rsidP="00857E78">
      <w:pPr>
        <w:spacing w:line="440" w:lineRule="exact"/>
        <w:ind w:firstLine="482"/>
        <w:rPr>
          <w:rFonts w:ascii="宋体" w:hAnsi="宋体"/>
          <w:bCs/>
          <w:sz w:val="24"/>
          <w:szCs w:val="24"/>
        </w:rPr>
      </w:pPr>
      <w:r w:rsidRPr="00BD5A1F">
        <w:rPr>
          <w:rFonts w:ascii="宋体" w:hAnsi="宋体" w:hint="eastAsia"/>
          <w:b/>
          <w:sz w:val="24"/>
          <w:szCs w:val="24"/>
        </w:rPr>
        <w:t>2.公共秩序维护与安全保卫管理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2.1    服务范围：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2.1.1  安全保卫管理包括访客进出管理、机动车辆及大宗物资进出管理，楼层巡逻和外围区域巡逻管理，门岗执勤管理，技防设施运行管理。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lastRenderedPageBreak/>
        <w:t>2.1.2  公共秩序维护管理包括安检、导行、值勤、巡逻和秩序维持。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2.1.3  对违规行为应采取规劝、制止等措施管理。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2.1.4  夜间巡逻、值班安全管理。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2.1.5  突发事件应急处理及协调。</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2.1.6  消防安全管理</w:t>
      </w:r>
      <w:proofErr w:type="gramStart"/>
      <w:r w:rsidRPr="00BD5A1F">
        <w:rPr>
          <w:rFonts w:ascii="宋体" w:hAnsi="宋体" w:hint="eastAsia"/>
          <w:bCs/>
          <w:sz w:val="24"/>
          <w:szCs w:val="24"/>
        </w:rPr>
        <w:t>包括消控室</w:t>
      </w:r>
      <w:proofErr w:type="gramEnd"/>
      <w:r w:rsidRPr="00BD5A1F">
        <w:rPr>
          <w:rFonts w:ascii="宋体" w:hAnsi="宋体" w:hint="eastAsia"/>
          <w:bCs/>
          <w:sz w:val="24"/>
          <w:szCs w:val="24"/>
        </w:rPr>
        <w:t>执勤管理、消防设施巡检、消防培训及演练。</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2.1.7  停车场管理。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2.1.8  警务室管理。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2.1.9  安检系统。日常管理、持证上岗及记录台账等。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    服务标准：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2.2.1  根据《企业事业单位内部治安保卫条例》、《天津市医院安全秩序管理条例》等相关规定，供应商须持有公安部门《自行招用保安员单位备案登记证明》或委托专业保安公司，被委托公司须具备保安经营服务许可证，在岗人员持有公安部门认可的保安员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2.2.2  员工必须穿统一制服，佩戴胸卡，使用文明用语，严守职责。现场服务文明礼貌服务；</w:t>
      </w:r>
      <w:proofErr w:type="gramStart"/>
      <w:r w:rsidRPr="00BD5A1F">
        <w:rPr>
          <w:rFonts w:ascii="宋体" w:hAnsi="宋体" w:hint="eastAsia"/>
          <w:bCs/>
          <w:sz w:val="24"/>
          <w:szCs w:val="24"/>
        </w:rPr>
        <w:t>消控岗</w:t>
      </w:r>
      <w:proofErr w:type="gramEnd"/>
      <w:r w:rsidRPr="00BD5A1F">
        <w:rPr>
          <w:rFonts w:ascii="宋体" w:hAnsi="宋体" w:hint="eastAsia"/>
          <w:bCs/>
          <w:sz w:val="24"/>
          <w:szCs w:val="24"/>
        </w:rPr>
        <w:t>等有特殊岗位要求的，员工持证上岗。</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2.2.3  门岗区域24小时值守；岗亭每日清洁1次，环境整洁，工具物品摆放有序；班次交接规范；值班记录完整准确；门岗实行车辆及大宗物资实行出入查验制度。</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2.2.4  </w:t>
      </w:r>
      <w:proofErr w:type="gramStart"/>
      <w:r w:rsidRPr="00BD5A1F">
        <w:rPr>
          <w:rFonts w:ascii="宋体" w:hAnsi="宋体" w:hint="eastAsia"/>
          <w:bCs/>
          <w:sz w:val="24"/>
          <w:szCs w:val="24"/>
        </w:rPr>
        <w:t>消控室</w:t>
      </w:r>
      <w:proofErr w:type="gramEnd"/>
      <w:r w:rsidRPr="00BD5A1F">
        <w:rPr>
          <w:rFonts w:ascii="宋体" w:hAnsi="宋体" w:hint="eastAsia"/>
          <w:bCs/>
          <w:sz w:val="24"/>
          <w:szCs w:val="24"/>
        </w:rPr>
        <w:t>24小时值守，每班不少于2人，持证上岗，进出人员严格登记，发现异常及时通报上报，并做好记录；班次交接规范；设备运行状况良好；每日清洁。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2.2.5  停车场实施科学有效安全管理，标识清晰，引导车辆行驶停放有序，无交通堵塞现象发生；对医院自行车、电动车、摩托车等进行全天专人管理，严禁进入楼内，保证存取方便和车辆安全。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2.2.6  巡逻每2小时1次，每次不少于2人，发现问题及时报告，有突发事件处理记录和改进举措；按巡逻路径规范巡逻，及时发现可疑状况并处理，包括主动对可疑人员进行检查、及时查处违法犯罪行为等；巡逻路径无死角，不定时更换巡逻路径。</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2.2.7  巡逻人员要配带头盔、警棍、对讲机、手电等必备物防工具，反应必须快速；特殊患者就诊，应安排2名以上保安人员陪诊，突发情况时应急安保人员应于3分钟内赶至现场，采取果断措施，确保医务人员及患者安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2.2.8  对管理区域内的消防设施每日巡查并有巡查记录，发现问题及时通报相关部门。巡逻过程中对可疑人员进行询问，发现火警或治安隐患、事故及时报告。</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2.2.9  按规定制定相应的消防管理制度，岗位职责和相对应预案，依照卫计委安</w:t>
      </w:r>
      <w:r w:rsidRPr="00BD5A1F">
        <w:rPr>
          <w:rFonts w:ascii="宋体" w:hAnsi="宋体" w:hint="eastAsia"/>
          <w:bCs/>
          <w:sz w:val="24"/>
          <w:szCs w:val="24"/>
        </w:rPr>
        <w:lastRenderedPageBreak/>
        <w:t>全生产标准化规范定期巡视，检查和维护各类消防设施，能熟练操作各类消防设施，并持证上岗。</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2.2.10  按规定制定相应的治安保卫管理制度，岗位职责和应急预案，依照卫计委安全生产标准化规范定期巡视，检查和维护监控及其他设施，能熟练操作各类治安设施，并持证上岗。</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2.2.11  做好每日巡查和月度检查工作，包括防火门、应急灯、疏散指示标志、消火栓箱工作状态；安全出口、疏散通道、消防车通道是否畅通。有巡检记录，发现问题及时上报。</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2.2.12  制定突发事件应急处理预案，每季度演练，应急处理有效。</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2.2.13  定期对相关人员进行消防培训，保证消防通道畅通，每月对消防设施、设备器材检查和联动运行测试1次，确保全年检查全覆盖，并保存检查记录。</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2.2.14  每半年进行至少2次消防应急疏散逃生演练；每季度轮流开展各类突发事件应急处置演练。</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2.2.15  对就医患者的各种违规及各种异常行为进行及时有效的劝阻或制止，并制定相关管理流程。</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2.2.16  对特殊患者协助医护人员给予必要有效制止，制定应急预案并进行定期演练。</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2.2.17  对夜间就医患者予以严格安检登记并进行有效引导，对政府部门移送患者积极协助。</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2.2.18  医院警务室管理。供应商需安排至少一名专职保安人员值守，人员要固定，满足实际需求，协助派驻民警做好现场控制、秩序维护以及其他相关工作；供应</w:t>
      </w:r>
      <w:proofErr w:type="gramStart"/>
      <w:r w:rsidRPr="00BD5A1F">
        <w:rPr>
          <w:rFonts w:ascii="宋体" w:hAnsi="宋体" w:hint="eastAsia"/>
          <w:bCs/>
          <w:sz w:val="24"/>
          <w:szCs w:val="24"/>
        </w:rPr>
        <w:t>商秩序</w:t>
      </w:r>
      <w:proofErr w:type="gramEnd"/>
      <w:r w:rsidRPr="00BD5A1F">
        <w:rPr>
          <w:rFonts w:ascii="宋体" w:hAnsi="宋体" w:hint="eastAsia"/>
          <w:bCs/>
          <w:sz w:val="24"/>
          <w:szCs w:val="24"/>
        </w:rPr>
        <w:t>维护人员应按规定着装，举止端庄，文明礼貌；供应商负责按规定配备安检探测器、头盔、警棍、盾牌、防割手套、防刺背心、</w:t>
      </w:r>
      <w:proofErr w:type="gramStart"/>
      <w:r w:rsidRPr="00BD5A1F">
        <w:rPr>
          <w:rFonts w:ascii="宋体" w:hAnsi="宋体" w:hint="eastAsia"/>
          <w:bCs/>
          <w:sz w:val="24"/>
          <w:szCs w:val="24"/>
        </w:rPr>
        <w:t>网枪等</w:t>
      </w:r>
      <w:proofErr w:type="gramEnd"/>
      <w:r w:rsidRPr="00BD5A1F">
        <w:rPr>
          <w:rFonts w:ascii="宋体" w:hAnsi="宋体" w:hint="eastAsia"/>
          <w:bCs/>
          <w:sz w:val="24"/>
          <w:szCs w:val="24"/>
        </w:rPr>
        <w:t>物防器材。</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3.环境维护与绿化管理</w:t>
      </w:r>
    </w:p>
    <w:p w:rsidR="00857E78" w:rsidRPr="00BD5A1F" w:rsidRDefault="00857E78" w:rsidP="00857E78">
      <w:pPr>
        <w:spacing w:line="440" w:lineRule="exact"/>
        <w:ind w:firstLine="482"/>
        <w:rPr>
          <w:rFonts w:ascii="宋体" w:hAnsi="宋体"/>
          <w:b/>
          <w:sz w:val="24"/>
          <w:szCs w:val="24"/>
        </w:rPr>
      </w:pPr>
      <w:r w:rsidRPr="00BD5A1F">
        <w:rPr>
          <w:rFonts w:ascii="宋体" w:hAnsi="宋体" w:hint="eastAsia"/>
          <w:b/>
          <w:sz w:val="24"/>
          <w:szCs w:val="24"/>
        </w:rPr>
        <w:t>3.1    服务范围：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3.1.1  日常保洁服务，包括走廊、楼梯间、大厅、洗手间等公共区域的清洁保洁服务；门诊科室、病房、医技科室及行政职能科室的日常清洁保洁。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3.1.2  院内及三包区域道路及设施的定期清洁保洁。 </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3.1.3  医疗废弃物及生活垃圾分类管理；垃圾设施清洁管理；供应商负责按规定配备各类垃圾桶及转运包装袋等物资器材。</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3.1.4  外檐清洗（每年两次）。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lastRenderedPageBreak/>
        <w:t>3.1.5  地胶打蜡保养作业。</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3.1.6  周期性保洁作业。</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3.1.7  禁烟管理。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3.1.8  雨雪等特殊天气保洁服务。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3.1.9  病媒生物防治及消杀管理。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3.1.10  </w:t>
      </w:r>
      <w:proofErr w:type="gramStart"/>
      <w:r w:rsidRPr="00BD5A1F">
        <w:rPr>
          <w:rFonts w:ascii="宋体" w:hAnsi="宋体" w:hint="eastAsia"/>
          <w:bCs/>
          <w:sz w:val="24"/>
          <w:szCs w:val="24"/>
        </w:rPr>
        <w:t>绿植养护管理</w:t>
      </w:r>
      <w:proofErr w:type="gramEnd"/>
      <w:r w:rsidRPr="00BD5A1F">
        <w:rPr>
          <w:rFonts w:ascii="宋体" w:hAnsi="宋体" w:hint="eastAsia"/>
          <w:bCs/>
          <w:sz w:val="24"/>
          <w:szCs w:val="24"/>
        </w:rPr>
        <w:t>；室内外绿化养管。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    环境维护与管理服务要求：</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3.2.1  员工必须穿统一制服，佩戴胸卡，使用文明用语，供应商制定符合医院实际的工作职责。</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3.2.2  员工有同岗位工作经验。</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  保洁作业服务标准：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3.2.3.1  门诊病房楼公共区域每日地面拖擦两次，扶手每日擦拭1次以上，地面每月清洗1次，门窗玻璃每月擦拭1次；达到楼内公共区域洁净、无积尘，楼道内无卫生死角，无散落垃圾，墙面无乱贴乱画，无蛛网积尘。院内公共设施无</w:t>
      </w:r>
      <w:proofErr w:type="gramStart"/>
      <w:r w:rsidRPr="00BD5A1F">
        <w:rPr>
          <w:rFonts w:ascii="宋体" w:hAnsi="宋体" w:hint="eastAsia"/>
          <w:bCs/>
          <w:sz w:val="24"/>
          <w:szCs w:val="24"/>
        </w:rPr>
        <w:t>蛛</w:t>
      </w:r>
      <w:proofErr w:type="gramEnd"/>
      <w:r w:rsidRPr="00BD5A1F">
        <w:rPr>
          <w:rFonts w:ascii="宋体" w:hAnsi="宋体" w:hint="eastAsia"/>
          <w:bCs/>
          <w:sz w:val="24"/>
          <w:szCs w:val="24"/>
        </w:rPr>
        <w:t>积尘，无垃圾死角。墙壁保持干净清洁、无尘土、无蜘蛛网、污迹，3米以下手摸无明显灰尘、污迹、无青苔，照明灯具定期擦拭。</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3.2.3.2  地砖保洁。湿拖后无痕迹、无污渍；每日</w:t>
      </w:r>
      <w:proofErr w:type="gramStart"/>
      <w:r w:rsidRPr="00BD5A1F">
        <w:rPr>
          <w:rFonts w:ascii="宋体" w:hAnsi="宋体" w:hint="eastAsia"/>
          <w:bCs/>
          <w:sz w:val="24"/>
          <w:szCs w:val="24"/>
        </w:rPr>
        <w:t>推尘不</w:t>
      </w:r>
      <w:proofErr w:type="gramEnd"/>
      <w:r w:rsidRPr="00BD5A1F">
        <w:rPr>
          <w:rFonts w:ascii="宋体" w:hAnsi="宋体" w:hint="eastAsia"/>
          <w:bCs/>
          <w:sz w:val="24"/>
          <w:szCs w:val="24"/>
        </w:rPr>
        <w:t>少于2次；每周用机器清洗不少于1次；每月定时清洁消毒不少于2次。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3.2.3.3  专项保洁。PVC地板、墙面、吊顶和皮革家具每2个月清洗保养1次。处置室、治疗室地面每日用 500mg/L 含氯</w:t>
      </w:r>
      <w:proofErr w:type="gramStart"/>
      <w:r w:rsidRPr="00BD5A1F">
        <w:rPr>
          <w:rFonts w:ascii="宋体" w:hAnsi="宋体" w:hint="eastAsia"/>
          <w:bCs/>
          <w:sz w:val="24"/>
          <w:szCs w:val="24"/>
        </w:rPr>
        <w:t>消毒剂湿拖消毒</w:t>
      </w:r>
      <w:proofErr w:type="gramEnd"/>
      <w:r w:rsidRPr="00BD5A1F">
        <w:rPr>
          <w:rFonts w:ascii="宋体" w:hAnsi="宋体" w:hint="eastAsia"/>
          <w:bCs/>
          <w:sz w:val="24"/>
          <w:szCs w:val="24"/>
        </w:rPr>
        <w:t>一次；诊室、检查室地面每日用 500mg/L 含氯</w:t>
      </w:r>
      <w:proofErr w:type="gramStart"/>
      <w:r w:rsidRPr="00BD5A1F">
        <w:rPr>
          <w:rFonts w:ascii="宋体" w:hAnsi="宋体" w:hint="eastAsia"/>
          <w:bCs/>
          <w:sz w:val="24"/>
          <w:szCs w:val="24"/>
        </w:rPr>
        <w:t>消毒剂湿拖消毒</w:t>
      </w:r>
      <w:proofErr w:type="gramEnd"/>
      <w:r w:rsidRPr="00BD5A1F">
        <w:rPr>
          <w:rFonts w:ascii="宋体" w:hAnsi="宋体" w:hint="eastAsia"/>
          <w:bCs/>
          <w:sz w:val="24"/>
          <w:szCs w:val="24"/>
        </w:rPr>
        <w:t>两次；抢救室地面每日用 500mg/L 含氯消毒剂清理消毒数次，干净无灰尘垃圾（</w:t>
      </w:r>
      <w:proofErr w:type="gramStart"/>
      <w:r w:rsidRPr="00BD5A1F">
        <w:rPr>
          <w:rFonts w:ascii="宋体" w:hAnsi="宋体" w:hint="eastAsia"/>
          <w:bCs/>
          <w:sz w:val="24"/>
          <w:szCs w:val="24"/>
        </w:rPr>
        <w:t>按照院感规范</w:t>
      </w:r>
      <w:proofErr w:type="gramEnd"/>
      <w:r w:rsidRPr="00BD5A1F">
        <w:rPr>
          <w:rFonts w:ascii="宋体" w:hAnsi="宋体" w:hint="eastAsia"/>
          <w:bCs/>
          <w:sz w:val="24"/>
          <w:szCs w:val="24"/>
        </w:rPr>
        <w:t>要求执行）。</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3.2.3.4  通道、楼梯保洁。地面无尘土、烟头、痰迹及垃圾杂物、扶手无尘土；每月定时清洁消毒不少于2次。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3.2.3.5  地胶保洁。地面光滑，无明显划痕，无灰尘、胶粘物、无污渍；打蜡</w:t>
      </w:r>
      <w:proofErr w:type="gramStart"/>
      <w:r w:rsidRPr="00BD5A1F">
        <w:rPr>
          <w:rFonts w:ascii="宋体" w:hAnsi="宋体" w:hint="eastAsia"/>
          <w:bCs/>
          <w:sz w:val="24"/>
          <w:szCs w:val="24"/>
        </w:rPr>
        <w:t>接缝口</w:t>
      </w:r>
      <w:proofErr w:type="gramEnd"/>
      <w:r w:rsidRPr="00BD5A1F">
        <w:rPr>
          <w:rFonts w:ascii="宋体" w:hAnsi="宋体" w:hint="eastAsia"/>
          <w:bCs/>
          <w:sz w:val="24"/>
          <w:szCs w:val="24"/>
        </w:rPr>
        <w:t>无明显接口，每年定期抛光、</w:t>
      </w:r>
      <w:proofErr w:type="gramStart"/>
      <w:r w:rsidRPr="00BD5A1F">
        <w:rPr>
          <w:rFonts w:ascii="宋体" w:hAnsi="宋体" w:hint="eastAsia"/>
          <w:bCs/>
          <w:sz w:val="24"/>
          <w:szCs w:val="24"/>
        </w:rPr>
        <w:t>打补蜡</w:t>
      </w:r>
      <w:proofErr w:type="gramEnd"/>
      <w:r w:rsidRPr="00BD5A1F">
        <w:rPr>
          <w:rFonts w:ascii="宋体" w:hAnsi="宋体" w:hint="eastAsia"/>
          <w:bCs/>
          <w:sz w:val="24"/>
          <w:szCs w:val="24"/>
        </w:rPr>
        <w:t>保养至少2次，每月定时清洁消毒不少于2次。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3.2.3.6 环境消杀每日进行1次，门把手、电梯按键、扶手、</w:t>
      </w:r>
      <w:proofErr w:type="gramStart"/>
      <w:r w:rsidRPr="00BD5A1F">
        <w:rPr>
          <w:rFonts w:ascii="宋体" w:hAnsi="宋体" w:hint="eastAsia"/>
          <w:bCs/>
          <w:sz w:val="24"/>
          <w:szCs w:val="24"/>
        </w:rPr>
        <w:t>休息椅每周</w:t>
      </w:r>
      <w:proofErr w:type="gramEnd"/>
      <w:r w:rsidRPr="00BD5A1F">
        <w:rPr>
          <w:rFonts w:ascii="宋体" w:hAnsi="宋体" w:hint="eastAsia"/>
          <w:bCs/>
          <w:sz w:val="24"/>
          <w:szCs w:val="24"/>
        </w:rPr>
        <w:t>消毒1次，其中办公室、会议室、卫生间等区域拉手每日消毒；灯具、空调出风口清洁消毒每季度至少1次。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3.2.3.7  石材保洁（含地面和墙面石材）。石材表面清洁后，无尘土、无污迹、</w:t>
      </w:r>
      <w:r w:rsidRPr="00BD5A1F">
        <w:rPr>
          <w:rFonts w:ascii="宋体" w:hAnsi="宋体" w:hint="eastAsia"/>
          <w:bCs/>
          <w:sz w:val="24"/>
          <w:szCs w:val="24"/>
        </w:rPr>
        <w:lastRenderedPageBreak/>
        <w:t>无细小沙粒；每月定时清洁消毒不少于2次。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3.2.3.8  外檐清洗保洁。建筑物外立面清洗每年2次，清洗作业过程符合高空作业规范要求，无安全事故。外立面清洗后表面见本色，保持色泽均匀，无明显污染物，附属构件完好。</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3.2.3.9  院区保洁。道路清洁每天不少于1次，全天保洁，设专岗保洁，保持整洁、无杂物；硬化路面和停车场无废弃物、大量积水和明显污染物；绿地及绿化带无废弃物；室外设施表面无污垢。</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3.2.3.10  医疗废物管理符合国家有关规定，符合医院</w:t>
      </w:r>
      <w:proofErr w:type="gramStart"/>
      <w:r w:rsidRPr="00BD5A1F">
        <w:rPr>
          <w:rFonts w:ascii="宋体" w:hAnsi="宋体" w:hint="eastAsia"/>
          <w:bCs/>
          <w:sz w:val="24"/>
          <w:szCs w:val="24"/>
        </w:rPr>
        <w:t>院</w:t>
      </w:r>
      <w:proofErr w:type="gramEnd"/>
      <w:r w:rsidRPr="00BD5A1F">
        <w:rPr>
          <w:rFonts w:ascii="宋体" w:hAnsi="宋体" w:hint="eastAsia"/>
          <w:bCs/>
          <w:sz w:val="24"/>
          <w:szCs w:val="24"/>
        </w:rPr>
        <w:t>感要求；清运人员按要求做好个人防护，每年至少体检1次；每日按需至少收集1次；收集运送路线按要求操作；暂存处设置符合相关要求，易传染的医疗废物建立单独运输消杀渠道。</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3.2.3.11  生活垃圾日产日清，无积存，无散落；垃圾箱外表清洁，无污渍，周边无散落垃圾；垃圾箱内垃圾每天及时清倒,箱内垃圾不得超过垃圾箱三分之二，无异味, 无外溢，按规范每周消毒1次以上；其中有害垃圾处置转运需委托有合法资质的第三方专业公司实施。</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3.2.3.12  做好防滑安全，地湿、雨后、雪后及时铺设防滑垫，设置安全提示。雪后及时清理做到小雪及时清，中雪、大雪当日清。</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3.2.3.13  病区保洁及人员管理（按照病区管理规定执行）。</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（1）地面每日拖擦3次以上，每月清洗1次，有垃圾及时清理；墙面每日清洁；室内玻璃、灯具、通风口每周清洁；病区内设施设备每日清洁。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（2）卫生间洁具随时保洁；防滑</w:t>
      </w:r>
      <w:proofErr w:type="gramStart"/>
      <w:r w:rsidRPr="00BD5A1F">
        <w:rPr>
          <w:rFonts w:ascii="宋体" w:hAnsi="宋体" w:hint="eastAsia"/>
          <w:bCs/>
          <w:sz w:val="24"/>
          <w:szCs w:val="24"/>
        </w:rPr>
        <w:t>垫及时</w:t>
      </w:r>
      <w:proofErr w:type="gramEnd"/>
      <w:r w:rsidRPr="00BD5A1F">
        <w:rPr>
          <w:rFonts w:ascii="宋体" w:hAnsi="宋体" w:hint="eastAsia"/>
          <w:bCs/>
          <w:sz w:val="24"/>
          <w:szCs w:val="24"/>
        </w:rPr>
        <w:t>清洗；垃圾桶内外清洗，更换垃圾袋，随时保洁。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（3）无患者滑倒摔伤，无遗落病区物品，无人员伤害事件发生并制定有效措施，确保医疗安全。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3.2.3.14  卫生间保洁标准。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（1）环境干净整洁、无异味，无乱写乱画、乱堆物品，废弃物容器不溢满。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（2）门窗、墙壁、屋顶、便器、洗手池、墩布池等设施设备清洁卫生，无积水、积便、积污、痰迹、血迹、呕吐物、污染物、废弃物等。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（3）每日清洁至少2次，不定时保洁，每日定时进行卫生消毒，有污染时随时进行。</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（4）清扫保洁时应设置提示标识，地面保洁时应设置防滑标识，文字清晰。</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（5）顶棚照明灯具清洁，灯罩内无积尘、杂物；出风口、回风口或排风扇周边无</w:t>
      </w:r>
      <w:r w:rsidRPr="00BD5A1F">
        <w:rPr>
          <w:rFonts w:ascii="宋体" w:hAnsi="宋体" w:hint="eastAsia"/>
          <w:bCs/>
          <w:sz w:val="24"/>
          <w:szCs w:val="24"/>
        </w:rPr>
        <w:lastRenderedPageBreak/>
        <w:t>积尘，风口百叶清洁无积尘；吊顶清洁无积尘。</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（6）地面无积水和污物；与墙壁、阶梯交界处阴角清洁，无污垢。</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（7）各类宣传、说明类张贴物整洁，张贴有序，无脱落破损。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（8）根据使用情况合理设置保洁频次，确保卫生间环境符合要求。</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3.2.3.15  禁烟管理。按照新区“创文”“创卫”标准要求管理；符合《天津市控制吸烟条例》等相关规定；物业员工要对在医院内吸烟的人员进行劝阻和引导，不得视而不见。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3.2.3.16  病媒生物防治及消杀管理。按照新区“创文”“创卫”标准负责管理，需委托有合法资质的第三方专业公司实施，制定消杀预案，组织消杀工作，填写《病媒防治作业记录单》等，并按相关要求建立月度、年度档案。</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3.2.3.17  </w:t>
      </w:r>
      <w:proofErr w:type="gramStart"/>
      <w:r w:rsidRPr="00BD5A1F">
        <w:rPr>
          <w:rFonts w:ascii="宋体" w:hAnsi="宋体" w:hint="eastAsia"/>
          <w:bCs/>
          <w:sz w:val="24"/>
          <w:szCs w:val="24"/>
        </w:rPr>
        <w:t>绿植养</w:t>
      </w:r>
      <w:proofErr w:type="gramEnd"/>
      <w:r w:rsidRPr="00BD5A1F">
        <w:rPr>
          <w:rFonts w:ascii="宋体" w:hAnsi="宋体" w:hint="eastAsia"/>
          <w:bCs/>
          <w:sz w:val="24"/>
          <w:szCs w:val="24"/>
        </w:rPr>
        <w:t>管范围包括</w:t>
      </w:r>
      <w:proofErr w:type="gramStart"/>
      <w:r w:rsidRPr="00BD5A1F">
        <w:rPr>
          <w:rFonts w:ascii="宋体" w:hAnsi="宋体" w:hint="eastAsia"/>
          <w:bCs/>
          <w:sz w:val="24"/>
          <w:szCs w:val="24"/>
        </w:rPr>
        <w:t>室内绿植和</w:t>
      </w:r>
      <w:proofErr w:type="gramEnd"/>
      <w:r w:rsidRPr="00BD5A1F">
        <w:rPr>
          <w:rFonts w:ascii="宋体" w:hAnsi="宋体" w:hint="eastAsia"/>
          <w:bCs/>
          <w:sz w:val="24"/>
          <w:szCs w:val="24"/>
        </w:rPr>
        <w:t>室外绿植，绿植在</w:t>
      </w:r>
      <w:proofErr w:type="gramStart"/>
      <w:r w:rsidRPr="00BD5A1F">
        <w:rPr>
          <w:rFonts w:ascii="宋体" w:hAnsi="宋体" w:hint="eastAsia"/>
          <w:bCs/>
          <w:sz w:val="24"/>
          <w:szCs w:val="24"/>
        </w:rPr>
        <w:t>养管期内</w:t>
      </w:r>
      <w:proofErr w:type="gramEnd"/>
      <w:r w:rsidRPr="00BD5A1F">
        <w:rPr>
          <w:rFonts w:ascii="宋体" w:hAnsi="宋体" w:hint="eastAsia"/>
          <w:bCs/>
          <w:sz w:val="24"/>
          <w:szCs w:val="24"/>
        </w:rPr>
        <w:t>适时进行松土、换土、施肥、浇水等养管作业，并做好周围卫生；室内</w:t>
      </w:r>
      <w:proofErr w:type="gramStart"/>
      <w:r w:rsidRPr="00BD5A1F">
        <w:rPr>
          <w:rFonts w:ascii="宋体" w:hAnsi="宋体" w:hint="eastAsia"/>
          <w:bCs/>
          <w:sz w:val="24"/>
          <w:szCs w:val="24"/>
        </w:rPr>
        <w:t>绿植依据</w:t>
      </w:r>
      <w:proofErr w:type="gramEnd"/>
      <w:r w:rsidRPr="00BD5A1F">
        <w:rPr>
          <w:rFonts w:ascii="宋体" w:hAnsi="宋体" w:hint="eastAsia"/>
          <w:bCs/>
          <w:sz w:val="24"/>
          <w:szCs w:val="24"/>
        </w:rPr>
        <w:t>长势情况予以及时更换，</w:t>
      </w:r>
      <w:proofErr w:type="gramStart"/>
      <w:r w:rsidRPr="00BD5A1F">
        <w:rPr>
          <w:rFonts w:ascii="宋体" w:hAnsi="宋体" w:hint="eastAsia"/>
          <w:bCs/>
          <w:sz w:val="24"/>
          <w:szCs w:val="24"/>
        </w:rPr>
        <w:t>绿植果实</w:t>
      </w:r>
      <w:proofErr w:type="gramEnd"/>
      <w:r w:rsidRPr="00BD5A1F">
        <w:rPr>
          <w:rFonts w:ascii="宋体" w:hAnsi="宋体" w:hint="eastAsia"/>
          <w:bCs/>
          <w:sz w:val="24"/>
          <w:szCs w:val="24"/>
        </w:rPr>
        <w:t>不得随意采摘，每年春季适时进行苗木补栽。</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3.2.3.18  绿篱定期修剪，夏季每月1次修剪整形，目视外观造型长势良好。</w:t>
      </w:r>
      <w:proofErr w:type="gramStart"/>
      <w:r w:rsidRPr="00BD5A1F">
        <w:rPr>
          <w:rFonts w:ascii="宋体" w:hAnsi="宋体" w:hint="eastAsia"/>
          <w:bCs/>
          <w:sz w:val="24"/>
          <w:szCs w:val="24"/>
        </w:rPr>
        <w:t>绿植冬季</w:t>
      </w:r>
      <w:proofErr w:type="gramEnd"/>
      <w:r w:rsidRPr="00BD5A1F">
        <w:rPr>
          <w:rFonts w:ascii="宋体" w:hAnsi="宋体" w:hint="eastAsia"/>
          <w:bCs/>
          <w:sz w:val="24"/>
          <w:szCs w:val="24"/>
        </w:rPr>
        <w:t>防护适时进行，措施有效；每年</w:t>
      </w:r>
      <w:proofErr w:type="gramStart"/>
      <w:r w:rsidRPr="00BD5A1F">
        <w:rPr>
          <w:rFonts w:ascii="宋体" w:hAnsi="宋体" w:hint="eastAsia"/>
          <w:bCs/>
          <w:sz w:val="24"/>
          <w:szCs w:val="24"/>
        </w:rPr>
        <w:t>养管期施肥</w:t>
      </w:r>
      <w:proofErr w:type="gramEnd"/>
      <w:r w:rsidRPr="00BD5A1F">
        <w:rPr>
          <w:rFonts w:ascii="宋体" w:hAnsi="宋体" w:hint="eastAsia"/>
          <w:bCs/>
          <w:sz w:val="24"/>
          <w:szCs w:val="24"/>
        </w:rPr>
        <w:t>至少一次（按需进行），定期换土；乔木</w:t>
      </w:r>
      <w:proofErr w:type="gramStart"/>
      <w:r w:rsidRPr="00BD5A1F">
        <w:rPr>
          <w:rFonts w:ascii="宋体" w:hAnsi="宋体" w:hint="eastAsia"/>
          <w:bCs/>
          <w:sz w:val="24"/>
          <w:szCs w:val="24"/>
        </w:rPr>
        <w:t>类绿植要</w:t>
      </w:r>
      <w:proofErr w:type="gramEnd"/>
      <w:r w:rsidRPr="00BD5A1F">
        <w:rPr>
          <w:rFonts w:ascii="宋体" w:hAnsi="宋体" w:hint="eastAsia"/>
          <w:bCs/>
          <w:sz w:val="24"/>
          <w:szCs w:val="24"/>
        </w:rPr>
        <w:t>适时修剪，避免因枯枝坠落造成伤人损物事件发生。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3.2.3.19  </w:t>
      </w:r>
      <w:proofErr w:type="gramStart"/>
      <w:r w:rsidRPr="00BD5A1F">
        <w:rPr>
          <w:rFonts w:ascii="宋体" w:hAnsi="宋体" w:hint="eastAsia"/>
          <w:bCs/>
          <w:sz w:val="24"/>
          <w:szCs w:val="24"/>
        </w:rPr>
        <w:t>绿植无</w:t>
      </w:r>
      <w:proofErr w:type="gramEnd"/>
      <w:r w:rsidRPr="00BD5A1F">
        <w:rPr>
          <w:rFonts w:ascii="宋体" w:hAnsi="宋体" w:hint="eastAsia"/>
          <w:bCs/>
          <w:sz w:val="24"/>
          <w:szCs w:val="24"/>
        </w:rPr>
        <w:t>严重病虫害，每年打药不少于2次；发现虫害有蔓延趋势应及时消杀控制，跟进落实情况及时汇报院方；</w:t>
      </w:r>
      <w:proofErr w:type="gramStart"/>
      <w:r w:rsidRPr="00BD5A1F">
        <w:rPr>
          <w:rFonts w:ascii="宋体" w:hAnsi="宋体" w:hint="eastAsia"/>
          <w:bCs/>
          <w:sz w:val="24"/>
          <w:szCs w:val="24"/>
        </w:rPr>
        <w:t>绿植长势</w:t>
      </w:r>
      <w:proofErr w:type="gramEnd"/>
      <w:r w:rsidRPr="00BD5A1F">
        <w:rPr>
          <w:rFonts w:ascii="宋体" w:hAnsi="宋体" w:hint="eastAsia"/>
          <w:bCs/>
          <w:sz w:val="24"/>
          <w:szCs w:val="24"/>
        </w:rPr>
        <w:t>良好、整型美观，绿化损坏率小于5%。</w:t>
      </w:r>
    </w:p>
    <w:p w:rsidR="00857E78" w:rsidRPr="00BD5A1F" w:rsidRDefault="00857E78" w:rsidP="00857E78">
      <w:pPr>
        <w:spacing w:line="440" w:lineRule="exact"/>
        <w:ind w:firstLine="482"/>
        <w:rPr>
          <w:rFonts w:ascii="宋体" w:hAnsi="宋体"/>
          <w:b/>
          <w:sz w:val="24"/>
          <w:szCs w:val="24"/>
        </w:rPr>
      </w:pPr>
      <w:r w:rsidRPr="00BD5A1F">
        <w:rPr>
          <w:rFonts w:ascii="宋体" w:hAnsi="宋体" w:hint="eastAsia"/>
          <w:b/>
          <w:sz w:val="24"/>
          <w:szCs w:val="24"/>
        </w:rPr>
        <w:t>4.客户服务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4.1    服务范围：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4.1.1  客户接待、咨询、求助、投诉处理。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4.1.2  客户回访服务。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4.1.3  资料档案管理。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4.1.4  报纸、信件、包裹、外卖等收发。</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4.1.5  临时活动协助（包括护送病人、样本送检等）。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4.1.6  导诊、志愿者服务。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4.1.7  医用织物用品洗涤和缝纫服务。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4.1.8  会议服务。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4.1.9  配合做好待报废物资、资产处置和日常管理。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4.1.10 弱电系统支持协助服务。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lastRenderedPageBreak/>
        <w:t>4.1.11 医院要求的其他服务。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4.2    客户服务要求：</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4.2.1  物业员工必须穿统一制服，佩戴胸卡，使用文明用语，履职尽责。</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4.2.2  每月/季度进行1次回访，回访覆盖率不低于90%科室，回访满意率95%以上；有效投诉办结率100%。</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4.2.3  报纸、信件、包裹收发及时，准确率100%。</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4.2.4  管理服务档案资料齐全、规范。 </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4.2.5  门诊导诊等人员上岗前应作岗前培训，需熟悉本院门诊各诊室就诊情况下及常规开展项目情况，配合落实好预约诊疗服务；导诊人员需佩戴工牌，做到仪表、衣着整洁，按要求准时上下岗、</w:t>
      </w:r>
      <w:proofErr w:type="gramStart"/>
      <w:r w:rsidRPr="00BD5A1F">
        <w:rPr>
          <w:rFonts w:ascii="宋体" w:hAnsi="宋体" w:hint="eastAsia"/>
          <w:bCs/>
          <w:sz w:val="24"/>
          <w:szCs w:val="24"/>
        </w:rPr>
        <w:t>不</w:t>
      </w:r>
      <w:proofErr w:type="gramEnd"/>
      <w:r w:rsidRPr="00BD5A1F">
        <w:rPr>
          <w:rFonts w:ascii="宋体" w:hAnsi="宋体" w:hint="eastAsia"/>
          <w:bCs/>
          <w:sz w:val="24"/>
          <w:szCs w:val="24"/>
        </w:rPr>
        <w:t>脱岗、不闲谈；热情主动接待患者，礼貌待人、有问必答，主动介绍医院概况、科室组成、医院设备及门诊科室情况等；经常巡视门诊大厅，引导患者操作自助机或窗口挂号、候诊、检查，合理安排优先检查，随时为患者提供方便。对用担架抬来的危急患者应立即协助处理；依据要求发放和收回患者意见表，收集患者对医院各级人员的意见，沟通好医患关系，并及时上交医院相关部门；配合完成门诊临时性服务事宜。</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4.2.6  医用织物洗涤缝纫服务，包括但不限于被套、床单、枕套、病号服、职工工作服（白衣、洗手衣等）、门窗帘等。要严格按照医用织物洗涤消毒规范《医院医用织物洗涤消毒技术规范（WS/T 508—2016）》的要求，做到干净、整洁、消毒、无污染、无破损；洗涤物品取、送及时，满足院方需求；同时对医用织物破损进行缝补或应要求进行织物临时缝纫加工，满足使用要求，五合格率100%。</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医用织物洗涤耗材由供应商负责，具体所需耗材依据月度洗涤量而定，以下数据仅供测算参考（随着医院发展，洗涤量会随之增加）。</w:t>
      </w:r>
    </w:p>
    <w:tbl>
      <w:tblPr>
        <w:tblW w:w="694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442"/>
        <w:gridCol w:w="3118"/>
        <w:gridCol w:w="1386"/>
      </w:tblGrid>
      <w:tr w:rsidR="00857E78" w:rsidRPr="00BD5A1F" w:rsidTr="00E4238E">
        <w:trPr>
          <w:trHeight w:val="691"/>
          <w:jc w:val="center"/>
        </w:trPr>
        <w:tc>
          <w:tcPr>
            <w:tcW w:w="2442" w:type="dxa"/>
            <w:tcBorders>
              <w:top w:val="single" w:sz="4" w:space="0" w:color="000000"/>
              <w:left w:val="single" w:sz="4" w:space="0" w:color="000000"/>
              <w:bottom w:val="single" w:sz="4" w:space="0" w:color="000000"/>
              <w:right w:val="single" w:sz="4" w:space="0" w:color="000000"/>
            </w:tcBorders>
            <w:vAlign w:val="center"/>
          </w:tcPr>
          <w:p w:rsidR="00857E78" w:rsidRPr="00BD5A1F" w:rsidRDefault="00857E78" w:rsidP="00E4238E">
            <w:pPr>
              <w:spacing w:line="440" w:lineRule="exact"/>
              <w:ind w:firstLine="480"/>
              <w:rPr>
                <w:rFonts w:ascii="宋体" w:hAnsi="宋体"/>
                <w:bCs/>
                <w:sz w:val="24"/>
                <w:szCs w:val="24"/>
              </w:rPr>
            </w:pPr>
            <w:r w:rsidRPr="00BD5A1F">
              <w:rPr>
                <w:rFonts w:ascii="宋体" w:hAnsi="宋体" w:hint="eastAsia"/>
                <w:bCs/>
                <w:sz w:val="24"/>
                <w:szCs w:val="24"/>
              </w:rPr>
              <w:t>名称</w:t>
            </w:r>
          </w:p>
        </w:tc>
        <w:tc>
          <w:tcPr>
            <w:tcW w:w="3118" w:type="dxa"/>
            <w:tcBorders>
              <w:left w:val="single" w:sz="4" w:space="0" w:color="000000"/>
              <w:bottom w:val="single" w:sz="4" w:space="0" w:color="000000"/>
            </w:tcBorders>
            <w:vAlign w:val="center"/>
          </w:tcPr>
          <w:p w:rsidR="00857E78" w:rsidRPr="00BD5A1F" w:rsidRDefault="00857E78" w:rsidP="00E4238E">
            <w:pPr>
              <w:spacing w:line="440" w:lineRule="exact"/>
              <w:rPr>
                <w:rFonts w:ascii="宋体" w:hAnsi="宋体"/>
                <w:bCs/>
                <w:sz w:val="24"/>
                <w:szCs w:val="24"/>
              </w:rPr>
            </w:pPr>
            <w:r w:rsidRPr="00BD5A1F">
              <w:rPr>
                <w:rFonts w:ascii="宋体" w:hAnsi="宋体" w:hint="eastAsia"/>
                <w:bCs/>
                <w:sz w:val="24"/>
                <w:szCs w:val="24"/>
              </w:rPr>
              <w:t>床单、被罩、枕套、患者服</w:t>
            </w:r>
          </w:p>
        </w:tc>
        <w:tc>
          <w:tcPr>
            <w:tcW w:w="1386" w:type="dxa"/>
            <w:tcBorders>
              <w:top w:val="single" w:sz="4" w:space="0" w:color="000000"/>
              <w:left w:val="single" w:sz="4" w:space="0" w:color="000000"/>
              <w:bottom w:val="single" w:sz="4" w:space="0" w:color="000000"/>
            </w:tcBorders>
            <w:vAlign w:val="center"/>
          </w:tcPr>
          <w:p w:rsidR="00857E78" w:rsidRPr="00BD5A1F" w:rsidRDefault="00857E78" w:rsidP="00E4238E">
            <w:pPr>
              <w:spacing w:line="440" w:lineRule="exact"/>
              <w:jc w:val="center"/>
              <w:rPr>
                <w:rFonts w:ascii="宋体" w:hAnsi="宋体"/>
                <w:bCs/>
                <w:sz w:val="24"/>
                <w:szCs w:val="24"/>
              </w:rPr>
            </w:pPr>
            <w:r w:rsidRPr="00BD5A1F">
              <w:rPr>
                <w:rFonts w:ascii="宋体" w:hAnsi="宋体" w:hint="eastAsia"/>
                <w:bCs/>
                <w:sz w:val="24"/>
                <w:szCs w:val="24"/>
              </w:rPr>
              <w:t>白衣</w:t>
            </w:r>
          </w:p>
        </w:tc>
      </w:tr>
      <w:tr w:rsidR="00857E78" w:rsidRPr="00BD5A1F" w:rsidTr="00E4238E">
        <w:trPr>
          <w:trHeight w:val="687"/>
          <w:jc w:val="center"/>
        </w:trPr>
        <w:tc>
          <w:tcPr>
            <w:tcW w:w="2442" w:type="dxa"/>
            <w:tcBorders>
              <w:top w:val="single" w:sz="4" w:space="0" w:color="000000"/>
              <w:right w:val="single" w:sz="4" w:space="0" w:color="000000"/>
            </w:tcBorders>
            <w:vAlign w:val="center"/>
          </w:tcPr>
          <w:p w:rsidR="00857E78" w:rsidRPr="00BD5A1F" w:rsidRDefault="00857E78" w:rsidP="00E4238E">
            <w:pPr>
              <w:spacing w:line="440" w:lineRule="exact"/>
              <w:rPr>
                <w:rFonts w:ascii="宋体" w:hAnsi="宋体"/>
                <w:bCs/>
                <w:sz w:val="24"/>
                <w:szCs w:val="24"/>
              </w:rPr>
            </w:pPr>
            <w:r w:rsidRPr="00BD5A1F">
              <w:rPr>
                <w:rFonts w:ascii="宋体" w:hAnsi="宋体" w:hint="eastAsia"/>
                <w:bCs/>
                <w:sz w:val="24"/>
                <w:szCs w:val="24"/>
              </w:rPr>
              <w:t>目前月度洗涤量（套）</w:t>
            </w:r>
          </w:p>
        </w:tc>
        <w:tc>
          <w:tcPr>
            <w:tcW w:w="3118" w:type="dxa"/>
            <w:tcBorders>
              <w:top w:val="single" w:sz="4" w:space="0" w:color="000000"/>
              <w:left w:val="single" w:sz="4" w:space="0" w:color="000000"/>
              <w:right w:val="single" w:sz="4" w:space="0" w:color="000000"/>
            </w:tcBorders>
            <w:vAlign w:val="center"/>
          </w:tcPr>
          <w:p w:rsidR="00857E78" w:rsidRPr="00BD5A1F" w:rsidRDefault="00857E78" w:rsidP="00E4238E">
            <w:pPr>
              <w:spacing w:line="440" w:lineRule="exact"/>
              <w:ind w:firstLine="480"/>
              <w:jc w:val="center"/>
              <w:rPr>
                <w:rFonts w:ascii="宋体" w:hAnsi="宋体"/>
                <w:bCs/>
                <w:sz w:val="24"/>
                <w:szCs w:val="24"/>
              </w:rPr>
            </w:pPr>
            <w:r w:rsidRPr="00BD5A1F">
              <w:rPr>
                <w:rFonts w:ascii="宋体" w:hAnsi="宋体" w:hint="eastAsia"/>
                <w:bCs/>
                <w:sz w:val="24"/>
                <w:szCs w:val="24"/>
              </w:rPr>
              <w:t>320</w:t>
            </w:r>
          </w:p>
        </w:tc>
        <w:tc>
          <w:tcPr>
            <w:tcW w:w="1386" w:type="dxa"/>
            <w:tcBorders>
              <w:left w:val="single" w:sz="4" w:space="0" w:color="000000"/>
            </w:tcBorders>
            <w:vAlign w:val="center"/>
          </w:tcPr>
          <w:p w:rsidR="00857E78" w:rsidRPr="00BD5A1F" w:rsidRDefault="00857E78" w:rsidP="00E4238E">
            <w:pPr>
              <w:spacing w:line="440" w:lineRule="exact"/>
              <w:ind w:firstLine="480"/>
              <w:rPr>
                <w:rFonts w:ascii="宋体" w:hAnsi="宋体"/>
                <w:bCs/>
                <w:sz w:val="24"/>
                <w:szCs w:val="24"/>
              </w:rPr>
            </w:pPr>
            <w:r w:rsidRPr="00BD5A1F">
              <w:rPr>
                <w:rFonts w:ascii="宋体" w:hAnsi="宋体" w:hint="eastAsia"/>
                <w:bCs/>
                <w:sz w:val="24"/>
                <w:szCs w:val="24"/>
              </w:rPr>
              <w:t>430</w:t>
            </w:r>
          </w:p>
        </w:tc>
      </w:tr>
    </w:tbl>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供应商如不具备符合规范要求的场地、设备、环境、管理等条件，应委托具备相应能力的第三</w:t>
      </w:r>
      <w:proofErr w:type="gramStart"/>
      <w:r w:rsidRPr="00BD5A1F">
        <w:rPr>
          <w:rFonts w:ascii="宋体" w:hAnsi="宋体" w:hint="eastAsia"/>
          <w:bCs/>
          <w:sz w:val="24"/>
          <w:szCs w:val="24"/>
        </w:rPr>
        <w:t>方服务</w:t>
      </w:r>
      <w:proofErr w:type="gramEnd"/>
      <w:r w:rsidRPr="00BD5A1F">
        <w:rPr>
          <w:rFonts w:ascii="宋体" w:hAnsi="宋体" w:hint="eastAsia"/>
          <w:bCs/>
          <w:sz w:val="24"/>
          <w:szCs w:val="24"/>
        </w:rPr>
        <w:t>机构完成。供应商应负责对其委托的第三方进行全面监督管理，并保证其服务成果符合医院要求；第三</w:t>
      </w:r>
      <w:proofErr w:type="gramStart"/>
      <w:r w:rsidRPr="00BD5A1F">
        <w:rPr>
          <w:rFonts w:ascii="宋体" w:hAnsi="宋体" w:hint="eastAsia"/>
          <w:bCs/>
          <w:sz w:val="24"/>
          <w:szCs w:val="24"/>
        </w:rPr>
        <w:t>方服务</w:t>
      </w:r>
      <w:proofErr w:type="gramEnd"/>
      <w:r w:rsidRPr="00BD5A1F">
        <w:rPr>
          <w:rFonts w:ascii="宋体" w:hAnsi="宋体" w:hint="eastAsia"/>
          <w:bCs/>
          <w:sz w:val="24"/>
          <w:szCs w:val="24"/>
        </w:rPr>
        <w:t>期间，由供应商解决并承担全部责任。如医院承担先行赔偿责任的，医院有权向供应商追偿。</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4.2.7  医院各种接待活动配合及时，临时性活动协助支撑到位。</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4.2.8  </w:t>
      </w:r>
      <w:proofErr w:type="gramStart"/>
      <w:r w:rsidRPr="00BD5A1F">
        <w:rPr>
          <w:rFonts w:ascii="宋体" w:hAnsi="宋体" w:hint="eastAsia"/>
          <w:bCs/>
          <w:sz w:val="24"/>
          <w:szCs w:val="24"/>
        </w:rPr>
        <w:t>陪检服务</w:t>
      </w:r>
      <w:proofErr w:type="gramEnd"/>
      <w:r w:rsidRPr="00BD5A1F">
        <w:rPr>
          <w:rFonts w:ascii="宋体" w:hAnsi="宋体" w:hint="eastAsia"/>
          <w:bCs/>
          <w:sz w:val="24"/>
          <w:szCs w:val="24"/>
        </w:rPr>
        <w:t>：着装规范，服务热情，熟悉检查科目工作流程，协助患者做好</w:t>
      </w:r>
      <w:r w:rsidRPr="00BD5A1F">
        <w:rPr>
          <w:rFonts w:ascii="宋体" w:hAnsi="宋体" w:hint="eastAsia"/>
          <w:bCs/>
          <w:sz w:val="24"/>
          <w:szCs w:val="24"/>
        </w:rPr>
        <w:lastRenderedPageBreak/>
        <w:t>入院检查、样本送检、检查结果领取等工作。</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4.2.9  协助医院做好投诉受理、信息汇总及信息反馈工作，满足实际需求。</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4.2.10 根据供应商会议服务方案做好医院各类会议相关准备工作，会中服务工作以及会议善后工作等，确保会议服务顺利实施和会议服务品质。</w:t>
      </w:r>
    </w:p>
    <w:p w:rsidR="00857E78" w:rsidRPr="00BD5A1F" w:rsidRDefault="00857E78" w:rsidP="00857E78">
      <w:pPr>
        <w:spacing w:line="440" w:lineRule="exact"/>
        <w:ind w:firstLine="482"/>
        <w:rPr>
          <w:rFonts w:ascii="宋体" w:hAnsi="宋体"/>
          <w:b/>
          <w:sz w:val="24"/>
          <w:szCs w:val="24"/>
        </w:rPr>
      </w:pPr>
      <w:r w:rsidRPr="00BD5A1F">
        <w:rPr>
          <w:rFonts w:ascii="宋体" w:hAnsi="宋体" w:hint="eastAsia"/>
          <w:b/>
          <w:sz w:val="24"/>
          <w:szCs w:val="24"/>
        </w:rPr>
        <w:t>5.餐饮服务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塘沽传染病医院食堂位于住院楼东侧独栋建筑一层，包括厨房和餐厅。</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5.1 供餐类别：早餐、中餐、晚餐</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5.2 服务对象：医院住院患者和医院职工等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5.3 就餐人数：目前约60人/日；以后会随着住院病区的增加，就餐人数也会随之增多。</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5.4 餐品标准：依据餐标，结合现行市场的行情，具体餐品标准、收费方式等内容由供应商征询医院意见并协商一致后做相应调整。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5.5  要求</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5.5.1 供应商取得相应运营资质，供餐服务要符合患者饮食具体制作要求。</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5.5.2 应包含食品采购、入库、出库、制作、售卖、留样等管理制度和保证措施；符合食品安全法、食品安全操作规范相关规定要求。</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5.5.3 应包括食堂满足医院需求的人力资源方案、人员职业卫生和环境卫生的管理制度、管理标准和保证措施。</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5.5.4 应包括应急预案及措施，如能源中断、设备故障、食品安全、工伤事故、火灾、食物中毒疫情等突发事件发生时的餐饮保障措施。服务方案应包括食物中毒等风险防控措施。</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5.5.5 应包括原材料来源可追溯，并提供供应商资质证明；供应的副食品和食品材料应有原始票据可查，定点采购，确保新鲜卫生，防止过期变质。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5.5.6 厨师具备中式烹调师职业资格。餐厅全体服务人员具有健康证。</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5.5.7 说明</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（1）供应商负责提供食堂必备运营人员，并对现有厨具设备负责维护保养，后期根据厨房需要添置设备和</w:t>
      </w:r>
      <w:proofErr w:type="gramStart"/>
      <w:r w:rsidRPr="00BD5A1F">
        <w:rPr>
          <w:rFonts w:ascii="宋体" w:hAnsi="宋体" w:hint="eastAsia"/>
          <w:bCs/>
          <w:sz w:val="24"/>
          <w:szCs w:val="24"/>
        </w:rPr>
        <w:t>厨杂</w:t>
      </w:r>
      <w:proofErr w:type="gramEnd"/>
      <w:r w:rsidRPr="00BD5A1F">
        <w:rPr>
          <w:rFonts w:ascii="宋体" w:hAnsi="宋体" w:hint="eastAsia"/>
          <w:bCs/>
          <w:sz w:val="24"/>
          <w:szCs w:val="24"/>
        </w:rPr>
        <w:t>工具由供应商提供。</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（2）供应商通过另行收取就餐人员餐费，用以支付食品原材料及其他相关食堂运营费用。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（3）供应商每季度向医院提供食堂成本费用收支情况相关报表，利润低于2%，利润若超标即从当季度</w:t>
      </w:r>
      <w:proofErr w:type="gramStart"/>
      <w:r w:rsidRPr="00BD5A1F">
        <w:rPr>
          <w:rFonts w:ascii="宋体" w:hAnsi="宋体" w:hint="eastAsia"/>
          <w:bCs/>
          <w:sz w:val="24"/>
          <w:szCs w:val="24"/>
        </w:rPr>
        <w:t>物业费</w:t>
      </w:r>
      <w:proofErr w:type="gramEnd"/>
      <w:r w:rsidRPr="00BD5A1F">
        <w:rPr>
          <w:rFonts w:ascii="宋体" w:hAnsi="宋体" w:hint="eastAsia"/>
          <w:bCs/>
          <w:sz w:val="24"/>
          <w:szCs w:val="24"/>
        </w:rPr>
        <w:t>中相应扣除，以便医院审核监督。</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lastRenderedPageBreak/>
        <w:t>（4）供应商应向医院、职工代表以及患者、家属代表定期反馈，建立沟通机制，不断提高餐饮服务质量。</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（5）供应商要注重食品保管，例如：生熟食分开、货架离墙离地三尺、设置防鼠板等，</w:t>
      </w:r>
      <w:proofErr w:type="gramStart"/>
      <w:r w:rsidRPr="00BD5A1F">
        <w:rPr>
          <w:rFonts w:ascii="宋体" w:hAnsi="宋体" w:hint="eastAsia"/>
          <w:bCs/>
          <w:sz w:val="24"/>
          <w:szCs w:val="24"/>
        </w:rPr>
        <w:t>厨余垃圾</w:t>
      </w:r>
      <w:proofErr w:type="gramEnd"/>
      <w:r w:rsidRPr="00BD5A1F">
        <w:rPr>
          <w:rFonts w:ascii="宋体" w:hAnsi="宋体" w:hint="eastAsia"/>
          <w:bCs/>
          <w:sz w:val="24"/>
          <w:szCs w:val="24"/>
        </w:rPr>
        <w:t>需委托有合法资质的第三方专业公司单独处理，符合相关主管部门要求。</w:t>
      </w:r>
    </w:p>
    <w:p w:rsidR="00857E78" w:rsidRPr="00BD5A1F" w:rsidRDefault="00857E78" w:rsidP="00857E78">
      <w:pPr>
        <w:spacing w:line="440" w:lineRule="exact"/>
        <w:ind w:firstLine="482"/>
        <w:rPr>
          <w:rFonts w:ascii="宋体" w:hAnsi="宋体"/>
          <w:bCs/>
          <w:sz w:val="24"/>
          <w:szCs w:val="24"/>
        </w:rPr>
      </w:pPr>
      <w:r w:rsidRPr="00BD5A1F">
        <w:rPr>
          <w:rFonts w:ascii="宋体" w:hAnsi="宋体" w:hint="eastAsia"/>
          <w:b/>
          <w:sz w:val="24"/>
          <w:szCs w:val="24"/>
        </w:rPr>
        <w:t>6.节能降耗管理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6.1  医院公共区域照明仅在自然光线无法满足照明时开启，用水完毕及时关闭水龙头，杜绝“长明灯、长流水”现象。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6.2  空调制冷、供暖完全按国家规定的时间及温度来运行及关闭，空调使用过程中关闭门窗，避免能源浪费，室内空调制冷温度严格控制在26度以上。</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6.3  降低电梯的运行能耗，在无人使用的时间段关闭电梯及其配套设备。</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6.4  绿化灌溉时，应选择早晚温度较低时进行，同时对灌溉情况进行巡查，避免灌溉水量过度，造成浪费。</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6.5  设施设备定期巡检，发现问题及时维修，以防小病变大病，增加运营维修成本。</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6.6  每季度组织一次全员节能降耗教育活动，从上至下引导、树立物业员工的节能意识。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6.7  每月度</w:t>
      </w:r>
      <w:proofErr w:type="gramStart"/>
      <w:r w:rsidRPr="00BD5A1F">
        <w:rPr>
          <w:rFonts w:ascii="宋体" w:hAnsi="宋体" w:hint="eastAsia"/>
          <w:bCs/>
          <w:sz w:val="24"/>
          <w:szCs w:val="24"/>
        </w:rPr>
        <w:t>末统计</w:t>
      </w:r>
      <w:proofErr w:type="gramEnd"/>
      <w:r w:rsidRPr="00BD5A1F">
        <w:rPr>
          <w:rFonts w:ascii="宋体" w:hAnsi="宋体" w:hint="eastAsia"/>
          <w:bCs/>
          <w:sz w:val="24"/>
          <w:szCs w:val="24"/>
        </w:rPr>
        <w:t>医院内水电表总表、分表读数，制作能耗统计报表，于次月初报送院方。</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6.8  医院公共区域供应商要责任到人，严格管控，切实将节能降耗分解到日常工作中，根据实际工作需要，制定设备的开关时间表，明确操作及保养责任人，并进行定期监督检查，保存记录。</w:t>
      </w:r>
    </w:p>
    <w:p w:rsidR="00857E78" w:rsidRPr="00BD5A1F" w:rsidRDefault="00857E78" w:rsidP="00857E78">
      <w:pPr>
        <w:spacing w:line="440" w:lineRule="exact"/>
        <w:ind w:firstLine="482"/>
        <w:rPr>
          <w:rFonts w:ascii="宋体" w:hAnsi="宋体"/>
          <w:b/>
          <w:sz w:val="24"/>
          <w:szCs w:val="24"/>
        </w:rPr>
      </w:pPr>
      <w:r w:rsidRPr="00BD5A1F">
        <w:rPr>
          <w:rFonts w:ascii="宋体" w:hAnsi="宋体" w:hint="eastAsia"/>
          <w:b/>
          <w:sz w:val="24"/>
          <w:szCs w:val="24"/>
        </w:rPr>
        <w:t>7.安全生产管理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7.1  供应</w:t>
      </w:r>
      <w:proofErr w:type="gramStart"/>
      <w:r w:rsidRPr="00BD5A1F">
        <w:rPr>
          <w:rFonts w:ascii="宋体" w:hAnsi="宋体" w:hint="eastAsia"/>
          <w:bCs/>
          <w:sz w:val="24"/>
          <w:szCs w:val="24"/>
        </w:rPr>
        <w:t>商现场</w:t>
      </w:r>
      <w:proofErr w:type="gramEnd"/>
      <w:r w:rsidRPr="00BD5A1F">
        <w:rPr>
          <w:rFonts w:ascii="宋体" w:hAnsi="宋体" w:hint="eastAsia"/>
          <w:bCs/>
          <w:sz w:val="24"/>
          <w:szCs w:val="24"/>
        </w:rPr>
        <w:t>提供服务须严格遵循《中华人民共和国安全生产法》、《天津市安全生产条例》等相关规定。</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7.2  供应</w:t>
      </w:r>
      <w:proofErr w:type="gramStart"/>
      <w:r w:rsidRPr="00BD5A1F">
        <w:rPr>
          <w:rFonts w:ascii="宋体" w:hAnsi="宋体" w:hint="eastAsia"/>
          <w:bCs/>
          <w:sz w:val="24"/>
          <w:szCs w:val="24"/>
        </w:rPr>
        <w:t>商现场</w:t>
      </w:r>
      <w:proofErr w:type="gramEnd"/>
      <w:r w:rsidRPr="00BD5A1F">
        <w:rPr>
          <w:rFonts w:ascii="宋体" w:hAnsi="宋体" w:hint="eastAsia"/>
          <w:bCs/>
          <w:sz w:val="24"/>
          <w:szCs w:val="24"/>
        </w:rPr>
        <w:t>作业服务须按《天津市卫生计生行业安全生产标准化规范和考核细则（后勤保障和治安消防部分）》、《天津市医院后勤物业管理规范（保洁服务管理、电梯运行服务管理和卫生间管理）（试行）》、《医疗和疾控机构消防安全生产工作管理指南（2023年版）》、《医疗和疾控机构后勤安全生产工作管理指南（2023年版）》和《滨海新区卫健委卫生健康行业安全生产、消防、治安、后勤标准化指导手册》（2024年11月）等相关最新标准规定执行。</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lastRenderedPageBreak/>
        <w:t>7.3  供应商须建立安全生产责任制，明确安全生产第一责任人，以及各工种班组长，明确各岗位人员的安全生产责任、范围和考核标准并成文下发。</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7.4  供应商须逐级签订年度安全生产责任书，落实安全生产责任制，使责任体系覆盖各个部门、环节和层级，有效减少安全生产事故发生。</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7.5  如涉及专业性项目供应商需委托第三方进行服务的，供应商应负责对其委托的第三方进行全面监督管理，并保证其服务成果符合采购单位要求；第三</w:t>
      </w:r>
      <w:proofErr w:type="gramStart"/>
      <w:r w:rsidRPr="00BD5A1F">
        <w:rPr>
          <w:rFonts w:ascii="宋体" w:hAnsi="宋体" w:hint="eastAsia"/>
          <w:bCs/>
          <w:sz w:val="24"/>
          <w:szCs w:val="24"/>
        </w:rPr>
        <w:t>方服务</w:t>
      </w:r>
      <w:proofErr w:type="gramEnd"/>
      <w:r w:rsidRPr="00BD5A1F">
        <w:rPr>
          <w:rFonts w:ascii="宋体" w:hAnsi="宋体" w:hint="eastAsia"/>
          <w:bCs/>
          <w:sz w:val="24"/>
          <w:szCs w:val="24"/>
        </w:rPr>
        <w:t>期间，供应商承担相应的安全生产管理责任，若双方或第三人发生人员人身、财产损失的，由供应商负责解决并承担全部责任。如医院承担先行赔偿责任的，医院有权向供应商追偿。</w:t>
      </w:r>
    </w:p>
    <w:p w:rsidR="00857E78" w:rsidRPr="00BD5A1F" w:rsidRDefault="00857E78" w:rsidP="00857E78">
      <w:pPr>
        <w:spacing w:line="440" w:lineRule="exact"/>
        <w:ind w:firstLine="482"/>
        <w:rPr>
          <w:rFonts w:ascii="宋体" w:hAnsi="宋体"/>
          <w:b/>
          <w:sz w:val="24"/>
          <w:szCs w:val="24"/>
        </w:rPr>
      </w:pPr>
      <w:r w:rsidRPr="00BD5A1F">
        <w:rPr>
          <w:rFonts w:ascii="宋体" w:hAnsi="宋体" w:hint="eastAsia"/>
          <w:b/>
          <w:sz w:val="24"/>
          <w:szCs w:val="24"/>
        </w:rPr>
        <w:t>8.疫情防控管理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8.1  供应商根据《中华人民共和国突发事件应对法》、《中华人民共和国传染病防治法》、《市卫生健康委关于进一步加强医疗卫生机构后勤服务人员疫情防控工作的通知》等相关规定制定服务标准（按照最新相关规定随时调整更新服务标准），严格服从医院疫情防控及突发公共卫生事件工作安排，遵守</w:t>
      </w:r>
      <w:proofErr w:type="gramStart"/>
      <w:r w:rsidRPr="00BD5A1F">
        <w:rPr>
          <w:rFonts w:ascii="宋体" w:hAnsi="宋体" w:hint="eastAsia"/>
          <w:bCs/>
          <w:sz w:val="24"/>
          <w:szCs w:val="24"/>
        </w:rPr>
        <w:t>院感工作</w:t>
      </w:r>
      <w:proofErr w:type="gramEnd"/>
      <w:r w:rsidRPr="00BD5A1F">
        <w:rPr>
          <w:rFonts w:ascii="宋体" w:hAnsi="宋体" w:hint="eastAsia"/>
          <w:bCs/>
          <w:sz w:val="24"/>
          <w:szCs w:val="24"/>
        </w:rPr>
        <w:t>规范，主动配合，积极做好卫生清整和环境消杀工作，全面落实各项防控措施。</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8.2  员工健康管理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8.3  作业防护管理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8.4  保洁防控管理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8.5  工程维修防控管理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8.6  方舱实验室维护管理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8.7  核酸采样点维护管理</w:t>
      </w:r>
    </w:p>
    <w:p w:rsidR="00857E78" w:rsidRPr="00BD5A1F" w:rsidRDefault="00857E78" w:rsidP="00857E78">
      <w:pPr>
        <w:spacing w:line="440" w:lineRule="exact"/>
        <w:ind w:firstLine="482"/>
        <w:rPr>
          <w:rFonts w:ascii="宋体" w:hAnsi="宋体"/>
          <w:b/>
          <w:sz w:val="24"/>
          <w:szCs w:val="24"/>
        </w:rPr>
      </w:pPr>
      <w:r w:rsidRPr="00BD5A1F">
        <w:rPr>
          <w:rFonts w:ascii="宋体" w:hAnsi="宋体" w:hint="eastAsia"/>
          <w:b/>
          <w:sz w:val="24"/>
          <w:szCs w:val="24"/>
        </w:rPr>
        <w:t>9.员工管理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9.1  岗前培训</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9.2  背景调查</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9.3  持证上岗</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9.4  文明服务</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9.5  劳动纪律</w:t>
      </w:r>
    </w:p>
    <w:p w:rsidR="00857E78" w:rsidRPr="00BD5A1F" w:rsidRDefault="00857E78" w:rsidP="00857E78">
      <w:pPr>
        <w:ind w:firstLine="482"/>
        <w:rPr>
          <w:rFonts w:ascii="宋体" w:hAnsi="宋体"/>
          <w:b/>
          <w:sz w:val="24"/>
          <w:szCs w:val="24"/>
        </w:rPr>
      </w:pPr>
      <w:r w:rsidRPr="00BD5A1F">
        <w:rPr>
          <w:rFonts w:ascii="宋体" w:hAnsi="宋体" w:hint="eastAsia"/>
          <w:b/>
          <w:sz w:val="24"/>
          <w:szCs w:val="24"/>
        </w:rPr>
        <w:t>四、应急服务要求</w:t>
      </w:r>
    </w:p>
    <w:p w:rsidR="00857E78" w:rsidRPr="00BD5A1F" w:rsidRDefault="00857E78" w:rsidP="00857E78">
      <w:pPr>
        <w:ind w:firstLine="480"/>
        <w:rPr>
          <w:rFonts w:ascii="宋体" w:hAnsi="宋体" w:cs="宋体"/>
          <w:bCs/>
          <w:sz w:val="24"/>
          <w:szCs w:val="24"/>
        </w:rPr>
      </w:pPr>
      <w:r w:rsidRPr="00BD5A1F">
        <w:rPr>
          <w:rFonts w:ascii="宋体" w:hAnsi="宋体" w:cs="宋体" w:hint="eastAsia"/>
          <w:bCs/>
          <w:sz w:val="24"/>
          <w:szCs w:val="24"/>
        </w:rPr>
        <w:t>当出现不可预知紧急情况时（例如停水停电、极端天气、群体事件、自然灾害等，可根据项目具体情况列举），保证服务正常运转的措施，包括但不限于临时增配人员、</w:t>
      </w:r>
      <w:r w:rsidRPr="00BD5A1F">
        <w:rPr>
          <w:rFonts w:ascii="宋体" w:hAnsi="宋体" w:cs="宋体" w:hint="eastAsia"/>
          <w:bCs/>
          <w:sz w:val="24"/>
          <w:szCs w:val="24"/>
        </w:rPr>
        <w:lastRenderedPageBreak/>
        <w:t>临时调集设备、现有人员岗位职责临时增加、与相关政府部门协调配合等。</w:t>
      </w:r>
    </w:p>
    <w:p w:rsidR="00857E78" w:rsidRPr="00BD5A1F" w:rsidRDefault="00857E78" w:rsidP="00857E78">
      <w:pPr>
        <w:ind w:firstLine="482"/>
        <w:rPr>
          <w:rFonts w:ascii="宋体" w:hAnsi="宋体"/>
          <w:b/>
          <w:sz w:val="24"/>
          <w:szCs w:val="24"/>
        </w:rPr>
      </w:pPr>
      <w:r w:rsidRPr="00BD5A1F">
        <w:rPr>
          <w:rFonts w:ascii="宋体" w:hAnsi="宋体" w:hint="eastAsia"/>
          <w:b/>
          <w:sz w:val="24"/>
          <w:szCs w:val="24"/>
        </w:rPr>
        <w:t>五、人员保密要求</w:t>
      </w:r>
    </w:p>
    <w:p w:rsidR="00857E78" w:rsidRPr="00BD5A1F" w:rsidRDefault="00857E78" w:rsidP="00857E78">
      <w:pPr>
        <w:ind w:firstLine="480"/>
        <w:rPr>
          <w:rFonts w:ascii="宋体" w:hAnsi="宋体"/>
          <w:sz w:val="24"/>
          <w:szCs w:val="24"/>
        </w:rPr>
      </w:pPr>
      <w:r w:rsidRPr="00BD5A1F">
        <w:rPr>
          <w:rFonts w:ascii="宋体" w:hAnsi="宋体" w:hint="eastAsia"/>
          <w:sz w:val="24"/>
          <w:szCs w:val="24"/>
        </w:rPr>
        <w:t>保证服务过程中有可能获取的保密信息不泄露的措施，包括但不限于制定保密制度、服务人员保密培训、重点岗位双人服务、泄密惩罚办法。</w:t>
      </w:r>
    </w:p>
    <w:p w:rsidR="00857E78" w:rsidRPr="00BD5A1F" w:rsidRDefault="00857E78" w:rsidP="00857E78">
      <w:pPr>
        <w:ind w:firstLine="482"/>
        <w:rPr>
          <w:rFonts w:ascii="宋体" w:hAnsi="宋体"/>
          <w:b/>
          <w:sz w:val="24"/>
          <w:szCs w:val="24"/>
        </w:rPr>
      </w:pPr>
      <w:r w:rsidRPr="00BD5A1F">
        <w:rPr>
          <w:rFonts w:ascii="宋体" w:hAnsi="宋体" w:hint="eastAsia"/>
          <w:b/>
          <w:sz w:val="24"/>
          <w:szCs w:val="24"/>
        </w:rPr>
        <w:t>六、人员稳定性要求</w:t>
      </w:r>
    </w:p>
    <w:p w:rsidR="00857E78" w:rsidRPr="00BD5A1F" w:rsidRDefault="00857E78" w:rsidP="00857E78">
      <w:pPr>
        <w:ind w:firstLine="480"/>
        <w:rPr>
          <w:rFonts w:ascii="宋体" w:hAnsi="宋体"/>
          <w:sz w:val="24"/>
          <w:szCs w:val="24"/>
        </w:rPr>
      </w:pPr>
      <w:r w:rsidRPr="00BD5A1F">
        <w:rPr>
          <w:rFonts w:ascii="宋体" w:hAnsi="宋体" w:hint="eastAsia"/>
          <w:sz w:val="24"/>
          <w:szCs w:val="24"/>
        </w:rPr>
        <w:t>在整个服务期内，人员更换率不得超过20%，更换人员不得低于采购需求，且应经采购人同意。</w:t>
      </w:r>
    </w:p>
    <w:p w:rsidR="00857E78" w:rsidRPr="00BD5A1F" w:rsidRDefault="00857E78" w:rsidP="00857E78">
      <w:pPr>
        <w:ind w:firstLine="482"/>
        <w:rPr>
          <w:rFonts w:ascii="宋体" w:hAnsi="宋体"/>
          <w:b/>
          <w:sz w:val="24"/>
          <w:szCs w:val="24"/>
        </w:rPr>
      </w:pPr>
      <w:r w:rsidRPr="00BD5A1F">
        <w:rPr>
          <w:rFonts w:ascii="宋体" w:hAnsi="宋体" w:hint="eastAsia"/>
          <w:b/>
          <w:sz w:val="24"/>
          <w:szCs w:val="24"/>
        </w:rPr>
        <w:t>七、进驻和接管要求</w:t>
      </w:r>
    </w:p>
    <w:p w:rsidR="00857E78" w:rsidRPr="00BD5A1F" w:rsidRDefault="00857E78" w:rsidP="00857E78">
      <w:pPr>
        <w:ind w:firstLine="480"/>
        <w:rPr>
          <w:rFonts w:ascii="宋体" w:hAnsi="宋体"/>
          <w:b/>
          <w:sz w:val="24"/>
          <w:szCs w:val="24"/>
        </w:rPr>
      </w:pPr>
      <w:r w:rsidRPr="00BD5A1F">
        <w:rPr>
          <w:rFonts w:ascii="宋体" w:hAnsi="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857E78" w:rsidRPr="00BD5A1F" w:rsidRDefault="00857E78" w:rsidP="00857E78">
      <w:pPr>
        <w:spacing w:line="440" w:lineRule="exact"/>
        <w:ind w:firstLine="482"/>
        <w:rPr>
          <w:rFonts w:ascii="宋体" w:hAnsi="宋体"/>
          <w:bCs/>
          <w:sz w:val="24"/>
          <w:szCs w:val="24"/>
        </w:rPr>
      </w:pPr>
      <w:r w:rsidRPr="00BD5A1F">
        <w:rPr>
          <w:rFonts w:ascii="宋体" w:hAnsi="宋体" w:hint="eastAsia"/>
          <w:b/>
          <w:sz w:val="24"/>
          <w:szCs w:val="24"/>
        </w:rPr>
        <w:t>八.费用分割</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1.本项目物业服务费应包括但不限于以下内容，由中标供应商负责：</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1.1人员费用：包括员工薪金、社会保险、公积金、福利费、员工制服、法定节假日加班费等；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1.2设施设备运行维护费用：包括工具折旧、维修配件耗材费用（单件500元及以下，月度累计1500元以下）、变电系统维护、消防系统维护、医疗污水处理系统维护、电子门禁系统维护、电梯系统维护等；为保障服务质量变电系统维保检测服务费用报价不低于60000元/年；消防系统维保检测服务费用报价不低于70000元/年；医疗污水处理系统维护服务费用报价不低于85000元/年；监控安防及电子门禁系统维护服务费用报价不低于50000元/年。</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1.3保洁服务费用：包括保洁耗材、工具折旧、医用织物洗涤费用、外檐清洗、地下管网清掏/生活垃圾外运、病媒生物防治、地胶打蜡费用等；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1.4绿化养管费用：包括工具折旧、养护耗料等；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1.5公共秩序维护费用：包括工具折旧等；</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1.6专业设备系统维保及年检费用，包括变电系统维保检测费用、消防系统维保检测费用（含干粉灭火器更换）、医疗污水处理系统维护费用、电子门禁系统维护费用、空调维护费用、电梯系统维护费用；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lastRenderedPageBreak/>
        <w:t>1.7排污许可证证后管理（检测及技术咨询服务）服务费用;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1.8企业利润及税金。</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2.采购单位提供物资或承担费用包括：</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2.1设施设备运行能耗（水、电）费用；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2.2设施设备中大修和改造费用（单次1000元以上）；</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2.3设施设备维修更换零配件耗材费用（单件500元以上，月度累计1500元以上部分）；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2.4医疗废物外运处理费用；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2.5医疗专业器械消</w:t>
      </w:r>
      <w:proofErr w:type="gramStart"/>
      <w:r w:rsidRPr="00BD5A1F">
        <w:rPr>
          <w:rFonts w:ascii="宋体" w:hAnsi="宋体" w:hint="eastAsia"/>
          <w:bCs/>
          <w:sz w:val="24"/>
          <w:szCs w:val="24"/>
        </w:rPr>
        <w:t>洗药物</w:t>
      </w:r>
      <w:proofErr w:type="gramEnd"/>
      <w:r w:rsidRPr="00BD5A1F">
        <w:rPr>
          <w:rFonts w:ascii="宋体" w:hAnsi="宋体" w:hint="eastAsia"/>
          <w:bCs/>
          <w:sz w:val="24"/>
          <w:szCs w:val="24"/>
        </w:rPr>
        <w:t>费用；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2.6医用专业设施设备维修保养费用。</w:t>
      </w:r>
    </w:p>
    <w:p w:rsidR="00857E78" w:rsidRPr="00BD5A1F" w:rsidRDefault="00857E78" w:rsidP="00857E78">
      <w:pPr>
        <w:ind w:firstLine="482"/>
        <w:rPr>
          <w:rFonts w:ascii="宋体" w:hAnsi="宋体"/>
          <w:b/>
          <w:sz w:val="24"/>
          <w:szCs w:val="24"/>
        </w:rPr>
      </w:pPr>
      <w:r w:rsidRPr="00BD5A1F">
        <w:rPr>
          <w:rFonts w:ascii="宋体" w:hAnsi="宋体" w:hint="eastAsia"/>
          <w:b/>
          <w:sz w:val="24"/>
          <w:szCs w:val="24"/>
        </w:rPr>
        <w:t>九.服务过程中，对中标供应商评价考核验收标准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（一）考核办法</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1.供应商根据物业服务合同约定，制定年、季度、</w:t>
      </w:r>
      <w:proofErr w:type="gramStart"/>
      <w:r w:rsidRPr="00BD5A1F">
        <w:rPr>
          <w:rFonts w:ascii="宋体" w:hAnsi="宋体" w:hint="eastAsia"/>
          <w:bCs/>
          <w:sz w:val="24"/>
          <w:szCs w:val="24"/>
        </w:rPr>
        <w:t>月服务</w:t>
      </w:r>
      <w:proofErr w:type="gramEnd"/>
      <w:r w:rsidRPr="00BD5A1F">
        <w:rPr>
          <w:rFonts w:ascii="宋体" w:hAnsi="宋体" w:hint="eastAsia"/>
          <w:bCs/>
          <w:sz w:val="24"/>
          <w:szCs w:val="24"/>
        </w:rPr>
        <w:t>计划。</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2.供应商按物业服务标准进行内部检查并留有记录。</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3.每月由采购单位对供应</w:t>
      </w:r>
      <w:proofErr w:type="gramStart"/>
      <w:r w:rsidRPr="00BD5A1F">
        <w:rPr>
          <w:rFonts w:ascii="宋体" w:hAnsi="宋体" w:hint="eastAsia"/>
          <w:bCs/>
          <w:sz w:val="24"/>
          <w:szCs w:val="24"/>
        </w:rPr>
        <w:t>商现场</w:t>
      </w:r>
      <w:proofErr w:type="gramEnd"/>
      <w:r w:rsidRPr="00BD5A1F">
        <w:rPr>
          <w:rFonts w:ascii="宋体" w:hAnsi="宋体" w:hint="eastAsia"/>
          <w:bCs/>
          <w:sz w:val="24"/>
          <w:szCs w:val="24"/>
        </w:rPr>
        <w:t>物业服务品质进行检查及考核。</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4.考评结果采购单位与供应商共同签字确认。</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5.依据季度物业服务品质考核结果支付物业服务费。</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（二）考核罚则</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1.依据物业服务合同约定服务标准进行月度服务品质考核，品质考核总分为100分，其中评分在80分以上为符合标准，70分-80分为基本符合标准，低于70分为不符合标准。</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考核结果为符合标准和基本符合标准的按照合同约定支付物业费，其中考核结果为基本符合标准的，中标供应商应有改进措施并落实，采购单位根据问题点位每项扣除100元-500元不等的物业费；考核结果为不符合标准的，除按照合同约定扣除当月</w:t>
      </w:r>
      <w:proofErr w:type="gramStart"/>
      <w:r w:rsidRPr="00BD5A1F">
        <w:rPr>
          <w:rFonts w:ascii="宋体" w:hAnsi="宋体" w:hint="eastAsia"/>
          <w:bCs/>
          <w:sz w:val="24"/>
          <w:szCs w:val="24"/>
        </w:rPr>
        <w:t>物业费</w:t>
      </w:r>
      <w:proofErr w:type="gramEnd"/>
      <w:r w:rsidRPr="00BD5A1F">
        <w:rPr>
          <w:rFonts w:ascii="宋体" w:hAnsi="宋体" w:hint="eastAsia"/>
          <w:bCs/>
          <w:sz w:val="24"/>
          <w:szCs w:val="24"/>
        </w:rPr>
        <w:t>外，再</w:t>
      </w:r>
      <w:proofErr w:type="gramStart"/>
      <w:r w:rsidRPr="00BD5A1F">
        <w:rPr>
          <w:rFonts w:ascii="宋体" w:hAnsi="宋体" w:hint="eastAsia"/>
          <w:bCs/>
          <w:sz w:val="24"/>
          <w:szCs w:val="24"/>
        </w:rPr>
        <w:t>每区域</w:t>
      </w:r>
      <w:proofErr w:type="gramEnd"/>
      <w:r w:rsidRPr="00BD5A1F">
        <w:rPr>
          <w:rFonts w:ascii="宋体" w:hAnsi="宋体" w:hint="eastAsia"/>
          <w:bCs/>
          <w:sz w:val="24"/>
          <w:szCs w:val="24"/>
        </w:rPr>
        <w:t>扣除2000元-5000元不等的物业费，并限期整改。</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3.未履行物业服务义务，给采购单位造成损失或不良影响的，根据实际损失给予相应赔偿并承担相应责任。</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4.考核细则标准中包括对中标供应商委托外包方的服务质量评定。外包</w:t>
      </w:r>
      <w:proofErr w:type="gramStart"/>
      <w:r w:rsidRPr="00BD5A1F">
        <w:rPr>
          <w:rFonts w:ascii="宋体" w:hAnsi="宋体" w:hint="eastAsia"/>
          <w:bCs/>
          <w:sz w:val="24"/>
          <w:szCs w:val="24"/>
        </w:rPr>
        <w:t>方考核</w:t>
      </w:r>
      <w:proofErr w:type="gramEnd"/>
      <w:r w:rsidRPr="00BD5A1F">
        <w:rPr>
          <w:rFonts w:ascii="宋体" w:hAnsi="宋体" w:hint="eastAsia"/>
          <w:bCs/>
          <w:sz w:val="24"/>
          <w:szCs w:val="24"/>
        </w:rPr>
        <w:t>分数（总计100分）在80分及以上的全额支付外包服务费用，低于80分的根据外包服务情况扣除相应的费用（考核分数由采购单位和中标供应商共同确定，采购单位和中标供应商各占50%的权重）。</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lastRenderedPageBreak/>
        <w:t>5.考核细则标准中包括节能降耗效果评定。其中公共责任区域若出现“水、电”等耗能设备设施异常使用情况的，扣除</w:t>
      </w:r>
      <w:proofErr w:type="gramStart"/>
      <w:r w:rsidRPr="00BD5A1F">
        <w:rPr>
          <w:rFonts w:ascii="宋体" w:hAnsi="宋体" w:hint="eastAsia"/>
          <w:bCs/>
          <w:sz w:val="24"/>
          <w:szCs w:val="24"/>
        </w:rPr>
        <w:t>物业费</w:t>
      </w:r>
      <w:proofErr w:type="gramEnd"/>
      <w:r w:rsidRPr="00BD5A1F">
        <w:rPr>
          <w:rFonts w:ascii="宋体" w:hAnsi="宋体" w:hint="eastAsia"/>
          <w:bCs/>
          <w:sz w:val="24"/>
          <w:szCs w:val="24"/>
        </w:rPr>
        <w:t>50元/次（项）。</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6.考核细则标准中包括安全生产、疫情防控效果评定。</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7.考核细则标准中包括满意度调查。</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8.考核细则标准由采购单位和中标供应商依据招标需求协商确定。</w:t>
      </w:r>
    </w:p>
    <w:p w:rsidR="00857E78" w:rsidRPr="00BD5A1F" w:rsidRDefault="00857E78" w:rsidP="00857E78">
      <w:pPr>
        <w:ind w:firstLine="482"/>
        <w:rPr>
          <w:rFonts w:ascii="宋体" w:hAnsi="宋体"/>
          <w:b/>
          <w:sz w:val="24"/>
          <w:szCs w:val="24"/>
        </w:rPr>
      </w:pPr>
      <w:r w:rsidRPr="00BD5A1F">
        <w:rPr>
          <w:rFonts w:ascii="宋体" w:hAnsi="宋体" w:hint="eastAsia"/>
          <w:b/>
          <w:sz w:val="24"/>
          <w:szCs w:val="24"/>
        </w:rPr>
        <w:t>十、服务过程中须执行的国家相关标准、行业标准、地方标准或其他标准、规范</w:t>
      </w:r>
    </w:p>
    <w:p w:rsidR="00857E78" w:rsidRPr="00BD5A1F" w:rsidRDefault="00857E78" w:rsidP="00857E78">
      <w:pPr>
        <w:ind w:firstLine="480"/>
        <w:rPr>
          <w:rFonts w:ascii="宋体" w:hAnsi="宋体"/>
          <w:sz w:val="24"/>
          <w:szCs w:val="24"/>
        </w:rPr>
      </w:pPr>
      <w:r w:rsidRPr="00BD5A1F">
        <w:rPr>
          <w:rFonts w:ascii="宋体" w:hAnsi="宋体" w:hint="eastAsia"/>
          <w:sz w:val="24"/>
          <w:szCs w:val="24"/>
        </w:rPr>
        <w:t>质量标准：满足国家、地方和行业现行的法律法规、及规章制度、规范及招标文件的规定要求。</w:t>
      </w:r>
    </w:p>
    <w:p w:rsidR="00857E78" w:rsidRPr="00BD5A1F" w:rsidRDefault="00857E78" w:rsidP="00857E78">
      <w:pPr>
        <w:ind w:firstLine="482"/>
        <w:rPr>
          <w:rFonts w:ascii="宋体" w:hAnsi="宋体"/>
          <w:b/>
          <w:sz w:val="24"/>
          <w:szCs w:val="24"/>
        </w:rPr>
      </w:pPr>
      <w:r w:rsidRPr="00BD5A1F">
        <w:rPr>
          <w:rFonts w:ascii="宋体" w:hAnsi="宋体" w:hint="eastAsia"/>
          <w:b/>
          <w:sz w:val="24"/>
          <w:szCs w:val="24"/>
        </w:rPr>
        <w:t>十一、其他说明</w:t>
      </w:r>
    </w:p>
    <w:p w:rsidR="00857E78" w:rsidRPr="00BD5A1F" w:rsidRDefault="00857E78" w:rsidP="00857E78">
      <w:pPr>
        <w:spacing w:line="440" w:lineRule="exact"/>
        <w:ind w:firstLine="480"/>
        <w:rPr>
          <w:rFonts w:ascii="宋体" w:hAnsi="宋体"/>
          <w:bCs/>
          <w:sz w:val="24"/>
          <w:szCs w:val="24"/>
        </w:rPr>
      </w:pPr>
      <w:r w:rsidRPr="00BD5A1F">
        <w:rPr>
          <w:rFonts w:ascii="宋体" w:hAnsi="宋体"/>
          <w:bCs/>
          <w:sz w:val="24"/>
          <w:szCs w:val="24"/>
        </w:rPr>
        <w:t>1</w:t>
      </w:r>
      <w:r w:rsidRPr="00BD5A1F">
        <w:rPr>
          <w:rFonts w:ascii="宋体" w:hAnsi="宋体" w:hint="eastAsia"/>
          <w:bCs/>
          <w:sz w:val="24"/>
          <w:szCs w:val="24"/>
        </w:rPr>
        <w:t>.管理服务期内，采购单位提供必要的管理用房，供中标供应商使用。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2.工作地点：由采购单位指定。</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3.投标人应根据本企业的成本自行决定报价，但不得以低于其企业成本的报价投标；投标人的投标报价，应是本项目采购范围和招标文件及合同条款上所列的各项内容中所述的全部，不得以任何理由予以重复。</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4.由于项目服务的特殊性，正常工作时间外、节假日物业管理服务均属于应提供正常服务的时间，中标供应商已将由此产生的加班和服务延时等所有</w:t>
      </w:r>
      <w:proofErr w:type="gramStart"/>
      <w:r w:rsidRPr="00BD5A1F">
        <w:rPr>
          <w:rFonts w:ascii="宋体" w:hAnsi="宋体" w:hint="eastAsia"/>
          <w:bCs/>
          <w:sz w:val="24"/>
          <w:szCs w:val="24"/>
        </w:rPr>
        <w:t>费用核入至</w:t>
      </w:r>
      <w:proofErr w:type="gramEnd"/>
      <w:r w:rsidRPr="00BD5A1F">
        <w:rPr>
          <w:rFonts w:ascii="宋体" w:hAnsi="宋体" w:hint="eastAsia"/>
          <w:bCs/>
          <w:sz w:val="24"/>
          <w:szCs w:val="24"/>
        </w:rPr>
        <w:t>服务费用中，采购单位无需另行支付，请投标供应商充分考虑此部分费用。如遇临时性任务需中标单位人力、物力支持所产生的用工等相关费用，采购单位均不再另行支付。</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5.所有服务人员工资待遇不得违反国家最新修订的《劳动合同法》和《劳动法》等法律法规及天津市本地区相关规定。</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6.从事特殊工种的物业服务人员，必须按法规要求持相应资格证书上岗，且须保证在合同服务期内持证人员的在岗数量以及证件在有效期内。</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7.中标供应商须对本项目实施独立和完整的项目管理，在人员、财务等方面不得与其他项目合并管理和使用。</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8.中标供应商及其全部服务人员均应服从采购单位日常管理，以及完成采购单位交办的临时性工作任务。遇特殊天气、防灾、防汛等特殊情况，中标供应</w:t>
      </w:r>
      <w:proofErr w:type="gramStart"/>
      <w:r w:rsidRPr="00BD5A1F">
        <w:rPr>
          <w:rFonts w:ascii="宋体" w:hAnsi="宋体" w:hint="eastAsia"/>
          <w:bCs/>
          <w:sz w:val="24"/>
          <w:szCs w:val="24"/>
        </w:rPr>
        <w:t>商服务</w:t>
      </w:r>
      <w:proofErr w:type="gramEnd"/>
      <w:r w:rsidRPr="00BD5A1F">
        <w:rPr>
          <w:rFonts w:ascii="宋体" w:hAnsi="宋体" w:hint="eastAsia"/>
          <w:bCs/>
          <w:sz w:val="24"/>
          <w:szCs w:val="24"/>
        </w:rPr>
        <w:t>人员应提前到岗或延迟离岗，服从采购单位统一调度，保证项目正常运行。</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9.中标供应商所聘员工须身体健康，品行端正，信用良好，无犯罪纪录。</w:t>
      </w:r>
    </w:p>
    <w:p w:rsidR="00857E78" w:rsidRPr="00BD5A1F" w:rsidRDefault="00857E78" w:rsidP="00857E78">
      <w:pPr>
        <w:spacing w:line="440" w:lineRule="exact"/>
        <w:ind w:firstLine="480"/>
        <w:rPr>
          <w:rFonts w:ascii="宋体" w:hAnsi="宋体"/>
          <w:bCs/>
          <w:sz w:val="24"/>
          <w:szCs w:val="24"/>
        </w:rPr>
      </w:pPr>
      <w:r w:rsidRPr="00BD5A1F">
        <w:rPr>
          <w:rFonts w:ascii="宋体" w:hAnsi="宋体" w:hint="eastAsia"/>
          <w:bCs/>
          <w:sz w:val="24"/>
          <w:szCs w:val="24"/>
        </w:rPr>
        <w:t xml:space="preserve">10.中标供应商要及时参加采购单位物业工作例会，随时反馈工作进度，汇报总结和部署阶段性物业工作。 </w:t>
      </w:r>
    </w:p>
    <w:bookmarkEnd w:id="85"/>
    <w:bookmarkEnd w:id="86"/>
    <w:p w:rsidR="00857E78" w:rsidRPr="00BD5A1F" w:rsidRDefault="00857E78" w:rsidP="00857E78">
      <w:pPr>
        <w:spacing w:line="440" w:lineRule="exact"/>
        <w:ind w:firstLine="480"/>
        <w:rPr>
          <w:rFonts w:ascii="宋体" w:hAnsi="宋体"/>
          <w:bCs/>
          <w:szCs w:val="24"/>
        </w:rPr>
      </w:pPr>
    </w:p>
    <w:p w:rsidR="00857E78" w:rsidRDefault="00857E78" w:rsidP="00857E78">
      <w:pPr>
        <w:spacing w:line="440" w:lineRule="exact"/>
        <w:ind w:firstLine="480"/>
        <w:rPr>
          <w:rFonts w:ascii="宋体" w:hAnsi="宋体"/>
          <w:bCs/>
          <w:szCs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87" w:name="OLE_LINK5"/>
      <w:bookmarkStart w:id="88" w:name="OLE_LINK6"/>
      <w:r w:rsidRPr="0042760F">
        <w:rPr>
          <w:rFonts w:ascii="Times New Roman" w:eastAsia="宋体" w:hAnsiTheme="minorEastAsia" w:cs="Times New Roman" w:hint="eastAsia"/>
          <w:color w:val="auto"/>
        </w:rPr>
        <w:t>物业管理条例</w:t>
      </w:r>
      <w:bookmarkEnd w:id="87"/>
      <w:bookmarkEnd w:id="8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CB632D">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9" w:name="OLE_LINK1"/>
            <w:bookmarkStart w:id="90" w:name="OLE_LINK2"/>
            <w:r w:rsidRPr="0042760F">
              <w:rPr>
                <w:rFonts w:hAnsiTheme="minorEastAsia"/>
                <w:color w:val="000000"/>
                <w:sz w:val="24"/>
              </w:rPr>
              <w:t>《中华人民共和国劳动合同法》</w:t>
            </w:r>
            <w:bookmarkEnd w:id="89"/>
            <w:bookmarkEnd w:id="9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5AC5" w:rsidRDefault="009E5AC5" w:rsidP="00577B4C">
      <w:r>
        <w:separator/>
      </w:r>
    </w:p>
  </w:endnote>
  <w:endnote w:type="continuationSeparator" w:id="0">
    <w:p w:rsidR="009E5AC5" w:rsidRDefault="009E5AC5"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38E" w:rsidRDefault="00E4238E">
    <w:pPr>
      <w:pStyle w:val="a9"/>
      <w:jc w:val="center"/>
    </w:pPr>
    <w:r>
      <w:rPr>
        <w:b/>
      </w:rPr>
      <w:fldChar w:fldCharType="begin"/>
    </w:r>
    <w:r>
      <w:rPr>
        <w:b/>
      </w:rPr>
      <w:instrText>PAGE  \* Arabic  \* MERGEFORMAT</w:instrText>
    </w:r>
    <w:r>
      <w:rPr>
        <w:b/>
      </w:rPr>
      <w:fldChar w:fldCharType="separate"/>
    </w:r>
    <w:r w:rsidR="00F4224C" w:rsidRPr="00F4224C">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5AC5" w:rsidRDefault="009E5AC5" w:rsidP="00577B4C">
      <w:r>
        <w:separator/>
      </w:r>
    </w:p>
  </w:footnote>
  <w:footnote w:type="continuationSeparator" w:id="0">
    <w:p w:rsidR="009E5AC5" w:rsidRDefault="009E5AC5"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1DCD"/>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10CD"/>
    <w:rsid w:val="00092400"/>
    <w:rsid w:val="0009262D"/>
    <w:rsid w:val="000964C2"/>
    <w:rsid w:val="000A1982"/>
    <w:rsid w:val="000A260B"/>
    <w:rsid w:val="000A4C4C"/>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2F7D"/>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0889"/>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120"/>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B5451"/>
    <w:rsid w:val="002B70C6"/>
    <w:rsid w:val="002C05E5"/>
    <w:rsid w:val="002C373C"/>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4647"/>
    <w:rsid w:val="00336C99"/>
    <w:rsid w:val="00343849"/>
    <w:rsid w:val="00343BA7"/>
    <w:rsid w:val="00344537"/>
    <w:rsid w:val="00345E8A"/>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05"/>
    <w:rsid w:val="003A4245"/>
    <w:rsid w:val="003A4B1D"/>
    <w:rsid w:val="003A543A"/>
    <w:rsid w:val="003A7FEB"/>
    <w:rsid w:val="003B1AA5"/>
    <w:rsid w:val="003B6D2D"/>
    <w:rsid w:val="003B78E0"/>
    <w:rsid w:val="003C5587"/>
    <w:rsid w:val="003C71A3"/>
    <w:rsid w:val="003C7A89"/>
    <w:rsid w:val="003C7B23"/>
    <w:rsid w:val="003D28DC"/>
    <w:rsid w:val="003D2EF8"/>
    <w:rsid w:val="003E0DD8"/>
    <w:rsid w:val="003E2404"/>
    <w:rsid w:val="003E29A1"/>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179D5"/>
    <w:rsid w:val="00424BD8"/>
    <w:rsid w:val="00424D37"/>
    <w:rsid w:val="00424F07"/>
    <w:rsid w:val="004261C2"/>
    <w:rsid w:val="004267C9"/>
    <w:rsid w:val="00426C5E"/>
    <w:rsid w:val="00427249"/>
    <w:rsid w:val="0042760F"/>
    <w:rsid w:val="00427F8D"/>
    <w:rsid w:val="00431536"/>
    <w:rsid w:val="00431C42"/>
    <w:rsid w:val="00432C99"/>
    <w:rsid w:val="004377AC"/>
    <w:rsid w:val="00437DB0"/>
    <w:rsid w:val="00441FDF"/>
    <w:rsid w:val="004424FE"/>
    <w:rsid w:val="00443C74"/>
    <w:rsid w:val="00445313"/>
    <w:rsid w:val="00446120"/>
    <w:rsid w:val="00446C1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2D7A"/>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C7112"/>
    <w:rsid w:val="004D02AD"/>
    <w:rsid w:val="004D30C6"/>
    <w:rsid w:val="004D5F22"/>
    <w:rsid w:val="004D6293"/>
    <w:rsid w:val="004D6546"/>
    <w:rsid w:val="004E0B40"/>
    <w:rsid w:val="004E3000"/>
    <w:rsid w:val="004E38E3"/>
    <w:rsid w:val="004E5D90"/>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6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6BB1"/>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5015"/>
    <w:rsid w:val="005B631B"/>
    <w:rsid w:val="005B6420"/>
    <w:rsid w:val="005C1345"/>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48"/>
    <w:rsid w:val="00615EF2"/>
    <w:rsid w:val="00615F8C"/>
    <w:rsid w:val="00616B13"/>
    <w:rsid w:val="00620130"/>
    <w:rsid w:val="00622893"/>
    <w:rsid w:val="00625361"/>
    <w:rsid w:val="0062548D"/>
    <w:rsid w:val="00627EB6"/>
    <w:rsid w:val="006303A7"/>
    <w:rsid w:val="00630B07"/>
    <w:rsid w:val="00631029"/>
    <w:rsid w:val="00632268"/>
    <w:rsid w:val="00632AB5"/>
    <w:rsid w:val="00633921"/>
    <w:rsid w:val="00635DAE"/>
    <w:rsid w:val="006366F0"/>
    <w:rsid w:val="00637E05"/>
    <w:rsid w:val="00641765"/>
    <w:rsid w:val="00641801"/>
    <w:rsid w:val="00643ACA"/>
    <w:rsid w:val="00645C89"/>
    <w:rsid w:val="00647491"/>
    <w:rsid w:val="00647642"/>
    <w:rsid w:val="006478CA"/>
    <w:rsid w:val="006568CC"/>
    <w:rsid w:val="00660A72"/>
    <w:rsid w:val="006633CF"/>
    <w:rsid w:val="006647ED"/>
    <w:rsid w:val="0066588E"/>
    <w:rsid w:val="00665F3D"/>
    <w:rsid w:val="00670BE5"/>
    <w:rsid w:val="006741E5"/>
    <w:rsid w:val="00677302"/>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22"/>
    <w:rsid w:val="006E1997"/>
    <w:rsid w:val="006E2EB7"/>
    <w:rsid w:val="006E5A80"/>
    <w:rsid w:val="006E63C3"/>
    <w:rsid w:val="006E64F1"/>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3E3"/>
    <w:rsid w:val="007446DE"/>
    <w:rsid w:val="00745163"/>
    <w:rsid w:val="00745DED"/>
    <w:rsid w:val="00746019"/>
    <w:rsid w:val="00746D3F"/>
    <w:rsid w:val="00750AB2"/>
    <w:rsid w:val="00751E36"/>
    <w:rsid w:val="007532A0"/>
    <w:rsid w:val="00755057"/>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3923"/>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6C1D"/>
    <w:rsid w:val="00807A77"/>
    <w:rsid w:val="00814C9A"/>
    <w:rsid w:val="0081595F"/>
    <w:rsid w:val="00823A7E"/>
    <w:rsid w:val="008259FC"/>
    <w:rsid w:val="008304DA"/>
    <w:rsid w:val="00832534"/>
    <w:rsid w:val="0083284E"/>
    <w:rsid w:val="00834EDE"/>
    <w:rsid w:val="00835C39"/>
    <w:rsid w:val="00835D1F"/>
    <w:rsid w:val="00837228"/>
    <w:rsid w:val="00842156"/>
    <w:rsid w:val="00842850"/>
    <w:rsid w:val="008444AE"/>
    <w:rsid w:val="008465BF"/>
    <w:rsid w:val="00847657"/>
    <w:rsid w:val="008503B3"/>
    <w:rsid w:val="00851B4B"/>
    <w:rsid w:val="008527D8"/>
    <w:rsid w:val="00852A19"/>
    <w:rsid w:val="00852DD8"/>
    <w:rsid w:val="00852EBB"/>
    <w:rsid w:val="008545E7"/>
    <w:rsid w:val="0085585F"/>
    <w:rsid w:val="00855FFB"/>
    <w:rsid w:val="00856C7F"/>
    <w:rsid w:val="00857E78"/>
    <w:rsid w:val="00861293"/>
    <w:rsid w:val="00865EB1"/>
    <w:rsid w:val="0086630A"/>
    <w:rsid w:val="008665C8"/>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0A50"/>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2DEB"/>
    <w:rsid w:val="009039FB"/>
    <w:rsid w:val="00905F50"/>
    <w:rsid w:val="0090766A"/>
    <w:rsid w:val="00913750"/>
    <w:rsid w:val="00913815"/>
    <w:rsid w:val="00913F09"/>
    <w:rsid w:val="00917496"/>
    <w:rsid w:val="009207D4"/>
    <w:rsid w:val="0092151E"/>
    <w:rsid w:val="0092600D"/>
    <w:rsid w:val="00926FB8"/>
    <w:rsid w:val="009326B2"/>
    <w:rsid w:val="00932AD3"/>
    <w:rsid w:val="0093523E"/>
    <w:rsid w:val="00935C40"/>
    <w:rsid w:val="0093630E"/>
    <w:rsid w:val="00936E99"/>
    <w:rsid w:val="00937898"/>
    <w:rsid w:val="0094212E"/>
    <w:rsid w:val="0094318D"/>
    <w:rsid w:val="0094458A"/>
    <w:rsid w:val="0094466C"/>
    <w:rsid w:val="00945846"/>
    <w:rsid w:val="00947EC9"/>
    <w:rsid w:val="00951A8D"/>
    <w:rsid w:val="00952DD3"/>
    <w:rsid w:val="009533CE"/>
    <w:rsid w:val="00955B43"/>
    <w:rsid w:val="0095612C"/>
    <w:rsid w:val="00957036"/>
    <w:rsid w:val="00962A82"/>
    <w:rsid w:val="0096520E"/>
    <w:rsid w:val="009662F0"/>
    <w:rsid w:val="00967BD7"/>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5D8"/>
    <w:rsid w:val="009D061F"/>
    <w:rsid w:val="009D187B"/>
    <w:rsid w:val="009D1E28"/>
    <w:rsid w:val="009D2385"/>
    <w:rsid w:val="009D24A0"/>
    <w:rsid w:val="009D49FE"/>
    <w:rsid w:val="009D52B6"/>
    <w:rsid w:val="009D5C8E"/>
    <w:rsid w:val="009D733E"/>
    <w:rsid w:val="009E0499"/>
    <w:rsid w:val="009E105F"/>
    <w:rsid w:val="009E2558"/>
    <w:rsid w:val="009E3B6B"/>
    <w:rsid w:val="009E44DC"/>
    <w:rsid w:val="009E5AC5"/>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0FE5"/>
    <w:rsid w:val="00A2223B"/>
    <w:rsid w:val="00A252F0"/>
    <w:rsid w:val="00A264A9"/>
    <w:rsid w:val="00A26C90"/>
    <w:rsid w:val="00A317D9"/>
    <w:rsid w:val="00A3561D"/>
    <w:rsid w:val="00A35793"/>
    <w:rsid w:val="00A35BC5"/>
    <w:rsid w:val="00A36777"/>
    <w:rsid w:val="00A36D0A"/>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2E92"/>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967"/>
    <w:rsid w:val="00AF3DA6"/>
    <w:rsid w:val="00AF4C34"/>
    <w:rsid w:val="00AF5F9B"/>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4CE"/>
    <w:rsid w:val="00B51D96"/>
    <w:rsid w:val="00B529C4"/>
    <w:rsid w:val="00B5317F"/>
    <w:rsid w:val="00B53BAF"/>
    <w:rsid w:val="00B53BD7"/>
    <w:rsid w:val="00B55825"/>
    <w:rsid w:val="00B558D2"/>
    <w:rsid w:val="00B56096"/>
    <w:rsid w:val="00B610A0"/>
    <w:rsid w:val="00B612CE"/>
    <w:rsid w:val="00B62D2E"/>
    <w:rsid w:val="00B65948"/>
    <w:rsid w:val="00B6637D"/>
    <w:rsid w:val="00B666EF"/>
    <w:rsid w:val="00B671A0"/>
    <w:rsid w:val="00B672EC"/>
    <w:rsid w:val="00B703FD"/>
    <w:rsid w:val="00B7176B"/>
    <w:rsid w:val="00B728F9"/>
    <w:rsid w:val="00B73509"/>
    <w:rsid w:val="00B75754"/>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A79D2"/>
    <w:rsid w:val="00BB09D4"/>
    <w:rsid w:val="00BB1661"/>
    <w:rsid w:val="00BB21E1"/>
    <w:rsid w:val="00BB7541"/>
    <w:rsid w:val="00BC035C"/>
    <w:rsid w:val="00BC2979"/>
    <w:rsid w:val="00BC37DB"/>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1805"/>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93FC3"/>
    <w:rsid w:val="00C94585"/>
    <w:rsid w:val="00CA05BC"/>
    <w:rsid w:val="00CA0D71"/>
    <w:rsid w:val="00CA0E37"/>
    <w:rsid w:val="00CA1E53"/>
    <w:rsid w:val="00CA262C"/>
    <w:rsid w:val="00CA2A97"/>
    <w:rsid w:val="00CA3960"/>
    <w:rsid w:val="00CB0677"/>
    <w:rsid w:val="00CB0B07"/>
    <w:rsid w:val="00CB1696"/>
    <w:rsid w:val="00CB632D"/>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16290"/>
    <w:rsid w:val="00E20F2B"/>
    <w:rsid w:val="00E227FF"/>
    <w:rsid w:val="00E22C56"/>
    <w:rsid w:val="00E25042"/>
    <w:rsid w:val="00E26969"/>
    <w:rsid w:val="00E269BA"/>
    <w:rsid w:val="00E3578B"/>
    <w:rsid w:val="00E40D53"/>
    <w:rsid w:val="00E40E5F"/>
    <w:rsid w:val="00E41D23"/>
    <w:rsid w:val="00E4238E"/>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4DAB"/>
    <w:rsid w:val="00E85C37"/>
    <w:rsid w:val="00E86E2A"/>
    <w:rsid w:val="00E87827"/>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24C"/>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6C88"/>
    <w:rsid w:val="00F81A86"/>
    <w:rsid w:val="00F83500"/>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615526337">
      <w:bodyDiv w:val="1"/>
      <w:marLeft w:val="0"/>
      <w:marRight w:val="0"/>
      <w:marTop w:val="0"/>
      <w:marBottom w:val="0"/>
      <w:divBdr>
        <w:top w:val="none" w:sz="0" w:space="0" w:color="auto"/>
        <w:left w:val="none" w:sz="0" w:space="0" w:color="auto"/>
        <w:bottom w:val="none" w:sz="0" w:space="0" w:color="auto"/>
        <w:right w:val="none" w:sz="0" w:space="0" w:color="auto"/>
      </w:divBdr>
    </w:div>
    <w:div w:id="915092197">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16837461">
      <w:bodyDiv w:val="1"/>
      <w:marLeft w:val="0"/>
      <w:marRight w:val="0"/>
      <w:marTop w:val="0"/>
      <w:marBottom w:val="0"/>
      <w:divBdr>
        <w:top w:val="none" w:sz="0" w:space="0" w:color="auto"/>
        <w:left w:val="none" w:sz="0" w:space="0" w:color="auto"/>
        <w:bottom w:val="none" w:sz="0" w:space="0" w:color="auto"/>
        <w:right w:val="none" w:sz="0" w:space="0" w:color="auto"/>
      </w:divBdr>
    </w:div>
    <w:div w:id="1381661626">
      <w:bodyDiv w:val="1"/>
      <w:marLeft w:val="0"/>
      <w:marRight w:val="0"/>
      <w:marTop w:val="0"/>
      <w:marBottom w:val="0"/>
      <w:divBdr>
        <w:top w:val="none" w:sz="0" w:space="0" w:color="auto"/>
        <w:left w:val="none" w:sz="0" w:space="0" w:color="auto"/>
        <w:bottom w:val="none" w:sz="0" w:space="0" w:color="auto"/>
        <w:right w:val="none" w:sz="0" w:space="0" w:color="auto"/>
      </w:divBdr>
    </w:div>
    <w:div w:id="13826350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E218072-AF75-43B5-A3DB-29D499EEF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95</Pages>
  <Words>8637</Words>
  <Characters>49236</Characters>
  <Application>Microsoft Office Word</Application>
  <DocSecurity>0</DocSecurity>
  <Lines>410</Lines>
  <Paragraphs>115</Paragraphs>
  <ScaleCrop>false</ScaleCrop>
  <Company>MS</Company>
  <LinksUpToDate>false</LinksUpToDate>
  <CharactersWithSpaces>57758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31</cp:revision>
  <cp:lastPrinted>2025-02-28T01:17:00Z</cp:lastPrinted>
  <dcterms:created xsi:type="dcterms:W3CDTF">2025-11-27T03:03:00Z</dcterms:created>
  <dcterms:modified xsi:type="dcterms:W3CDTF">2025-11-27T07:58:00Z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