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394D7F" w:rsidRDefault="00394D7F">
      <w:pPr>
        <w:jc w:val="left"/>
        <w:rPr>
          <w:sz w:val="84"/>
        </w:rPr>
      </w:pPr>
      <w:bookmarkStart w:id="0" w:name="OLE_LINK10"/>
      <w:bookmarkStart w:id="1" w:name="OLE_LINK14"/>
    </w:p>
    <w:p w:rsidR="00394D7F" w:rsidRDefault="004718F4">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3" o:spid="_x0000_s1026" style="position:absolute;left:0;text-align:left;z-index:251659264;mso-width-relative:page;mso-height-relative:page" from="-5.45pt,22.55pt" to="51.25pt,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FA60F5">
        <w:rPr>
          <w:rFonts w:ascii="黑体" w:eastAsia="黑体" w:hAnsi="黑体" w:hint="eastAsia"/>
          <w:b/>
          <w:color w:val="333399"/>
          <w:spacing w:val="40"/>
          <w:w w:val="66"/>
          <w:sz w:val="60"/>
          <w:szCs w:val="60"/>
        </w:rPr>
        <w:t>天津医科大学总医院滨海医院采购</w:t>
      </w:r>
    </w:p>
    <w:p w:rsidR="00394D7F" w:rsidRDefault="00FA60F5">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物业服务</w:t>
      </w:r>
      <w:r>
        <w:rPr>
          <w:rFonts w:ascii="黑体" w:eastAsia="黑体" w:hAnsi="黑体"/>
          <w:b/>
          <w:color w:val="333399"/>
          <w:spacing w:val="40"/>
          <w:w w:val="66"/>
          <w:sz w:val="60"/>
          <w:szCs w:val="60"/>
        </w:rPr>
        <w:t>项目</w:t>
      </w:r>
    </w:p>
    <w:p w:rsidR="00394D7F" w:rsidRDefault="004718F4">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5.45pt,23.25pt" to="255.1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FA60F5">
        <w:rPr>
          <w:rFonts w:ascii="黑体" w:eastAsia="黑体" w:hAnsi="黑体"/>
          <w:b/>
          <w:color w:val="333399"/>
          <w:spacing w:val="40"/>
          <w:w w:val="66"/>
          <w:sz w:val="60"/>
          <w:szCs w:val="60"/>
        </w:rPr>
        <w:t>招标文件</w:t>
      </w:r>
    </w:p>
    <w:p w:rsidR="00394D7F" w:rsidRDefault="00394D7F">
      <w:pPr>
        <w:ind w:right="1025"/>
        <w:jc w:val="center"/>
        <w:rPr>
          <w:rFonts w:ascii="黑体" w:eastAsia="黑体" w:hAnsi="黑体"/>
          <w:b/>
          <w:spacing w:val="40"/>
          <w:w w:val="66"/>
          <w:sz w:val="60"/>
          <w:szCs w:val="60"/>
        </w:rPr>
      </w:pPr>
    </w:p>
    <w:p w:rsidR="00394D7F" w:rsidRDefault="00394D7F">
      <w:pPr>
        <w:jc w:val="center"/>
        <w:rPr>
          <w:rFonts w:ascii="黑体" w:eastAsia="黑体" w:hAnsi="黑体"/>
          <w:b/>
          <w:spacing w:val="40"/>
          <w:w w:val="66"/>
          <w:sz w:val="15"/>
          <w:szCs w:val="15"/>
        </w:rPr>
      </w:pPr>
    </w:p>
    <w:p w:rsidR="00394D7F" w:rsidRDefault="00FA60F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b/>
          <w:color w:val="333399"/>
          <w:spacing w:val="40"/>
          <w:w w:val="66"/>
          <w:sz w:val="32"/>
          <w:szCs w:val="32"/>
        </w:rPr>
        <w:tab/>
        <w:t>TJBH-2026-D-0066）</w:t>
      </w:r>
    </w:p>
    <w:p w:rsidR="00394D7F" w:rsidRDefault="00394D7F">
      <w:pPr>
        <w:rPr>
          <w:rFonts w:ascii="黑体" w:eastAsia="黑体" w:hAnsi="黑体"/>
          <w:b/>
          <w:sz w:val="40"/>
        </w:rPr>
      </w:pPr>
    </w:p>
    <w:p w:rsidR="00394D7F" w:rsidRDefault="00394D7F">
      <w:pPr>
        <w:rPr>
          <w:rFonts w:ascii="黑体" w:eastAsia="黑体" w:hAnsi="黑体"/>
          <w:b/>
          <w:sz w:val="36"/>
        </w:rPr>
      </w:pPr>
    </w:p>
    <w:p w:rsidR="00394D7F" w:rsidRDefault="00394D7F">
      <w:pPr>
        <w:rPr>
          <w:rFonts w:ascii="黑体" w:eastAsia="黑体" w:hAnsi="黑体"/>
          <w:b/>
          <w:sz w:val="36"/>
        </w:rPr>
      </w:pPr>
    </w:p>
    <w:p w:rsidR="00394D7F" w:rsidRDefault="00394D7F">
      <w:pPr>
        <w:rPr>
          <w:rFonts w:ascii="黑体" w:eastAsia="黑体" w:hAnsi="黑体"/>
          <w:b/>
          <w:sz w:val="36"/>
        </w:rPr>
      </w:pPr>
    </w:p>
    <w:p w:rsidR="00394D7F" w:rsidRDefault="00394D7F">
      <w:pPr>
        <w:rPr>
          <w:rFonts w:ascii="黑体" w:eastAsia="黑体" w:hAnsi="黑体"/>
          <w:b/>
          <w:sz w:val="36"/>
        </w:rPr>
      </w:pPr>
    </w:p>
    <w:p w:rsidR="00394D7F" w:rsidRDefault="00394D7F">
      <w:pPr>
        <w:rPr>
          <w:rFonts w:ascii="黑体" w:eastAsia="黑体" w:hAnsi="黑体"/>
          <w:b/>
          <w:sz w:val="36"/>
        </w:rPr>
      </w:pPr>
    </w:p>
    <w:p w:rsidR="00394D7F" w:rsidRDefault="00394D7F">
      <w:pPr>
        <w:rPr>
          <w:rFonts w:ascii="黑体" w:eastAsia="黑体" w:hAnsi="黑体"/>
          <w:b/>
          <w:sz w:val="36"/>
        </w:rPr>
      </w:pPr>
    </w:p>
    <w:p w:rsidR="00394D7F" w:rsidRDefault="00394D7F">
      <w:pPr>
        <w:rPr>
          <w:rFonts w:ascii="黑体" w:eastAsia="黑体" w:hAnsi="黑体"/>
          <w:b/>
          <w:sz w:val="36"/>
        </w:rPr>
      </w:pPr>
    </w:p>
    <w:p w:rsidR="00394D7F" w:rsidRDefault="00394D7F">
      <w:pPr>
        <w:rPr>
          <w:rFonts w:ascii="黑体" w:eastAsia="黑体" w:hAnsi="黑体"/>
          <w:b/>
          <w:sz w:val="36"/>
        </w:rPr>
      </w:pPr>
    </w:p>
    <w:p w:rsidR="00394D7F" w:rsidRDefault="00FA60F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94D7F" w:rsidRDefault="00FA60F5">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4</w:t>
      </w:r>
    </w:p>
    <w:p w:rsidR="00394D7F" w:rsidRDefault="00394D7F">
      <w:pPr>
        <w:widowControl/>
        <w:jc w:val="left"/>
        <w:rPr>
          <w:rFonts w:ascii="黑体" w:eastAsia="黑体" w:hAnsi="黑体"/>
          <w:b/>
          <w:bCs/>
          <w:kern w:val="0"/>
          <w:sz w:val="44"/>
          <w:szCs w:val="44"/>
        </w:rPr>
      </w:pPr>
    </w:p>
    <w:p w:rsidR="00394D7F" w:rsidRDefault="00394D7F" w:rsidP="00DC1784">
      <w:pPr>
        <w:ind w:firstLineChars="100" w:firstLine="411"/>
        <w:jc w:val="center"/>
        <w:rPr>
          <w:b/>
          <w:spacing w:val="20"/>
          <w:w w:val="80"/>
          <w:sz w:val="48"/>
          <w:szCs w:val="48"/>
        </w:rPr>
        <w:sectPr w:rsidR="00394D7F">
          <w:pgSz w:w="11906" w:h="16838"/>
          <w:pgMar w:top="1440" w:right="1797" w:bottom="1440" w:left="1797" w:header="851" w:footer="992" w:gutter="0"/>
          <w:pgNumType w:start="1"/>
          <w:cols w:space="425"/>
          <w:docGrid w:type="linesAndChars" w:linePitch="285" w:charSpace="-3449"/>
        </w:sectPr>
      </w:pPr>
    </w:p>
    <w:p w:rsidR="00394D7F" w:rsidRDefault="00FA60F5" w:rsidP="00DC1784">
      <w:pPr>
        <w:ind w:firstLineChars="100" w:firstLine="411"/>
        <w:jc w:val="center"/>
        <w:rPr>
          <w:b/>
          <w:spacing w:val="20"/>
          <w:w w:val="80"/>
          <w:sz w:val="48"/>
          <w:szCs w:val="48"/>
        </w:rPr>
      </w:pPr>
      <w:r>
        <w:rPr>
          <w:rFonts w:hAnsiTheme="minorEastAsia"/>
          <w:b/>
          <w:spacing w:val="20"/>
          <w:w w:val="80"/>
          <w:sz w:val="48"/>
          <w:szCs w:val="48"/>
        </w:rPr>
        <w:lastRenderedPageBreak/>
        <w:t>目录</w:t>
      </w:r>
    </w:p>
    <w:p w:rsidR="00394D7F" w:rsidRDefault="00FA60F5">
      <w:pPr>
        <w:spacing w:line="560" w:lineRule="exact"/>
        <w:ind w:rightChars="-73" w:right="-141"/>
        <w:rPr>
          <w:b/>
          <w:sz w:val="24"/>
        </w:rPr>
      </w:pPr>
      <w:r>
        <w:rPr>
          <w:rFonts w:hAnsiTheme="minorEastAsia"/>
          <w:b/>
          <w:sz w:val="24"/>
        </w:rPr>
        <w:t>第一部分投标邀请函</w:t>
      </w:r>
    </w:p>
    <w:p w:rsidR="00394D7F" w:rsidRDefault="00394D7F">
      <w:pPr>
        <w:spacing w:line="560" w:lineRule="exact"/>
        <w:ind w:rightChars="-73" w:right="-141"/>
        <w:rPr>
          <w:b/>
          <w:sz w:val="24"/>
        </w:rPr>
      </w:pPr>
    </w:p>
    <w:p w:rsidR="00394D7F" w:rsidRDefault="00FA60F5">
      <w:pPr>
        <w:spacing w:line="560" w:lineRule="exact"/>
        <w:ind w:rightChars="-73" w:right="-141"/>
        <w:rPr>
          <w:b/>
          <w:sz w:val="24"/>
        </w:rPr>
      </w:pPr>
      <w:r>
        <w:rPr>
          <w:rFonts w:hAnsiTheme="minorEastAsia"/>
          <w:b/>
          <w:sz w:val="24"/>
        </w:rPr>
        <w:t>第二部分招标项目要求</w:t>
      </w:r>
    </w:p>
    <w:p w:rsidR="00394D7F" w:rsidRDefault="00394D7F">
      <w:pPr>
        <w:spacing w:line="560" w:lineRule="exact"/>
        <w:ind w:rightChars="-73" w:right="-141"/>
        <w:rPr>
          <w:b/>
          <w:sz w:val="24"/>
        </w:rPr>
      </w:pPr>
    </w:p>
    <w:p w:rsidR="00394D7F" w:rsidRDefault="00FA60F5">
      <w:pPr>
        <w:spacing w:line="560" w:lineRule="exact"/>
        <w:ind w:rightChars="-73" w:right="-141"/>
        <w:rPr>
          <w:b/>
          <w:sz w:val="24"/>
        </w:rPr>
      </w:pPr>
      <w:r>
        <w:rPr>
          <w:rFonts w:hAnsiTheme="minorEastAsia"/>
          <w:b/>
          <w:sz w:val="24"/>
        </w:rPr>
        <w:t>第三部分投标须知</w:t>
      </w:r>
    </w:p>
    <w:p w:rsidR="00394D7F" w:rsidRDefault="00394D7F">
      <w:pPr>
        <w:spacing w:line="560" w:lineRule="exact"/>
        <w:ind w:rightChars="-73" w:right="-141"/>
        <w:rPr>
          <w:sz w:val="24"/>
        </w:rPr>
      </w:pPr>
    </w:p>
    <w:p w:rsidR="00394D7F" w:rsidRDefault="00FA60F5">
      <w:pPr>
        <w:spacing w:line="560" w:lineRule="exact"/>
        <w:rPr>
          <w:b/>
          <w:sz w:val="24"/>
        </w:rPr>
      </w:pPr>
      <w:r>
        <w:rPr>
          <w:rFonts w:hAnsiTheme="minorEastAsia"/>
          <w:b/>
          <w:sz w:val="24"/>
        </w:rPr>
        <w:t>第四部分合同条款</w:t>
      </w:r>
    </w:p>
    <w:p w:rsidR="00394D7F" w:rsidRDefault="00394D7F">
      <w:pPr>
        <w:spacing w:line="560" w:lineRule="exact"/>
        <w:rPr>
          <w:sz w:val="24"/>
        </w:rPr>
      </w:pPr>
    </w:p>
    <w:p w:rsidR="00394D7F" w:rsidRDefault="00FA60F5">
      <w:pPr>
        <w:spacing w:line="560" w:lineRule="exact"/>
        <w:rPr>
          <w:sz w:val="24"/>
        </w:rPr>
      </w:pPr>
      <w:r>
        <w:rPr>
          <w:rFonts w:hAnsiTheme="minorEastAsia"/>
          <w:b/>
          <w:sz w:val="24"/>
        </w:rPr>
        <w:t>第五部分投标文件格式</w:t>
      </w:r>
    </w:p>
    <w:p w:rsidR="00394D7F" w:rsidRDefault="00394D7F">
      <w:pPr>
        <w:rPr>
          <w:sz w:val="24"/>
        </w:rPr>
      </w:pPr>
    </w:p>
    <w:p w:rsidR="00394D7F" w:rsidRDefault="00394D7F">
      <w:pPr>
        <w:rPr>
          <w:sz w:val="24"/>
        </w:rPr>
      </w:pPr>
    </w:p>
    <w:p w:rsidR="00394D7F" w:rsidRDefault="00394D7F">
      <w:pPr>
        <w:rPr>
          <w:sz w:val="24"/>
        </w:rPr>
      </w:pPr>
    </w:p>
    <w:p w:rsidR="00394D7F" w:rsidRDefault="00394D7F">
      <w:pPr>
        <w:rPr>
          <w:sz w:val="24"/>
        </w:rPr>
      </w:pPr>
    </w:p>
    <w:p w:rsidR="00394D7F" w:rsidRDefault="00394D7F">
      <w:pPr>
        <w:rPr>
          <w:sz w:val="24"/>
        </w:rPr>
      </w:pPr>
    </w:p>
    <w:p w:rsidR="00394D7F" w:rsidRDefault="00394D7F">
      <w:pPr>
        <w:rPr>
          <w:sz w:val="24"/>
        </w:rPr>
      </w:pPr>
    </w:p>
    <w:p w:rsidR="00394D7F" w:rsidRDefault="00394D7F">
      <w:pPr>
        <w:rPr>
          <w:b/>
        </w:rPr>
      </w:pPr>
    </w:p>
    <w:p w:rsidR="00394D7F" w:rsidRDefault="00394D7F">
      <w:pPr>
        <w:pStyle w:val="ac"/>
        <w:rPr>
          <w:rFonts w:ascii="Times New Roman" w:hAnsi="Times New Roman"/>
        </w:rPr>
        <w:sectPr w:rsidR="00394D7F">
          <w:pgSz w:w="11906" w:h="16838"/>
          <w:pgMar w:top="1440" w:right="1797" w:bottom="1440" w:left="1797" w:header="851" w:footer="992" w:gutter="0"/>
          <w:pgNumType w:start="1"/>
          <w:cols w:space="425"/>
          <w:docGrid w:type="linesAndChars" w:linePitch="285" w:charSpace="-3449"/>
        </w:sectPr>
      </w:pPr>
      <w:bookmarkStart w:id="2" w:name="_Toc412903614"/>
    </w:p>
    <w:p w:rsidR="00394D7F" w:rsidRDefault="00FA60F5">
      <w:pPr>
        <w:pStyle w:val="ac"/>
        <w:rPr>
          <w:rFonts w:ascii="Times New Roman" w:hAnsi="Times New Roman"/>
        </w:rPr>
      </w:pPr>
      <w:r>
        <w:rPr>
          <w:rFonts w:ascii="Times New Roman" w:hAnsiTheme="minorEastAsia"/>
        </w:rPr>
        <w:lastRenderedPageBreak/>
        <w:t>第一部分投标邀请函</w:t>
      </w:r>
      <w:bookmarkEnd w:id="2"/>
    </w:p>
    <w:p w:rsidR="00394D7F" w:rsidRDefault="00FA60F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天津医科大学总医院滨海医院</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天津医科大学总医院滨海医院采购物业服务</w:t>
      </w:r>
      <w:r>
        <w:rPr>
          <w:rFonts w:ascii="Times New Roman" w:eastAsia="宋体" w:hAnsiTheme="minorEastAsia" w:cs="Times New Roman"/>
          <w:color w:val="auto"/>
          <w:szCs w:val="32"/>
        </w:rPr>
        <w:t>项目实施政府采购。现欢迎合格的供应商参加投标。</w:t>
      </w:r>
    </w:p>
    <w:p w:rsidR="00394D7F" w:rsidRDefault="00FA60F5">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天津医科大学总医院滨海医院采购物业服务项目</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TJBH-2026-D-0066</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94D7F" w:rsidRDefault="00FA60F5">
      <w:pPr>
        <w:pStyle w:val="Default"/>
        <w:ind w:firstLineChars="196" w:firstLine="470"/>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heme="minorEastAsia" w:hint="eastAsia"/>
          <w:color w:val="auto"/>
        </w:rPr>
        <w:t>2</w:t>
      </w:r>
      <w:r>
        <w:rPr>
          <w:rFonts w:ascii="Times New Roman" w:eastAsia="宋体" w:hAnsiTheme="minorEastAsia" w:hint="eastAsia"/>
          <w:color w:val="auto"/>
        </w:rPr>
        <w:t>年。</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12800000</w:t>
      </w:r>
      <w:r>
        <w:rPr>
          <w:rFonts w:ascii="Times New Roman" w:eastAsia="宋体" w:hAnsiTheme="minorEastAsia" w:cs="Times New Roman" w:hint="eastAsia"/>
          <w:color w:val="auto"/>
        </w:rPr>
        <w:t>元。</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394D7F" w:rsidRDefault="00FA60F5">
      <w:pPr>
        <w:pStyle w:val="Default"/>
        <w:spacing w:line="360" w:lineRule="auto"/>
        <w:ind w:firstLineChars="200" w:firstLine="480"/>
        <w:rPr>
          <w:rFonts w:asciiTheme="minorEastAsia" w:eastAsiaTheme="minorEastAsia" w:hAnsiTheme="minorEastAsia"/>
        </w:rPr>
      </w:pPr>
      <w:r>
        <w:rPr>
          <w:rFonts w:asciiTheme="minorEastAsia" w:eastAsiaTheme="minorEastAsia" w:hAnsiTheme="minorEastAsia" w:cs="Times New Roman" w:hint="eastAsia"/>
          <w:color w:val="auto"/>
        </w:rPr>
        <w:t>（二）</w:t>
      </w:r>
      <w:bookmarkStart w:id="3" w:name="OLE_LINK23"/>
      <w:bookmarkStart w:id="4" w:name="OLE_LINK24"/>
      <w:bookmarkStart w:id="5" w:name="OLE_LINK27"/>
      <w:bookmarkStart w:id="6" w:name="OLE_LINK43"/>
      <w:bookmarkStart w:id="7" w:name="OLE_LINK39"/>
      <w:bookmarkStart w:id="8" w:name="OLE_LINK32"/>
      <w:bookmarkStart w:id="9" w:name="OLE_LINK26"/>
      <w:bookmarkStart w:id="10" w:name="OLE_LINK41"/>
      <w:bookmarkStart w:id="11" w:name="OLE_LINK37"/>
      <w:bookmarkStart w:id="12" w:name="OLE_LINK28"/>
      <w:r>
        <w:rPr>
          <w:rFonts w:asciiTheme="minorEastAsia" w:eastAsiaTheme="minorEastAsia" w:hAnsiTheme="minorEastAsia" w:hint="eastAsia"/>
        </w:rPr>
        <w:t>供应商应具备《中华人民共和国政府采购法》第二十二条第一款和《政府采购法实施条例》第十八条规定的条件，提供以下材料：</w:t>
      </w:r>
    </w:p>
    <w:p w:rsidR="00394D7F" w:rsidRDefault="00FA60F5">
      <w:pPr>
        <w:autoSpaceDE w:val="0"/>
        <w:autoSpaceDN w:val="0"/>
        <w:adjustRightInd w:val="0"/>
        <w:spacing w:line="360" w:lineRule="auto"/>
        <w:ind w:firstLineChars="200" w:firstLine="480"/>
        <w:jc w:val="left"/>
        <w:rPr>
          <w:kern w:val="0"/>
          <w:sz w:val="24"/>
          <w:szCs w:val="24"/>
        </w:rPr>
      </w:pPr>
      <w:r>
        <w:rPr>
          <w:rFonts w:asciiTheme="minorEastAsia" w:eastAsiaTheme="minorEastAsia" w:hAnsiTheme="minorEastAsia"/>
          <w:kern w:val="0"/>
          <w:sz w:val="24"/>
          <w:szCs w:val="24"/>
        </w:rPr>
        <w:t xml:space="preserve">1. </w:t>
      </w:r>
      <w:r>
        <w:rPr>
          <w:rFonts w:asciiTheme="minorEastAsia" w:eastAsiaTheme="minorEastAsia" w:hAnsiTheme="minorEastAsia" w:hint="eastAsia"/>
          <w:kern w:val="0"/>
          <w:sz w:val="24"/>
          <w:szCs w:val="24"/>
        </w:rPr>
        <w:t>营业执照副本或事业单位法人证书或民办非企业单位登记证书或社会团体法人登记证书或基金会法人登记证书扫描件或自然人的身份证明扫描件</w:t>
      </w:r>
      <w:r>
        <w:rPr>
          <w:rFonts w:hint="eastAsia"/>
          <w:kern w:val="0"/>
          <w:sz w:val="24"/>
          <w:szCs w:val="24"/>
        </w:rPr>
        <w:t>。</w:t>
      </w:r>
    </w:p>
    <w:p w:rsidR="00394D7F" w:rsidRDefault="00FA60F5">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3"/>
    <w:bookmarkEnd w:id="4"/>
    <w:bookmarkEnd w:id="5"/>
    <w:bookmarkEnd w:id="6"/>
    <w:bookmarkEnd w:id="7"/>
    <w:bookmarkEnd w:id="8"/>
    <w:bookmarkEnd w:id="9"/>
    <w:bookmarkEnd w:id="10"/>
    <w:bookmarkEnd w:id="11"/>
    <w:bookmarkEnd w:id="12"/>
    <w:p w:rsidR="00394D7F" w:rsidRDefault="00FA60F5">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394D7F" w:rsidRDefault="00FA60F5">
      <w:pPr>
        <w:pStyle w:val="Default"/>
        <w:spacing w:line="360" w:lineRule="auto"/>
        <w:ind w:firstLineChars="200" w:firstLine="480"/>
        <w:rPr>
          <w:rFonts w:ascii="Times New Roman" w:eastAsia="宋体" w:hAnsi="Times New Roman" w:cs="Times New Roman"/>
          <w:color w:val="auto"/>
        </w:rPr>
      </w:pPr>
      <w:bookmarkStart w:id="13" w:name="OLE_LINK3"/>
      <w:bookmarkStart w:id="14"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w:t>
      </w:r>
      <w:r>
        <w:rPr>
          <w:rFonts w:ascii="Times New Roman" w:eastAsia="宋体" w:hAnsiTheme="minorEastAsia" w:cs="Times New Roman"/>
          <w:color w:val="auto"/>
        </w:rPr>
        <w:lastRenderedPageBreak/>
        <w:t>规定，监狱企业视同小微企业。</w:t>
      </w:r>
    </w:p>
    <w:bookmarkEnd w:id="13"/>
    <w:bookmarkEnd w:id="14"/>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394D7F" w:rsidRDefault="00FA60F5">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94D7F" w:rsidRDefault="00FA60F5">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394D7F" w:rsidRDefault="00FA60F5">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w:t>
      </w:r>
      <w:r>
        <w:rPr>
          <w:rFonts w:ascii="Times New Roman" w:eastAsia="宋体" w:hAnsi="Times New Roman" w:hint="eastAsia"/>
          <w:color w:val="auto"/>
        </w:rPr>
        <w:t>开标当日截止至评审结束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394D7F" w:rsidRDefault="00FA60F5">
      <w:pPr>
        <w:pStyle w:val="Default"/>
        <w:spacing w:line="360" w:lineRule="auto"/>
        <w:ind w:firstLineChars="200" w:firstLine="480"/>
        <w:rPr>
          <w:rFonts w:ascii="Times New Roman" w:eastAsia="宋体" w:hAnsi="Times New Roman" w:cs="Times New Roman"/>
          <w:color w:val="auto"/>
        </w:rPr>
      </w:pPr>
      <w:bookmarkStart w:id="15"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94D7F" w:rsidRPr="00B82E85"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sidRPr="00B82E85">
        <w:rPr>
          <w:rFonts w:ascii="Times New Roman" w:eastAsia="宋体" w:hAnsi="Times New Roman" w:cs="Times New Roman"/>
          <w:color w:val="auto"/>
        </w:rPr>
        <w:t>：</w:t>
      </w:r>
      <w:r w:rsidRPr="00B82E85">
        <w:rPr>
          <w:rFonts w:ascii="Times New Roman" w:eastAsia="宋体" w:hAnsi="Times New Roman" w:cs="Times New Roman" w:hint="eastAsia"/>
          <w:color w:val="auto"/>
        </w:rPr>
        <w:t>2026</w:t>
      </w:r>
      <w:r w:rsidRPr="00B82E85">
        <w:rPr>
          <w:rFonts w:ascii="Times New Roman" w:eastAsia="宋体" w:hAnsi="Times New Roman" w:cs="Times New Roman" w:hint="eastAsia"/>
          <w:color w:val="auto"/>
        </w:rPr>
        <w:t>年</w:t>
      </w:r>
      <w:r w:rsidR="00B82E85" w:rsidRPr="00B82E85">
        <w:rPr>
          <w:rFonts w:ascii="Times New Roman" w:eastAsia="宋体" w:hAnsi="Times New Roman" w:cs="Times New Roman" w:hint="eastAsia"/>
          <w:color w:val="auto"/>
        </w:rPr>
        <w:t>4</w:t>
      </w:r>
      <w:r w:rsidRPr="00B82E85">
        <w:rPr>
          <w:rFonts w:ascii="Times New Roman" w:eastAsia="宋体" w:hAnsi="Times New Roman" w:cs="Times New Roman" w:hint="eastAsia"/>
          <w:color w:val="auto"/>
        </w:rPr>
        <w:t>月</w:t>
      </w:r>
      <w:r w:rsidR="00B82E85" w:rsidRPr="00B82E85">
        <w:rPr>
          <w:rFonts w:ascii="Times New Roman" w:eastAsia="宋体" w:hAnsi="Times New Roman" w:cs="Times New Roman" w:hint="eastAsia"/>
          <w:color w:val="auto"/>
        </w:rPr>
        <w:t>27</w:t>
      </w:r>
      <w:r w:rsidRPr="00B82E85">
        <w:rPr>
          <w:rFonts w:ascii="Times New Roman" w:eastAsia="宋体" w:hAnsi="Times New Roman" w:cs="Times New Roman" w:hint="eastAsia"/>
          <w:color w:val="auto"/>
        </w:rPr>
        <w:t>日至</w:t>
      </w:r>
      <w:r w:rsidRPr="00B82E85">
        <w:rPr>
          <w:rFonts w:ascii="Times New Roman" w:eastAsia="宋体" w:hAnsi="Times New Roman" w:cs="Times New Roman" w:hint="eastAsia"/>
          <w:color w:val="auto"/>
        </w:rPr>
        <w:t>2026</w:t>
      </w:r>
      <w:r w:rsidRPr="00B82E85">
        <w:rPr>
          <w:rFonts w:ascii="Times New Roman" w:eastAsia="宋体" w:hAnsi="Times New Roman" w:cs="Times New Roman" w:hint="eastAsia"/>
          <w:color w:val="auto"/>
        </w:rPr>
        <w:t>年</w:t>
      </w:r>
      <w:r w:rsidR="00B82E85" w:rsidRPr="00B82E85">
        <w:rPr>
          <w:rFonts w:ascii="Times New Roman" w:eastAsia="宋体" w:hAnsi="Times New Roman" w:cs="Times New Roman" w:hint="eastAsia"/>
          <w:color w:val="auto"/>
        </w:rPr>
        <w:t>5</w:t>
      </w:r>
      <w:r w:rsidRPr="00B82E85">
        <w:rPr>
          <w:rFonts w:ascii="Times New Roman" w:eastAsia="宋体" w:hAnsi="Times New Roman" w:cs="Times New Roman" w:hint="eastAsia"/>
          <w:color w:val="auto"/>
        </w:rPr>
        <w:t>月</w:t>
      </w:r>
      <w:r w:rsidR="00B82E85" w:rsidRPr="00B82E85">
        <w:rPr>
          <w:rFonts w:ascii="Times New Roman" w:eastAsia="宋体" w:hAnsi="Times New Roman" w:cs="Times New Roman" w:hint="eastAsia"/>
          <w:color w:val="auto"/>
        </w:rPr>
        <w:t>7</w:t>
      </w:r>
      <w:r w:rsidRPr="00B82E85">
        <w:rPr>
          <w:rFonts w:ascii="Times New Roman" w:eastAsia="宋体" w:hAnsi="Times New Roman" w:cs="Times New Roman" w:hint="eastAsia"/>
          <w:color w:val="auto"/>
        </w:rPr>
        <w:t>日，每日</w:t>
      </w:r>
      <w:r w:rsidRPr="00B82E85">
        <w:rPr>
          <w:rFonts w:ascii="Times New Roman" w:eastAsia="宋体" w:hAnsi="Times New Roman" w:cs="Times New Roman"/>
          <w:color w:val="auto"/>
        </w:rPr>
        <w:t>9:00</w:t>
      </w:r>
      <w:r w:rsidRPr="00B82E85">
        <w:rPr>
          <w:rFonts w:ascii="Times New Roman" w:eastAsia="宋体" w:hAnsi="Times New Roman" w:cs="Times New Roman" w:hint="eastAsia"/>
          <w:color w:val="auto"/>
        </w:rPr>
        <w:t>至</w:t>
      </w:r>
      <w:r w:rsidRPr="00B82E85">
        <w:rPr>
          <w:rFonts w:ascii="Times New Roman" w:eastAsia="宋体" w:hAnsi="Times New Roman"/>
          <w:color w:val="auto"/>
        </w:rPr>
        <w:t>17:00</w:t>
      </w:r>
      <w:r w:rsidRPr="00B82E85">
        <w:rPr>
          <w:rFonts w:ascii="Times New Roman" w:eastAsia="宋体" w:hAnsi="Times New Roman" w:hint="eastAsia"/>
          <w:color w:val="auto"/>
        </w:rPr>
        <w:t>（北京时间，法定节假日除外）。</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sidRPr="00B82E85">
        <w:rPr>
          <w:rFonts w:ascii="Times New Roman" w:eastAsia="宋体" w:hAnsi="Times New Roman" w:cs="Times New Roman" w:hint="eastAsia"/>
          <w:color w:val="auto"/>
        </w:rPr>
        <w:lastRenderedPageBreak/>
        <w:t>2026</w:t>
      </w:r>
      <w:r w:rsidRPr="00B82E85">
        <w:rPr>
          <w:rFonts w:ascii="Times New Roman" w:eastAsia="宋体" w:hAnsi="Times New Roman" w:cs="Times New Roman"/>
          <w:color w:val="auto"/>
        </w:rPr>
        <w:t>年</w:t>
      </w:r>
      <w:r w:rsidR="00B82E85" w:rsidRPr="00B82E85">
        <w:rPr>
          <w:rFonts w:ascii="Times New Roman" w:eastAsia="宋体" w:hAnsi="Times New Roman" w:cs="Times New Roman" w:hint="eastAsia"/>
          <w:color w:val="auto"/>
        </w:rPr>
        <w:t>4</w:t>
      </w:r>
      <w:r w:rsidRPr="00B82E85">
        <w:rPr>
          <w:rFonts w:ascii="Times New Roman" w:eastAsia="宋体" w:hAnsi="Times New Roman" w:cs="Times New Roman"/>
          <w:color w:val="auto"/>
        </w:rPr>
        <w:t>月</w:t>
      </w:r>
      <w:r w:rsidR="00B82E85" w:rsidRPr="00B82E85">
        <w:rPr>
          <w:rFonts w:ascii="Times New Roman" w:eastAsia="宋体" w:hAnsi="Times New Roman" w:cs="Times New Roman" w:hint="eastAsia"/>
          <w:color w:val="auto"/>
        </w:rPr>
        <w:t>27</w:t>
      </w:r>
      <w:r w:rsidRPr="00B82E85">
        <w:rPr>
          <w:rFonts w:ascii="Times New Roman" w:eastAsia="宋体" w:hAnsi="Times New Roman" w:cs="Times New Roman"/>
          <w:color w:val="auto"/>
        </w:rPr>
        <w:t>日</w:t>
      </w:r>
      <w:r w:rsidRPr="00B82E85">
        <w:rPr>
          <w:rFonts w:ascii="Times New Roman" w:eastAsia="宋体" w:hAnsi="Times New Roman" w:cs="Times New Roman"/>
          <w:color w:val="auto"/>
        </w:rPr>
        <w:t>9:00</w:t>
      </w:r>
      <w:r w:rsidRPr="00B82E85">
        <w:rPr>
          <w:rFonts w:ascii="Times New Roman" w:eastAsia="宋体" w:hAnsi="Times New Roman" w:cs="Times New Roman"/>
          <w:color w:val="auto"/>
        </w:rPr>
        <w:t>至</w:t>
      </w:r>
      <w:r w:rsidRPr="00B82E85">
        <w:rPr>
          <w:rFonts w:ascii="Times New Roman" w:eastAsia="宋体" w:hAnsi="Times New Roman" w:cs="Times New Roman" w:hint="eastAsia"/>
          <w:color w:val="auto"/>
        </w:rPr>
        <w:t>2026</w:t>
      </w:r>
      <w:r w:rsidRPr="00B82E85">
        <w:rPr>
          <w:rFonts w:ascii="Times New Roman" w:eastAsia="宋体" w:hAnsi="Times New Roman" w:cs="Times New Roman"/>
          <w:color w:val="auto"/>
        </w:rPr>
        <w:t>年</w:t>
      </w:r>
      <w:r w:rsidR="00B82E85" w:rsidRPr="00B82E85">
        <w:rPr>
          <w:rFonts w:ascii="Times New Roman" w:eastAsia="宋体" w:hAnsi="Times New Roman" w:cs="Times New Roman" w:hint="eastAsia"/>
          <w:color w:val="auto"/>
        </w:rPr>
        <w:t>5</w:t>
      </w:r>
      <w:r w:rsidRPr="00B82E85">
        <w:rPr>
          <w:rFonts w:ascii="Times New Roman" w:eastAsia="宋体" w:hAnsi="Times New Roman" w:cs="Times New Roman"/>
          <w:color w:val="auto"/>
        </w:rPr>
        <w:t>月</w:t>
      </w:r>
      <w:r w:rsidR="00B82E85" w:rsidRPr="00B82E85">
        <w:rPr>
          <w:rFonts w:ascii="Times New Roman" w:eastAsia="宋体" w:hAnsi="Times New Roman" w:cs="Times New Roman" w:hint="eastAsia"/>
          <w:color w:val="auto"/>
        </w:rPr>
        <w:t>29</w:t>
      </w:r>
      <w:r w:rsidRPr="00B82E85">
        <w:rPr>
          <w:rFonts w:ascii="Times New Roman" w:eastAsia="宋体" w:hAnsi="Times New Roman" w:cs="Times New Roman"/>
          <w:color w:val="auto"/>
        </w:rPr>
        <w:t>日</w:t>
      </w:r>
      <w:r w:rsidRPr="00B82E85">
        <w:rPr>
          <w:rFonts w:ascii="Times New Roman" w:eastAsia="宋体" w:hAnsi="Times New Roman" w:cs="Times New Roman"/>
          <w:color w:val="auto"/>
        </w:rPr>
        <w:t>8:30</w:t>
      </w:r>
      <w:r w:rsidRPr="00B82E85">
        <w:rPr>
          <w:rFonts w:ascii="Times New Roman" w:eastAsia="宋体" w:hAnsi="Times New Roman" w:cs="Times New Roman"/>
          <w:color w:val="auto"/>
        </w:rPr>
        <w:t>，使用天</w:t>
      </w:r>
      <w:r>
        <w:rPr>
          <w:rFonts w:ascii="Times New Roman" w:eastAsia="宋体" w:hAnsi="Times New Roman" w:cs="Times New Roman"/>
          <w:color w:val="auto"/>
        </w:rPr>
        <w:t>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B82E85">
        <w:rPr>
          <w:rFonts w:ascii="Times New Roman" w:eastAsia="宋体" w:hAnsi="Times New Roman" w:cs="Times New Roman"/>
          <w:color w:val="auto"/>
        </w:rPr>
        <w:t>：</w:t>
      </w:r>
      <w:r w:rsidRPr="00B82E85">
        <w:rPr>
          <w:rFonts w:ascii="Times New Roman" w:eastAsia="宋体" w:hAnsi="Times New Roman" w:cs="Times New Roman" w:hint="eastAsia"/>
          <w:color w:val="auto"/>
        </w:rPr>
        <w:t>2026</w:t>
      </w:r>
      <w:r w:rsidRPr="00B82E85">
        <w:rPr>
          <w:rFonts w:ascii="Times New Roman" w:eastAsia="宋体" w:hAnsi="Times New Roman" w:cs="Times New Roman"/>
          <w:color w:val="auto"/>
        </w:rPr>
        <w:t>年</w:t>
      </w:r>
      <w:r w:rsidR="00B82E85" w:rsidRPr="00B82E85">
        <w:rPr>
          <w:rFonts w:ascii="Times New Roman" w:eastAsia="宋体" w:hAnsi="Times New Roman" w:cs="Times New Roman" w:hint="eastAsia"/>
          <w:color w:val="auto"/>
        </w:rPr>
        <w:t>5</w:t>
      </w:r>
      <w:r w:rsidRPr="00B82E85">
        <w:rPr>
          <w:rFonts w:ascii="Times New Roman" w:eastAsia="宋体" w:hAnsi="Times New Roman" w:cs="Times New Roman"/>
          <w:color w:val="auto"/>
        </w:rPr>
        <w:t>月</w:t>
      </w:r>
      <w:r w:rsidR="00B82E85" w:rsidRPr="00B82E85">
        <w:rPr>
          <w:rFonts w:ascii="Times New Roman" w:eastAsia="宋体" w:hAnsi="Times New Roman" w:cs="Times New Roman" w:hint="eastAsia"/>
          <w:color w:val="auto"/>
        </w:rPr>
        <w:t>29</w:t>
      </w:r>
      <w:r w:rsidRPr="00B82E85">
        <w:rPr>
          <w:rFonts w:ascii="Times New Roman" w:eastAsia="宋体" w:hAnsi="Times New Roman" w:cs="Times New Roman"/>
          <w:color w:val="auto"/>
        </w:rPr>
        <w:t>日</w:t>
      </w:r>
      <w:r w:rsidRPr="00B82E85">
        <w:rPr>
          <w:rFonts w:ascii="Times New Roman" w:eastAsia="宋体" w:hAnsi="Times New Roman" w:cs="Times New Roman"/>
          <w:color w:val="auto"/>
        </w:rPr>
        <w:t>8:30</w:t>
      </w:r>
      <w:r w:rsidRPr="00B82E85">
        <w:rPr>
          <w:rFonts w:ascii="Times New Roman" w:eastAsia="宋体" w:hAnsi="Times New Roman" w:cs="Times New Roman" w:hint="eastAsia"/>
          <w:color w:val="auto"/>
          <w:szCs w:val="21"/>
        </w:rPr>
        <w:t>。</w:t>
      </w:r>
      <w:r w:rsidRPr="00B82E85">
        <w:rPr>
          <w:rFonts w:ascii="Times New Roman" w:eastAsia="宋体" w:hAnsi="Times New Roman" w:cs="Times New Roman"/>
          <w:color w:val="auto"/>
        </w:rPr>
        <w:t>投</w:t>
      </w:r>
      <w:r>
        <w:rPr>
          <w:rFonts w:ascii="Times New Roman" w:eastAsia="宋体" w:hAnsi="Times New Roman" w:cs="Times New Roman"/>
          <w:color w:val="auto"/>
        </w:rPr>
        <w:t>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94D7F" w:rsidRPr="00B82E85"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B82E85">
        <w:rPr>
          <w:rFonts w:ascii="Times New Roman" w:eastAsia="宋体" w:hAnsi="Times New Roman" w:cs="Times New Roman"/>
          <w:color w:val="auto"/>
        </w:rPr>
        <w:t>间：</w:t>
      </w:r>
      <w:r w:rsidRPr="00B82E85">
        <w:rPr>
          <w:rFonts w:ascii="Times New Roman" w:eastAsia="宋体" w:hAnsi="Times New Roman" w:cs="Times New Roman" w:hint="eastAsia"/>
          <w:color w:val="auto"/>
        </w:rPr>
        <w:t>2026</w:t>
      </w:r>
      <w:r w:rsidRPr="00B82E85">
        <w:rPr>
          <w:rFonts w:ascii="Times New Roman" w:eastAsia="宋体" w:hAnsi="Times New Roman" w:cs="Times New Roman"/>
          <w:color w:val="auto"/>
        </w:rPr>
        <w:t>年</w:t>
      </w:r>
      <w:r w:rsidR="00B82E85" w:rsidRPr="00B82E85">
        <w:rPr>
          <w:rFonts w:ascii="Times New Roman" w:eastAsia="宋体" w:hAnsi="Times New Roman" w:cs="Times New Roman" w:hint="eastAsia"/>
          <w:color w:val="auto"/>
        </w:rPr>
        <w:t>5</w:t>
      </w:r>
      <w:r w:rsidRPr="00B82E85">
        <w:rPr>
          <w:rFonts w:ascii="Times New Roman" w:eastAsia="宋体" w:hAnsi="Times New Roman" w:cs="Times New Roman"/>
          <w:color w:val="auto"/>
        </w:rPr>
        <w:t>月</w:t>
      </w:r>
      <w:r w:rsidR="00B82E85" w:rsidRPr="00B82E85">
        <w:rPr>
          <w:rFonts w:ascii="Times New Roman" w:eastAsia="宋体" w:hAnsi="Times New Roman" w:cs="Times New Roman" w:hint="eastAsia"/>
          <w:color w:val="auto"/>
        </w:rPr>
        <w:t>29</w:t>
      </w:r>
      <w:r w:rsidRPr="00B82E85">
        <w:rPr>
          <w:rFonts w:ascii="Times New Roman" w:eastAsia="宋体" w:hAnsi="Times New Roman" w:cs="Times New Roman"/>
          <w:color w:val="auto"/>
        </w:rPr>
        <w:t>日</w:t>
      </w:r>
      <w:r w:rsidRPr="00B82E85">
        <w:rPr>
          <w:rFonts w:ascii="Times New Roman" w:eastAsia="宋体" w:hAnsi="Times New Roman" w:cs="Times New Roman"/>
          <w:color w:val="auto"/>
        </w:rPr>
        <w:t>8:30</w:t>
      </w:r>
      <w:r w:rsidRPr="00B82E85">
        <w:rPr>
          <w:rFonts w:ascii="Times New Roman" w:eastAsia="宋体" w:hAnsi="Times New Roman" w:cs="Times New Roman"/>
          <w:color w:val="auto"/>
        </w:rPr>
        <w:t>至</w:t>
      </w:r>
      <w:r w:rsidRPr="00B82E85">
        <w:rPr>
          <w:rFonts w:ascii="Times New Roman" w:eastAsia="宋体" w:hAnsi="Times New Roman" w:cs="Times New Roman"/>
          <w:color w:val="auto"/>
        </w:rPr>
        <w:t>9:</w:t>
      </w:r>
      <w:r w:rsidRPr="00B82E85">
        <w:rPr>
          <w:rFonts w:ascii="Times New Roman" w:eastAsia="宋体" w:hAnsi="Times New Roman" w:cs="Times New Roman" w:hint="eastAsia"/>
          <w:color w:val="auto"/>
        </w:rPr>
        <w:t>30</w:t>
      </w:r>
      <w:r w:rsidRPr="00B82E85">
        <w:rPr>
          <w:rFonts w:ascii="Times New Roman" w:eastAsia="宋体" w:hAnsi="Times New Roman" w:cs="Times New Roman"/>
          <w:color w:val="auto"/>
        </w:rPr>
        <w:t>完成开标解密的投标为有效投标。</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B82E85">
        <w:rPr>
          <w:rFonts w:ascii="Times New Roman" w:eastAsia="宋体" w:hAnsi="Times New Roman" w:cs="Times New Roman"/>
          <w:color w:val="auto"/>
        </w:rPr>
        <w:t>间：</w:t>
      </w:r>
      <w:r w:rsidRPr="00B82E85">
        <w:rPr>
          <w:rFonts w:ascii="Times New Roman" w:eastAsia="宋体" w:hAnsi="Times New Roman" w:cs="Times New Roman" w:hint="eastAsia"/>
          <w:color w:val="auto"/>
        </w:rPr>
        <w:t>2026</w:t>
      </w:r>
      <w:r w:rsidRPr="00B82E85">
        <w:rPr>
          <w:rFonts w:ascii="Times New Roman" w:eastAsia="宋体" w:hAnsi="Times New Roman" w:cs="Times New Roman"/>
          <w:color w:val="auto"/>
        </w:rPr>
        <w:t>年</w:t>
      </w:r>
      <w:r w:rsidR="00B82E85" w:rsidRPr="00B82E85">
        <w:rPr>
          <w:rFonts w:ascii="Times New Roman" w:eastAsia="宋体" w:hAnsi="Times New Roman" w:cs="Times New Roman" w:hint="eastAsia"/>
          <w:color w:val="auto"/>
        </w:rPr>
        <w:t>5</w:t>
      </w:r>
      <w:r w:rsidRPr="00B82E85">
        <w:rPr>
          <w:rFonts w:ascii="Times New Roman" w:eastAsia="宋体" w:hAnsi="Times New Roman" w:cs="Times New Roman"/>
          <w:color w:val="auto"/>
        </w:rPr>
        <w:t>月</w:t>
      </w:r>
      <w:r w:rsidR="00B82E85" w:rsidRPr="00B82E85">
        <w:rPr>
          <w:rFonts w:ascii="Times New Roman" w:eastAsia="宋体" w:hAnsi="Times New Roman" w:cs="Times New Roman" w:hint="eastAsia"/>
          <w:color w:val="auto"/>
        </w:rPr>
        <w:t>29</w:t>
      </w:r>
      <w:r w:rsidRPr="00B82E85">
        <w:rPr>
          <w:rFonts w:ascii="Times New Roman" w:eastAsia="宋体" w:hAnsi="Times New Roman" w:cs="Times New Roman"/>
          <w:color w:val="auto"/>
        </w:rPr>
        <w:t>日</w:t>
      </w:r>
      <w:r w:rsidRPr="00B82E85">
        <w:rPr>
          <w:rFonts w:ascii="Times New Roman" w:eastAsia="宋体" w:hAnsi="Times New Roman" w:cs="Times New Roman"/>
          <w:color w:val="auto"/>
        </w:rPr>
        <w:t>9:</w:t>
      </w:r>
      <w:r w:rsidRPr="00B82E85">
        <w:rPr>
          <w:rFonts w:ascii="Times New Roman" w:eastAsia="宋体" w:hAnsi="Times New Roman" w:cs="Times New Roman" w:hint="eastAsia"/>
          <w:color w:val="auto"/>
        </w:rPr>
        <w:t>30</w:t>
      </w:r>
      <w:r w:rsidRPr="00B82E85">
        <w:rPr>
          <w:rFonts w:ascii="Times New Roman" w:eastAsia="宋体" w:hAnsi="Times New Roman" w:cs="Times New Roman"/>
          <w:color w:val="auto"/>
        </w:rPr>
        <w:t>至</w:t>
      </w:r>
      <w:r w:rsidRPr="00B82E85">
        <w:rPr>
          <w:rFonts w:ascii="Times New Roman" w:eastAsia="宋体" w:hAnsi="Times New Roman" w:cs="Times New Roman"/>
          <w:color w:val="auto"/>
        </w:rPr>
        <w:t>12:00</w:t>
      </w:r>
      <w:r w:rsidRPr="00B82E85">
        <w:rPr>
          <w:rFonts w:ascii="Times New Roman" w:eastAsia="宋体" w:hAnsi="Times New Roman" w:cs="Times New Roman"/>
          <w:color w:val="auto"/>
        </w:rPr>
        <w:t>。</w:t>
      </w:r>
      <w:r w:rsidRPr="00B82E85">
        <w:rPr>
          <w:rFonts w:ascii="Times New Roman" w:eastAsia="宋体" w:hAnsi="Times New Roman" w:cs="Times New Roman" w:hint="eastAsia"/>
          <w:color w:val="auto"/>
        </w:rPr>
        <w:t>投标人可在规定</w:t>
      </w:r>
      <w:r>
        <w:rPr>
          <w:rFonts w:ascii="Times New Roman" w:eastAsia="宋体" w:hAnsi="Times New Roman" w:cs="Times New Roman" w:hint="eastAsia"/>
          <w:color w:val="auto"/>
        </w:rPr>
        <w:t>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w:t>
      </w:r>
      <w:r>
        <w:rPr>
          <w:rFonts w:ascii="Times New Roman" w:eastAsia="宋体" w:hAnsi="Times New Roman" w:cs="Times New Roman" w:hint="eastAsia"/>
          <w:color w:val="auto"/>
        </w:rPr>
        <w:lastRenderedPageBreak/>
        <w:t>入口”自行查看开标信息。</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
            <w:rFonts w:ascii="Times New Roman" w:eastAsia="宋体" w:hAnsi="Times New Roman" w:cs="Times New Roman"/>
          </w:rPr>
          <w:t>http://tjgpc.zwfwb.tj.gov.cn/</w:t>
        </w:r>
      </w:hyperlink>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022-25866107</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天津医科大学总医院滨海医院</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天津市滨海新区汉蔡路</w:t>
      </w:r>
      <w:r>
        <w:rPr>
          <w:rFonts w:ascii="Times New Roman" w:eastAsia="宋体" w:hAnsi="Times New Roman" w:cs="Times New Roman" w:hint="eastAsia"/>
          <w:color w:val="auto"/>
        </w:rPr>
        <w:t>159</w:t>
      </w:r>
      <w:r>
        <w:rPr>
          <w:rFonts w:ascii="Times New Roman" w:eastAsia="宋体" w:hAnsi="Times New Roman" w:cs="Times New Roman" w:hint="eastAsia"/>
          <w:color w:val="auto"/>
        </w:rPr>
        <w:t>号</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徐鑫</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022-67127108</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联系部门：天津医科大学总医院滨海医院</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联系人：王秋萱</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w:t>
      </w:r>
      <w:r w:rsidRPr="00013892">
        <w:rPr>
          <w:rFonts w:ascii="Times New Roman" w:eastAsia="宋体" w:hAnsi="Times New Roman" w:cs="Times New Roman" w:hint="eastAsia"/>
          <w:color w:val="auto"/>
        </w:rPr>
        <w:t>式：</w:t>
      </w:r>
      <w:r w:rsidRPr="00013892">
        <w:rPr>
          <w:rFonts w:ascii="Times New Roman" w:eastAsia="宋体" w:hAnsi="Times New Roman" w:cs="Times New Roman" w:hint="eastAsia"/>
          <w:color w:val="auto"/>
        </w:rPr>
        <w:t>022-67127108</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联系地址：天津市滨海新区汉蔡路</w:t>
      </w:r>
      <w:r>
        <w:rPr>
          <w:rFonts w:ascii="Times New Roman" w:eastAsia="宋体" w:hAnsi="Times New Roman" w:cs="Times New Roman" w:hint="eastAsia"/>
          <w:color w:val="auto"/>
        </w:rPr>
        <w:t>159</w:t>
      </w:r>
      <w:r>
        <w:rPr>
          <w:rFonts w:ascii="Times New Roman" w:eastAsia="宋体" w:hAnsi="Times New Roman" w:cs="Times New Roman" w:hint="eastAsia"/>
          <w:color w:val="auto"/>
        </w:rPr>
        <w:t>号</w:t>
      </w:r>
    </w:p>
    <w:p w:rsidR="00394D7F" w:rsidRDefault="00FA60F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w:t>
      </w:r>
      <w:r>
        <w:rPr>
          <w:rFonts w:ascii="Times New Roman" w:eastAsia="宋体" w:hAnsi="Times New Roman" w:cs="Times New Roman" w:hint="eastAsia"/>
          <w:color w:val="auto"/>
        </w:rPr>
        <w:lastRenderedPageBreak/>
        <w:t>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94D7F" w:rsidRDefault="00FA60F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013892" w:rsidRDefault="00013892" w:rsidP="00013892">
      <w:pPr>
        <w:pStyle w:val="Default"/>
        <w:spacing w:line="360" w:lineRule="auto"/>
        <w:jc w:val="both"/>
        <w:rPr>
          <w:rFonts w:ascii="Times New Roman" w:eastAsia="宋体" w:hAnsi="Times New Roman" w:cs="Times New Roman"/>
          <w:color w:val="FF0000"/>
        </w:rPr>
      </w:pPr>
    </w:p>
    <w:p w:rsidR="00013892" w:rsidRDefault="00013892" w:rsidP="00013892">
      <w:pPr>
        <w:pStyle w:val="Default"/>
        <w:spacing w:line="360" w:lineRule="auto"/>
        <w:jc w:val="both"/>
        <w:rPr>
          <w:rFonts w:ascii="Times New Roman" w:eastAsia="宋体" w:hAnsi="Times New Roman" w:cs="Times New Roman"/>
          <w:color w:val="FF0000"/>
        </w:rPr>
      </w:pPr>
    </w:p>
    <w:p w:rsidR="00394D7F" w:rsidRPr="00B82E85" w:rsidRDefault="00FA60F5" w:rsidP="00013892">
      <w:pPr>
        <w:pStyle w:val="Default"/>
        <w:spacing w:line="360" w:lineRule="auto"/>
        <w:ind w:firstLineChars="2700" w:firstLine="6480"/>
        <w:jc w:val="both"/>
        <w:rPr>
          <w:rFonts w:ascii="Times New Roman" w:eastAsia="宋体" w:hAnsi="Times New Roman"/>
          <w:b/>
          <w:bCs/>
          <w:color w:val="auto"/>
          <w:kern w:val="28"/>
          <w:sz w:val="32"/>
          <w:szCs w:val="32"/>
        </w:rPr>
      </w:pPr>
      <w:r w:rsidRPr="00B82E85">
        <w:rPr>
          <w:rFonts w:ascii="Times New Roman" w:eastAsia="宋体" w:hAnsi="Times New Roman" w:cs="Times New Roman" w:hint="eastAsia"/>
          <w:color w:val="auto"/>
        </w:rPr>
        <w:t>2026</w:t>
      </w:r>
      <w:r w:rsidRPr="00B82E85">
        <w:rPr>
          <w:rFonts w:ascii="Times New Roman" w:eastAsia="宋体" w:hAnsi="Times New Roman" w:cs="Times New Roman"/>
          <w:color w:val="auto"/>
        </w:rPr>
        <w:t>年</w:t>
      </w:r>
      <w:r w:rsidR="00B82E85" w:rsidRPr="00B82E85">
        <w:rPr>
          <w:rFonts w:ascii="Times New Roman" w:eastAsia="宋体" w:hAnsi="Times New Roman" w:cs="Times New Roman" w:hint="eastAsia"/>
          <w:color w:val="auto"/>
        </w:rPr>
        <w:t>4</w:t>
      </w:r>
      <w:r w:rsidRPr="00B82E85">
        <w:rPr>
          <w:rFonts w:ascii="Times New Roman" w:eastAsia="宋体" w:hAnsi="Times New Roman" w:cs="Times New Roman"/>
          <w:color w:val="auto"/>
        </w:rPr>
        <w:t>月</w:t>
      </w:r>
      <w:r w:rsidR="00B82E85" w:rsidRPr="00B82E85">
        <w:rPr>
          <w:rFonts w:ascii="Times New Roman" w:eastAsia="宋体" w:hAnsi="Times New Roman" w:cs="Times New Roman" w:hint="eastAsia"/>
          <w:color w:val="auto"/>
        </w:rPr>
        <w:t>27</w:t>
      </w:r>
      <w:r w:rsidRPr="00B82E85">
        <w:rPr>
          <w:rFonts w:ascii="Times New Roman" w:eastAsia="宋体" w:hAnsi="Times New Roman" w:cs="Times New Roman"/>
          <w:color w:val="auto"/>
        </w:rPr>
        <w:t>日</w:t>
      </w:r>
      <w:r w:rsidRPr="00B82E85">
        <w:rPr>
          <w:rFonts w:ascii="Times New Roman" w:eastAsia="宋体" w:hAnsi="Times New Roman"/>
          <w:color w:val="auto"/>
        </w:rPr>
        <w:br w:type="page"/>
      </w:r>
    </w:p>
    <w:p w:rsidR="00394D7F" w:rsidRDefault="00FA60F5">
      <w:pPr>
        <w:pStyle w:val="ac"/>
        <w:rPr>
          <w:rFonts w:ascii="Times New Roman" w:hAnsi="Times New Roman"/>
        </w:rPr>
      </w:pPr>
      <w:r>
        <w:rPr>
          <w:rFonts w:ascii="Times New Roman" w:hAnsiTheme="minorEastAsia"/>
        </w:rPr>
        <w:lastRenderedPageBreak/>
        <w:t>第二部分招标项目要求</w:t>
      </w:r>
      <w:bookmarkEnd w:id="15"/>
    </w:p>
    <w:p w:rsidR="00394D7F" w:rsidRDefault="00FA60F5">
      <w:pPr>
        <w:tabs>
          <w:tab w:val="left" w:pos="210"/>
        </w:tabs>
        <w:autoSpaceDE w:val="0"/>
        <w:autoSpaceDN w:val="0"/>
        <w:adjustRightInd w:val="0"/>
        <w:spacing w:line="360" w:lineRule="auto"/>
        <w:ind w:firstLineChars="200" w:firstLine="480"/>
        <w:outlineLvl w:val="0"/>
        <w:rPr>
          <w:sz w:val="24"/>
          <w:szCs w:val="24"/>
        </w:rPr>
      </w:pPr>
      <w:r>
        <w:rPr>
          <w:rFonts w:hAnsiTheme="minorEastAsia"/>
          <w:sz w:val="24"/>
          <w:szCs w:val="24"/>
        </w:rPr>
        <w:t>一、商务要求</w:t>
      </w:r>
    </w:p>
    <w:p w:rsidR="00394D7F" w:rsidRDefault="00FA60F5">
      <w:pPr>
        <w:autoSpaceDE w:val="0"/>
        <w:autoSpaceDN w:val="0"/>
        <w:adjustRightInd w:val="0"/>
        <w:spacing w:line="360" w:lineRule="auto"/>
        <w:ind w:firstLineChars="200" w:firstLine="480"/>
        <w:rPr>
          <w:sz w:val="24"/>
        </w:rPr>
      </w:pPr>
      <w:r>
        <w:rPr>
          <w:rFonts w:hAnsiTheme="minorEastAsia"/>
          <w:kern w:val="0"/>
          <w:sz w:val="24"/>
          <w:szCs w:val="24"/>
        </w:rPr>
        <w:t>（一）</w:t>
      </w:r>
      <w:r>
        <w:rPr>
          <w:rFonts w:hAnsiTheme="minorEastAsia"/>
          <w:sz w:val="24"/>
        </w:rPr>
        <w:t>报价要求</w:t>
      </w:r>
    </w:p>
    <w:p w:rsidR="00394D7F" w:rsidRDefault="00FA60F5">
      <w:pPr>
        <w:autoSpaceDE w:val="0"/>
        <w:autoSpaceDN w:val="0"/>
        <w:adjustRightInd w:val="0"/>
        <w:spacing w:line="360" w:lineRule="auto"/>
        <w:ind w:firstLineChars="200" w:firstLine="480"/>
        <w:rPr>
          <w:sz w:val="24"/>
        </w:rPr>
      </w:pPr>
      <w:r>
        <w:rPr>
          <w:sz w:val="24"/>
        </w:rPr>
        <w:t xml:space="preserve">1. </w:t>
      </w:r>
      <w:r>
        <w:rPr>
          <w:rFonts w:hAnsiTheme="minorEastAsia"/>
          <w:sz w:val="24"/>
        </w:rPr>
        <w:t>投标报价以人民币填列。</w:t>
      </w:r>
    </w:p>
    <w:p w:rsidR="00394D7F" w:rsidRDefault="00FA60F5">
      <w:pPr>
        <w:autoSpaceDE w:val="0"/>
        <w:autoSpaceDN w:val="0"/>
        <w:adjustRightInd w:val="0"/>
        <w:spacing w:line="360" w:lineRule="auto"/>
        <w:ind w:firstLineChars="200" w:firstLine="480"/>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394D7F" w:rsidRDefault="00FA60F5">
      <w:pPr>
        <w:spacing w:line="360" w:lineRule="auto"/>
        <w:ind w:firstLineChars="200" w:firstLine="480"/>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394D7F" w:rsidRDefault="00FA60F5">
      <w:pPr>
        <w:spacing w:line="360" w:lineRule="auto"/>
        <w:ind w:firstLineChars="200" w:firstLine="480"/>
        <w:rPr>
          <w:kern w:val="0"/>
          <w:sz w:val="24"/>
          <w:szCs w:val="24"/>
        </w:rPr>
      </w:pPr>
      <w:r>
        <w:rPr>
          <w:rFonts w:hint="eastAsia"/>
          <w:kern w:val="0"/>
          <w:sz w:val="24"/>
          <w:szCs w:val="24"/>
        </w:rPr>
        <w:t xml:space="preserve">4. </w:t>
      </w:r>
      <w:r>
        <w:rPr>
          <w:rFonts w:hAnsiTheme="minorEastAsia"/>
          <w:sz w:val="24"/>
        </w:rPr>
        <w:t>验收相关费用由投标人负责。</w:t>
      </w:r>
    </w:p>
    <w:p w:rsidR="00394D7F" w:rsidRDefault="00FA60F5">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二</w:t>
      </w:r>
      <w:r>
        <w:rPr>
          <w:rFonts w:hAnsiTheme="minorEastAsia"/>
          <w:sz w:val="24"/>
        </w:rPr>
        <w:t>）时间、地点要求</w:t>
      </w:r>
    </w:p>
    <w:p w:rsidR="00394D7F" w:rsidRDefault="00FA60F5">
      <w:pPr>
        <w:autoSpaceDE w:val="0"/>
        <w:autoSpaceDN w:val="0"/>
        <w:adjustRightInd w:val="0"/>
        <w:spacing w:line="360" w:lineRule="auto"/>
        <w:ind w:firstLineChars="200" w:firstLine="480"/>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两年</w:t>
      </w:r>
      <w:r>
        <w:rPr>
          <w:rFonts w:hAnsiTheme="minorEastAsia" w:hint="eastAsia"/>
          <w:sz w:val="24"/>
        </w:rPr>
        <w:t>的服务期</w:t>
      </w:r>
      <w:r>
        <w:rPr>
          <w:rFonts w:hAnsiTheme="minorEastAsia"/>
          <w:sz w:val="24"/>
        </w:rPr>
        <w:t>（特殊情况以合同为准）。</w:t>
      </w:r>
    </w:p>
    <w:p w:rsidR="00394D7F" w:rsidRPr="00B82E85" w:rsidRDefault="00FA60F5">
      <w:pPr>
        <w:autoSpaceDE w:val="0"/>
        <w:autoSpaceDN w:val="0"/>
        <w:adjustRightInd w:val="0"/>
        <w:spacing w:line="360" w:lineRule="auto"/>
        <w:ind w:firstLineChars="200" w:firstLine="480"/>
        <w:rPr>
          <w:sz w:val="24"/>
        </w:rPr>
      </w:pPr>
      <w:r w:rsidRPr="00B82E85">
        <w:rPr>
          <w:sz w:val="24"/>
        </w:rPr>
        <w:t xml:space="preserve">2. </w:t>
      </w:r>
      <w:r w:rsidRPr="00B82E85">
        <w:rPr>
          <w:rFonts w:hAnsiTheme="minorEastAsia"/>
          <w:sz w:val="24"/>
        </w:rPr>
        <w:t>服务地点：</w:t>
      </w:r>
      <w:r w:rsidR="00725DBE" w:rsidRPr="00B82E85">
        <w:rPr>
          <w:rFonts w:hAnsiTheme="minorEastAsia" w:hint="eastAsia"/>
          <w:sz w:val="24"/>
        </w:rPr>
        <w:t>滨海新区汉蔡路</w:t>
      </w:r>
      <w:r w:rsidR="00725DBE" w:rsidRPr="00B82E85">
        <w:rPr>
          <w:rFonts w:hAnsiTheme="minorEastAsia" w:hint="eastAsia"/>
          <w:sz w:val="24"/>
        </w:rPr>
        <w:t>159</w:t>
      </w:r>
      <w:r w:rsidR="00725DBE" w:rsidRPr="00B82E85">
        <w:rPr>
          <w:rFonts w:hAnsiTheme="minorEastAsia" w:hint="eastAsia"/>
          <w:sz w:val="24"/>
        </w:rPr>
        <w:t>号</w:t>
      </w:r>
      <w:r w:rsidRPr="00B82E85">
        <w:rPr>
          <w:rFonts w:hAnsiTheme="minorEastAsia"/>
          <w:sz w:val="24"/>
        </w:rPr>
        <w:t>（特殊情况以合同为准）。</w:t>
      </w:r>
    </w:p>
    <w:p w:rsidR="00394D7F" w:rsidRPr="00B82E85" w:rsidRDefault="00FA60F5">
      <w:pPr>
        <w:autoSpaceDE w:val="0"/>
        <w:autoSpaceDN w:val="0"/>
        <w:adjustRightInd w:val="0"/>
        <w:spacing w:line="360" w:lineRule="auto"/>
        <w:ind w:firstLineChars="200" w:firstLine="480"/>
        <w:rPr>
          <w:sz w:val="24"/>
        </w:rPr>
      </w:pPr>
      <w:r w:rsidRPr="00B82E85">
        <w:rPr>
          <w:rFonts w:hAnsiTheme="minorEastAsia"/>
          <w:sz w:val="24"/>
        </w:rPr>
        <w:t>（</w:t>
      </w:r>
      <w:r w:rsidRPr="00B82E85">
        <w:rPr>
          <w:rFonts w:hAnsiTheme="minorEastAsia" w:hint="eastAsia"/>
          <w:sz w:val="24"/>
        </w:rPr>
        <w:t>三</w:t>
      </w:r>
      <w:r w:rsidRPr="00B82E85">
        <w:rPr>
          <w:rFonts w:hAnsiTheme="minorEastAsia"/>
          <w:sz w:val="24"/>
        </w:rPr>
        <w:t>）付款方式</w:t>
      </w:r>
    </w:p>
    <w:p w:rsidR="00394D7F" w:rsidRPr="00B82E85" w:rsidRDefault="00E819B2">
      <w:pPr>
        <w:autoSpaceDE w:val="0"/>
        <w:autoSpaceDN w:val="0"/>
        <w:adjustRightInd w:val="0"/>
        <w:spacing w:line="360" w:lineRule="auto"/>
        <w:ind w:firstLineChars="200" w:firstLine="480"/>
        <w:rPr>
          <w:rFonts w:hAnsiTheme="minorEastAsia"/>
          <w:sz w:val="24"/>
        </w:rPr>
      </w:pPr>
      <w:r>
        <w:rPr>
          <w:rFonts w:hAnsiTheme="minorEastAsia" w:hint="eastAsia"/>
          <w:sz w:val="24"/>
        </w:rPr>
        <w:t>按季度</w:t>
      </w:r>
      <w:r w:rsidR="00FA60F5" w:rsidRPr="00B82E85">
        <w:rPr>
          <w:rFonts w:hAnsiTheme="minorEastAsia" w:hint="eastAsia"/>
          <w:sz w:val="24"/>
        </w:rPr>
        <w:t>付款，经考核后，每</w:t>
      </w:r>
      <w:r>
        <w:rPr>
          <w:rFonts w:hAnsiTheme="minorEastAsia" w:hint="eastAsia"/>
          <w:sz w:val="24"/>
        </w:rPr>
        <w:t>季度末支付上一季度</w:t>
      </w:r>
      <w:r w:rsidR="00FA60F5" w:rsidRPr="00B82E85">
        <w:rPr>
          <w:rFonts w:hAnsiTheme="minorEastAsia" w:hint="eastAsia"/>
          <w:sz w:val="24"/>
        </w:rPr>
        <w:t>服务费（特殊情况以合同为准）。</w:t>
      </w:r>
    </w:p>
    <w:p w:rsidR="00394D7F" w:rsidRPr="00B82E85" w:rsidRDefault="00FA60F5">
      <w:pPr>
        <w:autoSpaceDE w:val="0"/>
        <w:autoSpaceDN w:val="0"/>
        <w:adjustRightInd w:val="0"/>
        <w:spacing w:line="360" w:lineRule="auto"/>
        <w:ind w:firstLineChars="200" w:firstLine="480"/>
        <w:rPr>
          <w:sz w:val="24"/>
        </w:rPr>
      </w:pPr>
      <w:r w:rsidRPr="00B82E85">
        <w:rPr>
          <w:rFonts w:hAnsiTheme="minorEastAsia"/>
          <w:sz w:val="24"/>
        </w:rPr>
        <w:t>（</w:t>
      </w:r>
      <w:r w:rsidRPr="00B82E85">
        <w:rPr>
          <w:rFonts w:hAnsiTheme="minorEastAsia" w:hint="eastAsia"/>
          <w:sz w:val="24"/>
        </w:rPr>
        <w:t>四</w:t>
      </w:r>
      <w:r w:rsidRPr="00B82E85">
        <w:rPr>
          <w:rFonts w:hAnsiTheme="minorEastAsia"/>
          <w:sz w:val="24"/>
        </w:rPr>
        <w:t>）投标保证金和履约保证金</w:t>
      </w:r>
    </w:p>
    <w:p w:rsidR="00394D7F" w:rsidRPr="00B82E85" w:rsidRDefault="00FA60F5">
      <w:pPr>
        <w:autoSpaceDE w:val="0"/>
        <w:autoSpaceDN w:val="0"/>
        <w:adjustRightInd w:val="0"/>
        <w:spacing w:line="360" w:lineRule="auto"/>
        <w:ind w:firstLineChars="200" w:firstLine="480"/>
        <w:rPr>
          <w:sz w:val="24"/>
        </w:rPr>
      </w:pPr>
      <w:r w:rsidRPr="00B82E85">
        <w:rPr>
          <w:rFonts w:hAnsiTheme="minorEastAsia"/>
          <w:sz w:val="24"/>
        </w:rPr>
        <w:t>本项目不收取投标保证</w:t>
      </w:r>
      <w:bookmarkStart w:id="16" w:name="_GoBack"/>
      <w:bookmarkEnd w:id="16"/>
      <w:r w:rsidRPr="00B82E85">
        <w:rPr>
          <w:rFonts w:hAnsiTheme="minorEastAsia"/>
          <w:sz w:val="24"/>
        </w:rPr>
        <w:t>金和履约保证金。</w:t>
      </w:r>
    </w:p>
    <w:p w:rsidR="00394D7F" w:rsidRDefault="00FA60F5">
      <w:pPr>
        <w:autoSpaceDE w:val="0"/>
        <w:autoSpaceDN w:val="0"/>
        <w:adjustRightInd w:val="0"/>
        <w:spacing w:line="360" w:lineRule="auto"/>
        <w:ind w:firstLineChars="200" w:firstLine="480"/>
        <w:rPr>
          <w:color w:val="000000"/>
          <w:sz w:val="24"/>
        </w:rPr>
      </w:pPr>
      <w:r>
        <w:rPr>
          <w:rFonts w:hAnsiTheme="minorEastAsia" w:hint="eastAsia"/>
          <w:color w:val="000000"/>
          <w:sz w:val="24"/>
        </w:rPr>
        <w:t>（五）验收方法及标准</w:t>
      </w:r>
    </w:p>
    <w:p w:rsidR="00394D7F" w:rsidRDefault="00FA60F5">
      <w:pPr>
        <w:autoSpaceDE w:val="0"/>
        <w:autoSpaceDN w:val="0"/>
        <w:adjustRightInd w:val="0"/>
        <w:spacing w:line="360" w:lineRule="auto"/>
        <w:ind w:firstLineChars="200" w:firstLine="480"/>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394D7F" w:rsidRDefault="00FA60F5">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394D7F" w:rsidRDefault="00FA60F5">
      <w:pPr>
        <w:autoSpaceDE w:val="0"/>
        <w:autoSpaceDN w:val="0"/>
        <w:adjustRightInd w:val="0"/>
        <w:spacing w:line="360" w:lineRule="auto"/>
        <w:ind w:firstLineChars="200" w:firstLine="480"/>
        <w:rPr>
          <w:bCs/>
          <w:sz w:val="24"/>
        </w:rPr>
      </w:pPr>
      <w:r>
        <w:rPr>
          <w:rFonts w:hAnsiTheme="minorEastAsia"/>
          <w:sz w:val="24"/>
        </w:rPr>
        <w:lastRenderedPageBreak/>
        <w:t>二</w:t>
      </w:r>
      <w:r>
        <w:rPr>
          <w:rFonts w:hAnsiTheme="minorEastAsia"/>
          <w:bCs/>
          <w:sz w:val="24"/>
        </w:rPr>
        <w:t>、技术要求</w:t>
      </w:r>
    </w:p>
    <w:p w:rsidR="00394D7F" w:rsidRDefault="00FA60F5">
      <w:pPr>
        <w:spacing w:line="360" w:lineRule="auto"/>
        <w:ind w:firstLineChars="200" w:firstLine="480"/>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394D7F" w:rsidRDefault="00FA60F5">
      <w:pPr>
        <w:autoSpaceDE w:val="0"/>
        <w:autoSpaceDN w:val="0"/>
        <w:adjustRightInd w:val="0"/>
        <w:spacing w:line="360" w:lineRule="auto"/>
        <w:ind w:firstLineChars="200" w:firstLine="480"/>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394D7F" w:rsidRDefault="00FA60F5">
      <w:pPr>
        <w:autoSpaceDE w:val="0"/>
        <w:autoSpaceDN w:val="0"/>
        <w:adjustRightInd w:val="0"/>
        <w:spacing w:line="360" w:lineRule="auto"/>
        <w:ind w:firstLineChars="200" w:firstLine="480"/>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394D7F" w:rsidRDefault="00FA60F5">
      <w:pPr>
        <w:spacing w:line="360" w:lineRule="auto"/>
        <w:ind w:firstLineChars="200" w:firstLine="480"/>
        <w:outlineLvl w:val="0"/>
        <w:rPr>
          <w:sz w:val="24"/>
        </w:rPr>
      </w:pPr>
      <w:r>
        <w:rPr>
          <w:rFonts w:hAnsiTheme="minorEastAsia"/>
          <w:sz w:val="24"/>
        </w:rPr>
        <w:t>（四）具体需求详见本部分项目需求书。</w:t>
      </w:r>
    </w:p>
    <w:p w:rsidR="00394D7F" w:rsidRDefault="00FA60F5">
      <w:pPr>
        <w:spacing w:line="360" w:lineRule="auto"/>
        <w:ind w:firstLineChars="200" w:firstLine="480"/>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94D7F">
        <w:trPr>
          <w:trHeight w:val="285"/>
          <w:jc w:val="center"/>
        </w:trPr>
        <w:tc>
          <w:tcPr>
            <w:tcW w:w="9393" w:type="dxa"/>
            <w:gridSpan w:val="3"/>
            <w:vAlign w:val="center"/>
          </w:tcPr>
          <w:p w:rsidR="00394D7F" w:rsidRDefault="00FA60F5">
            <w:pPr>
              <w:widowControl/>
              <w:adjustRightInd w:val="0"/>
              <w:snapToGrid w:val="0"/>
              <w:spacing w:line="360" w:lineRule="auto"/>
              <w:jc w:val="center"/>
              <w:rPr>
                <w:kern w:val="0"/>
                <w:sz w:val="24"/>
                <w:szCs w:val="24"/>
              </w:rPr>
            </w:pPr>
            <w:r>
              <w:rPr>
                <w:kern w:val="0"/>
                <w:sz w:val="24"/>
                <w:szCs w:val="24"/>
              </w:rPr>
              <w:t>第一部分价格（</w:t>
            </w:r>
            <w:r>
              <w:rPr>
                <w:rFonts w:hint="eastAsia"/>
                <w:kern w:val="0"/>
                <w:sz w:val="24"/>
                <w:szCs w:val="24"/>
              </w:rPr>
              <w:t>1</w:t>
            </w:r>
            <w:r>
              <w:rPr>
                <w:kern w:val="0"/>
                <w:sz w:val="24"/>
                <w:szCs w:val="24"/>
              </w:rPr>
              <w:t>0</w:t>
            </w:r>
            <w:r>
              <w:rPr>
                <w:kern w:val="0"/>
                <w:sz w:val="24"/>
                <w:szCs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kern w:val="0"/>
                <w:sz w:val="24"/>
                <w:szCs w:val="24"/>
              </w:rPr>
              <w:t>分值</w:t>
            </w:r>
          </w:p>
        </w:tc>
      </w:tr>
      <w:tr w:rsidR="00394D7F">
        <w:trPr>
          <w:trHeight w:val="780"/>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394D7F" w:rsidRDefault="00FA60F5">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394D7F" w:rsidRPr="00D630F8" w:rsidRDefault="00FA60F5">
            <w:pPr>
              <w:widowControl/>
              <w:adjustRightInd w:val="0"/>
              <w:snapToGrid w:val="0"/>
              <w:spacing w:line="360" w:lineRule="auto"/>
              <w:rPr>
                <w:kern w:val="0"/>
                <w:sz w:val="24"/>
                <w:szCs w:val="24"/>
              </w:rPr>
            </w:pPr>
            <w:r w:rsidRPr="00D630F8">
              <w:rPr>
                <w:kern w:val="0"/>
                <w:sz w:val="24"/>
                <w:szCs w:val="24"/>
              </w:rPr>
              <w:t>（</w:t>
            </w:r>
            <w:r w:rsidRPr="00D630F8">
              <w:rPr>
                <w:kern w:val="0"/>
                <w:sz w:val="24"/>
                <w:szCs w:val="24"/>
              </w:rPr>
              <w:t>1</w:t>
            </w:r>
            <w:r w:rsidRPr="00D630F8">
              <w:rPr>
                <w:kern w:val="0"/>
                <w:sz w:val="24"/>
                <w:szCs w:val="24"/>
              </w:rPr>
              <w:t>）投标报价超过采购预算的，投标无效，未超过采购预算的投标报价按以下公式进行计算。</w:t>
            </w:r>
          </w:p>
          <w:p w:rsidR="00394D7F" w:rsidRPr="00D630F8" w:rsidRDefault="00FA60F5">
            <w:pPr>
              <w:widowControl/>
              <w:adjustRightInd w:val="0"/>
              <w:snapToGrid w:val="0"/>
              <w:spacing w:line="360" w:lineRule="auto"/>
              <w:rPr>
                <w:kern w:val="0"/>
                <w:sz w:val="24"/>
                <w:szCs w:val="24"/>
              </w:rPr>
            </w:pPr>
            <w:r w:rsidRPr="00D630F8">
              <w:rPr>
                <w:kern w:val="0"/>
                <w:sz w:val="24"/>
                <w:szCs w:val="24"/>
              </w:rPr>
              <w:t>（</w:t>
            </w:r>
            <w:r w:rsidRPr="00D630F8">
              <w:rPr>
                <w:kern w:val="0"/>
                <w:sz w:val="24"/>
                <w:szCs w:val="24"/>
              </w:rPr>
              <w:t>2</w:t>
            </w:r>
            <w:r w:rsidRPr="00D630F8">
              <w:rPr>
                <w:kern w:val="0"/>
                <w:sz w:val="24"/>
                <w:szCs w:val="24"/>
              </w:rPr>
              <w:t>）投标报价得分</w:t>
            </w:r>
            <w:r w:rsidRPr="00D630F8">
              <w:rPr>
                <w:kern w:val="0"/>
                <w:sz w:val="24"/>
                <w:szCs w:val="24"/>
              </w:rPr>
              <w:t>=</w:t>
            </w:r>
            <w:r w:rsidRPr="00D630F8">
              <w:rPr>
                <w:kern w:val="0"/>
                <w:sz w:val="24"/>
                <w:szCs w:val="24"/>
              </w:rPr>
              <w:t>（评标基准价</w:t>
            </w:r>
            <w:r w:rsidRPr="00D630F8">
              <w:rPr>
                <w:kern w:val="0"/>
                <w:sz w:val="24"/>
                <w:szCs w:val="24"/>
              </w:rPr>
              <w:t>/</w:t>
            </w:r>
            <w:r w:rsidRPr="00D630F8">
              <w:rPr>
                <w:kern w:val="0"/>
                <w:sz w:val="24"/>
                <w:szCs w:val="24"/>
              </w:rPr>
              <w:t>投标报价）</w:t>
            </w:r>
            <w:r w:rsidRPr="00D630F8">
              <w:rPr>
                <w:kern w:val="0"/>
                <w:sz w:val="24"/>
                <w:szCs w:val="24"/>
              </w:rPr>
              <w:t>×</w:t>
            </w:r>
            <w:r w:rsidRPr="00D630F8">
              <w:rPr>
                <w:rFonts w:hint="eastAsia"/>
                <w:kern w:val="0"/>
                <w:sz w:val="24"/>
                <w:szCs w:val="24"/>
              </w:rPr>
              <w:t>10</w:t>
            </w:r>
          </w:p>
          <w:p w:rsidR="00394D7F" w:rsidRPr="00D630F8" w:rsidRDefault="00FA60F5">
            <w:pPr>
              <w:widowControl/>
              <w:adjustRightInd w:val="0"/>
              <w:snapToGrid w:val="0"/>
              <w:spacing w:line="360" w:lineRule="auto"/>
              <w:rPr>
                <w:kern w:val="0"/>
                <w:sz w:val="24"/>
                <w:szCs w:val="24"/>
              </w:rPr>
            </w:pPr>
            <w:r w:rsidRPr="00D630F8">
              <w:rPr>
                <w:kern w:val="0"/>
                <w:sz w:val="24"/>
                <w:szCs w:val="24"/>
              </w:rPr>
              <w:t>注：满足招标文件要求且投标报价最低的投标报价为评标基准价。</w:t>
            </w:r>
          </w:p>
        </w:tc>
        <w:tc>
          <w:tcPr>
            <w:tcW w:w="1143" w:type="dxa"/>
            <w:vAlign w:val="center"/>
          </w:tcPr>
          <w:p w:rsidR="00394D7F" w:rsidRPr="00D630F8" w:rsidRDefault="00FA60F5">
            <w:pPr>
              <w:widowControl/>
              <w:adjustRightInd w:val="0"/>
              <w:snapToGrid w:val="0"/>
              <w:spacing w:line="360" w:lineRule="auto"/>
              <w:jc w:val="center"/>
              <w:rPr>
                <w:kern w:val="0"/>
                <w:sz w:val="24"/>
                <w:szCs w:val="24"/>
              </w:rPr>
            </w:pPr>
            <w:r w:rsidRPr="00D630F8">
              <w:rPr>
                <w:rFonts w:hint="eastAsia"/>
                <w:kern w:val="0"/>
                <w:sz w:val="24"/>
                <w:szCs w:val="24"/>
              </w:rPr>
              <w:t>10</w:t>
            </w:r>
          </w:p>
        </w:tc>
      </w:tr>
      <w:tr w:rsidR="00394D7F">
        <w:trPr>
          <w:trHeight w:val="70"/>
          <w:jc w:val="center"/>
        </w:trPr>
        <w:tc>
          <w:tcPr>
            <w:tcW w:w="9393" w:type="dxa"/>
            <w:gridSpan w:val="3"/>
            <w:noWrap/>
            <w:vAlign w:val="center"/>
          </w:tcPr>
          <w:p w:rsidR="00394D7F" w:rsidRDefault="00FA60F5">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57</w:t>
            </w:r>
            <w:r>
              <w:rPr>
                <w:kern w:val="0"/>
                <w:sz w:val="24"/>
                <w:szCs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kern w:val="0"/>
                <w:sz w:val="24"/>
                <w:szCs w:val="24"/>
              </w:rPr>
              <w:t>分值</w:t>
            </w:r>
          </w:p>
        </w:tc>
      </w:tr>
      <w:tr w:rsidR="00394D7F">
        <w:trPr>
          <w:trHeight w:val="1050"/>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394D7F" w:rsidRDefault="00FA60F5">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394D7F" w:rsidRDefault="00FA60F5">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394D7F" w:rsidRDefault="00FA60F5">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bookmarkStart w:id="17" w:name="OLE_LINK61"/>
            <w:r>
              <w:rPr>
                <w:rFonts w:hint="eastAsia"/>
                <w:kern w:val="0"/>
                <w:sz w:val="24"/>
                <w:szCs w:val="24"/>
              </w:rPr>
              <w:t>（包含但不限于保洁服务、工程维修服务）</w:t>
            </w:r>
            <w:bookmarkEnd w:id="17"/>
            <w:r>
              <w:rPr>
                <w:rFonts w:hint="eastAsia"/>
                <w:kern w:val="0"/>
                <w:sz w:val="24"/>
                <w:szCs w:val="24"/>
              </w:rPr>
              <w:t>。</w:t>
            </w:r>
          </w:p>
          <w:p w:rsidR="00394D7F" w:rsidRDefault="00FA60F5">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394D7F" w:rsidRDefault="00FA60F5">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10</w:t>
            </w:r>
          </w:p>
        </w:tc>
      </w:tr>
      <w:tr w:rsidR="00394D7F">
        <w:trPr>
          <w:trHeight w:val="806"/>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394D7F" w:rsidRDefault="00FA60F5">
            <w:pPr>
              <w:widowControl/>
              <w:adjustRightInd w:val="0"/>
              <w:snapToGrid w:val="0"/>
              <w:spacing w:line="360" w:lineRule="auto"/>
              <w:jc w:val="center"/>
              <w:rPr>
                <w:kern w:val="0"/>
                <w:sz w:val="24"/>
                <w:szCs w:val="24"/>
              </w:rPr>
            </w:pPr>
            <w:r>
              <w:rPr>
                <w:kern w:val="0"/>
                <w:sz w:val="24"/>
                <w:szCs w:val="24"/>
              </w:rPr>
              <w:t>投标人相关</w:t>
            </w:r>
            <w:r>
              <w:rPr>
                <w:kern w:val="0"/>
                <w:sz w:val="24"/>
                <w:szCs w:val="24"/>
              </w:rPr>
              <w:lastRenderedPageBreak/>
              <w:t>证书评价</w:t>
            </w:r>
          </w:p>
        </w:tc>
        <w:tc>
          <w:tcPr>
            <w:tcW w:w="7311" w:type="dxa"/>
            <w:vAlign w:val="center"/>
          </w:tcPr>
          <w:p w:rsidR="00394D7F" w:rsidRDefault="00FA60F5">
            <w:pPr>
              <w:widowControl/>
              <w:adjustRightInd w:val="0"/>
              <w:snapToGrid w:val="0"/>
              <w:spacing w:line="360" w:lineRule="auto"/>
              <w:rPr>
                <w:kern w:val="0"/>
                <w:sz w:val="24"/>
                <w:szCs w:val="24"/>
              </w:rPr>
            </w:pPr>
            <w:r>
              <w:rPr>
                <w:rFonts w:hint="eastAsia"/>
                <w:kern w:val="0"/>
                <w:sz w:val="24"/>
                <w:szCs w:val="24"/>
              </w:rPr>
              <w:lastRenderedPageBreak/>
              <w:t>投标人具备相关行业的质量管理体系认证、环境管理体系认证、职业</w:t>
            </w:r>
            <w:r>
              <w:rPr>
                <w:rFonts w:hint="eastAsia"/>
                <w:kern w:val="0"/>
                <w:sz w:val="24"/>
                <w:szCs w:val="24"/>
              </w:rPr>
              <w:lastRenderedPageBreak/>
              <w:t>健康安全管理体系认证，提供证书扫描件。</w:t>
            </w:r>
          </w:p>
          <w:p w:rsidR="00394D7F" w:rsidRDefault="00FA60F5">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394D7F">
        <w:trPr>
          <w:trHeight w:val="1050"/>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lastRenderedPageBreak/>
              <w:t>3</w:t>
            </w:r>
          </w:p>
        </w:tc>
        <w:tc>
          <w:tcPr>
            <w:tcW w:w="1419"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394D7F" w:rsidRDefault="00FA60F5">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）提供项目经理用户服务证明扫描件（加盖用户单位公章），用户服务证明能表明该项目经理具备三年（含三年）以上非住宅物业管理经验的：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5</w:t>
            </w:r>
          </w:p>
        </w:tc>
      </w:tr>
      <w:tr w:rsidR="00394D7F">
        <w:trPr>
          <w:trHeight w:val="1050"/>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）工程维修部领班：提供</w:t>
            </w:r>
            <w:bookmarkStart w:id="18" w:name="OLE_LINK52"/>
            <w:r>
              <w:rPr>
                <w:rFonts w:hint="eastAsia"/>
                <w:kern w:val="0"/>
                <w:sz w:val="24"/>
                <w:szCs w:val="24"/>
              </w:rPr>
              <w:t>《特种作业操作证（低压电工作业）》</w:t>
            </w:r>
            <w:bookmarkEnd w:id="18"/>
            <w:r>
              <w:rPr>
                <w:rFonts w:hint="eastAsia"/>
                <w:kern w:val="0"/>
                <w:sz w:val="24"/>
                <w:szCs w:val="24"/>
              </w:rPr>
              <w:t>和《特种作业操作证（高压电工作业）》和《特种设备安全管理和作业人员证（特种设备安全管理）》（项目代号</w:t>
            </w:r>
            <w:r>
              <w:rPr>
                <w:rFonts w:hint="eastAsia"/>
                <w:kern w:val="0"/>
                <w:sz w:val="24"/>
                <w:szCs w:val="24"/>
              </w:rPr>
              <w:t>A</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w:t>
            </w:r>
            <w:bookmarkStart w:id="19" w:name="OLE_LINK13"/>
            <w:r>
              <w:rPr>
                <w:rFonts w:hint="eastAsia"/>
                <w:kern w:val="0"/>
                <w:sz w:val="24"/>
                <w:szCs w:val="24"/>
              </w:rPr>
              <w:t>同时具有三证的</w:t>
            </w:r>
            <w:bookmarkEnd w:id="19"/>
            <w:r>
              <w:rPr>
                <w:rFonts w:hint="eastAsia"/>
                <w:kern w:val="0"/>
                <w:sz w:val="24"/>
                <w:szCs w:val="24"/>
              </w:rPr>
              <w:t>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）工程维修部领班：提供上述工程维修部领班（已提供（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color w:val="000000"/>
                <w:kern w:val="0"/>
                <w:sz w:val="24"/>
                <w:szCs w:val="24"/>
                <w:lang w:bidi="ar"/>
              </w:rPr>
              <w:t>维修工</w:t>
            </w:r>
            <w:r>
              <w:rPr>
                <w:rFonts w:hint="eastAsia"/>
                <w:kern w:val="0"/>
                <w:sz w:val="24"/>
                <w:szCs w:val="24"/>
              </w:rPr>
              <w:t>：提供《特种作业操作证（低压电工作业）》和</w:t>
            </w:r>
            <w:r>
              <w:rPr>
                <w:rFonts w:asciiTheme="minorEastAsia" w:eastAsiaTheme="minorEastAsia" w:hAnsiTheme="minorEastAsia" w:hint="eastAsia"/>
                <w:kern w:val="0"/>
                <w:sz w:val="24"/>
                <w:szCs w:val="24"/>
              </w:rPr>
              <w:t>《特种作业操作证（焊接与热切割作业）》</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color w:val="000000"/>
                <w:kern w:val="0"/>
                <w:sz w:val="24"/>
                <w:szCs w:val="24"/>
                <w:lang w:bidi="ar"/>
              </w:rPr>
              <w:t>维修工</w:t>
            </w:r>
            <w:r>
              <w:rPr>
                <w:rFonts w:hint="eastAsia"/>
                <w:kern w:val="0"/>
                <w:sz w:val="24"/>
                <w:szCs w:val="24"/>
              </w:rPr>
              <w:t>：提供上述</w:t>
            </w:r>
            <w:r>
              <w:rPr>
                <w:rFonts w:ascii="宋体" w:hAnsi="宋体" w:cs="宋体" w:hint="eastAsia"/>
                <w:color w:val="000000"/>
                <w:kern w:val="0"/>
                <w:sz w:val="24"/>
                <w:szCs w:val="24"/>
                <w:lang w:bidi="ar"/>
              </w:rPr>
              <w:t>维修工</w:t>
            </w:r>
            <w:r>
              <w:rPr>
                <w:rFonts w:hint="eastAsia"/>
                <w:kern w:val="0"/>
                <w:sz w:val="24"/>
                <w:szCs w:val="24"/>
              </w:rPr>
              <w:t>（已提供（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rFonts w:ascii="宋体" w:hAnsi="宋体" w:cs="宋体" w:hint="eastAsia"/>
                <w:color w:val="000000"/>
                <w:kern w:val="0"/>
                <w:sz w:val="24"/>
                <w:szCs w:val="24"/>
                <w:lang w:bidi="ar"/>
              </w:rPr>
              <w:t>变电站人员</w:t>
            </w:r>
            <w:r>
              <w:rPr>
                <w:rFonts w:hint="eastAsia"/>
                <w:kern w:val="0"/>
                <w:sz w:val="24"/>
                <w:szCs w:val="24"/>
              </w:rPr>
              <w:t>：提供《特种作业操作证（高压电工作业）》证书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rFonts w:ascii="宋体" w:hAnsi="宋体" w:cs="宋体" w:hint="eastAsia"/>
                <w:color w:val="000000"/>
                <w:kern w:val="0"/>
                <w:sz w:val="24"/>
                <w:szCs w:val="24"/>
                <w:lang w:bidi="ar"/>
              </w:rPr>
              <w:t>变电站人员</w:t>
            </w:r>
            <w:r>
              <w:rPr>
                <w:rFonts w:hint="eastAsia"/>
                <w:kern w:val="0"/>
                <w:sz w:val="24"/>
                <w:szCs w:val="24"/>
              </w:rPr>
              <w:t>：提供上述</w:t>
            </w:r>
            <w:r>
              <w:rPr>
                <w:rFonts w:ascii="宋体" w:hAnsi="宋体" w:cs="宋体" w:hint="eastAsia"/>
                <w:color w:val="000000"/>
                <w:kern w:val="0"/>
                <w:sz w:val="24"/>
                <w:szCs w:val="24"/>
                <w:lang w:bidi="ar"/>
              </w:rPr>
              <w:t>变电站人员</w:t>
            </w:r>
            <w:r>
              <w:rPr>
                <w:rFonts w:hint="eastAsia"/>
                <w:kern w:val="0"/>
                <w:sz w:val="24"/>
                <w:szCs w:val="24"/>
              </w:rPr>
              <w:t>（已提供（</w:t>
            </w:r>
            <w:r>
              <w:rPr>
                <w:rFonts w:hint="eastAsia"/>
                <w:kern w:val="0"/>
                <w:sz w:val="24"/>
                <w:szCs w:val="24"/>
              </w:rPr>
              <w:t>5</w:t>
            </w:r>
            <w:r>
              <w:rPr>
                <w:rFonts w:hint="eastAsia"/>
                <w:kern w:val="0"/>
                <w:sz w:val="24"/>
                <w:szCs w:val="24"/>
              </w:rPr>
              <w:t>）合格证书扫描</w:t>
            </w:r>
            <w:r>
              <w:rPr>
                <w:rFonts w:hint="eastAsia"/>
                <w:kern w:val="0"/>
                <w:sz w:val="24"/>
                <w:szCs w:val="24"/>
              </w:rPr>
              <w:lastRenderedPageBreak/>
              <w:t>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Pr>
                <w:rFonts w:ascii="宋体" w:hAnsi="宋体" w:cs="宋体" w:hint="eastAsia"/>
                <w:color w:val="000000"/>
                <w:kern w:val="0"/>
                <w:sz w:val="24"/>
                <w:szCs w:val="24"/>
                <w:lang w:bidi="ar"/>
              </w:rPr>
              <w:t>污水处理员</w:t>
            </w:r>
            <w:r>
              <w:rPr>
                <w:rFonts w:hint="eastAsia"/>
                <w:kern w:val="0"/>
                <w:sz w:val="24"/>
                <w:szCs w:val="24"/>
              </w:rPr>
              <w:t>：提供《污水（废水）处理工职业资格证书》（四级及以上）证书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Pr>
                <w:rFonts w:ascii="宋体" w:hAnsi="宋体" w:cs="宋体" w:hint="eastAsia"/>
                <w:color w:val="000000"/>
                <w:kern w:val="0"/>
                <w:sz w:val="24"/>
                <w:szCs w:val="24"/>
                <w:lang w:bidi="ar"/>
              </w:rPr>
              <w:t>污水处理员</w:t>
            </w:r>
            <w:r>
              <w:rPr>
                <w:rFonts w:hint="eastAsia"/>
                <w:kern w:val="0"/>
                <w:sz w:val="24"/>
                <w:szCs w:val="24"/>
              </w:rPr>
              <w:t>：提供上述</w:t>
            </w:r>
            <w:r>
              <w:rPr>
                <w:rFonts w:ascii="宋体" w:hAnsi="宋体" w:cs="宋体" w:hint="eastAsia"/>
                <w:color w:val="000000"/>
                <w:kern w:val="0"/>
                <w:sz w:val="24"/>
                <w:szCs w:val="24"/>
                <w:lang w:bidi="ar"/>
              </w:rPr>
              <w:t>污水处理员</w:t>
            </w:r>
            <w:r>
              <w:rPr>
                <w:rFonts w:hint="eastAsia"/>
                <w:kern w:val="0"/>
                <w:sz w:val="24"/>
                <w:szCs w:val="24"/>
              </w:rPr>
              <w:t>（已提供（</w:t>
            </w:r>
            <w:r>
              <w:rPr>
                <w:rFonts w:hint="eastAsia"/>
                <w:kern w:val="0"/>
                <w:sz w:val="24"/>
                <w:szCs w:val="24"/>
              </w:rPr>
              <w:t>7</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Pr>
                <w:rFonts w:ascii="宋体" w:hAnsi="宋体" w:cs="宋体" w:hint="eastAsia"/>
                <w:color w:val="000000"/>
                <w:kern w:val="0"/>
                <w:sz w:val="24"/>
                <w:szCs w:val="24"/>
                <w:lang w:bidi="ar"/>
              </w:rPr>
              <w:t>锅炉及水质化验员</w:t>
            </w:r>
            <w:r>
              <w:rPr>
                <w:rFonts w:hint="eastAsia"/>
                <w:kern w:val="0"/>
                <w:sz w:val="24"/>
                <w:szCs w:val="24"/>
              </w:rPr>
              <w:t>：提供《特种设备作业人员证（工业锅炉司炉）》（项目代号</w:t>
            </w:r>
            <w:r>
              <w:rPr>
                <w:rFonts w:hint="eastAsia"/>
                <w:kern w:val="0"/>
                <w:sz w:val="24"/>
                <w:szCs w:val="24"/>
              </w:rPr>
              <w:t>G1</w:t>
            </w:r>
            <w:r>
              <w:rPr>
                <w:rFonts w:hint="eastAsia"/>
                <w:kern w:val="0"/>
                <w:sz w:val="24"/>
                <w:szCs w:val="24"/>
              </w:rPr>
              <w:t>）和《特种设备作业人员证（锅炉水处理）》（项目代号</w:t>
            </w:r>
            <w:r>
              <w:rPr>
                <w:rFonts w:hint="eastAsia"/>
                <w:kern w:val="0"/>
                <w:sz w:val="24"/>
                <w:szCs w:val="24"/>
              </w:rPr>
              <w:t>G3</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sidR="00D630F8">
              <w:rPr>
                <w:rFonts w:hint="eastAsia"/>
                <w:kern w:val="0"/>
                <w:sz w:val="24"/>
                <w:szCs w:val="24"/>
              </w:rPr>
              <w:t>2</w:t>
            </w:r>
            <w:r>
              <w:rPr>
                <w:rFonts w:hint="eastAsia"/>
                <w:kern w:val="0"/>
                <w:sz w:val="24"/>
                <w:szCs w:val="24"/>
              </w:rPr>
              <w:t>分，最多</w:t>
            </w:r>
            <w:r w:rsidR="00D630F8">
              <w:rPr>
                <w:rFonts w:hint="eastAsia"/>
                <w:kern w:val="0"/>
                <w:sz w:val="24"/>
                <w:szCs w:val="24"/>
              </w:rPr>
              <w:t>2</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Pr>
                <w:rFonts w:ascii="宋体" w:hAnsi="宋体" w:cs="宋体" w:hint="eastAsia"/>
                <w:color w:val="000000"/>
                <w:kern w:val="0"/>
                <w:sz w:val="24"/>
                <w:szCs w:val="24"/>
                <w:lang w:bidi="ar"/>
              </w:rPr>
              <w:t>锅炉及水质化验员</w:t>
            </w:r>
            <w:r>
              <w:rPr>
                <w:rFonts w:hint="eastAsia"/>
                <w:kern w:val="0"/>
                <w:sz w:val="24"/>
                <w:szCs w:val="24"/>
              </w:rPr>
              <w:t>：提供上述</w:t>
            </w:r>
            <w:r>
              <w:rPr>
                <w:rFonts w:ascii="宋体" w:hAnsi="宋体" w:cs="宋体" w:hint="eastAsia"/>
                <w:color w:val="000000"/>
                <w:kern w:val="0"/>
                <w:sz w:val="24"/>
                <w:szCs w:val="24"/>
                <w:lang w:bidi="ar"/>
              </w:rPr>
              <w:t>锅炉及水质化验员</w:t>
            </w:r>
            <w:r>
              <w:rPr>
                <w:rFonts w:hint="eastAsia"/>
                <w:kern w:val="0"/>
                <w:sz w:val="24"/>
                <w:szCs w:val="24"/>
              </w:rPr>
              <w:t>（已提供（</w:t>
            </w:r>
            <w:r>
              <w:rPr>
                <w:rFonts w:hint="eastAsia"/>
                <w:kern w:val="0"/>
                <w:sz w:val="24"/>
                <w:szCs w:val="24"/>
              </w:rPr>
              <w:t>9</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）直燃机房运行员：提供《中华人民共和国特种作业操作证（制冷与空调作业）》证书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）直燃机房运行员：提供上述直燃机房运行员（已提供（</w:t>
            </w:r>
            <w:r>
              <w:rPr>
                <w:rFonts w:hint="eastAsia"/>
                <w:kern w:val="0"/>
                <w:sz w:val="24"/>
                <w:szCs w:val="24"/>
              </w:rPr>
              <w:t>11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w:t>
            </w:r>
            <w:r>
              <w:rPr>
                <w:rFonts w:ascii="宋体" w:hAnsi="宋体" w:cs="宋体" w:hint="eastAsia"/>
                <w:color w:val="000000"/>
                <w:kern w:val="0"/>
                <w:sz w:val="24"/>
                <w:szCs w:val="24"/>
                <w:lang w:bidi="ar"/>
              </w:rPr>
              <w:t>安全管理员</w:t>
            </w:r>
            <w:r>
              <w:rPr>
                <w:rFonts w:hint="eastAsia"/>
                <w:kern w:val="0"/>
                <w:sz w:val="24"/>
                <w:szCs w:val="24"/>
              </w:rPr>
              <w:t>：提供《特种设备安全管理和作业人员证（特种设备安全管理）》（项目代号</w:t>
            </w:r>
            <w:r>
              <w:rPr>
                <w:rFonts w:hint="eastAsia"/>
                <w:kern w:val="0"/>
                <w:sz w:val="24"/>
                <w:szCs w:val="24"/>
              </w:rPr>
              <w:t>A</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w:t>
            </w:r>
            <w:r>
              <w:rPr>
                <w:rFonts w:ascii="宋体" w:hAnsi="宋体" w:cs="宋体" w:hint="eastAsia"/>
                <w:color w:val="000000"/>
                <w:kern w:val="0"/>
                <w:sz w:val="24"/>
                <w:szCs w:val="24"/>
                <w:lang w:bidi="ar"/>
              </w:rPr>
              <w:t>安全管理员</w:t>
            </w:r>
            <w:r>
              <w:rPr>
                <w:rFonts w:hint="eastAsia"/>
                <w:kern w:val="0"/>
                <w:sz w:val="24"/>
                <w:szCs w:val="24"/>
              </w:rPr>
              <w:t>：提供上述</w:t>
            </w:r>
            <w:r>
              <w:rPr>
                <w:rFonts w:ascii="宋体" w:hAnsi="宋体" w:cs="宋体" w:hint="eastAsia"/>
                <w:color w:val="000000"/>
                <w:kern w:val="0"/>
                <w:sz w:val="24"/>
                <w:szCs w:val="24"/>
                <w:lang w:bidi="ar"/>
              </w:rPr>
              <w:t>安全管理员</w:t>
            </w:r>
            <w:r>
              <w:rPr>
                <w:rFonts w:hint="eastAsia"/>
                <w:kern w:val="0"/>
                <w:sz w:val="24"/>
                <w:szCs w:val="24"/>
              </w:rPr>
              <w:t>（已提供（</w:t>
            </w:r>
            <w:r>
              <w:rPr>
                <w:rFonts w:hint="eastAsia"/>
                <w:kern w:val="0"/>
                <w:sz w:val="24"/>
                <w:szCs w:val="24"/>
              </w:rPr>
              <w:t>13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15</w:t>
            </w:r>
            <w:r>
              <w:rPr>
                <w:rFonts w:hint="eastAsia"/>
                <w:kern w:val="0"/>
                <w:sz w:val="24"/>
                <w:szCs w:val="24"/>
              </w:rPr>
              <w:t>）</w:t>
            </w:r>
            <w:r>
              <w:rPr>
                <w:rFonts w:ascii="宋体" w:hAnsi="宋体" w:cs="宋体" w:hint="eastAsia"/>
                <w:color w:val="000000"/>
                <w:kern w:val="0"/>
                <w:sz w:val="24"/>
                <w:szCs w:val="24"/>
                <w:lang w:bidi="ar"/>
              </w:rPr>
              <w:t>医疗垃圾运送人员</w:t>
            </w:r>
            <w:r>
              <w:rPr>
                <w:rFonts w:hint="eastAsia"/>
                <w:kern w:val="0"/>
                <w:sz w:val="24"/>
                <w:szCs w:val="24"/>
              </w:rPr>
              <w:t>：提供《天津市医疗废物管理培训合格证》、卫生防疫部门或医疗机构颁发的健康证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招标文件要求，每个合格的同时具有双证的人员得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16</w:t>
            </w:r>
            <w:r>
              <w:rPr>
                <w:rFonts w:hint="eastAsia"/>
                <w:kern w:val="0"/>
                <w:sz w:val="24"/>
                <w:szCs w:val="24"/>
              </w:rPr>
              <w:t>）</w:t>
            </w:r>
            <w:r>
              <w:rPr>
                <w:rFonts w:ascii="宋体" w:hAnsi="宋体" w:cs="宋体" w:hint="eastAsia"/>
                <w:color w:val="000000"/>
                <w:kern w:val="0"/>
                <w:sz w:val="24"/>
                <w:szCs w:val="24"/>
                <w:lang w:bidi="ar"/>
              </w:rPr>
              <w:t>医疗垃圾运送人员</w:t>
            </w:r>
            <w:r>
              <w:rPr>
                <w:rFonts w:hint="eastAsia"/>
                <w:kern w:val="0"/>
                <w:sz w:val="24"/>
                <w:szCs w:val="24"/>
              </w:rPr>
              <w:t>：提供上述</w:t>
            </w:r>
            <w:r>
              <w:rPr>
                <w:rFonts w:ascii="宋体" w:hAnsi="宋体" w:cs="宋体" w:hint="eastAsia"/>
                <w:color w:val="000000"/>
                <w:kern w:val="0"/>
                <w:sz w:val="24"/>
                <w:szCs w:val="24"/>
                <w:lang w:bidi="ar"/>
              </w:rPr>
              <w:t>医疗垃圾运送人员</w:t>
            </w:r>
            <w:r>
              <w:rPr>
                <w:rFonts w:hint="eastAsia"/>
                <w:kern w:val="0"/>
                <w:sz w:val="24"/>
                <w:szCs w:val="24"/>
              </w:rPr>
              <w:t>（已提供（</w:t>
            </w:r>
            <w:r>
              <w:rPr>
                <w:rFonts w:hint="eastAsia"/>
                <w:kern w:val="0"/>
                <w:sz w:val="24"/>
                <w:szCs w:val="24"/>
              </w:rPr>
              <w:t>15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17</w:t>
            </w:r>
            <w:r>
              <w:rPr>
                <w:rFonts w:hint="eastAsia"/>
                <w:kern w:val="0"/>
                <w:sz w:val="24"/>
                <w:szCs w:val="24"/>
              </w:rPr>
              <w:t>）</w:t>
            </w:r>
            <w:r>
              <w:rPr>
                <w:rFonts w:ascii="宋体" w:hAnsi="宋体" w:cs="宋体" w:hint="eastAsia"/>
                <w:color w:val="000000"/>
                <w:kern w:val="0"/>
                <w:sz w:val="24"/>
                <w:szCs w:val="24"/>
                <w:lang w:bidi="ar"/>
              </w:rPr>
              <w:t>保洁部主管</w:t>
            </w:r>
            <w:r>
              <w:rPr>
                <w:rFonts w:hint="eastAsia"/>
                <w:kern w:val="0"/>
                <w:sz w:val="24"/>
                <w:szCs w:val="24"/>
              </w:rPr>
              <w:t>：提供</w:t>
            </w:r>
            <w:bookmarkStart w:id="20" w:name="_Hlk89777085"/>
            <w:r>
              <w:rPr>
                <w:rFonts w:asciiTheme="minorEastAsia" w:eastAsiaTheme="minorEastAsia" w:hAnsiTheme="minorEastAsia" w:hint="eastAsia"/>
                <w:kern w:val="0"/>
                <w:sz w:val="24"/>
                <w:szCs w:val="24"/>
              </w:rPr>
              <w:t>《特种作业操作证（高处作业）》、《天津市病媒生物防制培训证</w:t>
            </w:r>
            <w:bookmarkEnd w:id="20"/>
            <w:r>
              <w:rPr>
                <w:rFonts w:asciiTheme="minorEastAsia" w:eastAsiaTheme="minorEastAsia" w:hAnsiTheme="minorEastAsia" w:hint="eastAsia"/>
                <w:kern w:val="0"/>
                <w:sz w:val="24"/>
                <w:szCs w:val="24"/>
              </w:rPr>
              <w:t>》、《天津市医疗废物管理培训合格证》、</w:t>
            </w:r>
            <w:r>
              <w:rPr>
                <w:rFonts w:hint="eastAsia"/>
                <w:kern w:val="0"/>
                <w:sz w:val="24"/>
                <w:szCs w:val="24"/>
              </w:rPr>
              <w:t>卫生防疫部门或医疗机构颁发的健康证</w:t>
            </w:r>
            <w:proofErr w:type="gramStart"/>
            <w:r>
              <w:rPr>
                <w:rFonts w:hint="eastAsia"/>
                <w:kern w:val="0"/>
                <w:sz w:val="24"/>
                <w:szCs w:val="24"/>
              </w:rPr>
              <w:t>扫描件且满足</w:t>
            </w:r>
            <w:proofErr w:type="gramEnd"/>
            <w:r>
              <w:rPr>
                <w:rFonts w:hint="eastAsia"/>
                <w:kern w:val="0"/>
                <w:sz w:val="24"/>
                <w:szCs w:val="24"/>
              </w:rPr>
              <w:t>招标文件要求，每个合格的同时具有四证的人员得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18</w:t>
            </w:r>
            <w:r>
              <w:rPr>
                <w:rFonts w:hint="eastAsia"/>
                <w:kern w:val="0"/>
                <w:sz w:val="24"/>
                <w:szCs w:val="24"/>
              </w:rPr>
              <w:t>）</w:t>
            </w:r>
            <w:r>
              <w:rPr>
                <w:rFonts w:ascii="宋体" w:hAnsi="宋体" w:cs="宋体" w:hint="eastAsia"/>
                <w:color w:val="000000"/>
                <w:kern w:val="0"/>
                <w:sz w:val="24"/>
                <w:szCs w:val="24"/>
                <w:lang w:bidi="ar"/>
              </w:rPr>
              <w:t>保洁部主管</w:t>
            </w:r>
            <w:r>
              <w:rPr>
                <w:rFonts w:hint="eastAsia"/>
                <w:kern w:val="0"/>
                <w:sz w:val="24"/>
                <w:szCs w:val="24"/>
              </w:rPr>
              <w:t>：提供上述</w:t>
            </w:r>
            <w:r>
              <w:rPr>
                <w:rFonts w:ascii="宋体" w:hAnsi="宋体" w:cs="宋体" w:hint="eastAsia"/>
                <w:color w:val="000000"/>
                <w:kern w:val="0"/>
                <w:sz w:val="24"/>
                <w:szCs w:val="24"/>
                <w:lang w:bidi="ar"/>
              </w:rPr>
              <w:t>保洁部主管</w:t>
            </w:r>
            <w:r>
              <w:rPr>
                <w:rFonts w:hint="eastAsia"/>
                <w:kern w:val="0"/>
                <w:sz w:val="24"/>
                <w:szCs w:val="24"/>
              </w:rPr>
              <w:t>（已提供（</w:t>
            </w:r>
            <w:r>
              <w:rPr>
                <w:rFonts w:hint="eastAsia"/>
                <w:kern w:val="0"/>
                <w:sz w:val="24"/>
                <w:szCs w:val="24"/>
              </w:rPr>
              <w:t>17</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19</w:t>
            </w:r>
            <w:r>
              <w:rPr>
                <w:rFonts w:hint="eastAsia"/>
                <w:kern w:val="0"/>
                <w:sz w:val="24"/>
                <w:szCs w:val="24"/>
              </w:rPr>
              <w:t>）</w:t>
            </w:r>
            <w:r>
              <w:rPr>
                <w:rFonts w:ascii="宋体" w:hAnsi="宋体" w:cs="宋体" w:hint="eastAsia"/>
                <w:color w:val="000000"/>
                <w:kern w:val="0"/>
                <w:sz w:val="24"/>
                <w:szCs w:val="24"/>
                <w:lang w:bidi="ar"/>
              </w:rPr>
              <w:t>经理助理</w:t>
            </w:r>
            <w:r>
              <w:rPr>
                <w:rFonts w:hint="eastAsia"/>
                <w:kern w:val="0"/>
                <w:sz w:val="24"/>
                <w:szCs w:val="24"/>
              </w:rPr>
              <w:t>：提供用户服务证明扫描件（加盖用户单位公章），用户服务证明能表明该经理助理具备三年（含三年）以上非住宅物业管理经验且满足招标文件要求，每个合格的人员得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20</w:t>
            </w:r>
            <w:r>
              <w:rPr>
                <w:rFonts w:hint="eastAsia"/>
                <w:kern w:val="0"/>
                <w:sz w:val="24"/>
                <w:szCs w:val="24"/>
              </w:rPr>
              <w:t>）</w:t>
            </w:r>
            <w:r>
              <w:rPr>
                <w:rFonts w:ascii="宋体" w:hAnsi="宋体" w:cs="宋体" w:hint="eastAsia"/>
                <w:color w:val="000000"/>
                <w:kern w:val="0"/>
                <w:sz w:val="24"/>
                <w:szCs w:val="24"/>
                <w:lang w:bidi="ar"/>
              </w:rPr>
              <w:t>经理助理</w:t>
            </w:r>
            <w:r>
              <w:rPr>
                <w:rFonts w:hint="eastAsia"/>
                <w:kern w:val="0"/>
                <w:sz w:val="24"/>
                <w:szCs w:val="24"/>
              </w:rPr>
              <w:t>：提供上述</w:t>
            </w:r>
            <w:r>
              <w:rPr>
                <w:rFonts w:ascii="宋体" w:hAnsi="宋体" w:cs="宋体" w:hint="eastAsia"/>
                <w:color w:val="000000"/>
                <w:kern w:val="0"/>
                <w:sz w:val="24"/>
                <w:szCs w:val="24"/>
                <w:lang w:bidi="ar"/>
              </w:rPr>
              <w:t>经理助理</w:t>
            </w:r>
            <w:r>
              <w:rPr>
                <w:rFonts w:hint="eastAsia"/>
                <w:kern w:val="0"/>
                <w:sz w:val="24"/>
                <w:szCs w:val="24"/>
              </w:rPr>
              <w:t>（已提供（</w:t>
            </w:r>
            <w:r>
              <w:rPr>
                <w:rFonts w:hint="eastAsia"/>
                <w:kern w:val="0"/>
                <w:sz w:val="24"/>
                <w:szCs w:val="24"/>
              </w:rPr>
              <w:t>19</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394D7F" w:rsidRDefault="00FA60F5" w:rsidP="00D630F8">
            <w:pPr>
              <w:widowControl/>
              <w:adjustRightInd w:val="0"/>
              <w:snapToGrid w:val="0"/>
              <w:spacing w:line="360" w:lineRule="auto"/>
              <w:jc w:val="center"/>
              <w:rPr>
                <w:kern w:val="0"/>
                <w:sz w:val="24"/>
                <w:szCs w:val="24"/>
              </w:rPr>
            </w:pPr>
            <w:r>
              <w:rPr>
                <w:rFonts w:hint="eastAsia"/>
                <w:kern w:val="0"/>
                <w:sz w:val="24"/>
                <w:szCs w:val="24"/>
              </w:rPr>
              <w:lastRenderedPageBreak/>
              <w:t>2</w:t>
            </w:r>
            <w:r w:rsidR="00D630F8">
              <w:rPr>
                <w:rFonts w:hint="eastAsia"/>
                <w:kern w:val="0"/>
                <w:sz w:val="24"/>
                <w:szCs w:val="24"/>
              </w:rPr>
              <w:t>9</w:t>
            </w:r>
          </w:p>
        </w:tc>
      </w:tr>
      <w:tr w:rsidR="00394D7F">
        <w:trPr>
          <w:trHeight w:val="509"/>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394D7F" w:rsidRDefault="00FA60F5">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394D7F" w:rsidRDefault="00FA60F5">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394D7F" w:rsidRDefault="00FA60F5">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3</w:t>
            </w:r>
          </w:p>
        </w:tc>
      </w:tr>
      <w:tr w:rsidR="00394D7F">
        <w:trPr>
          <w:trHeight w:val="671"/>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394D7F" w:rsidRDefault="00FA60F5">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394D7F" w:rsidRDefault="00FA60F5">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1</w:t>
            </w:r>
          </w:p>
        </w:tc>
      </w:tr>
      <w:tr w:rsidR="00394D7F">
        <w:trPr>
          <w:trHeight w:val="671"/>
          <w:jc w:val="center"/>
        </w:trPr>
        <w:tc>
          <w:tcPr>
            <w:tcW w:w="663" w:type="dxa"/>
            <w:noWrap/>
            <w:vAlign w:val="center"/>
          </w:tcPr>
          <w:p w:rsidR="00394D7F" w:rsidRDefault="00FA60F5">
            <w:pPr>
              <w:spacing w:line="360" w:lineRule="auto"/>
              <w:jc w:val="center"/>
              <w:rPr>
                <w:kern w:val="0"/>
                <w:sz w:val="24"/>
                <w:szCs w:val="24"/>
              </w:rPr>
            </w:pPr>
            <w:r>
              <w:rPr>
                <w:rFonts w:hint="eastAsia"/>
                <w:kern w:val="0"/>
                <w:sz w:val="24"/>
                <w:szCs w:val="24"/>
              </w:rPr>
              <w:t>7</w:t>
            </w:r>
          </w:p>
        </w:tc>
        <w:tc>
          <w:tcPr>
            <w:tcW w:w="1419" w:type="dxa"/>
            <w:vAlign w:val="center"/>
          </w:tcPr>
          <w:p w:rsidR="00394D7F" w:rsidRDefault="00FA60F5">
            <w:pPr>
              <w:spacing w:line="360" w:lineRule="auto"/>
              <w:jc w:val="center"/>
              <w:rPr>
                <w:sz w:val="24"/>
              </w:rPr>
            </w:pPr>
            <w:r>
              <w:rPr>
                <w:rFonts w:hint="eastAsia"/>
                <w:sz w:val="24"/>
              </w:rPr>
              <w:t>投标人承诺评价</w:t>
            </w:r>
          </w:p>
        </w:tc>
        <w:tc>
          <w:tcPr>
            <w:tcW w:w="7311" w:type="dxa"/>
            <w:vAlign w:val="center"/>
          </w:tcPr>
          <w:p w:rsidR="00394D7F" w:rsidRDefault="00FA60F5" w:rsidP="00D630F8">
            <w:pPr>
              <w:spacing w:line="360" w:lineRule="auto"/>
              <w:rPr>
                <w:kern w:val="0"/>
                <w:sz w:val="24"/>
                <w:szCs w:val="24"/>
              </w:rPr>
            </w:pPr>
            <w:r>
              <w:rPr>
                <w:rFonts w:hint="eastAsia"/>
                <w:kern w:val="0"/>
                <w:sz w:val="24"/>
                <w:szCs w:val="24"/>
              </w:rPr>
              <w:t>承诺完全满足招标文件“报价要求”、“时间地点要求”、“付款方式要求”和“技术要求”的：</w:t>
            </w:r>
            <w:r w:rsidR="00D630F8">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394D7F" w:rsidRDefault="00D630F8">
            <w:pPr>
              <w:spacing w:line="360" w:lineRule="auto"/>
              <w:jc w:val="center"/>
              <w:rPr>
                <w:kern w:val="0"/>
                <w:sz w:val="24"/>
                <w:szCs w:val="24"/>
              </w:rPr>
            </w:pPr>
            <w:r>
              <w:rPr>
                <w:rFonts w:hint="eastAsia"/>
                <w:kern w:val="0"/>
                <w:sz w:val="24"/>
                <w:szCs w:val="24"/>
              </w:rPr>
              <w:t>6</w:t>
            </w:r>
          </w:p>
        </w:tc>
      </w:tr>
      <w:tr w:rsidR="00394D7F">
        <w:trPr>
          <w:trHeight w:val="204"/>
          <w:jc w:val="center"/>
        </w:trPr>
        <w:tc>
          <w:tcPr>
            <w:tcW w:w="9393" w:type="dxa"/>
            <w:gridSpan w:val="3"/>
            <w:noWrap/>
            <w:vAlign w:val="center"/>
          </w:tcPr>
          <w:p w:rsidR="00394D7F" w:rsidRDefault="00FA60F5">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kern w:val="0"/>
                <w:sz w:val="24"/>
                <w:szCs w:val="24"/>
              </w:rPr>
              <w:t>分值</w:t>
            </w:r>
          </w:p>
        </w:tc>
      </w:tr>
      <w:tr w:rsidR="00394D7F">
        <w:trPr>
          <w:trHeight w:val="1050"/>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kern w:val="0"/>
                <w:sz w:val="24"/>
                <w:szCs w:val="24"/>
              </w:rPr>
              <w:lastRenderedPageBreak/>
              <w:t>1</w:t>
            </w:r>
          </w:p>
        </w:tc>
        <w:tc>
          <w:tcPr>
            <w:tcW w:w="1419"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394D7F" w:rsidRDefault="00FA60F5">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394D7F" w:rsidRDefault="00FA60F5">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5</w:t>
            </w:r>
          </w:p>
        </w:tc>
      </w:tr>
      <w:tr w:rsidR="00394D7F">
        <w:trPr>
          <w:trHeight w:val="1050"/>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bookmarkStart w:id="21" w:name="_Hlk228197987"/>
            <w:r>
              <w:rPr>
                <w:kern w:val="0"/>
                <w:sz w:val="24"/>
                <w:szCs w:val="24"/>
              </w:rPr>
              <w:t>2</w:t>
            </w:r>
          </w:p>
        </w:tc>
        <w:tc>
          <w:tcPr>
            <w:tcW w:w="1419" w:type="dxa"/>
            <w:vAlign w:val="center"/>
          </w:tcPr>
          <w:p w:rsidR="00394D7F" w:rsidRDefault="00FA60F5">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394D7F" w:rsidRDefault="00FA60F5">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5</w:t>
            </w:r>
          </w:p>
        </w:tc>
      </w:tr>
      <w:bookmarkEnd w:id="21"/>
      <w:tr w:rsidR="00394D7F">
        <w:trPr>
          <w:trHeight w:val="416"/>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394D7F" w:rsidRDefault="00FA60F5">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394D7F" w:rsidRDefault="00FA60F5">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5</w:t>
            </w:r>
          </w:p>
        </w:tc>
      </w:tr>
      <w:tr w:rsidR="00394D7F">
        <w:trPr>
          <w:trHeight w:val="1050"/>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394D7F" w:rsidRDefault="00FA60F5">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394D7F" w:rsidRDefault="00FA60F5">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394D7F" w:rsidRDefault="00FA60F5">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5</w:t>
            </w:r>
          </w:p>
        </w:tc>
      </w:tr>
      <w:tr w:rsidR="00394D7F">
        <w:trPr>
          <w:trHeight w:val="1050"/>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394D7F" w:rsidRDefault="00FA60F5">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394D7F" w:rsidRDefault="00FA60F5">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394D7F" w:rsidRDefault="00FA60F5">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394D7F" w:rsidRDefault="00FA60F5">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394D7F" w:rsidRDefault="00FA60F5">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5</w:t>
            </w:r>
          </w:p>
        </w:tc>
      </w:tr>
      <w:tr w:rsidR="00394D7F">
        <w:trPr>
          <w:trHeight w:val="699"/>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394D7F" w:rsidRDefault="00FA60F5">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394D7F" w:rsidRDefault="00FA60F5">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394D7F" w:rsidRDefault="00FA60F5">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394D7F" w:rsidRDefault="00FA60F5">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394D7F" w:rsidRDefault="00FA60F5">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5</w:t>
            </w:r>
          </w:p>
        </w:tc>
      </w:tr>
      <w:tr w:rsidR="00394D7F">
        <w:trPr>
          <w:trHeight w:val="841"/>
          <w:jc w:val="center"/>
        </w:trPr>
        <w:tc>
          <w:tcPr>
            <w:tcW w:w="663" w:type="dxa"/>
            <w:noWrap/>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394D7F" w:rsidRDefault="00FA60F5">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394D7F" w:rsidRDefault="00FA60F5">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394D7F" w:rsidRDefault="00FA60F5">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394D7F" w:rsidRDefault="00FA60F5">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394D7F" w:rsidRDefault="00FA60F5">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394D7F" w:rsidRDefault="00FA60F5">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394D7F" w:rsidRDefault="00FA60F5">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394D7F" w:rsidRDefault="00FA60F5">
            <w:pPr>
              <w:widowControl/>
              <w:adjustRightInd w:val="0"/>
              <w:snapToGrid w:val="0"/>
              <w:spacing w:line="360" w:lineRule="auto"/>
              <w:jc w:val="center"/>
              <w:rPr>
                <w:kern w:val="0"/>
                <w:sz w:val="24"/>
                <w:szCs w:val="24"/>
              </w:rPr>
            </w:pPr>
            <w:r>
              <w:rPr>
                <w:rFonts w:hint="eastAsia"/>
                <w:kern w:val="0"/>
                <w:sz w:val="24"/>
                <w:szCs w:val="24"/>
              </w:rPr>
              <w:t>3</w:t>
            </w:r>
          </w:p>
        </w:tc>
      </w:tr>
      <w:tr w:rsidR="00394D7F">
        <w:trPr>
          <w:trHeight w:val="341"/>
          <w:jc w:val="center"/>
        </w:trPr>
        <w:tc>
          <w:tcPr>
            <w:tcW w:w="9393" w:type="dxa"/>
            <w:gridSpan w:val="3"/>
            <w:noWrap/>
            <w:vAlign w:val="center"/>
          </w:tcPr>
          <w:p w:rsidR="00394D7F" w:rsidRDefault="00FA60F5">
            <w:pPr>
              <w:widowControl/>
              <w:adjustRightInd w:val="0"/>
              <w:snapToGrid w:val="0"/>
              <w:spacing w:line="360" w:lineRule="auto"/>
              <w:jc w:val="center"/>
              <w:rPr>
                <w:sz w:val="24"/>
              </w:rPr>
            </w:pPr>
            <w:r>
              <w:rPr>
                <w:sz w:val="24"/>
              </w:rPr>
              <w:t>合计</w:t>
            </w:r>
          </w:p>
        </w:tc>
        <w:tc>
          <w:tcPr>
            <w:tcW w:w="1143" w:type="dxa"/>
            <w:vAlign w:val="center"/>
          </w:tcPr>
          <w:p w:rsidR="00394D7F" w:rsidRDefault="00FA60F5">
            <w:pPr>
              <w:widowControl/>
              <w:adjustRightInd w:val="0"/>
              <w:snapToGrid w:val="0"/>
              <w:spacing w:line="360" w:lineRule="auto"/>
              <w:jc w:val="center"/>
              <w:rPr>
                <w:kern w:val="0"/>
                <w:sz w:val="24"/>
                <w:szCs w:val="24"/>
              </w:rPr>
            </w:pPr>
            <w:r>
              <w:rPr>
                <w:kern w:val="0"/>
                <w:sz w:val="24"/>
                <w:szCs w:val="24"/>
              </w:rPr>
              <w:t>100</w:t>
            </w:r>
          </w:p>
        </w:tc>
      </w:tr>
      <w:tr w:rsidR="00394D7F">
        <w:trPr>
          <w:trHeight w:val="341"/>
          <w:jc w:val="center"/>
        </w:trPr>
        <w:tc>
          <w:tcPr>
            <w:tcW w:w="10536" w:type="dxa"/>
            <w:gridSpan w:val="4"/>
            <w:noWrap/>
            <w:vAlign w:val="center"/>
          </w:tcPr>
          <w:p w:rsidR="00394D7F" w:rsidRDefault="00FA60F5">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94D7F" w:rsidRDefault="00FA60F5">
      <w:pPr>
        <w:spacing w:line="360" w:lineRule="auto"/>
        <w:ind w:firstLineChars="200" w:firstLine="480"/>
        <w:outlineLvl w:val="0"/>
        <w:rPr>
          <w:sz w:val="24"/>
        </w:rPr>
      </w:pPr>
      <w:r>
        <w:rPr>
          <w:rFonts w:hAnsiTheme="minorEastAsia"/>
          <w:sz w:val="24"/>
        </w:rPr>
        <w:t>四、投标文件内容要求</w:t>
      </w:r>
    </w:p>
    <w:p w:rsidR="00394D7F" w:rsidRDefault="00FA60F5">
      <w:pPr>
        <w:spacing w:line="360" w:lineRule="auto"/>
        <w:ind w:firstLineChars="200" w:firstLine="480"/>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94D7F" w:rsidRDefault="00FA60F5">
      <w:pPr>
        <w:spacing w:line="360" w:lineRule="auto"/>
        <w:ind w:firstLineChars="200" w:firstLine="480"/>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94D7F" w:rsidRDefault="00FA60F5">
      <w:pPr>
        <w:spacing w:line="360" w:lineRule="auto"/>
        <w:jc w:val="center"/>
        <w:rPr>
          <w:b/>
          <w:sz w:val="24"/>
        </w:rPr>
      </w:pPr>
      <w:r>
        <w:rPr>
          <w:sz w:val="24"/>
          <w:u w:val="single"/>
        </w:rPr>
        <w:br w:type="page"/>
      </w:r>
      <w:r>
        <w:rPr>
          <w:rFonts w:hAnsiTheme="minorEastAsia"/>
          <w:b/>
          <w:sz w:val="24"/>
        </w:rPr>
        <w:lastRenderedPageBreak/>
        <w:t>项目需求书</w:t>
      </w:r>
    </w:p>
    <w:p w:rsidR="00394D7F" w:rsidRDefault="00FA60F5">
      <w:pPr>
        <w:pStyle w:val="Char11"/>
        <w:rPr>
          <w:b/>
          <w:bCs/>
        </w:rPr>
      </w:pPr>
      <w:bookmarkStart w:id="22" w:name="_Toc103762158"/>
      <w:bookmarkStart w:id="23" w:name="_Toc520738789"/>
      <w:r>
        <w:rPr>
          <w:rFonts w:hint="eastAsia"/>
          <w:b/>
        </w:rPr>
        <w:t>一、项目背景</w:t>
      </w:r>
    </w:p>
    <w:p w:rsidR="00394D7F" w:rsidRDefault="00FA60F5">
      <w:pPr>
        <w:spacing w:line="360" w:lineRule="auto"/>
        <w:ind w:firstLineChars="200" w:firstLine="480"/>
        <w:rPr>
          <w:rFonts w:ascii="宋体" w:hAnsi="宋体"/>
          <w:color w:val="000000"/>
          <w:sz w:val="24"/>
          <w:szCs w:val="24"/>
        </w:rPr>
      </w:pPr>
      <w:r>
        <w:rPr>
          <w:rFonts w:ascii="宋体" w:hAnsi="宋体" w:cs="宋体" w:hint="eastAsia"/>
          <w:color w:val="000000"/>
          <w:sz w:val="24"/>
          <w:szCs w:val="24"/>
        </w:rPr>
        <w:t>天津医科大学总医院滨海医院由</w:t>
      </w:r>
      <w:proofErr w:type="gramStart"/>
      <w:r>
        <w:rPr>
          <w:rFonts w:ascii="宋体" w:hAnsi="宋体" w:cs="宋体" w:hint="eastAsia"/>
          <w:color w:val="000000"/>
          <w:sz w:val="24"/>
          <w:szCs w:val="24"/>
        </w:rPr>
        <w:t>滨海建投</w:t>
      </w:r>
      <w:proofErr w:type="gramEnd"/>
      <w:r>
        <w:rPr>
          <w:rFonts w:ascii="宋体" w:hAnsi="宋体" w:cs="宋体" w:hint="eastAsia"/>
          <w:color w:val="000000"/>
          <w:sz w:val="24"/>
          <w:szCs w:val="24"/>
        </w:rPr>
        <w:t>集团负责投资建设，项目位于天津市滨海新区汉沽东扩区，东、南至医疗规划用地，西至汉蔡路，北至大丰路。项目将建设具有总床位1200张</w:t>
      </w:r>
      <w:r>
        <w:rPr>
          <w:rFonts w:ascii="宋体" w:hAnsi="宋体" w:cs="宋体" w:hint="eastAsia"/>
          <w:sz w:val="24"/>
          <w:szCs w:val="24"/>
        </w:rPr>
        <w:t>（现投入使用600张床位）</w:t>
      </w:r>
      <w:r>
        <w:rPr>
          <w:rFonts w:ascii="宋体" w:hAnsi="宋体" w:cs="宋体" w:hint="eastAsia"/>
          <w:color w:val="000000"/>
          <w:sz w:val="24"/>
          <w:szCs w:val="24"/>
        </w:rPr>
        <w:t>的三级综合医院，包括综合医院所配置的门诊、急诊、医技科室、住院病房区、健康体检、行政办公、后勤保障、急救中心、科研教学中心等。其中，隔震层、楼顶附属机房面积3.2万平方米。一期工程建筑面积14.7万平方米。（物业实际服务面积11.5万平方米）</w:t>
      </w:r>
    </w:p>
    <w:p w:rsidR="00394D7F" w:rsidRDefault="00FA60F5">
      <w:pPr>
        <w:widowControl/>
        <w:ind w:firstLineChars="200" w:firstLine="480"/>
        <w:jc w:val="left"/>
        <w:rPr>
          <w:sz w:val="24"/>
        </w:rPr>
      </w:pPr>
      <w:r>
        <w:rPr>
          <w:rFonts w:hint="eastAsia"/>
          <w:sz w:val="24"/>
        </w:rPr>
        <w:t>本项目所属行业：</w:t>
      </w:r>
      <w:r>
        <w:rPr>
          <w:rFonts w:hint="eastAsia"/>
          <w:b/>
          <w:sz w:val="24"/>
        </w:rPr>
        <w:t>物业管理</w:t>
      </w:r>
      <w:r>
        <w:rPr>
          <w:rFonts w:hint="eastAsia"/>
          <w:sz w:val="24"/>
        </w:rPr>
        <w:t>。</w:t>
      </w:r>
    </w:p>
    <w:p w:rsidR="00394D7F" w:rsidRDefault="00394D7F">
      <w:pPr>
        <w:widowControl/>
        <w:ind w:firstLineChars="200" w:firstLine="480"/>
        <w:jc w:val="left"/>
        <w:rPr>
          <w:sz w:val="24"/>
          <w:highlight w:val="yellow"/>
        </w:rPr>
      </w:pPr>
    </w:p>
    <w:p w:rsidR="00394D7F" w:rsidRDefault="00FA60F5">
      <w:pPr>
        <w:pStyle w:val="Char11"/>
        <w:rPr>
          <w:b/>
        </w:rPr>
      </w:pPr>
      <w:r>
        <w:rPr>
          <w:rFonts w:hint="eastAsia"/>
          <w:b/>
        </w:rPr>
        <w:t>二、物业综合服务量单</w:t>
      </w:r>
    </w:p>
    <w:tbl>
      <w:tblPr>
        <w:tblW w:w="8380" w:type="dxa"/>
        <w:tblInd w:w="93" w:type="dxa"/>
        <w:tblLayout w:type="fixed"/>
        <w:tblLook w:val="04A0" w:firstRow="1" w:lastRow="0" w:firstColumn="1" w:lastColumn="0" w:noHBand="0" w:noVBand="1"/>
      </w:tblPr>
      <w:tblGrid>
        <w:gridCol w:w="1470"/>
        <w:gridCol w:w="3124"/>
        <w:gridCol w:w="2314"/>
        <w:gridCol w:w="1472"/>
      </w:tblGrid>
      <w:tr w:rsidR="00394D7F">
        <w:trPr>
          <w:trHeight w:val="620"/>
        </w:trPr>
        <w:tc>
          <w:tcPr>
            <w:tcW w:w="8380" w:type="dxa"/>
            <w:gridSpan w:val="4"/>
            <w:tcBorders>
              <w:top w:val="single" w:sz="4" w:space="0" w:color="auto"/>
              <w:left w:val="single" w:sz="4" w:space="0" w:color="auto"/>
              <w:bottom w:val="single" w:sz="4" w:space="0" w:color="auto"/>
              <w:right w:val="single" w:sz="4" w:space="0" w:color="auto"/>
            </w:tcBorders>
            <w:noWrap/>
            <w:vAlign w:val="center"/>
          </w:tcPr>
          <w:p w:rsidR="00394D7F" w:rsidRDefault="00FA60F5">
            <w:pPr>
              <w:tabs>
                <w:tab w:val="left" w:pos="3030"/>
              </w:tabs>
              <w:spacing w:line="360" w:lineRule="auto"/>
              <w:jc w:val="center"/>
              <w:rPr>
                <w:rFonts w:ascii="宋体" w:hAnsi="宋体" w:cs="Tahoma"/>
                <w:color w:val="000000"/>
                <w:sz w:val="24"/>
                <w:szCs w:val="24"/>
              </w:rPr>
            </w:pPr>
            <w:proofErr w:type="gramStart"/>
            <w:r>
              <w:rPr>
                <w:rFonts w:ascii="宋体" w:hAnsi="宋体" w:cs="Tahoma" w:hint="eastAsia"/>
                <w:b/>
                <w:bCs/>
                <w:color w:val="000000"/>
                <w:sz w:val="24"/>
                <w:szCs w:val="24"/>
              </w:rPr>
              <w:t>量单</w:t>
            </w:r>
            <w:proofErr w:type="gramEnd"/>
          </w:p>
        </w:tc>
      </w:tr>
      <w:tr w:rsidR="00394D7F">
        <w:trPr>
          <w:trHeight w:val="620"/>
        </w:trPr>
        <w:tc>
          <w:tcPr>
            <w:tcW w:w="1470" w:type="dxa"/>
            <w:tcBorders>
              <w:top w:val="single" w:sz="4" w:space="0" w:color="auto"/>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序号</w:t>
            </w:r>
          </w:p>
        </w:tc>
        <w:tc>
          <w:tcPr>
            <w:tcW w:w="3124" w:type="dxa"/>
            <w:tcBorders>
              <w:top w:val="single" w:sz="4" w:space="0" w:color="auto"/>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内容</w:t>
            </w:r>
          </w:p>
        </w:tc>
        <w:tc>
          <w:tcPr>
            <w:tcW w:w="2314" w:type="dxa"/>
            <w:tcBorders>
              <w:top w:val="single" w:sz="4" w:space="0" w:color="auto"/>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数量</w:t>
            </w:r>
          </w:p>
        </w:tc>
        <w:tc>
          <w:tcPr>
            <w:tcW w:w="1472" w:type="dxa"/>
            <w:tcBorders>
              <w:top w:val="single" w:sz="4" w:space="0" w:color="auto"/>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单位</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建筑面积</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146000</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2</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地上面积</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97000</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3</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PVC地胶</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46150.411</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4</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石材地面</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18833.996</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5</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地砖地面</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19232.319</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6</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地下面积</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49000</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7</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占地面积</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133000</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w:t>
            </w:r>
          </w:p>
        </w:tc>
      </w:tr>
      <w:tr w:rsidR="00394D7F">
        <w:trPr>
          <w:trHeight w:val="620"/>
        </w:trPr>
        <w:tc>
          <w:tcPr>
            <w:tcW w:w="1470" w:type="dxa"/>
            <w:tcBorders>
              <w:top w:val="single" w:sz="4" w:space="0" w:color="auto"/>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8</w:t>
            </w:r>
          </w:p>
        </w:tc>
        <w:tc>
          <w:tcPr>
            <w:tcW w:w="3124" w:type="dxa"/>
            <w:tcBorders>
              <w:top w:val="single" w:sz="4" w:space="0" w:color="auto"/>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诊室</w:t>
            </w:r>
          </w:p>
        </w:tc>
        <w:tc>
          <w:tcPr>
            <w:tcW w:w="2314" w:type="dxa"/>
            <w:tcBorders>
              <w:top w:val="single" w:sz="4" w:space="0" w:color="auto"/>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151</w:t>
            </w:r>
          </w:p>
        </w:tc>
        <w:tc>
          <w:tcPr>
            <w:tcW w:w="1472" w:type="dxa"/>
            <w:tcBorders>
              <w:top w:val="single" w:sz="4" w:space="0" w:color="auto"/>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间</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9</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病房</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240</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间</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10</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更衣室</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105</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间</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11</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办公室</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67</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间</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12</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手术室</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20</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间</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lastRenderedPageBreak/>
              <w:t>13</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ICU</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28</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间</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14</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其他房间</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130</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 xml:space="preserve">间　</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15</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卫生间</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405</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间</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16</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窗户</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1369</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扇</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17</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生活垃圾清运</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2</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间</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18</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医疗废物清运</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5</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间</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19</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proofErr w:type="gramStart"/>
            <w:r>
              <w:rPr>
                <w:rFonts w:ascii="宋体" w:hAnsi="宋体" w:cs="Tahoma" w:hint="eastAsia"/>
                <w:color w:val="000000"/>
                <w:sz w:val="24"/>
                <w:szCs w:val="24"/>
              </w:rPr>
              <w:t>煎药室</w:t>
            </w:r>
            <w:proofErr w:type="gramEnd"/>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间</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20</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proofErr w:type="gramStart"/>
            <w:r>
              <w:rPr>
                <w:rFonts w:ascii="宋体" w:hAnsi="宋体" w:cs="Tahoma" w:hint="eastAsia"/>
                <w:color w:val="000000"/>
                <w:sz w:val="24"/>
                <w:szCs w:val="24"/>
              </w:rPr>
              <w:t>布草暂存</w:t>
            </w:r>
            <w:proofErr w:type="gramEnd"/>
            <w:r>
              <w:rPr>
                <w:rFonts w:ascii="宋体" w:hAnsi="宋体" w:cs="Tahoma" w:hint="eastAsia"/>
                <w:color w:val="000000"/>
                <w:sz w:val="24"/>
                <w:szCs w:val="24"/>
              </w:rPr>
              <w:t>间</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3</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间</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21</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扶梯</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6</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台</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22</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proofErr w:type="gramStart"/>
            <w:r>
              <w:rPr>
                <w:rFonts w:ascii="宋体" w:hAnsi="宋体" w:cs="Tahoma" w:hint="eastAsia"/>
                <w:color w:val="000000"/>
                <w:sz w:val="24"/>
                <w:szCs w:val="24"/>
              </w:rPr>
              <w:t>直梯</w:t>
            </w:r>
            <w:proofErr w:type="gramEnd"/>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33</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台</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23</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proofErr w:type="gramStart"/>
            <w:r>
              <w:rPr>
                <w:rFonts w:ascii="宋体" w:hAnsi="宋体" w:cs="Tahoma" w:hint="eastAsia"/>
                <w:color w:val="000000"/>
                <w:sz w:val="24"/>
                <w:szCs w:val="24"/>
              </w:rPr>
              <w:t>步梯</w:t>
            </w:r>
            <w:proofErr w:type="gramEnd"/>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180</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条</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24</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导诊台</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3</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处</w:t>
            </w:r>
          </w:p>
        </w:tc>
      </w:tr>
      <w:tr w:rsidR="00394D7F">
        <w:trPr>
          <w:trHeight w:val="620"/>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25</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自助挂号机</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17</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处</w:t>
            </w:r>
          </w:p>
        </w:tc>
      </w:tr>
      <w:tr w:rsidR="00394D7F">
        <w:trPr>
          <w:trHeight w:val="645"/>
        </w:trPr>
        <w:tc>
          <w:tcPr>
            <w:tcW w:w="1470" w:type="dxa"/>
            <w:tcBorders>
              <w:top w:val="nil"/>
              <w:left w:val="single" w:sz="4" w:space="0" w:color="auto"/>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26</w:t>
            </w:r>
          </w:p>
        </w:tc>
        <w:tc>
          <w:tcPr>
            <w:tcW w:w="312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收费岗</w:t>
            </w:r>
          </w:p>
        </w:tc>
        <w:tc>
          <w:tcPr>
            <w:tcW w:w="2314"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r>
              <w:rPr>
                <w:rFonts w:ascii="宋体" w:hAnsi="宋体" w:cs="Tahoma" w:hint="eastAsia"/>
                <w:color w:val="000000"/>
                <w:sz w:val="24"/>
                <w:szCs w:val="24"/>
              </w:rPr>
              <w:t>14</w:t>
            </w:r>
          </w:p>
        </w:tc>
        <w:tc>
          <w:tcPr>
            <w:tcW w:w="1472" w:type="dxa"/>
            <w:tcBorders>
              <w:top w:val="nil"/>
              <w:left w:val="nil"/>
              <w:bottom w:val="single" w:sz="4" w:space="0" w:color="auto"/>
              <w:right w:val="single" w:sz="4" w:space="0" w:color="auto"/>
            </w:tcBorders>
            <w:noWrap/>
            <w:vAlign w:val="center"/>
          </w:tcPr>
          <w:p w:rsidR="00394D7F" w:rsidRDefault="00FA60F5">
            <w:pPr>
              <w:spacing w:line="360" w:lineRule="auto"/>
              <w:jc w:val="center"/>
              <w:rPr>
                <w:rFonts w:ascii="宋体" w:hAnsi="宋体" w:cs="Tahoma"/>
                <w:color w:val="000000"/>
                <w:sz w:val="24"/>
                <w:szCs w:val="24"/>
              </w:rPr>
            </w:pPr>
            <w:proofErr w:type="gramStart"/>
            <w:r>
              <w:rPr>
                <w:rFonts w:ascii="宋体" w:hAnsi="宋体" w:cs="Tahoma" w:hint="eastAsia"/>
                <w:color w:val="000000"/>
                <w:sz w:val="24"/>
                <w:szCs w:val="24"/>
              </w:rPr>
              <w:t>个</w:t>
            </w:r>
            <w:proofErr w:type="gramEnd"/>
          </w:p>
        </w:tc>
      </w:tr>
    </w:tbl>
    <w:p w:rsidR="00394D7F" w:rsidRDefault="00394D7F"/>
    <w:p w:rsidR="00394D7F" w:rsidRDefault="00FA60F5">
      <w:pPr>
        <w:pStyle w:val="1"/>
        <w:numPr>
          <w:ilvl w:val="0"/>
          <w:numId w:val="2"/>
        </w:numPr>
        <w:spacing w:before="0" w:after="0" w:line="576" w:lineRule="auto"/>
        <w:rPr>
          <w:rFonts w:ascii="宋体" w:hAnsi="宋体"/>
          <w:sz w:val="24"/>
          <w:szCs w:val="24"/>
        </w:rPr>
      </w:pPr>
      <w:r>
        <w:rPr>
          <w:rFonts w:ascii="宋体" w:hAnsi="宋体" w:hint="eastAsia"/>
          <w:sz w:val="24"/>
          <w:szCs w:val="24"/>
        </w:rPr>
        <w:t>物业投入人员岗位及每个岗位的需要人数</w:t>
      </w:r>
    </w:p>
    <w:tbl>
      <w:tblPr>
        <w:tblW w:w="10349" w:type="dxa"/>
        <w:tblInd w:w="-885" w:type="dxa"/>
        <w:tblLook w:val="04A0" w:firstRow="1" w:lastRow="0" w:firstColumn="1" w:lastColumn="0" w:noHBand="0" w:noVBand="1"/>
      </w:tblPr>
      <w:tblGrid>
        <w:gridCol w:w="599"/>
        <w:gridCol w:w="980"/>
        <w:gridCol w:w="1383"/>
        <w:gridCol w:w="740"/>
        <w:gridCol w:w="4099"/>
        <w:gridCol w:w="991"/>
        <w:gridCol w:w="1557"/>
      </w:tblGrid>
      <w:tr w:rsidR="00394D7F">
        <w:trPr>
          <w:trHeight w:val="1256"/>
        </w:trPr>
        <w:tc>
          <w:tcPr>
            <w:tcW w:w="5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FA60F5">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序号</w:t>
            </w:r>
          </w:p>
        </w:tc>
        <w:tc>
          <w:tcPr>
            <w:tcW w:w="9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部门/作业</w:t>
            </w:r>
          </w:p>
        </w:tc>
        <w:tc>
          <w:tcPr>
            <w:tcW w:w="13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岗位名称</w:t>
            </w:r>
          </w:p>
        </w:tc>
        <w:tc>
          <w:tcPr>
            <w:tcW w:w="7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jc w:val="center"/>
              <w:textAlignment w:val="center"/>
              <w:rPr>
                <w:rFonts w:ascii="宋体" w:hAnsi="宋体" w:cs="宋体"/>
                <w:b/>
                <w:bCs/>
                <w:color w:val="000000"/>
                <w:sz w:val="24"/>
                <w:szCs w:val="24"/>
              </w:rPr>
            </w:pPr>
            <w:r w:rsidRPr="00D630F8">
              <w:rPr>
                <w:rFonts w:ascii="宋体" w:hAnsi="宋体" w:cs="宋体" w:hint="eastAsia"/>
                <w:b/>
                <w:bCs/>
                <w:color w:val="000000"/>
                <w:kern w:val="0"/>
                <w:sz w:val="24"/>
                <w:szCs w:val="24"/>
                <w:lang w:bidi="ar"/>
              </w:rPr>
              <w:t>岗位设置人数</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要求</w:t>
            </w:r>
          </w:p>
        </w:tc>
        <w:tc>
          <w:tcPr>
            <w:tcW w:w="99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是否接受退休人员</w:t>
            </w:r>
          </w:p>
        </w:tc>
        <w:tc>
          <w:tcPr>
            <w:tcW w:w="1557"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b/>
                <w:bCs/>
                <w:color w:val="000000"/>
                <w:sz w:val="24"/>
                <w:szCs w:val="24"/>
              </w:rPr>
            </w:pPr>
            <w:r>
              <w:rPr>
                <w:rFonts w:ascii="宋体" w:hAnsi="宋体" w:cs="宋体" w:hint="eastAsia"/>
                <w:b/>
                <w:bCs/>
                <w:color w:val="000000"/>
                <w:kern w:val="0"/>
                <w:sz w:val="24"/>
                <w:szCs w:val="24"/>
                <w:lang w:bidi="ar"/>
              </w:rPr>
              <w:t>工作时间</w:t>
            </w:r>
          </w:p>
        </w:tc>
      </w:tr>
      <w:tr w:rsidR="00394D7F">
        <w:trPr>
          <w:trHeight w:val="2400"/>
        </w:trPr>
        <w:tc>
          <w:tcPr>
            <w:tcW w:w="5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98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项目经理</w:t>
            </w: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项目经理</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性别不限，45周岁或以下，具有本科及以上学历，三年以上（含三年）非住宅物业管理经验。常驻此服务项目，不得兼管其他项目，全权代表物业公司与采购人保持密切联系并保证承包区域服务工作达到管理要求。</w:t>
            </w:r>
          </w:p>
        </w:tc>
        <w:tc>
          <w:tcPr>
            <w:tcW w:w="99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否</w:t>
            </w:r>
          </w:p>
        </w:tc>
        <w:tc>
          <w:tcPr>
            <w:tcW w:w="1557"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每周5天，每天8小时</w:t>
            </w:r>
          </w:p>
        </w:tc>
      </w:tr>
      <w:tr w:rsidR="00394D7F">
        <w:trPr>
          <w:trHeight w:val="1550"/>
        </w:trPr>
        <w:tc>
          <w:tcPr>
            <w:tcW w:w="5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2</w:t>
            </w:r>
          </w:p>
        </w:tc>
        <w:tc>
          <w:tcPr>
            <w:tcW w:w="98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经理助理</w:t>
            </w: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经理助理</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性别不限，45周岁或以下，具有大专及以上学历，三年非住宅物业管理经验，本科或以上学历的，具有卫生防疫部门或医疗机构颁发的健康证。</w:t>
            </w:r>
          </w:p>
        </w:tc>
        <w:tc>
          <w:tcPr>
            <w:tcW w:w="99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否</w:t>
            </w:r>
          </w:p>
        </w:tc>
        <w:tc>
          <w:tcPr>
            <w:tcW w:w="1557"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每周5天，每天8小时</w:t>
            </w:r>
          </w:p>
        </w:tc>
      </w:tr>
      <w:tr w:rsidR="00394D7F">
        <w:trPr>
          <w:trHeight w:val="945"/>
        </w:trPr>
        <w:tc>
          <w:tcPr>
            <w:tcW w:w="5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98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文员</w:t>
            </w: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文员</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性别不限，35周岁或以下，专科及以上学历。</w:t>
            </w:r>
          </w:p>
        </w:tc>
        <w:tc>
          <w:tcPr>
            <w:tcW w:w="99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否</w:t>
            </w:r>
          </w:p>
        </w:tc>
        <w:tc>
          <w:tcPr>
            <w:tcW w:w="1557"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每周5天，每天8小时</w:t>
            </w:r>
          </w:p>
        </w:tc>
      </w:tr>
      <w:tr w:rsidR="00394D7F">
        <w:trPr>
          <w:trHeight w:val="2293"/>
        </w:trPr>
        <w:tc>
          <w:tcPr>
            <w:tcW w:w="599"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c>
          <w:tcPr>
            <w:tcW w:w="980"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工程维修巡视及运行人员</w:t>
            </w: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工程维修部领班</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年龄在55岁以下（含55岁）且为投标单位正式员工，男性，50周岁及以下，持《特种作业操作证（低压电工作业）》、《特种作业操作证（高压电工作业）》、持有《特种设备作业人员（特种设备安全管理）》（项目代号A）</w:t>
            </w:r>
          </w:p>
        </w:tc>
        <w:tc>
          <w:tcPr>
            <w:tcW w:w="991"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否</w:t>
            </w:r>
          </w:p>
        </w:tc>
        <w:tc>
          <w:tcPr>
            <w:tcW w:w="1557"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根据岗位进行排班，保证每周工时40小时</w:t>
            </w:r>
          </w:p>
        </w:tc>
      </w:tr>
      <w:tr w:rsidR="00394D7F">
        <w:trPr>
          <w:trHeight w:val="1985"/>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维修工（低压作业、风机盘管清洗）</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8</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均持《特种作业操作证（低压电工作业）》上岗，至少1人同时持有《特种作业操作证（焊接与热切割作业）》，至少保障白班3人、夜班2人。风机盘管清洗需有至少同类职业1年工作经验。</w:t>
            </w: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1256"/>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变电站（高压作业）</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Pr="00D630F8" w:rsidRDefault="00FA60F5">
            <w:pPr>
              <w:widowControl/>
              <w:jc w:val="center"/>
              <w:textAlignment w:val="center"/>
              <w:rPr>
                <w:rFonts w:ascii="宋体" w:hAnsi="宋体" w:cs="宋体"/>
                <w:color w:val="000000"/>
                <w:sz w:val="24"/>
                <w:szCs w:val="24"/>
              </w:rPr>
            </w:pPr>
            <w:r w:rsidRPr="00D630F8">
              <w:rPr>
                <w:rFonts w:ascii="宋体" w:hAnsi="宋体" w:cs="宋体" w:hint="eastAsia"/>
                <w:color w:val="000000"/>
                <w:kern w:val="0"/>
                <w:sz w:val="24"/>
                <w:szCs w:val="24"/>
                <w:lang w:bidi="ar"/>
              </w:rPr>
              <w:t>1</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Pr="00D630F8" w:rsidRDefault="00FA60F5">
            <w:pPr>
              <w:widowControl/>
              <w:jc w:val="left"/>
              <w:textAlignment w:val="center"/>
              <w:rPr>
                <w:rFonts w:ascii="宋体" w:hAnsi="宋体" w:cs="宋体"/>
                <w:color w:val="000000"/>
                <w:sz w:val="24"/>
                <w:szCs w:val="24"/>
              </w:rPr>
            </w:pPr>
            <w:r w:rsidRPr="00D630F8">
              <w:rPr>
                <w:rFonts w:ascii="宋体" w:hAnsi="宋体" w:cs="宋体" w:hint="eastAsia"/>
                <w:color w:val="000000"/>
                <w:kern w:val="0"/>
                <w:sz w:val="24"/>
                <w:szCs w:val="24"/>
                <w:lang w:bidi="ar"/>
              </w:rPr>
              <w:t>持《特种作业操作证（高压电工作业）》上岗，补充医院岗位（本院自有职工5人，按要求双人双岗，增加1人）。</w:t>
            </w: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945"/>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污水处理</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Pr="00D630F8" w:rsidRDefault="00FA60F5">
            <w:pPr>
              <w:widowControl/>
              <w:jc w:val="center"/>
              <w:textAlignment w:val="center"/>
              <w:rPr>
                <w:rFonts w:ascii="宋体" w:hAnsi="宋体" w:cs="宋体"/>
                <w:color w:val="000000"/>
                <w:sz w:val="24"/>
                <w:szCs w:val="24"/>
              </w:rPr>
            </w:pPr>
            <w:r w:rsidRPr="00D630F8">
              <w:rPr>
                <w:rFonts w:ascii="宋体" w:hAnsi="宋体" w:cs="宋体" w:hint="eastAsia"/>
                <w:color w:val="000000"/>
                <w:kern w:val="0"/>
                <w:sz w:val="24"/>
                <w:szCs w:val="24"/>
                <w:lang w:bidi="ar"/>
              </w:rPr>
              <w:t>3</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Pr="00D630F8" w:rsidRDefault="00FA60F5">
            <w:pPr>
              <w:widowControl/>
              <w:jc w:val="left"/>
              <w:textAlignment w:val="center"/>
              <w:rPr>
                <w:rFonts w:ascii="宋体" w:hAnsi="宋体" w:cs="宋体"/>
                <w:color w:val="000000"/>
                <w:sz w:val="24"/>
                <w:szCs w:val="24"/>
              </w:rPr>
            </w:pPr>
            <w:r w:rsidRPr="00D630F8">
              <w:rPr>
                <w:rFonts w:ascii="宋体" w:hAnsi="宋体" w:cs="宋体" w:hint="eastAsia"/>
                <w:color w:val="000000"/>
                <w:kern w:val="0"/>
                <w:sz w:val="24"/>
                <w:szCs w:val="24"/>
                <w:lang w:bidi="ar"/>
              </w:rPr>
              <w:t>需持</w:t>
            </w:r>
            <w:proofErr w:type="gramStart"/>
            <w:r w:rsidRPr="00D630F8">
              <w:rPr>
                <w:rFonts w:ascii="宋体" w:hAnsi="宋体" w:cs="宋体" w:hint="eastAsia"/>
                <w:color w:val="000000"/>
                <w:kern w:val="0"/>
                <w:sz w:val="24"/>
                <w:szCs w:val="24"/>
                <w:lang w:bidi="ar"/>
              </w:rPr>
              <w:t>污</w:t>
            </w:r>
            <w:proofErr w:type="gramEnd"/>
            <w:r w:rsidRPr="00D630F8">
              <w:rPr>
                <w:rFonts w:ascii="宋体" w:hAnsi="宋体" w:cs="宋体" w:hint="eastAsia"/>
                <w:color w:val="000000"/>
                <w:kern w:val="0"/>
                <w:sz w:val="24"/>
                <w:szCs w:val="24"/>
                <w:lang w:bidi="ar"/>
              </w:rPr>
              <w:t>废水处理技能证书（四级）上岗。</w:t>
            </w: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1448"/>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锅炉及水质化验员</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同时持《特种设备作业人员证（工业锅炉司炉）》（项目代号G1）和《特种设备作业人员证（锅炉水处理）》（项目代号G3）上岗</w:t>
            </w: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1256"/>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直燃机房运行</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须持有《制冷与空调作业证》持证上岗；24小时值守，兼职供水泵房巡视</w:t>
            </w: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945"/>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安全管理员</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持有《特种设备作业人员（特种设备安全管理）》（项目代号A）</w:t>
            </w: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5</w:t>
            </w:r>
          </w:p>
        </w:tc>
        <w:tc>
          <w:tcPr>
            <w:tcW w:w="980"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保洁员</w:t>
            </w: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楼梯</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女50周岁或以下，男60周岁或以下，负责责任区内卫生清洁。</w:t>
            </w:r>
          </w:p>
        </w:tc>
        <w:tc>
          <w:tcPr>
            <w:tcW w:w="991"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否</w:t>
            </w:r>
          </w:p>
        </w:tc>
        <w:tc>
          <w:tcPr>
            <w:tcW w:w="1557"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每周5天，每天8小时（含</w:t>
            </w:r>
            <w:r>
              <w:rPr>
                <w:rFonts w:ascii="宋体" w:hAnsi="宋体" w:cs="宋体" w:hint="eastAsia"/>
                <w:color w:val="000000"/>
                <w:kern w:val="0"/>
                <w:sz w:val="24"/>
                <w:szCs w:val="24"/>
                <w:lang w:bidi="ar"/>
              </w:rPr>
              <w:lastRenderedPageBreak/>
              <w:t>替班人员），急诊区域24小时。每天30人在岗。</w:t>
            </w: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卫生间</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公共区域</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住院部北2</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住院部北3</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住院部北4</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住院部北5</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住院部北6</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住院部北7</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住院部南3</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633"/>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住院部南4、南5</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急诊</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重症</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血透</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消毒供应室</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手术室</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电梯</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体检科</w:t>
            </w:r>
            <w:proofErr w:type="gramEnd"/>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门诊1楼</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门诊2楼</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门诊3楼</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门诊4楼</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410"/>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介入中心</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633"/>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替班及室外保洁</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13</w:t>
            </w:r>
          </w:p>
        </w:tc>
        <w:tc>
          <w:tcPr>
            <w:tcW w:w="40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1256"/>
        </w:trPr>
        <w:tc>
          <w:tcPr>
            <w:tcW w:w="5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c>
          <w:tcPr>
            <w:tcW w:w="98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医疗垃圾运送人员</w:t>
            </w: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医疗垃圾运送</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c>
          <w:tcPr>
            <w:tcW w:w="4099" w:type="dxa"/>
            <w:tcBorders>
              <w:top w:val="nil"/>
              <w:left w:val="nil"/>
              <w:bottom w:val="nil"/>
              <w:right w:val="nil"/>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持《天津市医疗废物管理培训合格证》及卫生防疫部门或医疗机构颁发的健康证上岗</w:t>
            </w:r>
          </w:p>
        </w:tc>
        <w:tc>
          <w:tcPr>
            <w:tcW w:w="99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否</w:t>
            </w:r>
          </w:p>
        </w:tc>
        <w:tc>
          <w:tcPr>
            <w:tcW w:w="1557"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每周5天，每天8小时</w:t>
            </w:r>
          </w:p>
        </w:tc>
      </w:tr>
      <w:tr w:rsidR="00394D7F">
        <w:trPr>
          <w:trHeight w:val="945"/>
        </w:trPr>
        <w:tc>
          <w:tcPr>
            <w:tcW w:w="5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7</w:t>
            </w:r>
          </w:p>
        </w:tc>
        <w:tc>
          <w:tcPr>
            <w:tcW w:w="98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洗衣房人员</w:t>
            </w: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洗衣房</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8</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女50周岁或以下，男55周岁或以下，有医院洗衣房管理经验</w:t>
            </w:r>
          </w:p>
        </w:tc>
        <w:tc>
          <w:tcPr>
            <w:tcW w:w="99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否</w:t>
            </w:r>
          </w:p>
        </w:tc>
        <w:tc>
          <w:tcPr>
            <w:tcW w:w="1557"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每周5天，每天8小时</w:t>
            </w:r>
          </w:p>
        </w:tc>
      </w:tr>
      <w:tr w:rsidR="00394D7F">
        <w:trPr>
          <w:trHeight w:val="633"/>
        </w:trPr>
        <w:tc>
          <w:tcPr>
            <w:tcW w:w="599"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8</w:t>
            </w:r>
          </w:p>
        </w:tc>
        <w:tc>
          <w:tcPr>
            <w:tcW w:w="980"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综合服务部</w:t>
            </w: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急诊收费员</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收费员3人，35岁以下，中专以上学历，女性</w:t>
            </w:r>
          </w:p>
        </w:tc>
        <w:tc>
          <w:tcPr>
            <w:tcW w:w="991"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否</w:t>
            </w:r>
          </w:p>
        </w:tc>
        <w:tc>
          <w:tcPr>
            <w:tcW w:w="1557" w:type="dxa"/>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每周5天，每天8小时，根据岗位进行排班</w:t>
            </w:r>
          </w:p>
        </w:tc>
      </w:tr>
      <w:tr w:rsidR="00394D7F">
        <w:trPr>
          <w:trHeight w:val="633"/>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中央物流运送</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12</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女50周岁或以下，男60周岁或以下</w:t>
            </w: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633"/>
        </w:trPr>
        <w:tc>
          <w:tcPr>
            <w:tcW w:w="59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9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医技科室登记</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45岁以下，中专以上学历，女性</w:t>
            </w:r>
          </w:p>
        </w:tc>
        <w:tc>
          <w:tcPr>
            <w:tcW w:w="991"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c>
          <w:tcPr>
            <w:tcW w:w="1557"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jc w:val="center"/>
              <w:rPr>
                <w:rFonts w:ascii="宋体" w:hAnsi="宋体" w:cs="宋体"/>
                <w:color w:val="000000"/>
                <w:sz w:val="24"/>
                <w:szCs w:val="24"/>
              </w:rPr>
            </w:pPr>
          </w:p>
        </w:tc>
      </w:tr>
      <w:tr w:rsidR="00394D7F">
        <w:trPr>
          <w:trHeight w:val="1899"/>
        </w:trPr>
        <w:tc>
          <w:tcPr>
            <w:tcW w:w="5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9</w:t>
            </w:r>
          </w:p>
        </w:tc>
        <w:tc>
          <w:tcPr>
            <w:tcW w:w="98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保洁部主管</w:t>
            </w: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保洁部主管</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40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男女不限，45周岁及以下，持《天津市病媒生物防制培训证书》、《天津市医疗废物管理培训合格证》、卫生防疫部门或医疗机构颁发的健康证，具有本科或以上学历，持《特种作业操作证（高处作业）》</w:t>
            </w:r>
          </w:p>
        </w:tc>
        <w:tc>
          <w:tcPr>
            <w:tcW w:w="99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否</w:t>
            </w:r>
          </w:p>
        </w:tc>
        <w:tc>
          <w:tcPr>
            <w:tcW w:w="1557"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每周5天，每天8小时</w:t>
            </w:r>
          </w:p>
        </w:tc>
      </w:tr>
      <w:tr w:rsidR="00394D7F">
        <w:trPr>
          <w:trHeight w:val="1273"/>
        </w:trPr>
        <w:tc>
          <w:tcPr>
            <w:tcW w:w="599"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w:t>
            </w:r>
          </w:p>
        </w:tc>
        <w:tc>
          <w:tcPr>
            <w:tcW w:w="98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储备岗（保洁、中央物流运送）</w:t>
            </w: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储备岗（保洁、中央物流运送）</w:t>
            </w: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w:t>
            </w:r>
          </w:p>
        </w:tc>
        <w:tc>
          <w:tcPr>
            <w:tcW w:w="4099" w:type="dxa"/>
            <w:tcBorders>
              <w:top w:val="single" w:sz="4" w:space="0" w:color="000000"/>
              <w:left w:val="nil"/>
              <w:bottom w:val="single" w:sz="4" w:space="0" w:color="000000"/>
              <w:right w:val="nil"/>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按照对应岗位服务标准执行。（主要以科室驻守或保洁岗为主，其他根据医院具体岗位要求进行增设）</w:t>
            </w:r>
          </w:p>
        </w:tc>
        <w:tc>
          <w:tcPr>
            <w:tcW w:w="99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否</w:t>
            </w:r>
          </w:p>
        </w:tc>
        <w:tc>
          <w:tcPr>
            <w:tcW w:w="1557"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每周5天，每天8小时</w:t>
            </w:r>
          </w:p>
        </w:tc>
      </w:tr>
      <w:tr w:rsidR="00394D7F" w:rsidTr="00D630F8">
        <w:trPr>
          <w:trHeight w:val="970"/>
        </w:trPr>
        <w:tc>
          <w:tcPr>
            <w:tcW w:w="599" w:type="dxa"/>
            <w:tcBorders>
              <w:top w:val="single" w:sz="4" w:space="0" w:color="000000"/>
              <w:left w:val="single" w:sz="4" w:space="0" w:color="000000"/>
              <w:bottom w:val="single" w:sz="4" w:space="0" w:color="000000"/>
              <w:right w:val="single" w:sz="4" w:space="0" w:color="000000"/>
            </w:tcBorders>
            <w:vAlign w:val="center"/>
          </w:tcPr>
          <w:p w:rsidR="00394D7F" w:rsidRPr="00D630F8" w:rsidRDefault="00FA60F5">
            <w:pPr>
              <w:widowControl/>
              <w:jc w:val="center"/>
              <w:textAlignment w:val="center"/>
              <w:rPr>
                <w:rFonts w:ascii="宋体" w:hAnsi="宋体" w:cs="宋体"/>
                <w:color w:val="000000"/>
                <w:kern w:val="0"/>
                <w:sz w:val="24"/>
                <w:szCs w:val="24"/>
                <w:lang w:bidi="ar"/>
              </w:rPr>
            </w:pPr>
            <w:r w:rsidRPr="00D630F8">
              <w:rPr>
                <w:rFonts w:ascii="宋体" w:hAnsi="宋体" w:cs="宋体" w:hint="eastAsia"/>
                <w:color w:val="000000"/>
                <w:kern w:val="0"/>
                <w:sz w:val="24"/>
                <w:szCs w:val="24"/>
                <w:lang w:bidi="ar"/>
              </w:rPr>
              <w:t>合计</w:t>
            </w:r>
          </w:p>
        </w:tc>
        <w:tc>
          <w:tcPr>
            <w:tcW w:w="980" w:type="dxa"/>
            <w:tcBorders>
              <w:top w:val="single" w:sz="4" w:space="0" w:color="000000"/>
              <w:left w:val="single" w:sz="4" w:space="0" w:color="000000"/>
              <w:bottom w:val="single" w:sz="4" w:space="0" w:color="000000"/>
              <w:right w:val="single" w:sz="4" w:space="0" w:color="000000"/>
            </w:tcBorders>
            <w:vAlign w:val="center"/>
          </w:tcPr>
          <w:p w:rsidR="00394D7F" w:rsidRPr="00D630F8" w:rsidRDefault="00394D7F">
            <w:pPr>
              <w:widowControl/>
              <w:jc w:val="center"/>
              <w:textAlignment w:val="center"/>
              <w:rPr>
                <w:rFonts w:ascii="宋体" w:hAnsi="宋体" w:cs="宋体"/>
                <w:color w:val="000000"/>
                <w:kern w:val="0"/>
                <w:sz w:val="24"/>
                <w:szCs w:val="24"/>
                <w:lang w:bidi="ar"/>
              </w:rPr>
            </w:pPr>
          </w:p>
        </w:tc>
        <w:tc>
          <w:tcPr>
            <w:tcW w:w="1383" w:type="dxa"/>
            <w:tcBorders>
              <w:top w:val="single" w:sz="4" w:space="0" w:color="000000"/>
              <w:left w:val="single" w:sz="4" w:space="0" w:color="000000"/>
              <w:bottom w:val="single" w:sz="4" w:space="0" w:color="000000"/>
              <w:right w:val="single" w:sz="4" w:space="0" w:color="000000"/>
            </w:tcBorders>
            <w:vAlign w:val="center"/>
          </w:tcPr>
          <w:p w:rsidR="00394D7F" w:rsidRPr="00D630F8" w:rsidRDefault="00394D7F">
            <w:pPr>
              <w:widowControl/>
              <w:jc w:val="center"/>
              <w:textAlignment w:val="center"/>
              <w:rPr>
                <w:rFonts w:ascii="宋体" w:hAnsi="宋体" w:cs="宋体"/>
                <w:color w:val="000000"/>
                <w:kern w:val="0"/>
                <w:sz w:val="24"/>
                <w:szCs w:val="24"/>
                <w:lang w:bidi="ar"/>
              </w:rPr>
            </w:pPr>
          </w:p>
        </w:tc>
        <w:tc>
          <w:tcPr>
            <w:tcW w:w="740" w:type="dxa"/>
            <w:tcBorders>
              <w:top w:val="single" w:sz="4" w:space="0" w:color="000000"/>
              <w:left w:val="single" w:sz="4" w:space="0" w:color="000000"/>
              <w:bottom w:val="single" w:sz="4" w:space="0" w:color="000000"/>
              <w:right w:val="single" w:sz="4" w:space="0" w:color="000000"/>
            </w:tcBorders>
            <w:vAlign w:val="center"/>
          </w:tcPr>
          <w:p w:rsidR="00394D7F" w:rsidRPr="00D630F8" w:rsidRDefault="00FA60F5">
            <w:pPr>
              <w:widowControl/>
              <w:jc w:val="center"/>
              <w:textAlignment w:val="center"/>
              <w:rPr>
                <w:rFonts w:ascii="宋体" w:hAnsi="宋体" w:cs="宋体"/>
                <w:color w:val="000000"/>
                <w:kern w:val="0"/>
                <w:sz w:val="24"/>
                <w:szCs w:val="24"/>
                <w:lang w:bidi="ar"/>
              </w:rPr>
            </w:pPr>
            <w:r w:rsidRPr="00D630F8">
              <w:rPr>
                <w:rFonts w:ascii="宋体" w:hAnsi="宋体" w:cs="宋体" w:hint="eastAsia"/>
                <w:color w:val="000000"/>
                <w:kern w:val="0"/>
                <w:sz w:val="24"/>
                <w:szCs w:val="24"/>
                <w:lang w:bidi="ar"/>
              </w:rPr>
              <w:t>109</w:t>
            </w:r>
          </w:p>
        </w:tc>
        <w:tc>
          <w:tcPr>
            <w:tcW w:w="4099" w:type="dxa"/>
            <w:tcBorders>
              <w:top w:val="single" w:sz="4" w:space="0" w:color="000000"/>
              <w:left w:val="nil"/>
              <w:bottom w:val="single" w:sz="4" w:space="0" w:color="auto"/>
              <w:right w:val="nil"/>
            </w:tcBorders>
            <w:vAlign w:val="center"/>
          </w:tcPr>
          <w:p w:rsidR="00394D7F" w:rsidRPr="00D630F8" w:rsidRDefault="00394D7F">
            <w:pPr>
              <w:widowControl/>
              <w:jc w:val="left"/>
              <w:textAlignment w:val="center"/>
              <w:rPr>
                <w:rFonts w:ascii="宋体" w:hAnsi="宋体" w:cs="宋体"/>
                <w:color w:val="000000"/>
                <w:kern w:val="0"/>
                <w:sz w:val="24"/>
                <w:szCs w:val="24"/>
                <w:lang w:bidi="ar"/>
              </w:rPr>
            </w:pPr>
          </w:p>
        </w:tc>
        <w:tc>
          <w:tcPr>
            <w:tcW w:w="991" w:type="dxa"/>
            <w:tcBorders>
              <w:top w:val="single" w:sz="4" w:space="0" w:color="000000"/>
              <w:left w:val="single" w:sz="4" w:space="0" w:color="000000"/>
              <w:bottom w:val="single" w:sz="4" w:space="0" w:color="000000"/>
              <w:right w:val="single" w:sz="4" w:space="0" w:color="000000"/>
            </w:tcBorders>
            <w:vAlign w:val="center"/>
          </w:tcPr>
          <w:p w:rsidR="00394D7F" w:rsidRPr="00D630F8" w:rsidRDefault="00394D7F">
            <w:pPr>
              <w:widowControl/>
              <w:jc w:val="center"/>
              <w:textAlignment w:val="center"/>
              <w:rPr>
                <w:rFonts w:ascii="宋体" w:hAnsi="宋体" w:cs="宋体"/>
                <w:color w:val="000000"/>
                <w:kern w:val="0"/>
                <w:sz w:val="24"/>
                <w:szCs w:val="24"/>
                <w:lang w:bidi="ar"/>
              </w:rPr>
            </w:pPr>
          </w:p>
        </w:tc>
        <w:tc>
          <w:tcPr>
            <w:tcW w:w="1557" w:type="dxa"/>
            <w:tcBorders>
              <w:top w:val="single" w:sz="4" w:space="0" w:color="000000"/>
              <w:left w:val="single" w:sz="4" w:space="0" w:color="000000"/>
              <w:bottom w:val="single" w:sz="4" w:space="0" w:color="000000"/>
              <w:right w:val="single" w:sz="4" w:space="0" w:color="000000"/>
            </w:tcBorders>
            <w:vAlign w:val="center"/>
          </w:tcPr>
          <w:p w:rsidR="00394D7F" w:rsidRPr="00D630F8" w:rsidRDefault="00394D7F">
            <w:pPr>
              <w:widowControl/>
              <w:jc w:val="left"/>
              <w:textAlignment w:val="center"/>
              <w:rPr>
                <w:rFonts w:ascii="宋体" w:hAnsi="宋体" w:cs="宋体"/>
                <w:color w:val="000000"/>
                <w:kern w:val="0"/>
                <w:sz w:val="24"/>
                <w:szCs w:val="24"/>
                <w:lang w:bidi="ar"/>
              </w:rPr>
            </w:pPr>
          </w:p>
        </w:tc>
      </w:tr>
    </w:tbl>
    <w:p w:rsidR="00394D7F" w:rsidRDefault="00394D7F"/>
    <w:p w:rsidR="00394D7F" w:rsidRDefault="00FA60F5">
      <w:pPr>
        <w:spacing w:line="360" w:lineRule="auto"/>
        <w:ind w:firstLineChars="200" w:firstLine="482"/>
        <w:rPr>
          <w:rFonts w:ascii="宋体"/>
          <w:b/>
          <w:bCs/>
          <w:sz w:val="24"/>
          <w:szCs w:val="24"/>
        </w:rPr>
      </w:pPr>
      <w:r>
        <w:rPr>
          <w:rFonts w:ascii="宋体" w:hAnsi="宋体" w:cs="宋体" w:hint="eastAsia"/>
          <w:b/>
          <w:bCs/>
          <w:sz w:val="24"/>
          <w:szCs w:val="24"/>
        </w:rPr>
        <w:t>根据采购人服务要求，采购人有权对服务项目、服务人数做出适当增项与减项的细化调整及要求，中标供应商给予配合，据实结算。</w:t>
      </w:r>
    </w:p>
    <w:p w:rsidR="00394D7F" w:rsidRDefault="00FA60F5">
      <w:pPr>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按劳动法和国务院关于职工工作时间的规定，正常情况下，劳动者每日工作不超过8小时，每周工作不超过40小时。劳动者每周至少休息一日。加班工作时间每日不得超过3小时，每月不得超过36小时。</w:t>
      </w:r>
    </w:p>
    <w:p w:rsidR="00394D7F" w:rsidRDefault="00FA60F5">
      <w:pPr>
        <w:pStyle w:val="1"/>
        <w:spacing w:before="156"/>
        <w:rPr>
          <w:sz w:val="24"/>
          <w:szCs w:val="24"/>
        </w:rPr>
      </w:pPr>
      <w:r>
        <w:rPr>
          <w:rFonts w:hint="eastAsia"/>
          <w:sz w:val="24"/>
          <w:szCs w:val="24"/>
        </w:rPr>
        <w:t>四、各岗位人员具体工作内容、职责及服务标准</w:t>
      </w:r>
    </w:p>
    <w:p w:rsidR="00394D7F" w:rsidRDefault="00FA60F5">
      <w:pPr>
        <w:pStyle w:val="20"/>
        <w:rPr>
          <w:sz w:val="24"/>
          <w:szCs w:val="24"/>
        </w:rPr>
      </w:pPr>
      <w:r>
        <w:rPr>
          <w:rFonts w:hint="eastAsia"/>
          <w:sz w:val="24"/>
          <w:szCs w:val="24"/>
        </w:rPr>
        <w:t>（一）总体要求</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本院为24小时无假日医院，按照三级医院标准进行全面管理。物业服务应确保服务质量与标准符合三级医院管理要求。树立“患者至上，服务第一”的物业服务理念，为医院提供礼貌、热情、周到的服务，最大限度地满足医院及患者的服务要求。并对各种可能的突发事件做出预判和及时的控制处理，为医院提供整洁、安全的工作环境。</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1. 中标供应商应选派与医院物业服务相适应的人员。所有物业人员必须遵守国家法律、法规及业主的各项规章制度，具有良好素养和上岗资质，具有与工作相适应的文化程度，无不良记录及嗜好，爱岗敬业、工作勤快，礼貌待人、和蔼处事，相貌端正、身体健康（无传染性疾病），无有碍工作的残疾，年龄符合</w:t>
      </w:r>
      <w:r>
        <w:rPr>
          <w:rFonts w:ascii="宋体" w:hAnsi="宋体" w:cs="宋体" w:hint="eastAsia"/>
          <w:color w:val="000000"/>
          <w:sz w:val="24"/>
          <w:szCs w:val="24"/>
        </w:rPr>
        <w:lastRenderedPageBreak/>
        <w:t>招标文件要求，适合公共场所的服务要求。</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2. 各项服务工作时间必须符合及满足采购人的要求，采购人认为有必要时，可要求中标供应商调整工作时间，但必须符合劳动用工要求。如因此</w:t>
      </w:r>
      <w:proofErr w:type="gramStart"/>
      <w:r>
        <w:rPr>
          <w:rFonts w:ascii="宋体" w:hAnsi="宋体" w:cs="宋体" w:hint="eastAsia"/>
          <w:color w:val="000000"/>
          <w:sz w:val="24"/>
          <w:szCs w:val="24"/>
        </w:rPr>
        <w:t>种调整</w:t>
      </w:r>
      <w:proofErr w:type="gramEnd"/>
      <w:r>
        <w:rPr>
          <w:rFonts w:ascii="宋体" w:hAnsi="宋体" w:cs="宋体" w:hint="eastAsia"/>
          <w:color w:val="000000"/>
          <w:sz w:val="24"/>
          <w:szCs w:val="24"/>
        </w:rPr>
        <w:t>导致物业合同或服务费用需调整的，由双方协商确定。</w:t>
      </w:r>
    </w:p>
    <w:p w:rsidR="00394D7F" w:rsidRDefault="00FA60F5">
      <w:pPr>
        <w:spacing w:line="360" w:lineRule="auto"/>
        <w:ind w:firstLineChars="200" w:firstLine="480"/>
        <w:jc w:val="left"/>
        <w:rPr>
          <w:rFonts w:ascii="宋体"/>
          <w:sz w:val="24"/>
          <w:szCs w:val="24"/>
        </w:rPr>
      </w:pPr>
      <w:r>
        <w:rPr>
          <w:rFonts w:ascii="宋体" w:hAnsi="宋体" w:cs="宋体" w:hint="eastAsia"/>
          <w:sz w:val="24"/>
          <w:szCs w:val="24"/>
        </w:rPr>
        <w:t>3. 保洁服务所需的设备以及使用清洁剂要求：提供使用的设备、清洁剂、洗涤剂、消毒剂等必须是通过国家相关部门审批并予以使用的优质产品，符合绿色环保的要求，并要求符合医院感染科要求。</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4.中标供应商必须严格按劳动法用工，因违反劳动法用工所引发的劳动纠纷由中标供应商承担完全责任。</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5. 中标供应</w:t>
      </w:r>
      <w:proofErr w:type="gramStart"/>
      <w:r>
        <w:rPr>
          <w:rFonts w:ascii="宋体" w:hAnsi="宋体" w:cs="宋体" w:hint="eastAsia"/>
          <w:color w:val="000000"/>
          <w:sz w:val="24"/>
          <w:szCs w:val="24"/>
        </w:rPr>
        <w:t>商员工</w:t>
      </w:r>
      <w:proofErr w:type="gramEnd"/>
      <w:r>
        <w:rPr>
          <w:rFonts w:ascii="宋体" w:hAnsi="宋体" w:cs="宋体" w:hint="eastAsia"/>
          <w:color w:val="000000"/>
          <w:sz w:val="24"/>
          <w:szCs w:val="24"/>
        </w:rPr>
        <w:t>服装应统一、整洁，挂牌上岗，便于管理。工作人员应做好自身防护工作。</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6.中标供应商及其员工必须遵守医院的一切行政管理、消防安全、病区规定和制度。遇突发事件或安全检查时，中标供应商必须配合有关部门执行任务，并指定专职人员协助工作，直至完成。</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7.为了保证服务质量，合同期内如遇政策性因素影响，如最低工资标准上调、社会保险金基数上调、物价上涨等因素导致服务成本增大，按双方议定的标准调整。</w:t>
      </w:r>
    </w:p>
    <w:p w:rsidR="00394D7F" w:rsidRDefault="00FA60F5">
      <w:pPr>
        <w:pStyle w:val="20"/>
        <w:rPr>
          <w:rFonts w:ascii="Arial"/>
          <w:sz w:val="24"/>
          <w:szCs w:val="24"/>
        </w:rPr>
      </w:pPr>
      <w:r>
        <w:rPr>
          <w:rFonts w:hint="eastAsia"/>
          <w:sz w:val="24"/>
          <w:szCs w:val="24"/>
        </w:rPr>
        <w:t>（二）工作内容及岗位职责</w:t>
      </w:r>
    </w:p>
    <w:p w:rsidR="00394D7F" w:rsidRDefault="00FA60F5">
      <w:pPr>
        <w:spacing w:line="360" w:lineRule="auto"/>
        <w:rPr>
          <w:rFonts w:ascii="宋体"/>
          <w:b/>
          <w:bCs/>
          <w:sz w:val="28"/>
          <w:szCs w:val="28"/>
        </w:rPr>
      </w:pPr>
      <w:r>
        <w:rPr>
          <w:rFonts w:ascii="宋体" w:hAnsi="宋体" w:cs="宋体" w:hint="eastAsia"/>
          <w:b/>
          <w:bCs/>
          <w:sz w:val="28"/>
          <w:szCs w:val="28"/>
        </w:rPr>
        <w:t>1.项目经理</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（1）负责制定项目年度总体工作计划及相关工作应急预案。</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（2）落实好日常工作检查及各岗位人员完成进度。</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（3）负责组织建立并完善项目架构并整合、审核、修订相关规章制度。</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（4）负责带领员工做好各项工作，完成公司下达的各项管理指标。</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（5）负责督促落实培训计划，鼓励员工积极学习专业知识。</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（6）负责按时检查员工规范执行情况，并提出改进要求。</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（7）负责协调内部关系，实施企业文化建设与推广工作，建立良好团队氛围。</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（8）每周定期积极与院方沟通，配合院方做好各种活动。</w:t>
      </w:r>
    </w:p>
    <w:p w:rsidR="00394D7F" w:rsidRDefault="00FA60F5">
      <w:pPr>
        <w:spacing w:line="360" w:lineRule="auto"/>
        <w:rPr>
          <w:rFonts w:ascii="宋体"/>
          <w:b/>
          <w:bCs/>
          <w:sz w:val="28"/>
          <w:szCs w:val="28"/>
        </w:rPr>
      </w:pPr>
      <w:r>
        <w:rPr>
          <w:rFonts w:ascii="宋体" w:hAnsi="宋体" w:cs="宋体" w:hint="eastAsia"/>
          <w:b/>
          <w:bCs/>
          <w:sz w:val="28"/>
          <w:szCs w:val="28"/>
        </w:rPr>
        <w:lastRenderedPageBreak/>
        <w:t>2.经理助理</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（1）协助项目经理落实管理处例行性事务。</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（2）员工培训及文体生活的策划、组织。</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（3）管理处员工劳动纪律的管理及规章制度的拟定。</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（4）了解各部门运作及分工情况，及时向项目经理汇报。</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（5）各部门工作质量的检查。</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（6）完成项目经理交办的一切工作，并确保各项工作的顺利进行。</w:t>
      </w:r>
    </w:p>
    <w:p w:rsidR="00394D7F" w:rsidRDefault="00FA60F5">
      <w:pPr>
        <w:spacing w:line="360" w:lineRule="auto"/>
        <w:rPr>
          <w:rFonts w:ascii="宋体"/>
          <w:b/>
          <w:bCs/>
          <w:sz w:val="28"/>
          <w:szCs w:val="28"/>
        </w:rPr>
      </w:pPr>
      <w:r>
        <w:rPr>
          <w:rFonts w:ascii="宋体" w:hAnsi="宋体" w:cs="宋体" w:hint="eastAsia"/>
          <w:b/>
          <w:bCs/>
          <w:sz w:val="28"/>
          <w:szCs w:val="28"/>
        </w:rPr>
        <w:t>3.文员</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（1）在主管领导指导下，具体行使管理、监督、协调服务的职能。</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（2）负责监督、管理医院清洁，夜间值班、医院绿化、维修等项服务工作，统计医院内物业人员考勤。</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（3）协调领导送发物业管理方面的文件。</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（4）每周参加主管领导主持的部门例会，汇报总结本星期工作，听取主管领导布置下周工作计划。每月参加主管领导主持的月工作总结会。</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（5）负责发现运作中不合格的服务项目，进行跟踪、验证，处理医院投诉。</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（6）收集有价值的物业信息，为推动公司物业管理工作的发展出谋划策。</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（7）充分了解和掌握聘用人员思想动态及个人信息，及时上报新入职人员及退休和离职人员信息。</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（8）协助档案管理人员签订《劳动合同》，做好针对本片各种文件的整理归档工作。负责发放新入职人员服装。</w:t>
      </w:r>
    </w:p>
    <w:p w:rsidR="00394D7F" w:rsidRDefault="00FA60F5">
      <w:pPr>
        <w:spacing w:line="360" w:lineRule="auto"/>
        <w:ind w:firstLineChars="250" w:firstLine="600"/>
        <w:rPr>
          <w:rFonts w:ascii="宋体" w:hAnsi="宋体" w:cs="宋体"/>
          <w:sz w:val="24"/>
          <w:szCs w:val="24"/>
        </w:rPr>
      </w:pPr>
      <w:r>
        <w:rPr>
          <w:rFonts w:ascii="宋体" w:hAnsi="宋体" w:cs="宋体" w:hint="eastAsia"/>
          <w:sz w:val="24"/>
          <w:szCs w:val="24"/>
        </w:rPr>
        <w:t>（9）协助院方管理固定资产。</w:t>
      </w:r>
    </w:p>
    <w:p w:rsidR="00394D7F" w:rsidRDefault="00FA60F5">
      <w:pPr>
        <w:spacing w:line="360" w:lineRule="auto"/>
        <w:ind w:firstLineChars="250" w:firstLine="600"/>
        <w:rPr>
          <w:rFonts w:ascii="宋体" w:hAnsi="宋体" w:cs="宋体"/>
          <w:sz w:val="24"/>
          <w:szCs w:val="24"/>
        </w:rPr>
      </w:pPr>
      <w:r>
        <w:rPr>
          <w:rFonts w:ascii="宋体" w:hAnsi="宋体" w:cs="宋体" w:hint="eastAsia"/>
          <w:sz w:val="24"/>
          <w:szCs w:val="24"/>
        </w:rPr>
        <w:t>（10）完成上级领导交办的各项任务。</w:t>
      </w:r>
    </w:p>
    <w:p w:rsidR="00394D7F" w:rsidRDefault="00FA60F5">
      <w:pPr>
        <w:spacing w:line="360" w:lineRule="auto"/>
        <w:ind w:firstLineChars="800" w:firstLine="2249"/>
        <w:rPr>
          <w:b/>
          <w:bCs/>
          <w:sz w:val="28"/>
          <w:szCs w:val="28"/>
        </w:rPr>
      </w:pPr>
      <w:r>
        <w:rPr>
          <w:rFonts w:cs="宋体" w:hint="eastAsia"/>
          <w:b/>
          <w:bCs/>
          <w:sz w:val="28"/>
          <w:szCs w:val="28"/>
        </w:rPr>
        <w:t>综合服务部服务内容</w:t>
      </w:r>
    </w:p>
    <w:p w:rsidR="00394D7F" w:rsidRDefault="00FA60F5">
      <w:pPr>
        <w:spacing w:line="360" w:lineRule="auto"/>
        <w:ind w:firstLineChars="200" w:firstLine="480"/>
        <w:rPr>
          <w:rFonts w:ascii="宋体" w:hAnsi="宋体"/>
          <w:sz w:val="24"/>
          <w:szCs w:val="24"/>
        </w:rPr>
      </w:pPr>
      <w:r>
        <w:rPr>
          <w:rFonts w:ascii="宋体" w:hAnsi="宋体" w:cs="宋体" w:hint="eastAsia"/>
          <w:sz w:val="24"/>
          <w:szCs w:val="24"/>
        </w:rPr>
        <w:t>承担医院相应后勤服务保障工作，统筹规划，资源整合。负责环卫绿化的监督实行。全院报刊信件的收发、文印服务、洗印服务。监督食堂内的环境卫生。对医院内超市的管理监督。制定员工的培训计划。（培训方式方法、目标、言行规范、仪容仪表等）会议的安排协调。</w:t>
      </w:r>
    </w:p>
    <w:p w:rsidR="00394D7F" w:rsidRDefault="00FA60F5">
      <w:pPr>
        <w:numPr>
          <w:ilvl w:val="0"/>
          <w:numId w:val="3"/>
        </w:numPr>
        <w:spacing w:line="360" w:lineRule="auto"/>
        <w:rPr>
          <w:rFonts w:ascii="宋体" w:hAnsi="宋体" w:cs="宋体"/>
          <w:b/>
          <w:bCs/>
          <w:sz w:val="24"/>
          <w:szCs w:val="24"/>
        </w:rPr>
      </w:pPr>
      <w:r>
        <w:rPr>
          <w:rFonts w:ascii="宋体" w:hAnsi="宋体" w:cs="宋体" w:hint="eastAsia"/>
          <w:b/>
          <w:bCs/>
          <w:sz w:val="24"/>
          <w:szCs w:val="24"/>
        </w:rPr>
        <w:t>中央物流运送员</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lastRenderedPageBreak/>
        <w:t xml:space="preserve">（1）服务范围 </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 xml:space="preserve">①取送各种单据、血尿便等样本以及临时性的住院化验，负责取血与送血， </w:t>
      </w:r>
    </w:p>
    <w:p w:rsidR="00394D7F" w:rsidRDefault="00FA60F5">
      <w:pPr>
        <w:spacing w:line="360" w:lineRule="auto"/>
        <w:rPr>
          <w:rFonts w:ascii="宋体" w:hAnsi="宋体" w:cs="宋体"/>
          <w:sz w:val="24"/>
          <w:szCs w:val="24"/>
        </w:rPr>
      </w:pPr>
      <w:r>
        <w:rPr>
          <w:rFonts w:ascii="宋体" w:hAnsi="宋体" w:cs="宋体" w:hint="eastAsia"/>
          <w:sz w:val="24"/>
          <w:szCs w:val="24"/>
        </w:rPr>
        <w:t xml:space="preserve">送取各类预约单、会诊单、化验单、送检各类医疗标本。 </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 xml:space="preserve">②护送住院部病人检查；护送特殊病人就诊、各项检查及鉴定。 </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 xml:space="preserve">（2）服务要求 </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 xml:space="preserve">①中标供应商配备符合医院要求的专业中央物流软件。 </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 xml:space="preserve">②运送中心接听电话要礼貌专业，派工及时。 </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 xml:space="preserve">③服务程序要高效、合理，运送工作要准确、及时，差错率 0%，满意率达 </w:t>
      </w:r>
    </w:p>
    <w:p w:rsidR="00394D7F" w:rsidRDefault="00FA60F5">
      <w:pPr>
        <w:spacing w:line="360" w:lineRule="auto"/>
        <w:rPr>
          <w:rFonts w:ascii="宋体" w:hAnsi="宋体" w:cs="宋体"/>
          <w:sz w:val="24"/>
          <w:szCs w:val="24"/>
        </w:rPr>
      </w:pPr>
      <w:r>
        <w:rPr>
          <w:rFonts w:ascii="宋体" w:hAnsi="宋体" w:cs="宋体" w:hint="eastAsia"/>
          <w:sz w:val="24"/>
          <w:szCs w:val="24"/>
        </w:rPr>
        <w:t xml:space="preserve">到 95%。 </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 xml:space="preserve">④各类物资、标本、单据、药物、运送及时准确，无丢失、无污染，要有完整详细记录。 </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 xml:space="preserve">⑤病人转运要求安全及时。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 xml:space="preserve">⑥试管、培养皿等领取及时、无损坏。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 xml:space="preserve">⑦药物取送无丢失及损坏。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 xml:space="preserve">⑧运送病人时要求核对病人姓名、床位、检查项目等内容以确保准确性， </w:t>
      </w:r>
    </w:p>
    <w:p w:rsidR="00394D7F" w:rsidRDefault="00FA60F5">
      <w:pPr>
        <w:widowControl/>
        <w:spacing w:line="360" w:lineRule="auto"/>
        <w:jc w:val="left"/>
        <w:rPr>
          <w:rFonts w:ascii="宋体" w:hAnsi="宋体" w:cs="宋体"/>
          <w:sz w:val="24"/>
          <w:szCs w:val="24"/>
        </w:rPr>
      </w:pPr>
      <w:r>
        <w:rPr>
          <w:rFonts w:ascii="宋体" w:hAnsi="宋体" w:cs="宋体" w:hint="eastAsia"/>
          <w:color w:val="000000"/>
          <w:kern w:val="0"/>
          <w:sz w:val="24"/>
          <w:szCs w:val="24"/>
        </w:rPr>
        <w:t xml:space="preserve">运送有序安全，及时取回报告交病房护士。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 xml:space="preserve">⑨送检病人过程中要求推车动作规范、轻稳，对标本不得泼洒，收取标本 </w:t>
      </w:r>
    </w:p>
    <w:p w:rsidR="00394D7F" w:rsidRDefault="00FA60F5">
      <w:pPr>
        <w:widowControl/>
        <w:spacing w:line="360" w:lineRule="auto"/>
        <w:jc w:val="left"/>
        <w:rPr>
          <w:rFonts w:ascii="宋体" w:hAnsi="宋体" w:cs="宋体"/>
          <w:sz w:val="24"/>
          <w:szCs w:val="24"/>
        </w:rPr>
      </w:pPr>
      <w:r>
        <w:rPr>
          <w:rFonts w:ascii="宋体" w:hAnsi="宋体" w:cs="宋体" w:hint="eastAsia"/>
          <w:color w:val="000000"/>
          <w:kern w:val="0"/>
          <w:sz w:val="24"/>
          <w:szCs w:val="24"/>
        </w:rPr>
        <w:t xml:space="preserve">应核对，运送员要定期培训，提高专业素质。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 xml:space="preserve">⑩清点交接送洗的衣服等。 </w:t>
      </w:r>
    </w:p>
    <w:p w:rsidR="00394D7F" w:rsidRDefault="00FA60F5">
      <w:pPr>
        <w:widowControl/>
        <w:spacing w:line="360" w:lineRule="auto"/>
        <w:ind w:firstLineChars="200" w:firstLine="480"/>
        <w:jc w:val="left"/>
        <w:rPr>
          <w:rFonts w:ascii="宋体" w:hAnsi="宋体" w:cs="宋体"/>
          <w:sz w:val="24"/>
          <w:szCs w:val="24"/>
        </w:rPr>
      </w:pPr>
      <w:r>
        <w:rPr>
          <w:rFonts w:ascii="Cambria Math" w:hAnsi="Cambria Math" w:cs="Cambria Math"/>
          <w:color w:val="000000"/>
          <w:kern w:val="0"/>
          <w:sz w:val="24"/>
          <w:szCs w:val="24"/>
        </w:rPr>
        <w:t>⑪</w:t>
      </w:r>
      <w:r>
        <w:rPr>
          <w:rFonts w:ascii="宋体" w:hAnsi="宋体" w:cs="宋体" w:hint="eastAsia"/>
          <w:color w:val="000000"/>
          <w:kern w:val="0"/>
          <w:sz w:val="24"/>
          <w:szCs w:val="24"/>
        </w:rPr>
        <w:t xml:space="preserve">有成熟的软件给予支持，提高工作效率。 </w:t>
      </w:r>
    </w:p>
    <w:p w:rsidR="00394D7F" w:rsidRDefault="00FA60F5">
      <w:pPr>
        <w:widowControl/>
        <w:spacing w:line="360" w:lineRule="auto"/>
        <w:ind w:firstLineChars="200" w:firstLine="480"/>
        <w:jc w:val="left"/>
        <w:rPr>
          <w:rFonts w:ascii="宋体" w:hAnsi="宋体" w:cs="宋体"/>
          <w:sz w:val="24"/>
          <w:szCs w:val="24"/>
        </w:rPr>
      </w:pPr>
      <w:r>
        <w:rPr>
          <w:rFonts w:ascii="Cambria Math" w:hAnsi="Cambria Math" w:cs="Cambria Math"/>
          <w:color w:val="000000"/>
          <w:kern w:val="0"/>
          <w:sz w:val="24"/>
          <w:szCs w:val="24"/>
        </w:rPr>
        <w:t>⑫</w:t>
      </w:r>
      <w:r>
        <w:rPr>
          <w:rFonts w:ascii="宋体" w:hAnsi="宋体" w:cs="宋体" w:hint="eastAsia"/>
          <w:color w:val="000000"/>
          <w:kern w:val="0"/>
          <w:sz w:val="24"/>
          <w:szCs w:val="24"/>
        </w:rPr>
        <w:t xml:space="preserve">医护人员的工作服装及病人床单位、病服进行清洗消毒。同时做好衣物 </w:t>
      </w:r>
    </w:p>
    <w:p w:rsidR="00394D7F" w:rsidRDefault="00FA60F5">
      <w:pPr>
        <w:widowControl/>
        <w:spacing w:line="360" w:lineRule="auto"/>
        <w:jc w:val="left"/>
        <w:rPr>
          <w:rFonts w:ascii="宋体" w:hAnsi="宋体" w:cs="宋体"/>
          <w:color w:val="000000"/>
          <w:kern w:val="0"/>
          <w:sz w:val="24"/>
          <w:szCs w:val="24"/>
        </w:rPr>
      </w:pPr>
      <w:r>
        <w:rPr>
          <w:rFonts w:ascii="宋体" w:hAnsi="宋体" w:cs="宋体" w:hint="eastAsia"/>
          <w:color w:val="000000"/>
          <w:kern w:val="0"/>
          <w:sz w:val="24"/>
          <w:szCs w:val="24"/>
        </w:rPr>
        <w:t xml:space="preserve">收取和发放工作。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（3）服务标准</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 xml:space="preserve">①热情为病员服务，满足临床需要，在完成运送工作同时强调优质服务。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②</w:t>
      </w:r>
      <w:proofErr w:type="gramStart"/>
      <w:r>
        <w:rPr>
          <w:rFonts w:ascii="宋体" w:hAnsi="宋体" w:cs="宋体" w:hint="eastAsia"/>
          <w:color w:val="000000"/>
          <w:kern w:val="0"/>
          <w:sz w:val="24"/>
          <w:szCs w:val="24"/>
        </w:rPr>
        <w:t>送手术</w:t>
      </w:r>
      <w:proofErr w:type="gramEnd"/>
      <w:r>
        <w:rPr>
          <w:rFonts w:ascii="宋体" w:hAnsi="宋体" w:cs="宋体" w:hint="eastAsia"/>
          <w:color w:val="000000"/>
          <w:kern w:val="0"/>
          <w:sz w:val="24"/>
          <w:szCs w:val="24"/>
        </w:rPr>
        <w:t xml:space="preserve">病人到手术室或检查，运送中应注意安全。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 xml:space="preserve">③根据各科开出的预约单、会诊单、化验单及时到相关科室进行预约登记， </w:t>
      </w:r>
    </w:p>
    <w:p w:rsidR="00394D7F" w:rsidRDefault="00FA60F5">
      <w:pPr>
        <w:widowControl/>
        <w:spacing w:line="360" w:lineRule="auto"/>
        <w:jc w:val="left"/>
        <w:rPr>
          <w:rFonts w:ascii="宋体" w:hAnsi="宋体" w:cs="宋体"/>
          <w:sz w:val="24"/>
          <w:szCs w:val="24"/>
        </w:rPr>
      </w:pPr>
      <w:r>
        <w:rPr>
          <w:rFonts w:ascii="宋体" w:hAnsi="宋体" w:cs="宋体" w:hint="eastAsia"/>
          <w:color w:val="000000"/>
          <w:kern w:val="0"/>
          <w:sz w:val="24"/>
          <w:szCs w:val="24"/>
        </w:rPr>
        <w:t xml:space="preserve">并根据预约情况及时准确运送病人检查，送检各类医疗标本，送血及时准确。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 xml:space="preserve">④各类标本、单子投递及时,如造成损坏、造成后果，严重处理。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 xml:space="preserve">⑤运送病人及时、服务态度有礼有节。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lastRenderedPageBreak/>
        <w:t>⑥在工作中不准向服务对象收取现金，否则</w:t>
      </w:r>
      <w:proofErr w:type="gramStart"/>
      <w:r>
        <w:rPr>
          <w:rFonts w:ascii="宋体" w:hAnsi="宋体" w:cs="宋体" w:hint="eastAsia"/>
          <w:color w:val="000000"/>
          <w:kern w:val="0"/>
          <w:sz w:val="24"/>
          <w:szCs w:val="24"/>
        </w:rPr>
        <w:t>按私收费</w:t>
      </w:r>
      <w:proofErr w:type="gramEnd"/>
      <w:r>
        <w:rPr>
          <w:rFonts w:ascii="宋体" w:hAnsi="宋体" w:cs="宋体" w:hint="eastAsia"/>
          <w:color w:val="000000"/>
          <w:kern w:val="0"/>
          <w:sz w:val="24"/>
          <w:szCs w:val="24"/>
        </w:rPr>
        <w:t xml:space="preserve">处理，除处以罚款外， </w:t>
      </w:r>
    </w:p>
    <w:p w:rsidR="00394D7F" w:rsidRDefault="00FA60F5">
      <w:pPr>
        <w:widowControl/>
        <w:spacing w:line="360" w:lineRule="auto"/>
        <w:jc w:val="left"/>
        <w:rPr>
          <w:rFonts w:ascii="宋体" w:hAnsi="宋体" w:cs="宋体"/>
          <w:sz w:val="24"/>
          <w:szCs w:val="24"/>
        </w:rPr>
      </w:pPr>
      <w:r>
        <w:rPr>
          <w:rFonts w:ascii="宋体" w:hAnsi="宋体" w:cs="宋体" w:hint="eastAsia"/>
          <w:color w:val="000000"/>
          <w:kern w:val="0"/>
          <w:sz w:val="24"/>
          <w:szCs w:val="24"/>
        </w:rPr>
        <w:t xml:space="preserve">还将责令辞退当事员工。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 xml:space="preserve">⑦不准任何人介绍病人到其他诊所或医院去就诊和住院，立即辞退该员工。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 xml:space="preserve">⑧送收消毒包、血样及病区药房取各种药品等其它物品。 </w:t>
      </w:r>
    </w:p>
    <w:p w:rsidR="00394D7F" w:rsidRDefault="00FA60F5">
      <w:pPr>
        <w:widowControl/>
        <w:spacing w:line="360" w:lineRule="auto"/>
        <w:ind w:firstLineChars="200" w:firstLine="480"/>
        <w:jc w:val="left"/>
        <w:rPr>
          <w:rFonts w:ascii="宋体" w:hAnsi="宋体" w:cs="宋体"/>
          <w:sz w:val="24"/>
          <w:szCs w:val="24"/>
        </w:rPr>
      </w:pPr>
      <w:r>
        <w:rPr>
          <w:rFonts w:ascii="宋体" w:hAnsi="宋体" w:cs="宋体" w:hint="eastAsia"/>
          <w:color w:val="000000"/>
          <w:kern w:val="0"/>
          <w:sz w:val="24"/>
          <w:szCs w:val="24"/>
        </w:rPr>
        <w:t xml:space="preserve">⑨根据各部门性质特征，各部门负责人的统一安排，对应急性、突发性的 </w:t>
      </w:r>
    </w:p>
    <w:p w:rsidR="00394D7F" w:rsidRDefault="00FA60F5">
      <w:pPr>
        <w:widowControl/>
        <w:spacing w:line="360" w:lineRule="auto"/>
        <w:jc w:val="left"/>
        <w:rPr>
          <w:rFonts w:ascii="宋体" w:hAnsi="宋体" w:cs="宋体"/>
          <w:sz w:val="24"/>
          <w:szCs w:val="24"/>
        </w:rPr>
      </w:pPr>
      <w:r>
        <w:rPr>
          <w:rFonts w:ascii="宋体" w:hAnsi="宋体" w:cs="宋体" w:hint="eastAsia"/>
          <w:color w:val="000000"/>
          <w:kern w:val="0"/>
          <w:sz w:val="24"/>
          <w:szCs w:val="24"/>
        </w:rPr>
        <w:t xml:space="preserve">工作需临时加班时，各部门负责人及时进行人员的调配。 </w:t>
      </w:r>
    </w:p>
    <w:p w:rsidR="00394D7F" w:rsidRDefault="00FA60F5">
      <w:pPr>
        <w:widowControl/>
        <w:spacing w:line="360" w:lineRule="auto"/>
        <w:ind w:firstLineChars="200" w:firstLine="480"/>
        <w:jc w:val="left"/>
        <w:rPr>
          <w:rFonts w:ascii="宋体" w:hAnsi="宋体" w:cs="宋体"/>
          <w:b/>
          <w:bCs/>
          <w:sz w:val="24"/>
          <w:szCs w:val="24"/>
        </w:rPr>
      </w:pPr>
      <w:r>
        <w:rPr>
          <w:rFonts w:ascii="宋体" w:hAnsi="宋体" w:cs="宋体" w:hint="eastAsia"/>
          <w:color w:val="000000"/>
          <w:kern w:val="0"/>
          <w:sz w:val="24"/>
          <w:szCs w:val="24"/>
        </w:rPr>
        <w:t>⑩运送工作应满足合同承诺的服务需要。</w:t>
      </w:r>
    </w:p>
    <w:p w:rsidR="00394D7F" w:rsidRDefault="00FA60F5">
      <w:pPr>
        <w:tabs>
          <w:tab w:val="left" w:pos="2310"/>
        </w:tabs>
        <w:spacing w:line="360" w:lineRule="auto"/>
        <w:ind w:firstLineChars="100" w:firstLine="241"/>
        <w:rPr>
          <w:rFonts w:ascii="宋体" w:hAnsi="宋体"/>
          <w:b/>
          <w:bCs/>
          <w:sz w:val="24"/>
          <w:szCs w:val="24"/>
        </w:rPr>
      </w:pPr>
      <w:r>
        <w:rPr>
          <w:rFonts w:ascii="宋体" w:hAnsi="宋体" w:cs="宋体"/>
          <w:b/>
          <w:bCs/>
          <w:sz w:val="24"/>
          <w:szCs w:val="24"/>
        </w:rPr>
        <w:t>2</w:t>
      </w:r>
      <w:r>
        <w:rPr>
          <w:rFonts w:ascii="宋体" w:hAnsi="宋体" w:cs="宋体" w:hint="eastAsia"/>
          <w:b/>
          <w:bCs/>
          <w:sz w:val="24"/>
          <w:szCs w:val="24"/>
        </w:rPr>
        <w:t>、医技科室登记</w:t>
      </w:r>
    </w:p>
    <w:p w:rsidR="00394D7F" w:rsidRDefault="00FA60F5">
      <w:pPr>
        <w:spacing w:line="360" w:lineRule="auto"/>
        <w:ind w:firstLineChars="200" w:firstLine="480"/>
        <w:jc w:val="left"/>
        <w:rPr>
          <w:rFonts w:ascii="宋体" w:hAnsi="宋体"/>
          <w:color w:val="000000"/>
          <w:sz w:val="24"/>
          <w:szCs w:val="24"/>
        </w:rPr>
      </w:pPr>
      <w:r>
        <w:rPr>
          <w:rFonts w:ascii="宋体" w:hAnsi="宋体" w:cs="宋体" w:hint="eastAsia"/>
          <w:color w:val="000000"/>
          <w:sz w:val="24"/>
          <w:szCs w:val="24"/>
        </w:rPr>
        <w:t>（1）服务内容</w:t>
      </w:r>
    </w:p>
    <w:p w:rsidR="00394D7F" w:rsidRDefault="00FA60F5">
      <w:pPr>
        <w:spacing w:line="360" w:lineRule="auto"/>
        <w:ind w:firstLineChars="200" w:firstLine="480"/>
        <w:jc w:val="left"/>
        <w:rPr>
          <w:rFonts w:ascii="宋体" w:hAnsi="宋体"/>
          <w:sz w:val="24"/>
          <w:szCs w:val="24"/>
        </w:rPr>
      </w:pPr>
      <w:r>
        <w:rPr>
          <w:rFonts w:ascii="宋体" w:hAnsi="宋体" w:cs="宋体" w:hint="eastAsia"/>
          <w:color w:val="000000"/>
          <w:sz w:val="24"/>
          <w:szCs w:val="24"/>
        </w:rPr>
        <w:t>门诊、急诊导诊分诊服务，</w:t>
      </w:r>
      <w:r>
        <w:rPr>
          <w:rFonts w:ascii="宋体" w:hAnsi="宋体" w:cs="宋体" w:hint="eastAsia"/>
          <w:sz w:val="24"/>
          <w:szCs w:val="24"/>
        </w:rPr>
        <w:t>自助挂号机的操作指导服务。科室内的挂号、取号、排队叫号、维护秩序、协助就医人员打印报告等。</w:t>
      </w:r>
    </w:p>
    <w:p w:rsidR="00394D7F" w:rsidRDefault="00FA60F5">
      <w:pPr>
        <w:spacing w:line="360" w:lineRule="auto"/>
        <w:ind w:firstLineChars="200" w:firstLine="480"/>
        <w:jc w:val="left"/>
        <w:rPr>
          <w:rFonts w:ascii="宋体" w:hAnsi="宋体"/>
          <w:color w:val="000000"/>
          <w:sz w:val="24"/>
          <w:szCs w:val="24"/>
        </w:rPr>
      </w:pPr>
      <w:r>
        <w:rPr>
          <w:rFonts w:ascii="宋体" w:hAnsi="宋体" w:cs="宋体" w:hint="eastAsia"/>
          <w:color w:val="000000"/>
          <w:sz w:val="24"/>
          <w:szCs w:val="24"/>
        </w:rPr>
        <w:t>（2）服务要求</w:t>
      </w:r>
    </w:p>
    <w:p w:rsidR="00394D7F" w:rsidRDefault="00FA60F5">
      <w:pPr>
        <w:spacing w:line="360" w:lineRule="auto"/>
        <w:ind w:firstLineChars="200" w:firstLine="480"/>
        <w:jc w:val="left"/>
        <w:rPr>
          <w:rFonts w:ascii="宋体" w:hAnsi="宋体"/>
          <w:color w:val="000000"/>
          <w:sz w:val="24"/>
          <w:szCs w:val="24"/>
        </w:rPr>
      </w:pPr>
      <w:r>
        <w:rPr>
          <w:rFonts w:ascii="宋体" w:hAnsi="宋体" w:cs="宋体" w:hint="eastAsia"/>
          <w:color w:val="000000"/>
          <w:sz w:val="24"/>
          <w:szCs w:val="24"/>
        </w:rPr>
        <w:t>①导</w:t>
      </w:r>
      <w:proofErr w:type="gramStart"/>
      <w:r>
        <w:rPr>
          <w:rFonts w:ascii="宋体" w:hAnsi="宋体" w:cs="宋体" w:hint="eastAsia"/>
          <w:color w:val="000000"/>
          <w:sz w:val="24"/>
          <w:szCs w:val="24"/>
        </w:rPr>
        <w:t>医</w:t>
      </w:r>
      <w:proofErr w:type="gramEnd"/>
      <w:r>
        <w:rPr>
          <w:rFonts w:ascii="宋体" w:hAnsi="宋体" w:cs="宋体" w:hint="eastAsia"/>
          <w:color w:val="000000"/>
          <w:sz w:val="24"/>
          <w:szCs w:val="24"/>
        </w:rPr>
        <w:t>人员耐心解答患者及家属提出的问题，熟悉医院布局及科室所在位置，正确引导患者就医，遇到不清楚的问题，做到问清后再回答。</w:t>
      </w:r>
    </w:p>
    <w:p w:rsidR="00394D7F" w:rsidRDefault="00FA60F5">
      <w:pPr>
        <w:spacing w:line="360" w:lineRule="auto"/>
        <w:ind w:firstLineChars="200" w:firstLine="480"/>
        <w:jc w:val="left"/>
        <w:rPr>
          <w:rFonts w:ascii="宋体" w:hAnsi="宋体"/>
          <w:color w:val="000000"/>
          <w:sz w:val="24"/>
          <w:szCs w:val="24"/>
        </w:rPr>
      </w:pPr>
      <w:r>
        <w:rPr>
          <w:rFonts w:ascii="宋体" w:hAnsi="宋体" w:cs="宋体" w:hint="eastAsia"/>
          <w:color w:val="000000"/>
          <w:kern w:val="0"/>
          <w:sz w:val="24"/>
          <w:szCs w:val="24"/>
        </w:rPr>
        <w:t>②</w:t>
      </w:r>
      <w:r>
        <w:rPr>
          <w:rFonts w:ascii="宋体" w:hAnsi="宋体" w:cs="宋体" w:hint="eastAsia"/>
          <w:color w:val="000000"/>
          <w:sz w:val="24"/>
          <w:szCs w:val="24"/>
        </w:rPr>
        <w:t>职业形象良好，仪容仪表规范整齐、操作规范，佩戴工作牌，遵守各项规章制度。</w:t>
      </w:r>
    </w:p>
    <w:p w:rsidR="00394D7F" w:rsidRDefault="00FA60F5">
      <w:pPr>
        <w:spacing w:line="360" w:lineRule="auto"/>
        <w:ind w:firstLineChars="200" w:firstLine="480"/>
        <w:jc w:val="left"/>
        <w:rPr>
          <w:rFonts w:ascii="宋体" w:hAnsi="宋体"/>
          <w:color w:val="000000"/>
          <w:sz w:val="24"/>
          <w:szCs w:val="24"/>
        </w:rPr>
      </w:pPr>
      <w:r>
        <w:rPr>
          <w:rFonts w:ascii="宋体" w:hAnsi="宋体" w:cs="宋体" w:hint="eastAsia"/>
          <w:color w:val="000000"/>
          <w:kern w:val="0"/>
          <w:sz w:val="24"/>
          <w:szCs w:val="24"/>
        </w:rPr>
        <w:t>③</w:t>
      </w:r>
      <w:r>
        <w:rPr>
          <w:rFonts w:ascii="宋体" w:hAnsi="宋体" w:cs="宋体" w:hint="eastAsia"/>
          <w:color w:val="000000"/>
          <w:sz w:val="24"/>
          <w:szCs w:val="24"/>
        </w:rPr>
        <w:t>文明用语、微笑服务，礼貌待人，对病人用尊称。</w:t>
      </w:r>
    </w:p>
    <w:p w:rsidR="00394D7F" w:rsidRDefault="00FA60F5">
      <w:pPr>
        <w:spacing w:line="360" w:lineRule="auto"/>
        <w:ind w:firstLineChars="200" w:firstLine="480"/>
        <w:jc w:val="left"/>
        <w:rPr>
          <w:rFonts w:ascii="宋体" w:hAnsi="宋体"/>
          <w:color w:val="000000"/>
          <w:sz w:val="24"/>
          <w:szCs w:val="24"/>
        </w:rPr>
      </w:pPr>
      <w:r>
        <w:rPr>
          <w:rFonts w:ascii="宋体" w:hAnsi="宋体" w:cs="宋体" w:hint="eastAsia"/>
          <w:color w:val="000000"/>
          <w:kern w:val="0"/>
          <w:sz w:val="24"/>
          <w:szCs w:val="24"/>
        </w:rPr>
        <w:t>④</w:t>
      </w:r>
      <w:r>
        <w:rPr>
          <w:rFonts w:ascii="宋体" w:hAnsi="宋体" w:cs="宋体" w:hint="eastAsia"/>
          <w:color w:val="000000"/>
          <w:sz w:val="24"/>
          <w:szCs w:val="24"/>
        </w:rPr>
        <w:t>按时到岗接班，不早退，不串岗，</w:t>
      </w:r>
      <w:proofErr w:type="gramStart"/>
      <w:r>
        <w:rPr>
          <w:rFonts w:ascii="宋体" w:hAnsi="宋体" w:cs="宋体" w:hint="eastAsia"/>
          <w:color w:val="000000"/>
          <w:sz w:val="24"/>
          <w:szCs w:val="24"/>
        </w:rPr>
        <w:t>不</w:t>
      </w:r>
      <w:proofErr w:type="gramEnd"/>
      <w:r>
        <w:rPr>
          <w:rFonts w:ascii="宋体" w:hAnsi="宋体" w:cs="宋体" w:hint="eastAsia"/>
          <w:color w:val="000000"/>
          <w:sz w:val="24"/>
          <w:szCs w:val="24"/>
        </w:rPr>
        <w:t>脱岗。</w:t>
      </w:r>
    </w:p>
    <w:p w:rsidR="00394D7F" w:rsidRDefault="00FA60F5">
      <w:pPr>
        <w:tabs>
          <w:tab w:val="left" w:pos="2310"/>
        </w:tabs>
        <w:spacing w:line="360" w:lineRule="auto"/>
        <w:ind w:firstLineChars="100" w:firstLine="241"/>
        <w:rPr>
          <w:rFonts w:ascii="宋体" w:hAnsi="宋体" w:cs="宋体"/>
          <w:b/>
          <w:bCs/>
          <w:sz w:val="24"/>
          <w:szCs w:val="24"/>
        </w:rPr>
      </w:pPr>
      <w:r>
        <w:rPr>
          <w:rFonts w:ascii="宋体" w:hAnsi="宋体" w:cs="宋体"/>
          <w:b/>
          <w:bCs/>
          <w:sz w:val="24"/>
          <w:szCs w:val="24"/>
        </w:rPr>
        <w:t>3</w:t>
      </w:r>
      <w:r>
        <w:rPr>
          <w:rFonts w:ascii="宋体" w:hAnsi="宋体" w:cs="宋体" w:hint="eastAsia"/>
          <w:b/>
          <w:bCs/>
          <w:sz w:val="24"/>
          <w:szCs w:val="24"/>
        </w:rPr>
        <w:t>、收费员</w:t>
      </w:r>
    </w:p>
    <w:p w:rsidR="00394D7F" w:rsidRDefault="00FA60F5">
      <w:pPr>
        <w:tabs>
          <w:tab w:val="left" w:pos="2310"/>
        </w:tabs>
        <w:spacing w:line="360" w:lineRule="auto"/>
        <w:ind w:firstLineChars="200" w:firstLine="480"/>
        <w:rPr>
          <w:rFonts w:ascii="宋体" w:hAnsi="宋体"/>
          <w:color w:val="000000"/>
          <w:sz w:val="24"/>
          <w:szCs w:val="24"/>
        </w:rPr>
      </w:pPr>
      <w:r>
        <w:rPr>
          <w:rFonts w:ascii="宋体" w:hAnsi="宋体" w:cs="宋体" w:hint="eastAsia"/>
          <w:color w:val="000000"/>
          <w:sz w:val="24"/>
          <w:szCs w:val="24"/>
        </w:rPr>
        <w:t>（1）协助财务科进行挂号、收费等统计工作。</w:t>
      </w:r>
    </w:p>
    <w:p w:rsidR="00394D7F" w:rsidRDefault="00FA60F5">
      <w:pPr>
        <w:spacing w:line="360" w:lineRule="auto"/>
        <w:ind w:firstLineChars="200" w:firstLine="480"/>
        <w:jc w:val="left"/>
        <w:rPr>
          <w:rFonts w:ascii="宋体" w:hAnsi="宋体"/>
          <w:color w:val="000000"/>
          <w:sz w:val="24"/>
          <w:szCs w:val="24"/>
        </w:rPr>
      </w:pPr>
      <w:r>
        <w:rPr>
          <w:rFonts w:ascii="宋体" w:hAnsi="宋体" w:cs="宋体" w:hint="eastAsia"/>
          <w:color w:val="000000"/>
          <w:sz w:val="24"/>
          <w:szCs w:val="24"/>
        </w:rPr>
        <w:t>（2）职业形象良好，仪容仪表规范整齐、操作规范，佩戴工作牌，遵守各项规章制度。</w:t>
      </w:r>
    </w:p>
    <w:p w:rsidR="00394D7F" w:rsidRDefault="00FA60F5">
      <w:pPr>
        <w:spacing w:line="360" w:lineRule="auto"/>
        <w:ind w:firstLineChars="200" w:firstLine="480"/>
        <w:jc w:val="left"/>
        <w:rPr>
          <w:rFonts w:ascii="宋体" w:hAnsi="宋体"/>
          <w:color w:val="000000"/>
          <w:sz w:val="24"/>
          <w:szCs w:val="24"/>
        </w:rPr>
      </w:pPr>
      <w:r>
        <w:rPr>
          <w:rFonts w:ascii="宋体" w:hAnsi="宋体" w:cs="宋体" w:hint="eastAsia"/>
          <w:color w:val="000000"/>
          <w:sz w:val="24"/>
          <w:szCs w:val="24"/>
        </w:rPr>
        <w:t>（3）文明用语、微笑服务，礼貌待人，对病人用尊称。</w:t>
      </w:r>
    </w:p>
    <w:p w:rsidR="00394D7F" w:rsidRDefault="00FA60F5">
      <w:pPr>
        <w:spacing w:line="360" w:lineRule="auto"/>
        <w:ind w:firstLineChars="200" w:firstLine="480"/>
        <w:jc w:val="left"/>
        <w:rPr>
          <w:rFonts w:ascii="宋体" w:hAnsi="宋体"/>
          <w:color w:val="000000"/>
          <w:sz w:val="24"/>
          <w:szCs w:val="24"/>
        </w:rPr>
      </w:pPr>
      <w:r>
        <w:rPr>
          <w:rFonts w:ascii="宋体" w:hAnsi="宋体" w:cs="宋体" w:hint="eastAsia"/>
          <w:color w:val="000000"/>
          <w:sz w:val="24"/>
          <w:szCs w:val="24"/>
        </w:rPr>
        <w:t>（4）按时到岗接班，不早退，不串岗，</w:t>
      </w:r>
      <w:proofErr w:type="gramStart"/>
      <w:r>
        <w:rPr>
          <w:rFonts w:ascii="宋体" w:hAnsi="宋体" w:cs="宋体" w:hint="eastAsia"/>
          <w:color w:val="000000"/>
          <w:sz w:val="24"/>
          <w:szCs w:val="24"/>
        </w:rPr>
        <w:t>不</w:t>
      </w:r>
      <w:proofErr w:type="gramEnd"/>
      <w:r>
        <w:rPr>
          <w:rFonts w:ascii="宋体" w:hAnsi="宋体" w:cs="宋体" w:hint="eastAsia"/>
          <w:color w:val="000000"/>
          <w:sz w:val="24"/>
          <w:szCs w:val="24"/>
        </w:rPr>
        <w:t>脱岗。</w:t>
      </w:r>
    </w:p>
    <w:p w:rsidR="00394D7F" w:rsidRDefault="00FA60F5">
      <w:pPr>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（5）计算机或财务相关专业，唱收唱付无误差。</w:t>
      </w:r>
    </w:p>
    <w:p w:rsidR="00394D7F" w:rsidRDefault="00FA60F5">
      <w:pPr>
        <w:spacing w:line="360" w:lineRule="auto"/>
        <w:ind w:firstLineChars="200" w:firstLine="480"/>
        <w:rPr>
          <w:rFonts w:ascii="宋体" w:hAnsi="宋体" w:cs="宋体"/>
          <w:color w:val="FF0000"/>
          <w:sz w:val="24"/>
          <w:szCs w:val="24"/>
        </w:rPr>
      </w:pPr>
      <w:r>
        <w:rPr>
          <w:rFonts w:ascii="宋体" w:hAnsi="宋体" w:cs="宋体" w:hint="eastAsia"/>
          <w:color w:val="000000"/>
          <w:sz w:val="24"/>
          <w:szCs w:val="24"/>
        </w:rPr>
        <w:t>（6）</w:t>
      </w:r>
      <w:r>
        <w:rPr>
          <w:rFonts w:ascii="宋体" w:hAnsi="宋体" w:cs="宋体" w:hint="eastAsia"/>
          <w:sz w:val="24"/>
          <w:szCs w:val="24"/>
        </w:rPr>
        <w:t>需参加收费岗位24小时值班。</w:t>
      </w:r>
    </w:p>
    <w:p w:rsidR="00394D7F" w:rsidRDefault="00FA60F5">
      <w:pPr>
        <w:spacing w:line="360" w:lineRule="auto"/>
        <w:ind w:firstLineChars="600" w:firstLine="1446"/>
        <w:rPr>
          <w:rFonts w:ascii="宋体" w:hAnsi="宋体"/>
          <w:b/>
          <w:bCs/>
          <w:color w:val="000000"/>
          <w:sz w:val="24"/>
          <w:szCs w:val="24"/>
        </w:rPr>
      </w:pPr>
      <w:r>
        <w:rPr>
          <w:rFonts w:ascii="宋体" w:hAnsi="宋体" w:cs="宋体" w:hint="eastAsia"/>
          <w:b/>
          <w:bCs/>
          <w:color w:val="000000"/>
          <w:sz w:val="24"/>
          <w:szCs w:val="24"/>
        </w:rPr>
        <w:t>工程维修及设施设备运行服务</w:t>
      </w:r>
    </w:p>
    <w:p w:rsidR="00394D7F" w:rsidRDefault="00FA60F5">
      <w:pPr>
        <w:autoSpaceDE w:val="0"/>
        <w:autoSpaceDN w:val="0"/>
        <w:spacing w:line="360" w:lineRule="auto"/>
        <w:ind w:firstLine="480"/>
        <w:rPr>
          <w:rFonts w:ascii="宋体" w:hAnsi="宋体"/>
          <w:b/>
          <w:bCs/>
          <w:color w:val="000000"/>
          <w:sz w:val="24"/>
          <w:szCs w:val="24"/>
        </w:rPr>
      </w:pPr>
      <w:r>
        <w:rPr>
          <w:rFonts w:ascii="宋体" w:hAnsi="宋体" w:cs="宋体" w:hint="eastAsia"/>
          <w:b/>
          <w:bCs/>
          <w:color w:val="000000"/>
          <w:sz w:val="24"/>
          <w:szCs w:val="24"/>
        </w:rPr>
        <w:t>1.服务内容：</w:t>
      </w:r>
    </w:p>
    <w:p w:rsidR="00394D7F" w:rsidRDefault="00FA60F5">
      <w:pPr>
        <w:autoSpaceDE w:val="0"/>
        <w:autoSpaceDN w:val="0"/>
        <w:spacing w:line="360" w:lineRule="auto"/>
        <w:ind w:firstLineChars="200" w:firstLine="480"/>
        <w:rPr>
          <w:rFonts w:ascii="宋体" w:hAnsi="宋体"/>
          <w:color w:val="000000"/>
          <w:sz w:val="24"/>
          <w:szCs w:val="24"/>
        </w:rPr>
      </w:pPr>
      <w:r>
        <w:rPr>
          <w:rFonts w:ascii="宋体" w:hAnsi="宋体" w:cs="宋体" w:hint="eastAsia"/>
          <w:color w:val="000000"/>
          <w:sz w:val="24"/>
          <w:szCs w:val="24"/>
        </w:rPr>
        <w:t>（1）负责院区建筑物及院落的室内</w:t>
      </w:r>
      <w:proofErr w:type="gramStart"/>
      <w:r>
        <w:rPr>
          <w:rFonts w:ascii="宋体" w:hAnsi="宋体" w:cs="宋体" w:hint="eastAsia"/>
          <w:color w:val="000000"/>
          <w:sz w:val="24"/>
          <w:szCs w:val="24"/>
        </w:rPr>
        <w:t>外维护</w:t>
      </w:r>
      <w:proofErr w:type="gramEnd"/>
      <w:r>
        <w:rPr>
          <w:rFonts w:ascii="宋体" w:hAnsi="宋体" w:cs="宋体" w:hint="eastAsia"/>
          <w:color w:val="000000"/>
          <w:sz w:val="24"/>
          <w:szCs w:val="24"/>
        </w:rPr>
        <w:t>修缮工作，包括门窗玻璃破损，</w:t>
      </w:r>
      <w:r>
        <w:rPr>
          <w:rFonts w:ascii="宋体" w:hAnsi="宋体" w:cs="宋体" w:hint="eastAsia"/>
          <w:color w:val="000000"/>
          <w:sz w:val="24"/>
          <w:szCs w:val="24"/>
        </w:rPr>
        <w:lastRenderedPageBreak/>
        <w:t>地面修补维护，墙面、屋顶修补（墙角、踢脚）维护等，并做好相关记录。</w:t>
      </w:r>
    </w:p>
    <w:p w:rsidR="00394D7F" w:rsidRDefault="00FA60F5">
      <w:pPr>
        <w:autoSpaceDE w:val="0"/>
        <w:autoSpaceDN w:val="0"/>
        <w:spacing w:line="360" w:lineRule="auto"/>
        <w:ind w:firstLine="480"/>
        <w:rPr>
          <w:rFonts w:ascii="宋体" w:hAnsi="宋体"/>
          <w:color w:val="000000"/>
          <w:sz w:val="24"/>
          <w:szCs w:val="24"/>
        </w:rPr>
      </w:pPr>
      <w:r>
        <w:rPr>
          <w:rFonts w:ascii="宋体" w:hAnsi="宋体" w:cs="宋体" w:hint="eastAsia"/>
          <w:color w:val="000000"/>
          <w:sz w:val="24"/>
          <w:szCs w:val="24"/>
        </w:rPr>
        <w:t>（2）设立24小时值班调度室，保证房屋、地面、墙面、台面、吊顶、屋顶平台、门窗、楼梯等的日常维护。</w:t>
      </w:r>
    </w:p>
    <w:p w:rsidR="00394D7F" w:rsidRDefault="00FA60F5">
      <w:pPr>
        <w:autoSpaceDE w:val="0"/>
        <w:autoSpaceDN w:val="0"/>
        <w:adjustRightInd w:val="0"/>
        <w:spacing w:line="360" w:lineRule="auto"/>
        <w:ind w:firstLine="480"/>
        <w:rPr>
          <w:rFonts w:ascii="宋体" w:hAnsi="宋体"/>
          <w:color w:val="000000"/>
          <w:sz w:val="24"/>
          <w:szCs w:val="24"/>
          <w:lang w:val="zh-CN"/>
        </w:rPr>
      </w:pPr>
      <w:r>
        <w:rPr>
          <w:rFonts w:ascii="宋体" w:hAnsi="宋体" w:cs="宋体" w:hint="eastAsia"/>
          <w:color w:val="000000"/>
          <w:sz w:val="24"/>
          <w:szCs w:val="24"/>
          <w:lang w:val="zh-CN"/>
        </w:rPr>
        <w:t>（3</w:t>
      </w:r>
      <w:r>
        <w:rPr>
          <w:rFonts w:ascii="宋体" w:hAnsi="宋体" w:cs="宋体" w:hint="eastAsia"/>
          <w:sz w:val="24"/>
          <w:szCs w:val="24"/>
          <w:lang w:val="zh-CN"/>
        </w:rPr>
        <w:t>）</w:t>
      </w:r>
      <w:r>
        <w:rPr>
          <w:rFonts w:ascii="宋体" w:hAnsi="宋体" w:cs="宋体" w:hint="eastAsia"/>
          <w:sz w:val="24"/>
          <w:szCs w:val="24"/>
        </w:rPr>
        <w:t>设施设备运行管理及7*24小时值班：直燃机系统、锅炉及水处理系统、蒸汽管道系统、给排水系统、污水处理系统、电梯系统、电动门系统、太阳能及热交换系统、高低压配电及发电机组系统、空调系统（多联机、分体式空调、全院所有空调机房及新风机组）、风机盘管未端系统、空气净化系统、气动物流系统、供氧系统（设备、管道、终端、正、负压气体）、屋顶排风系统、洗衣房设备、标识。</w:t>
      </w:r>
    </w:p>
    <w:p w:rsidR="00394D7F" w:rsidRDefault="00FA60F5">
      <w:pPr>
        <w:autoSpaceDE w:val="0"/>
        <w:autoSpaceDN w:val="0"/>
        <w:adjustRightInd w:val="0"/>
        <w:spacing w:line="360" w:lineRule="auto"/>
        <w:ind w:firstLine="480"/>
        <w:rPr>
          <w:rFonts w:ascii="宋体" w:hAnsi="宋体"/>
          <w:sz w:val="24"/>
          <w:szCs w:val="24"/>
          <w:lang w:val="zh-CN"/>
        </w:rPr>
      </w:pPr>
      <w:r>
        <w:rPr>
          <w:rFonts w:ascii="宋体" w:hAnsi="宋体" w:cs="宋体" w:hint="eastAsia"/>
          <w:color w:val="000000"/>
          <w:sz w:val="24"/>
          <w:szCs w:val="24"/>
          <w:lang w:val="zh-CN"/>
        </w:rPr>
        <w:t>（</w:t>
      </w:r>
      <w:r>
        <w:rPr>
          <w:rFonts w:ascii="宋体" w:hAnsi="宋体" w:cs="宋体" w:hint="eastAsia"/>
          <w:color w:val="000000"/>
          <w:sz w:val="24"/>
          <w:szCs w:val="24"/>
        </w:rPr>
        <w:t>4</w:t>
      </w:r>
      <w:r>
        <w:rPr>
          <w:rFonts w:ascii="宋体" w:hAnsi="宋体" w:cs="宋体" w:hint="eastAsia"/>
          <w:color w:val="000000"/>
          <w:sz w:val="24"/>
          <w:szCs w:val="24"/>
          <w:lang w:val="zh-CN"/>
        </w:rPr>
        <w:t>）</w:t>
      </w:r>
      <w:r>
        <w:rPr>
          <w:rFonts w:ascii="宋体" w:hAnsi="宋体" w:cs="宋体" w:hint="eastAsia"/>
          <w:sz w:val="24"/>
          <w:szCs w:val="24"/>
        </w:rPr>
        <w:t>日常零星维修作业需7*24小时值班，维修项目包括：门窗锁具、低压电器、各类照明灯具、各类开关、插座、水嘴、截门、大小便器、推车、桌椅及管道疏通等（其中医疗设备、办公设备、厨房设备不在维修之列）。</w:t>
      </w:r>
    </w:p>
    <w:p w:rsidR="00394D7F" w:rsidRDefault="00FA60F5">
      <w:pPr>
        <w:autoSpaceDE w:val="0"/>
        <w:autoSpaceDN w:val="0"/>
        <w:adjustRightInd w:val="0"/>
        <w:spacing w:line="360" w:lineRule="auto"/>
        <w:ind w:firstLine="480"/>
        <w:rPr>
          <w:rFonts w:ascii="宋体" w:hAnsi="宋体"/>
          <w:sz w:val="24"/>
          <w:szCs w:val="24"/>
        </w:rPr>
      </w:pPr>
      <w:r>
        <w:rPr>
          <w:rFonts w:ascii="宋体" w:hAnsi="宋体" w:cs="宋体" w:hint="eastAsia"/>
          <w:color w:val="000000"/>
          <w:sz w:val="24"/>
          <w:szCs w:val="24"/>
          <w:lang w:val="zh-CN"/>
        </w:rPr>
        <w:t>（</w:t>
      </w:r>
      <w:r>
        <w:rPr>
          <w:rFonts w:ascii="宋体" w:hAnsi="宋体" w:cs="宋体" w:hint="eastAsia"/>
          <w:color w:val="000000"/>
          <w:sz w:val="24"/>
          <w:szCs w:val="24"/>
        </w:rPr>
        <w:t>5</w:t>
      </w:r>
      <w:r>
        <w:rPr>
          <w:rFonts w:ascii="宋体" w:hAnsi="宋体" w:cs="宋体" w:hint="eastAsia"/>
          <w:color w:val="000000"/>
          <w:sz w:val="24"/>
          <w:szCs w:val="24"/>
          <w:lang w:val="zh-CN"/>
        </w:rPr>
        <w:t>）</w:t>
      </w:r>
      <w:r>
        <w:rPr>
          <w:rFonts w:ascii="宋体" w:hAnsi="宋体" w:cs="宋体" w:hint="eastAsia"/>
          <w:sz w:val="24"/>
          <w:szCs w:val="24"/>
        </w:rPr>
        <w:t>负责对全院需报检设备的统计、送检、档案管理。</w:t>
      </w:r>
    </w:p>
    <w:p w:rsidR="00394D7F" w:rsidRDefault="00FA60F5">
      <w:pPr>
        <w:autoSpaceDE w:val="0"/>
        <w:autoSpaceDN w:val="0"/>
        <w:adjustRightInd w:val="0"/>
        <w:spacing w:line="360" w:lineRule="auto"/>
        <w:ind w:firstLine="480"/>
        <w:rPr>
          <w:rFonts w:ascii="宋体" w:hAnsi="宋体" w:cs="宋体"/>
          <w:sz w:val="24"/>
          <w:szCs w:val="24"/>
        </w:rPr>
      </w:pPr>
      <w:r>
        <w:rPr>
          <w:rFonts w:ascii="宋体" w:hAnsi="宋体" w:cs="宋体" w:hint="eastAsia"/>
          <w:sz w:val="24"/>
          <w:szCs w:val="24"/>
        </w:rPr>
        <w:t>（6）由中标方提供各岗位要求需提供的上岗证电子扫描件交由采购方。</w:t>
      </w:r>
    </w:p>
    <w:p w:rsidR="00394D7F" w:rsidRDefault="00FA60F5">
      <w:pPr>
        <w:adjustRightInd w:val="0"/>
        <w:spacing w:line="360" w:lineRule="auto"/>
        <w:ind w:firstLineChars="200" w:firstLine="480"/>
        <w:rPr>
          <w:rFonts w:ascii="宋体" w:hAnsi="宋体" w:cs="宋体"/>
          <w:color w:val="000000"/>
          <w:kern w:val="0"/>
          <w:sz w:val="24"/>
          <w:szCs w:val="24"/>
          <w:highlight w:val="yellow"/>
          <w:lang w:bidi="ar"/>
        </w:rPr>
      </w:pPr>
      <w:r>
        <w:rPr>
          <w:rFonts w:ascii="宋体" w:hAnsi="宋体" w:cs="宋体" w:hint="eastAsia"/>
          <w:sz w:val="24"/>
          <w:szCs w:val="24"/>
        </w:rPr>
        <w:t>（7）</w:t>
      </w:r>
      <w:r>
        <w:rPr>
          <w:rFonts w:ascii="宋体" w:hAnsi="宋体" w:cs="宋体" w:hint="eastAsia"/>
          <w:kern w:val="0"/>
          <w:sz w:val="24"/>
          <w:szCs w:val="24"/>
          <w:lang w:bidi="ar"/>
        </w:rPr>
        <w:t>负责医院</w:t>
      </w:r>
      <w:proofErr w:type="gramStart"/>
      <w:r>
        <w:rPr>
          <w:rFonts w:ascii="宋体" w:hAnsi="宋体" w:cs="宋体" w:hint="eastAsia"/>
          <w:kern w:val="0"/>
          <w:sz w:val="24"/>
          <w:szCs w:val="24"/>
          <w:lang w:bidi="ar"/>
        </w:rPr>
        <w:t>院</w:t>
      </w:r>
      <w:proofErr w:type="gramEnd"/>
      <w:r>
        <w:rPr>
          <w:rFonts w:ascii="宋体" w:hAnsi="宋体" w:cs="宋体" w:hint="eastAsia"/>
          <w:kern w:val="0"/>
          <w:sz w:val="24"/>
          <w:szCs w:val="24"/>
          <w:lang w:bidi="ar"/>
        </w:rPr>
        <w:t>区绿化区域的浇水、修剪、除草等日常基础养护工作。可熟练使用割草机、喷雾器等设备。负责院区围栏外主要地段人行道路上的杂草处理。</w:t>
      </w:r>
    </w:p>
    <w:p w:rsidR="00394D7F" w:rsidRDefault="00394D7F">
      <w:pPr>
        <w:autoSpaceDE w:val="0"/>
        <w:autoSpaceDN w:val="0"/>
        <w:adjustRightInd w:val="0"/>
        <w:spacing w:line="360" w:lineRule="auto"/>
        <w:ind w:firstLine="480"/>
        <w:rPr>
          <w:rFonts w:ascii="宋体" w:hAnsi="宋体" w:cs="宋体"/>
          <w:sz w:val="24"/>
          <w:szCs w:val="24"/>
          <w:lang w:val="zh-CN"/>
        </w:rPr>
      </w:pPr>
    </w:p>
    <w:p w:rsidR="00394D7F" w:rsidRDefault="00FA60F5">
      <w:pPr>
        <w:autoSpaceDE w:val="0"/>
        <w:autoSpaceDN w:val="0"/>
        <w:spacing w:line="360" w:lineRule="auto"/>
        <w:ind w:firstLine="480"/>
        <w:rPr>
          <w:rFonts w:ascii="宋体" w:hAnsi="宋体"/>
          <w:b/>
          <w:bCs/>
          <w:color w:val="000000"/>
          <w:sz w:val="24"/>
          <w:szCs w:val="24"/>
        </w:rPr>
      </w:pPr>
      <w:r>
        <w:rPr>
          <w:rFonts w:ascii="宋体" w:hAnsi="宋体" w:cs="宋体" w:hint="eastAsia"/>
          <w:b/>
          <w:bCs/>
          <w:color w:val="000000"/>
          <w:sz w:val="24"/>
          <w:szCs w:val="24"/>
        </w:rPr>
        <w:t>2.服务要求：</w:t>
      </w:r>
    </w:p>
    <w:p w:rsidR="00394D7F" w:rsidRDefault="00FA60F5">
      <w:pPr>
        <w:autoSpaceDE w:val="0"/>
        <w:autoSpaceDN w:val="0"/>
        <w:spacing w:line="360" w:lineRule="auto"/>
        <w:ind w:firstLine="480"/>
        <w:rPr>
          <w:rFonts w:ascii="宋体" w:hAnsi="宋体"/>
          <w:color w:val="000000"/>
          <w:sz w:val="24"/>
          <w:szCs w:val="24"/>
        </w:rPr>
      </w:pPr>
      <w:r>
        <w:rPr>
          <w:rFonts w:ascii="宋体" w:hAnsi="宋体" w:cs="宋体" w:hint="eastAsia"/>
          <w:color w:val="000000"/>
          <w:sz w:val="24"/>
          <w:szCs w:val="24"/>
        </w:rPr>
        <w:t>（1）维修所需的专业技术人员、维修人员须持证上岗，严格执行操作规程。</w:t>
      </w:r>
    </w:p>
    <w:p w:rsidR="00394D7F" w:rsidRDefault="00FA60F5">
      <w:pPr>
        <w:autoSpaceDE w:val="0"/>
        <w:autoSpaceDN w:val="0"/>
        <w:spacing w:line="360" w:lineRule="auto"/>
        <w:ind w:firstLine="480"/>
        <w:rPr>
          <w:rFonts w:ascii="宋体" w:hAnsi="宋体"/>
          <w:color w:val="000000"/>
          <w:sz w:val="24"/>
          <w:szCs w:val="24"/>
        </w:rPr>
      </w:pPr>
      <w:r>
        <w:rPr>
          <w:rFonts w:ascii="宋体" w:hAnsi="宋体" w:cs="宋体" w:hint="eastAsia"/>
          <w:color w:val="000000"/>
          <w:sz w:val="24"/>
          <w:szCs w:val="24"/>
        </w:rPr>
        <w:t>（2）采取“每日巡检、主动发现问题”的工作方式，确保院内房屋完好和正常使用。</w:t>
      </w:r>
    </w:p>
    <w:p w:rsidR="00394D7F" w:rsidRDefault="00FA60F5">
      <w:pPr>
        <w:autoSpaceDE w:val="0"/>
        <w:autoSpaceDN w:val="0"/>
        <w:spacing w:line="360" w:lineRule="auto"/>
        <w:ind w:firstLine="480"/>
        <w:rPr>
          <w:rFonts w:ascii="宋体" w:hAnsi="宋体"/>
          <w:color w:val="000000"/>
          <w:sz w:val="24"/>
          <w:szCs w:val="24"/>
        </w:rPr>
      </w:pPr>
      <w:r>
        <w:rPr>
          <w:rFonts w:ascii="宋体" w:hAnsi="宋体" w:cs="宋体" w:hint="eastAsia"/>
          <w:color w:val="000000"/>
          <w:sz w:val="24"/>
          <w:szCs w:val="24"/>
        </w:rPr>
        <w:t>（3）维修场地整洁，无杂物、灰尘，环境符合设备要求。</w:t>
      </w:r>
    </w:p>
    <w:p w:rsidR="00394D7F" w:rsidRDefault="00FA60F5">
      <w:pPr>
        <w:autoSpaceDE w:val="0"/>
        <w:autoSpaceDN w:val="0"/>
        <w:spacing w:line="360" w:lineRule="auto"/>
        <w:ind w:firstLine="480"/>
        <w:rPr>
          <w:rFonts w:ascii="宋体" w:hAnsi="宋体"/>
          <w:color w:val="000000"/>
          <w:sz w:val="24"/>
          <w:szCs w:val="24"/>
        </w:rPr>
      </w:pPr>
      <w:r>
        <w:rPr>
          <w:rFonts w:ascii="宋体" w:hAnsi="宋体" w:cs="宋体" w:hint="eastAsia"/>
          <w:color w:val="000000"/>
          <w:sz w:val="24"/>
          <w:szCs w:val="24"/>
        </w:rPr>
        <w:t>（4）制订岗位责任制、定期巡回检查、维修档案、应急预案及演练等管理制度，并严格执行。</w:t>
      </w:r>
    </w:p>
    <w:p w:rsidR="00394D7F" w:rsidRDefault="00FA60F5">
      <w:pPr>
        <w:autoSpaceDE w:val="0"/>
        <w:autoSpaceDN w:val="0"/>
        <w:spacing w:line="360" w:lineRule="auto"/>
        <w:ind w:firstLine="480"/>
        <w:rPr>
          <w:rFonts w:ascii="宋体" w:hAnsi="宋体"/>
          <w:color w:val="000000"/>
          <w:sz w:val="24"/>
          <w:szCs w:val="24"/>
        </w:rPr>
      </w:pPr>
      <w:r>
        <w:rPr>
          <w:rFonts w:ascii="宋体" w:hAnsi="宋体" w:cs="宋体" w:hint="eastAsia"/>
          <w:color w:val="000000"/>
          <w:sz w:val="24"/>
          <w:szCs w:val="24"/>
        </w:rPr>
        <w:t>（5）上岗人员应身体健康，具备专业基础知识，特殊工种应持有专业机关颁发的上岗证书且在有效期内；上岗人员应具有工作责任心和事业心，积极努力完成上级领导安排的各项工作和工作计划。</w:t>
      </w:r>
    </w:p>
    <w:p w:rsidR="00394D7F" w:rsidRDefault="00FA60F5">
      <w:pPr>
        <w:autoSpaceDE w:val="0"/>
        <w:autoSpaceDN w:val="0"/>
        <w:spacing w:line="360" w:lineRule="auto"/>
        <w:ind w:firstLine="480"/>
        <w:rPr>
          <w:rFonts w:ascii="宋体" w:hAnsi="宋体"/>
          <w:color w:val="000000"/>
          <w:sz w:val="24"/>
          <w:szCs w:val="24"/>
        </w:rPr>
      </w:pPr>
      <w:r>
        <w:rPr>
          <w:rFonts w:ascii="宋体" w:hAnsi="宋体" w:cs="宋体" w:hint="eastAsia"/>
          <w:color w:val="000000"/>
          <w:sz w:val="24"/>
          <w:szCs w:val="24"/>
        </w:rPr>
        <w:t>（6）中标供应商必须拥有现代化信息办公系统平台，此信息维修平台不仅</w:t>
      </w:r>
      <w:r>
        <w:rPr>
          <w:rFonts w:ascii="宋体" w:hAnsi="宋体" w:cs="宋体" w:hint="eastAsia"/>
          <w:color w:val="000000"/>
          <w:sz w:val="24"/>
          <w:szCs w:val="24"/>
        </w:rPr>
        <w:lastRenderedPageBreak/>
        <w:t>能提高工作效率，</w:t>
      </w:r>
      <w:proofErr w:type="gramStart"/>
      <w:r>
        <w:rPr>
          <w:rFonts w:ascii="宋体" w:hAnsi="宋体" w:cs="宋体" w:hint="eastAsia"/>
          <w:color w:val="000000"/>
          <w:sz w:val="24"/>
          <w:szCs w:val="24"/>
        </w:rPr>
        <w:t>层级管</w:t>
      </w:r>
      <w:proofErr w:type="gramEnd"/>
      <w:r>
        <w:rPr>
          <w:rFonts w:ascii="宋体" w:hAnsi="宋体" w:cs="宋体" w:hint="eastAsia"/>
          <w:color w:val="000000"/>
          <w:sz w:val="24"/>
          <w:szCs w:val="24"/>
        </w:rPr>
        <w:t>控、细化责任人，而且可实现数据统计分析，已达到不断提升及完善。</w:t>
      </w:r>
    </w:p>
    <w:p w:rsidR="00394D7F" w:rsidRDefault="00FA60F5">
      <w:pPr>
        <w:autoSpaceDE w:val="0"/>
        <w:autoSpaceDN w:val="0"/>
        <w:spacing w:line="360" w:lineRule="auto"/>
        <w:ind w:firstLine="480"/>
        <w:rPr>
          <w:rFonts w:ascii="宋体" w:hAnsi="宋体"/>
          <w:color w:val="000000"/>
          <w:sz w:val="24"/>
          <w:szCs w:val="24"/>
        </w:rPr>
      </w:pPr>
      <w:r>
        <w:rPr>
          <w:rFonts w:ascii="宋体" w:hAnsi="宋体" w:cs="宋体" w:hint="eastAsia"/>
          <w:color w:val="000000"/>
          <w:sz w:val="24"/>
          <w:szCs w:val="24"/>
        </w:rPr>
        <w:t>（7）属于</w:t>
      </w:r>
      <w:proofErr w:type="gramStart"/>
      <w:r>
        <w:rPr>
          <w:rFonts w:ascii="宋体" w:hAnsi="宋体" w:cs="宋体" w:hint="eastAsia"/>
          <w:color w:val="000000"/>
          <w:sz w:val="24"/>
          <w:szCs w:val="24"/>
        </w:rPr>
        <w:t>维保范围</w:t>
      </w:r>
      <w:proofErr w:type="gramEnd"/>
      <w:r>
        <w:rPr>
          <w:rFonts w:ascii="宋体" w:hAnsi="宋体" w:cs="宋体" w:hint="eastAsia"/>
          <w:color w:val="000000"/>
          <w:sz w:val="24"/>
          <w:szCs w:val="24"/>
        </w:rPr>
        <w:t>内的，应及时告知医院相关部门，并为维保单位提供修复所需水电配套设施。中修及大修：由采购人负责委外，</w:t>
      </w:r>
      <w:r>
        <w:rPr>
          <w:rFonts w:ascii="宋体" w:hAnsi="宋体" w:cs="宋体" w:hint="eastAsia"/>
          <w:color w:val="000000"/>
          <w:sz w:val="24"/>
          <w:szCs w:val="24"/>
          <w:lang w:val="zh-CN"/>
        </w:rPr>
        <w:t>中标供应商</w:t>
      </w:r>
      <w:r>
        <w:rPr>
          <w:rFonts w:ascii="宋体" w:hAnsi="宋体" w:cs="宋体" w:hint="eastAsia"/>
          <w:color w:val="000000"/>
          <w:sz w:val="24"/>
          <w:szCs w:val="24"/>
        </w:rPr>
        <w:t>负责监督、检查委外作业公司的工程质量及进度，并协助院方验收。大型及特种设备维修保修及年检由采购人负责。</w:t>
      </w:r>
    </w:p>
    <w:p w:rsidR="00394D7F" w:rsidRDefault="00FA60F5">
      <w:pPr>
        <w:autoSpaceDE w:val="0"/>
        <w:autoSpaceDN w:val="0"/>
        <w:spacing w:line="360" w:lineRule="auto"/>
        <w:ind w:firstLine="480"/>
        <w:rPr>
          <w:rFonts w:ascii="宋体" w:hAnsi="宋体"/>
          <w:color w:val="000000"/>
          <w:sz w:val="24"/>
          <w:szCs w:val="24"/>
        </w:rPr>
      </w:pPr>
      <w:r>
        <w:rPr>
          <w:rFonts w:ascii="宋体" w:hAnsi="宋体" w:cs="宋体" w:hint="eastAsia"/>
          <w:color w:val="000000"/>
          <w:sz w:val="24"/>
          <w:szCs w:val="24"/>
        </w:rPr>
        <w:t>（8）以上服务范围，中标方应配置所用的专业工具。</w:t>
      </w:r>
    </w:p>
    <w:tbl>
      <w:tblPr>
        <w:tblW w:w="84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800"/>
      </w:tblGrid>
      <w:tr w:rsidR="00394D7F">
        <w:trPr>
          <w:trHeight w:val="557"/>
          <w:jc w:val="center"/>
        </w:trPr>
        <w:tc>
          <w:tcPr>
            <w:tcW w:w="67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hAnsi="宋体"/>
                <w:color w:val="000000"/>
                <w:sz w:val="24"/>
                <w:szCs w:val="24"/>
              </w:rPr>
            </w:pPr>
            <w:r>
              <w:rPr>
                <w:rFonts w:ascii="宋体" w:hAnsi="宋体" w:cs="宋体" w:hint="eastAsia"/>
                <w:color w:val="000000"/>
                <w:sz w:val="24"/>
                <w:szCs w:val="24"/>
              </w:rPr>
              <w:t>基</w:t>
            </w:r>
          </w:p>
          <w:p w:rsidR="00394D7F" w:rsidRDefault="00FA60F5">
            <w:pPr>
              <w:spacing w:line="360" w:lineRule="auto"/>
              <w:jc w:val="center"/>
              <w:rPr>
                <w:rFonts w:ascii="宋体" w:hAnsi="宋体"/>
                <w:color w:val="000000"/>
                <w:sz w:val="24"/>
                <w:szCs w:val="24"/>
              </w:rPr>
            </w:pPr>
            <w:r>
              <w:rPr>
                <w:rFonts w:ascii="宋体" w:hAnsi="宋体" w:cs="宋体" w:hint="eastAsia"/>
                <w:color w:val="000000"/>
                <w:sz w:val="24"/>
                <w:szCs w:val="24"/>
              </w:rPr>
              <w:t>本</w:t>
            </w:r>
          </w:p>
          <w:p w:rsidR="00394D7F" w:rsidRDefault="00FA60F5">
            <w:pPr>
              <w:spacing w:line="360" w:lineRule="auto"/>
              <w:jc w:val="center"/>
              <w:rPr>
                <w:rFonts w:ascii="宋体" w:hAnsi="宋体"/>
                <w:color w:val="000000"/>
                <w:sz w:val="24"/>
                <w:szCs w:val="24"/>
              </w:rPr>
            </w:pPr>
            <w:r>
              <w:rPr>
                <w:rFonts w:ascii="宋体" w:hAnsi="宋体" w:cs="宋体" w:hint="eastAsia"/>
                <w:color w:val="000000"/>
                <w:sz w:val="24"/>
                <w:szCs w:val="24"/>
              </w:rPr>
              <w:t>要</w:t>
            </w:r>
          </w:p>
          <w:p w:rsidR="00394D7F" w:rsidRDefault="00FA60F5">
            <w:pPr>
              <w:spacing w:line="360" w:lineRule="auto"/>
              <w:jc w:val="center"/>
              <w:rPr>
                <w:rFonts w:ascii="宋体" w:hAnsi="宋体"/>
                <w:color w:val="000000"/>
                <w:sz w:val="24"/>
                <w:szCs w:val="24"/>
              </w:rPr>
            </w:pPr>
            <w:r>
              <w:rPr>
                <w:rFonts w:ascii="宋体" w:hAnsi="宋体" w:cs="宋体" w:hint="eastAsia"/>
                <w:color w:val="000000"/>
                <w:sz w:val="24"/>
                <w:szCs w:val="24"/>
              </w:rPr>
              <w:t>求</w:t>
            </w:r>
          </w:p>
        </w:tc>
        <w:tc>
          <w:tcPr>
            <w:tcW w:w="779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rPr>
                <w:rFonts w:ascii="宋体" w:hAnsi="宋体"/>
                <w:color w:val="000000"/>
                <w:sz w:val="24"/>
                <w:szCs w:val="24"/>
              </w:rPr>
            </w:pPr>
            <w:r>
              <w:rPr>
                <w:rFonts w:ascii="宋体" w:hAnsi="宋体" w:cs="宋体" w:hint="eastAsia"/>
                <w:color w:val="000000"/>
                <w:sz w:val="24"/>
                <w:szCs w:val="24"/>
              </w:rPr>
              <w:t>每天巡查楼宇设施，责任明确，记录清晰，管理严格。持证上岗率100%。</w:t>
            </w:r>
          </w:p>
          <w:p w:rsidR="00394D7F" w:rsidRDefault="00FA60F5">
            <w:pPr>
              <w:spacing w:line="360" w:lineRule="auto"/>
              <w:rPr>
                <w:rFonts w:ascii="宋体" w:hAnsi="宋体"/>
                <w:color w:val="000000"/>
                <w:sz w:val="24"/>
                <w:szCs w:val="24"/>
              </w:rPr>
            </w:pPr>
            <w:r>
              <w:rPr>
                <w:rFonts w:ascii="宋体" w:hAnsi="宋体" w:cs="宋体" w:hint="eastAsia"/>
                <w:color w:val="000000"/>
                <w:sz w:val="24"/>
                <w:szCs w:val="24"/>
              </w:rPr>
              <w:t>服务质量满意率95%以上。</w:t>
            </w:r>
          </w:p>
          <w:p w:rsidR="00394D7F" w:rsidRDefault="00FA60F5">
            <w:pPr>
              <w:spacing w:line="360" w:lineRule="auto"/>
              <w:rPr>
                <w:rFonts w:ascii="宋体" w:hAnsi="宋体"/>
                <w:color w:val="000000"/>
                <w:sz w:val="24"/>
                <w:szCs w:val="24"/>
              </w:rPr>
            </w:pPr>
            <w:r>
              <w:rPr>
                <w:rFonts w:ascii="宋体" w:hAnsi="宋体" w:cs="宋体" w:hint="eastAsia"/>
                <w:color w:val="000000"/>
                <w:sz w:val="24"/>
                <w:szCs w:val="24"/>
              </w:rPr>
              <w:t>维修时间：接到维修申请后无特殊情况10分钟内到达。原则上小故障30分钟内解决，一般故障2小时内解决（不超过8小时），较难故障不超过2天解决。</w:t>
            </w:r>
          </w:p>
          <w:p w:rsidR="00394D7F" w:rsidRDefault="00FA60F5">
            <w:pPr>
              <w:spacing w:line="360" w:lineRule="auto"/>
              <w:rPr>
                <w:rFonts w:ascii="宋体" w:hAnsi="宋体"/>
                <w:color w:val="000000"/>
                <w:sz w:val="24"/>
                <w:szCs w:val="24"/>
              </w:rPr>
            </w:pPr>
            <w:r>
              <w:rPr>
                <w:rFonts w:ascii="宋体" w:hAnsi="宋体" w:cs="宋体" w:hint="eastAsia"/>
                <w:color w:val="000000"/>
                <w:sz w:val="24"/>
                <w:szCs w:val="24"/>
              </w:rPr>
              <w:t>紧急维修要求10分钟之内到达现场处理，维修及时率100%。</w:t>
            </w:r>
          </w:p>
          <w:p w:rsidR="00394D7F" w:rsidRDefault="00FA60F5">
            <w:pPr>
              <w:spacing w:line="360" w:lineRule="auto"/>
              <w:rPr>
                <w:rFonts w:ascii="宋体" w:hAnsi="宋体"/>
                <w:color w:val="000000"/>
                <w:sz w:val="24"/>
                <w:szCs w:val="24"/>
              </w:rPr>
            </w:pPr>
            <w:r>
              <w:rPr>
                <w:rFonts w:ascii="宋体" w:hAnsi="宋体" w:cs="宋体" w:hint="eastAsia"/>
                <w:color w:val="000000"/>
                <w:sz w:val="24"/>
                <w:szCs w:val="24"/>
              </w:rPr>
              <w:t>公共设施视具体情况按日周月检查，随坏随修，发现问题及时处理。</w:t>
            </w:r>
          </w:p>
        </w:tc>
      </w:tr>
    </w:tbl>
    <w:p w:rsidR="00394D7F" w:rsidRDefault="00FA60F5">
      <w:pPr>
        <w:tabs>
          <w:tab w:val="left" w:pos="0"/>
        </w:tabs>
        <w:snapToGrid w:val="0"/>
        <w:spacing w:line="360" w:lineRule="auto"/>
        <w:ind w:rightChars="-244" w:right="-512" w:firstLine="480"/>
        <w:rPr>
          <w:rFonts w:ascii="宋体" w:hAnsi="宋体"/>
          <w:b/>
          <w:bCs/>
          <w:color w:val="000000"/>
          <w:sz w:val="24"/>
          <w:szCs w:val="24"/>
        </w:rPr>
      </w:pPr>
      <w:r>
        <w:rPr>
          <w:rFonts w:ascii="宋体" w:hAnsi="宋体" w:cs="宋体" w:hint="eastAsia"/>
          <w:b/>
          <w:bCs/>
          <w:color w:val="000000"/>
          <w:sz w:val="24"/>
          <w:szCs w:val="24"/>
        </w:rPr>
        <w:t>3、供水系统</w:t>
      </w:r>
    </w:p>
    <w:p w:rsidR="00394D7F" w:rsidRDefault="00FA60F5">
      <w:pPr>
        <w:pStyle w:val="10"/>
        <w:spacing w:line="360" w:lineRule="auto"/>
        <w:ind w:firstLine="480"/>
        <w:rPr>
          <w:rFonts w:ascii="宋体" w:eastAsia="宋体" w:hAnsi="宋体" w:cs="宋体"/>
          <w:color w:val="595959"/>
          <w:sz w:val="24"/>
          <w:szCs w:val="24"/>
        </w:rPr>
      </w:pPr>
      <w:r>
        <w:rPr>
          <w:rFonts w:ascii="宋体" w:eastAsia="宋体" w:hAnsi="宋体" w:cs="宋体" w:hint="eastAsia"/>
          <w:color w:val="595959"/>
          <w:sz w:val="24"/>
          <w:szCs w:val="24"/>
        </w:rPr>
        <w:t>（1）保证每周7天，每天24小时用水供应，以满足医院的基本需求。按照规定时间巡视抄表。</w:t>
      </w:r>
    </w:p>
    <w:p w:rsidR="00394D7F" w:rsidRDefault="00FA60F5">
      <w:pPr>
        <w:pStyle w:val="10"/>
        <w:spacing w:line="360" w:lineRule="auto"/>
        <w:ind w:firstLine="480"/>
        <w:rPr>
          <w:rFonts w:ascii="宋体" w:eastAsia="宋体" w:hAnsi="宋体" w:cs="宋体"/>
          <w:color w:val="595959"/>
          <w:sz w:val="24"/>
          <w:szCs w:val="24"/>
        </w:rPr>
      </w:pPr>
      <w:r>
        <w:rPr>
          <w:rFonts w:ascii="宋体" w:eastAsia="宋体" w:hAnsi="宋体" w:cs="宋体" w:hint="eastAsia"/>
          <w:color w:val="595959"/>
          <w:sz w:val="24"/>
          <w:szCs w:val="24"/>
        </w:rPr>
        <w:t>（2）</w:t>
      </w:r>
      <w:r>
        <w:rPr>
          <w:rFonts w:ascii="宋体" w:eastAsia="宋体" w:hAnsi="宋体" w:cs="宋体" w:hint="eastAsia"/>
          <w:color w:val="595959"/>
          <w:sz w:val="24"/>
          <w:szCs w:val="24"/>
          <w:lang w:val="en-US"/>
        </w:rPr>
        <w:t>一旦</w:t>
      </w:r>
      <w:r>
        <w:rPr>
          <w:rFonts w:ascii="宋体" w:eastAsia="宋体" w:hAnsi="宋体" w:cs="宋体" w:hint="eastAsia"/>
          <w:color w:val="595959"/>
          <w:sz w:val="24"/>
          <w:szCs w:val="24"/>
        </w:rPr>
        <w:t>水系统损坏、故障或出现水源污染时，应有紧急应对程序，以保护人员安全。制定事故应急处理方案，限水、停水按规定时间通知各科室。</w:t>
      </w:r>
    </w:p>
    <w:p w:rsidR="00394D7F" w:rsidRDefault="00FA60F5">
      <w:pPr>
        <w:pStyle w:val="10"/>
        <w:spacing w:line="360" w:lineRule="auto"/>
        <w:ind w:firstLine="480"/>
        <w:rPr>
          <w:rFonts w:ascii="宋体" w:eastAsia="宋体" w:hAnsi="宋体" w:cs="宋体"/>
          <w:color w:val="595959"/>
          <w:sz w:val="24"/>
          <w:szCs w:val="24"/>
        </w:rPr>
      </w:pPr>
      <w:r>
        <w:rPr>
          <w:rFonts w:ascii="宋体" w:eastAsia="宋体" w:hAnsi="宋体" w:cs="宋体" w:hint="eastAsia"/>
          <w:color w:val="595959"/>
          <w:sz w:val="24"/>
          <w:szCs w:val="24"/>
        </w:rPr>
        <w:t>（3）根据设备系统的要求，定期检查维修，并根据需要进行改进，院方定期测试、检查。</w:t>
      </w:r>
    </w:p>
    <w:p w:rsidR="00394D7F" w:rsidRDefault="00FA60F5">
      <w:pPr>
        <w:pStyle w:val="10"/>
        <w:spacing w:line="360" w:lineRule="auto"/>
        <w:ind w:firstLine="480"/>
        <w:rPr>
          <w:rFonts w:ascii="宋体" w:eastAsia="宋体" w:hAnsi="宋体" w:cs="宋体"/>
          <w:color w:val="595959"/>
          <w:sz w:val="24"/>
          <w:szCs w:val="24"/>
        </w:rPr>
      </w:pPr>
      <w:r>
        <w:rPr>
          <w:rFonts w:ascii="宋体" w:eastAsia="宋体" w:hAnsi="宋体" w:cs="宋体" w:hint="eastAsia"/>
          <w:color w:val="595959"/>
          <w:sz w:val="24"/>
          <w:szCs w:val="24"/>
        </w:rPr>
        <w:t>（4）与医院共同建立用水、供水管理制度，积极协助医院安全合理的用水和节水计划。</w:t>
      </w:r>
    </w:p>
    <w:p w:rsidR="00394D7F" w:rsidRDefault="00FA60F5">
      <w:pPr>
        <w:pStyle w:val="10"/>
        <w:spacing w:line="360" w:lineRule="auto"/>
        <w:ind w:firstLine="480"/>
        <w:rPr>
          <w:rFonts w:ascii="宋体" w:eastAsia="宋体" w:hAnsi="宋体" w:cs="宋体"/>
          <w:color w:val="595959"/>
          <w:sz w:val="24"/>
          <w:szCs w:val="24"/>
        </w:rPr>
      </w:pPr>
      <w:r>
        <w:rPr>
          <w:rFonts w:ascii="宋体" w:eastAsia="宋体" w:hAnsi="宋体" w:cs="宋体" w:hint="eastAsia"/>
          <w:color w:val="595959"/>
          <w:sz w:val="24"/>
          <w:szCs w:val="24"/>
        </w:rPr>
        <w:t>（5）设备、阀门管理正常，无跑冒滴漏。</w:t>
      </w:r>
    </w:p>
    <w:p w:rsidR="00394D7F" w:rsidRDefault="00FA60F5">
      <w:pPr>
        <w:pStyle w:val="10"/>
        <w:spacing w:line="360" w:lineRule="auto"/>
        <w:ind w:firstLine="480"/>
        <w:rPr>
          <w:rFonts w:ascii="宋体" w:eastAsia="宋体" w:hAnsi="宋体" w:cs="宋体"/>
          <w:color w:val="595959"/>
          <w:kern w:val="2"/>
          <w:sz w:val="24"/>
          <w:szCs w:val="24"/>
          <w:lang w:val="en-US"/>
        </w:rPr>
      </w:pPr>
      <w:r>
        <w:rPr>
          <w:rFonts w:ascii="宋体" w:eastAsia="宋体" w:hAnsi="宋体" w:cs="宋体" w:hint="eastAsia"/>
          <w:color w:val="595959"/>
          <w:kern w:val="2"/>
          <w:sz w:val="24"/>
          <w:szCs w:val="24"/>
          <w:lang w:val="en-US"/>
        </w:rPr>
        <w:t>（6）按规定对二次供水蓄水池设施设备进行清洁、消毒，操作人员健康合格证齐全，水池，水箱清洁卫生，无二次污染。</w:t>
      </w:r>
    </w:p>
    <w:p w:rsidR="00394D7F" w:rsidRDefault="00FA60F5">
      <w:pPr>
        <w:pStyle w:val="10"/>
        <w:spacing w:line="360" w:lineRule="auto"/>
        <w:ind w:firstLine="480"/>
        <w:rPr>
          <w:rFonts w:ascii="宋体" w:eastAsia="宋体" w:hAnsi="宋体" w:cs="宋体"/>
          <w:color w:val="595959"/>
          <w:sz w:val="24"/>
          <w:szCs w:val="24"/>
        </w:rPr>
      </w:pPr>
      <w:r>
        <w:rPr>
          <w:rFonts w:ascii="宋体" w:eastAsia="宋体" w:hAnsi="宋体" w:cs="宋体" w:hint="eastAsia"/>
          <w:color w:val="595959"/>
          <w:sz w:val="24"/>
          <w:szCs w:val="24"/>
        </w:rPr>
        <w:t>（7）水泵、水池、水箱有严格的管理措施，水池，水箱周围无污染隐患。</w:t>
      </w:r>
    </w:p>
    <w:p w:rsidR="00394D7F" w:rsidRDefault="00FA60F5">
      <w:pPr>
        <w:pStyle w:val="10"/>
        <w:spacing w:line="360" w:lineRule="auto"/>
        <w:ind w:firstLine="480"/>
        <w:rPr>
          <w:rFonts w:ascii="宋体" w:eastAsia="宋体" w:hAnsi="宋体" w:cs="宋体"/>
          <w:color w:val="595959"/>
          <w:sz w:val="24"/>
          <w:szCs w:val="24"/>
        </w:rPr>
      </w:pPr>
      <w:r>
        <w:rPr>
          <w:rFonts w:ascii="宋体" w:eastAsia="宋体" w:hAnsi="宋体" w:cs="宋体" w:hint="eastAsia"/>
          <w:color w:val="595959"/>
          <w:sz w:val="24"/>
          <w:szCs w:val="24"/>
        </w:rPr>
        <w:lastRenderedPageBreak/>
        <w:t>（8）排水系统通畅，汛期道路无积水，地下室，车库、设备房无积水，浸泡发生。</w:t>
      </w:r>
    </w:p>
    <w:p w:rsidR="00394D7F" w:rsidRDefault="00FA60F5">
      <w:pPr>
        <w:pStyle w:val="10"/>
        <w:spacing w:line="360" w:lineRule="auto"/>
        <w:ind w:firstLine="480"/>
        <w:rPr>
          <w:rFonts w:ascii="宋体" w:eastAsia="宋体" w:hAnsi="宋体" w:cs="宋体"/>
          <w:color w:val="595959"/>
          <w:sz w:val="24"/>
          <w:szCs w:val="24"/>
        </w:rPr>
      </w:pPr>
      <w:r>
        <w:rPr>
          <w:rFonts w:ascii="宋体" w:eastAsia="宋体" w:hAnsi="宋体" w:cs="宋体" w:hint="eastAsia"/>
          <w:color w:val="595959"/>
          <w:sz w:val="24"/>
          <w:szCs w:val="24"/>
        </w:rPr>
        <w:t>（9）遇有事故，维修人员在10分钟内到达现场进行抢修，无大面积跑水、泛水、长时间停水现象。</w:t>
      </w:r>
    </w:p>
    <w:p w:rsidR="00394D7F" w:rsidRDefault="00FA60F5">
      <w:pPr>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（10）负责每月定期抄写各楼层用水并同时检查各类流量表工作是否正常。</w:t>
      </w:r>
    </w:p>
    <w:p w:rsidR="00394D7F" w:rsidRDefault="00FA60F5">
      <w:pPr>
        <w:spacing w:line="360" w:lineRule="auto"/>
        <w:ind w:firstLineChars="150" w:firstLine="361"/>
        <w:rPr>
          <w:rFonts w:ascii="宋体" w:hAnsi="宋体"/>
          <w:b/>
          <w:bCs/>
          <w:color w:val="000000"/>
          <w:sz w:val="24"/>
          <w:szCs w:val="24"/>
        </w:rPr>
      </w:pPr>
      <w:r>
        <w:rPr>
          <w:rFonts w:ascii="宋体" w:hAnsi="宋体" w:cs="宋体" w:hint="eastAsia"/>
          <w:b/>
          <w:bCs/>
          <w:color w:val="000000"/>
          <w:sz w:val="24"/>
          <w:szCs w:val="24"/>
        </w:rPr>
        <w:t>4、变电站运行</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（1）保证24小时正常运行，出现故障，立即排除。</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（2）保证正常供电，停电由有关部门出具的明确依据并按规定时间通知科室。</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（3）配电室管理严格按国家标准操作运行。</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（4）制定用电管理措施并严格执行。</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（5）制定停电应急处理预案并严格执行。</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（6）制定设备安全运行岗位责任，做好巡回检查、维护运行记录，制定管理维修台账档案等管理制度并严格执行。</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（7）设备及机房环境干净、整洁，无杂物等，机房环境符合设备要求。</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（8）配备所需要的专业技术人员，严格执行操作规程，定时对技术人员进行专业培训，并做好相关记录。</w:t>
      </w:r>
    </w:p>
    <w:p w:rsidR="00394D7F" w:rsidRDefault="00FA60F5">
      <w:pPr>
        <w:tabs>
          <w:tab w:val="left" w:pos="0"/>
        </w:tabs>
        <w:snapToGrid w:val="0"/>
        <w:spacing w:line="360" w:lineRule="auto"/>
        <w:ind w:rightChars="-244" w:right="-512" w:firstLine="480"/>
        <w:rPr>
          <w:rFonts w:ascii="宋体" w:hAnsi="宋体"/>
          <w:b/>
          <w:bCs/>
          <w:color w:val="000000"/>
          <w:sz w:val="24"/>
          <w:szCs w:val="24"/>
        </w:rPr>
      </w:pPr>
      <w:r>
        <w:rPr>
          <w:rFonts w:ascii="宋体" w:hAnsi="宋体" w:cs="宋体" w:hint="eastAsia"/>
          <w:b/>
          <w:bCs/>
          <w:color w:val="000000"/>
          <w:sz w:val="24"/>
          <w:szCs w:val="24"/>
        </w:rPr>
        <w:t>5、污水处理运行</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（1）保证污水处理系统运行正常符合国家排放标准。</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（2）污水处理站工作人员职责、工作制度、设备操作程序、工作程序上墙。制定污水处理站应急处理预案并严格执行。</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（3）设立专人管理，污水每日监测，定时采样，有节能措施。</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（4）定时投放消毒剂，排放污水达标。</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（5）每日进行巡视检测并做好相应记录。</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（6）配合检测人员做好取样检测工作。</w:t>
      </w:r>
    </w:p>
    <w:p w:rsidR="00394D7F" w:rsidRDefault="00FA60F5">
      <w:pPr>
        <w:tabs>
          <w:tab w:val="left" w:pos="0"/>
        </w:tabs>
        <w:snapToGrid w:val="0"/>
        <w:spacing w:line="360" w:lineRule="auto"/>
        <w:ind w:rightChars="-244" w:right="-512" w:firstLine="480"/>
        <w:rPr>
          <w:rFonts w:ascii="宋体" w:hAnsi="宋体"/>
          <w:b/>
          <w:bCs/>
          <w:color w:val="000000"/>
          <w:sz w:val="24"/>
          <w:szCs w:val="24"/>
        </w:rPr>
      </w:pPr>
      <w:r>
        <w:rPr>
          <w:rFonts w:ascii="宋体" w:hAnsi="宋体" w:cs="宋体" w:hint="eastAsia"/>
          <w:b/>
          <w:bCs/>
          <w:color w:val="000000"/>
          <w:sz w:val="24"/>
          <w:szCs w:val="24"/>
        </w:rPr>
        <w:t>6、锅炉及水质化验员</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（1）压力容器的维护、运行符合规定。</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（2）保证设备有效运转，一旦系统损坏、故障时，应有紧急应对程序，以保护人员安全。</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lastRenderedPageBreak/>
        <w:t>（3）锅炉设备，燃气设备完好，运行正常，定期检查。</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（4）锅炉运行期间每天对使用燃气量进行抄录，每月上报主管部门。</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（5）操作人员经过专业培训，持证上岗。</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（6）严格遵守锅炉操作规程和巡回检查制度，保持各种设备的完好、清洁无污，杜绝跑、冒、滴、漏现象。</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（7）认真填写巡视、故障记录。</w:t>
      </w:r>
    </w:p>
    <w:p w:rsidR="00394D7F" w:rsidRDefault="00FA60F5">
      <w:pPr>
        <w:autoSpaceDE w:val="0"/>
        <w:autoSpaceDN w:val="0"/>
        <w:spacing w:line="360" w:lineRule="auto"/>
        <w:ind w:firstLine="480"/>
        <w:rPr>
          <w:rFonts w:ascii="宋体" w:hAnsi="宋体" w:cs="宋体"/>
          <w:color w:val="000000"/>
          <w:sz w:val="24"/>
          <w:szCs w:val="24"/>
        </w:rPr>
      </w:pPr>
      <w:r>
        <w:rPr>
          <w:rFonts w:ascii="宋体" w:hAnsi="宋体" w:cs="宋体" w:hint="eastAsia"/>
          <w:color w:val="000000"/>
          <w:sz w:val="24"/>
          <w:szCs w:val="24"/>
        </w:rPr>
        <w:t>（8）水质化验员每天对水质进行指标化验，发现水质超标应及时进行处理。</w:t>
      </w:r>
    </w:p>
    <w:p w:rsidR="00394D7F" w:rsidRDefault="00FA60F5">
      <w:pPr>
        <w:tabs>
          <w:tab w:val="left" w:pos="0"/>
        </w:tabs>
        <w:snapToGrid w:val="0"/>
        <w:spacing w:line="360" w:lineRule="auto"/>
        <w:ind w:rightChars="-244" w:right="-512" w:firstLine="480"/>
        <w:rPr>
          <w:rFonts w:ascii="宋体" w:hAnsi="宋体" w:cs="宋体"/>
          <w:b/>
          <w:bCs/>
          <w:color w:val="000000"/>
          <w:sz w:val="24"/>
          <w:szCs w:val="24"/>
        </w:rPr>
      </w:pPr>
      <w:r>
        <w:rPr>
          <w:rFonts w:ascii="宋体" w:hAnsi="宋体" w:cs="宋体" w:hint="eastAsia"/>
          <w:b/>
          <w:bCs/>
          <w:color w:val="000000"/>
          <w:sz w:val="24"/>
          <w:szCs w:val="24"/>
        </w:rPr>
        <w:t>7、直燃机运行</w:t>
      </w:r>
    </w:p>
    <w:p w:rsidR="00394D7F" w:rsidRDefault="00FA60F5">
      <w:pPr>
        <w:tabs>
          <w:tab w:val="left" w:pos="0"/>
        </w:tabs>
        <w:snapToGrid w:val="0"/>
        <w:spacing w:line="360" w:lineRule="auto"/>
        <w:ind w:rightChars="-244" w:right="-512" w:firstLineChars="200" w:firstLine="480"/>
        <w:rPr>
          <w:rFonts w:ascii="宋体" w:hAnsi="宋体" w:cs="宋体"/>
          <w:color w:val="000000"/>
          <w:sz w:val="24"/>
          <w:szCs w:val="24"/>
        </w:rPr>
      </w:pPr>
      <w:r>
        <w:rPr>
          <w:rFonts w:ascii="宋体" w:hAnsi="宋体" w:cs="宋体" w:hint="eastAsia"/>
          <w:color w:val="000000"/>
          <w:sz w:val="24"/>
          <w:szCs w:val="24"/>
        </w:rPr>
        <w:t>（1)保证直燃机系统有效运转。</w:t>
      </w:r>
    </w:p>
    <w:p w:rsidR="00394D7F" w:rsidRDefault="00FA60F5">
      <w:pPr>
        <w:pStyle w:val="10"/>
        <w:spacing w:line="360" w:lineRule="auto"/>
        <w:ind w:firstLine="480"/>
        <w:rPr>
          <w:rFonts w:ascii="宋体" w:eastAsia="宋体" w:hAnsi="宋体" w:cs="宋体"/>
          <w:color w:val="595959"/>
          <w:kern w:val="2"/>
          <w:sz w:val="24"/>
          <w:szCs w:val="24"/>
          <w:lang w:val="en-US"/>
        </w:rPr>
      </w:pPr>
      <w:r>
        <w:rPr>
          <w:rFonts w:ascii="宋体" w:eastAsia="宋体" w:hAnsi="宋体" w:cs="宋体" w:hint="eastAsia"/>
          <w:color w:val="595959"/>
          <w:kern w:val="2"/>
          <w:sz w:val="24"/>
          <w:szCs w:val="24"/>
          <w:lang w:val="en-US"/>
        </w:rPr>
        <w:t>（2）制定直燃机设备的运行计划，落实执行并有记录。</w:t>
      </w:r>
    </w:p>
    <w:p w:rsidR="00394D7F" w:rsidRDefault="00FA60F5">
      <w:pPr>
        <w:pStyle w:val="10"/>
        <w:spacing w:line="360" w:lineRule="auto"/>
        <w:ind w:firstLine="480"/>
        <w:rPr>
          <w:rFonts w:ascii="宋体" w:eastAsia="宋体" w:hAnsi="宋体" w:cs="宋体"/>
          <w:color w:val="595959"/>
          <w:kern w:val="2"/>
          <w:sz w:val="24"/>
          <w:szCs w:val="24"/>
          <w:lang w:val="en-US"/>
        </w:rPr>
      </w:pPr>
      <w:r>
        <w:rPr>
          <w:rFonts w:ascii="宋体" w:eastAsia="宋体" w:hAnsi="宋体" w:cs="宋体" w:hint="eastAsia"/>
          <w:color w:val="595959"/>
          <w:kern w:val="2"/>
          <w:sz w:val="24"/>
          <w:szCs w:val="24"/>
          <w:lang w:val="en-US"/>
        </w:rPr>
        <w:t>（3）检查冷却塔运行期间噪音是否超标，是否存在漏水现象，发现问题及时上报。</w:t>
      </w:r>
    </w:p>
    <w:p w:rsidR="00394D7F" w:rsidRDefault="00FA60F5">
      <w:pPr>
        <w:pStyle w:val="10"/>
        <w:spacing w:line="360" w:lineRule="auto"/>
        <w:ind w:firstLine="480"/>
        <w:rPr>
          <w:rFonts w:ascii="宋体" w:eastAsia="宋体" w:hAnsi="宋体" w:cs="宋体"/>
          <w:color w:val="595959"/>
          <w:kern w:val="2"/>
          <w:sz w:val="24"/>
          <w:szCs w:val="24"/>
          <w:lang w:val="en-US"/>
        </w:rPr>
      </w:pPr>
      <w:r>
        <w:rPr>
          <w:rFonts w:ascii="宋体" w:eastAsia="宋体" w:hAnsi="宋体" w:cs="宋体" w:hint="eastAsia"/>
          <w:color w:val="595959"/>
          <w:kern w:val="2"/>
          <w:sz w:val="24"/>
          <w:szCs w:val="24"/>
          <w:lang w:val="en-US"/>
        </w:rPr>
        <w:t>（4）一旦系统损坏、故障时，按应急处理方案紧急处理。</w:t>
      </w:r>
    </w:p>
    <w:p w:rsidR="00394D7F" w:rsidRDefault="00FA60F5">
      <w:pPr>
        <w:pStyle w:val="10"/>
        <w:spacing w:line="360" w:lineRule="auto"/>
        <w:ind w:firstLine="480"/>
        <w:rPr>
          <w:rFonts w:ascii="宋体" w:eastAsia="宋体" w:hAnsi="宋体" w:cs="宋体"/>
          <w:color w:val="595959"/>
          <w:kern w:val="2"/>
          <w:sz w:val="24"/>
          <w:szCs w:val="24"/>
          <w:lang w:val="en-US"/>
        </w:rPr>
      </w:pPr>
      <w:r>
        <w:rPr>
          <w:rFonts w:ascii="宋体" w:eastAsia="宋体" w:hAnsi="宋体" w:cs="宋体" w:hint="eastAsia"/>
          <w:color w:val="595959"/>
          <w:kern w:val="2"/>
          <w:sz w:val="24"/>
          <w:szCs w:val="24"/>
          <w:lang w:val="en-US"/>
        </w:rPr>
        <w:t>（5）直燃机系统管道，阀门无“跑、冒、滴、漏”现象及事故隐患。</w:t>
      </w:r>
    </w:p>
    <w:p w:rsidR="00394D7F" w:rsidRDefault="00FA60F5">
      <w:pPr>
        <w:pStyle w:val="10"/>
        <w:spacing w:line="360" w:lineRule="auto"/>
        <w:ind w:firstLine="480"/>
        <w:rPr>
          <w:rFonts w:ascii="宋体" w:eastAsia="宋体" w:hAnsi="宋体" w:cs="宋体"/>
          <w:color w:val="595959"/>
          <w:kern w:val="2"/>
          <w:sz w:val="24"/>
          <w:szCs w:val="24"/>
          <w:lang w:val="en-US"/>
        </w:rPr>
      </w:pPr>
      <w:r>
        <w:rPr>
          <w:rFonts w:ascii="宋体" w:eastAsia="宋体" w:hAnsi="宋体" w:cs="宋体" w:hint="eastAsia"/>
          <w:color w:val="595959"/>
          <w:kern w:val="2"/>
          <w:sz w:val="24"/>
          <w:szCs w:val="24"/>
          <w:lang w:val="en-US"/>
        </w:rPr>
        <w:t>（6）直燃机系统规定24小时有人值班，保证专业员工持证上岗，按医院要求供气和控制温度。</w:t>
      </w:r>
    </w:p>
    <w:p w:rsidR="00394D7F" w:rsidRDefault="00FA60F5">
      <w:pPr>
        <w:pStyle w:val="10"/>
        <w:spacing w:line="360" w:lineRule="auto"/>
        <w:ind w:firstLine="480"/>
        <w:rPr>
          <w:rFonts w:ascii="宋体" w:eastAsia="宋体" w:hAnsi="宋体" w:cs="宋体"/>
          <w:color w:val="595959"/>
          <w:kern w:val="2"/>
          <w:sz w:val="24"/>
          <w:szCs w:val="24"/>
          <w:lang w:val="en-US"/>
        </w:rPr>
      </w:pPr>
      <w:r>
        <w:rPr>
          <w:rFonts w:ascii="宋体" w:eastAsia="宋体" w:hAnsi="宋体" w:cs="宋体" w:hint="eastAsia"/>
          <w:color w:val="595959"/>
          <w:kern w:val="2"/>
          <w:sz w:val="24"/>
          <w:szCs w:val="24"/>
          <w:lang w:val="en-US"/>
        </w:rPr>
        <w:t>（7）直燃机运行期间每天对使用燃气量进行抄录上报主管部门，做好记录存档。</w:t>
      </w:r>
    </w:p>
    <w:p w:rsidR="00394D7F" w:rsidRDefault="00FA60F5">
      <w:pPr>
        <w:tabs>
          <w:tab w:val="left" w:pos="0"/>
        </w:tabs>
        <w:snapToGrid w:val="0"/>
        <w:spacing w:line="360" w:lineRule="auto"/>
        <w:ind w:rightChars="-244" w:right="-512" w:firstLineChars="200" w:firstLine="482"/>
        <w:rPr>
          <w:rFonts w:ascii="宋体" w:hAnsi="宋体"/>
          <w:b/>
          <w:bCs/>
          <w:color w:val="000000"/>
          <w:sz w:val="24"/>
          <w:szCs w:val="24"/>
        </w:rPr>
      </w:pPr>
      <w:r>
        <w:rPr>
          <w:rFonts w:ascii="宋体" w:hAnsi="宋体" w:cs="宋体" w:hint="eastAsia"/>
          <w:b/>
          <w:bCs/>
          <w:color w:val="000000"/>
          <w:sz w:val="24"/>
          <w:szCs w:val="24"/>
        </w:rPr>
        <w:t>8、空调风机盘管清洗工</w:t>
      </w:r>
    </w:p>
    <w:p w:rsidR="00394D7F" w:rsidRDefault="00FA60F5">
      <w:pPr>
        <w:widowControl/>
        <w:shd w:val="clear" w:color="auto" w:fill="FFFFFF"/>
        <w:spacing w:before="100" w:beforeAutospacing="1" w:after="100" w:afterAutospacing="1" w:line="360" w:lineRule="auto"/>
        <w:ind w:firstLineChars="200" w:firstLine="480"/>
        <w:rPr>
          <w:rFonts w:ascii="宋体" w:hAnsi="宋体"/>
          <w:color w:val="333333"/>
          <w:kern w:val="0"/>
          <w:sz w:val="24"/>
          <w:szCs w:val="24"/>
        </w:rPr>
      </w:pPr>
      <w:r>
        <w:rPr>
          <w:rFonts w:ascii="宋体" w:hAnsi="宋体" w:cs="宋体" w:hint="eastAsia"/>
          <w:color w:val="333333"/>
          <w:kern w:val="0"/>
          <w:sz w:val="24"/>
          <w:szCs w:val="24"/>
        </w:rPr>
        <w:t>（1）过滤</w:t>
      </w:r>
      <w:proofErr w:type="gramStart"/>
      <w:r>
        <w:rPr>
          <w:rFonts w:ascii="宋体" w:hAnsi="宋体" w:cs="宋体" w:hint="eastAsia"/>
          <w:color w:val="333333"/>
          <w:kern w:val="0"/>
          <w:sz w:val="24"/>
          <w:szCs w:val="24"/>
        </w:rPr>
        <w:t>网维护</w:t>
      </w:r>
      <w:proofErr w:type="gramEnd"/>
      <w:r>
        <w:rPr>
          <w:rFonts w:ascii="宋体" w:hAnsi="宋体" w:cs="宋体" w:hint="eastAsia"/>
          <w:color w:val="333333"/>
          <w:kern w:val="0"/>
          <w:sz w:val="24"/>
          <w:szCs w:val="24"/>
        </w:rPr>
        <w:t>标准：纤维内无灰尘和污垢，清水冲洗后水质干净，边框五污渍</w:t>
      </w:r>
    </w:p>
    <w:p w:rsidR="00394D7F" w:rsidRDefault="00FA60F5">
      <w:pPr>
        <w:widowControl/>
        <w:shd w:val="clear" w:color="auto" w:fill="FFFFFF"/>
        <w:spacing w:before="100" w:beforeAutospacing="1" w:after="100" w:afterAutospacing="1" w:line="360" w:lineRule="auto"/>
        <w:ind w:firstLineChars="200" w:firstLine="480"/>
        <w:rPr>
          <w:rFonts w:ascii="宋体" w:hAnsi="宋体"/>
          <w:color w:val="333333"/>
          <w:kern w:val="0"/>
          <w:sz w:val="24"/>
          <w:szCs w:val="24"/>
        </w:rPr>
      </w:pPr>
      <w:r>
        <w:rPr>
          <w:rFonts w:ascii="宋体" w:hAnsi="宋体" w:cs="宋体" w:hint="eastAsia"/>
          <w:color w:val="333333"/>
          <w:kern w:val="0"/>
          <w:sz w:val="24"/>
          <w:szCs w:val="24"/>
        </w:rPr>
        <w:t>（2）风口维护标准：金属面明亮，边框无污渍。</w:t>
      </w:r>
    </w:p>
    <w:p w:rsidR="00394D7F" w:rsidRDefault="00FA60F5">
      <w:pPr>
        <w:widowControl/>
        <w:shd w:val="clear" w:color="auto" w:fill="FFFFFF"/>
        <w:spacing w:before="100" w:beforeAutospacing="1" w:after="100" w:afterAutospacing="1" w:line="360" w:lineRule="auto"/>
        <w:ind w:firstLineChars="200" w:firstLine="480"/>
        <w:rPr>
          <w:rFonts w:ascii="宋体" w:hAnsi="宋体"/>
          <w:color w:val="333333"/>
          <w:kern w:val="0"/>
          <w:sz w:val="24"/>
          <w:szCs w:val="24"/>
        </w:rPr>
      </w:pPr>
      <w:r>
        <w:rPr>
          <w:rFonts w:ascii="宋体" w:hAnsi="宋体" w:cs="宋体" w:hint="eastAsia"/>
          <w:color w:val="333333"/>
          <w:kern w:val="0"/>
          <w:sz w:val="24"/>
          <w:szCs w:val="24"/>
        </w:rPr>
        <w:t>（3）翅片维护用专用药剂清洗，药液清洗完毕，清水处理干净。做到无污垢。</w:t>
      </w:r>
    </w:p>
    <w:p w:rsidR="00394D7F" w:rsidRDefault="00FA60F5">
      <w:pPr>
        <w:widowControl/>
        <w:shd w:val="clear" w:color="auto" w:fill="FFFFFF"/>
        <w:spacing w:before="100" w:beforeAutospacing="1" w:after="100" w:afterAutospacing="1" w:line="360" w:lineRule="auto"/>
        <w:ind w:firstLineChars="200" w:firstLine="480"/>
        <w:rPr>
          <w:rFonts w:ascii="宋体" w:hAnsi="宋体"/>
          <w:color w:val="333333"/>
          <w:kern w:val="0"/>
          <w:sz w:val="24"/>
          <w:szCs w:val="24"/>
        </w:rPr>
      </w:pPr>
      <w:r>
        <w:rPr>
          <w:rFonts w:ascii="宋体" w:hAnsi="宋体" w:cs="宋体" w:hint="eastAsia"/>
          <w:color w:val="333333"/>
          <w:kern w:val="0"/>
          <w:sz w:val="24"/>
          <w:szCs w:val="24"/>
        </w:rPr>
        <w:t>（4）风机叶轮维护标准：风机叶轮无浮尘，壳体和支架干净，无偏心状态。</w:t>
      </w:r>
    </w:p>
    <w:p w:rsidR="00394D7F" w:rsidRDefault="00FA60F5">
      <w:pPr>
        <w:widowControl/>
        <w:shd w:val="clear" w:color="auto" w:fill="FFFFFF"/>
        <w:spacing w:before="100" w:beforeAutospacing="1" w:after="100" w:afterAutospacing="1" w:line="360" w:lineRule="auto"/>
        <w:ind w:firstLineChars="200" w:firstLine="480"/>
        <w:rPr>
          <w:rFonts w:ascii="宋体" w:hAnsi="宋体"/>
          <w:color w:val="333333"/>
          <w:kern w:val="0"/>
          <w:sz w:val="24"/>
          <w:szCs w:val="24"/>
        </w:rPr>
      </w:pPr>
      <w:r>
        <w:rPr>
          <w:rFonts w:ascii="宋体" w:hAnsi="宋体" w:cs="宋体" w:hint="eastAsia"/>
          <w:color w:val="333333"/>
          <w:kern w:val="0"/>
          <w:sz w:val="24"/>
          <w:szCs w:val="24"/>
        </w:rPr>
        <w:lastRenderedPageBreak/>
        <w:t>（5）双轴电机维护标准：无污垢。</w:t>
      </w:r>
    </w:p>
    <w:p w:rsidR="00394D7F" w:rsidRDefault="00FA60F5">
      <w:pPr>
        <w:widowControl/>
        <w:shd w:val="clear" w:color="auto" w:fill="FFFFFF"/>
        <w:spacing w:before="100" w:beforeAutospacing="1" w:after="100" w:afterAutospacing="1" w:line="360" w:lineRule="auto"/>
        <w:ind w:firstLineChars="200" w:firstLine="480"/>
        <w:rPr>
          <w:rFonts w:ascii="宋体" w:hAnsi="宋体"/>
          <w:color w:val="333333"/>
          <w:kern w:val="0"/>
          <w:sz w:val="24"/>
          <w:szCs w:val="24"/>
        </w:rPr>
      </w:pPr>
      <w:r>
        <w:rPr>
          <w:rFonts w:ascii="宋体" w:hAnsi="宋体" w:cs="宋体" w:hint="eastAsia"/>
          <w:color w:val="333333"/>
          <w:kern w:val="0"/>
          <w:sz w:val="24"/>
          <w:szCs w:val="24"/>
        </w:rPr>
        <w:t>（6）空调箱体维护标准：箱体干净无明显污垢，面板无垃圾及灰尘。</w:t>
      </w:r>
    </w:p>
    <w:p w:rsidR="00394D7F" w:rsidRDefault="00FA60F5">
      <w:pPr>
        <w:widowControl/>
        <w:shd w:val="clear" w:color="auto" w:fill="FFFFFF"/>
        <w:spacing w:before="100" w:beforeAutospacing="1" w:after="100" w:afterAutospacing="1" w:line="360" w:lineRule="auto"/>
        <w:ind w:firstLineChars="200" w:firstLine="480"/>
        <w:rPr>
          <w:rFonts w:ascii="宋体" w:hAnsi="宋体"/>
          <w:color w:val="333333"/>
          <w:kern w:val="0"/>
          <w:sz w:val="24"/>
          <w:szCs w:val="24"/>
        </w:rPr>
      </w:pPr>
      <w:r>
        <w:rPr>
          <w:rFonts w:ascii="宋体" w:hAnsi="宋体" w:cs="宋体" w:hint="eastAsia"/>
          <w:color w:val="333333"/>
          <w:kern w:val="0"/>
          <w:sz w:val="24"/>
          <w:szCs w:val="24"/>
        </w:rPr>
        <w:t>（7）检查进回水管路软连接（阀门）：管路无渗漏（锈蚀水垢），独立开关及不外</w:t>
      </w:r>
      <w:proofErr w:type="gramStart"/>
      <w:r>
        <w:rPr>
          <w:rFonts w:ascii="宋体" w:hAnsi="宋体" w:cs="宋体" w:hint="eastAsia"/>
          <w:color w:val="333333"/>
          <w:kern w:val="0"/>
          <w:sz w:val="24"/>
          <w:szCs w:val="24"/>
        </w:rPr>
        <w:t>泄</w:t>
      </w:r>
      <w:proofErr w:type="gramEnd"/>
      <w:r>
        <w:rPr>
          <w:rFonts w:ascii="宋体" w:hAnsi="宋体" w:cs="宋体" w:hint="eastAsia"/>
          <w:color w:val="333333"/>
          <w:kern w:val="0"/>
          <w:sz w:val="24"/>
          <w:szCs w:val="24"/>
        </w:rPr>
        <w:t>冷凝水，检查丝扣连接，检查保温是否严密。</w:t>
      </w:r>
    </w:p>
    <w:p w:rsidR="00394D7F" w:rsidRDefault="00FA60F5">
      <w:pPr>
        <w:widowControl/>
        <w:shd w:val="clear" w:color="auto" w:fill="FFFFFF"/>
        <w:spacing w:before="100" w:beforeAutospacing="1" w:after="100" w:afterAutospacing="1" w:line="360" w:lineRule="auto"/>
        <w:ind w:firstLineChars="200" w:firstLine="480"/>
        <w:rPr>
          <w:rFonts w:ascii="宋体" w:hAnsi="宋体"/>
          <w:color w:val="333333"/>
          <w:kern w:val="0"/>
          <w:sz w:val="24"/>
          <w:szCs w:val="24"/>
        </w:rPr>
      </w:pPr>
      <w:r>
        <w:rPr>
          <w:rFonts w:ascii="宋体" w:hAnsi="宋体" w:cs="宋体" w:hint="eastAsia"/>
          <w:color w:val="333333"/>
          <w:kern w:val="0"/>
          <w:sz w:val="24"/>
          <w:szCs w:val="24"/>
        </w:rPr>
        <w:t>（8）检查过滤器标准：检查是否漏水（锈蚀水垢），关闭阀门（或泄压）清理过滤器滤芯。</w:t>
      </w:r>
    </w:p>
    <w:p w:rsidR="00394D7F" w:rsidRDefault="00FA60F5">
      <w:pPr>
        <w:widowControl/>
        <w:shd w:val="clear" w:color="auto" w:fill="FFFFFF"/>
        <w:spacing w:before="100" w:beforeAutospacing="1" w:after="100" w:afterAutospacing="1" w:line="360" w:lineRule="auto"/>
        <w:ind w:firstLineChars="200" w:firstLine="480"/>
        <w:rPr>
          <w:rFonts w:ascii="宋体" w:hAnsi="宋体"/>
          <w:b/>
          <w:bCs/>
          <w:color w:val="000000"/>
          <w:sz w:val="24"/>
          <w:szCs w:val="24"/>
        </w:rPr>
      </w:pPr>
      <w:r>
        <w:rPr>
          <w:rFonts w:ascii="宋体" w:hAnsi="宋体" w:cs="宋体" w:hint="eastAsia"/>
          <w:color w:val="333333"/>
          <w:kern w:val="0"/>
          <w:sz w:val="24"/>
          <w:szCs w:val="24"/>
        </w:rPr>
        <w:t>（9）凝水盘维护标准：凝水盘无污垢，排泄口通畅。</w:t>
      </w:r>
    </w:p>
    <w:p w:rsidR="00394D7F" w:rsidRDefault="00FA60F5">
      <w:pPr>
        <w:tabs>
          <w:tab w:val="left" w:pos="0"/>
        </w:tabs>
        <w:snapToGrid w:val="0"/>
        <w:spacing w:line="360" w:lineRule="auto"/>
        <w:ind w:rightChars="-244" w:right="-512" w:firstLineChars="200" w:firstLine="482"/>
        <w:rPr>
          <w:rFonts w:ascii="宋体" w:hAnsi="宋体"/>
          <w:b/>
          <w:bCs/>
          <w:color w:val="000000"/>
          <w:sz w:val="24"/>
          <w:szCs w:val="24"/>
        </w:rPr>
      </w:pPr>
      <w:r>
        <w:rPr>
          <w:rFonts w:ascii="宋体" w:hAnsi="宋体" w:cs="宋体" w:hint="eastAsia"/>
          <w:b/>
          <w:bCs/>
          <w:color w:val="000000"/>
          <w:sz w:val="24"/>
          <w:szCs w:val="24"/>
        </w:rPr>
        <w:t>9、安全管理员</w:t>
      </w:r>
    </w:p>
    <w:p w:rsidR="00394D7F" w:rsidRDefault="00FA60F5">
      <w:pPr>
        <w:tabs>
          <w:tab w:val="left" w:pos="2310"/>
        </w:tabs>
        <w:spacing w:line="360" w:lineRule="auto"/>
        <w:ind w:firstLineChars="200" w:firstLine="480"/>
        <w:rPr>
          <w:rFonts w:ascii="宋体" w:hAnsi="宋体"/>
          <w:b/>
          <w:bCs/>
          <w:sz w:val="24"/>
          <w:szCs w:val="24"/>
        </w:rPr>
      </w:pPr>
      <w:r>
        <w:rPr>
          <w:rFonts w:ascii="宋体" w:hAnsi="宋体" w:cs="宋体" w:hint="eastAsia"/>
          <w:sz w:val="24"/>
          <w:szCs w:val="24"/>
        </w:rPr>
        <w:t>严格按照国家、市、滨海新区及卫健委下发的“医院安全生产管理标准（大蓝本）”关于安全生产的相关要求进行检查管理。定期出具安全运行检查报告并提出合理化整改建议上报采购方主管部门；</w:t>
      </w:r>
    </w:p>
    <w:p w:rsidR="00394D7F" w:rsidRDefault="00FA60F5">
      <w:pPr>
        <w:tabs>
          <w:tab w:val="left" w:pos="2310"/>
        </w:tabs>
        <w:spacing w:line="360" w:lineRule="auto"/>
        <w:ind w:firstLineChars="200" w:firstLine="480"/>
        <w:rPr>
          <w:rFonts w:ascii="宋体" w:hAnsi="宋体"/>
          <w:color w:val="000000"/>
          <w:sz w:val="24"/>
          <w:szCs w:val="24"/>
        </w:rPr>
      </w:pPr>
      <w:r>
        <w:rPr>
          <w:rFonts w:ascii="宋体" w:hAnsi="宋体" w:cs="宋体" w:hint="eastAsia"/>
          <w:color w:val="000000"/>
          <w:sz w:val="24"/>
          <w:szCs w:val="24"/>
        </w:rPr>
        <w:t>（1）对院区内特种设备设施及施工维修进行安全生产作业监督检查。</w:t>
      </w:r>
    </w:p>
    <w:p w:rsidR="00394D7F" w:rsidRDefault="00FA60F5">
      <w:pPr>
        <w:spacing w:line="360" w:lineRule="auto"/>
        <w:ind w:firstLineChars="200" w:firstLine="480"/>
        <w:jc w:val="left"/>
        <w:rPr>
          <w:rFonts w:ascii="宋体" w:hAnsi="宋体"/>
          <w:color w:val="000000"/>
          <w:sz w:val="24"/>
          <w:szCs w:val="24"/>
        </w:rPr>
      </w:pPr>
      <w:r>
        <w:rPr>
          <w:rFonts w:ascii="宋体" w:hAnsi="宋体" w:cs="宋体" w:hint="eastAsia"/>
          <w:color w:val="000000"/>
          <w:sz w:val="24"/>
          <w:szCs w:val="24"/>
        </w:rPr>
        <w:t>（2）对进行作业人员进行安全督导，在施工作业工程中及完工后要求文明施工，保证完工后无安全隐患。</w:t>
      </w:r>
    </w:p>
    <w:p w:rsidR="00394D7F" w:rsidRDefault="00FA60F5">
      <w:pPr>
        <w:spacing w:line="360" w:lineRule="auto"/>
        <w:ind w:firstLineChars="200" w:firstLine="480"/>
        <w:jc w:val="left"/>
        <w:rPr>
          <w:rFonts w:ascii="宋体" w:hAnsi="宋体"/>
          <w:b/>
          <w:bCs/>
          <w:color w:val="000000"/>
          <w:sz w:val="24"/>
          <w:szCs w:val="24"/>
        </w:rPr>
      </w:pPr>
      <w:r>
        <w:rPr>
          <w:rFonts w:ascii="宋体" w:hAnsi="宋体" w:cs="宋体" w:hint="eastAsia"/>
          <w:color w:val="000000"/>
          <w:sz w:val="24"/>
          <w:szCs w:val="24"/>
        </w:rPr>
        <w:t>（3）对施工人员操作证件监督检查，保证持证作业，无违规违法现象。</w:t>
      </w:r>
    </w:p>
    <w:p w:rsidR="00394D7F" w:rsidRDefault="00FA60F5">
      <w:pPr>
        <w:jc w:val="center"/>
        <w:rPr>
          <w:b/>
          <w:bCs/>
          <w:sz w:val="28"/>
          <w:szCs w:val="28"/>
        </w:rPr>
      </w:pPr>
      <w:r>
        <w:rPr>
          <w:rFonts w:hint="eastAsia"/>
          <w:b/>
          <w:bCs/>
          <w:sz w:val="28"/>
          <w:szCs w:val="28"/>
        </w:rPr>
        <w:t>保洁服务</w:t>
      </w:r>
    </w:p>
    <w:p w:rsidR="00394D7F" w:rsidRDefault="00FA60F5">
      <w:pPr>
        <w:spacing w:line="360" w:lineRule="auto"/>
        <w:ind w:firstLineChars="200" w:firstLine="562"/>
        <w:rPr>
          <w:rFonts w:ascii="宋体"/>
          <w:b/>
          <w:bCs/>
          <w:kern w:val="0"/>
          <w:sz w:val="28"/>
          <w:szCs w:val="28"/>
        </w:rPr>
      </w:pPr>
      <w:r>
        <w:rPr>
          <w:rFonts w:ascii="宋体" w:hAnsi="宋体" w:cs="宋体" w:hint="eastAsia"/>
          <w:b/>
          <w:bCs/>
          <w:kern w:val="0"/>
          <w:sz w:val="28"/>
          <w:szCs w:val="28"/>
        </w:rPr>
        <w:t>1、保洁主管</w:t>
      </w:r>
    </w:p>
    <w:p w:rsidR="00394D7F" w:rsidRDefault="00FA60F5">
      <w:pPr>
        <w:spacing w:line="360" w:lineRule="auto"/>
        <w:ind w:firstLineChars="200" w:firstLine="480"/>
        <w:rPr>
          <w:sz w:val="24"/>
          <w:szCs w:val="24"/>
        </w:rPr>
      </w:pPr>
      <w:r>
        <w:rPr>
          <w:rFonts w:ascii="宋体" w:hAnsi="宋体" w:cs="宋体" w:hint="eastAsia"/>
          <w:color w:val="333333"/>
          <w:kern w:val="0"/>
          <w:sz w:val="24"/>
          <w:szCs w:val="24"/>
        </w:rPr>
        <w:t>（1）</w:t>
      </w:r>
      <w:r>
        <w:rPr>
          <w:rFonts w:cs="宋体" w:hint="eastAsia"/>
          <w:sz w:val="24"/>
          <w:szCs w:val="24"/>
        </w:rPr>
        <w:t>负责监督执行公司及部门的各项规章制度。</w:t>
      </w:r>
      <w:r>
        <w:rPr>
          <w:sz w:val="24"/>
          <w:szCs w:val="24"/>
        </w:rPr>
        <w:t xml:space="preserve"> </w:t>
      </w:r>
    </w:p>
    <w:p w:rsidR="00394D7F" w:rsidRDefault="00FA60F5">
      <w:pPr>
        <w:spacing w:line="360" w:lineRule="auto"/>
        <w:ind w:firstLineChars="200" w:firstLine="480"/>
        <w:rPr>
          <w:sz w:val="24"/>
          <w:szCs w:val="24"/>
        </w:rPr>
      </w:pPr>
      <w:r>
        <w:rPr>
          <w:rFonts w:ascii="宋体" w:hAnsi="宋体" w:cs="宋体" w:hint="eastAsia"/>
          <w:color w:val="000000"/>
          <w:sz w:val="24"/>
          <w:szCs w:val="24"/>
        </w:rPr>
        <w:t>（2）</w:t>
      </w:r>
      <w:r>
        <w:rPr>
          <w:rFonts w:cs="宋体" w:hint="eastAsia"/>
          <w:sz w:val="24"/>
          <w:szCs w:val="24"/>
        </w:rPr>
        <w:t>负责检查保洁员的仪容仪表和到岗情况，作好考核评估记录。</w:t>
      </w:r>
    </w:p>
    <w:p w:rsidR="00394D7F" w:rsidRDefault="00FA60F5">
      <w:pPr>
        <w:spacing w:line="360" w:lineRule="auto"/>
        <w:ind w:firstLineChars="200" w:firstLine="480"/>
        <w:rPr>
          <w:sz w:val="24"/>
          <w:szCs w:val="24"/>
        </w:rPr>
      </w:pPr>
      <w:r>
        <w:rPr>
          <w:rFonts w:ascii="宋体" w:hAnsi="宋体" w:cs="宋体" w:hint="eastAsia"/>
          <w:color w:val="000000"/>
          <w:sz w:val="24"/>
          <w:szCs w:val="24"/>
        </w:rPr>
        <w:t>（3）</w:t>
      </w:r>
      <w:r>
        <w:rPr>
          <w:rFonts w:cs="宋体" w:hint="eastAsia"/>
          <w:sz w:val="24"/>
          <w:szCs w:val="24"/>
        </w:rPr>
        <w:t>根据当日工作任务，负责每日工作的分配指派。</w:t>
      </w:r>
      <w:r>
        <w:rPr>
          <w:sz w:val="24"/>
          <w:szCs w:val="24"/>
        </w:rPr>
        <w:t xml:space="preserve"> </w:t>
      </w:r>
    </w:p>
    <w:p w:rsidR="00394D7F" w:rsidRDefault="00FA60F5">
      <w:pPr>
        <w:spacing w:line="360" w:lineRule="auto"/>
        <w:ind w:firstLineChars="200" w:firstLine="480"/>
        <w:rPr>
          <w:sz w:val="24"/>
          <w:szCs w:val="24"/>
        </w:rPr>
      </w:pPr>
      <w:r>
        <w:rPr>
          <w:rFonts w:ascii="宋体" w:hAnsi="宋体" w:cs="宋体" w:hint="eastAsia"/>
          <w:color w:val="000000"/>
          <w:sz w:val="24"/>
          <w:szCs w:val="24"/>
        </w:rPr>
        <w:t>（4）</w:t>
      </w:r>
      <w:r>
        <w:rPr>
          <w:rFonts w:cs="宋体" w:hint="eastAsia"/>
          <w:sz w:val="24"/>
          <w:szCs w:val="24"/>
        </w:rPr>
        <w:t>负责检查所</w:t>
      </w:r>
      <w:proofErr w:type="gramStart"/>
      <w:r>
        <w:rPr>
          <w:rFonts w:cs="宋体" w:hint="eastAsia"/>
          <w:sz w:val="24"/>
          <w:szCs w:val="24"/>
        </w:rPr>
        <w:t>辖</w:t>
      </w:r>
      <w:proofErr w:type="gramEnd"/>
      <w:r>
        <w:rPr>
          <w:rFonts w:cs="宋体" w:hint="eastAsia"/>
          <w:sz w:val="24"/>
          <w:szCs w:val="24"/>
        </w:rPr>
        <w:t>范围各责任区的清洁卫生状况。</w:t>
      </w:r>
      <w:r>
        <w:rPr>
          <w:sz w:val="24"/>
          <w:szCs w:val="24"/>
        </w:rPr>
        <w:t xml:space="preserve"> </w:t>
      </w:r>
    </w:p>
    <w:p w:rsidR="00394D7F" w:rsidRDefault="00FA60F5">
      <w:pPr>
        <w:spacing w:line="360" w:lineRule="auto"/>
        <w:ind w:firstLineChars="200" w:firstLine="480"/>
        <w:rPr>
          <w:sz w:val="24"/>
          <w:szCs w:val="24"/>
        </w:rPr>
      </w:pPr>
      <w:r>
        <w:rPr>
          <w:rFonts w:ascii="宋体" w:hAnsi="宋体" w:cs="宋体" w:hint="eastAsia"/>
          <w:color w:val="000000"/>
          <w:sz w:val="24"/>
          <w:szCs w:val="24"/>
        </w:rPr>
        <w:t>（5）</w:t>
      </w:r>
      <w:r>
        <w:rPr>
          <w:rFonts w:cs="宋体" w:hint="eastAsia"/>
          <w:sz w:val="24"/>
          <w:szCs w:val="24"/>
        </w:rPr>
        <w:t>负责随时检查保洁员的工作状况，及时调整各种工具及人力的配置。</w:t>
      </w:r>
      <w:r>
        <w:rPr>
          <w:sz w:val="24"/>
          <w:szCs w:val="24"/>
        </w:rPr>
        <w:t xml:space="preserve"> </w:t>
      </w:r>
    </w:p>
    <w:p w:rsidR="00394D7F" w:rsidRDefault="00FA60F5">
      <w:pPr>
        <w:spacing w:line="360" w:lineRule="auto"/>
        <w:ind w:firstLineChars="200" w:firstLine="480"/>
        <w:rPr>
          <w:sz w:val="24"/>
          <w:szCs w:val="24"/>
        </w:rPr>
      </w:pPr>
      <w:r>
        <w:rPr>
          <w:rFonts w:ascii="宋体" w:hAnsi="宋体" w:cs="宋体" w:hint="eastAsia"/>
          <w:color w:val="000000"/>
          <w:sz w:val="24"/>
          <w:szCs w:val="24"/>
        </w:rPr>
        <w:t>（6）</w:t>
      </w:r>
      <w:r>
        <w:rPr>
          <w:rFonts w:cs="宋体" w:hint="eastAsia"/>
          <w:sz w:val="24"/>
          <w:szCs w:val="24"/>
        </w:rPr>
        <w:t>负责对保洁员的工作态度和工作质量</w:t>
      </w:r>
      <w:proofErr w:type="gramStart"/>
      <w:r>
        <w:rPr>
          <w:rFonts w:cs="宋体" w:hint="eastAsia"/>
          <w:sz w:val="24"/>
          <w:szCs w:val="24"/>
        </w:rPr>
        <w:t>作出</w:t>
      </w:r>
      <w:proofErr w:type="gramEnd"/>
      <w:r>
        <w:rPr>
          <w:rFonts w:cs="宋体" w:hint="eastAsia"/>
          <w:sz w:val="24"/>
          <w:szCs w:val="24"/>
        </w:rPr>
        <w:t>恰当的批评、纠正、指导，并</w:t>
      </w:r>
      <w:proofErr w:type="gramStart"/>
      <w:r>
        <w:rPr>
          <w:rFonts w:cs="宋体" w:hint="eastAsia"/>
          <w:sz w:val="24"/>
          <w:szCs w:val="24"/>
        </w:rPr>
        <w:t>作出</w:t>
      </w:r>
      <w:proofErr w:type="gramEnd"/>
      <w:r>
        <w:rPr>
          <w:rFonts w:cs="宋体" w:hint="eastAsia"/>
          <w:sz w:val="24"/>
          <w:szCs w:val="24"/>
        </w:rPr>
        <w:t>正确的评估。</w:t>
      </w:r>
      <w:r>
        <w:rPr>
          <w:sz w:val="24"/>
          <w:szCs w:val="24"/>
        </w:rPr>
        <w:t xml:space="preserve"> </w:t>
      </w:r>
    </w:p>
    <w:p w:rsidR="00394D7F" w:rsidRDefault="00FA60F5">
      <w:pPr>
        <w:spacing w:line="360" w:lineRule="auto"/>
        <w:ind w:firstLineChars="200" w:firstLine="480"/>
        <w:rPr>
          <w:sz w:val="24"/>
          <w:szCs w:val="24"/>
        </w:rPr>
      </w:pPr>
      <w:r>
        <w:rPr>
          <w:rFonts w:ascii="宋体" w:hAnsi="宋体" w:cs="宋体" w:hint="eastAsia"/>
          <w:sz w:val="24"/>
          <w:szCs w:val="24"/>
        </w:rPr>
        <w:t>（7）</w:t>
      </w:r>
      <w:r>
        <w:rPr>
          <w:rFonts w:cs="宋体" w:hint="eastAsia"/>
          <w:sz w:val="24"/>
          <w:szCs w:val="24"/>
        </w:rPr>
        <w:t>负责对清洁工具、设备的使用维护进行指导。</w:t>
      </w:r>
      <w:r>
        <w:rPr>
          <w:sz w:val="24"/>
          <w:szCs w:val="24"/>
        </w:rPr>
        <w:t xml:space="preserve"> </w:t>
      </w:r>
    </w:p>
    <w:p w:rsidR="00394D7F" w:rsidRDefault="00FA60F5">
      <w:pPr>
        <w:spacing w:line="360" w:lineRule="auto"/>
        <w:ind w:firstLineChars="200" w:firstLine="480"/>
        <w:rPr>
          <w:sz w:val="24"/>
          <w:szCs w:val="24"/>
        </w:rPr>
      </w:pPr>
      <w:r>
        <w:rPr>
          <w:rFonts w:ascii="宋体" w:hAnsi="宋体" w:cs="宋体" w:hint="eastAsia"/>
          <w:color w:val="333333"/>
          <w:kern w:val="0"/>
          <w:sz w:val="24"/>
          <w:szCs w:val="24"/>
        </w:rPr>
        <w:t>（8）</w:t>
      </w:r>
      <w:r>
        <w:rPr>
          <w:rFonts w:cs="宋体" w:hint="eastAsia"/>
          <w:sz w:val="24"/>
          <w:szCs w:val="24"/>
        </w:rPr>
        <w:t>负责检查设备、工具的清洁保养工作。</w:t>
      </w:r>
      <w:r>
        <w:rPr>
          <w:sz w:val="24"/>
          <w:szCs w:val="24"/>
        </w:rPr>
        <w:t xml:space="preserve"> </w:t>
      </w:r>
    </w:p>
    <w:p w:rsidR="00394D7F" w:rsidRDefault="00FA60F5">
      <w:pPr>
        <w:spacing w:line="360" w:lineRule="auto"/>
        <w:ind w:firstLineChars="200" w:firstLine="480"/>
        <w:rPr>
          <w:sz w:val="24"/>
          <w:szCs w:val="24"/>
        </w:rPr>
      </w:pPr>
      <w:r>
        <w:rPr>
          <w:rFonts w:ascii="宋体" w:hAnsi="宋体" w:cs="宋体" w:hint="eastAsia"/>
          <w:color w:val="333333"/>
          <w:kern w:val="0"/>
          <w:sz w:val="24"/>
          <w:szCs w:val="24"/>
        </w:rPr>
        <w:lastRenderedPageBreak/>
        <w:t>（9）</w:t>
      </w:r>
      <w:r>
        <w:rPr>
          <w:rFonts w:cs="宋体" w:hint="eastAsia"/>
          <w:sz w:val="24"/>
          <w:szCs w:val="24"/>
        </w:rPr>
        <w:t>协助处理涉内外纠纷、投诉。</w:t>
      </w:r>
      <w:r>
        <w:rPr>
          <w:sz w:val="24"/>
          <w:szCs w:val="24"/>
        </w:rPr>
        <w:t xml:space="preserve"> </w:t>
      </w:r>
    </w:p>
    <w:p w:rsidR="00394D7F" w:rsidRDefault="00FA60F5">
      <w:pPr>
        <w:spacing w:line="360" w:lineRule="auto"/>
        <w:ind w:firstLineChars="200" w:firstLine="480"/>
        <w:rPr>
          <w:sz w:val="24"/>
          <w:szCs w:val="24"/>
        </w:rPr>
      </w:pPr>
      <w:r>
        <w:rPr>
          <w:rFonts w:cs="宋体" w:hint="eastAsia"/>
          <w:sz w:val="24"/>
          <w:szCs w:val="24"/>
        </w:rPr>
        <w:t>（</w:t>
      </w:r>
      <w:r>
        <w:rPr>
          <w:rFonts w:cs="宋体"/>
          <w:sz w:val="24"/>
          <w:szCs w:val="24"/>
        </w:rPr>
        <w:t>10</w:t>
      </w:r>
      <w:r>
        <w:rPr>
          <w:rFonts w:cs="宋体" w:hint="eastAsia"/>
          <w:sz w:val="24"/>
          <w:szCs w:val="24"/>
        </w:rPr>
        <w:t>）负责每日工作记录的填写及交接班工作。</w:t>
      </w:r>
      <w:r>
        <w:rPr>
          <w:sz w:val="24"/>
          <w:szCs w:val="24"/>
        </w:rPr>
        <w:t xml:space="preserve"> </w:t>
      </w:r>
    </w:p>
    <w:p w:rsidR="00394D7F" w:rsidRDefault="00FA60F5">
      <w:pPr>
        <w:spacing w:line="360" w:lineRule="auto"/>
        <w:ind w:firstLineChars="200" w:firstLine="480"/>
        <w:rPr>
          <w:rFonts w:cs="宋体"/>
          <w:sz w:val="24"/>
          <w:szCs w:val="24"/>
        </w:rPr>
      </w:pPr>
      <w:r>
        <w:rPr>
          <w:rFonts w:cs="宋体" w:hint="eastAsia"/>
          <w:sz w:val="24"/>
          <w:szCs w:val="24"/>
        </w:rPr>
        <w:t>（</w:t>
      </w:r>
      <w:r>
        <w:rPr>
          <w:rFonts w:cs="宋体"/>
          <w:sz w:val="24"/>
          <w:szCs w:val="24"/>
        </w:rPr>
        <w:t>11</w:t>
      </w:r>
      <w:r>
        <w:rPr>
          <w:rFonts w:cs="宋体" w:hint="eastAsia"/>
          <w:sz w:val="24"/>
          <w:szCs w:val="24"/>
        </w:rPr>
        <w:t>）完成领导交办的其他任务。</w:t>
      </w:r>
    </w:p>
    <w:p w:rsidR="00394D7F" w:rsidRDefault="00FA60F5">
      <w:pPr>
        <w:spacing w:line="360" w:lineRule="auto"/>
        <w:ind w:firstLineChars="200" w:firstLine="562"/>
        <w:rPr>
          <w:b/>
          <w:bCs/>
          <w:sz w:val="28"/>
          <w:szCs w:val="28"/>
        </w:rPr>
      </w:pPr>
      <w:r>
        <w:rPr>
          <w:b/>
          <w:bCs/>
          <w:sz w:val="28"/>
          <w:szCs w:val="28"/>
        </w:rPr>
        <w:t>2</w:t>
      </w:r>
      <w:r>
        <w:rPr>
          <w:rFonts w:hint="eastAsia"/>
          <w:b/>
          <w:bCs/>
          <w:sz w:val="28"/>
          <w:szCs w:val="28"/>
        </w:rPr>
        <w:t>、保洁员服务内容</w:t>
      </w:r>
    </w:p>
    <w:p w:rsidR="00394D7F" w:rsidRDefault="00FA60F5">
      <w:pPr>
        <w:spacing w:line="360" w:lineRule="auto"/>
        <w:ind w:firstLineChars="200" w:firstLine="480"/>
        <w:jc w:val="left"/>
        <w:rPr>
          <w:rFonts w:ascii="宋体" w:hAnsi="宋体" w:cs="宋体"/>
          <w:color w:val="000000"/>
          <w:sz w:val="24"/>
          <w:szCs w:val="24"/>
        </w:rPr>
      </w:pPr>
      <w:r>
        <w:rPr>
          <w:rFonts w:ascii="宋体" w:hAnsi="宋体" w:cs="宋体" w:hint="eastAsia"/>
          <w:color w:val="000000"/>
          <w:sz w:val="24"/>
          <w:szCs w:val="24"/>
        </w:rPr>
        <w:t>（1）公共区域：大厅、通道、候诊等公共区域、抢救室、治疗室、手术室、输液室、办公室、步行梯、电梯厅、电梯轿箱、开水间、卫生间、污物间、护士站、设备间、病房等地面、墙面、扶手、防撞带、天花板、门窗玻璃、门及门窗框、各类宣传牌、橱窗及有关附体等公共设施设备的保洁。</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（2）病房：病房内地面、墙面、窗台、卫生间清洁保洁。</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（3）地下室：地面、墙面、天花板、门窗玻璃、门及门窗框、墙壁每日清洁</w:t>
      </w:r>
      <w:r>
        <w:rPr>
          <w:rFonts w:ascii="宋体" w:hAnsi="宋体" w:cs="宋体" w:hint="eastAsia"/>
          <w:sz w:val="24"/>
          <w:szCs w:val="24"/>
        </w:rPr>
        <w:t>，机械停车每周清洁。</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（4）顶篷、露天阳台等边缘区域，包括顶楼、露天阳台、边角区域等，服务内容：沟槽、地面、</w:t>
      </w:r>
      <w:proofErr w:type="gramStart"/>
      <w:r>
        <w:rPr>
          <w:rFonts w:ascii="宋体" w:hAnsi="宋体" w:cs="宋体" w:hint="eastAsia"/>
          <w:color w:val="000000"/>
          <w:sz w:val="24"/>
          <w:szCs w:val="24"/>
        </w:rPr>
        <w:t>雨篷及边角</w:t>
      </w:r>
      <w:proofErr w:type="gramEnd"/>
      <w:r>
        <w:rPr>
          <w:rFonts w:ascii="宋体" w:hAnsi="宋体" w:cs="宋体" w:hint="eastAsia"/>
          <w:color w:val="000000"/>
          <w:sz w:val="24"/>
          <w:szCs w:val="24"/>
        </w:rPr>
        <w:t>区域。</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（5）室外区域：绿地、路面、明沟、可视雨水井、标牌标识、照明灯具、建筑外檐3米以下部位等清洁、保洁。</w:t>
      </w:r>
    </w:p>
    <w:p w:rsidR="00394D7F" w:rsidRDefault="00FA60F5">
      <w:pPr>
        <w:spacing w:line="360" w:lineRule="auto"/>
        <w:ind w:firstLineChars="200" w:firstLine="480"/>
        <w:rPr>
          <w:rFonts w:ascii="宋体"/>
          <w:color w:val="000000"/>
          <w:sz w:val="24"/>
          <w:szCs w:val="24"/>
        </w:rPr>
      </w:pPr>
      <w:r>
        <w:rPr>
          <w:rFonts w:ascii="宋体" w:hAnsi="宋体" w:cs="宋体" w:hint="eastAsia"/>
          <w:color w:val="000000"/>
          <w:sz w:val="24"/>
          <w:szCs w:val="24"/>
        </w:rPr>
        <w:t>（6）病媒生物防治：每年制定消杀灭鼠、蚊、蝇、蟑螂措施方案。定期进行</w:t>
      </w:r>
      <w:proofErr w:type="gramStart"/>
      <w:r>
        <w:rPr>
          <w:rFonts w:ascii="宋体" w:hAnsi="宋体" w:cs="宋体" w:hint="eastAsia"/>
          <w:color w:val="000000"/>
          <w:sz w:val="24"/>
          <w:szCs w:val="24"/>
        </w:rPr>
        <w:t>消杀并做好</w:t>
      </w:r>
      <w:proofErr w:type="gramEnd"/>
      <w:r>
        <w:rPr>
          <w:rFonts w:ascii="宋体" w:hAnsi="宋体" w:cs="宋体" w:hint="eastAsia"/>
          <w:color w:val="000000"/>
          <w:sz w:val="24"/>
          <w:szCs w:val="24"/>
        </w:rPr>
        <w:t>记录及影像资料存档备查。餐厅区域消杀工作不包含在此范围。</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（7）</w:t>
      </w:r>
      <w:r>
        <w:rPr>
          <w:rFonts w:ascii="宋体" w:hAnsi="宋体" w:cs="宋体" w:hint="eastAsia"/>
          <w:color w:val="000000"/>
          <w:sz w:val="24"/>
          <w:szCs w:val="24"/>
        </w:rPr>
        <w:t>中标供应商</w:t>
      </w:r>
      <w:r>
        <w:rPr>
          <w:rFonts w:ascii="宋体" w:hAnsi="宋体" w:cs="宋体" w:hint="eastAsia"/>
          <w:sz w:val="24"/>
          <w:szCs w:val="24"/>
        </w:rPr>
        <w:t>负责为会议区和行政办公区域配备卫生间用纸和洗手液：</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（8）按</w:t>
      </w:r>
      <w:proofErr w:type="gramStart"/>
      <w:r>
        <w:rPr>
          <w:rFonts w:ascii="宋体" w:hAnsi="宋体" w:cs="宋体" w:hint="eastAsia"/>
          <w:sz w:val="24"/>
          <w:szCs w:val="24"/>
        </w:rPr>
        <w:t>院感要求</w:t>
      </w:r>
      <w:proofErr w:type="gramEnd"/>
      <w:r>
        <w:rPr>
          <w:rFonts w:ascii="宋体" w:hAnsi="宋体" w:cs="宋体" w:hint="eastAsia"/>
          <w:sz w:val="24"/>
          <w:szCs w:val="24"/>
        </w:rPr>
        <w:t>实行工具分类管理配备。</w:t>
      </w:r>
    </w:p>
    <w:p w:rsidR="00394D7F" w:rsidRDefault="00FA60F5">
      <w:pPr>
        <w:spacing w:line="360" w:lineRule="auto"/>
        <w:ind w:firstLineChars="200" w:firstLine="562"/>
        <w:jc w:val="left"/>
        <w:rPr>
          <w:rFonts w:ascii="宋体"/>
          <w:b/>
          <w:bCs/>
          <w:color w:val="000000"/>
          <w:sz w:val="28"/>
          <w:szCs w:val="28"/>
        </w:rPr>
      </w:pPr>
      <w:r>
        <w:rPr>
          <w:b/>
          <w:bCs/>
          <w:sz w:val="28"/>
          <w:szCs w:val="28"/>
        </w:rPr>
        <w:t>3</w:t>
      </w:r>
      <w:r>
        <w:rPr>
          <w:rFonts w:cs="宋体" w:hint="eastAsia"/>
          <w:b/>
          <w:bCs/>
          <w:sz w:val="28"/>
          <w:szCs w:val="28"/>
        </w:rPr>
        <w:t>、保洁员</w:t>
      </w:r>
      <w:r>
        <w:rPr>
          <w:rFonts w:ascii="宋体" w:hAnsi="宋体" w:cs="宋体" w:hint="eastAsia"/>
          <w:b/>
          <w:bCs/>
          <w:color w:val="000000"/>
          <w:sz w:val="28"/>
          <w:szCs w:val="28"/>
        </w:rPr>
        <w:t>服务要求</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（1）地面：洁净、光亮、无尘土、无烟头、无痰迹、无碎纸、及垃圾杂物</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（2）墙面：踢脚线：无尘土、污迹</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（3）窗户：明亮、无积灰</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（4）天花板：无蜘蛛网、无积灰</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（5）病床：床头柜、床架、无尘土、积灰、污渍</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（6）壁柜：无积灰、污渍</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（7）灯具：无尘土</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（8）配餐间：按规定时间锁门，每次锁门前彻底保洁配餐室</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（9）</w:t>
      </w:r>
      <w:proofErr w:type="gramStart"/>
      <w:r>
        <w:rPr>
          <w:rFonts w:ascii="宋体" w:hAnsi="宋体" w:cs="宋体" w:hint="eastAsia"/>
          <w:color w:val="000000"/>
          <w:sz w:val="24"/>
          <w:szCs w:val="24"/>
        </w:rPr>
        <w:t>污洗间</w:t>
      </w:r>
      <w:proofErr w:type="gramEnd"/>
      <w:r>
        <w:rPr>
          <w:rFonts w:ascii="宋体" w:hAnsi="宋体" w:cs="宋体" w:hint="eastAsia"/>
          <w:color w:val="000000"/>
          <w:sz w:val="24"/>
          <w:szCs w:val="24"/>
        </w:rPr>
        <w:t>：无异味、垃圾，室内物品摆放整洁，保洁用具分类洗消、规</w:t>
      </w:r>
      <w:r>
        <w:rPr>
          <w:rFonts w:ascii="宋体" w:hAnsi="宋体" w:cs="宋体" w:hint="eastAsia"/>
          <w:color w:val="000000"/>
          <w:sz w:val="24"/>
          <w:szCs w:val="24"/>
        </w:rPr>
        <w:lastRenderedPageBreak/>
        <w:t>范悬挂晾晒、有序放置</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（10）处置室：无异味、垃圾箱摆放整齐，箱内垃圾不得超过垃圾箱三分之二，无异味，消毒措施规范，定时转运。室内物品摆放整洁，用具分类洗消、规范悬挂、有序放置</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（11）外环境：绿化区域、道路、各建筑出入口周边、院内开阔地带、院内各角落无杂物堆放、无垃圾、无烟头，每天对垃圾存放箱以及公共区域进行消毒消杀。</w:t>
      </w:r>
    </w:p>
    <w:tbl>
      <w:tblPr>
        <w:tblW w:w="101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3"/>
        <w:gridCol w:w="1845"/>
        <w:gridCol w:w="3434"/>
        <w:gridCol w:w="2307"/>
        <w:gridCol w:w="1261"/>
      </w:tblGrid>
      <w:tr w:rsidR="00394D7F">
        <w:trPr>
          <w:tblHeader/>
          <w:jc w:val="center"/>
        </w:trPr>
        <w:tc>
          <w:tcPr>
            <w:tcW w:w="1294"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8"/>
                <w:szCs w:val="28"/>
              </w:rPr>
            </w:pPr>
            <w:r>
              <w:rPr>
                <w:rFonts w:ascii="宋体" w:hAnsi="宋体" w:cs="宋体" w:hint="eastAsia"/>
                <w:color w:val="000000"/>
                <w:sz w:val="28"/>
                <w:szCs w:val="28"/>
              </w:rPr>
              <w:t>区域</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8"/>
                <w:szCs w:val="28"/>
              </w:rPr>
            </w:pPr>
            <w:r>
              <w:rPr>
                <w:rFonts w:ascii="宋体" w:hAnsi="宋体" w:cs="宋体" w:hint="eastAsia"/>
                <w:color w:val="000000"/>
                <w:sz w:val="28"/>
                <w:szCs w:val="28"/>
              </w:rPr>
              <w:t>保洁频率</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8"/>
                <w:szCs w:val="28"/>
              </w:rPr>
            </w:pPr>
            <w:r>
              <w:rPr>
                <w:rFonts w:ascii="宋体" w:hAnsi="宋体" w:cs="宋体" w:hint="eastAsia"/>
                <w:color w:val="000000"/>
                <w:sz w:val="28"/>
                <w:szCs w:val="28"/>
              </w:rPr>
              <w:t>保洁内容</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8"/>
                <w:szCs w:val="28"/>
              </w:rPr>
            </w:pPr>
            <w:proofErr w:type="gramStart"/>
            <w:r>
              <w:rPr>
                <w:rFonts w:ascii="宋体" w:hAnsi="宋体" w:cs="宋体" w:hint="eastAsia"/>
                <w:color w:val="000000"/>
                <w:sz w:val="28"/>
                <w:szCs w:val="28"/>
              </w:rPr>
              <w:t>保洁要求</w:t>
            </w:r>
            <w:proofErr w:type="gramEnd"/>
          </w:p>
        </w:tc>
        <w:tc>
          <w:tcPr>
            <w:tcW w:w="1261"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8"/>
                <w:szCs w:val="28"/>
              </w:rPr>
            </w:pPr>
            <w:r>
              <w:rPr>
                <w:rFonts w:ascii="宋体" w:hAnsi="宋体" w:cs="宋体" w:hint="eastAsia"/>
                <w:color w:val="000000"/>
                <w:sz w:val="28"/>
                <w:szCs w:val="28"/>
              </w:rPr>
              <w:t>备注</w:t>
            </w:r>
          </w:p>
        </w:tc>
      </w:tr>
      <w:tr w:rsidR="00394D7F">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地面</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地面每日清扫三次，每月清洗一次，有垃圾及时清理</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每日用全能清洁剂1:128稀释溶液拖地每日不少于三次。其中一次消毒液拖地。</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地面无污渍、无痰迹、无烟蒂、无垃圾、无积灰、无脚印，干净明亮</w:t>
            </w:r>
          </w:p>
        </w:tc>
        <w:tc>
          <w:tcPr>
            <w:tcW w:w="1261" w:type="dxa"/>
            <w:tcBorders>
              <w:top w:val="single" w:sz="4" w:space="0" w:color="auto"/>
              <w:left w:val="single" w:sz="4" w:space="0" w:color="auto"/>
              <w:bottom w:val="single" w:sz="4" w:space="0" w:color="auto"/>
              <w:right w:val="single" w:sz="4" w:space="0" w:color="auto"/>
            </w:tcBorders>
            <w:vAlign w:val="center"/>
          </w:tcPr>
          <w:p w:rsidR="00394D7F" w:rsidRDefault="00394D7F">
            <w:pPr>
              <w:spacing w:line="360" w:lineRule="auto"/>
              <w:jc w:val="left"/>
              <w:rPr>
                <w:rFonts w:ascii="宋体"/>
                <w:color w:val="000000"/>
                <w:sz w:val="28"/>
                <w:szCs w:val="28"/>
              </w:rPr>
            </w:pPr>
          </w:p>
        </w:tc>
      </w:tr>
      <w:tr w:rsidR="00394D7F">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墙面</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每周保洁</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3米以下每周清洁</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无污渍、无水迹、无浮灰、无蜘蛛网</w:t>
            </w:r>
          </w:p>
        </w:tc>
        <w:tc>
          <w:tcPr>
            <w:tcW w:w="1261" w:type="dxa"/>
            <w:tcBorders>
              <w:top w:val="single" w:sz="4" w:space="0" w:color="auto"/>
              <w:left w:val="single" w:sz="4" w:space="0" w:color="auto"/>
              <w:bottom w:val="single" w:sz="4" w:space="0" w:color="auto"/>
              <w:right w:val="single" w:sz="4" w:space="0" w:color="auto"/>
            </w:tcBorders>
            <w:vAlign w:val="center"/>
          </w:tcPr>
          <w:p w:rsidR="00394D7F" w:rsidRDefault="00394D7F">
            <w:pPr>
              <w:spacing w:line="360" w:lineRule="auto"/>
              <w:jc w:val="left"/>
              <w:rPr>
                <w:rFonts w:ascii="宋体"/>
                <w:color w:val="000000"/>
                <w:sz w:val="28"/>
                <w:szCs w:val="28"/>
              </w:rPr>
            </w:pPr>
          </w:p>
        </w:tc>
      </w:tr>
      <w:tr w:rsidR="00394D7F">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走廊扶手</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每日保洁</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每日用全能清洁剂1:64稀释溶液清洁，每日用消毒液1:50擦洗一次</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无污渍、无浮灰、无水迹、无烟蒂</w:t>
            </w:r>
          </w:p>
        </w:tc>
        <w:tc>
          <w:tcPr>
            <w:tcW w:w="1261" w:type="dxa"/>
            <w:tcBorders>
              <w:top w:val="single" w:sz="4" w:space="0" w:color="auto"/>
              <w:left w:val="single" w:sz="4" w:space="0" w:color="auto"/>
              <w:bottom w:val="single" w:sz="4" w:space="0" w:color="auto"/>
              <w:right w:val="single" w:sz="4" w:space="0" w:color="auto"/>
            </w:tcBorders>
            <w:vAlign w:val="center"/>
          </w:tcPr>
          <w:p w:rsidR="00394D7F" w:rsidRDefault="00394D7F">
            <w:pPr>
              <w:spacing w:line="360" w:lineRule="auto"/>
              <w:jc w:val="left"/>
              <w:rPr>
                <w:rFonts w:ascii="宋体"/>
                <w:color w:val="000000"/>
                <w:sz w:val="28"/>
                <w:szCs w:val="28"/>
              </w:rPr>
            </w:pPr>
          </w:p>
        </w:tc>
      </w:tr>
      <w:tr w:rsidR="00394D7F">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玻璃</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每周保洁</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用玻璃清洁剂1:65稀释溶液清洁玻璃，每周一次，室内玻璃循环清洁</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玻璃明亮光洁，无污渍、无水迹</w:t>
            </w:r>
          </w:p>
        </w:tc>
        <w:tc>
          <w:tcPr>
            <w:tcW w:w="1261"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8"/>
                <w:szCs w:val="28"/>
              </w:rPr>
            </w:pPr>
            <w:r>
              <w:rPr>
                <w:rFonts w:ascii="宋体" w:hAnsi="宋体" w:cs="宋体" w:hint="eastAsia"/>
                <w:color w:val="000000"/>
                <w:sz w:val="24"/>
                <w:szCs w:val="24"/>
              </w:rPr>
              <w:t>根据实际情况安排各房间循环清洁</w:t>
            </w:r>
          </w:p>
        </w:tc>
      </w:tr>
      <w:tr w:rsidR="00394D7F">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卫生间</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坐便器随时保洁</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打开换气扇或窗户进行通风。</w:t>
            </w:r>
          </w:p>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台盆、便器等放水冲洗。</w:t>
            </w:r>
          </w:p>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收集垃圾、清洁垃圾桶、换新垃圾袋。</w:t>
            </w:r>
          </w:p>
          <w:p w:rsidR="00394D7F" w:rsidRDefault="00FA60F5">
            <w:pPr>
              <w:spacing w:line="360" w:lineRule="auto"/>
              <w:jc w:val="left"/>
              <w:rPr>
                <w:rFonts w:ascii="宋体"/>
                <w:color w:val="000000"/>
                <w:sz w:val="24"/>
                <w:szCs w:val="24"/>
              </w:rPr>
            </w:pPr>
            <w:proofErr w:type="gramStart"/>
            <w:r>
              <w:rPr>
                <w:rFonts w:ascii="宋体" w:hAnsi="宋体" w:cs="宋体" w:hint="eastAsia"/>
                <w:color w:val="000000"/>
                <w:sz w:val="24"/>
                <w:szCs w:val="24"/>
              </w:rPr>
              <w:t>清洗台</w:t>
            </w:r>
            <w:proofErr w:type="gramEnd"/>
            <w:r>
              <w:rPr>
                <w:rFonts w:ascii="宋体" w:hAnsi="宋体" w:cs="宋体" w:hint="eastAsia"/>
                <w:color w:val="000000"/>
                <w:sz w:val="24"/>
                <w:szCs w:val="24"/>
              </w:rPr>
              <w:t>盆及水龙头。</w:t>
            </w:r>
          </w:p>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用洁厕消毒液清洗便器并冲洗。</w:t>
            </w:r>
          </w:p>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搽拭台面和墙面四周、门等。</w:t>
            </w:r>
          </w:p>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lastRenderedPageBreak/>
              <w:t>搽拭地面。点上盘香。</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lastRenderedPageBreak/>
              <w:t>随时保持畅通，无漏水，无异味、无污垢，垃圾袋定时更换</w:t>
            </w:r>
          </w:p>
        </w:tc>
        <w:tc>
          <w:tcPr>
            <w:tcW w:w="1261" w:type="dxa"/>
            <w:tcBorders>
              <w:top w:val="single" w:sz="4" w:space="0" w:color="auto"/>
              <w:left w:val="single" w:sz="4" w:space="0" w:color="auto"/>
              <w:bottom w:val="single" w:sz="4" w:space="0" w:color="auto"/>
              <w:right w:val="single" w:sz="4" w:space="0" w:color="auto"/>
            </w:tcBorders>
            <w:vAlign w:val="center"/>
          </w:tcPr>
          <w:p w:rsidR="00394D7F" w:rsidRDefault="00394D7F">
            <w:pPr>
              <w:spacing w:line="360" w:lineRule="auto"/>
              <w:jc w:val="left"/>
              <w:rPr>
                <w:rFonts w:ascii="宋体"/>
                <w:color w:val="000000"/>
                <w:sz w:val="28"/>
                <w:szCs w:val="28"/>
              </w:rPr>
            </w:pPr>
          </w:p>
        </w:tc>
      </w:tr>
      <w:tr w:rsidR="00394D7F">
        <w:trPr>
          <w:jc w:val="center"/>
        </w:trPr>
        <w:tc>
          <w:tcPr>
            <w:tcW w:w="1294" w:type="dxa"/>
            <w:vMerge w:val="restart"/>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lastRenderedPageBreak/>
              <w:t>电梯</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每日一次</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电梯轿厢的清洁、清扫及消杀，并按要求填写相关记录。</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无障碍、无划痕、无脱落；无灰尘、无污</w:t>
            </w:r>
          </w:p>
        </w:tc>
        <w:tc>
          <w:tcPr>
            <w:tcW w:w="1261" w:type="dxa"/>
            <w:vMerge w:val="restart"/>
            <w:tcBorders>
              <w:top w:val="single" w:sz="4" w:space="0" w:color="auto"/>
              <w:left w:val="single" w:sz="4" w:space="0" w:color="auto"/>
              <w:bottom w:val="single" w:sz="4" w:space="0" w:color="auto"/>
              <w:right w:val="single" w:sz="4" w:space="0" w:color="auto"/>
            </w:tcBorders>
            <w:vAlign w:val="center"/>
          </w:tcPr>
          <w:p w:rsidR="00394D7F" w:rsidRDefault="00394D7F">
            <w:pPr>
              <w:spacing w:line="360" w:lineRule="auto"/>
              <w:jc w:val="left"/>
              <w:rPr>
                <w:rFonts w:ascii="宋体"/>
                <w:color w:val="000000"/>
                <w:sz w:val="28"/>
                <w:szCs w:val="28"/>
              </w:rPr>
            </w:pPr>
          </w:p>
        </w:tc>
      </w:tr>
      <w:tr w:rsidR="00394D7F">
        <w:trPr>
          <w:jc w:val="center"/>
        </w:trPr>
        <w:tc>
          <w:tcPr>
            <w:tcW w:w="1294" w:type="dxa"/>
            <w:vMerge/>
            <w:tcBorders>
              <w:top w:val="single" w:sz="4" w:space="0" w:color="auto"/>
              <w:left w:val="single" w:sz="4" w:space="0" w:color="auto"/>
              <w:bottom w:val="single" w:sz="4" w:space="0" w:color="auto"/>
              <w:right w:val="single" w:sz="4" w:space="0" w:color="auto"/>
            </w:tcBorders>
            <w:vAlign w:val="center"/>
          </w:tcPr>
          <w:p w:rsidR="00394D7F" w:rsidRDefault="00394D7F">
            <w:pPr>
              <w:widowControl/>
              <w:jc w:val="left"/>
              <w:rPr>
                <w:rFonts w:ascii="宋体"/>
                <w:color w:val="000000"/>
                <w:sz w:val="24"/>
                <w:szCs w:val="24"/>
              </w:rPr>
            </w:pP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每周一次</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不锈钢光亮</w:t>
            </w:r>
            <w:proofErr w:type="gramStart"/>
            <w:r>
              <w:rPr>
                <w:rFonts w:ascii="宋体" w:hAnsi="宋体" w:cs="宋体" w:hint="eastAsia"/>
                <w:color w:val="000000"/>
                <w:sz w:val="24"/>
                <w:szCs w:val="24"/>
              </w:rPr>
              <w:t>剂全面</w:t>
            </w:r>
            <w:proofErr w:type="gramEnd"/>
            <w:r>
              <w:rPr>
                <w:rFonts w:ascii="宋体" w:hAnsi="宋体" w:cs="宋体" w:hint="eastAsia"/>
                <w:color w:val="000000"/>
                <w:sz w:val="24"/>
                <w:szCs w:val="24"/>
              </w:rPr>
              <w:t>保洁。</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均匀有光泽</w:t>
            </w:r>
          </w:p>
        </w:tc>
        <w:tc>
          <w:tcPr>
            <w:tcW w:w="1261" w:type="dxa"/>
            <w:vMerge/>
            <w:tcBorders>
              <w:top w:val="single" w:sz="4" w:space="0" w:color="auto"/>
              <w:left w:val="single" w:sz="4" w:space="0" w:color="auto"/>
              <w:bottom w:val="single" w:sz="4" w:space="0" w:color="auto"/>
              <w:right w:val="single" w:sz="4" w:space="0" w:color="auto"/>
            </w:tcBorders>
            <w:vAlign w:val="center"/>
          </w:tcPr>
          <w:p w:rsidR="00394D7F" w:rsidRDefault="00394D7F">
            <w:pPr>
              <w:widowControl/>
              <w:jc w:val="left"/>
              <w:rPr>
                <w:rFonts w:ascii="宋体"/>
                <w:color w:val="000000"/>
                <w:sz w:val="28"/>
                <w:szCs w:val="28"/>
              </w:rPr>
            </w:pPr>
          </w:p>
        </w:tc>
      </w:tr>
      <w:tr w:rsidR="00394D7F">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公共设施</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每日保洁</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每日用全能清洁剂1:64稀释溶液清洁一次。</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无污渍，无积灰、无蜘蛛网</w:t>
            </w:r>
          </w:p>
        </w:tc>
        <w:tc>
          <w:tcPr>
            <w:tcW w:w="1261" w:type="dxa"/>
            <w:tcBorders>
              <w:top w:val="single" w:sz="4" w:space="0" w:color="auto"/>
              <w:left w:val="single" w:sz="4" w:space="0" w:color="auto"/>
              <w:bottom w:val="single" w:sz="4" w:space="0" w:color="auto"/>
              <w:right w:val="single" w:sz="4" w:space="0" w:color="auto"/>
            </w:tcBorders>
            <w:vAlign w:val="center"/>
          </w:tcPr>
          <w:p w:rsidR="00394D7F" w:rsidRDefault="00394D7F">
            <w:pPr>
              <w:spacing w:line="360" w:lineRule="auto"/>
              <w:jc w:val="left"/>
              <w:rPr>
                <w:rFonts w:ascii="宋体"/>
                <w:color w:val="000000"/>
                <w:sz w:val="28"/>
                <w:szCs w:val="28"/>
              </w:rPr>
            </w:pPr>
          </w:p>
        </w:tc>
      </w:tr>
      <w:tr w:rsidR="00394D7F">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病人等候区</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每日保洁</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等候</w:t>
            </w:r>
            <w:proofErr w:type="gramStart"/>
            <w:r>
              <w:rPr>
                <w:rFonts w:ascii="宋体" w:hAnsi="宋体" w:cs="宋体" w:hint="eastAsia"/>
                <w:color w:val="000000"/>
                <w:sz w:val="24"/>
                <w:szCs w:val="24"/>
              </w:rPr>
              <w:t>椅</w:t>
            </w:r>
            <w:proofErr w:type="gramEnd"/>
            <w:r>
              <w:rPr>
                <w:rFonts w:ascii="宋体" w:hAnsi="宋体" w:cs="宋体" w:hint="eastAsia"/>
                <w:color w:val="000000"/>
                <w:sz w:val="24"/>
                <w:szCs w:val="24"/>
              </w:rPr>
              <w:t>每日用全能清洁剂1:64稀释溶液清洁，每日用1：50消毒剂消毒一次。</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无垃圾、无浮灰、无烟蒂、无水迹</w:t>
            </w:r>
          </w:p>
        </w:tc>
        <w:tc>
          <w:tcPr>
            <w:tcW w:w="1261" w:type="dxa"/>
            <w:tcBorders>
              <w:top w:val="single" w:sz="4" w:space="0" w:color="auto"/>
              <w:left w:val="single" w:sz="4" w:space="0" w:color="auto"/>
              <w:bottom w:val="single" w:sz="4" w:space="0" w:color="auto"/>
              <w:right w:val="single" w:sz="4" w:space="0" w:color="auto"/>
            </w:tcBorders>
            <w:vAlign w:val="center"/>
          </w:tcPr>
          <w:p w:rsidR="00394D7F" w:rsidRDefault="00394D7F">
            <w:pPr>
              <w:spacing w:line="360" w:lineRule="auto"/>
              <w:jc w:val="left"/>
              <w:rPr>
                <w:rFonts w:ascii="宋体"/>
                <w:color w:val="000000"/>
                <w:sz w:val="28"/>
                <w:szCs w:val="28"/>
              </w:rPr>
            </w:pPr>
          </w:p>
        </w:tc>
      </w:tr>
      <w:tr w:rsidR="00394D7F">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诊察桌</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每日一次</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每日1:50消毒剂搽拭一次。</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无积灰、无污渍</w:t>
            </w:r>
          </w:p>
        </w:tc>
        <w:tc>
          <w:tcPr>
            <w:tcW w:w="1261" w:type="dxa"/>
            <w:tcBorders>
              <w:top w:val="single" w:sz="4" w:space="0" w:color="auto"/>
              <w:left w:val="single" w:sz="4" w:space="0" w:color="auto"/>
              <w:bottom w:val="single" w:sz="4" w:space="0" w:color="auto"/>
              <w:right w:val="single" w:sz="4" w:space="0" w:color="auto"/>
            </w:tcBorders>
            <w:vAlign w:val="center"/>
          </w:tcPr>
          <w:p w:rsidR="00394D7F" w:rsidRDefault="00394D7F">
            <w:pPr>
              <w:spacing w:line="360" w:lineRule="auto"/>
              <w:jc w:val="left"/>
              <w:rPr>
                <w:rFonts w:ascii="宋体"/>
                <w:color w:val="000000"/>
                <w:sz w:val="28"/>
                <w:szCs w:val="28"/>
              </w:rPr>
            </w:pPr>
          </w:p>
        </w:tc>
      </w:tr>
      <w:tr w:rsidR="00394D7F">
        <w:trPr>
          <w:jc w:val="center"/>
        </w:trPr>
        <w:tc>
          <w:tcPr>
            <w:tcW w:w="1294" w:type="dxa"/>
            <w:vMerge w:val="restart"/>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proofErr w:type="gramStart"/>
            <w:r>
              <w:rPr>
                <w:rFonts w:ascii="宋体" w:hAnsi="宋体" w:cs="宋体" w:hint="eastAsia"/>
                <w:color w:val="000000"/>
                <w:sz w:val="24"/>
                <w:szCs w:val="24"/>
              </w:rPr>
              <w:t>床单位</w:t>
            </w:r>
            <w:proofErr w:type="gramEnd"/>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每日清洁一次</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每日用全能清洁剂1：64稀释溶液清洁一次</w:t>
            </w:r>
          </w:p>
        </w:tc>
        <w:tc>
          <w:tcPr>
            <w:tcW w:w="2307" w:type="dxa"/>
            <w:vMerge w:val="restart"/>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无灰</w:t>
            </w:r>
          </w:p>
        </w:tc>
        <w:tc>
          <w:tcPr>
            <w:tcW w:w="1261" w:type="dxa"/>
            <w:vMerge w:val="restart"/>
            <w:tcBorders>
              <w:top w:val="single" w:sz="4" w:space="0" w:color="auto"/>
              <w:left w:val="single" w:sz="4" w:space="0" w:color="auto"/>
              <w:bottom w:val="single" w:sz="4" w:space="0" w:color="auto"/>
              <w:right w:val="single" w:sz="4" w:space="0" w:color="auto"/>
            </w:tcBorders>
            <w:vAlign w:val="center"/>
          </w:tcPr>
          <w:p w:rsidR="00394D7F" w:rsidRDefault="00394D7F">
            <w:pPr>
              <w:spacing w:line="360" w:lineRule="auto"/>
              <w:jc w:val="left"/>
              <w:rPr>
                <w:rFonts w:ascii="宋体"/>
                <w:color w:val="000000"/>
                <w:sz w:val="28"/>
                <w:szCs w:val="28"/>
              </w:rPr>
            </w:pPr>
          </w:p>
        </w:tc>
      </w:tr>
      <w:tr w:rsidR="00394D7F">
        <w:trPr>
          <w:jc w:val="center"/>
        </w:trPr>
        <w:tc>
          <w:tcPr>
            <w:tcW w:w="1294" w:type="dxa"/>
            <w:vMerge/>
            <w:tcBorders>
              <w:top w:val="single" w:sz="4" w:space="0" w:color="auto"/>
              <w:left w:val="single" w:sz="4" w:space="0" w:color="auto"/>
              <w:bottom w:val="single" w:sz="4" w:space="0" w:color="auto"/>
              <w:right w:val="single" w:sz="4" w:space="0" w:color="auto"/>
            </w:tcBorders>
            <w:vAlign w:val="center"/>
          </w:tcPr>
          <w:p w:rsidR="00394D7F" w:rsidRDefault="00394D7F">
            <w:pPr>
              <w:widowControl/>
              <w:jc w:val="left"/>
              <w:rPr>
                <w:rFonts w:ascii="宋体"/>
                <w:color w:val="000000"/>
                <w:sz w:val="24"/>
                <w:szCs w:val="24"/>
              </w:rPr>
            </w:pP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出院后终末消毒</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用1:50消毒剂</w:t>
            </w:r>
            <w:proofErr w:type="gramStart"/>
            <w:r>
              <w:rPr>
                <w:rFonts w:ascii="宋体" w:hAnsi="宋体" w:cs="宋体" w:hint="eastAsia"/>
                <w:color w:val="000000"/>
                <w:sz w:val="24"/>
                <w:szCs w:val="24"/>
              </w:rPr>
              <w:t>拭</w:t>
            </w:r>
            <w:proofErr w:type="gramEnd"/>
            <w:r>
              <w:rPr>
                <w:rFonts w:ascii="宋体" w:hAnsi="宋体" w:cs="宋体" w:hint="eastAsia"/>
                <w:color w:val="000000"/>
                <w:sz w:val="24"/>
                <w:szCs w:val="24"/>
              </w:rPr>
              <w:t>床栏、床头柜、床档、凳子。</w:t>
            </w:r>
          </w:p>
        </w:tc>
        <w:tc>
          <w:tcPr>
            <w:tcW w:w="2307" w:type="dxa"/>
            <w:vMerge/>
            <w:tcBorders>
              <w:top w:val="single" w:sz="4" w:space="0" w:color="auto"/>
              <w:left w:val="single" w:sz="4" w:space="0" w:color="auto"/>
              <w:bottom w:val="single" w:sz="4" w:space="0" w:color="auto"/>
              <w:right w:val="single" w:sz="4" w:space="0" w:color="auto"/>
            </w:tcBorders>
            <w:vAlign w:val="center"/>
          </w:tcPr>
          <w:p w:rsidR="00394D7F" w:rsidRDefault="00394D7F">
            <w:pPr>
              <w:widowControl/>
              <w:jc w:val="left"/>
              <w:rPr>
                <w:rFonts w:ascii="宋体"/>
                <w:color w:val="000000"/>
                <w:sz w:val="24"/>
                <w:szCs w:val="24"/>
              </w:rPr>
            </w:pPr>
          </w:p>
        </w:tc>
        <w:tc>
          <w:tcPr>
            <w:tcW w:w="1261" w:type="dxa"/>
            <w:vMerge/>
            <w:tcBorders>
              <w:top w:val="single" w:sz="4" w:space="0" w:color="auto"/>
              <w:left w:val="single" w:sz="4" w:space="0" w:color="auto"/>
              <w:bottom w:val="single" w:sz="4" w:space="0" w:color="auto"/>
              <w:right w:val="single" w:sz="4" w:space="0" w:color="auto"/>
            </w:tcBorders>
            <w:vAlign w:val="center"/>
          </w:tcPr>
          <w:p w:rsidR="00394D7F" w:rsidRDefault="00394D7F">
            <w:pPr>
              <w:widowControl/>
              <w:jc w:val="left"/>
              <w:rPr>
                <w:rFonts w:ascii="宋体"/>
                <w:color w:val="000000"/>
                <w:sz w:val="28"/>
                <w:szCs w:val="28"/>
              </w:rPr>
            </w:pPr>
          </w:p>
        </w:tc>
      </w:tr>
      <w:tr w:rsidR="00394D7F">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输液架</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每日一次</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每日用全能清洁剂1:64稀释溶液清洁一次</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无灰</w:t>
            </w:r>
          </w:p>
        </w:tc>
        <w:tc>
          <w:tcPr>
            <w:tcW w:w="1261" w:type="dxa"/>
            <w:tcBorders>
              <w:top w:val="single" w:sz="4" w:space="0" w:color="auto"/>
              <w:left w:val="single" w:sz="4" w:space="0" w:color="auto"/>
              <w:bottom w:val="single" w:sz="4" w:space="0" w:color="auto"/>
              <w:right w:val="single" w:sz="4" w:space="0" w:color="auto"/>
            </w:tcBorders>
            <w:vAlign w:val="center"/>
          </w:tcPr>
          <w:p w:rsidR="00394D7F" w:rsidRDefault="00394D7F">
            <w:pPr>
              <w:spacing w:line="360" w:lineRule="auto"/>
              <w:jc w:val="left"/>
              <w:rPr>
                <w:rFonts w:ascii="宋体"/>
                <w:color w:val="000000"/>
                <w:sz w:val="28"/>
                <w:szCs w:val="28"/>
              </w:rPr>
            </w:pPr>
          </w:p>
        </w:tc>
      </w:tr>
      <w:tr w:rsidR="00394D7F">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吸顶灯具</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每周一次</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每日用全能清洁剂1:64稀释溶液清洁一次</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无灰</w:t>
            </w:r>
          </w:p>
        </w:tc>
        <w:tc>
          <w:tcPr>
            <w:tcW w:w="1261" w:type="dxa"/>
            <w:tcBorders>
              <w:top w:val="single" w:sz="4" w:space="0" w:color="auto"/>
              <w:left w:val="single" w:sz="4" w:space="0" w:color="auto"/>
              <w:bottom w:val="single" w:sz="4" w:space="0" w:color="auto"/>
              <w:right w:val="single" w:sz="4" w:space="0" w:color="auto"/>
            </w:tcBorders>
            <w:vAlign w:val="center"/>
          </w:tcPr>
          <w:p w:rsidR="00394D7F" w:rsidRDefault="00394D7F">
            <w:pPr>
              <w:spacing w:line="360" w:lineRule="auto"/>
              <w:jc w:val="left"/>
              <w:rPr>
                <w:rFonts w:ascii="宋体"/>
                <w:color w:val="000000"/>
                <w:sz w:val="28"/>
                <w:szCs w:val="28"/>
              </w:rPr>
            </w:pPr>
          </w:p>
        </w:tc>
      </w:tr>
      <w:tr w:rsidR="00394D7F">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室内公共区域</w:t>
            </w:r>
          </w:p>
        </w:tc>
        <w:tc>
          <w:tcPr>
            <w:tcW w:w="184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每日一次</w:t>
            </w:r>
          </w:p>
        </w:tc>
        <w:tc>
          <w:tcPr>
            <w:tcW w:w="3435"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收集垃圾、清洁垃圾桶、换新垃圾袋。</w:t>
            </w:r>
          </w:p>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清扫地面垃圾。拖大厅、过道、走廊地面。清洁户墙、厅柱、盆景。搽拭窗台、窗框、木门。搽拭楼梯扶手、拖楼梯地面。清洁天花板及灯具。</w:t>
            </w:r>
          </w:p>
        </w:tc>
        <w:tc>
          <w:tcPr>
            <w:tcW w:w="2307"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left"/>
              <w:rPr>
                <w:rFonts w:ascii="宋体"/>
                <w:color w:val="000000"/>
                <w:sz w:val="24"/>
                <w:szCs w:val="24"/>
              </w:rPr>
            </w:pPr>
            <w:r>
              <w:rPr>
                <w:rFonts w:ascii="宋体" w:hAnsi="宋体" w:cs="宋体" w:hint="eastAsia"/>
                <w:color w:val="000000"/>
                <w:sz w:val="24"/>
                <w:szCs w:val="24"/>
              </w:rPr>
              <w:t>无垃圾、无浮灰、无烟蒂、无水迹</w:t>
            </w:r>
          </w:p>
        </w:tc>
        <w:tc>
          <w:tcPr>
            <w:tcW w:w="1261" w:type="dxa"/>
            <w:tcBorders>
              <w:top w:val="single" w:sz="4" w:space="0" w:color="auto"/>
              <w:left w:val="single" w:sz="4" w:space="0" w:color="auto"/>
              <w:bottom w:val="single" w:sz="4" w:space="0" w:color="auto"/>
              <w:right w:val="single" w:sz="4" w:space="0" w:color="auto"/>
            </w:tcBorders>
            <w:vAlign w:val="center"/>
          </w:tcPr>
          <w:p w:rsidR="00394D7F" w:rsidRDefault="00394D7F">
            <w:pPr>
              <w:spacing w:line="360" w:lineRule="auto"/>
              <w:jc w:val="left"/>
              <w:rPr>
                <w:rFonts w:ascii="宋体"/>
                <w:color w:val="000000"/>
                <w:sz w:val="28"/>
                <w:szCs w:val="28"/>
              </w:rPr>
            </w:pPr>
          </w:p>
        </w:tc>
      </w:tr>
    </w:tbl>
    <w:p w:rsidR="00394D7F" w:rsidRDefault="00FA60F5">
      <w:pPr>
        <w:spacing w:line="360" w:lineRule="auto"/>
        <w:ind w:firstLineChars="100" w:firstLine="281"/>
        <w:jc w:val="left"/>
        <w:rPr>
          <w:rFonts w:ascii="宋体"/>
          <w:b/>
          <w:bCs/>
          <w:color w:val="000000"/>
          <w:sz w:val="28"/>
          <w:szCs w:val="28"/>
        </w:rPr>
      </w:pPr>
      <w:r>
        <w:rPr>
          <w:b/>
          <w:bCs/>
          <w:sz w:val="28"/>
          <w:szCs w:val="28"/>
        </w:rPr>
        <w:t>4</w:t>
      </w:r>
      <w:r>
        <w:rPr>
          <w:rFonts w:cs="宋体" w:hint="eastAsia"/>
          <w:b/>
          <w:bCs/>
          <w:sz w:val="28"/>
          <w:szCs w:val="28"/>
        </w:rPr>
        <w:t>、保洁员</w:t>
      </w:r>
      <w:r>
        <w:rPr>
          <w:rFonts w:ascii="宋体" w:hAnsi="宋体" w:cs="宋体" w:hint="eastAsia"/>
          <w:b/>
          <w:bCs/>
          <w:color w:val="000000"/>
          <w:sz w:val="28"/>
          <w:szCs w:val="28"/>
        </w:rPr>
        <w:t>服务标准</w:t>
      </w:r>
    </w:p>
    <w:p w:rsidR="00394D7F" w:rsidRDefault="00FA60F5">
      <w:pPr>
        <w:spacing w:line="360" w:lineRule="auto"/>
        <w:ind w:firstLineChars="100" w:firstLine="280"/>
        <w:jc w:val="left"/>
        <w:rPr>
          <w:rFonts w:ascii="宋体"/>
          <w:color w:val="000000"/>
          <w:sz w:val="28"/>
          <w:szCs w:val="28"/>
        </w:rPr>
      </w:pPr>
      <w:r>
        <w:rPr>
          <w:rFonts w:ascii="宋体" w:hAnsi="宋体" w:cs="宋体" w:hint="eastAsia"/>
          <w:color w:val="000000"/>
          <w:sz w:val="28"/>
          <w:szCs w:val="28"/>
        </w:rPr>
        <w:t>（1）门急诊大厅、电梯厅、走廊清洁标准</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lastRenderedPageBreak/>
        <w:t>①地面：地面保持干净，表面无尘土，做到无烟头、纸屑及任何垃圾、污物、痰渍等，地面有废弃杂物要及时清理、保洁，地面有血渍、污液时及时清洗并按消毒规范进行消毒处理。</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②墙壁：墙壁保持干净清洁、无尘土、污迹，3米以下手摸无明显灰尘、污迹、无青苔。</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③电梯：无尘土、光亮洁净、无任何印迹。按键面板：无尘土。</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④照明灯具：定期擦拭，每月擦拭一次。</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⑤各房间门、通道门；应无尘土、污迹。电梯厅顶部：定期清扫，每一月一次。不锈钢面：随时发现有脏、</w:t>
      </w:r>
      <w:proofErr w:type="gramStart"/>
      <w:r>
        <w:rPr>
          <w:rFonts w:ascii="宋体" w:hAnsi="宋体" w:cs="宋体" w:hint="eastAsia"/>
          <w:color w:val="000000"/>
          <w:sz w:val="24"/>
          <w:szCs w:val="24"/>
        </w:rPr>
        <w:t>污立即清</w:t>
      </w:r>
      <w:proofErr w:type="gramEnd"/>
      <w:r>
        <w:rPr>
          <w:rFonts w:ascii="宋体" w:hAnsi="宋体" w:cs="宋体" w:hint="eastAsia"/>
          <w:color w:val="000000"/>
          <w:sz w:val="24"/>
          <w:szCs w:val="24"/>
        </w:rPr>
        <w:t>抹。</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⑥厅、道无悬挂物，无灰尘，有不当各类标识、广告及乱贴乱画要及时清理并不留污痕。</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⑦窗户：无尘土、污迹，玻璃洁净，每月擦拭一次。</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⑧垃圾箱内垃圾每天及时清倒，箱内垃圾不得超过垃圾箱三分之二，无异味，消毒措施规范。</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⑨清扫、清洗地面及公共设施时无扬尘及无超国家规定的人体承受噪声。</w:t>
      </w:r>
    </w:p>
    <w:p w:rsidR="00394D7F" w:rsidRDefault="00FA60F5">
      <w:pPr>
        <w:spacing w:line="360" w:lineRule="auto"/>
        <w:ind w:firstLineChars="100" w:firstLine="280"/>
        <w:jc w:val="left"/>
        <w:rPr>
          <w:rFonts w:ascii="宋体"/>
          <w:color w:val="000000"/>
          <w:sz w:val="28"/>
          <w:szCs w:val="28"/>
        </w:rPr>
      </w:pPr>
      <w:r>
        <w:rPr>
          <w:rFonts w:ascii="宋体" w:hAnsi="宋体" w:cs="宋体" w:hint="eastAsia"/>
          <w:color w:val="000000"/>
          <w:sz w:val="28"/>
          <w:szCs w:val="28"/>
        </w:rPr>
        <w:t>（2）卫生间清洁标准</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①地面：无尘土、碎纸、垃圾、无积水、无污迹。</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②洗手池：池壁无污垢。无痰迹及头发等不洁物。</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③水龙头：无任何污垢，洁净。</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④洗手池台面：无水迹、无尘土、无污物。</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⑤镜面：无水点、水迹、尘土、污迹。</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⑥烘手器：无尘土、污迹、污垢。</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⑦小便器：无尿碱、水锈印迹（黄迹）无污垢、喷水嘴应洁净。</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⑧大便器：内外洁净，无大便遗迹，无污垢黄迹。</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⑨纸篓：污物量不得超过桶体2/3，且每日清</w:t>
      </w:r>
      <w:proofErr w:type="gramStart"/>
      <w:r>
        <w:rPr>
          <w:rFonts w:ascii="宋体" w:hAnsi="宋体" w:cs="宋体" w:hint="eastAsia"/>
          <w:color w:val="000000"/>
          <w:sz w:val="24"/>
          <w:szCs w:val="24"/>
        </w:rPr>
        <w:t>倒保持</w:t>
      </w:r>
      <w:proofErr w:type="gramEnd"/>
      <w:r>
        <w:rPr>
          <w:rFonts w:ascii="宋体" w:hAnsi="宋体" w:cs="宋体" w:hint="eastAsia"/>
          <w:color w:val="000000"/>
          <w:sz w:val="24"/>
          <w:szCs w:val="24"/>
        </w:rPr>
        <w:t>外表干净。</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⑩隔板：无尘土、污迹、无手印每天清抹，清洁剂、清扫工具等应按指定位置放置。</w:t>
      </w:r>
    </w:p>
    <w:p w:rsidR="00394D7F" w:rsidRDefault="00FA60F5">
      <w:pPr>
        <w:spacing w:line="360" w:lineRule="auto"/>
        <w:ind w:firstLineChars="100" w:firstLine="280"/>
        <w:jc w:val="left"/>
        <w:rPr>
          <w:rFonts w:ascii="宋体"/>
          <w:color w:val="000000"/>
          <w:sz w:val="28"/>
          <w:szCs w:val="28"/>
        </w:rPr>
      </w:pPr>
      <w:r>
        <w:rPr>
          <w:rFonts w:ascii="宋体" w:hAnsi="宋体" w:cs="宋体" w:hint="eastAsia"/>
          <w:color w:val="000000"/>
          <w:sz w:val="28"/>
          <w:szCs w:val="28"/>
        </w:rPr>
        <w:t>（3）办公室清洁标准</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①地面：无尘土、污迹、烟头、垃圾。</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lastRenderedPageBreak/>
        <w:t>②墙壁：无尘土、污迹。</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③门：无尘土、污迹、拉手洁净。</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④窗：无尘土、污迹，玻璃洁净，每月擦拭一次。</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⑤拉手洁净；随时清洁，保持洁净，每天消毒一次。</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⑥灯具：无尘土、污迹。</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⑦洗手盆：无污迹、龙头无污垢。</w:t>
      </w:r>
    </w:p>
    <w:p w:rsidR="00394D7F" w:rsidRDefault="00FA60F5">
      <w:pPr>
        <w:spacing w:line="360" w:lineRule="auto"/>
        <w:ind w:firstLineChars="100" w:firstLine="280"/>
        <w:jc w:val="left"/>
        <w:rPr>
          <w:rFonts w:ascii="宋体"/>
          <w:color w:val="000000"/>
          <w:sz w:val="28"/>
          <w:szCs w:val="28"/>
        </w:rPr>
      </w:pPr>
      <w:r>
        <w:rPr>
          <w:rFonts w:ascii="宋体" w:hAnsi="宋体" w:cs="宋体" w:hint="eastAsia"/>
          <w:color w:val="000000"/>
          <w:sz w:val="28"/>
          <w:szCs w:val="28"/>
        </w:rPr>
        <w:t>（4）楼梯</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①地面无尘土、烟头、痰迹及垃圾杂物、扶手无尘土。</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②消防设备：表面无尘土。</w:t>
      </w:r>
    </w:p>
    <w:p w:rsidR="00394D7F" w:rsidRDefault="00FA60F5">
      <w:pPr>
        <w:spacing w:line="360" w:lineRule="auto"/>
        <w:ind w:firstLineChars="100" w:firstLine="280"/>
        <w:jc w:val="left"/>
        <w:rPr>
          <w:rFonts w:ascii="宋体"/>
          <w:color w:val="000000"/>
          <w:sz w:val="28"/>
          <w:szCs w:val="28"/>
        </w:rPr>
      </w:pPr>
      <w:r>
        <w:rPr>
          <w:rFonts w:ascii="宋体" w:hAnsi="宋体" w:cs="宋体" w:hint="eastAsia"/>
          <w:color w:val="000000"/>
          <w:sz w:val="28"/>
          <w:szCs w:val="28"/>
        </w:rPr>
        <w:t>（5）临床科室</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①各类手术室、注射室、治疗室、候诊区、诊室等污染区域每天按规定全面清洁、按规范消毒，并做好保洁工作，保持室内设备及用具的整齐清洁，手摸无尘迹。如遇特殊情况，按医务人员的要求及时清洁消毒。</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②临床区域的洗手盆、卫生间每天全面清洁、清理、消毒不少于2次，无水渍、污渍，无异味，四壁无污渍，无卫生死角。其余时间进行巡回保洁，预防产生异味。</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③手术区域：及时倾倒垃圾，室内无污迹，环境清洁整齐。</w:t>
      </w:r>
    </w:p>
    <w:p w:rsidR="00394D7F" w:rsidRDefault="00FA60F5">
      <w:pPr>
        <w:spacing w:line="360" w:lineRule="auto"/>
        <w:ind w:firstLineChars="100" w:firstLine="280"/>
        <w:rPr>
          <w:sz w:val="28"/>
          <w:szCs w:val="28"/>
        </w:rPr>
      </w:pPr>
      <w:r>
        <w:rPr>
          <w:rFonts w:cs="宋体" w:hint="eastAsia"/>
          <w:sz w:val="28"/>
          <w:szCs w:val="28"/>
        </w:rPr>
        <w:t>（</w:t>
      </w:r>
      <w:r>
        <w:rPr>
          <w:sz w:val="28"/>
          <w:szCs w:val="28"/>
        </w:rPr>
        <w:t>6</w:t>
      </w:r>
      <w:r>
        <w:rPr>
          <w:rFonts w:cs="宋体" w:hint="eastAsia"/>
          <w:sz w:val="28"/>
          <w:szCs w:val="28"/>
        </w:rPr>
        <w:t>）生活垃圾收集服务</w:t>
      </w:r>
      <w:r>
        <w:rPr>
          <w:rFonts w:ascii="宋体" w:hAnsi="宋体" w:cs="宋体" w:hint="eastAsia"/>
          <w:sz w:val="28"/>
          <w:szCs w:val="28"/>
        </w:rPr>
        <w:t>内容</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①分类收集处理垃圾；垃圾箱（桶）内外保持清洁；及时处理及更换垃圾袋，无散乱垃圾，无积水，无异味，各类垃圾运到规定的地方，其中病区、卫生间无堆积垃圾，对专用运送垃圾器具进行维护。负责对垃圾暂存地进行日常管理，包括清洗、消毒等。</w:t>
      </w:r>
    </w:p>
    <w:p w:rsidR="00394D7F" w:rsidRDefault="00FA60F5">
      <w:pPr>
        <w:spacing w:line="360" w:lineRule="auto"/>
        <w:ind w:firstLineChars="200" w:firstLine="480"/>
        <w:rPr>
          <w:rFonts w:ascii="宋体"/>
          <w:color w:val="000000"/>
          <w:sz w:val="24"/>
          <w:szCs w:val="24"/>
        </w:rPr>
      </w:pPr>
      <w:r>
        <w:rPr>
          <w:rFonts w:ascii="宋体" w:hAnsi="宋体" w:cs="宋体" w:hint="eastAsia"/>
          <w:color w:val="000000"/>
          <w:sz w:val="24"/>
          <w:szCs w:val="24"/>
        </w:rPr>
        <w:t>②负责按照生活垃圾分类管理要求进行分类回收、运送、储存。</w:t>
      </w:r>
    </w:p>
    <w:p w:rsidR="00394D7F" w:rsidRDefault="00FA60F5">
      <w:pPr>
        <w:spacing w:line="360" w:lineRule="auto"/>
        <w:ind w:firstLineChars="200" w:firstLine="480"/>
        <w:rPr>
          <w:rFonts w:ascii="宋体"/>
          <w:color w:val="000000"/>
          <w:sz w:val="24"/>
          <w:szCs w:val="24"/>
        </w:rPr>
      </w:pPr>
      <w:r>
        <w:rPr>
          <w:rFonts w:ascii="宋体" w:hAnsi="宋体" w:cs="宋体" w:hint="eastAsia"/>
          <w:color w:val="000000"/>
          <w:sz w:val="24"/>
          <w:szCs w:val="24"/>
        </w:rPr>
        <w:t>③对回收的各类废旧纸箱等每天及时收集、清理，由物业公司处置。</w:t>
      </w:r>
    </w:p>
    <w:p w:rsidR="00394D7F" w:rsidRDefault="00FA60F5">
      <w:pPr>
        <w:spacing w:line="360" w:lineRule="auto"/>
        <w:ind w:firstLineChars="200" w:firstLine="562"/>
        <w:rPr>
          <w:b/>
          <w:bCs/>
          <w:sz w:val="28"/>
          <w:szCs w:val="28"/>
        </w:rPr>
      </w:pPr>
      <w:r>
        <w:rPr>
          <w:rFonts w:cs="宋体"/>
          <w:b/>
          <w:bCs/>
          <w:sz w:val="28"/>
          <w:szCs w:val="28"/>
        </w:rPr>
        <w:t>5</w:t>
      </w:r>
      <w:r>
        <w:rPr>
          <w:rFonts w:cs="宋体" w:hint="eastAsia"/>
          <w:b/>
          <w:bCs/>
          <w:sz w:val="28"/>
          <w:szCs w:val="28"/>
        </w:rPr>
        <w:t>、医疗垃圾收集、存放</w:t>
      </w:r>
    </w:p>
    <w:p w:rsidR="00394D7F" w:rsidRDefault="00FA60F5">
      <w:pPr>
        <w:spacing w:line="360" w:lineRule="auto"/>
        <w:ind w:firstLineChars="200" w:firstLine="480"/>
        <w:rPr>
          <w:sz w:val="24"/>
          <w:szCs w:val="24"/>
        </w:rPr>
      </w:pPr>
      <w:r>
        <w:rPr>
          <w:rFonts w:ascii="宋体" w:hAnsi="宋体" w:cs="宋体" w:hint="eastAsia"/>
          <w:sz w:val="24"/>
          <w:szCs w:val="24"/>
        </w:rPr>
        <w:t>（1）</w:t>
      </w:r>
      <w:r>
        <w:rPr>
          <w:rFonts w:cs="宋体" w:hint="eastAsia"/>
          <w:sz w:val="24"/>
          <w:szCs w:val="24"/>
        </w:rPr>
        <w:t>服务</w:t>
      </w:r>
      <w:r>
        <w:rPr>
          <w:rFonts w:ascii="宋体" w:hAnsi="宋体" w:cs="宋体" w:hint="eastAsia"/>
          <w:sz w:val="24"/>
          <w:szCs w:val="24"/>
        </w:rPr>
        <w:t>内容</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医疗垃圾的收集与集中存放管理。医疗垃圾分类袋装隔离收集，专人定时定点按照规定路线运送管理，严禁丢失；垃圾处理达标率、及时率100%，二次污</w:t>
      </w:r>
      <w:r>
        <w:rPr>
          <w:rFonts w:ascii="宋体" w:hAnsi="宋体" w:cs="宋体" w:hint="eastAsia"/>
          <w:sz w:val="24"/>
          <w:szCs w:val="24"/>
        </w:rPr>
        <w:lastRenderedPageBreak/>
        <w:t>染0%；医用废弃物的收集、集中存放与管理、交接：严格按照医疗废弃物管理条例有关规定执行。严格按照智能交接程序完成交接工作。</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（2）服务要求：</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①当发生医疗垃圾泄漏事件时，能启动相关应急预案做好泄漏区域的消毒处置，同时报告医院相关部门和</w:t>
      </w:r>
      <w:proofErr w:type="gramStart"/>
      <w:r>
        <w:rPr>
          <w:rFonts w:ascii="宋体" w:hAnsi="宋体" w:cs="宋体" w:hint="eastAsia"/>
          <w:sz w:val="24"/>
          <w:szCs w:val="24"/>
        </w:rPr>
        <w:t>院感染办</w:t>
      </w:r>
      <w:proofErr w:type="gramEnd"/>
      <w:r>
        <w:rPr>
          <w:rFonts w:ascii="宋体" w:hAnsi="宋体" w:cs="宋体" w:hint="eastAsia"/>
          <w:sz w:val="24"/>
          <w:szCs w:val="24"/>
        </w:rPr>
        <w:t>。</w:t>
      </w:r>
    </w:p>
    <w:p w:rsidR="00394D7F" w:rsidRDefault="00FA60F5">
      <w:pPr>
        <w:spacing w:line="360" w:lineRule="auto"/>
        <w:ind w:firstLineChars="200" w:firstLine="480"/>
        <w:rPr>
          <w:rFonts w:ascii="宋体"/>
          <w:sz w:val="24"/>
          <w:szCs w:val="24"/>
        </w:rPr>
      </w:pPr>
      <w:r>
        <w:rPr>
          <w:rFonts w:ascii="宋体" w:hAnsi="宋体" w:cs="宋体" w:hint="eastAsia"/>
          <w:color w:val="000000"/>
          <w:sz w:val="24"/>
          <w:szCs w:val="24"/>
        </w:rPr>
        <w:t>②</w:t>
      </w:r>
      <w:r>
        <w:rPr>
          <w:rFonts w:ascii="宋体" w:hAnsi="宋体" w:cs="宋体" w:hint="eastAsia"/>
          <w:sz w:val="24"/>
          <w:szCs w:val="24"/>
        </w:rPr>
        <w:t>当清运医疗垃圾发生锐器意外刺伤时，能启动相关应急预案进行初步处理，同时报告医院相关部门和</w:t>
      </w:r>
      <w:proofErr w:type="gramStart"/>
      <w:r>
        <w:rPr>
          <w:rFonts w:ascii="宋体" w:hAnsi="宋体" w:cs="宋体" w:hint="eastAsia"/>
          <w:sz w:val="24"/>
          <w:szCs w:val="24"/>
        </w:rPr>
        <w:t>院感染办</w:t>
      </w:r>
      <w:proofErr w:type="gramEnd"/>
      <w:r>
        <w:rPr>
          <w:rFonts w:ascii="宋体" w:hAnsi="宋体" w:cs="宋体" w:hint="eastAsia"/>
          <w:sz w:val="24"/>
          <w:szCs w:val="24"/>
        </w:rPr>
        <w:t>并填写登记表。</w:t>
      </w:r>
    </w:p>
    <w:p w:rsidR="00394D7F" w:rsidRDefault="00FA60F5">
      <w:pPr>
        <w:spacing w:line="360" w:lineRule="auto"/>
        <w:ind w:firstLineChars="200" w:firstLine="480"/>
        <w:rPr>
          <w:rFonts w:ascii="宋体"/>
          <w:sz w:val="24"/>
          <w:szCs w:val="24"/>
        </w:rPr>
      </w:pPr>
      <w:r>
        <w:rPr>
          <w:rFonts w:ascii="宋体" w:hAnsi="宋体" w:cs="宋体" w:hint="eastAsia"/>
          <w:color w:val="000000"/>
          <w:sz w:val="24"/>
          <w:szCs w:val="24"/>
        </w:rPr>
        <w:t>③</w:t>
      </w:r>
      <w:r>
        <w:rPr>
          <w:rFonts w:ascii="宋体" w:hAnsi="宋体" w:cs="宋体" w:hint="eastAsia"/>
          <w:sz w:val="24"/>
          <w:szCs w:val="24"/>
        </w:rPr>
        <w:t>当发生重大事件时能及时向医院相关部门报告，并及时协调应对本部门工作</w:t>
      </w:r>
      <w:proofErr w:type="gramStart"/>
      <w:r>
        <w:rPr>
          <w:rFonts w:ascii="宋体" w:hAnsi="宋体" w:cs="宋体" w:hint="eastAsia"/>
          <w:sz w:val="24"/>
          <w:szCs w:val="24"/>
        </w:rPr>
        <w:t>有序保障</w:t>
      </w:r>
      <w:proofErr w:type="gramEnd"/>
      <w:r>
        <w:rPr>
          <w:rFonts w:ascii="宋体" w:hAnsi="宋体" w:cs="宋体" w:hint="eastAsia"/>
          <w:sz w:val="24"/>
          <w:szCs w:val="24"/>
        </w:rPr>
        <w:t>医疗环境。</w:t>
      </w:r>
    </w:p>
    <w:p w:rsidR="00394D7F" w:rsidRDefault="00FA60F5">
      <w:pPr>
        <w:spacing w:line="360" w:lineRule="auto"/>
        <w:ind w:firstLineChars="200" w:firstLine="480"/>
        <w:jc w:val="left"/>
        <w:rPr>
          <w:rFonts w:ascii="宋体"/>
          <w:color w:val="000000"/>
          <w:sz w:val="24"/>
          <w:szCs w:val="24"/>
        </w:rPr>
      </w:pPr>
      <w:r>
        <w:rPr>
          <w:rFonts w:ascii="宋体" w:hAnsi="宋体" w:cs="宋体" w:hint="eastAsia"/>
          <w:color w:val="000000"/>
          <w:sz w:val="24"/>
          <w:szCs w:val="24"/>
        </w:rPr>
        <w:t>④</w:t>
      </w:r>
      <w:r>
        <w:rPr>
          <w:rFonts w:ascii="宋体" w:hAnsi="宋体" w:cs="宋体" w:hint="eastAsia"/>
          <w:sz w:val="24"/>
          <w:szCs w:val="24"/>
        </w:rPr>
        <w:t>在进行湿拖、洗地机作业、雨天时要在作业区醒目位置放置告示牌防止病人滑倒或绊倒。（告示牌物业公司提供）</w:t>
      </w:r>
    </w:p>
    <w:p w:rsidR="00394D7F" w:rsidRDefault="00FA60F5">
      <w:pPr>
        <w:tabs>
          <w:tab w:val="left" w:pos="2310"/>
        </w:tabs>
        <w:spacing w:line="360" w:lineRule="auto"/>
        <w:ind w:firstLineChars="200" w:firstLine="562"/>
        <w:rPr>
          <w:rFonts w:ascii="宋体" w:hAnsi="宋体" w:cs="宋体"/>
          <w:b/>
          <w:bCs/>
          <w:sz w:val="28"/>
          <w:szCs w:val="28"/>
        </w:rPr>
      </w:pPr>
      <w:r>
        <w:rPr>
          <w:rFonts w:ascii="宋体" w:hAnsi="宋体" w:cs="宋体" w:hint="eastAsia"/>
          <w:b/>
          <w:bCs/>
          <w:sz w:val="28"/>
          <w:szCs w:val="28"/>
        </w:rPr>
        <w:t>6、洗衣房服务</w:t>
      </w:r>
    </w:p>
    <w:p w:rsidR="00394D7F" w:rsidRDefault="00FA60F5">
      <w:pPr>
        <w:tabs>
          <w:tab w:val="left" w:pos="2310"/>
        </w:tabs>
        <w:spacing w:line="360" w:lineRule="auto"/>
        <w:ind w:firstLineChars="200" w:firstLine="480"/>
        <w:rPr>
          <w:rFonts w:ascii="宋体"/>
          <w:sz w:val="24"/>
          <w:szCs w:val="24"/>
        </w:rPr>
      </w:pPr>
      <w:r>
        <w:rPr>
          <w:rFonts w:ascii="宋体" w:hAnsi="宋体" w:cs="宋体" w:hint="eastAsia"/>
          <w:sz w:val="24"/>
          <w:szCs w:val="24"/>
        </w:rPr>
        <w:t>（1）服务内容：</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①负责对医护人员的工作服装及病人床上用品、病服、窗帘、隔断</w:t>
      </w:r>
      <w:proofErr w:type="gramStart"/>
      <w:r>
        <w:rPr>
          <w:rFonts w:ascii="宋体" w:hAnsi="宋体" w:cs="宋体" w:hint="eastAsia"/>
          <w:sz w:val="24"/>
          <w:szCs w:val="24"/>
        </w:rPr>
        <w:t>帘</w:t>
      </w:r>
      <w:proofErr w:type="gramEnd"/>
      <w:r>
        <w:rPr>
          <w:rFonts w:ascii="宋体" w:hAnsi="宋体" w:cs="宋体" w:hint="eastAsia"/>
          <w:sz w:val="24"/>
          <w:szCs w:val="24"/>
        </w:rPr>
        <w:t>洗涤、消毒、干燥、烫平、折叠等工作，同时做好下</w:t>
      </w:r>
      <w:proofErr w:type="gramStart"/>
      <w:r>
        <w:rPr>
          <w:rFonts w:ascii="宋体" w:hAnsi="宋体" w:cs="宋体" w:hint="eastAsia"/>
          <w:sz w:val="24"/>
          <w:szCs w:val="24"/>
        </w:rPr>
        <w:t>收下送</w:t>
      </w:r>
      <w:proofErr w:type="gramEnd"/>
      <w:r>
        <w:rPr>
          <w:rFonts w:ascii="宋体" w:hAnsi="宋体" w:cs="宋体" w:hint="eastAsia"/>
          <w:sz w:val="24"/>
          <w:szCs w:val="24"/>
        </w:rPr>
        <w:t>工作。</w:t>
      </w:r>
    </w:p>
    <w:p w:rsidR="00394D7F" w:rsidRDefault="00FA60F5">
      <w:pPr>
        <w:adjustRightInd w:val="0"/>
        <w:spacing w:line="360" w:lineRule="auto"/>
        <w:ind w:firstLineChars="200" w:firstLine="480"/>
        <w:rPr>
          <w:rFonts w:ascii="宋体"/>
          <w:color w:val="000000"/>
          <w:sz w:val="24"/>
          <w:szCs w:val="24"/>
        </w:rPr>
      </w:pPr>
      <w:r>
        <w:rPr>
          <w:rFonts w:ascii="宋体" w:hAnsi="宋体" w:cs="宋体" w:hint="eastAsia"/>
          <w:sz w:val="24"/>
          <w:szCs w:val="24"/>
        </w:rPr>
        <w:t>（2）</w:t>
      </w:r>
      <w:r>
        <w:rPr>
          <w:rFonts w:ascii="宋体" w:hAnsi="宋体" w:cs="宋体" w:hint="eastAsia"/>
          <w:color w:val="000000"/>
          <w:sz w:val="24"/>
          <w:szCs w:val="24"/>
        </w:rPr>
        <w:t>服务标准：</w:t>
      </w:r>
    </w:p>
    <w:p w:rsidR="00394D7F" w:rsidRDefault="00FA60F5">
      <w:pPr>
        <w:adjustRightInd w:val="0"/>
        <w:spacing w:line="360" w:lineRule="auto"/>
        <w:ind w:firstLineChars="200" w:firstLine="480"/>
        <w:rPr>
          <w:rFonts w:ascii="宋体"/>
          <w:color w:val="000000"/>
          <w:sz w:val="24"/>
          <w:szCs w:val="24"/>
        </w:rPr>
      </w:pPr>
      <w:r>
        <w:rPr>
          <w:rFonts w:ascii="宋体" w:hAnsi="宋体" w:cs="宋体" w:hint="eastAsia"/>
          <w:sz w:val="24"/>
          <w:szCs w:val="24"/>
        </w:rPr>
        <w:t>①</w:t>
      </w:r>
      <w:r>
        <w:rPr>
          <w:rFonts w:ascii="宋体" w:hAnsi="宋体" w:cs="宋体" w:hint="eastAsia"/>
          <w:color w:val="000000"/>
          <w:sz w:val="24"/>
          <w:szCs w:val="24"/>
        </w:rPr>
        <w:t>上岗工作时统一着装、仪表端正，按时出勤，不准无故缺勤空岗。洗衣部人员到各楼层收取需清洗的衣物、床单，按类清点后，登记在《衣物收发登记表》中。</w:t>
      </w:r>
    </w:p>
    <w:p w:rsidR="00394D7F" w:rsidRDefault="00FA60F5">
      <w:pPr>
        <w:adjustRightInd w:val="0"/>
        <w:spacing w:line="360" w:lineRule="auto"/>
        <w:ind w:firstLineChars="200" w:firstLine="480"/>
        <w:rPr>
          <w:rFonts w:ascii="宋体"/>
          <w:color w:val="000000"/>
          <w:sz w:val="24"/>
          <w:szCs w:val="24"/>
        </w:rPr>
      </w:pPr>
      <w:r>
        <w:rPr>
          <w:rFonts w:ascii="宋体" w:hAnsi="宋体" w:cs="宋体" w:hint="eastAsia"/>
          <w:color w:val="000000"/>
          <w:sz w:val="24"/>
          <w:szCs w:val="24"/>
        </w:rPr>
        <w:t>②收衣时</w:t>
      </w:r>
      <w:r>
        <w:rPr>
          <w:rFonts w:ascii="宋体" w:cs="宋体" w:hint="eastAsia"/>
          <w:color w:val="000000"/>
          <w:sz w:val="24"/>
          <w:szCs w:val="24"/>
        </w:rPr>
        <w:t>,</w:t>
      </w:r>
      <w:r>
        <w:rPr>
          <w:rFonts w:ascii="宋体" w:hAnsi="宋体" w:cs="宋体" w:hint="eastAsia"/>
          <w:color w:val="000000"/>
          <w:sz w:val="24"/>
          <w:szCs w:val="24"/>
        </w:rPr>
        <w:t>把已用袋子密封好传染性的衣物和一般需清洗的衣物分开放在收衣车中。</w:t>
      </w:r>
    </w:p>
    <w:p w:rsidR="00394D7F" w:rsidRDefault="00FA60F5">
      <w:pPr>
        <w:adjustRightInd w:val="0"/>
        <w:spacing w:line="360" w:lineRule="auto"/>
        <w:ind w:firstLineChars="200" w:firstLine="480"/>
        <w:rPr>
          <w:rFonts w:ascii="宋体"/>
          <w:color w:val="000000"/>
          <w:sz w:val="24"/>
          <w:szCs w:val="24"/>
        </w:rPr>
      </w:pPr>
      <w:r>
        <w:rPr>
          <w:rFonts w:ascii="宋体" w:hAnsi="宋体" w:cs="宋体" w:hint="eastAsia"/>
          <w:color w:val="000000"/>
          <w:sz w:val="24"/>
          <w:szCs w:val="24"/>
        </w:rPr>
        <w:t>③由洗衣工负责将衣物按类分好，其中需经过特别细菌消毒处理的衣物，要求备注说明。</w:t>
      </w:r>
    </w:p>
    <w:p w:rsidR="00394D7F" w:rsidRDefault="00FA60F5">
      <w:pPr>
        <w:adjustRightInd w:val="0"/>
        <w:spacing w:line="360" w:lineRule="auto"/>
        <w:ind w:firstLineChars="200" w:firstLine="480"/>
        <w:rPr>
          <w:rFonts w:ascii="宋体"/>
          <w:color w:val="000000"/>
          <w:sz w:val="24"/>
          <w:szCs w:val="24"/>
        </w:rPr>
      </w:pPr>
      <w:r>
        <w:rPr>
          <w:rFonts w:ascii="宋体" w:hAnsi="宋体" w:cs="宋体" w:hint="eastAsia"/>
          <w:color w:val="000000"/>
          <w:sz w:val="24"/>
          <w:szCs w:val="24"/>
        </w:rPr>
        <w:t>④严格操作规程和分类洗涤制度，防止交叉感染，做到隔离衣与病人被服分开，妇儿与其他科病人被服分开，</w:t>
      </w:r>
      <w:proofErr w:type="gramStart"/>
      <w:r>
        <w:rPr>
          <w:rFonts w:ascii="宋体" w:hAnsi="宋体" w:cs="宋体" w:hint="eastAsia"/>
          <w:color w:val="000000"/>
          <w:sz w:val="24"/>
          <w:szCs w:val="24"/>
        </w:rPr>
        <w:t>有色与</w:t>
      </w:r>
      <w:proofErr w:type="gramEnd"/>
      <w:r>
        <w:rPr>
          <w:rFonts w:ascii="宋体" w:hAnsi="宋体" w:cs="宋体" w:hint="eastAsia"/>
          <w:color w:val="000000"/>
          <w:sz w:val="24"/>
          <w:szCs w:val="24"/>
        </w:rPr>
        <w:t>无色被服分开，棉、化纤分开。</w:t>
      </w:r>
    </w:p>
    <w:p w:rsidR="00394D7F" w:rsidRDefault="00FA60F5">
      <w:pPr>
        <w:adjustRightInd w:val="0"/>
        <w:spacing w:line="360" w:lineRule="auto"/>
        <w:ind w:firstLineChars="200" w:firstLine="480"/>
        <w:rPr>
          <w:rFonts w:ascii="宋体"/>
          <w:color w:val="000000"/>
          <w:sz w:val="24"/>
          <w:szCs w:val="24"/>
        </w:rPr>
      </w:pPr>
      <w:r>
        <w:rPr>
          <w:rFonts w:ascii="宋体" w:hAnsi="宋体" w:cs="宋体" w:hint="eastAsia"/>
          <w:color w:val="000000"/>
          <w:sz w:val="24"/>
          <w:szCs w:val="24"/>
        </w:rPr>
        <w:t>⑤服装及被服清洗使用医用洗衣粉、乳化剂、漂白剂消毒清洗，并加高温两次，时间10分钟以上，经洗涤的衣物，应干净无污渍。</w:t>
      </w:r>
    </w:p>
    <w:p w:rsidR="00394D7F" w:rsidRDefault="00FA60F5">
      <w:pPr>
        <w:adjustRightInd w:val="0"/>
        <w:spacing w:line="360" w:lineRule="auto"/>
        <w:ind w:firstLineChars="200" w:firstLine="480"/>
        <w:rPr>
          <w:rFonts w:ascii="宋体"/>
          <w:color w:val="000000"/>
          <w:sz w:val="24"/>
          <w:szCs w:val="24"/>
        </w:rPr>
      </w:pPr>
      <w:r>
        <w:rPr>
          <w:rFonts w:ascii="宋体" w:hAnsi="宋体" w:cs="宋体" w:hint="eastAsia"/>
          <w:color w:val="000000"/>
          <w:sz w:val="24"/>
          <w:szCs w:val="24"/>
        </w:rPr>
        <w:t>⑥经平烫的衣物，应保持平整，裤线要直，无褶皱痕迹，大衣折叠平整美观；</w:t>
      </w:r>
    </w:p>
    <w:p w:rsidR="00394D7F" w:rsidRDefault="00FA60F5">
      <w:pPr>
        <w:adjustRightInd w:val="0"/>
        <w:spacing w:line="360" w:lineRule="auto"/>
        <w:ind w:firstLineChars="200" w:firstLine="480"/>
        <w:rPr>
          <w:rFonts w:ascii="宋体"/>
          <w:color w:val="000000"/>
          <w:sz w:val="24"/>
          <w:szCs w:val="24"/>
        </w:rPr>
      </w:pPr>
      <w:r>
        <w:rPr>
          <w:rFonts w:ascii="宋体" w:hAnsi="宋体" w:cs="宋体" w:hint="eastAsia"/>
          <w:color w:val="000000"/>
          <w:sz w:val="24"/>
          <w:szCs w:val="24"/>
        </w:rPr>
        <w:t>⑦对熨烫好的衣物，应注意按类别进行折叠，并按要求将其分门别类的放置</w:t>
      </w:r>
      <w:r>
        <w:rPr>
          <w:rFonts w:ascii="宋体" w:hAnsi="宋体" w:cs="宋体" w:hint="eastAsia"/>
          <w:color w:val="000000"/>
          <w:sz w:val="24"/>
          <w:szCs w:val="24"/>
        </w:rPr>
        <w:lastRenderedPageBreak/>
        <w:t>在指定的衣架上，同时还应核对好当天收发的数目是否与洗涤的数量相符。</w:t>
      </w:r>
    </w:p>
    <w:p w:rsidR="00394D7F" w:rsidRDefault="00FA60F5">
      <w:pPr>
        <w:adjustRightInd w:val="0"/>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⑧对已经洗涤完毕的衣物，应要求取件人员持《洗衣房衣物交洗记录表》领取相关的衣物。领取完毕后，应提醒取件人员在记录表上签字确认。</w:t>
      </w:r>
    </w:p>
    <w:p w:rsidR="00394D7F" w:rsidRDefault="00FA60F5">
      <w:pPr>
        <w:adjustRightInd w:val="0"/>
        <w:spacing w:line="360" w:lineRule="auto"/>
        <w:ind w:firstLineChars="200" w:firstLine="562"/>
        <w:rPr>
          <w:rFonts w:ascii="宋体" w:hAnsi="宋体" w:cs="宋体"/>
          <w:b/>
          <w:bCs/>
          <w:color w:val="000000"/>
          <w:sz w:val="28"/>
          <w:szCs w:val="28"/>
        </w:rPr>
      </w:pPr>
      <w:r>
        <w:rPr>
          <w:rFonts w:ascii="宋体" w:hAnsi="宋体" w:cs="宋体" w:hint="eastAsia"/>
          <w:b/>
          <w:bCs/>
          <w:color w:val="000000"/>
          <w:sz w:val="28"/>
          <w:szCs w:val="28"/>
        </w:rPr>
        <w:t>7、室外保洁服务</w:t>
      </w:r>
    </w:p>
    <w:p w:rsidR="00394D7F" w:rsidRDefault="00FA60F5">
      <w:pPr>
        <w:adjustRightInd w:val="0"/>
        <w:spacing w:line="360" w:lineRule="auto"/>
        <w:ind w:firstLineChars="200" w:firstLine="480"/>
        <w:rPr>
          <w:rFonts w:ascii="宋体" w:hAnsi="宋体" w:cs="宋体"/>
          <w:color w:val="000000"/>
          <w:sz w:val="24"/>
          <w:szCs w:val="24"/>
        </w:rPr>
      </w:pPr>
      <w:r>
        <w:rPr>
          <w:rFonts w:ascii="宋体" w:hAnsi="宋体" w:cs="宋体" w:hint="eastAsia"/>
          <w:sz w:val="24"/>
          <w:szCs w:val="24"/>
        </w:rPr>
        <w:t>（1）</w:t>
      </w:r>
      <w:r>
        <w:rPr>
          <w:rFonts w:ascii="宋体" w:hAnsi="宋体" w:cs="宋体" w:hint="eastAsia"/>
          <w:color w:val="000000"/>
          <w:sz w:val="24"/>
          <w:szCs w:val="24"/>
        </w:rPr>
        <w:t>要求广场、环路、停车场等公共区域的地面清洁工作。</w:t>
      </w:r>
    </w:p>
    <w:p w:rsidR="00394D7F" w:rsidRDefault="00FA60F5">
      <w:pPr>
        <w:adjustRightInd w:val="0"/>
        <w:spacing w:line="360" w:lineRule="auto"/>
        <w:ind w:firstLineChars="200" w:firstLine="480"/>
        <w:rPr>
          <w:rFonts w:ascii="宋体" w:hAnsi="宋体" w:cs="宋体"/>
          <w:color w:val="000000"/>
          <w:sz w:val="24"/>
          <w:szCs w:val="24"/>
        </w:rPr>
      </w:pPr>
      <w:r>
        <w:rPr>
          <w:rFonts w:ascii="宋体" w:hAnsi="宋体" w:cs="宋体" w:hint="eastAsia"/>
          <w:sz w:val="24"/>
          <w:szCs w:val="24"/>
        </w:rPr>
        <w:t>（2）</w:t>
      </w:r>
      <w:r>
        <w:rPr>
          <w:rFonts w:ascii="宋体" w:hAnsi="宋体" w:cs="宋体" w:hint="eastAsia"/>
          <w:color w:val="000000"/>
          <w:sz w:val="24"/>
          <w:szCs w:val="24"/>
        </w:rPr>
        <w:t>保证地面无杂物，无烟头、无乱堆乱放，绿化带无杂草，墙面无小广告。</w:t>
      </w:r>
    </w:p>
    <w:p w:rsidR="00394D7F" w:rsidRDefault="00FA60F5">
      <w:pPr>
        <w:adjustRightInd w:val="0"/>
        <w:spacing w:line="360" w:lineRule="auto"/>
        <w:ind w:firstLineChars="200" w:firstLine="480"/>
        <w:rPr>
          <w:rFonts w:ascii="宋体" w:hAnsi="宋体" w:cs="宋体"/>
          <w:color w:val="000000"/>
          <w:sz w:val="24"/>
          <w:szCs w:val="24"/>
        </w:rPr>
      </w:pPr>
      <w:r>
        <w:rPr>
          <w:rFonts w:ascii="宋体" w:hAnsi="宋体" w:cs="宋体" w:hint="eastAsia"/>
          <w:sz w:val="24"/>
          <w:szCs w:val="24"/>
        </w:rPr>
        <w:t>（3）</w:t>
      </w:r>
      <w:r>
        <w:rPr>
          <w:rFonts w:ascii="宋体" w:hAnsi="宋体" w:cs="宋体" w:hint="eastAsia"/>
          <w:color w:val="000000"/>
          <w:sz w:val="24"/>
          <w:szCs w:val="24"/>
        </w:rPr>
        <w:t>室外垃圾、生活垃圾转运到指定地点即可。</w:t>
      </w:r>
    </w:p>
    <w:p w:rsidR="00394D7F" w:rsidRDefault="00FA60F5">
      <w:pPr>
        <w:tabs>
          <w:tab w:val="left" w:pos="2310"/>
        </w:tabs>
        <w:spacing w:line="360" w:lineRule="auto"/>
        <w:ind w:firstLineChars="200" w:firstLine="562"/>
        <w:rPr>
          <w:rFonts w:ascii="宋体"/>
          <w:b/>
          <w:bCs/>
          <w:sz w:val="28"/>
          <w:szCs w:val="28"/>
        </w:rPr>
      </w:pPr>
      <w:r>
        <w:rPr>
          <w:rFonts w:ascii="宋体" w:hAnsi="宋体" w:cs="宋体" w:hint="eastAsia"/>
          <w:b/>
          <w:bCs/>
          <w:sz w:val="28"/>
          <w:szCs w:val="28"/>
        </w:rPr>
        <w:t>8、禁烟管理服务</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（1）医院内禁止吸烟。全体物业服务人员均为禁烟员，熟知《天津市公共场所禁止吸烟条例》内容，发现吸烟者应立即予以劝止或引导至吸烟区，劝阻态度要诚恳和蔼。</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（2）物业人员在岗期间需佩戴控烟标识。</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（3）禁止吸烟区域内不许有烟头出现，如有应及时清扫。</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（4）禁止吸烟区域内严禁摆放与吸烟相关的器具。</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（5）禁止吸烟区域垃圾桶内严禁有烟头出现。</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（6）合理安排专职</w:t>
      </w:r>
      <w:proofErr w:type="gramStart"/>
      <w:r>
        <w:rPr>
          <w:rFonts w:ascii="宋体" w:hAnsi="宋体" w:cs="宋体" w:hint="eastAsia"/>
          <w:sz w:val="24"/>
          <w:szCs w:val="24"/>
        </w:rPr>
        <w:t>禁烟员</w:t>
      </w:r>
      <w:proofErr w:type="gramEnd"/>
      <w:r>
        <w:rPr>
          <w:rFonts w:ascii="宋体" w:hAnsi="宋体" w:cs="宋体" w:hint="eastAsia"/>
          <w:sz w:val="24"/>
          <w:szCs w:val="24"/>
        </w:rPr>
        <w:t>巡查区域及工作时间，对可视范围内的吸烟行为及时予以劝阻</w:t>
      </w:r>
    </w:p>
    <w:p w:rsidR="00394D7F" w:rsidRDefault="00FA60F5">
      <w:pPr>
        <w:ind w:firstLineChars="200" w:firstLine="562"/>
        <w:rPr>
          <w:b/>
          <w:bCs/>
          <w:sz w:val="28"/>
          <w:szCs w:val="28"/>
        </w:rPr>
      </w:pPr>
      <w:r>
        <w:rPr>
          <w:rFonts w:cs="宋体"/>
          <w:b/>
          <w:bCs/>
          <w:sz w:val="28"/>
          <w:szCs w:val="28"/>
        </w:rPr>
        <w:t>9</w:t>
      </w:r>
      <w:r>
        <w:rPr>
          <w:rFonts w:cs="宋体" w:hint="eastAsia"/>
          <w:b/>
          <w:bCs/>
          <w:sz w:val="28"/>
          <w:szCs w:val="28"/>
        </w:rPr>
        <w:t>、应急抢险及其他服务要求</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1）天气或其他紧急事故处理（24小时）：在出现极端天气如大雪、防汛及其他紧急事件时，为不影响医院的医疗秩序和各科室的正常运转。须及时调配训练有素、专业化的应急队伍，配备各种清扫、运输车辆及各类应急抢险工具及装备。在20分钟内到达现场进行抢险工作。</w:t>
      </w:r>
    </w:p>
    <w:p w:rsidR="00394D7F" w:rsidRDefault="00FA60F5">
      <w:pPr>
        <w:adjustRightInd w:val="0"/>
        <w:spacing w:line="360" w:lineRule="auto"/>
        <w:ind w:firstLineChars="200" w:firstLine="480"/>
        <w:rPr>
          <w:rFonts w:ascii="宋体" w:hAnsi="宋体" w:cs="宋体"/>
          <w:sz w:val="24"/>
          <w:szCs w:val="24"/>
        </w:rPr>
      </w:pPr>
      <w:r>
        <w:rPr>
          <w:rFonts w:ascii="宋体" w:hAnsi="宋体" w:cs="宋体" w:hint="eastAsia"/>
          <w:sz w:val="24"/>
          <w:szCs w:val="24"/>
        </w:rPr>
        <w:t>（2）物业公司必须为医院提供公众责任险，物业公司负责处理滑倒摔伤等问题的处理和赔偿。</w:t>
      </w:r>
    </w:p>
    <w:p w:rsidR="00394D7F" w:rsidRDefault="00FA60F5">
      <w:pPr>
        <w:pStyle w:val="1"/>
        <w:spacing w:before="156"/>
        <w:rPr>
          <w:sz w:val="24"/>
          <w:szCs w:val="24"/>
        </w:rPr>
      </w:pPr>
      <w:r>
        <w:rPr>
          <w:rFonts w:hint="eastAsia"/>
          <w:sz w:val="24"/>
          <w:szCs w:val="24"/>
        </w:rPr>
        <w:t>五、其他要求</w:t>
      </w:r>
    </w:p>
    <w:p w:rsidR="00394D7F" w:rsidRDefault="00FA60F5">
      <w:pPr>
        <w:spacing w:line="360" w:lineRule="auto"/>
        <w:ind w:firstLineChars="250" w:firstLine="600"/>
        <w:rPr>
          <w:rFonts w:ascii="宋体"/>
          <w:sz w:val="24"/>
          <w:szCs w:val="24"/>
        </w:rPr>
      </w:pPr>
      <w:r>
        <w:rPr>
          <w:rFonts w:ascii="宋体" w:hAnsi="宋体" w:cs="宋体" w:hint="eastAsia"/>
          <w:sz w:val="24"/>
          <w:szCs w:val="24"/>
        </w:rPr>
        <w:t>（1）管理要求</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lastRenderedPageBreak/>
        <w:t>具备先进的信息化管理系统和手段，可随时为采购人提供所有的管理信息和数据采集分析，为采购人的决策管理提供可靠的信息支持。</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有行之有效的管理机制，根据采购人需求，为采购人提供24小时物业服务。</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为保障物业管理工作的高效运行，物业公司在本项目中需配备专业的服务管理机构，负责物业服务的协调管理，同时确定一名项目经理，并常驻此服务项目，全权代表物业公司与采购人保持密切联系并保证承包区域服务工作达到管理要求。</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做好与采购人管理人员的沟通协调工作，服从管理人员的管理，接受管理人员的监管与检查，及时做好总结和改进工作。</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中标供应商及其员工必须遵守医院的一切行政管理、消防安全、病区等规定和制度。</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中标供应商应制订详细的培训计划，对员工进行岗位培训、日常培训和文明礼仪培训，确保服务人员100%经过岗前培训，培训合格上岗。必须严格按照标准化的操作程序、完善的培训体系和质量控制体系完成本项目服务，以保证整个服务系统安全、高效、有序和有计划地运转。</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中标供应商不得在合同期限内将本项目的管理权转包或发包，不得以任何形式转租、转让、抵押承包区域，在承包区域只从事采购人认可的服务工作。在承包期间，中标供应商的任何股份配置变动应通知采购人。未经采购人书面批准，任何占有支配地位的股份转让将视为中标供应商出租、转让的行为，采购人有权据此终止合同。</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采购人在合同期内将提供物业公司存放工具、换衣、休息及办公场所，具体面积及数量由物业公司与采购人协商确定。</w:t>
      </w:r>
    </w:p>
    <w:p w:rsidR="00394D7F" w:rsidRDefault="00FA60F5">
      <w:pPr>
        <w:spacing w:line="360" w:lineRule="auto"/>
        <w:ind w:firstLineChars="150" w:firstLine="360"/>
        <w:rPr>
          <w:rFonts w:ascii="宋体" w:hAnsi="宋体" w:cs="宋体"/>
          <w:sz w:val="24"/>
          <w:szCs w:val="24"/>
        </w:rPr>
      </w:pPr>
      <w:r>
        <w:rPr>
          <w:rFonts w:ascii="宋体" w:hAnsi="宋体" w:cs="宋体" w:hint="eastAsia"/>
          <w:sz w:val="24"/>
          <w:szCs w:val="24"/>
        </w:rPr>
        <w:t>中标供应商不得在承包区域从事非法活动或有损采购人利益的活动，一旦发生此类活动，一经查实院方有权终止合同。</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遇上级单位及监管部门对采购方进行检查过程中，如发生由于物业服务不达标造成对采购方的处罚，罚金全部由中标单位承担；</w:t>
      </w:r>
    </w:p>
    <w:p w:rsidR="00394D7F" w:rsidRDefault="00FA60F5">
      <w:pPr>
        <w:spacing w:line="360" w:lineRule="auto"/>
        <w:ind w:firstLineChars="150" w:firstLine="360"/>
        <w:rPr>
          <w:rFonts w:ascii="宋体"/>
          <w:sz w:val="24"/>
          <w:szCs w:val="24"/>
          <w:highlight w:val="yellow"/>
        </w:rPr>
      </w:pPr>
      <w:r>
        <w:rPr>
          <w:rFonts w:ascii="宋体" w:hAnsi="宋体" w:cs="宋体" w:hint="eastAsia"/>
          <w:sz w:val="24"/>
          <w:szCs w:val="24"/>
        </w:rPr>
        <w:t>中标供应商达不到采购人要求及投标各项服务承诺，采购人有权要求其整改，直至扣款或终止合同。</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双方合同终止，中标方应在三个工作日内完成与新中标方的相关资料图纸、</w:t>
      </w:r>
      <w:r>
        <w:rPr>
          <w:rFonts w:ascii="宋体" w:hAnsi="宋体" w:cs="宋体" w:hint="eastAsia"/>
          <w:sz w:val="24"/>
          <w:szCs w:val="24"/>
        </w:rPr>
        <w:lastRenderedPageBreak/>
        <w:t>钥匙等交接工作，并一次性将所用物资、设备经院方相关部门确认后撤离采购方现场。采购方将在15日内结清所有物业服务费用；</w:t>
      </w:r>
    </w:p>
    <w:p w:rsidR="00394D7F" w:rsidRDefault="00FA60F5">
      <w:pPr>
        <w:spacing w:line="360" w:lineRule="auto"/>
        <w:ind w:firstLineChars="150" w:firstLine="360"/>
        <w:rPr>
          <w:sz w:val="24"/>
          <w:szCs w:val="24"/>
        </w:rPr>
      </w:pPr>
      <w:r>
        <w:rPr>
          <w:rFonts w:ascii="宋体" w:hAnsi="宋体" w:cs="宋体" w:hint="eastAsia"/>
          <w:sz w:val="24"/>
          <w:szCs w:val="24"/>
        </w:rPr>
        <w:t>（2）</w:t>
      </w:r>
      <w:r>
        <w:rPr>
          <w:rFonts w:cs="宋体" w:hint="eastAsia"/>
          <w:sz w:val="24"/>
          <w:szCs w:val="24"/>
        </w:rPr>
        <w:t>服务要求</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中标供应商提供的所有服务均需符合三级医院的质量管理要求。</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中标供应商须认真履行职责，严格按服务协议中的质量保证体系做好院内的承包服务工作。确保在岗在位，各尽其职，保证符合各项服务基本频次要求和各项质量标准。</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各项服务工作时间必须符合及满足采购人的要求，包括星期天及公众假期，都不得停止工作，采购人认为应向病人提供或提高服务质量时增加的工作量，可要求中标供应商调整工作时间直至全天24小时工作。如因工作量或服务范围内容变动需调整合同，由双方协商确定。</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物业从业人员必须具有与所从事工作相应的文化水平。</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所有员工入院服务时都必须体检，并且合格的才能上岗（费用由中标供应商负责）。</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中标供应</w:t>
      </w:r>
      <w:proofErr w:type="gramStart"/>
      <w:r>
        <w:rPr>
          <w:rFonts w:ascii="宋体" w:hAnsi="宋体" w:cs="宋体" w:hint="eastAsia"/>
          <w:sz w:val="24"/>
          <w:szCs w:val="24"/>
        </w:rPr>
        <w:t>商员工</w:t>
      </w:r>
      <w:proofErr w:type="gramEnd"/>
      <w:r>
        <w:rPr>
          <w:rFonts w:ascii="宋体" w:hAnsi="宋体" w:cs="宋体" w:hint="eastAsia"/>
          <w:sz w:val="24"/>
          <w:szCs w:val="24"/>
        </w:rPr>
        <w:t>服装应统一、整洁，挂牌上岗，便于管理。</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中标供应商自行配置完成项目相关人员的装备。中标人自备电脑、考勤设备和打印机等办公设备和耗材；中标人自行负责桌椅等办公家私和员工更衣柜。</w:t>
      </w:r>
    </w:p>
    <w:p w:rsidR="00394D7F" w:rsidRDefault="00FA60F5">
      <w:pPr>
        <w:spacing w:line="360" w:lineRule="auto"/>
        <w:ind w:firstLineChars="150" w:firstLine="360"/>
        <w:rPr>
          <w:rFonts w:ascii="宋体" w:hAnsi="宋体" w:cs="宋体"/>
          <w:sz w:val="24"/>
          <w:szCs w:val="24"/>
        </w:rPr>
      </w:pPr>
      <w:r>
        <w:rPr>
          <w:rFonts w:ascii="宋体" w:hAnsi="宋体" w:cs="宋体" w:hint="eastAsia"/>
          <w:sz w:val="24"/>
          <w:szCs w:val="24"/>
        </w:rPr>
        <w:t>遇有临时接待或重大活动事项以及市、区级检查，中标人应无条件配合，根据采购人需求，指派相关人员提供所需接待、服务等工作，采购人不再为此支付费用。</w:t>
      </w:r>
    </w:p>
    <w:p w:rsidR="00394D7F" w:rsidRDefault="00FA60F5">
      <w:pPr>
        <w:spacing w:line="360" w:lineRule="auto"/>
        <w:ind w:firstLineChars="150" w:firstLine="360"/>
        <w:rPr>
          <w:rFonts w:ascii="宋体" w:hAnsi="宋体" w:cs="宋体"/>
          <w:sz w:val="24"/>
          <w:szCs w:val="24"/>
        </w:rPr>
      </w:pPr>
      <w:r>
        <w:rPr>
          <w:rFonts w:ascii="宋体" w:hAnsi="宋体" w:cs="宋体" w:hint="eastAsia"/>
          <w:sz w:val="24"/>
          <w:szCs w:val="24"/>
        </w:rPr>
        <w:t>安全管理与责任划分：</w:t>
      </w:r>
    </w:p>
    <w:p w:rsidR="00394D7F" w:rsidRDefault="00FA60F5">
      <w:pPr>
        <w:spacing w:line="360" w:lineRule="auto"/>
        <w:ind w:firstLineChars="150" w:firstLine="360"/>
        <w:rPr>
          <w:rFonts w:ascii="宋体" w:hAnsi="宋体" w:cs="宋体"/>
          <w:sz w:val="24"/>
          <w:szCs w:val="24"/>
        </w:rPr>
      </w:pPr>
      <w:r>
        <w:rPr>
          <w:rFonts w:ascii="宋体" w:hAnsi="宋体" w:cs="宋体" w:hint="eastAsia"/>
          <w:sz w:val="24"/>
          <w:szCs w:val="24"/>
        </w:rPr>
        <w:t>中标人须建立健全安全管理制度，落实24小时安全巡查、隐患排查等工作，确保物业服务区域内人员及财产安全。</w:t>
      </w:r>
    </w:p>
    <w:p w:rsidR="00394D7F" w:rsidRDefault="00FA60F5">
      <w:pPr>
        <w:spacing w:line="360" w:lineRule="auto"/>
        <w:ind w:firstLineChars="150" w:firstLine="360"/>
        <w:rPr>
          <w:rFonts w:ascii="宋体" w:hAnsi="宋体" w:cs="宋体"/>
          <w:sz w:val="24"/>
          <w:szCs w:val="24"/>
        </w:rPr>
      </w:pPr>
      <w:r>
        <w:rPr>
          <w:rFonts w:ascii="宋体" w:hAnsi="宋体" w:cs="宋体" w:hint="eastAsia"/>
          <w:sz w:val="24"/>
          <w:szCs w:val="24"/>
        </w:rPr>
        <w:t>加强公共区域保洁作业管理，地面清洁后及时设置安全警示标识，避免因地面湿滑、杂物堆积等引发安全事故；定期对服务范围内的公共设施、设备进行巡检维护，确保正常使用。</w:t>
      </w:r>
    </w:p>
    <w:p w:rsidR="00394D7F" w:rsidRDefault="00FA60F5">
      <w:pPr>
        <w:spacing w:line="360" w:lineRule="auto"/>
        <w:ind w:firstLineChars="150" w:firstLine="360"/>
        <w:rPr>
          <w:rFonts w:ascii="宋体" w:hAnsi="宋体" w:cs="宋体"/>
          <w:sz w:val="24"/>
          <w:szCs w:val="24"/>
        </w:rPr>
      </w:pPr>
      <w:r>
        <w:rPr>
          <w:rFonts w:ascii="宋体" w:hAnsi="宋体" w:cs="宋体" w:hint="eastAsia"/>
          <w:sz w:val="24"/>
          <w:szCs w:val="24"/>
        </w:rPr>
        <w:t>因中标人服务不到位、管理疏漏、保洁不及时、地面湿滑无警示、设施维护不当、秩序维护缺失等原因，造成就诊患者、探视人员、院内职工人身伤害（含摔伤、滑倒、碰撞等）或财产损失的，相关法律责任、经济赔偿及纠纷处理全部</w:t>
      </w:r>
      <w:r>
        <w:rPr>
          <w:rFonts w:ascii="宋体" w:hAnsi="宋体" w:cs="宋体" w:hint="eastAsia"/>
          <w:sz w:val="24"/>
          <w:szCs w:val="24"/>
        </w:rPr>
        <w:lastRenderedPageBreak/>
        <w:t>由中标人独立承担，采购人不承担任何连带责任。</w:t>
      </w:r>
    </w:p>
    <w:p w:rsidR="00394D7F" w:rsidRDefault="00FA60F5">
      <w:pPr>
        <w:spacing w:line="360" w:lineRule="auto"/>
        <w:ind w:firstLineChars="150" w:firstLine="360"/>
        <w:rPr>
          <w:rFonts w:ascii="宋体" w:hAnsi="宋体" w:cs="宋体"/>
          <w:sz w:val="24"/>
          <w:szCs w:val="24"/>
        </w:rPr>
      </w:pPr>
      <w:r>
        <w:rPr>
          <w:rFonts w:ascii="宋体" w:hAnsi="宋体" w:cs="宋体" w:hint="eastAsia"/>
          <w:sz w:val="24"/>
          <w:szCs w:val="24"/>
        </w:rPr>
        <w:t>因物业服务引发的各类投诉、纠纷，由中标人全权负责妥善处置，产生的一切费用及后果均由中标人自行承担。</w:t>
      </w:r>
    </w:p>
    <w:p w:rsidR="00394D7F" w:rsidRDefault="00FA60F5">
      <w:pPr>
        <w:spacing w:line="360" w:lineRule="auto"/>
        <w:ind w:firstLineChars="100" w:firstLine="240"/>
        <w:rPr>
          <w:rFonts w:ascii="宋体"/>
          <w:sz w:val="24"/>
          <w:szCs w:val="24"/>
        </w:rPr>
      </w:pPr>
      <w:r>
        <w:rPr>
          <w:rFonts w:ascii="宋体" w:hAnsi="宋体" w:cs="宋体" w:hint="eastAsia"/>
          <w:sz w:val="24"/>
          <w:szCs w:val="24"/>
        </w:rPr>
        <w:t>（3）服务质量要求：</w:t>
      </w:r>
    </w:p>
    <w:p w:rsidR="00394D7F" w:rsidRDefault="00FA60F5">
      <w:pPr>
        <w:spacing w:line="360" w:lineRule="auto"/>
        <w:ind w:firstLineChars="150" w:firstLine="360"/>
        <w:rPr>
          <w:rFonts w:ascii="宋体"/>
          <w:sz w:val="24"/>
          <w:szCs w:val="24"/>
        </w:rPr>
      </w:pPr>
      <w:r>
        <w:rPr>
          <w:rFonts w:ascii="宋体" w:hAnsi="宋体" w:cs="宋体" w:hint="eastAsia"/>
          <w:sz w:val="24"/>
          <w:szCs w:val="24"/>
        </w:rPr>
        <w:t>①必须达到国家卫建委三级医院的相关质量标准。</w:t>
      </w:r>
    </w:p>
    <w:p w:rsidR="00394D7F" w:rsidRDefault="00FA60F5">
      <w:pPr>
        <w:spacing w:line="360" w:lineRule="auto"/>
        <w:ind w:firstLineChars="150" w:firstLine="360"/>
        <w:rPr>
          <w:rFonts w:ascii="宋体"/>
          <w:sz w:val="24"/>
          <w:szCs w:val="24"/>
        </w:rPr>
      </w:pPr>
      <w:r>
        <w:rPr>
          <w:rFonts w:ascii="宋体" w:hAnsi="宋体" w:cs="宋体" w:hint="eastAsia"/>
          <w:color w:val="000000"/>
          <w:sz w:val="24"/>
          <w:szCs w:val="24"/>
        </w:rPr>
        <w:t>②</w:t>
      </w:r>
      <w:r>
        <w:rPr>
          <w:rFonts w:ascii="宋体" w:hAnsi="宋体" w:cs="宋体" w:hint="eastAsia"/>
          <w:sz w:val="24"/>
          <w:szCs w:val="24"/>
        </w:rPr>
        <w:t>必须达到天津市卫健委的相关质量标准。</w:t>
      </w:r>
    </w:p>
    <w:p w:rsidR="00394D7F" w:rsidRDefault="00FA60F5">
      <w:pPr>
        <w:spacing w:line="360" w:lineRule="auto"/>
        <w:ind w:firstLineChars="150" w:firstLine="360"/>
        <w:rPr>
          <w:rFonts w:ascii="宋体"/>
          <w:sz w:val="24"/>
          <w:szCs w:val="24"/>
        </w:rPr>
      </w:pPr>
      <w:r>
        <w:rPr>
          <w:rFonts w:ascii="宋体" w:hAnsi="宋体" w:cs="宋体" w:hint="eastAsia"/>
          <w:color w:val="000000"/>
          <w:sz w:val="24"/>
          <w:szCs w:val="24"/>
        </w:rPr>
        <w:t>③</w:t>
      </w:r>
      <w:r>
        <w:rPr>
          <w:rFonts w:ascii="宋体" w:hAnsi="宋体" w:cs="宋体" w:hint="eastAsia"/>
          <w:sz w:val="24"/>
          <w:szCs w:val="24"/>
        </w:rPr>
        <w:t>必须达到本医院的服务质量标准。</w:t>
      </w:r>
    </w:p>
    <w:p w:rsidR="00394D7F" w:rsidRDefault="00FA60F5">
      <w:pPr>
        <w:spacing w:line="360" w:lineRule="auto"/>
        <w:ind w:firstLineChars="100" w:firstLine="240"/>
        <w:rPr>
          <w:color w:val="000000"/>
          <w:sz w:val="24"/>
          <w:szCs w:val="24"/>
        </w:rPr>
      </w:pPr>
      <w:r>
        <w:rPr>
          <w:rFonts w:cs="宋体" w:hint="eastAsia"/>
          <w:color w:val="000000"/>
          <w:sz w:val="24"/>
          <w:szCs w:val="24"/>
        </w:rPr>
        <w:t>（</w:t>
      </w:r>
      <w:r>
        <w:rPr>
          <w:color w:val="000000"/>
          <w:sz w:val="24"/>
          <w:szCs w:val="24"/>
        </w:rPr>
        <w:t>4</w:t>
      </w:r>
      <w:r>
        <w:rPr>
          <w:rFonts w:cs="宋体" w:hint="eastAsia"/>
          <w:color w:val="000000"/>
          <w:sz w:val="24"/>
          <w:szCs w:val="24"/>
        </w:rPr>
        <w:t>）特殊服务要求</w:t>
      </w:r>
    </w:p>
    <w:p w:rsidR="00394D7F" w:rsidRDefault="00FA60F5">
      <w:pPr>
        <w:spacing w:line="360" w:lineRule="auto"/>
        <w:ind w:firstLineChars="150" w:firstLine="360"/>
        <w:rPr>
          <w:color w:val="000000"/>
          <w:sz w:val="24"/>
          <w:szCs w:val="24"/>
        </w:rPr>
      </w:pPr>
      <w:r>
        <w:rPr>
          <w:rFonts w:ascii="宋体" w:hAnsi="宋体" w:cs="宋体" w:hint="eastAsia"/>
          <w:color w:val="000000"/>
          <w:sz w:val="24"/>
          <w:szCs w:val="24"/>
        </w:rPr>
        <w:t>①</w:t>
      </w:r>
      <w:r>
        <w:rPr>
          <w:rFonts w:cs="宋体" w:hint="eastAsia"/>
          <w:color w:val="000000"/>
          <w:sz w:val="24"/>
          <w:szCs w:val="24"/>
        </w:rPr>
        <w:t>玻璃幕墙及窗户清洁（</w:t>
      </w:r>
      <w:r>
        <w:rPr>
          <w:rFonts w:hint="eastAsia"/>
          <w:color w:val="000000"/>
          <w:sz w:val="24"/>
          <w:szCs w:val="24"/>
        </w:rPr>
        <w:t>2</w:t>
      </w:r>
      <w:r>
        <w:rPr>
          <w:rFonts w:cs="宋体" w:hint="eastAsia"/>
          <w:color w:val="000000"/>
          <w:sz w:val="24"/>
          <w:szCs w:val="24"/>
        </w:rPr>
        <w:t>米以上，按平米计算）。</w:t>
      </w:r>
    </w:p>
    <w:p w:rsidR="00394D7F" w:rsidRDefault="00FA60F5">
      <w:pPr>
        <w:spacing w:line="360" w:lineRule="auto"/>
        <w:ind w:firstLineChars="150" w:firstLine="360"/>
        <w:rPr>
          <w:color w:val="000000"/>
          <w:sz w:val="24"/>
          <w:szCs w:val="24"/>
        </w:rPr>
      </w:pPr>
      <w:r>
        <w:rPr>
          <w:rFonts w:ascii="宋体" w:hAnsi="宋体" w:cs="宋体" w:hint="eastAsia"/>
          <w:color w:val="000000"/>
          <w:sz w:val="24"/>
          <w:szCs w:val="24"/>
        </w:rPr>
        <w:t>②</w:t>
      </w:r>
      <w:r>
        <w:rPr>
          <w:rFonts w:cs="宋体" w:hint="eastAsia"/>
          <w:color w:val="000000"/>
          <w:sz w:val="24"/>
          <w:szCs w:val="24"/>
        </w:rPr>
        <w:t>院区内蓄电池充放电试验。</w:t>
      </w:r>
    </w:p>
    <w:p w:rsidR="00394D7F" w:rsidRDefault="00FA60F5">
      <w:pPr>
        <w:spacing w:line="360" w:lineRule="auto"/>
        <w:ind w:firstLineChars="150" w:firstLine="360"/>
        <w:rPr>
          <w:color w:val="000000"/>
          <w:sz w:val="24"/>
          <w:szCs w:val="24"/>
        </w:rPr>
      </w:pPr>
      <w:r>
        <w:rPr>
          <w:rFonts w:ascii="宋体" w:hAnsi="宋体" w:cs="宋体" w:hint="eastAsia"/>
          <w:color w:val="000000"/>
          <w:sz w:val="24"/>
          <w:szCs w:val="24"/>
        </w:rPr>
        <w:t>③</w:t>
      </w:r>
      <w:r>
        <w:rPr>
          <w:rFonts w:cs="宋体" w:hint="eastAsia"/>
          <w:color w:val="000000"/>
          <w:sz w:val="24"/>
          <w:szCs w:val="24"/>
        </w:rPr>
        <w:t>高压电站充放电试验（三年一次）。</w:t>
      </w:r>
    </w:p>
    <w:p w:rsidR="00394D7F" w:rsidRDefault="00FA60F5">
      <w:pPr>
        <w:spacing w:line="360" w:lineRule="auto"/>
        <w:ind w:firstLineChars="150" w:firstLine="360"/>
        <w:rPr>
          <w:color w:val="000000"/>
          <w:sz w:val="24"/>
          <w:szCs w:val="24"/>
        </w:rPr>
      </w:pPr>
      <w:r>
        <w:rPr>
          <w:rFonts w:ascii="宋体" w:hAnsi="宋体" w:cs="宋体" w:hint="eastAsia"/>
          <w:color w:val="000000"/>
          <w:sz w:val="24"/>
          <w:szCs w:val="24"/>
        </w:rPr>
        <w:t>④</w:t>
      </w:r>
      <w:r>
        <w:rPr>
          <w:rFonts w:cs="宋体" w:hint="eastAsia"/>
          <w:color w:val="000000"/>
          <w:sz w:val="24"/>
          <w:szCs w:val="24"/>
        </w:rPr>
        <w:t>柴油发电机保养（一年两次）。</w:t>
      </w:r>
    </w:p>
    <w:p w:rsidR="00394D7F" w:rsidRDefault="00FA60F5">
      <w:pPr>
        <w:spacing w:line="360" w:lineRule="auto"/>
        <w:ind w:firstLineChars="150" w:firstLine="360"/>
        <w:rPr>
          <w:color w:val="000000"/>
          <w:sz w:val="24"/>
          <w:szCs w:val="24"/>
        </w:rPr>
      </w:pPr>
      <w:r>
        <w:rPr>
          <w:rFonts w:ascii="宋体" w:hAnsi="宋体" w:cs="宋体" w:hint="eastAsia"/>
          <w:color w:val="000000"/>
          <w:sz w:val="24"/>
          <w:szCs w:val="24"/>
        </w:rPr>
        <w:t>⑤</w:t>
      </w:r>
      <w:r>
        <w:rPr>
          <w:rFonts w:cs="宋体" w:hint="eastAsia"/>
          <w:color w:val="000000"/>
          <w:sz w:val="24"/>
          <w:szCs w:val="24"/>
        </w:rPr>
        <w:t>院区内主管道、化粪池清掏（每半年一次）。</w:t>
      </w:r>
    </w:p>
    <w:p w:rsidR="00394D7F" w:rsidRDefault="00FA60F5">
      <w:pPr>
        <w:spacing w:line="360" w:lineRule="auto"/>
        <w:ind w:firstLineChars="150" w:firstLine="360"/>
        <w:rPr>
          <w:color w:val="000000"/>
          <w:sz w:val="24"/>
          <w:szCs w:val="24"/>
        </w:rPr>
      </w:pPr>
      <w:r>
        <w:rPr>
          <w:rFonts w:cs="宋体" w:hint="eastAsia"/>
          <w:color w:val="000000"/>
          <w:sz w:val="24"/>
          <w:szCs w:val="24"/>
        </w:rPr>
        <w:t>⑥胶板打蜡服务。</w:t>
      </w:r>
    </w:p>
    <w:p w:rsidR="00394D7F" w:rsidRDefault="00FA60F5">
      <w:pPr>
        <w:spacing w:line="360" w:lineRule="auto"/>
        <w:ind w:firstLineChars="150" w:firstLine="360"/>
        <w:rPr>
          <w:sz w:val="24"/>
          <w:szCs w:val="24"/>
        </w:rPr>
      </w:pPr>
      <w:r>
        <w:rPr>
          <w:rFonts w:cs="宋体" w:hint="eastAsia"/>
          <w:sz w:val="24"/>
          <w:szCs w:val="24"/>
        </w:rPr>
        <w:t>上述内容由采购方提出需求，逐一明确后据实结算。</w:t>
      </w:r>
    </w:p>
    <w:p w:rsidR="00394D7F" w:rsidRDefault="00FA60F5">
      <w:pPr>
        <w:pStyle w:val="1"/>
        <w:spacing w:before="156"/>
        <w:rPr>
          <w:sz w:val="24"/>
          <w:szCs w:val="24"/>
        </w:rPr>
      </w:pPr>
      <w:r>
        <w:rPr>
          <w:rFonts w:hint="eastAsia"/>
          <w:sz w:val="24"/>
          <w:szCs w:val="24"/>
        </w:rPr>
        <w:t>六、费用分割</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1、本项目物业服务费应包括以下内容，由中标方提供：</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（1）人员费用：包括员工薪金、社会保险、公积金、福利待遇、加班费、员工制服等；</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（2）清洁保洁服务费</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①保洁服务工具耗材及设备费用；</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②病媒生物防治药品费；</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（3）工程维修所需基础工具由中标方负责。</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（4）融雪剂由中标方负责。</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（5）锅炉水质检验试剂由中标方负责。</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（6）物业管理责任保险费用（保额额度不低于1000万，供应商进场服务前需提交给采购单位投保保单复印件）。</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（3）设施设备维护费包括单价值≤500元的维修材料、配件费用由中标方</w:t>
      </w:r>
      <w:r>
        <w:rPr>
          <w:rFonts w:ascii="宋体" w:hAnsi="宋体" w:cs="宋体" w:hint="eastAsia"/>
          <w:sz w:val="24"/>
          <w:szCs w:val="24"/>
        </w:rPr>
        <w:lastRenderedPageBreak/>
        <w:t>全额承担，该费用包含在投标报价中，采购人不再另行支付。中标方承担的材料配件费用，年度累计总额上限为5万元（需中标方提供采购明细和发票）。若总额超出5万元，超出部分由采购人负责采购。</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 xml:space="preserve">  材料配件范围包括但不限于：水龙头、阀门、灯泡（灯管）、开关、插座、门锁、合页、地漏、小型五金件、软管、角阀等，不含大型构件及专业设备配件。</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2、采购单位提供物资或承担费用包括：</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（1）每年超出物业承担的总额5万元后，由采购人负责；</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（2）垃圾桶、医疗废物垃圾袋、锐器盒和扎带由采购人负责；</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（3）医疗垃圾运送管理系统及手持PDA由采购人负责提供；</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（4）运送所需车辆等运送工具由采购人负责提供：</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（5）物业用房的水、电费用由采购人负责。</w:t>
      </w:r>
    </w:p>
    <w:p w:rsidR="00394D7F" w:rsidRDefault="00FA60F5">
      <w:pPr>
        <w:spacing w:line="360" w:lineRule="auto"/>
        <w:ind w:firstLineChars="200" w:firstLine="480"/>
        <w:rPr>
          <w:rFonts w:ascii="宋体"/>
          <w:sz w:val="24"/>
          <w:szCs w:val="24"/>
        </w:rPr>
      </w:pPr>
      <w:r>
        <w:rPr>
          <w:rFonts w:ascii="宋体" w:hAnsi="宋体" w:cs="宋体" w:hint="eastAsia"/>
          <w:sz w:val="24"/>
          <w:szCs w:val="24"/>
        </w:rPr>
        <w:t>（6）采购人产生的纸质废品由中标人负责管理，所产生的变价收入及时上缴采购人。</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（7）洗衣房耗材、医疗垃圾转运费用由采购人负责。</w:t>
      </w:r>
    </w:p>
    <w:p w:rsidR="00394D7F" w:rsidRDefault="00FA60F5">
      <w:pPr>
        <w:spacing w:line="360" w:lineRule="auto"/>
        <w:ind w:firstLineChars="200" w:firstLine="480"/>
        <w:rPr>
          <w:rFonts w:ascii="宋体" w:hAnsi="宋体" w:cs="宋体"/>
          <w:sz w:val="24"/>
          <w:szCs w:val="24"/>
        </w:rPr>
      </w:pPr>
      <w:r>
        <w:rPr>
          <w:rFonts w:ascii="宋体" w:hAnsi="宋体" w:cs="宋体" w:hint="eastAsia"/>
          <w:sz w:val="24"/>
          <w:szCs w:val="24"/>
        </w:rPr>
        <w:t>（8）防汛物资由采购人负责。</w:t>
      </w:r>
    </w:p>
    <w:p w:rsidR="00394D7F" w:rsidRDefault="00FA60F5">
      <w:pPr>
        <w:pStyle w:val="1"/>
        <w:spacing w:before="156"/>
        <w:rPr>
          <w:sz w:val="24"/>
          <w:szCs w:val="28"/>
        </w:rPr>
      </w:pPr>
      <w:r>
        <w:rPr>
          <w:rFonts w:hint="eastAsia"/>
          <w:sz w:val="24"/>
          <w:szCs w:val="28"/>
        </w:rPr>
        <w:t>七、物业服务过程中，对物业公司评价考核验收标准</w:t>
      </w:r>
    </w:p>
    <w:p w:rsidR="00394D7F" w:rsidRDefault="00FA60F5">
      <w:pPr>
        <w:spacing w:line="360" w:lineRule="auto"/>
        <w:ind w:firstLineChars="200" w:firstLine="480"/>
        <w:rPr>
          <w:rFonts w:ascii="宋体"/>
          <w:color w:val="000000"/>
          <w:sz w:val="24"/>
          <w:szCs w:val="24"/>
        </w:rPr>
      </w:pPr>
      <w:r>
        <w:rPr>
          <w:rFonts w:ascii="宋体" w:hAnsi="宋体" w:cs="宋体" w:hint="eastAsia"/>
          <w:color w:val="000000"/>
          <w:sz w:val="24"/>
          <w:szCs w:val="24"/>
        </w:rPr>
        <w:t>医院分为三级考核。</w:t>
      </w:r>
    </w:p>
    <w:p w:rsidR="00394D7F" w:rsidRDefault="00FA60F5">
      <w:pPr>
        <w:spacing w:line="360" w:lineRule="auto"/>
        <w:ind w:firstLineChars="200" w:firstLine="480"/>
        <w:rPr>
          <w:rFonts w:ascii="宋体"/>
          <w:color w:val="000000"/>
          <w:sz w:val="24"/>
          <w:szCs w:val="24"/>
        </w:rPr>
      </w:pPr>
      <w:r>
        <w:rPr>
          <w:rFonts w:ascii="宋体" w:hAnsi="宋体" w:cs="宋体" w:hint="eastAsia"/>
          <w:color w:val="000000"/>
          <w:sz w:val="24"/>
          <w:szCs w:val="24"/>
        </w:rPr>
        <w:t>第一级由临床科室负责人对本科室物业人员的出勤、着装、工作量及服务效果进行逐日考核。</w:t>
      </w:r>
    </w:p>
    <w:p w:rsidR="00394D7F" w:rsidRDefault="00FA60F5">
      <w:pPr>
        <w:spacing w:line="360" w:lineRule="auto"/>
        <w:ind w:firstLineChars="200" w:firstLine="480"/>
        <w:rPr>
          <w:rFonts w:ascii="宋体"/>
          <w:color w:val="000000"/>
          <w:sz w:val="24"/>
          <w:szCs w:val="24"/>
        </w:rPr>
      </w:pPr>
      <w:r>
        <w:rPr>
          <w:rFonts w:ascii="宋体" w:hAnsi="宋体" w:cs="宋体" w:hint="eastAsia"/>
          <w:color w:val="000000"/>
          <w:sz w:val="24"/>
          <w:szCs w:val="24"/>
        </w:rPr>
        <w:t>第二级由相关职能科室每</w:t>
      </w:r>
      <w:proofErr w:type="gramStart"/>
      <w:r>
        <w:rPr>
          <w:rFonts w:ascii="宋体" w:hAnsi="宋体" w:cs="宋体" w:hint="eastAsia"/>
          <w:color w:val="000000"/>
          <w:sz w:val="24"/>
          <w:szCs w:val="24"/>
        </w:rPr>
        <w:t>周考核</w:t>
      </w:r>
      <w:proofErr w:type="gramEnd"/>
      <w:r>
        <w:rPr>
          <w:rFonts w:ascii="宋体" w:hAnsi="宋体" w:cs="宋体" w:hint="eastAsia"/>
          <w:color w:val="000000"/>
          <w:sz w:val="24"/>
          <w:szCs w:val="24"/>
        </w:rPr>
        <w:t>物业公司合同履行情况及服务质量，进行经常性的指导、检查。</w:t>
      </w:r>
    </w:p>
    <w:p w:rsidR="00394D7F" w:rsidRDefault="00FA60F5">
      <w:pPr>
        <w:spacing w:line="360" w:lineRule="auto"/>
        <w:ind w:firstLineChars="200" w:firstLine="480"/>
        <w:rPr>
          <w:rFonts w:ascii="宋体" w:hAnsi="宋体" w:cs="宋体"/>
          <w:color w:val="000000"/>
          <w:sz w:val="24"/>
          <w:szCs w:val="24"/>
        </w:rPr>
      </w:pPr>
      <w:r>
        <w:rPr>
          <w:rFonts w:ascii="宋体" w:hAnsi="宋体" w:cs="宋体" w:hint="eastAsia"/>
          <w:color w:val="000000"/>
          <w:sz w:val="24"/>
          <w:szCs w:val="24"/>
        </w:rPr>
        <w:t>第三级由院级领导及相关部门每月根据考核指标以缺陷考核形式对物业公司承办的项目进行考核。</w:t>
      </w:r>
    </w:p>
    <w:p w:rsidR="00394D7F" w:rsidRDefault="00FA60F5">
      <w:pPr>
        <w:spacing w:line="360" w:lineRule="auto"/>
        <w:rPr>
          <w:rFonts w:ascii="宋体" w:hAnsi="宋体"/>
          <w:b/>
          <w:sz w:val="24"/>
          <w:szCs w:val="24"/>
        </w:rPr>
      </w:pPr>
      <w:r>
        <w:rPr>
          <w:rFonts w:ascii="宋体" w:hAnsi="宋体" w:hint="eastAsia"/>
          <w:b/>
          <w:sz w:val="24"/>
          <w:szCs w:val="24"/>
        </w:rPr>
        <w:t>附件1：评价考核表</w:t>
      </w:r>
    </w:p>
    <w:tbl>
      <w:tblPr>
        <w:tblW w:w="9945" w:type="dxa"/>
        <w:tblInd w:w="-411" w:type="dxa"/>
        <w:tblLayout w:type="fixed"/>
        <w:tblLook w:val="04A0" w:firstRow="1" w:lastRow="0" w:firstColumn="1" w:lastColumn="0" w:noHBand="0" w:noVBand="1"/>
      </w:tblPr>
      <w:tblGrid>
        <w:gridCol w:w="1075"/>
        <w:gridCol w:w="1513"/>
        <w:gridCol w:w="4195"/>
        <w:gridCol w:w="1887"/>
        <w:gridCol w:w="1275"/>
      </w:tblGrid>
      <w:tr w:rsidR="00394D7F">
        <w:trPr>
          <w:trHeight w:val="663"/>
        </w:trPr>
        <w:tc>
          <w:tcPr>
            <w:tcW w:w="9945" w:type="dxa"/>
            <w:gridSpan w:val="5"/>
            <w:tcBorders>
              <w:top w:val="single" w:sz="4" w:space="0" w:color="auto"/>
              <w:left w:val="single" w:sz="4" w:space="0" w:color="auto"/>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b/>
                <w:color w:val="000000"/>
                <w:kern w:val="0"/>
                <w:sz w:val="24"/>
                <w:szCs w:val="24"/>
              </w:rPr>
            </w:pPr>
            <w:r>
              <w:rPr>
                <w:rFonts w:ascii="宋体" w:hAnsi="宋体" w:cs="仿宋_GB2312" w:hint="eastAsia"/>
                <w:b/>
                <w:bCs/>
                <w:color w:val="000000"/>
                <w:kern w:val="0"/>
                <w:sz w:val="24"/>
                <w:szCs w:val="24"/>
                <w:lang w:bidi="ar"/>
              </w:rPr>
              <w:t>物业服务评价项目（2026年  月）</w:t>
            </w:r>
          </w:p>
        </w:tc>
      </w:tr>
      <w:tr w:rsidR="00394D7F">
        <w:trPr>
          <w:trHeight w:val="835"/>
        </w:trPr>
        <w:tc>
          <w:tcPr>
            <w:tcW w:w="1075" w:type="dxa"/>
            <w:tcBorders>
              <w:top w:val="nil"/>
              <w:left w:val="single" w:sz="4" w:space="0" w:color="auto"/>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序号</w:t>
            </w:r>
          </w:p>
        </w:tc>
        <w:tc>
          <w:tcPr>
            <w:tcW w:w="1513"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项目</w:t>
            </w:r>
          </w:p>
        </w:tc>
        <w:tc>
          <w:tcPr>
            <w:tcW w:w="4195"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具体内容</w:t>
            </w:r>
          </w:p>
        </w:tc>
        <w:tc>
          <w:tcPr>
            <w:tcW w:w="1887"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rPr>
            </w:pPr>
            <w:r>
              <w:rPr>
                <w:rFonts w:ascii="宋体" w:hAnsi="宋体" w:cs="仿宋_GB2312" w:hint="eastAsia"/>
                <w:color w:val="000000"/>
                <w:kern w:val="0"/>
                <w:sz w:val="24"/>
                <w:szCs w:val="24"/>
                <w:lang w:bidi="ar"/>
              </w:rPr>
              <w:t>权重系数</w:t>
            </w:r>
          </w:p>
        </w:tc>
        <w:tc>
          <w:tcPr>
            <w:tcW w:w="1275"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得分</w:t>
            </w:r>
          </w:p>
        </w:tc>
      </w:tr>
      <w:tr w:rsidR="00394D7F">
        <w:trPr>
          <w:trHeight w:val="1272"/>
        </w:trPr>
        <w:tc>
          <w:tcPr>
            <w:tcW w:w="1075" w:type="dxa"/>
            <w:tcBorders>
              <w:top w:val="nil"/>
              <w:left w:val="single" w:sz="4" w:space="0" w:color="auto"/>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lastRenderedPageBreak/>
              <w:t>1</w:t>
            </w:r>
          </w:p>
        </w:tc>
        <w:tc>
          <w:tcPr>
            <w:tcW w:w="1513"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基本要求</w:t>
            </w:r>
          </w:p>
        </w:tc>
        <w:tc>
          <w:tcPr>
            <w:tcW w:w="4195"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物业服务人、服务人员及培训、服务场所、档案管理、项目接管和退出</w:t>
            </w:r>
          </w:p>
        </w:tc>
        <w:tc>
          <w:tcPr>
            <w:tcW w:w="1887"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rPr>
            </w:pPr>
            <w:r>
              <w:rPr>
                <w:rFonts w:ascii="宋体" w:hAnsi="宋体" w:cs="仿宋_GB2312" w:hint="eastAsia"/>
                <w:color w:val="000000"/>
                <w:kern w:val="0"/>
                <w:sz w:val="24"/>
                <w:szCs w:val="24"/>
                <w:lang w:bidi="ar"/>
              </w:rPr>
              <w:t>0.1</w:t>
            </w:r>
          </w:p>
        </w:tc>
        <w:tc>
          <w:tcPr>
            <w:tcW w:w="1275" w:type="dxa"/>
            <w:tcBorders>
              <w:top w:val="nil"/>
              <w:left w:val="nil"/>
              <w:bottom w:val="single" w:sz="4" w:space="0" w:color="auto"/>
              <w:right w:val="single" w:sz="4" w:space="0" w:color="auto"/>
            </w:tcBorders>
            <w:noWrap/>
            <w:vAlign w:val="center"/>
          </w:tcPr>
          <w:p w:rsidR="00394D7F" w:rsidRDefault="00394D7F">
            <w:pPr>
              <w:widowControl/>
              <w:spacing w:line="360" w:lineRule="auto"/>
              <w:jc w:val="center"/>
              <w:textAlignment w:val="center"/>
              <w:rPr>
                <w:rFonts w:ascii="宋体" w:hAnsi="宋体" w:cs="宋体"/>
                <w:color w:val="000000"/>
                <w:kern w:val="0"/>
                <w:sz w:val="24"/>
                <w:szCs w:val="24"/>
              </w:rPr>
            </w:pPr>
          </w:p>
        </w:tc>
      </w:tr>
      <w:tr w:rsidR="00394D7F">
        <w:trPr>
          <w:trHeight w:val="1417"/>
        </w:trPr>
        <w:tc>
          <w:tcPr>
            <w:tcW w:w="1075" w:type="dxa"/>
            <w:tcBorders>
              <w:top w:val="nil"/>
              <w:left w:val="single" w:sz="4" w:space="0" w:color="auto"/>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2</w:t>
            </w:r>
          </w:p>
        </w:tc>
        <w:tc>
          <w:tcPr>
            <w:tcW w:w="1513"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保洁服务</w:t>
            </w:r>
          </w:p>
        </w:tc>
        <w:tc>
          <w:tcPr>
            <w:tcW w:w="4195" w:type="dxa"/>
            <w:tcBorders>
              <w:top w:val="nil"/>
              <w:left w:val="nil"/>
              <w:bottom w:val="single" w:sz="4" w:space="0" w:color="auto"/>
              <w:right w:val="single" w:sz="4" w:space="0" w:color="auto"/>
            </w:tcBorders>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基本要求、建筑物内部共有部位保洁、建筑物外部共有部位保洁、消杀和环境消毒、垃圾分类与收集、医疗废物</w:t>
            </w:r>
          </w:p>
        </w:tc>
        <w:tc>
          <w:tcPr>
            <w:tcW w:w="1887" w:type="dxa"/>
            <w:tcBorders>
              <w:top w:val="nil"/>
              <w:left w:val="nil"/>
              <w:bottom w:val="single" w:sz="4" w:space="0" w:color="auto"/>
              <w:right w:val="single" w:sz="4" w:space="0" w:color="auto"/>
            </w:tcBorders>
            <w:vAlign w:val="center"/>
          </w:tcPr>
          <w:p w:rsidR="00394D7F" w:rsidRDefault="00FA60F5">
            <w:pPr>
              <w:widowControl/>
              <w:spacing w:line="360" w:lineRule="auto"/>
              <w:jc w:val="center"/>
              <w:textAlignment w:val="center"/>
              <w:rPr>
                <w:rFonts w:ascii="宋体" w:hAnsi="宋体"/>
              </w:rPr>
            </w:pPr>
            <w:r>
              <w:rPr>
                <w:rFonts w:ascii="宋体" w:hAnsi="宋体" w:cs="仿宋_GB2312" w:hint="eastAsia"/>
                <w:color w:val="000000"/>
                <w:kern w:val="0"/>
                <w:sz w:val="24"/>
                <w:szCs w:val="24"/>
                <w:lang w:bidi="ar"/>
              </w:rPr>
              <w:t>0.4</w:t>
            </w:r>
          </w:p>
        </w:tc>
        <w:tc>
          <w:tcPr>
            <w:tcW w:w="1275"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 xml:space="preserve"> </w:t>
            </w:r>
          </w:p>
        </w:tc>
      </w:tr>
      <w:tr w:rsidR="00394D7F">
        <w:trPr>
          <w:trHeight w:val="1125"/>
        </w:trPr>
        <w:tc>
          <w:tcPr>
            <w:tcW w:w="1075" w:type="dxa"/>
            <w:tcBorders>
              <w:top w:val="nil"/>
              <w:left w:val="single" w:sz="4" w:space="0" w:color="auto"/>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3</w:t>
            </w:r>
          </w:p>
        </w:tc>
        <w:tc>
          <w:tcPr>
            <w:tcW w:w="1513"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客户服务</w:t>
            </w:r>
          </w:p>
        </w:tc>
        <w:tc>
          <w:tcPr>
            <w:tcW w:w="4195"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基本要求、导诊服务、科室驻守、收费服务</w:t>
            </w:r>
          </w:p>
        </w:tc>
        <w:tc>
          <w:tcPr>
            <w:tcW w:w="1887"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rPr>
            </w:pPr>
            <w:r>
              <w:rPr>
                <w:rFonts w:ascii="宋体" w:hAnsi="宋体" w:cs="仿宋_GB2312" w:hint="eastAsia"/>
                <w:color w:val="000000"/>
                <w:kern w:val="0"/>
                <w:sz w:val="24"/>
                <w:szCs w:val="24"/>
                <w:lang w:bidi="ar"/>
              </w:rPr>
              <w:t>0.3</w:t>
            </w:r>
          </w:p>
        </w:tc>
        <w:tc>
          <w:tcPr>
            <w:tcW w:w="1275"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 xml:space="preserve"> </w:t>
            </w:r>
          </w:p>
        </w:tc>
      </w:tr>
      <w:tr w:rsidR="00394D7F">
        <w:trPr>
          <w:trHeight w:val="972"/>
        </w:trPr>
        <w:tc>
          <w:tcPr>
            <w:tcW w:w="1075" w:type="dxa"/>
            <w:tcBorders>
              <w:top w:val="nil"/>
              <w:left w:val="single" w:sz="4" w:space="0" w:color="auto"/>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4</w:t>
            </w:r>
          </w:p>
        </w:tc>
        <w:tc>
          <w:tcPr>
            <w:tcW w:w="1513"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能源及应急</w:t>
            </w:r>
          </w:p>
        </w:tc>
        <w:tc>
          <w:tcPr>
            <w:tcW w:w="4195"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节水节电、防汛防风</w:t>
            </w:r>
          </w:p>
        </w:tc>
        <w:tc>
          <w:tcPr>
            <w:tcW w:w="1887"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rPr>
            </w:pPr>
            <w:r>
              <w:rPr>
                <w:rFonts w:ascii="宋体" w:hAnsi="宋体" w:cs="仿宋_GB2312" w:hint="eastAsia"/>
                <w:color w:val="000000"/>
                <w:kern w:val="0"/>
                <w:sz w:val="24"/>
                <w:szCs w:val="24"/>
                <w:lang w:bidi="ar"/>
              </w:rPr>
              <w:t>0.2</w:t>
            </w:r>
          </w:p>
        </w:tc>
        <w:tc>
          <w:tcPr>
            <w:tcW w:w="1275"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 xml:space="preserve"> </w:t>
            </w:r>
          </w:p>
        </w:tc>
      </w:tr>
      <w:tr w:rsidR="00394D7F">
        <w:trPr>
          <w:trHeight w:val="4939"/>
        </w:trPr>
        <w:tc>
          <w:tcPr>
            <w:tcW w:w="1075" w:type="dxa"/>
            <w:tcBorders>
              <w:top w:val="nil"/>
              <w:left w:val="single" w:sz="4" w:space="0" w:color="auto"/>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5</w:t>
            </w:r>
          </w:p>
        </w:tc>
        <w:tc>
          <w:tcPr>
            <w:tcW w:w="1513"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加分项目</w:t>
            </w:r>
          </w:p>
        </w:tc>
        <w:tc>
          <w:tcPr>
            <w:tcW w:w="4195"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cs="宋体"/>
                <w:color w:val="000000"/>
                <w:kern w:val="0"/>
                <w:sz w:val="24"/>
                <w:szCs w:val="24"/>
              </w:rPr>
            </w:pPr>
            <w:r>
              <w:rPr>
                <w:rFonts w:ascii="宋体" w:hAnsi="宋体" w:cs="仿宋_GB2312" w:hint="eastAsia"/>
                <w:color w:val="000000"/>
                <w:kern w:val="0"/>
                <w:sz w:val="24"/>
                <w:szCs w:val="24"/>
                <w:lang w:bidi="ar"/>
              </w:rPr>
              <w:t>积极主动的发现问题，能够及时补台等事项</w:t>
            </w:r>
          </w:p>
        </w:tc>
        <w:tc>
          <w:tcPr>
            <w:tcW w:w="1887" w:type="dxa"/>
            <w:tcBorders>
              <w:top w:val="nil"/>
              <w:left w:val="nil"/>
              <w:bottom w:val="single" w:sz="4" w:space="0" w:color="auto"/>
              <w:right w:val="single" w:sz="4" w:space="0" w:color="auto"/>
            </w:tcBorders>
            <w:noWrap/>
            <w:vAlign w:val="center"/>
          </w:tcPr>
          <w:p w:rsidR="00394D7F" w:rsidRDefault="00FA60F5">
            <w:pPr>
              <w:widowControl/>
              <w:spacing w:line="360" w:lineRule="auto"/>
              <w:jc w:val="center"/>
              <w:textAlignment w:val="center"/>
              <w:rPr>
                <w:rFonts w:ascii="宋体" w:hAnsi="宋体"/>
              </w:rPr>
            </w:pPr>
            <w:r>
              <w:rPr>
                <w:rFonts w:ascii="宋体" w:hAnsi="宋体" w:cs="仿宋_GB2312" w:hint="eastAsia"/>
                <w:color w:val="000000"/>
                <w:kern w:val="0"/>
                <w:sz w:val="24"/>
                <w:szCs w:val="24"/>
                <w:lang w:bidi="ar"/>
              </w:rPr>
              <w:t>在疫情防控、应急抢险等工作中，表现突出，主动增加工作时长、增派人员，积极补台，在日常工作中收到表扬感谢信（不予其他科室加分重复计分）</w:t>
            </w:r>
          </w:p>
        </w:tc>
        <w:tc>
          <w:tcPr>
            <w:tcW w:w="1275" w:type="dxa"/>
            <w:tcBorders>
              <w:top w:val="nil"/>
              <w:left w:val="nil"/>
              <w:bottom w:val="single" w:sz="4" w:space="0" w:color="auto"/>
              <w:right w:val="single" w:sz="4" w:space="0" w:color="auto"/>
            </w:tcBorders>
            <w:noWrap/>
            <w:vAlign w:val="center"/>
          </w:tcPr>
          <w:p w:rsidR="00394D7F" w:rsidRDefault="00394D7F">
            <w:pPr>
              <w:spacing w:line="360" w:lineRule="auto"/>
              <w:jc w:val="center"/>
              <w:rPr>
                <w:rFonts w:ascii="宋体" w:hAnsi="宋体" w:cs="宋体"/>
                <w:color w:val="000000"/>
                <w:kern w:val="0"/>
                <w:sz w:val="24"/>
                <w:szCs w:val="24"/>
              </w:rPr>
            </w:pPr>
          </w:p>
        </w:tc>
      </w:tr>
    </w:tbl>
    <w:p w:rsidR="00394D7F" w:rsidRDefault="00394D7F">
      <w:pPr>
        <w:spacing w:line="360" w:lineRule="auto"/>
        <w:rPr>
          <w:rFonts w:ascii="仿宋" w:eastAsia="仿宋" w:hAnsi="仿宋"/>
          <w:b/>
          <w:sz w:val="24"/>
          <w:szCs w:val="24"/>
        </w:rPr>
      </w:pPr>
    </w:p>
    <w:p w:rsidR="00394D7F" w:rsidRDefault="00394D7F">
      <w:pPr>
        <w:widowControl/>
        <w:spacing w:line="360" w:lineRule="auto"/>
        <w:jc w:val="left"/>
        <w:rPr>
          <w:rFonts w:ascii="仿宋" w:eastAsia="仿宋" w:hAnsi="仿宋"/>
          <w:b/>
          <w:sz w:val="24"/>
          <w:szCs w:val="24"/>
        </w:rPr>
        <w:sectPr w:rsidR="00394D7F">
          <w:footerReference w:type="default" r:id="rId20"/>
          <w:pgSz w:w="11906" w:h="16838"/>
          <w:pgMar w:top="1440" w:right="1800" w:bottom="1440" w:left="1800" w:header="851" w:footer="992" w:gutter="0"/>
          <w:cols w:space="720"/>
          <w:docGrid w:type="lines" w:linePitch="312"/>
        </w:sectPr>
      </w:pPr>
    </w:p>
    <w:tbl>
      <w:tblPr>
        <w:tblW w:w="16035" w:type="dxa"/>
        <w:tblInd w:w="-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7"/>
        <w:gridCol w:w="1563"/>
        <w:gridCol w:w="8445"/>
        <w:gridCol w:w="735"/>
        <w:gridCol w:w="1785"/>
        <w:gridCol w:w="1335"/>
        <w:gridCol w:w="885"/>
      </w:tblGrid>
      <w:tr w:rsidR="00394D7F">
        <w:trPr>
          <w:trHeight w:val="285"/>
        </w:trPr>
        <w:tc>
          <w:tcPr>
            <w:tcW w:w="16035" w:type="dxa"/>
            <w:gridSpan w:val="7"/>
            <w:vAlign w:val="center"/>
          </w:tcPr>
          <w:p w:rsidR="00394D7F" w:rsidRDefault="00FA60F5">
            <w:pPr>
              <w:widowControl/>
              <w:spacing w:line="360" w:lineRule="auto"/>
              <w:jc w:val="center"/>
              <w:textAlignment w:val="center"/>
              <w:rPr>
                <w:rFonts w:ascii="宋体" w:hAnsi="宋体" w:cs="仿宋"/>
                <w:b/>
                <w:bCs/>
                <w:color w:val="000000"/>
                <w:sz w:val="24"/>
                <w:szCs w:val="24"/>
              </w:rPr>
            </w:pPr>
            <w:r>
              <w:rPr>
                <w:rFonts w:ascii="宋体" w:hAnsi="宋体" w:cs="仿宋" w:hint="eastAsia"/>
                <w:b/>
                <w:bCs/>
                <w:color w:val="000000"/>
                <w:kern w:val="0"/>
                <w:sz w:val="24"/>
                <w:szCs w:val="24"/>
                <w:lang w:bidi="ar"/>
              </w:rPr>
              <w:lastRenderedPageBreak/>
              <w:t>表 A.1 基本要求评价表（满分100分）</w:t>
            </w:r>
          </w:p>
        </w:tc>
      </w:tr>
      <w:tr w:rsidR="00394D7F">
        <w:trPr>
          <w:trHeight w:val="660"/>
        </w:trPr>
        <w:tc>
          <w:tcPr>
            <w:tcW w:w="1287" w:type="dxa"/>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序号</w:t>
            </w:r>
          </w:p>
        </w:tc>
        <w:tc>
          <w:tcPr>
            <w:tcW w:w="1563" w:type="dxa"/>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评价内容</w:t>
            </w:r>
          </w:p>
        </w:tc>
        <w:tc>
          <w:tcPr>
            <w:tcW w:w="8445" w:type="dxa"/>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质量要求</w:t>
            </w:r>
          </w:p>
        </w:tc>
        <w:tc>
          <w:tcPr>
            <w:tcW w:w="735" w:type="dxa"/>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分值</w:t>
            </w:r>
          </w:p>
        </w:tc>
        <w:tc>
          <w:tcPr>
            <w:tcW w:w="1785" w:type="dxa"/>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评价方式</w:t>
            </w:r>
          </w:p>
        </w:tc>
        <w:tc>
          <w:tcPr>
            <w:tcW w:w="1335" w:type="dxa"/>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扣分方式</w:t>
            </w:r>
          </w:p>
        </w:tc>
        <w:tc>
          <w:tcPr>
            <w:tcW w:w="885" w:type="dxa"/>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得分</w:t>
            </w:r>
          </w:p>
        </w:tc>
      </w:tr>
      <w:tr w:rsidR="00394D7F">
        <w:trPr>
          <w:trHeight w:val="400"/>
        </w:trPr>
        <w:tc>
          <w:tcPr>
            <w:tcW w:w="1287"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w:t>
            </w:r>
          </w:p>
        </w:tc>
        <w:tc>
          <w:tcPr>
            <w:tcW w:w="1563"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物业服务人</w:t>
            </w: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应具有独立的法人资格；</w:t>
            </w:r>
          </w:p>
        </w:tc>
        <w:tc>
          <w:tcPr>
            <w:tcW w:w="73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30分</w:t>
            </w:r>
          </w:p>
        </w:tc>
        <w:tc>
          <w:tcPr>
            <w:tcW w:w="178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查看物业服务人提供的相关信息资料（有但不限于企业法人证书、物业服务规程、人员配备、人员管理制度、相应的专业技术操作上岗证）、档案和专业服务机构的资格证明（学历证书、政审材料、专业技术证书或职业技能</w:t>
            </w:r>
            <w:r>
              <w:rPr>
                <w:rFonts w:ascii="宋体" w:hAnsi="宋体" w:cs="仿宋" w:hint="eastAsia"/>
                <w:color w:val="000000"/>
                <w:kern w:val="0"/>
                <w:sz w:val="24"/>
                <w:szCs w:val="24"/>
                <w:lang w:bidi="ar"/>
              </w:rPr>
              <w:lastRenderedPageBreak/>
              <w:t>资格证书）。</w:t>
            </w:r>
          </w:p>
        </w:tc>
        <w:tc>
          <w:tcPr>
            <w:tcW w:w="133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lastRenderedPageBreak/>
              <w:t>相关资质检查不合格一项扣5分；其他检查不合格一项扣2分，扣完为止；信息化系统缺失或者无法使甲方查看的，为一票否定条款，扣满30分</w:t>
            </w:r>
          </w:p>
        </w:tc>
        <w:tc>
          <w:tcPr>
            <w:tcW w:w="885" w:type="dxa"/>
            <w:vMerge w:val="restart"/>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98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应根据物业服务合同约定，设置相适应的办公楼（区）物业管理服务职能部门及必要的物业服务场所，并根据服务项目、现场复杂情况、区域特点和服务面积等配备相应数量的专业 服务人员、服务设备及用品；</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110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应建立相应的管理机制和工作程序。如物业服务方案、岗位职责、服务规范及工作流程、内部管理体系等；建立成熟的信息化系统，为甲方匹配</w:t>
            </w:r>
            <w:proofErr w:type="gramStart"/>
            <w:r>
              <w:rPr>
                <w:rFonts w:ascii="宋体" w:hAnsi="宋体" w:cs="仿宋" w:hint="eastAsia"/>
                <w:color w:val="000000"/>
                <w:kern w:val="0"/>
                <w:sz w:val="24"/>
                <w:szCs w:val="24"/>
                <w:lang w:bidi="ar"/>
              </w:rPr>
              <w:t>查看全</w:t>
            </w:r>
            <w:proofErr w:type="gramEnd"/>
            <w:r>
              <w:rPr>
                <w:rFonts w:ascii="宋体" w:hAnsi="宋体" w:cs="仿宋" w:hint="eastAsia"/>
                <w:color w:val="000000"/>
                <w:kern w:val="0"/>
                <w:sz w:val="24"/>
                <w:szCs w:val="24"/>
                <w:lang w:bidi="ar"/>
              </w:rPr>
              <w:t>系统的功能。</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96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d） 有特定要求的物业服务，应委托专业的服务机构提供。其中包括但不限于：</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70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——垃圾清运、2米以下外墙高空清洗。</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680"/>
        </w:trPr>
        <w:tc>
          <w:tcPr>
            <w:tcW w:w="1287"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lastRenderedPageBreak/>
              <w:t>2</w:t>
            </w:r>
          </w:p>
        </w:tc>
        <w:tc>
          <w:tcPr>
            <w:tcW w:w="1563"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服务人员及培训</w:t>
            </w: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物业服务人员包括物业现场管理人员，保洁服务、前台接待服务、会议服务；</w:t>
            </w:r>
          </w:p>
        </w:tc>
        <w:tc>
          <w:tcPr>
            <w:tcW w:w="73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20分</w:t>
            </w:r>
          </w:p>
        </w:tc>
        <w:tc>
          <w:tcPr>
            <w:tcW w:w="178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查看相关信息资料、人员配备、人员资格资历、人员 培训计划、培训记录等档案资料。</w:t>
            </w:r>
          </w:p>
        </w:tc>
        <w:tc>
          <w:tcPr>
            <w:tcW w:w="133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专业人员资格</w:t>
            </w:r>
            <w:proofErr w:type="gramStart"/>
            <w:r>
              <w:rPr>
                <w:rFonts w:ascii="宋体" w:hAnsi="宋体" w:cs="仿宋" w:hint="eastAsia"/>
                <w:color w:val="000000"/>
                <w:kern w:val="0"/>
                <w:sz w:val="24"/>
                <w:szCs w:val="24"/>
                <w:lang w:bidi="ar"/>
              </w:rPr>
              <w:t>证检查</w:t>
            </w:r>
            <w:proofErr w:type="gramEnd"/>
            <w:r>
              <w:rPr>
                <w:rFonts w:ascii="宋体" w:hAnsi="宋体" w:cs="仿宋" w:hint="eastAsia"/>
                <w:color w:val="000000"/>
                <w:kern w:val="0"/>
                <w:sz w:val="24"/>
                <w:szCs w:val="24"/>
                <w:lang w:bidi="ar"/>
              </w:rPr>
              <w:t>不 合格一项扣1 分；其他检查 不合格一项扣0.5分；扣完为止</w:t>
            </w:r>
          </w:p>
        </w:tc>
        <w:tc>
          <w:tcPr>
            <w:tcW w:w="885" w:type="dxa"/>
            <w:vMerge w:val="restart"/>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98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应根据物业使用单位需求确定物业服务人员的类别、数量、资格和能力要求。有特殊安全保密等方面要求的岗位应明确指定服务人员的资格和资历要求，并进行政审；</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68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现场管理人员应具备相应的物业管理知识，专业技术人员应取得相应专业技术证书或职业技能资格证书；</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68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d） 服务人员应符合如下基本要求：——遵守国家法律、法规及物业管理单位和使用单位的各项规章制度；</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70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——接受思想教育、专业技能、法律法规、安全、保密等培训，保守工作秘密；</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4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——具有良好的职业道德，遵守岗位纪律，具备所需专业的技能和知识。</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85"/>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物业服务人应有年度培训计划和月度培训计划，每人每月培训时长应不少于4学时；</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104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培训类型包括法律法规培训、常规培训和专业培训。培训内容包括但不限于以下方面：——国家法律法规；——物业服务理论知识；——工作要求；—</w:t>
            </w:r>
            <w:r>
              <w:rPr>
                <w:rFonts w:ascii="宋体" w:hAnsi="宋体" w:cs="仿宋" w:hint="eastAsia"/>
                <w:color w:val="000000"/>
                <w:kern w:val="0"/>
                <w:sz w:val="24"/>
                <w:szCs w:val="24"/>
                <w:lang w:bidi="ar"/>
              </w:rPr>
              <w:lastRenderedPageBreak/>
              <w:t>—日常保密工作；——培训及演练。</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2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培训完毕后及时对培训效果进行评估。</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740"/>
        </w:trPr>
        <w:tc>
          <w:tcPr>
            <w:tcW w:w="1287"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w:t>
            </w:r>
          </w:p>
        </w:tc>
        <w:tc>
          <w:tcPr>
            <w:tcW w:w="1563"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服务场所</w:t>
            </w: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物业管理单位或使用单位应为物业服务人提供相对集中、规模合理的物业服务用房；</w:t>
            </w:r>
          </w:p>
        </w:tc>
        <w:tc>
          <w:tcPr>
            <w:tcW w:w="73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15分</w:t>
            </w:r>
          </w:p>
        </w:tc>
        <w:tc>
          <w:tcPr>
            <w:tcW w:w="178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查看服务场所相关信息资料、标识标牌情况。</w:t>
            </w:r>
          </w:p>
        </w:tc>
        <w:tc>
          <w:tcPr>
            <w:tcW w:w="133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检查不合格一项扣0.5分，扣完为止</w:t>
            </w:r>
          </w:p>
        </w:tc>
        <w:tc>
          <w:tcPr>
            <w:tcW w:w="885" w:type="dxa"/>
            <w:vMerge w:val="restart"/>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755"/>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物业服务人在适当位置公示相关服务信息，如服务人员、服务电话、咨询和投诉处理电话、服务响应时间等；</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1040"/>
        </w:trPr>
        <w:tc>
          <w:tcPr>
            <w:tcW w:w="1287"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4</w:t>
            </w:r>
          </w:p>
        </w:tc>
        <w:tc>
          <w:tcPr>
            <w:tcW w:w="1563"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档案管理</w:t>
            </w: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建立物业信息和档案管理制度，档案资料应有专人保管，有条件的应建立资料室存放档案资料，档案资料有变化应及时更新归档。对超过保管期限和失去保存价值的档案，经物业管理单位核准后方可销毁；</w:t>
            </w:r>
          </w:p>
        </w:tc>
        <w:tc>
          <w:tcPr>
            <w:tcW w:w="73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20分</w:t>
            </w:r>
          </w:p>
        </w:tc>
        <w:tc>
          <w:tcPr>
            <w:tcW w:w="178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查看档案信息资料、档案归档情况和档案借阅使用登 记的情况。</w:t>
            </w:r>
          </w:p>
        </w:tc>
        <w:tc>
          <w:tcPr>
            <w:tcW w:w="133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检查不合格一项扣0.2分，扣完为止</w:t>
            </w:r>
          </w:p>
        </w:tc>
        <w:tc>
          <w:tcPr>
            <w:tcW w:w="885" w:type="dxa"/>
            <w:vMerge w:val="restart"/>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80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信息、档案资料应收集完整，方便查阅，档案内容应包括但不限于下列内容：</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80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――物业档案，包括物业承接查验、设备设施技术资料等基础档案和技术档案；</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72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――物业服务档案，包括物业管理单位和使用单位的相关资料，以及物业运行、物业维修、物业服务、投诉处理等记录档案；</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85"/>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应建立档案借阅、使用登记制度，未经许可,不应将资料内容转作其他用途。</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1320"/>
        </w:trPr>
        <w:tc>
          <w:tcPr>
            <w:tcW w:w="1287"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lastRenderedPageBreak/>
              <w:t>5</w:t>
            </w:r>
          </w:p>
        </w:tc>
        <w:tc>
          <w:tcPr>
            <w:tcW w:w="1563"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项目接管和退出</w:t>
            </w: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物业服务人中标后与物业管理单位或使用单位签订物业服务合同，合同内容主要包含物业管理事项、服务质量、服务费用、双方的权利义务、专项维修资金的管理与使用、物业管理用房、合同期限、违约责任等，按合同约定时间进行接管并提供物业管理服务；</w:t>
            </w:r>
          </w:p>
        </w:tc>
        <w:tc>
          <w:tcPr>
            <w:tcW w:w="73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15分</w:t>
            </w:r>
          </w:p>
        </w:tc>
        <w:tc>
          <w:tcPr>
            <w:tcW w:w="178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查看物业服务人相关信息资料和移交证明文件等。</w:t>
            </w:r>
          </w:p>
        </w:tc>
        <w:tc>
          <w:tcPr>
            <w:tcW w:w="1335" w:type="dxa"/>
            <w:vMerge w:val="restart"/>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检查不合格一项扣2分，扣完为止</w:t>
            </w:r>
          </w:p>
        </w:tc>
        <w:tc>
          <w:tcPr>
            <w:tcW w:w="885" w:type="dxa"/>
            <w:vMerge w:val="restart"/>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80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物业服务合同解除或终止后，物业服务人应与物业管理单位或使用单位按照合同约定时间办理交接手续；</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945"/>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双方交接工作内容包括但不限于以下内容:――移交保管的物业档案和物业服务档案；――与新物业服务人共同查验物业设备设施，形成物业交接查验档案；</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60"/>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――配合新物业服务人接管各类服务岗位，维护物业管理区域的正常秩序；</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85"/>
        </w:trPr>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445" w:type="dxa"/>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d） 原物业服务人按照法定程序办理交接手续后，终止物业管理服务活动，退出物业管理区域现场。</w:t>
            </w: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c>
          <w:tcPr>
            <w:tcW w:w="0" w:type="auto"/>
            <w:vMerge/>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285"/>
        </w:trPr>
        <w:tc>
          <w:tcPr>
            <w:tcW w:w="15150" w:type="dxa"/>
            <w:gridSpan w:val="6"/>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小计</w:t>
            </w:r>
          </w:p>
        </w:tc>
        <w:tc>
          <w:tcPr>
            <w:tcW w:w="885" w:type="dxa"/>
            <w:vAlign w:val="center"/>
          </w:tcPr>
          <w:p w:rsidR="00394D7F" w:rsidRDefault="00394D7F">
            <w:pPr>
              <w:widowControl/>
              <w:spacing w:line="360" w:lineRule="auto"/>
              <w:jc w:val="center"/>
              <w:textAlignment w:val="center"/>
              <w:rPr>
                <w:rFonts w:ascii="宋体" w:hAnsi="宋体" w:cs="仿宋"/>
                <w:color w:val="000000"/>
                <w:sz w:val="24"/>
                <w:szCs w:val="24"/>
              </w:rPr>
            </w:pPr>
          </w:p>
        </w:tc>
      </w:tr>
    </w:tbl>
    <w:p w:rsidR="00394D7F" w:rsidRDefault="00394D7F">
      <w:pPr>
        <w:spacing w:line="360" w:lineRule="auto"/>
        <w:rPr>
          <w:rFonts w:ascii="仿宋" w:eastAsia="仿宋" w:hAnsi="仿宋"/>
          <w:b/>
          <w:sz w:val="24"/>
          <w:szCs w:val="24"/>
        </w:rPr>
      </w:pPr>
    </w:p>
    <w:p w:rsidR="00394D7F" w:rsidRDefault="00394D7F">
      <w:pPr>
        <w:spacing w:line="360" w:lineRule="auto"/>
        <w:rPr>
          <w:rFonts w:ascii="仿宋" w:eastAsia="仿宋" w:hAnsi="仿宋"/>
          <w:b/>
          <w:sz w:val="24"/>
          <w:szCs w:val="24"/>
        </w:rPr>
      </w:pPr>
    </w:p>
    <w:p w:rsidR="00394D7F" w:rsidRDefault="00394D7F">
      <w:pPr>
        <w:spacing w:line="360" w:lineRule="auto"/>
        <w:rPr>
          <w:rFonts w:ascii="仿宋" w:eastAsia="仿宋" w:hAnsi="仿宋"/>
          <w:b/>
          <w:sz w:val="24"/>
          <w:szCs w:val="24"/>
        </w:rPr>
      </w:pPr>
    </w:p>
    <w:p w:rsidR="00394D7F" w:rsidRDefault="00394D7F">
      <w:pPr>
        <w:spacing w:line="360" w:lineRule="auto"/>
        <w:rPr>
          <w:rFonts w:ascii="仿宋" w:eastAsia="仿宋" w:hAnsi="仿宋"/>
          <w:b/>
          <w:sz w:val="24"/>
          <w:szCs w:val="24"/>
        </w:rPr>
      </w:pPr>
    </w:p>
    <w:tbl>
      <w:tblPr>
        <w:tblW w:w="16050" w:type="dxa"/>
        <w:tblInd w:w="-915" w:type="dxa"/>
        <w:tblLayout w:type="fixed"/>
        <w:tblLook w:val="04A0" w:firstRow="1" w:lastRow="0" w:firstColumn="1" w:lastColumn="0" w:noHBand="0" w:noVBand="1"/>
      </w:tblPr>
      <w:tblGrid>
        <w:gridCol w:w="1259"/>
        <w:gridCol w:w="839"/>
        <w:gridCol w:w="939"/>
        <w:gridCol w:w="8208"/>
        <w:gridCol w:w="780"/>
        <w:gridCol w:w="1784"/>
        <w:gridCol w:w="1365"/>
        <w:gridCol w:w="870"/>
        <w:gridCol w:w="6"/>
      </w:tblGrid>
      <w:tr w:rsidR="00394D7F">
        <w:trPr>
          <w:gridAfter w:val="1"/>
          <w:wAfter w:w="6" w:type="dxa"/>
          <w:trHeight w:val="270"/>
        </w:trPr>
        <w:tc>
          <w:tcPr>
            <w:tcW w:w="16044" w:type="dxa"/>
            <w:gridSpan w:val="8"/>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center"/>
              <w:textAlignment w:val="center"/>
              <w:rPr>
                <w:rFonts w:ascii="宋体" w:hAnsi="宋体" w:cs="仿宋"/>
                <w:b/>
                <w:bCs/>
                <w:color w:val="000000"/>
                <w:sz w:val="24"/>
                <w:szCs w:val="24"/>
              </w:rPr>
            </w:pPr>
            <w:r>
              <w:rPr>
                <w:rFonts w:ascii="宋体" w:hAnsi="宋体" w:cs="仿宋" w:hint="eastAsia"/>
                <w:b/>
                <w:bCs/>
                <w:color w:val="000000"/>
                <w:kern w:val="0"/>
                <w:sz w:val="24"/>
                <w:szCs w:val="24"/>
                <w:lang w:bidi="ar"/>
              </w:rPr>
              <w:lastRenderedPageBreak/>
              <w:t>表A.2保洁服务评价表（满分100分）</w:t>
            </w:r>
          </w:p>
        </w:tc>
      </w:tr>
      <w:tr w:rsidR="00394D7F">
        <w:trPr>
          <w:gridAfter w:val="1"/>
          <w:wAfter w:w="6" w:type="dxa"/>
          <w:trHeight w:val="315"/>
        </w:trPr>
        <w:tc>
          <w:tcPr>
            <w:tcW w:w="1259" w:type="dxa"/>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序号</w:t>
            </w:r>
          </w:p>
        </w:tc>
        <w:tc>
          <w:tcPr>
            <w:tcW w:w="1778" w:type="dxa"/>
            <w:gridSpan w:val="2"/>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评价内容</w:t>
            </w:r>
          </w:p>
        </w:tc>
        <w:tc>
          <w:tcPr>
            <w:tcW w:w="8208" w:type="dxa"/>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质量要求</w:t>
            </w:r>
          </w:p>
        </w:tc>
        <w:tc>
          <w:tcPr>
            <w:tcW w:w="780" w:type="dxa"/>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分值</w:t>
            </w:r>
          </w:p>
        </w:tc>
        <w:tc>
          <w:tcPr>
            <w:tcW w:w="1784" w:type="dxa"/>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评价方式</w:t>
            </w:r>
          </w:p>
        </w:tc>
        <w:tc>
          <w:tcPr>
            <w:tcW w:w="1365" w:type="dxa"/>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扣分方式</w:t>
            </w:r>
          </w:p>
        </w:tc>
        <w:tc>
          <w:tcPr>
            <w:tcW w:w="870" w:type="dxa"/>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得分</w:t>
            </w:r>
          </w:p>
        </w:tc>
      </w:tr>
      <w:tr w:rsidR="00394D7F">
        <w:trPr>
          <w:gridAfter w:val="1"/>
          <w:wAfter w:w="6" w:type="dxa"/>
          <w:trHeight w:val="555"/>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w:t>
            </w:r>
          </w:p>
        </w:tc>
        <w:tc>
          <w:tcPr>
            <w:tcW w:w="1778"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基本要求</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应建立相关管理机制，明确保洁服务人员、职责及服务范围；制定保洁、消杀等作业的具体操作规程；</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10分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现场检查并查看保洁记录、消</w:t>
            </w:r>
            <w:proofErr w:type="gramStart"/>
            <w:r>
              <w:rPr>
                <w:rFonts w:ascii="宋体" w:hAnsi="宋体" w:cs="仿宋" w:hint="eastAsia"/>
                <w:color w:val="000000"/>
                <w:kern w:val="0"/>
                <w:sz w:val="24"/>
                <w:szCs w:val="24"/>
                <w:lang w:bidi="ar"/>
              </w:rPr>
              <w:t>杀记录</w:t>
            </w:r>
            <w:proofErr w:type="gramEnd"/>
            <w:r>
              <w:rPr>
                <w:rFonts w:ascii="宋体" w:hAnsi="宋体" w:cs="仿宋" w:hint="eastAsia"/>
                <w:color w:val="000000"/>
                <w:kern w:val="0"/>
                <w:sz w:val="24"/>
                <w:szCs w:val="24"/>
                <w:lang w:bidi="ar"/>
              </w:rPr>
              <w:t xml:space="preserve"> 和具体操作规程等 资料</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检查不合格一项扣0.5分，扣完为止</w:t>
            </w:r>
          </w:p>
        </w:tc>
        <w:tc>
          <w:tcPr>
            <w:tcW w:w="87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gridAfter w:val="1"/>
          <w:wAfter w:w="6" w:type="dxa"/>
          <w:trHeight w:val="82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1778"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保洁冲洗建筑物公共场所、过道、楼梯和大堂等地面时，</w:t>
            </w:r>
            <w:proofErr w:type="gramStart"/>
            <w:r>
              <w:rPr>
                <w:rFonts w:ascii="宋体" w:hAnsi="宋体" w:cs="仿宋" w:hint="eastAsia"/>
                <w:color w:val="000000"/>
                <w:kern w:val="0"/>
                <w:sz w:val="24"/>
                <w:szCs w:val="24"/>
                <w:lang w:bidi="ar"/>
              </w:rPr>
              <w:t>宜安排</w:t>
            </w:r>
            <w:proofErr w:type="gramEnd"/>
            <w:r>
              <w:rPr>
                <w:rFonts w:ascii="宋体" w:hAnsi="宋体" w:cs="仿宋" w:hint="eastAsia"/>
                <w:color w:val="000000"/>
                <w:kern w:val="0"/>
                <w:sz w:val="24"/>
                <w:szCs w:val="24"/>
                <w:lang w:bidi="ar"/>
              </w:rPr>
              <w:t>在非上下班高峰期作业，现场应设置“注意防滑”等安全标识；</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gridAfter w:val="1"/>
          <w:wAfter w:w="6" w:type="dxa"/>
          <w:trHeight w:val="55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1778"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根据不同部位的保洁需求，采用日常保洁和专项保洁相结合的方式；</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gridAfter w:val="1"/>
          <w:wAfter w:w="6" w:type="dxa"/>
          <w:trHeight w:val="55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1778"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d） 对所使用的拖布、抹布、</w:t>
            </w:r>
            <w:proofErr w:type="gramStart"/>
            <w:r>
              <w:rPr>
                <w:rFonts w:ascii="宋体" w:hAnsi="宋体" w:cs="仿宋" w:hint="eastAsia"/>
                <w:color w:val="000000"/>
                <w:kern w:val="0"/>
                <w:sz w:val="24"/>
                <w:szCs w:val="24"/>
                <w:lang w:bidi="ar"/>
              </w:rPr>
              <w:t>尘推等</w:t>
            </w:r>
            <w:proofErr w:type="gramEnd"/>
            <w:r>
              <w:rPr>
                <w:rFonts w:ascii="宋体" w:hAnsi="宋体" w:cs="仿宋" w:hint="eastAsia"/>
                <w:color w:val="000000"/>
                <w:kern w:val="0"/>
                <w:sz w:val="24"/>
                <w:szCs w:val="24"/>
                <w:lang w:bidi="ar"/>
              </w:rPr>
              <w:t>保洁工具, 应根据保洁区域的不同，标记不同标识或颜色进行区分；</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gridAfter w:val="1"/>
          <w:wAfter w:w="6" w:type="dxa"/>
          <w:trHeight w:val="55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1778"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e） 开展2米及以上高空保洁作业时，应由专业保洁服务机构或持高空作业证的专业人员在采取充分安全措施的前提下实施；</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gridAfter w:val="1"/>
          <w:wAfter w:w="6" w:type="dxa"/>
          <w:trHeight w:val="55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1778"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f） 定期进行预防性卫生消杀，采取综合措施消灭“四害”，并做好记录；</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gridAfter w:val="1"/>
          <w:wAfter w:w="6" w:type="dxa"/>
          <w:trHeight w:val="55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1778"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g） 保洁时应采取相应安全防护措施，防止对作业人员或他人造成伤害。</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820"/>
        </w:trPr>
        <w:tc>
          <w:tcPr>
            <w:tcW w:w="12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w:t>
            </w:r>
          </w:p>
        </w:tc>
        <w:tc>
          <w:tcPr>
            <w:tcW w:w="8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建筑物内部共</w:t>
            </w:r>
            <w:r>
              <w:rPr>
                <w:rFonts w:ascii="宋体" w:hAnsi="宋体" w:cs="仿宋" w:hint="eastAsia"/>
                <w:color w:val="000000"/>
                <w:kern w:val="0"/>
                <w:sz w:val="24"/>
                <w:szCs w:val="24"/>
                <w:lang w:bidi="ar"/>
              </w:rPr>
              <w:lastRenderedPageBreak/>
              <w:t>有部位保洁</w:t>
            </w: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lastRenderedPageBreak/>
              <w:t>天花板</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每月至少清洁1次，无积尘、无蛛网。</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3分</w:t>
            </w:r>
          </w:p>
        </w:tc>
        <w:tc>
          <w:tcPr>
            <w:tcW w:w="17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现场检查，采取目视、手摸、擦拭等方式</w:t>
            </w:r>
          </w:p>
        </w:tc>
        <w:tc>
          <w:tcPr>
            <w:tcW w:w="13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w:t>
            </w:r>
            <w:r>
              <w:rPr>
                <w:rFonts w:ascii="宋体" w:hAnsi="宋体" w:cs="仿宋" w:hint="eastAsia"/>
                <w:color w:val="000000"/>
                <w:kern w:val="0"/>
                <w:sz w:val="24"/>
                <w:szCs w:val="24"/>
                <w:lang w:bidi="ar"/>
              </w:rPr>
              <w:lastRenderedPageBreak/>
              <w:t>完为止</w:t>
            </w:r>
          </w:p>
        </w:tc>
        <w:tc>
          <w:tcPr>
            <w:tcW w:w="87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1020"/>
        </w:trPr>
        <w:tc>
          <w:tcPr>
            <w:tcW w:w="12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lastRenderedPageBreak/>
              <w:t>4</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地面</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每月至少清洁1次，无垃圾杂物，无污渍、无积水，干净整洁。</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3分</w:t>
            </w:r>
          </w:p>
        </w:tc>
        <w:tc>
          <w:tcPr>
            <w:tcW w:w="17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现场检查，采取目视、手摸、擦拭等方式</w:t>
            </w:r>
          </w:p>
        </w:tc>
        <w:tc>
          <w:tcPr>
            <w:tcW w:w="13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640"/>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5</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墙面</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每月至少清洁1次，低位墙身、高位墙身表面无灰尘、干净、整洁；</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现场检查，采取目视、手摸、擦拭等方式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54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无积尘、无蜘蛛网。</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6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宣传栏</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每周至少保洁1次，表面无污迹、无灰尘、干净、整洁；</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现场检查，采取目视、手摸、擦拭等方式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textAlignment w:val="center"/>
              <w:rPr>
                <w:rFonts w:ascii="宋体" w:hAnsi="宋体" w:cs="仿宋"/>
                <w:color w:val="000000"/>
                <w:sz w:val="24"/>
                <w:szCs w:val="24"/>
              </w:rPr>
            </w:pPr>
          </w:p>
        </w:tc>
      </w:tr>
      <w:tr w:rsidR="00394D7F">
        <w:trPr>
          <w:trHeight w:val="56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无积尘、无蛛网。</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840"/>
        </w:trPr>
        <w:tc>
          <w:tcPr>
            <w:tcW w:w="12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6</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窗户</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每月至少保洁1次，玻璃光洁、明亮、无水迹, 窗台及窗框架表面无灰尘、无污渍。</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2分</w:t>
            </w:r>
          </w:p>
        </w:tc>
        <w:tc>
          <w:tcPr>
            <w:tcW w:w="17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 视、手摸、擦拭等方式</w:t>
            </w:r>
          </w:p>
        </w:tc>
        <w:tc>
          <w:tcPr>
            <w:tcW w:w="13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w:t>
            </w:r>
            <w:r>
              <w:rPr>
                <w:rFonts w:ascii="宋体" w:hAnsi="宋体" w:cs="仿宋" w:hint="eastAsia"/>
                <w:color w:val="000000"/>
                <w:kern w:val="0"/>
                <w:sz w:val="24"/>
                <w:szCs w:val="24"/>
                <w:lang w:bidi="ar"/>
              </w:rPr>
              <w:lastRenderedPageBreak/>
              <w:t>完为止</w:t>
            </w:r>
          </w:p>
        </w:tc>
        <w:tc>
          <w:tcPr>
            <w:tcW w:w="87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textAlignment w:val="center"/>
              <w:rPr>
                <w:rFonts w:ascii="宋体" w:hAnsi="宋体" w:cs="仿宋"/>
                <w:color w:val="000000"/>
                <w:sz w:val="24"/>
                <w:szCs w:val="24"/>
              </w:rPr>
            </w:pPr>
          </w:p>
        </w:tc>
      </w:tr>
      <w:tr w:rsidR="00394D7F">
        <w:trPr>
          <w:trHeight w:val="400"/>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lastRenderedPageBreak/>
              <w:t>7</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平台、屋顶</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每季度至少清扫1次；雨季期间，每半月至少清扫1次；</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textAlignment w:val="center"/>
              <w:rPr>
                <w:rFonts w:ascii="宋体" w:hAnsi="宋体" w:cs="仿宋"/>
                <w:color w:val="000000"/>
                <w:sz w:val="24"/>
                <w:szCs w:val="24"/>
              </w:rPr>
            </w:pPr>
          </w:p>
        </w:tc>
      </w:tr>
      <w:tr w:rsidR="00394D7F">
        <w:trPr>
          <w:trHeight w:val="70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每周至少巡查1次天台、内天井，有杂物及时清扫，无垃圾杂物，无青苔，无积水。</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20"/>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8</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室内</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每日至少清洁1次，地面无垃圾杂物，无积水；</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现场检查，采取目视、手摸、擦拭等方式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48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标识、指示牌干净、无浮尘。</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00"/>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9</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卫生间</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每日至少清洁2次，循环保洁。地面干净, 无污渍无积水；</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5分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现场检查，采取目视、手摸、擦拭等 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textAlignment w:val="center"/>
              <w:rPr>
                <w:rFonts w:ascii="宋体" w:hAnsi="宋体" w:cs="仿宋"/>
                <w:color w:val="000000"/>
                <w:sz w:val="24"/>
                <w:szCs w:val="24"/>
              </w:rPr>
            </w:pPr>
          </w:p>
        </w:tc>
      </w:tr>
      <w:tr w:rsidR="00394D7F">
        <w:trPr>
          <w:trHeight w:val="36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洁具洁净，无污渍；</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5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门窗、墙壁、隔断、玻璃、窗台表面干净，无污迹，金属饰件有金属光泽；</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2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d） 换气扇表面无积尘；</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2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e） 洗手台干净无污垢；</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0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f） 保持空气流通，无明显异味。</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660"/>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lastRenderedPageBreak/>
              <w:t>10</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楼梯及楼梯间</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每日至少清洁1次，梯步、扶手栏杆、防火门及闭门器表面干净无尘无污渍，防滑条（缝）干净。</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现场检查，采取目视、手摸、擦拭等方式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textAlignment w:val="center"/>
              <w:rPr>
                <w:rFonts w:ascii="宋体" w:hAnsi="宋体" w:cs="仿宋"/>
                <w:color w:val="000000"/>
                <w:sz w:val="24"/>
                <w:szCs w:val="24"/>
              </w:rPr>
            </w:pPr>
          </w:p>
        </w:tc>
      </w:tr>
      <w:tr w:rsidR="00394D7F">
        <w:trPr>
          <w:trHeight w:val="55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每日至少擦拭1次轿厢门、面板，扶梯扶手、两侧挡板，清拖1次轿厢地面、扶梯阶梯表面；</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8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不锈钢材料装饰的轿厢每月至少护理2次；</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60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石材装饰的轿厢每季度至少养护1次，轿厢内无污渍无粘贴物；</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8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d） 灯具、操作指示板明亮；</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60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e） 厢内地面干净无异味，电梯门槽内无垃圾无杂物；</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1440"/>
        </w:trPr>
        <w:tc>
          <w:tcPr>
            <w:tcW w:w="12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11</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电梯/扶梯</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f） 定期对电梯轿厢进行打扫，保持清洁卫生的环境，并做好轿厢内的消毒工作，及时配齐轿厢</w:t>
            </w:r>
            <w:proofErr w:type="gramStart"/>
            <w:r>
              <w:rPr>
                <w:rFonts w:ascii="宋体" w:hAnsi="宋体" w:cs="仿宋" w:hint="eastAsia"/>
                <w:color w:val="000000"/>
                <w:kern w:val="0"/>
                <w:sz w:val="24"/>
                <w:szCs w:val="24"/>
                <w:lang w:bidi="ar"/>
              </w:rPr>
              <w:t>内手消</w:t>
            </w:r>
            <w:proofErr w:type="gramEnd"/>
            <w:r>
              <w:rPr>
                <w:rFonts w:ascii="宋体" w:hAnsi="宋体" w:cs="仿宋" w:hint="eastAsia"/>
                <w:color w:val="000000"/>
                <w:kern w:val="0"/>
                <w:sz w:val="24"/>
                <w:szCs w:val="24"/>
                <w:lang w:bidi="ar"/>
              </w:rPr>
              <w:t>、纸巾、按键膜等，传染病员和尸体使用电梯后，按规范进行消毒。扶梯橡胶扶手无水渍、无灰尘、无污渍，阶梯表面缝隙内无杂物、干净整洁、无灰尘、无污迹，两侧挡板表面干净整洁、无积尘、无污迹。</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3分</w:t>
            </w:r>
          </w:p>
        </w:tc>
        <w:tc>
          <w:tcPr>
            <w:tcW w:w="17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现场检查，采取目视、手摸、擦拭等方式</w:t>
            </w:r>
          </w:p>
        </w:tc>
        <w:tc>
          <w:tcPr>
            <w:tcW w:w="13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textAlignment w:val="center"/>
              <w:rPr>
                <w:rFonts w:ascii="宋体" w:hAnsi="宋体" w:cs="仿宋"/>
                <w:color w:val="000000"/>
                <w:sz w:val="24"/>
                <w:szCs w:val="24"/>
              </w:rPr>
            </w:pPr>
          </w:p>
        </w:tc>
      </w:tr>
      <w:tr w:rsidR="00394D7F">
        <w:trPr>
          <w:trHeight w:val="600"/>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12</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设施设备</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配电箱、设备机房、消防栓、报警器、开关插座、灯具、空调</w:t>
            </w:r>
            <w:proofErr w:type="gramStart"/>
            <w:r>
              <w:rPr>
                <w:rFonts w:ascii="宋体" w:hAnsi="宋体" w:cs="仿宋" w:hint="eastAsia"/>
                <w:color w:val="000000"/>
                <w:kern w:val="0"/>
                <w:sz w:val="24"/>
                <w:szCs w:val="24"/>
                <w:lang w:bidi="ar"/>
              </w:rPr>
              <w:t>岀</w:t>
            </w:r>
            <w:proofErr w:type="gramEnd"/>
            <w:r>
              <w:rPr>
                <w:rFonts w:ascii="宋体" w:hAnsi="宋体" w:cs="仿宋" w:hint="eastAsia"/>
                <w:color w:val="000000"/>
                <w:kern w:val="0"/>
                <w:sz w:val="24"/>
                <w:szCs w:val="24"/>
                <w:lang w:bidi="ar"/>
              </w:rPr>
              <w:t>风口等每月至少清洁1次，表面干净，无尘无污迹；</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现场检查，采取目视、手摸、擦拭等方式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w:t>
            </w:r>
            <w:r>
              <w:rPr>
                <w:rFonts w:ascii="宋体" w:hAnsi="宋体" w:cs="仿宋" w:hint="eastAsia"/>
                <w:color w:val="000000"/>
                <w:kern w:val="0"/>
                <w:sz w:val="24"/>
                <w:szCs w:val="24"/>
                <w:lang w:bidi="ar"/>
              </w:rPr>
              <w:lastRenderedPageBreak/>
              <w:t>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50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监控摄像头、门警器等表面光亮，无尘无斑点。</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840"/>
        </w:trPr>
        <w:tc>
          <w:tcPr>
            <w:tcW w:w="12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lastRenderedPageBreak/>
              <w:t>13</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垃圾桶</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每日至少保洁2次，内部无满溢、无异味，外表面无污迹，无灰尘。</w:t>
            </w:r>
          </w:p>
        </w:tc>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3分</w:t>
            </w:r>
          </w:p>
        </w:tc>
        <w:tc>
          <w:tcPr>
            <w:tcW w:w="17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现场检查，采取目视方式</w:t>
            </w:r>
          </w:p>
        </w:tc>
        <w:tc>
          <w:tcPr>
            <w:tcW w:w="136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720"/>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14</w:t>
            </w:r>
          </w:p>
        </w:tc>
        <w:tc>
          <w:tcPr>
            <w:tcW w:w="8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建筑物外 部</w:t>
            </w:r>
            <w:proofErr w:type="gramStart"/>
            <w:r>
              <w:rPr>
                <w:rFonts w:ascii="宋体" w:hAnsi="宋体" w:cs="仿宋" w:hint="eastAsia"/>
                <w:color w:val="000000"/>
                <w:kern w:val="0"/>
                <w:sz w:val="24"/>
                <w:szCs w:val="24"/>
                <w:lang w:bidi="ar"/>
              </w:rPr>
              <w:t>共有部</w:t>
            </w:r>
            <w:proofErr w:type="gramEnd"/>
            <w:r>
              <w:rPr>
                <w:rFonts w:ascii="宋体" w:hAnsi="宋体" w:cs="仿宋" w:hint="eastAsia"/>
                <w:color w:val="000000"/>
                <w:kern w:val="0"/>
                <w:sz w:val="24"/>
                <w:szCs w:val="24"/>
                <w:lang w:bidi="ar"/>
              </w:rPr>
              <w:t xml:space="preserve"> 位保洁</w:t>
            </w: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外围及周边道路</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每日至少清扫1次，属高空作业范围的部分路灯等每半年至少保洁1次，保持干净，无杂物无积水无污迹；</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现场检查，采取目视、手摸、擦拭等方式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42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沟渠、池、井内无杂物无异味；</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2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各种标志、宣传栏、路灯等表面干净，无积尘无水印。</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640"/>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15</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外墙</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numPr>
                <w:ilvl w:val="0"/>
                <w:numId w:val="4"/>
              </w:numPr>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每半月检查是否有开裂等现象</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textAlignment w:val="center"/>
              <w:rPr>
                <w:rFonts w:ascii="宋体" w:hAnsi="宋体" w:cs="仿宋"/>
                <w:color w:val="000000"/>
                <w:sz w:val="24"/>
                <w:szCs w:val="24"/>
              </w:rPr>
            </w:pPr>
          </w:p>
        </w:tc>
      </w:tr>
      <w:tr w:rsidR="00394D7F">
        <w:trPr>
          <w:trHeight w:val="54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numPr>
                <w:ilvl w:val="0"/>
                <w:numId w:val="5"/>
              </w:numPr>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表面是否有严重污渍。</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40"/>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16</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停车场</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每日至少保洁1次，地面无垃圾杂物，无积水；</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现场检查，采取目视、手摸等方式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textAlignment w:val="center"/>
              <w:rPr>
                <w:rFonts w:ascii="宋体" w:hAnsi="宋体" w:cs="仿宋"/>
                <w:color w:val="000000"/>
                <w:sz w:val="24"/>
                <w:szCs w:val="24"/>
              </w:rPr>
            </w:pPr>
          </w:p>
        </w:tc>
      </w:tr>
      <w:tr w:rsidR="00394D7F">
        <w:trPr>
          <w:trHeight w:val="50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标识、指示牌干净、无浮尘。</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68"/>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lastRenderedPageBreak/>
              <w:t>17</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绿化带及景观</w:t>
            </w:r>
          </w:p>
        </w:tc>
        <w:tc>
          <w:tcPr>
            <w:tcW w:w="820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每日至少保洁1次，绿地内无杂物，花台、雕 塑、景观表面干净无污渍，景观水质清澈无异 味无漂浮物，建筑整洁无涂污。</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3分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现场检查，采取目视等方式</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检查不合格一项扣0.1分，扣完为止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520"/>
        </w:trPr>
        <w:tc>
          <w:tcPr>
            <w:tcW w:w="125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20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55"/>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18</w:t>
            </w:r>
          </w:p>
        </w:tc>
        <w:tc>
          <w:tcPr>
            <w:tcW w:w="8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消杀和环 境消毒</w:t>
            </w: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消杀</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 xml:space="preserve">a） </w:t>
            </w:r>
            <w:proofErr w:type="gramStart"/>
            <w:r>
              <w:rPr>
                <w:rFonts w:ascii="宋体" w:hAnsi="宋体" w:cs="仿宋" w:hint="eastAsia"/>
                <w:color w:val="000000"/>
                <w:kern w:val="0"/>
                <w:sz w:val="24"/>
                <w:szCs w:val="24"/>
                <w:lang w:bidi="ar"/>
              </w:rPr>
              <w:t>应制定消杀</w:t>
            </w:r>
            <w:proofErr w:type="gramEnd"/>
            <w:r>
              <w:rPr>
                <w:rFonts w:ascii="宋体" w:hAnsi="宋体" w:cs="仿宋" w:hint="eastAsia"/>
                <w:color w:val="000000"/>
                <w:kern w:val="0"/>
                <w:sz w:val="24"/>
                <w:szCs w:val="24"/>
                <w:lang w:bidi="ar"/>
              </w:rPr>
              <w:t>工作计划。消杀工作计划应包括 消杀对象、消杀区域、消</w:t>
            </w:r>
            <w:proofErr w:type="gramStart"/>
            <w:r>
              <w:rPr>
                <w:rFonts w:ascii="宋体" w:hAnsi="宋体" w:cs="仿宋" w:hint="eastAsia"/>
                <w:color w:val="000000"/>
                <w:kern w:val="0"/>
                <w:sz w:val="24"/>
                <w:szCs w:val="24"/>
                <w:lang w:bidi="ar"/>
              </w:rPr>
              <w:t>杀方式</w:t>
            </w:r>
            <w:proofErr w:type="gramEnd"/>
            <w:r>
              <w:rPr>
                <w:rFonts w:ascii="宋体" w:hAnsi="宋体" w:cs="仿宋" w:hint="eastAsia"/>
                <w:color w:val="000000"/>
                <w:kern w:val="0"/>
                <w:sz w:val="24"/>
                <w:szCs w:val="24"/>
                <w:lang w:bidi="ar"/>
              </w:rPr>
              <w:t>与药物配比、消杀时间等内容；</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10分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现场检查，查看相关资质、记录表等资料</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检查不合格一项扣0.5分，扣完为止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9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消杀药物应符合国家农药管理要求，消杀药物供应商应具有有效资格证书；</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32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消</w:t>
            </w:r>
            <w:proofErr w:type="gramStart"/>
            <w:r>
              <w:rPr>
                <w:rFonts w:ascii="宋体" w:hAnsi="宋体" w:cs="仿宋" w:hint="eastAsia"/>
                <w:color w:val="000000"/>
                <w:kern w:val="0"/>
                <w:sz w:val="24"/>
                <w:szCs w:val="24"/>
                <w:lang w:bidi="ar"/>
              </w:rPr>
              <w:t>杀区域</w:t>
            </w:r>
            <w:proofErr w:type="gramEnd"/>
            <w:r>
              <w:rPr>
                <w:rFonts w:ascii="宋体" w:hAnsi="宋体" w:cs="仿宋" w:hint="eastAsia"/>
                <w:color w:val="000000"/>
                <w:kern w:val="0"/>
                <w:sz w:val="24"/>
                <w:szCs w:val="24"/>
                <w:lang w:bidi="ar"/>
              </w:rPr>
              <w:t>包括但不限于以下区域：</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7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Style w:val="font81"/>
                <w:rFonts w:ascii="宋体" w:hAnsi="宋体" w:cs="仿宋" w:hint="eastAsia"/>
                <w:sz w:val="24"/>
                <w:szCs w:val="24"/>
                <w:lang w:bidi="ar"/>
              </w:rPr>
              <w:t>――</w:t>
            </w:r>
            <w:r>
              <w:rPr>
                <w:rFonts w:ascii="宋体" w:hAnsi="宋体" w:cs="仿宋" w:hint="eastAsia"/>
                <w:color w:val="000000"/>
                <w:kern w:val="0"/>
                <w:sz w:val="24"/>
                <w:szCs w:val="24"/>
                <w:lang w:bidi="ar"/>
              </w:rPr>
              <w:t>物业管理区域内的各人行通道、各楼层的 电梯口、公共洗手间及楼宇周围；</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0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――垃圾桶、垃圾池、化粪池、污水井等室外公共区域；</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0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Style w:val="font81"/>
                <w:rFonts w:ascii="宋体" w:hAnsi="宋体" w:cs="仿宋" w:hint="eastAsia"/>
                <w:sz w:val="24"/>
                <w:szCs w:val="24"/>
                <w:lang w:bidi="ar"/>
              </w:rPr>
              <w:t>――</w:t>
            </w:r>
            <w:r>
              <w:rPr>
                <w:rFonts w:ascii="宋体" w:hAnsi="宋体" w:cs="仿宋" w:hint="eastAsia"/>
                <w:color w:val="000000"/>
                <w:kern w:val="0"/>
                <w:sz w:val="24"/>
                <w:szCs w:val="24"/>
                <w:lang w:bidi="ar"/>
              </w:rPr>
              <w:t>雨水井、排水沟等较阴暗潮湿区域；</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2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――办公室、设备房、洗手间等办公用房和空置房；</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2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Style w:val="font81"/>
                <w:rFonts w:ascii="宋体" w:hAnsi="宋体" w:cs="仿宋" w:hint="eastAsia"/>
                <w:sz w:val="24"/>
                <w:szCs w:val="24"/>
                <w:lang w:bidi="ar"/>
              </w:rPr>
              <w:t>――</w:t>
            </w:r>
            <w:r>
              <w:rPr>
                <w:rFonts w:ascii="宋体" w:hAnsi="宋体" w:cs="仿宋" w:hint="eastAsia"/>
                <w:color w:val="000000"/>
                <w:kern w:val="0"/>
                <w:sz w:val="24"/>
                <w:szCs w:val="24"/>
                <w:lang w:bidi="ar"/>
              </w:rPr>
              <w:t>绿化带周围。</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5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d） 应提前告知消杀时间、地点、范围，</w:t>
            </w:r>
            <w:proofErr w:type="gramStart"/>
            <w:r>
              <w:rPr>
                <w:rFonts w:ascii="宋体" w:hAnsi="宋体" w:cs="仿宋" w:hint="eastAsia"/>
                <w:color w:val="000000"/>
                <w:kern w:val="0"/>
                <w:sz w:val="24"/>
                <w:szCs w:val="24"/>
                <w:lang w:bidi="ar"/>
              </w:rPr>
              <w:t>明确注</w:t>
            </w:r>
            <w:proofErr w:type="gramEnd"/>
            <w:r>
              <w:rPr>
                <w:rFonts w:ascii="宋体" w:hAnsi="宋体" w:cs="仿宋" w:hint="eastAsia"/>
                <w:color w:val="000000"/>
                <w:kern w:val="0"/>
                <w:sz w:val="24"/>
                <w:szCs w:val="24"/>
                <w:lang w:bidi="ar"/>
              </w:rPr>
              <w:t xml:space="preserve"> 意事项等信息，每次消杀工作前，应放置消杀警示标识；</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5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e） 消杀作业完毕应将器具、药具统一清洗并送至指定地点保管。灭鼠 1 周后撤回饵料；</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6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f） 做好消杀记录。</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55"/>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19</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环境消毒</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每月至少开展1次环境消毒，特殊时期的环境消毒频次按防疫要求另行规定；</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5分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现场检查，查看相关资质、记录表等资料</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检查不合格一项扣0.5分，扣完为止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82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消毒产品应符合国家卫生健康部门管理要求，在确保消毒效果的前提下，尽量选择对人体伤害小、对物品破坏少、对环境污染小的消毒产品；</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28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环境消毒区域包括但不限于以下区域：</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2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w:t>
            </w:r>
            <w:r>
              <w:rPr>
                <w:rStyle w:val="font91"/>
                <w:rFonts w:ascii="宋体" w:hAnsi="宋体" w:cs="仿宋" w:hint="default"/>
                <w:sz w:val="24"/>
                <w:szCs w:val="24"/>
                <w:lang w:bidi="ar"/>
              </w:rPr>
              <w:t>会议室、电梯、洗手间等人群密集或通风不良的密闭空间；</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36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Style w:val="font81"/>
                <w:rFonts w:ascii="宋体" w:hAnsi="宋体" w:cs="仿宋" w:hint="eastAsia"/>
                <w:sz w:val="24"/>
                <w:szCs w:val="24"/>
                <w:lang w:bidi="ar"/>
              </w:rPr>
              <w:t>――</w:t>
            </w:r>
            <w:r>
              <w:rPr>
                <w:rFonts w:ascii="宋体" w:hAnsi="宋体" w:cs="仿宋" w:hint="eastAsia"/>
                <w:color w:val="000000"/>
                <w:kern w:val="0"/>
                <w:sz w:val="24"/>
                <w:szCs w:val="24"/>
                <w:lang w:bidi="ar"/>
              </w:rPr>
              <w:t>垃圾集中收集点等重点室外公共区域；</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36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d） 做好环境消毒记录。</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20"/>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20</w:t>
            </w:r>
          </w:p>
        </w:tc>
        <w:tc>
          <w:tcPr>
            <w:tcW w:w="8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垃圾分类与收集</w:t>
            </w: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基本要求</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根据实际情况合理设置环境卫生设施；</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5分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现场检查，查看相关资质、记录表等资料</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 xml:space="preserve">未按要求设置垃圾分类容器扣5分； </w:t>
            </w:r>
            <w:proofErr w:type="gramStart"/>
            <w:r>
              <w:rPr>
                <w:rFonts w:ascii="宋体" w:hAnsi="宋体" w:cs="仿宋" w:hint="eastAsia"/>
                <w:color w:val="000000"/>
                <w:kern w:val="0"/>
                <w:sz w:val="24"/>
                <w:szCs w:val="24"/>
                <w:lang w:bidi="ar"/>
              </w:rPr>
              <w:t>其他项扣</w:t>
            </w:r>
            <w:proofErr w:type="gramEnd"/>
            <w:r>
              <w:rPr>
                <w:rFonts w:ascii="宋体" w:hAnsi="宋体" w:cs="仿宋" w:hint="eastAsia"/>
                <w:color w:val="000000"/>
                <w:kern w:val="0"/>
                <w:sz w:val="24"/>
                <w:szCs w:val="24"/>
                <w:lang w:bidi="ar"/>
              </w:rPr>
              <w:t>0.5 分，扣完为</w:t>
            </w:r>
            <w:r>
              <w:rPr>
                <w:rFonts w:ascii="宋体" w:hAnsi="宋体" w:cs="仿宋" w:hint="eastAsia"/>
                <w:color w:val="000000"/>
                <w:kern w:val="0"/>
                <w:sz w:val="24"/>
                <w:szCs w:val="24"/>
                <w:lang w:bidi="ar"/>
              </w:rPr>
              <w:lastRenderedPageBreak/>
              <w:t>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82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各办公室设置可回收物和其他垃圾容器，各楼栋定点设置有害垃圾、</w:t>
            </w:r>
            <w:proofErr w:type="gramStart"/>
            <w:r>
              <w:rPr>
                <w:rFonts w:ascii="宋体" w:hAnsi="宋体" w:cs="仿宋" w:hint="eastAsia"/>
                <w:color w:val="000000"/>
                <w:kern w:val="0"/>
                <w:sz w:val="24"/>
                <w:szCs w:val="24"/>
                <w:lang w:bidi="ar"/>
              </w:rPr>
              <w:t>厨余垃圾</w:t>
            </w:r>
            <w:proofErr w:type="gramEnd"/>
            <w:r>
              <w:rPr>
                <w:rFonts w:ascii="宋体" w:hAnsi="宋体" w:cs="仿宋" w:hint="eastAsia"/>
                <w:color w:val="000000"/>
                <w:kern w:val="0"/>
                <w:sz w:val="24"/>
                <w:szCs w:val="24"/>
                <w:lang w:bidi="ar"/>
              </w:rPr>
              <w:t>、可回收物、其他垃圾集中收集点；</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4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垃圾投放、处理的容器和场所应</w:t>
            </w:r>
            <w:proofErr w:type="gramStart"/>
            <w:r>
              <w:rPr>
                <w:rFonts w:ascii="宋体" w:hAnsi="宋体" w:cs="仿宋" w:hint="eastAsia"/>
                <w:color w:val="000000"/>
                <w:kern w:val="0"/>
                <w:sz w:val="24"/>
                <w:szCs w:val="24"/>
                <w:lang w:bidi="ar"/>
              </w:rPr>
              <w:t>设显著</w:t>
            </w:r>
            <w:proofErr w:type="gramEnd"/>
            <w:r>
              <w:rPr>
                <w:rFonts w:ascii="宋体" w:hAnsi="宋体" w:cs="仿宋" w:hint="eastAsia"/>
                <w:color w:val="000000"/>
                <w:kern w:val="0"/>
                <w:sz w:val="24"/>
                <w:szCs w:val="24"/>
                <w:lang w:bidi="ar"/>
              </w:rPr>
              <w:t>标识；</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60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d） 公共区域垃圾应及时清理，保持清洁无异味，四周无散积垃圾，在垃圾清运过程中做好防护措施，避免造成二次环境污染。</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825"/>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lastRenderedPageBreak/>
              <w:t>21</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可回收物</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废弃计算机、打印机、复印机、传真机、扫描仪、投影仪、电视机、空调机, 公开发行的废旧报刊书籍，废塑料，废包装物，废旧纺织物，废金属，废玻璃等；</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5分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w:t>
            </w:r>
            <w:proofErr w:type="gramStart"/>
            <w:r>
              <w:rPr>
                <w:rFonts w:ascii="宋体" w:hAnsi="宋体" w:cs="仿宋" w:hint="eastAsia"/>
                <w:color w:val="000000"/>
                <w:kern w:val="0"/>
                <w:sz w:val="24"/>
                <w:szCs w:val="24"/>
                <w:lang w:bidi="ar"/>
              </w:rPr>
              <w:t>查看台</w:t>
            </w:r>
            <w:proofErr w:type="gramEnd"/>
            <w:r>
              <w:rPr>
                <w:rFonts w:ascii="宋体" w:hAnsi="宋体" w:cs="仿宋" w:hint="eastAsia"/>
                <w:color w:val="000000"/>
                <w:kern w:val="0"/>
                <w:sz w:val="24"/>
                <w:szCs w:val="24"/>
                <w:lang w:bidi="ar"/>
              </w:rPr>
              <w:t>账、记录、文件等资料</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检查不合格一项扣0.5分，扣完为止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28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建立台账制度，记录电器电子类资产数量、去向；</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82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超过规定使用年限或经专业技术部门鉴定无法修复的，履行资产处置程序后，交由具备资质的再生资源回收企业进行环保回收处理；</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5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d） 根据可回收物的种类和产生量，设置专门容器或临时存储空间，设置标识，专人分拣打包；</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36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e） 与专业回收企业合作，将可回收物纳入再生资源回收利用渠道；</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2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f） 涉密的废旧文件资料，按照保密规定和要求进行收运处置。</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825"/>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22</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有害垃圾</w:t>
            </w: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 废电池（镉镍电池、氧化汞电池、铅蓄电池等），废荧光灯管（日光灯管、节能灯等），废温度计，废血压计，废药品及其包装物，废油漆、溶剂及其包装物等；</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5分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现场检查，查看相关资质、记录表等资料</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检查不合格一项扣0.5分，扣完为止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640"/>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 应设立专门场所或容器，对不同品种的有害垃圾进行分类投放、收集、暂存，并在醒目位置设置有害垃圾标志；</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5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 列入《国家危险废物名录》的有害垃圾，应按要求设置临时贮存场所；</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55"/>
        </w:trPr>
        <w:tc>
          <w:tcPr>
            <w:tcW w:w="1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d） 有害垃圾应交由具备资质的机构进行收运处置，根据有害垃圾的品种和产生数量，合理约定收运频率。</w:t>
            </w: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500"/>
        </w:trPr>
        <w:tc>
          <w:tcPr>
            <w:tcW w:w="12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24</w:t>
            </w:r>
          </w:p>
        </w:tc>
        <w:tc>
          <w:tcPr>
            <w:tcW w:w="83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3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其他垃圾</w:t>
            </w:r>
          </w:p>
        </w:tc>
        <w:tc>
          <w:tcPr>
            <w:tcW w:w="820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及时处理除有害垃圾、可回收物之外的垃圾，如卫生纸、餐巾纸、烟头、果壳等。</w:t>
            </w:r>
          </w:p>
        </w:tc>
        <w:tc>
          <w:tcPr>
            <w:tcW w:w="78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5分</w:t>
            </w:r>
          </w:p>
        </w:tc>
        <w:tc>
          <w:tcPr>
            <w:tcW w:w="178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w:t>
            </w:r>
          </w:p>
        </w:tc>
        <w:tc>
          <w:tcPr>
            <w:tcW w:w="136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检查不合格一项扣0.5分，扣完为止</w:t>
            </w:r>
          </w:p>
        </w:tc>
        <w:tc>
          <w:tcPr>
            <w:tcW w:w="8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580"/>
        </w:trPr>
        <w:tc>
          <w:tcPr>
            <w:tcW w:w="125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3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939"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20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78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6"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gridAfter w:val="1"/>
          <w:wAfter w:w="6" w:type="dxa"/>
          <w:trHeight w:val="810"/>
        </w:trPr>
        <w:tc>
          <w:tcPr>
            <w:tcW w:w="1259" w:type="dxa"/>
            <w:vMerge w:val="restart"/>
            <w:tcBorders>
              <w:top w:val="single" w:sz="4" w:space="0" w:color="000000"/>
              <w:left w:val="single" w:sz="4" w:space="0" w:color="000000"/>
              <w:bottom w:val="nil"/>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25</w:t>
            </w:r>
          </w:p>
        </w:tc>
        <w:tc>
          <w:tcPr>
            <w:tcW w:w="1778" w:type="dxa"/>
            <w:gridSpan w:val="2"/>
            <w:vMerge w:val="restar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医疗废物</w:t>
            </w:r>
          </w:p>
        </w:tc>
        <w:tc>
          <w:tcPr>
            <w:tcW w:w="8208"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建立健康档案，收集人员持证及体检合格报告，经院</w:t>
            </w:r>
            <w:proofErr w:type="gramStart"/>
            <w:r>
              <w:rPr>
                <w:rFonts w:ascii="宋体" w:hAnsi="宋体" w:cs="仿宋" w:hint="eastAsia"/>
                <w:color w:val="000000"/>
                <w:kern w:val="0"/>
                <w:sz w:val="24"/>
                <w:szCs w:val="24"/>
                <w:lang w:bidi="ar"/>
              </w:rPr>
              <w:t>感培训</w:t>
            </w:r>
            <w:proofErr w:type="gramEnd"/>
            <w:r>
              <w:rPr>
                <w:rFonts w:ascii="宋体" w:hAnsi="宋体" w:cs="仿宋" w:hint="eastAsia"/>
                <w:color w:val="000000"/>
                <w:kern w:val="0"/>
                <w:sz w:val="24"/>
                <w:szCs w:val="24"/>
                <w:lang w:bidi="ar"/>
              </w:rPr>
              <w:t>后上岗，体检每年不少于1次，体检应包括感染四项（乙肝、丙肝、梅毒、HIV）</w:t>
            </w:r>
          </w:p>
        </w:tc>
        <w:tc>
          <w:tcPr>
            <w:tcW w:w="780" w:type="dxa"/>
            <w:vMerge w:val="restart"/>
            <w:tcBorders>
              <w:top w:val="single" w:sz="4" w:space="0" w:color="000000"/>
              <w:left w:val="single" w:sz="4" w:space="0" w:color="000000"/>
              <w:bottom w:val="nil"/>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10分</w:t>
            </w:r>
          </w:p>
        </w:tc>
        <w:tc>
          <w:tcPr>
            <w:tcW w:w="1784" w:type="dxa"/>
            <w:vMerge w:val="restart"/>
            <w:tcBorders>
              <w:top w:val="single" w:sz="4" w:space="0" w:color="000000"/>
              <w:left w:val="single" w:sz="4" w:space="0" w:color="000000"/>
              <w:bottom w:val="nil"/>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现场检查，查看记录表等资料</w:t>
            </w:r>
          </w:p>
        </w:tc>
        <w:tc>
          <w:tcPr>
            <w:tcW w:w="1365" w:type="dxa"/>
            <w:vMerge w:val="restart"/>
            <w:tcBorders>
              <w:top w:val="single" w:sz="4" w:space="0" w:color="000000"/>
              <w:left w:val="single" w:sz="4" w:space="0" w:color="000000"/>
              <w:bottom w:val="nil"/>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检查不合格一项扣0.5分，扣完为止</w:t>
            </w:r>
          </w:p>
        </w:tc>
        <w:tc>
          <w:tcPr>
            <w:tcW w:w="870" w:type="dxa"/>
            <w:vMerge w:val="restart"/>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gridAfter w:val="1"/>
          <w:wAfter w:w="6" w:type="dxa"/>
          <w:trHeight w:val="420"/>
        </w:trPr>
        <w:tc>
          <w:tcPr>
            <w:tcW w:w="1259"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78"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收集人员着装符合转运要求</w:t>
            </w:r>
          </w:p>
        </w:tc>
        <w:tc>
          <w:tcPr>
            <w:tcW w:w="780"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0"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gridAfter w:val="1"/>
          <w:wAfter w:w="6" w:type="dxa"/>
          <w:trHeight w:val="360"/>
        </w:trPr>
        <w:tc>
          <w:tcPr>
            <w:tcW w:w="1259"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78"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医疗废物应分类收集、扎口合格，记录准确</w:t>
            </w:r>
          </w:p>
        </w:tc>
        <w:tc>
          <w:tcPr>
            <w:tcW w:w="780"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0"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gridAfter w:val="1"/>
          <w:wAfter w:w="6" w:type="dxa"/>
          <w:trHeight w:val="400"/>
        </w:trPr>
        <w:tc>
          <w:tcPr>
            <w:tcW w:w="1259"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78"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医疗废物暂时贮存的时间不得超过２天，转运记录准确</w:t>
            </w:r>
          </w:p>
        </w:tc>
        <w:tc>
          <w:tcPr>
            <w:tcW w:w="780"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0"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gridAfter w:val="1"/>
          <w:wAfter w:w="6" w:type="dxa"/>
          <w:trHeight w:val="340"/>
        </w:trPr>
        <w:tc>
          <w:tcPr>
            <w:tcW w:w="1259"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78"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转运车辆、医疗废物暂存处消毒合格，记录准备</w:t>
            </w:r>
          </w:p>
        </w:tc>
        <w:tc>
          <w:tcPr>
            <w:tcW w:w="780"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0"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gridAfter w:val="1"/>
          <w:wAfter w:w="6" w:type="dxa"/>
          <w:trHeight w:val="380"/>
        </w:trPr>
        <w:tc>
          <w:tcPr>
            <w:tcW w:w="1259"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78" w:type="dxa"/>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208"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建立医疗废物应急预案</w:t>
            </w:r>
          </w:p>
        </w:tc>
        <w:tc>
          <w:tcPr>
            <w:tcW w:w="780"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784"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1365"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870" w:type="dxa"/>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gridAfter w:val="1"/>
          <w:wAfter w:w="6" w:type="dxa"/>
          <w:trHeight w:val="400"/>
        </w:trPr>
        <w:tc>
          <w:tcPr>
            <w:tcW w:w="15174" w:type="dxa"/>
            <w:gridSpan w:val="7"/>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小计</w:t>
            </w:r>
          </w:p>
        </w:tc>
        <w:tc>
          <w:tcPr>
            <w:tcW w:w="870" w:type="dxa"/>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center"/>
              <w:textAlignment w:val="center"/>
              <w:rPr>
                <w:rFonts w:ascii="宋体" w:hAnsi="宋体" w:cs="仿宋"/>
                <w:color w:val="000000"/>
                <w:sz w:val="24"/>
                <w:szCs w:val="24"/>
              </w:rPr>
            </w:pPr>
          </w:p>
        </w:tc>
      </w:tr>
    </w:tbl>
    <w:p w:rsidR="00394D7F" w:rsidRDefault="00394D7F">
      <w:pPr>
        <w:widowControl/>
        <w:jc w:val="left"/>
        <w:rPr>
          <w:rFonts w:ascii="仿宋" w:eastAsia="仿宋" w:hAnsi="仿宋"/>
          <w:b/>
          <w:sz w:val="24"/>
          <w:szCs w:val="24"/>
        </w:rPr>
      </w:pPr>
    </w:p>
    <w:p w:rsidR="00394D7F" w:rsidRDefault="00394D7F">
      <w:pPr>
        <w:widowControl/>
        <w:jc w:val="left"/>
        <w:rPr>
          <w:rFonts w:ascii="仿宋" w:eastAsia="仿宋" w:hAnsi="仿宋"/>
          <w:b/>
          <w:sz w:val="24"/>
          <w:szCs w:val="24"/>
        </w:rPr>
      </w:pPr>
    </w:p>
    <w:p w:rsidR="00394D7F" w:rsidRDefault="00394D7F">
      <w:pPr>
        <w:widowControl/>
        <w:jc w:val="left"/>
        <w:rPr>
          <w:rFonts w:ascii="仿宋" w:eastAsia="仿宋" w:hAnsi="仿宋"/>
          <w:b/>
          <w:sz w:val="24"/>
          <w:szCs w:val="24"/>
        </w:rPr>
      </w:pPr>
    </w:p>
    <w:p w:rsidR="00394D7F" w:rsidRDefault="00394D7F">
      <w:pPr>
        <w:widowControl/>
        <w:jc w:val="left"/>
        <w:rPr>
          <w:rFonts w:ascii="仿宋" w:eastAsia="仿宋" w:hAnsi="仿宋"/>
          <w:b/>
          <w:sz w:val="24"/>
          <w:szCs w:val="24"/>
        </w:rPr>
      </w:pPr>
    </w:p>
    <w:p w:rsidR="00394D7F" w:rsidRDefault="00394D7F">
      <w:pPr>
        <w:widowControl/>
        <w:jc w:val="left"/>
        <w:rPr>
          <w:rFonts w:ascii="仿宋" w:eastAsia="仿宋" w:hAnsi="仿宋"/>
          <w:b/>
          <w:sz w:val="24"/>
          <w:szCs w:val="24"/>
        </w:rPr>
      </w:pPr>
    </w:p>
    <w:tbl>
      <w:tblPr>
        <w:tblW w:w="5674" w:type="pct"/>
        <w:tblInd w:w="-930" w:type="dxa"/>
        <w:tblLook w:val="04A0" w:firstRow="1" w:lastRow="0" w:firstColumn="1" w:lastColumn="0" w:noHBand="0" w:noVBand="1"/>
      </w:tblPr>
      <w:tblGrid>
        <w:gridCol w:w="1457"/>
        <w:gridCol w:w="1914"/>
        <w:gridCol w:w="7882"/>
        <w:gridCol w:w="798"/>
        <w:gridCol w:w="1734"/>
        <w:gridCol w:w="1393"/>
        <w:gridCol w:w="907"/>
      </w:tblGrid>
      <w:tr w:rsidR="00394D7F">
        <w:trPr>
          <w:trHeight w:val="285"/>
        </w:trPr>
        <w:tc>
          <w:tcPr>
            <w:tcW w:w="5000" w:type="pct"/>
            <w:gridSpan w:val="7"/>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center"/>
              <w:textAlignment w:val="center"/>
              <w:rPr>
                <w:rFonts w:ascii="宋体" w:hAnsi="宋体" w:cs="仿宋"/>
                <w:b/>
                <w:bCs/>
                <w:color w:val="000000"/>
                <w:sz w:val="24"/>
                <w:szCs w:val="24"/>
              </w:rPr>
            </w:pPr>
            <w:r>
              <w:rPr>
                <w:rFonts w:ascii="宋体" w:hAnsi="宋体" w:cs="仿宋" w:hint="eastAsia"/>
                <w:b/>
                <w:bCs/>
                <w:color w:val="000000"/>
                <w:kern w:val="0"/>
                <w:sz w:val="24"/>
                <w:szCs w:val="24"/>
                <w:lang w:bidi="ar"/>
              </w:rPr>
              <w:lastRenderedPageBreak/>
              <w:t>表 A.3 客户服务评价表（满分100分）</w:t>
            </w:r>
          </w:p>
        </w:tc>
      </w:tr>
      <w:tr w:rsidR="00394D7F">
        <w:trPr>
          <w:trHeight w:val="340"/>
        </w:trPr>
        <w:tc>
          <w:tcPr>
            <w:tcW w:w="453" w:type="pct"/>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序号</w:t>
            </w:r>
          </w:p>
        </w:tc>
        <w:tc>
          <w:tcPr>
            <w:tcW w:w="595" w:type="pct"/>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评价内容</w:t>
            </w:r>
          </w:p>
        </w:tc>
        <w:tc>
          <w:tcPr>
            <w:tcW w:w="2450" w:type="pct"/>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质量要求</w:t>
            </w:r>
          </w:p>
        </w:tc>
        <w:tc>
          <w:tcPr>
            <w:tcW w:w="248" w:type="pct"/>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分值</w:t>
            </w:r>
          </w:p>
        </w:tc>
        <w:tc>
          <w:tcPr>
            <w:tcW w:w="539" w:type="pct"/>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评价方式</w:t>
            </w:r>
          </w:p>
        </w:tc>
        <w:tc>
          <w:tcPr>
            <w:tcW w:w="433" w:type="pct"/>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扣分方式</w:t>
            </w:r>
          </w:p>
        </w:tc>
        <w:tc>
          <w:tcPr>
            <w:tcW w:w="282" w:type="pct"/>
            <w:tcBorders>
              <w:top w:val="nil"/>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得分</w:t>
            </w:r>
          </w:p>
        </w:tc>
      </w:tr>
      <w:tr w:rsidR="00394D7F">
        <w:trPr>
          <w:trHeight w:val="300"/>
        </w:trPr>
        <w:tc>
          <w:tcPr>
            <w:tcW w:w="453"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1</w:t>
            </w:r>
          </w:p>
        </w:tc>
        <w:tc>
          <w:tcPr>
            <w:tcW w:w="595"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基本要求</w:t>
            </w:r>
          </w:p>
        </w:tc>
        <w:tc>
          <w:tcPr>
            <w:tcW w:w="2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a）</w:t>
            </w:r>
            <w:r>
              <w:rPr>
                <w:rStyle w:val="font41"/>
                <w:rFonts w:ascii="宋体" w:hAnsi="宋体" w:cs="仿宋" w:hint="eastAsia"/>
                <w:lang w:bidi="ar"/>
              </w:rPr>
              <w:t xml:space="preserve"> </w:t>
            </w:r>
            <w:r>
              <w:rPr>
                <w:rFonts w:ascii="宋体" w:hAnsi="宋体" w:cs="仿宋" w:hint="eastAsia"/>
                <w:color w:val="000000"/>
                <w:kern w:val="0"/>
                <w:sz w:val="24"/>
                <w:szCs w:val="24"/>
                <w:lang w:bidi="ar"/>
              </w:rPr>
              <w:t>服务人员应仪容仪表整洁，举止端庄得体, 语言精练准确，服务礼仪规范。</w:t>
            </w:r>
          </w:p>
        </w:tc>
        <w:tc>
          <w:tcPr>
            <w:tcW w:w="24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40</w:t>
            </w:r>
          </w:p>
        </w:tc>
        <w:tc>
          <w:tcPr>
            <w:tcW w:w="53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现场检查，查看培训记录和相关证明文件等资料</w:t>
            </w:r>
          </w:p>
        </w:tc>
        <w:tc>
          <w:tcPr>
            <w:tcW w:w="433" w:type="pct"/>
            <w:vMerge w:val="restart"/>
            <w:tcBorders>
              <w:top w:val="single" w:sz="4" w:space="0" w:color="000000"/>
              <w:left w:val="single" w:sz="4" w:space="0" w:color="000000"/>
              <w:bottom w:val="nil"/>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检查不合格一项扣0.5分，扣完为止</w:t>
            </w:r>
          </w:p>
        </w:tc>
        <w:tc>
          <w:tcPr>
            <w:tcW w:w="282"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textAlignment w:val="center"/>
              <w:rPr>
                <w:rFonts w:ascii="宋体" w:hAnsi="宋体" w:cs="仿宋"/>
                <w:color w:val="000000"/>
                <w:sz w:val="24"/>
                <w:szCs w:val="24"/>
              </w:rPr>
            </w:pPr>
          </w:p>
        </w:tc>
      </w:tr>
      <w:tr w:rsidR="00394D7F">
        <w:trPr>
          <w:trHeight w:val="585"/>
        </w:trPr>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b）</w:t>
            </w:r>
            <w:r>
              <w:rPr>
                <w:rStyle w:val="font41"/>
                <w:rFonts w:ascii="宋体" w:hAnsi="宋体" w:cs="仿宋" w:hint="eastAsia"/>
                <w:lang w:bidi="ar"/>
              </w:rPr>
              <w:t xml:space="preserve"> </w:t>
            </w:r>
            <w:r>
              <w:rPr>
                <w:rFonts w:ascii="宋体" w:hAnsi="宋体" w:cs="仿宋" w:hint="eastAsia"/>
                <w:color w:val="000000"/>
                <w:kern w:val="0"/>
                <w:sz w:val="24"/>
                <w:szCs w:val="24"/>
                <w:lang w:bidi="ar"/>
              </w:rPr>
              <w:t>对服务人员进行系统性培训，培训内容包括 会议服务、职业道德、职业形象和专业技能等；</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300"/>
        </w:trPr>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c）</w:t>
            </w:r>
            <w:r>
              <w:rPr>
                <w:rStyle w:val="font41"/>
                <w:rFonts w:ascii="宋体" w:hAnsi="宋体" w:cs="仿宋" w:hint="eastAsia"/>
                <w:lang w:bidi="ar"/>
              </w:rPr>
              <w:t xml:space="preserve"> </w:t>
            </w:r>
            <w:r>
              <w:rPr>
                <w:rFonts w:ascii="宋体" w:hAnsi="宋体" w:cs="仿宋" w:hint="eastAsia"/>
                <w:color w:val="000000"/>
                <w:kern w:val="0"/>
                <w:sz w:val="24"/>
                <w:szCs w:val="24"/>
                <w:lang w:bidi="ar"/>
              </w:rPr>
              <w:t>制定服务工作程序及岗位职责，应包括但不 限于以下方面：</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600"/>
        </w:trPr>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——服务人员行为规范； ——服务人员工作程序；——服务资料准备；――常见突发事件处理。</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nil"/>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68"/>
        </w:trPr>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245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spacing w:line="360" w:lineRule="auto"/>
              <w:jc w:val="center"/>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
                <w:color w:val="000000"/>
                <w:sz w:val="24"/>
                <w:szCs w:val="24"/>
              </w:rPr>
            </w:pPr>
          </w:p>
        </w:tc>
        <w:tc>
          <w:tcPr>
            <w:tcW w:w="972"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spacing w:line="360" w:lineRule="auto"/>
              <w:jc w:val="center"/>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68"/>
        </w:trPr>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68"/>
        </w:trPr>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620"/>
        </w:trPr>
        <w:tc>
          <w:tcPr>
            <w:tcW w:w="453"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w:t>
            </w:r>
          </w:p>
        </w:tc>
        <w:tc>
          <w:tcPr>
            <w:tcW w:w="595" w:type="pct"/>
            <w:vMerge w:val="restart"/>
            <w:tcBorders>
              <w:top w:val="nil"/>
              <w:left w:val="single" w:sz="4" w:space="0" w:color="000000"/>
              <w:bottom w:val="single" w:sz="4" w:space="0" w:color="000000"/>
              <w:right w:val="single" w:sz="4" w:space="0" w:color="000000"/>
            </w:tcBorders>
            <w:shd w:val="clear" w:color="auto" w:fill="auto"/>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科室驻守</w:t>
            </w:r>
          </w:p>
        </w:tc>
        <w:tc>
          <w:tcPr>
            <w:tcW w:w="2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1职业形象良好，仪容仪表规范整齐、操作规范，佩戴工作牌，遵守各项规章制度，上岗前接受过正规培训。</w:t>
            </w:r>
          </w:p>
        </w:tc>
        <w:tc>
          <w:tcPr>
            <w:tcW w:w="248"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40</w:t>
            </w:r>
          </w:p>
        </w:tc>
        <w:tc>
          <w:tcPr>
            <w:tcW w:w="539"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现场检查，查看现场工作情况，询问所在科室</w:t>
            </w:r>
          </w:p>
        </w:tc>
        <w:tc>
          <w:tcPr>
            <w:tcW w:w="433"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检查不合格一项扣0.5分，扣完为止</w:t>
            </w:r>
          </w:p>
        </w:tc>
        <w:tc>
          <w:tcPr>
            <w:tcW w:w="282"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
                <w:color w:val="000000"/>
                <w:sz w:val="24"/>
                <w:szCs w:val="24"/>
              </w:rPr>
            </w:pPr>
          </w:p>
        </w:tc>
      </w:tr>
      <w:tr w:rsidR="00394D7F">
        <w:trPr>
          <w:trHeight w:val="300"/>
        </w:trPr>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nil"/>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2文明用语、微笑服务，礼貌待人。</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360"/>
        </w:trPr>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nil"/>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3按照所在科室要求，保质保量完成本职工作。</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900"/>
        </w:trPr>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nil"/>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left"/>
              <w:textAlignment w:val="center"/>
              <w:rPr>
                <w:rFonts w:ascii="宋体" w:hAnsi="宋体" w:cs="仿宋"/>
                <w:color w:val="000000"/>
                <w:sz w:val="24"/>
                <w:szCs w:val="24"/>
              </w:rPr>
            </w:pPr>
            <w:r>
              <w:rPr>
                <w:rFonts w:ascii="宋体" w:hAnsi="宋体" w:cs="仿宋" w:hint="eastAsia"/>
                <w:color w:val="000000"/>
                <w:kern w:val="0"/>
                <w:sz w:val="24"/>
                <w:szCs w:val="24"/>
                <w:lang w:bidi="ar"/>
              </w:rPr>
              <w:t>4严格做好上</w:t>
            </w:r>
            <w:proofErr w:type="gramStart"/>
            <w:r>
              <w:rPr>
                <w:rFonts w:ascii="宋体" w:hAnsi="宋体" w:cs="仿宋" w:hint="eastAsia"/>
                <w:color w:val="000000"/>
                <w:kern w:val="0"/>
                <w:sz w:val="24"/>
                <w:szCs w:val="24"/>
                <w:lang w:bidi="ar"/>
              </w:rPr>
              <w:t>收下送</w:t>
            </w:r>
            <w:proofErr w:type="gramEnd"/>
            <w:r>
              <w:rPr>
                <w:rFonts w:ascii="宋体" w:hAnsi="宋体" w:cs="仿宋" w:hint="eastAsia"/>
                <w:color w:val="000000"/>
                <w:kern w:val="0"/>
                <w:sz w:val="24"/>
                <w:szCs w:val="24"/>
                <w:lang w:bidi="ar"/>
              </w:rPr>
              <w:t>的交接工作，有登记有签收。收衣时，把污衣袋密封好传染性的衣物和一般需清洗的衣物分开放在收衣车中。清洗干净的衣物检查无误，按工作日记录数目将各楼层衣物捆好，并做标记，按顺序摆放于送衣车中，发往各楼层病房或科室。</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80"/>
        </w:trPr>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nil"/>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2450" w:type="pct"/>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textAlignment w:val="center"/>
              <w:rPr>
                <w:rFonts w:ascii="宋体" w:hAnsi="宋体" w:cs="仿宋"/>
                <w:color w:val="000000"/>
                <w:sz w:val="24"/>
                <w:szCs w:val="24"/>
              </w:rPr>
            </w:pPr>
            <w:r>
              <w:rPr>
                <w:rFonts w:ascii="宋体" w:hAnsi="宋体" w:cs="仿宋" w:hint="eastAsia"/>
                <w:color w:val="000000"/>
                <w:kern w:val="0"/>
                <w:sz w:val="24"/>
                <w:szCs w:val="24"/>
                <w:lang w:bidi="ar"/>
              </w:rPr>
              <w:t>5宿管员完成学生住宿区域相应岗位职责，配合相关职能科室完成相关工作。</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68"/>
        </w:trPr>
        <w:tc>
          <w:tcPr>
            <w:tcW w:w="453"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6</w:t>
            </w:r>
          </w:p>
        </w:tc>
        <w:tc>
          <w:tcPr>
            <w:tcW w:w="595"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收费</w:t>
            </w:r>
          </w:p>
        </w:tc>
        <w:tc>
          <w:tcPr>
            <w:tcW w:w="2450"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FA60F5">
            <w:pPr>
              <w:pStyle w:val="af0"/>
              <w:widowControl/>
              <w:numPr>
                <w:ilvl w:val="0"/>
                <w:numId w:val="6"/>
              </w:numPr>
              <w:spacing w:line="360" w:lineRule="auto"/>
              <w:ind w:firstLineChars="0"/>
              <w:jc w:val="center"/>
              <w:textAlignment w:val="center"/>
              <w:rPr>
                <w:rFonts w:ascii="宋体" w:hAnsi="宋体" w:cs="仿宋"/>
                <w:color w:val="000000"/>
                <w:kern w:val="0"/>
                <w:lang w:bidi="ar"/>
              </w:rPr>
            </w:pPr>
            <w:r>
              <w:rPr>
                <w:rFonts w:ascii="宋体" w:hAnsi="宋体" w:cs="仿宋" w:hint="eastAsia"/>
                <w:color w:val="000000"/>
                <w:kern w:val="0"/>
                <w:lang w:bidi="ar"/>
              </w:rPr>
              <w:t>熟练掌握药价与各种医疗收费标准，熟练电脑技能操作，严格按照医院制定的收费项目及流程进行收费，如有差错应及时纠正并将短款补齐。发生重大问题及时上报，共同协商补救措施。</w:t>
            </w:r>
          </w:p>
          <w:p w:rsidR="00394D7F" w:rsidRDefault="00FA60F5">
            <w:pPr>
              <w:pStyle w:val="af0"/>
              <w:widowControl/>
              <w:numPr>
                <w:ilvl w:val="0"/>
                <w:numId w:val="6"/>
              </w:numPr>
              <w:spacing w:line="360" w:lineRule="auto"/>
              <w:ind w:firstLineChars="0"/>
              <w:jc w:val="center"/>
              <w:textAlignment w:val="center"/>
              <w:rPr>
                <w:rFonts w:ascii="宋体" w:hAnsi="宋体" w:cs="仿宋"/>
                <w:color w:val="000000"/>
                <w:kern w:val="0"/>
                <w:lang w:bidi="ar"/>
              </w:rPr>
            </w:pPr>
            <w:r>
              <w:rPr>
                <w:rFonts w:ascii="宋体" w:hAnsi="宋体" w:cs="仿宋" w:hint="eastAsia"/>
                <w:color w:val="000000"/>
                <w:kern w:val="0"/>
                <w:lang w:bidi="ar"/>
              </w:rPr>
              <w:t>医疗收费的结算、填报和缴款每天一次当日交清现金收入、报表、单据等账务准确无误。不允许挪用公款借与他人或自用，要做到现金、票据日清、日结。</w:t>
            </w:r>
          </w:p>
          <w:p w:rsidR="00394D7F" w:rsidRDefault="00FA60F5">
            <w:pPr>
              <w:pStyle w:val="af0"/>
              <w:widowControl/>
              <w:numPr>
                <w:ilvl w:val="0"/>
                <w:numId w:val="6"/>
              </w:numPr>
              <w:spacing w:line="360" w:lineRule="auto"/>
              <w:ind w:firstLineChars="0"/>
              <w:jc w:val="center"/>
              <w:textAlignment w:val="center"/>
              <w:rPr>
                <w:rFonts w:ascii="宋体" w:hAnsi="宋体" w:cs="仿宋"/>
                <w:color w:val="000000"/>
              </w:rPr>
            </w:pPr>
            <w:r>
              <w:rPr>
                <w:rFonts w:ascii="宋体" w:hAnsi="宋体" w:cs="仿宋" w:hint="eastAsia"/>
                <w:color w:val="000000"/>
                <w:kern w:val="0"/>
                <w:lang w:bidi="ar"/>
              </w:rPr>
              <w:t>收费员使用的收据、日报表和印章要遵守领用、缴销规定，并妥善保管;如有遗失，及时汇报，收据、日报表和印章为专用，不得借用和混用，并注意操作密码的保护</w:t>
            </w:r>
          </w:p>
        </w:tc>
        <w:tc>
          <w:tcPr>
            <w:tcW w:w="2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20</w:t>
            </w:r>
          </w:p>
        </w:tc>
        <w:tc>
          <w:tcPr>
            <w:tcW w:w="972" w:type="pct"/>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收费管理组考核</w:t>
            </w:r>
          </w:p>
        </w:tc>
        <w:tc>
          <w:tcPr>
            <w:tcW w:w="282"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textAlignment w:val="center"/>
              <w:rPr>
                <w:rFonts w:ascii="宋体" w:hAnsi="宋体" w:cs="仿宋"/>
                <w:color w:val="000000"/>
                <w:sz w:val="24"/>
                <w:szCs w:val="24"/>
              </w:rPr>
            </w:pPr>
          </w:p>
        </w:tc>
      </w:tr>
      <w:tr w:rsidR="00394D7F">
        <w:trPr>
          <w:trHeight w:val="468"/>
        </w:trPr>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68"/>
        </w:trPr>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68"/>
        </w:trPr>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68"/>
        </w:trPr>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gridSpan w:val="2"/>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
                <w:color w:val="000000"/>
                <w:sz w:val="24"/>
                <w:szCs w:val="24"/>
              </w:rPr>
            </w:pPr>
          </w:p>
        </w:tc>
      </w:tr>
      <w:tr w:rsidR="00394D7F">
        <w:trPr>
          <w:trHeight w:val="480"/>
        </w:trPr>
        <w:tc>
          <w:tcPr>
            <w:tcW w:w="4718" w:type="pct"/>
            <w:gridSpan w:val="6"/>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center"/>
              <w:textAlignment w:val="center"/>
              <w:rPr>
                <w:rFonts w:ascii="宋体" w:hAnsi="宋体" w:cs="仿宋"/>
                <w:color w:val="000000"/>
                <w:sz w:val="24"/>
                <w:szCs w:val="24"/>
              </w:rPr>
            </w:pPr>
            <w:r>
              <w:rPr>
                <w:rFonts w:ascii="宋体" w:hAnsi="宋体" w:cs="仿宋" w:hint="eastAsia"/>
                <w:color w:val="000000"/>
                <w:kern w:val="0"/>
                <w:sz w:val="24"/>
                <w:szCs w:val="24"/>
                <w:lang w:bidi="ar"/>
              </w:rPr>
              <w:t>小计</w:t>
            </w:r>
          </w:p>
        </w:tc>
        <w:tc>
          <w:tcPr>
            <w:tcW w:w="282" w:type="pct"/>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center"/>
              <w:textAlignment w:val="center"/>
              <w:rPr>
                <w:rFonts w:ascii="宋体" w:hAnsi="宋体" w:cs="仿宋"/>
                <w:color w:val="000000"/>
                <w:sz w:val="24"/>
                <w:szCs w:val="24"/>
              </w:rPr>
            </w:pPr>
          </w:p>
        </w:tc>
      </w:tr>
    </w:tbl>
    <w:p w:rsidR="00394D7F" w:rsidRDefault="00394D7F">
      <w:pPr>
        <w:widowControl/>
        <w:jc w:val="left"/>
        <w:rPr>
          <w:rFonts w:ascii="仿宋" w:eastAsia="仿宋" w:hAnsi="仿宋"/>
          <w:b/>
          <w:sz w:val="24"/>
          <w:szCs w:val="24"/>
        </w:rPr>
      </w:pPr>
    </w:p>
    <w:p w:rsidR="00394D7F" w:rsidRDefault="00394D7F">
      <w:pPr>
        <w:widowControl/>
        <w:jc w:val="left"/>
        <w:rPr>
          <w:rFonts w:ascii="仿宋" w:eastAsia="仿宋" w:hAnsi="仿宋"/>
          <w:b/>
          <w:sz w:val="24"/>
          <w:szCs w:val="24"/>
        </w:rPr>
      </w:pPr>
    </w:p>
    <w:tbl>
      <w:tblPr>
        <w:tblW w:w="16095" w:type="dxa"/>
        <w:tblInd w:w="-930" w:type="dxa"/>
        <w:tblLayout w:type="fixed"/>
        <w:tblLook w:val="04A0" w:firstRow="1" w:lastRow="0" w:firstColumn="1" w:lastColumn="0" w:noHBand="0" w:noVBand="1"/>
      </w:tblPr>
      <w:tblGrid>
        <w:gridCol w:w="1719"/>
        <w:gridCol w:w="1176"/>
        <w:gridCol w:w="7182"/>
        <w:gridCol w:w="1128"/>
        <w:gridCol w:w="2640"/>
        <w:gridCol w:w="1306"/>
        <w:gridCol w:w="944"/>
      </w:tblGrid>
      <w:tr w:rsidR="00394D7F">
        <w:trPr>
          <w:trHeight w:val="460"/>
        </w:trPr>
        <w:tc>
          <w:tcPr>
            <w:tcW w:w="16095" w:type="dxa"/>
            <w:gridSpan w:val="7"/>
            <w:tcBorders>
              <w:top w:val="single" w:sz="4" w:space="0" w:color="000000"/>
              <w:left w:val="single" w:sz="4" w:space="0" w:color="000000"/>
              <w:bottom w:val="single" w:sz="4" w:space="0" w:color="000000"/>
              <w:right w:val="single" w:sz="4" w:space="0" w:color="000000"/>
            </w:tcBorders>
            <w:noWrap/>
            <w:vAlign w:val="center"/>
          </w:tcPr>
          <w:p w:rsidR="00394D7F" w:rsidRDefault="00FA60F5">
            <w:pPr>
              <w:widowControl/>
              <w:spacing w:line="360" w:lineRule="auto"/>
              <w:jc w:val="center"/>
              <w:textAlignment w:val="center"/>
              <w:rPr>
                <w:rFonts w:ascii="宋体" w:hAnsi="宋体" w:cs="仿宋_GB2312"/>
                <w:b/>
                <w:bCs/>
                <w:color w:val="000000"/>
                <w:sz w:val="24"/>
                <w:szCs w:val="24"/>
              </w:rPr>
            </w:pPr>
            <w:r>
              <w:rPr>
                <w:rFonts w:ascii="宋体" w:hAnsi="宋体" w:cs="仿宋_GB2312" w:hint="eastAsia"/>
                <w:b/>
                <w:bCs/>
                <w:color w:val="000000"/>
                <w:kern w:val="0"/>
                <w:sz w:val="24"/>
                <w:szCs w:val="24"/>
                <w:lang w:bidi="ar"/>
              </w:rPr>
              <w:t>表 A.4 节能节水管理评价表（满分100分）</w:t>
            </w:r>
          </w:p>
        </w:tc>
      </w:tr>
      <w:tr w:rsidR="00394D7F">
        <w:trPr>
          <w:trHeight w:val="560"/>
        </w:trPr>
        <w:tc>
          <w:tcPr>
            <w:tcW w:w="171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lastRenderedPageBreak/>
              <w:t>序号</w:t>
            </w:r>
          </w:p>
        </w:tc>
        <w:tc>
          <w:tcPr>
            <w:tcW w:w="117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评价内容</w:t>
            </w:r>
          </w:p>
        </w:tc>
        <w:tc>
          <w:tcPr>
            <w:tcW w:w="718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质量要求</w:t>
            </w:r>
          </w:p>
        </w:tc>
        <w:tc>
          <w:tcPr>
            <w:tcW w:w="1128"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分值</w:t>
            </w:r>
          </w:p>
        </w:tc>
        <w:tc>
          <w:tcPr>
            <w:tcW w:w="264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评价方式</w:t>
            </w:r>
          </w:p>
        </w:tc>
        <w:tc>
          <w:tcPr>
            <w:tcW w:w="130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扣分方式</w:t>
            </w:r>
          </w:p>
        </w:tc>
        <w:tc>
          <w:tcPr>
            <w:tcW w:w="944"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得分</w:t>
            </w:r>
          </w:p>
        </w:tc>
      </w:tr>
      <w:tr w:rsidR="00394D7F">
        <w:trPr>
          <w:trHeight w:val="680"/>
        </w:trPr>
        <w:tc>
          <w:tcPr>
            <w:tcW w:w="171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1</w:t>
            </w:r>
          </w:p>
        </w:tc>
        <w:tc>
          <w:tcPr>
            <w:tcW w:w="117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基本要求</w:t>
            </w: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a）应对员工进行能源管理制度、节能政策法规宣传教育和岗位技术培训</w:t>
            </w:r>
          </w:p>
        </w:tc>
        <w:tc>
          <w:tcPr>
            <w:tcW w:w="112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100分</w:t>
            </w:r>
          </w:p>
        </w:tc>
        <w:tc>
          <w:tcPr>
            <w:tcW w:w="26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现场检查，查看制 度、教育培训记录、标识、巡查记录、等资料</w:t>
            </w: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检查不合 格一项扣5分，扣完为止</w:t>
            </w:r>
          </w:p>
        </w:tc>
        <w:tc>
          <w:tcPr>
            <w:tcW w:w="94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394D7F">
            <w:pPr>
              <w:widowControl/>
              <w:spacing w:line="360" w:lineRule="auto"/>
              <w:jc w:val="center"/>
              <w:textAlignment w:val="center"/>
              <w:rPr>
                <w:rFonts w:ascii="宋体" w:hAnsi="宋体" w:cs="仿宋_GB2312"/>
                <w:color w:val="000000"/>
                <w:sz w:val="24"/>
                <w:szCs w:val="24"/>
              </w:rPr>
            </w:pPr>
          </w:p>
        </w:tc>
      </w:tr>
      <w:tr w:rsidR="00394D7F">
        <w:trPr>
          <w:trHeight w:val="360"/>
        </w:trPr>
        <w:tc>
          <w:tcPr>
            <w:tcW w:w="17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b）</w:t>
            </w:r>
            <w:r>
              <w:rPr>
                <w:rFonts w:ascii="宋体" w:hAnsi="宋体" w:cs="Arial" w:hint="eastAsia"/>
                <w:color w:val="000000"/>
                <w:kern w:val="0"/>
                <w:sz w:val="24"/>
                <w:szCs w:val="24"/>
                <w:lang w:bidi="ar"/>
              </w:rPr>
              <w:t>基本标识是否完整</w:t>
            </w:r>
          </w:p>
        </w:tc>
        <w:tc>
          <w:tcPr>
            <w:tcW w:w="112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r>
      <w:tr w:rsidR="00394D7F">
        <w:trPr>
          <w:trHeight w:val="700"/>
        </w:trPr>
        <w:tc>
          <w:tcPr>
            <w:tcW w:w="17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c）</w:t>
            </w:r>
            <w:r>
              <w:rPr>
                <w:rFonts w:ascii="宋体" w:hAnsi="宋体" w:cs="Arial"/>
                <w:color w:val="000000"/>
                <w:kern w:val="0"/>
                <w:sz w:val="24"/>
                <w:szCs w:val="24"/>
                <w:lang w:bidi="ar"/>
              </w:rPr>
              <w:t xml:space="preserve"> </w:t>
            </w:r>
            <w:r>
              <w:rPr>
                <w:rFonts w:ascii="宋体" w:hAnsi="宋体" w:cs="仿宋_GB2312" w:hint="eastAsia"/>
                <w:color w:val="000000"/>
                <w:kern w:val="0"/>
                <w:sz w:val="24"/>
                <w:szCs w:val="24"/>
                <w:lang w:bidi="ar"/>
              </w:rPr>
              <w:t>应根据工作性质、气候变化，物业管理单位制定合理、可行的节能运行计划；设定或调整设施设备终端的启停时间</w:t>
            </w:r>
          </w:p>
        </w:tc>
        <w:tc>
          <w:tcPr>
            <w:tcW w:w="112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r>
      <w:tr w:rsidR="00394D7F">
        <w:trPr>
          <w:trHeight w:val="640"/>
        </w:trPr>
        <w:tc>
          <w:tcPr>
            <w:tcW w:w="17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d）巡视饮水处、卫生间、洗手池、绿化等用水处，发现跑冒滴漏及时报修，报修有记录。</w:t>
            </w:r>
          </w:p>
        </w:tc>
        <w:tc>
          <w:tcPr>
            <w:tcW w:w="112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r>
      <w:tr w:rsidR="00394D7F">
        <w:trPr>
          <w:trHeight w:val="870"/>
        </w:trPr>
        <w:tc>
          <w:tcPr>
            <w:tcW w:w="17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e）</w:t>
            </w:r>
            <w:r>
              <w:rPr>
                <w:rFonts w:ascii="宋体" w:hAnsi="宋体" w:cs="Arial"/>
                <w:color w:val="000000"/>
                <w:kern w:val="0"/>
                <w:sz w:val="24"/>
                <w:szCs w:val="24"/>
                <w:lang w:bidi="ar"/>
              </w:rPr>
              <w:t xml:space="preserve"> </w:t>
            </w:r>
            <w:r>
              <w:rPr>
                <w:rFonts w:ascii="宋体" w:hAnsi="宋体" w:cs="仿宋_GB2312" w:hint="eastAsia"/>
                <w:color w:val="000000"/>
                <w:kern w:val="0"/>
                <w:sz w:val="24"/>
                <w:szCs w:val="24"/>
                <w:lang w:bidi="ar"/>
              </w:rPr>
              <w:t>巡视大厅、走廊、诊区、病区、饮水处、卫生间、户外等用电处，发现不应有的长明灯、下班</w:t>
            </w:r>
            <w:proofErr w:type="gramStart"/>
            <w:r>
              <w:rPr>
                <w:rFonts w:ascii="宋体" w:hAnsi="宋体" w:cs="仿宋_GB2312" w:hint="eastAsia"/>
                <w:color w:val="000000"/>
                <w:kern w:val="0"/>
                <w:sz w:val="24"/>
                <w:szCs w:val="24"/>
                <w:lang w:bidi="ar"/>
              </w:rPr>
              <w:t>不</w:t>
            </w:r>
            <w:proofErr w:type="gramEnd"/>
            <w:r>
              <w:rPr>
                <w:rFonts w:ascii="宋体" w:hAnsi="宋体" w:cs="仿宋_GB2312" w:hint="eastAsia"/>
                <w:color w:val="000000"/>
                <w:kern w:val="0"/>
                <w:sz w:val="24"/>
                <w:szCs w:val="24"/>
                <w:lang w:bidi="ar"/>
              </w:rPr>
              <w:t>关灯的情况，及时通知相关部门并及时关灯</w:t>
            </w:r>
          </w:p>
        </w:tc>
        <w:tc>
          <w:tcPr>
            <w:tcW w:w="112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r>
      <w:tr w:rsidR="00394D7F">
        <w:trPr>
          <w:trHeight w:val="660"/>
        </w:trPr>
        <w:tc>
          <w:tcPr>
            <w:tcW w:w="17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k）</w:t>
            </w:r>
            <w:r>
              <w:rPr>
                <w:rFonts w:ascii="宋体" w:hAnsi="宋体" w:cs="Arial"/>
                <w:color w:val="000000"/>
                <w:kern w:val="0"/>
                <w:sz w:val="24"/>
                <w:szCs w:val="24"/>
                <w:lang w:bidi="ar"/>
              </w:rPr>
              <w:t xml:space="preserve"> </w:t>
            </w:r>
            <w:r>
              <w:rPr>
                <w:rFonts w:ascii="宋体" w:hAnsi="宋体" w:cs="仿宋_GB2312" w:hint="eastAsia"/>
                <w:color w:val="000000"/>
                <w:kern w:val="0"/>
                <w:sz w:val="24"/>
                <w:szCs w:val="24"/>
                <w:lang w:bidi="ar"/>
              </w:rPr>
              <w:t>办公楼（区）进行大中维修、加固、改建时, 物业管理全力配合使用单位实施节能节水改造</w:t>
            </w:r>
          </w:p>
        </w:tc>
        <w:tc>
          <w:tcPr>
            <w:tcW w:w="112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r>
      <w:tr w:rsidR="00394D7F">
        <w:trPr>
          <w:trHeight w:val="680"/>
        </w:trPr>
        <w:tc>
          <w:tcPr>
            <w:tcW w:w="17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b）</w:t>
            </w:r>
            <w:r>
              <w:rPr>
                <w:rFonts w:ascii="宋体" w:hAnsi="宋体" w:cs="Arial"/>
                <w:color w:val="000000"/>
                <w:kern w:val="0"/>
                <w:sz w:val="24"/>
                <w:szCs w:val="24"/>
                <w:lang w:bidi="ar"/>
              </w:rPr>
              <w:t xml:space="preserve"> </w:t>
            </w:r>
            <w:r>
              <w:rPr>
                <w:rFonts w:ascii="宋体" w:hAnsi="宋体" w:cs="仿宋_GB2312" w:hint="eastAsia"/>
                <w:color w:val="000000"/>
                <w:kern w:val="0"/>
                <w:sz w:val="24"/>
                <w:szCs w:val="24"/>
                <w:lang w:bidi="ar"/>
              </w:rPr>
              <w:t>应定期检查院区的状况，大风、暴雨等极端天气之前进行应急检查</w:t>
            </w:r>
          </w:p>
        </w:tc>
        <w:tc>
          <w:tcPr>
            <w:tcW w:w="112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r>
      <w:tr w:rsidR="00394D7F">
        <w:trPr>
          <w:trHeight w:val="660"/>
        </w:trPr>
        <w:tc>
          <w:tcPr>
            <w:tcW w:w="17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c）</w:t>
            </w:r>
            <w:r>
              <w:rPr>
                <w:rFonts w:ascii="宋体" w:hAnsi="宋体" w:cs="Arial"/>
                <w:color w:val="000000"/>
                <w:kern w:val="0"/>
                <w:sz w:val="24"/>
                <w:szCs w:val="24"/>
                <w:lang w:bidi="ar"/>
              </w:rPr>
              <w:t xml:space="preserve"> </w:t>
            </w:r>
            <w:r>
              <w:rPr>
                <w:rFonts w:ascii="宋体" w:hAnsi="宋体" w:cs="仿宋_GB2312" w:hint="eastAsia"/>
                <w:color w:val="000000"/>
                <w:kern w:val="0"/>
                <w:sz w:val="24"/>
                <w:szCs w:val="24"/>
                <w:lang w:bidi="ar"/>
              </w:rPr>
              <w:t>发现损坏时及时报维修单位，报告有记录。发现外观有变形、开裂等现象时，应及时配合做必要的避险和防护措施</w:t>
            </w:r>
          </w:p>
        </w:tc>
        <w:tc>
          <w:tcPr>
            <w:tcW w:w="112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r>
      <w:tr w:rsidR="00394D7F">
        <w:trPr>
          <w:trHeight w:val="680"/>
        </w:trPr>
        <w:tc>
          <w:tcPr>
            <w:tcW w:w="17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jc w:val="left"/>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d）</w:t>
            </w:r>
            <w:r>
              <w:rPr>
                <w:rFonts w:ascii="宋体" w:hAnsi="宋体" w:cs="Arial"/>
                <w:color w:val="000000"/>
                <w:kern w:val="0"/>
                <w:sz w:val="24"/>
                <w:szCs w:val="24"/>
                <w:lang w:bidi="ar"/>
              </w:rPr>
              <w:t xml:space="preserve"> </w:t>
            </w:r>
            <w:r>
              <w:rPr>
                <w:rFonts w:ascii="宋体" w:hAnsi="宋体" w:cs="仿宋_GB2312" w:hint="eastAsia"/>
                <w:color w:val="000000"/>
                <w:kern w:val="0"/>
                <w:sz w:val="24"/>
                <w:szCs w:val="24"/>
                <w:lang w:bidi="ar"/>
              </w:rPr>
              <w:t>每年汛期前和强降雨天气后检查屋面防水和</w:t>
            </w:r>
            <w:proofErr w:type="gramStart"/>
            <w:r>
              <w:rPr>
                <w:rFonts w:ascii="宋体" w:hAnsi="宋体" w:cs="仿宋_GB2312" w:hint="eastAsia"/>
                <w:color w:val="000000"/>
                <w:kern w:val="0"/>
                <w:sz w:val="24"/>
                <w:szCs w:val="24"/>
                <w:lang w:bidi="ar"/>
              </w:rPr>
              <w:t>雨落管等</w:t>
            </w:r>
            <w:proofErr w:type="gramEnd"/>
            <w:r>
              <w:rPr>
                <w:rFonts w:ascii="宋体" w:hAnsi="宋体" w:cs="仿宋_GB2312" w:hint="eastAsia"/>
                <w:color w:val="000000"/>
                <w:kern w:val="0"/>
                <w:sz w:val="24"/>
                <w:szCs w:val="24"/>
                <w:lang w:bidi="ar"/>
              </w:rPr>
              <w:t>。配合院方摆放防汛物资，建立</w:t>
            </w:r>
            <w:proofErr w:type="gramStart"/>
            <w:r>
              <w:rPr>
                <w:rFonts w:ascii="宋体" w:hAnsi="宋体" w:cs="仿宋_GB2312" w:hint="eastAsia"/>
                <w:color w:val="000000"/>
                <w:kern w:val="0"/>
                <w:sz w:val="24"/>
                <w:szCs w:val="24"/>
                <w:lang w:bidi="ar"/>
              </w:rPr>
              <w:t>物资台</w:t>
            </w:r>
            <w:proofErr w:type="gramEnd"/>
            <w:r>
              <w:rPr>
                <w:rFonts w:ascii="宋体" w:hAnsi="宋体" w:cs="仿宋_GB2312" w:hint="eastAsia"/>
                <w:color w:val="000000"/>
                <w:kern w:val="0"/>
                <w:sz w:val="24"/>
                <w:szCs w:val="24"/>
                <w:lang w:bidi="ar"/>
              </w:rPr>
              <w:t>账和使用记录。</w:t>
            </w:r>
          </w:p>
        </w:tc>
        <w:tc>
          <w:tcPr>
            <w:tcW w:w="112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r>
      <w:tr w:rsidR="00394D7F">
        <w:trPr>
          <w:trHeight w:val="720"/>
        </w:trPr>
        <w:tc>
          <w:tcPr>
            <w:tcW w:w="17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a）</w:t>
            </w:r>
            <w:r>
              <w:rPr>
                <w:rFonts w:ascii="宋体" w:hAnsi="宋体" w:cs="Arial"/>
                <w:color w:val="000000"/>
                <w:kern w:val="0"/>
                <w:sz w:val="24"/>
                <w:szCs w:val="24"/>
                <w:lang w:bidi="ar"/>
              </w:rPr>
              <w:t xml:space="preserve"> </w:t>
            </w:r>
            <w:r>
              <w:rPr>
                <w:rFonts w:ascii="宋体" w:hAnsi="宋体" w:cs="仿宋_GB2312" w:hint="eastAsia"/>
                <w:color w:val="000000"/>
                <w:kern w:val="0"/>
                <w:sz w:val="24"/>
                <w:szCs w:val="24"/>
                <w:lang w:bidi="ar"/>
              </w:rPr>
              <w:t>每半月巡查1次大门、围墙（栏）、道路、 场地、管井、沟渠、景观等</w:t>
            </w:r>
          </w:p>
        </w:tc>
        <w:tc>
          <w:tcPr>
            <w:tcW w:w="112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r>
      <w:tr w:rsidR="00394D7F">
        <w:trPr>
          <w:trHeight w:val="480"/>
        </w:trPr>
        <w:tc>
          <w:tcPr>
            <w:tcW w:w="17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b）</w:t>
            </w:r>
            <w:r>
              <w:rPr>
                <w:rFonts w:ascii="宋体" w:hAnsi="宋体" w:cs="Arial"/>
                <w:color w:val="000000"/>
                <w:kern w:val="0"/>
                <w:sz w:val="24"/>
                <w:szCs w:val="24"/>
                <w:lang w:bidi="ar"/>
              </w:rPr>
              <w:t xml:space="preserve"> </w:t>
            </w:r>
            <w:r>
              <w:rPr>
                <w:rFonts w:ascii="宋体" w:hAnsi="宋体" w:cs="仿宋_GB2312" w:hint="eastAsia"/>
                <w:color w:val="000000"/>
                <w:kern w:val="0"/>
                <w:sz w:val="24"/>
                <w:szCs w:val="24"/>
                <w:lang w:bidi="ar"/>
              </w:rPr>
              <w:t>汛期每半月巡查1次、非汛期每季度巡查1 次</w:t>
            </w:r>
          </w:p>
        </w:tc>
        <w:tc>
          <w:tcPr>
            <w:tcW w:w="112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r>
      <w:tr w:rsidR="00394D7F">
        <w:trPr>
          <w:trHeight w:val="420"/>
        </w:trPr>
        <w:tc>
          <w:tcPr>
            <w:tcW w:w="17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11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94D7F" w:rsidRDefault="00394D7F">
            <w:pPr>
              <w:widowControl/>
              <w:spacing w:line="360" w:lineRule="auto"/>
              <w:jc w:val="left"/>
              <w:rPr>
                <w:rFonts w:ascii="宋体" w:hAnsi="宋体" w:cs="仿宋_GB2312"/>
                <w:color w:val="000000"/>
                <w:sz w:val="24"/>
                <w:szCs w:val="24"/>
              </w:rPr>
            </w:pPr>
          </w:p>
        </w:tc>
        <w:tc>
          <w:tcPr>
            <w:tcW w:w="718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94D7F" w:rsidRDefault="00FA60F5">
            <w:pPr>
              <w:widowControl/>
              <w:spacing w:line="360" w:lineRule="auto"/>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c）</w:t>
            </w:r>
            <w:r>
              <w:rPr>
                <w:rFonts w:ascii="宋体" w:hAnsi="宋体" w:cs="Arial"/>
                <w:color w:val="000000"/>
                <w:kern w:val="0"/>
                <w:sz w:val="24"/>
                <w:szCs w:val="24"/>
                <w:lang w:bidi="ar"/>
              </w:rPr>
              <w:t xml:space="preserve"> </w:t>
            </w:r>
            <w:r>
              <w:rPr>
                <w:rFonts w:ascii="宋体" w:hAnsi="宋体" w:cs="仿宋_GB2312" w:hint="eastAsia"/>
                <w:color w:val="000000"/>
                <w:kern w:val="0"/>
                <w:sz w:val="24"/>
                <w:szCs w:val="24"/>
                <w:lang w:bidi="ar"/>
              </w:rPr>
              <w:t>每半月检查1次雨、污水管井、化粪池等 配套设施</w:t>
            </w:r>
          </w:p>
        </w:tc>
        <w:tc>
          <w:tcPr>
            <w:tcW w:w="1128"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2640"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1306"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c>
          <w:tcPr>
            <w:tcW w:w="944" w:type="dxa"/>
            <w:vMerge/>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left"/>
              <w:rPr>
                <w:rFonts w:ascii="宋体" w:hAnsi="宋体" w:cs="仿宋_GB2312"/>
                <w:color w:val="000000"/>
                <w:sz w:val="24"/>
                <w:szCs w:val="24"/>
              </w:rPr>
            </w:pPr>
          </w:p>
        </w:tc>
      </w:tr>
      <w:tr w:rsidR="00394D7F">
        <w:trPr>
          <w:trHeight w:val="460"/>
        </w:trPr>
        <w:tc>
          <w:tcPr>
            <w:tcW w:w="15151" w:type="dxa"/>
            <w:gridSpan w:val="6"/>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spacing w:line="360" w:lineRule="auto"/>
              <w:jc w:val="center"/>
              <w:textAlignment w:val="center"/>
              <w:rPr>
                <w:rFonts w:ascii="宋体" w:hAnsi="宋体" w:cs="仿宋_GB2312"/>
                <w:color w:val="000000"/>
                <w:sz w:val="24"/>
                <w:szCs w:val="24"/>
              </w:rPr>
            </w:pPr>
            <w:r>
              <w:rPr>
                <w:rFonts w:ascii="宋体" w:hAnsi="宋体" w:cs="仿宋_GB2312" w:hint="eastAsia"/>
                <w:color w:val="000000"/>
                <w:kern w:val="0"/>
                <w:sz w:val="24"/>
                <w:szCs w:val="24"/>
                <w:lang w:bidi="ar"/>
              </w:rPr>
              <w:t>小计</w:t>
            </w:r>
          </w:p>
        </w:tc>
        <w:tc>
          <w:tcPr>
            <w:tcW w:w="944" w:type="dxa"/>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spacing w:line="360" w:lineRule="auto"/>
              <w:jc w:val="center"/>
              <w:textAlignment w:val="center"/>
              <w:rPr>
                <w:rFonts w:ascii="宋体" w:hAnsi="宋体" w:cs="仿宋_GB2312"/>
                <w:color w:val="000000"/>
                <w:sz w:val="24"/>
                <w:szCs w:val="24"/>
              </w:rPr>
            </w:pPr>
          </w:p>
        </w:tc>
      </w:tr>
    </w:tbl>
    <w:p w:rsidR="00394D7F" w:rsidRDefault="00394D7F">
      <w:pPr>
        <w:widowControl/>
        <w:spacing w:line="360" w:lineRule="auto"/>
        <w:jc w:val="left"/>
        <w:rPr>
          <w:rFonts w:ascii="宋体" w:hAnsi="宋体" w:cs="宋体"/>
          <w:color w:val="000000"/>
          <w:sz w:val="24"/>
          <w:szCs w:val="24"/>
        </w:rPr>
        <w:sectPr w:rsidR="00394D7F">
          <w:pgSz w:w="16838" w:h="11906" w:orient="landscape"/>
          <w:pgMar w:top="1800" w:right="1440" w:bottom="1800" w:left="1440" w:header="851" w:footer="992" w:gutter="0"/>
          <w:cols w:space="720"/>
          <w:docGrid w:type="lines" w:linePitch="312"/>
        </w:sectPr>
      </w:pPr>
    </w:p>
    <w:p w:rsidR="00394D7F" w:rsidRDefault="00FA60F5">
      <w:pPr>
        <w:jc w:val="center"/>
        <w:rPr>
          <w:rFonts w:ascii="宋体"/>
          <w:b/>
          <w:bCs/>
          <w:color w:val="000000"/>
          <w:sz w:val="28"/>
          <w:szCs w:val="28"/>
        </w:rPr>
      </w:pPr>
      <w:r>
        <w:rPr>
          <w:rFonts w:ascii="宋体" w:hAnsi="宋体" w:cs="宋体" w:hint="eastAsia"/>
          <w:b/>
          <w:bCs/>
          <w:color w:val="000000"/>
          <w:sz w:val="28"/>
          <w:szCs w:val="28"/>
        </w:rPr>
        <w:lastRenderedPageBreak/>
        <w:t>物业监督检查奖惩制度</w:t>
      </w:r>
    </w:p>
    <w:p w:rsidR="00394D7F" w:rsidRDefault="00FA60F5">
      <w:pPr>
        <w:rPr>
          <w:rFonts w:ascii="宋体"/>
          <w:b/>
          <w:bCs/>
          <w:color w:val="000000"/>
          <w:sz w:val="24"/>
        </w:rPr>
      </w:pPr>
      <w:r>
        <w:rPr>
          <w:rFonts w:ascii="宋体" w:hAnsi="宋体" w:cs="宋体" w:hint="eastAsia"/>
          <w:b/>
          <w:bCs/>
          <w:color w:val="000000"/>
          <w:sz w:val="24"/>
        </w:rPr>
        <w:t>惩罚条例：</w:t>
      </w:r>
    </w:p>
    <w:tbl>
      <w:tblPr>
        <w:tblpPr w:leftFromText="180" w:rightFromText="180" w:vertAnchor="text" w:horzAnchor="margin" w:tblpXSpec="center" w:tblpY="106"/>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
        <w:gridCol w:w="4522"/>
        <w:gridCol w:w="4250"/>
      </w:tblGrid>
      <w:tr w:rsidR="00394D7F">
        <w:tc>
          <w:tcPr>
            <w:tcW w:w="828"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序号</w:t>
            </w:r>
          </w:p>
        </w:tc>
        <w:tc>
          <w:tcPr>
            <w:tcW w:w="4525"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项目内容</w:t>
            </w:r>
          </w:p>
        </w:tc>
        <w:tc>
          <w:tcPr>
            <w:tcW w:w="4253"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处罚办法</w:t>
            </w:r>
          </w:p>
        </w:tc>
      </w:tr>
      <w:tr w:rsidR="00394D7F">
        <w:tc>
          <w:tcPr>
            <w:tcW w:w="828"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1</w:t>
            </w:r>
          </w:p>
        </w:tc>
        <w:tc>
          <w:tcPr>
            <w:tcW w:w="4525"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物业公司员工在上班时间被发现仪容不整，串岗聊天等情况。</w:t>
            </w:r>
          </w:p>
        </w:tc>
        <w:tc>
          <w:tcPr>
            <w:tcW w:w="4253"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扣罚100元—300元</w:t>
            </w:r>
          </w:p>
        </w:tc>
      </w:tr>
      <w:tr w:rsidR="00394D7F">
        <w:trPr>
          <w:trHeight w:val="420"/>
        </w:trPr>
        <w:tc>
          <w:tcPr>
            <w:tcW w:w="828"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2</w:t>
            </w:r>
          </w:p>
        </w:tc>
        <w:tc>
          <w:tcPr>
            <w:tcW w:w="4525"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物业公司员工在30分钟内不及时清理烟头、杂物、污渍造成卫生环境脏乱差的</w:t>
            </w:r>
          </w:p>
        </w:tc>
        <w:tc>
          <w:tcPr>
            <w:tcW w:w="4253"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扣罚50元—200元</w:t>
            </w:r>
          </w:p>
        </w:tc>
      </w:tr>
      <w:tr w:rsidR="00394D7F">
        <w:tc>
          <w:tcPr>
            <w:tcW w:w="828"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3</w:t>
            </w:r>
          </w:p>
        </w:tc>
        <w:tc>
          <w:tcPr>
            <w:tcW w:w="4525"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在正常工作时间发现脱岗、吸烟、饮酒、办私事、私自捡拾废品及非医疗垃圾等情况的。</w:t>
            </w:r>
          </w:p>
        </w:tc>
        <w:tc>
          <w:tcPr>
            <w:tcW w:w="4253"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扣罚100元—300元</w:t>
            </w:r>
          </w:p>
        </w:tc>
      </w:tr>
      <w:tr w:rsidR="00394D7F">
        <w:trPr>
          <w:trHeight w:val="501"/>
        </w:trPr>
        <w:tc>
          <w:tcPr>
            <w:tcW w:w="828"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4</w:t>
            </w:r>
          </w:p>
        </w:tc>
        <w:tc>
          <w:tcPr>
            <w:tcW w:w="4525"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由于物业公司员工喧哗、吵闹影响医院正常工作的。</w:t>
            </w:r>
          </w:p>
        </w:tc>
        <w:tc>
          <w:tcPr>
            <w:tcW w:w="4253"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扣罚500元——1000元并开除相关责任人</w:t>
            </w:r>
          </w:p>
        </w:tc>
      </w:tr>
      <w:tr w:rsidR="00394D7F">
        <w:trPr>
          <w:trHeight w:val="626"/>
        </w:trPr>
        <w:tc>
          <w:tcPr>
            <w:tcW w:w="828"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5</w:t>
            </w:r>
          </w:p>
        </w:tc>
        <w:tc>
          <w:tcPr>
            <w:tcW w:w="4525"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物业公司对所负责区域的各种维修问题未及时上报医院维修管理部门和主管领导的。</w:t>
            </w:r>
          </w:p>
        </w:tc>
        <w:tc>
          <w:tcPr>
            <w:tcW w:w="4253"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扣罚200元—1000元并由物业公司负责其他相关损失费用</w:t>
            </w:r>
          </w:p>
        </w:tc>
      </w:tr>
      <w:tr w:rsidR="00394D7F">
        <w:tc>
          <w:tcPr>
            <w:tcW w:w="828"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6</w:t>
            </w:r>
          </w:p>
        </w:tc>
        <w:tc>
          <w:tcPr>
            <w:tcW w:w="4525"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甲方每月对物业公司在岗人员进行核查，对无故缺岗的</w:t>
            </w:r>
          </w:p>
        </w:tc>
        <w:tc>
          <w:tcPr>
            <w:tcW w:w="4253"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发现一次扣罚500元，连续三次的扣罚整月一人费用。</w:t>
            </w:r>
          </w:p>
        </w:tc>
      </w:tr>
      <w:tr w:rsidR="00394D7F">
        <w:tc>
          <w:tcPr>
            <w:tcW w:w="828"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7</w:t>
            </w:r>
          </w:p>
        </w:tc>
        <w:tc>
          <w:tcPr>
            <w:tcW w:w="4525"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医院安排的临时性工作（如重大活动、上级检查），未按照医院要求完成工作，出现重大纰漏的</w:t>
            </w:r>
          </w:p>
        </w:tc>
        <w:tc>
          <w:tcPr>
            <w:tcW w:w="4253"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扣罚500元—2000元并由物业公司负责相关损失费用</w:t>
            </w:r>
          </w:p>
        </w:tc>
      </w:tr>
      <w:tr w:rsidR="00394D7F">
        <w:tc>
          <w:tcPr>
            <w:tcW w:w="828"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8</w:t>
            </w:r>
          </w:p>
        </w:tc>
        <w:tc>
          <w:tcPr>
            <w:tcW w:w="4525"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物业公司不认真执行和遵守医院的各项管理要求和各项规章制度的（如垃圾运送、药品标本运送等）</w:t>
            </w:r>
          </w:p>
        </w:tc>
        <w:tc>
          <w:tcPr>
            <w:tcW w:w="4253"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扣罚200元—1000元</w:t>
            </w:r>
          </w:p>
        </w:tc>
      </w:tr>
      <w:tr w:rsidR="00394D7F">
        <w:tc>
          <w:tcPr>
            <w:tcW w:w="828"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9</w:t>
            </w:r>
          </w:p>
        </w:tc>
        <w:tc>
          <w:tcPr>
            <w:tcW w:w="4525"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物业公司员工在日常工作应保持良好的服务态度，由于服务态度问题与医院职工、病患家属发生争执的</w:t>
            </w:r>
          </w:p>
        </w:tc>
        <w:tc>
          <w:tcPr>
            <w:tcW w:w="4253"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rPr>
                <w:rFonts w:ascii="宋体"/>
                <w:color w:val="000000"/>
                <w:sz w:val="24"/>
                <w:szCs w:val="24"/>
              </w:rPr>
            </w:pPr>
            <w:r>
              <w:rPr>
                <w:rFonts w:ascii="宋体" w:hAnsi="宋体" w:cs="宋体" w:hint="eastAsia"/>
                <w:color w:val="000000"/>
                <w:sz w:val="24"/>
                <w:szCs w:val="24"/>
              </w:rPr>
              <w:t>扣罚500元—3000元并开除相关责任人</w:t>
            </w:r>
          </w:p>
        </w:tc>
      </w:tr>
    </w:tbl>
    <w:p w:rsidR="00394D7F" w:rsidRDefault="00394D7F">
      <w:pPr>
        <w:rPr>
          <w:rFonts w:ascii="宋体"/>
          <w:b/>
          <w:bCs/>
          <w:color w:val="000000"/>
        </w:rPr>
      </w:pPr>
    </w:p>
    <w:p w:rsidR="00394D7F" w:rsidRDefault="00394D7F">
      <w:pPr>
        <w:rPr>
          <w:rFonts w:ascii="宋体"/>
          <w:b/>
          <w:bCs/>
          <w:color w:val="000000"/>
        </w:rPr>
      </w:pPr>
    </w:p>
    <w:p w:rsidR="00394D7F" w:rsidRDefault="00394D7F">
      <w:pPr>
        <w:rPr>
          <w:rFonts w:ascii="宋体"/>
          <w:b/>
          <w:bCs/>
          <w:color w:val="000000"/>
        </w:rPr>
      </w:pPr>
    </w:p>
    <w:p w:rsidR="00394D7F" w:rsidRDefault="00394D7F">
      <w:pPr>
        <w:rPr>
          <w:rFonts w:ascii="宋体"/>
          <w:b/>
          <w:bCs/>
          <w:color w:val="000000"/>
        </w:rPr>
      </w:pPr>
    </w:p>
    <w:p w:rsidR="00394D7F" w:rsidRDefault="00394D7F">
      <w:pPr>
        <w:rPr>
          <w:rFonts w:ascii="宋体"/>
          <w:b/>
          <w:bCs/>
          <w:color w:val="000000"/>
        </w:rPr>
      </w:pPr>
    </w:p>
    <w:p w:rsidR="00394D7F" w:rsidRDefault="00FA60F5">
      <w:pPr>
        <w:spacing w:line="360" w:lineRule="auto"/>
        <w:rPr>
          <w:rFonts w:ascii="宋体"/>
          <w:b/>
          <w:bCs/>
          <w:color w:val="000000"/>
          <w:sz w:val="24"/>
          <w:szCs w:val="24"/>
        </w:rPr>
      </w:pPr>
      <w:r>
        <w:rPr>
          <w:rFonts w:ascii="宋体" w:hAnsi="宋体" w:cs="宋体" w:hint="eastAsia"/>
          <w:b/>
          <w:bCs/>
          <w:color w:val="000000"/>
          <w:sz w:val="24"/>
          <w:szCs w:val="24"/>
        </w:rPr>
        <w:t>奖励条例：</w:t>
      </w:r>
    </w:p>
    <w:tbl>
      <w:tblPr>
        <w:tblW w:w="9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673"/>
        <w:gridCol w:w="3121"/>
      </w:tblGrid>
      <w:tr w:rsidR="00394D7F">
        <w:trPr>
          <w:jc w:val="center"/>
        </w:trPr>
        <w:tc>
          <w:tcPr>
            <w:tcW w:w="851"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序号</w:t>
            </w:r>
          </w:p>
        </w:tc>
        <w:tc>
          <w:tcPr>
            <w:tcW w:w="5670"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项目内容</w:t>
            </w:r>
          </w:p>
        </w:tc>
        <w:tc>
          <w:tcPr>
            <w:tcW w:w="3119"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奖励办法</w:t>
            </w:r>
          </w:p>
        </w:tc>
      </w:tr>
      <w:tr w:rsidR="00394D7F">
        <w:trPr>
          <w:jc w:val="center"/>
        </w:trPr>
        <w:tc>
          <w:tcPr>
            <w:tcW w:w="851"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1</w:t>
            </w:r>
          </w:p>
        </w:tc>
        <w:tc>
          <w:tcPr>
            <w:tcW w:w="5670"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rPr>
                <w:rFonts w:ascii="宋体"/>
                <w:color w:val="000000"/>
                <w:sz w:val="24"/>
                <w:szCs w:val="24"/>
              </w:rPr>
            </w:pPr>
            <w:r>
              <w:rPr>
                <w:rFonts w:ascii="宋体" w:hAnsi="宋体" w:cs="宋体" w:hint="eastAsia"/>
                <w:color w:val="000000"/>
                <w:sz w:val="24"/>
                <w:szCs w:val="24"/>
              </w:rPr>
              <w:t>对物业公司员工在日常工作有突出表现的，如收到表扬信、锦旗等。</w:t>
            </w:r>
          </w:p>
        </w:tc>
        <w:tc>
          <w:tcPr>
            <w:tcW w:w="3119"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奖励100-500元</w:t>
            </w:r>
          </w:p>
        </w:tc>
      </w:tr>
      <w:tr w:rsidR="00394D7F">
        <w:trPr>
          <w:jc w:val="center"/>
        </w:trPr>
        <w:tc>
          <w:tcPr>
            <w:tcW w:w="851"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2</w:t>
            </w:r>
          </w:p>
        </w:tc>
        <w:tc>
          <w:tcPr>
            <w:tcW w:w="5670"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rPr>
                <w:rFonts w:ascii="宋体"/>
                <w:color w:val="000000"/>
                <w:sz w:val="24"/>
                <w:szCs w:val="24"/>
              </w:rPr>
            </w:pPr>
            <w:r>
              <w:rPr>
                <w:rFonts w:ascii="宋体" w:hAnsi="宋体" w:cs="宋体" w:hint="eastAsia"/>
                <w:color w:val="000000"/>
                <w:sz w:val="24"/>
                <w:szCs w:val="24"/>
              </w:rPr>
              <w:t>拾金不昧、见义勇为等获得临床科室及患者家属肯定的物业工作人员。</w:t>
            </w:r>
          </w:p>
        </w:tc>
        <w:tc>
          <w:tcPr>
            <w:tcW w:w="3119"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奖励100-500元</w:t>
            </w:r>
          </w:p>
        </w:tc>
      </w:tr>
      <w:tr w:rsidR="00394D7F">
        <w:trPr>
          <w:jc w:val="center"/>
        </w:trPr>
        <w:tc>
          <w:tcPr>
            <w:tcW w:w="851" w:type="dxa"/>
            <w:tcBorders>
              <w:top w:val="single" w:sz="4" w:space="0" w:color="auto"/>
              <w:left w:val="single" w:sz="4" w:space="0" w:color="auto"/>
              <w:bottom w:val="single" w:sz="4" w:space="0" w:color="auto"/>
              <w:right w:val="single" w:sz="4" w:space="0" w:color="auto"/>
            </w:tcBorders>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3</w:t>
            </w:r>
          </w:p>
        </w:tc>
        <w:tc>
          <w:tcPr>
            <w:tcW w:w="5670"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rPr>
                <w:rFonts w:ascii="宋体"/>
                <w:color w:val="000000"/>
                <w:sz w:val="24"/>
                <w:szCs w:val="24"/>
              </w:rPr>
            </w:pPr>
            <w:r>
              <w:rPr>
                <w:rFonts w:ascii="宋体" w:hAnsi="宋体" w:cs="宋体" w:hint="eastAsia"/>
                <w:color w:val="000000"/>
                <w:sz w:val="24"/>
                <w:szCs w:val="24"/>
              </w:rPr>
              <w:t>对物业工作中提出合理化建议，有效提高工作质量及服务水平的相关员工。</w:t>
            </w:r>
          </w:p>
        </w:tc>
        <w:tc>
          <w:tcPr>
            <w:tcW w:w="3119" w:type="dxa"/>
            <w:tcBorders>
              <w:top w:val="single" w:sz="4" w:space="0" w:color="auto"/>
              <w:left w:val="single" w:sz="4" w:space="0" w:color="auto"/>
              <w:bottom w:val="single" w:sz="4" w:space="0" w:color="auto"/>
              <w:right w:val="single" w:sz="4" w:space="0" w:color="auto"/>
            </w:tcBorders>
            <w:vAlign w:val="center"/>
          </w:tcPr>
          <w:p w:rsidR="00394D7F" w:rsidRDefault="00FA60F5">
            <w:pPr>
              <w:spacing w:line="360" w:lineRule="auto"/>
              <w:jc w:val="center"/>
              <w:rPr>
                <w:rFonts w:ascii="宋体"/>
                <w:color w:val="000000"/>
                <w:sz w:val="24"/>
                <w:szCs w:val="24"/>
              </w:rPr>
            </w:pPr>
            <w:r>
              <w:rPr>
                <w:rFonts w:ascii="宋体" w:hAnsi="宋体" w:cs="宋体" w:hint="eastAsia"/>
                <w:color w:val="000000"/>
                <w:sz w:val="24"/>
                <w:szCs w:val="24"/>
              </w:rPr>
              <w:t>奖励200-500元</w:t>
            </w:r>
          </w:p>
        </w:tc>
      </w:tr>
    </w:tbl>
    <w:p w:rsidR="00394D7F" w:rsidRDefault="00FA60F5">
      <w:pPr>
        <w:spacing w:line="360" w:lineRule="auto"/>
        <w:rPr>
          <w:rFonts w:ascii="宋体"/>
          <w:color w:val="000000"/>
          <w:sz w:val="24"/>
          <w:szCs w:val="24"/>
        </w:rPr>
      </w:pPr>
      <w:r>
        <w:rPr>
          <w:rFonts w:ascii="宋体" w:hAnsi="宋体" w:cs="宋体" w:hint="eastAsia"/>
          <w:b/>
          <w:bCs/>
          <w:color w:val="000000"/>
          <w:sz w:val="24"/>
          <w:szCs w:val="24"/>
        </w:rPr>
        <w:t>此条例将根据医院的要求不断完善，并及时通知乙方</w:t>
      </w:r>
    </w:p>
    <w:p w:rsidR="00394D7F" w:rsidRDefault="00FA60F5">
      <w:pPr>
        <w:spacing w:line="360" w:lineRule="auto"/>
        <w:rPr>
          <w:sz w:val="24"/>
          <w:szCs w:val="24"/>
        </w:rPr>
      </w:pPr>
      <w:r>
        <w:rPr>
          <w:rFonts w:ascii="宋体" w:hAnsi="宋体" w:cs="宋体" w:hint="eastAsia"/>
          <w:b/>
          <w:bCs/>
          <w:color w:val="000000"/>
          <w:sz w:val="24"/>
          <w:szCs w:val="24"/>
        </w:rPr>
        <w:t>注：考核指标由采购人与中标供应商共同商定。</w:t>
      </w:r>
    </w:p>
    <w:bookmarkEnd w:id="22"/>
    <w:bookmarkEnd w:id="23"/>
    <w:p w:rsidR="00394D7F" w:rsidRDefault="00394D7F">
      <w:pPr>
        <w:snapToGrid w:val="0"/>
        <w:spacing w:line="360" w:lineRule="auto"/>
        <w:jc w:val="center"/>
        <w:outlineLvl w:val="0"/>
        <w:rPr>
          <w:rFonts w:ascii="宋体" w:hAnsi="宋体" w:cs="微软雅黑"/>
          <w:b/>
          <w:bCs/>
          <w:sz w:val="24"/>
          <w:szCs w:val="24"/>
          <w:highlight w:val="yellow"/>
        </w:rPr>
      </w:pPr>
    </w:p>
    <w:p w:rsidR="00394D7F" w:rsidRDefault="00394D7F">
      <w:pPr>
        <w:widowControl/>
        <w:jc w:val="left"/>
        <w:rPr>
          <w:sz w:val="24"/>
        </w:rPr>
      </w:pPr>
    </w:p>
    <w:p w:rsidR="00394D7F" w:rsidRDefault="00FA60F5">
      <w:pPr>
        <w:widowControl/>
        <w:jc w:val="left"/>
        <w:rPr>
          <w:rFonts w:hAnsiTheme="minorEastAsia"/>
          <w:b/>
          <w:bCs/>
          <w:kern w:val="28"/>
          <w:sz w:val="32"/>
          <w:szCs w:val="32"/>
        </w:rPr>
      </w:pPr>
      <w:r>
        <w:rPr>
          <w:rFonts w:hAnsiTheme="minorEastAsia"/>
          <w:b/>
          <w:bCs/>
          <w:kern w:val="28"/>
          <w:sz w:val="32"/>
          <w:szCs w:val="32"/>
        </w:rPr>
        <w:br w:type="page"/>
      </w:r>
    </w:p>
    <w:p w:rsidR="00394D7F" w:rsidRDefault="00FA60F5">
      <w:pPr>
        <w:pStyle w:val="ac"/>
        <w:rPr>
          <w:rFonts w:ascii="Times New Roman" w:hAnsi="Times New Roman"/>
        </w:rPr>
      </w:pPr>
      <w:r>
        <w:rPr>
          <w:rFonts w:ascii="Times New Roman" w:hAnsiTheme="minorEastAsia"/>
        </w:rPr>
        <w:lastRenderedPageBreak/>
        <w:t>第三部分投标须知</w:t>
      </w:r>
    </w:p>
    <w:p w:rsidR="00394D7F" w:rsidRDefault="00FA60F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394D7F" w:rsidRDefault="00FA60F5" w:rsidP="00DC178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24" w:name="OLE_LINK5"/>
      <w:bookmarkStart w:id="25" w:name="OLE_LINK6"/>
      <w:r>
        <w:rPr>
          <w:rFonts w:ascii="Times New Roman" w:eastAsia="宋体" w:hAnsiTheme="minorEastAsia" w:cs="Times New Roman" w:hint="eastAsia"/>
          <w:color w:val="auto"/>
        </w:rPr>
        <w:t>物业管理条例</w:t>
      </w:r>
      <w:bookmarkEnd w:id="24"/>
      <w:bookmarkEnd w:id="25"/>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1" w:history="1">
        <w:r>
          <w:rPr>
            <w:rStyle w:val="af"/>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2" w:history="1">
        <w:r>
          <w:rPr>
            <w:rStyle w:val="af"/>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394D7F" w:rsidRDefault="00394D7F">
      <w:pPr>
        <w:pStyle w:val="Default"/>
        <w:spacing w:line="360" w:lineRule="auto"/>
        <w:jc w:val="center"/>
        <w:rPr>
          <w:rFonts w:ascii="Times New Roman" w:eastAsia="宋体" w:hAnsi="Times New Roman" w:cs="Times New Roman"/>
          <w:color w:val="auto"/>
        </w:rPr>
      </w:pPr>
    </w:p>
    <w:p w:rsidR="00394D7F" w:rsidRDefault="00FA60F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394D7F" w:rsidRDefault="00394D7F">
      <w:pPr>
        <w:pStyle w:val="Default"/>
        <w:spacing w:line="360" w:lineRule="auto"/>
        <w:jc w:val="center"/>
        <w:rPr>
          <w:rFonts w:ascii="Times New Roman" w:eastAsia="宋体" w:hAnsi="Times New Roman" w:cs="Times New Roman"/>
          <w:color w:val="auto"/>
        </w:rPr>
      </w:pPr>
    </w:p>
    <w:p w:rsidR="00394D7F" w:rsidRDefault="00FA60F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394D7F" w:rsidRDefault="00FA60F5">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394D7F" w:rsidRDefault="00394D7F" w:rsidP="00DC1784">
      <w:pPr>
        <w:pStyle w:val="Default"/>
        <w:spacing w:line="360" w:lineRule="auto"/>
        <w:ind w:firstLineChars="200" w:firstLine="446"/>
        <w:jc w:val="both"/>
        <w:rPr>
          <w:rFonts w:ascii="Times New Roman" w:eastAsia="宋体" w:hAnsi="Times New Roman" w:cs="Times New Roman"/>
          <w:color w:val="auto"/>
        </w:rPr>
      </w:pPr>
    </w:p>
    <w:p w:rsidR="00394D7F" w:rsidRDefault="00FA60F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394D7F" w:rsidRDefault="00FA60F5" w:rsidP="00DC1784">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394D7F" w:rsidRDefault="00FA60F5" w:rsidP="00DC1784">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394D7F" w:rsidRDefault="00394D7F">
      <w:pPr>
        <w:pStyle w:val="Default"/>
        <w:spacing w:line="360" w:lineRule="auto"/>
        <w:jc w:val="center"/>
        <w:rPr>
          <w:rFonts w:ascii="Times New Roman" w:eastAsia="宋体" w:hAnsi="Times New Roman" w:cs="Times New Roman"/>
          <w:color w:val="auto"/>
        </w:rPr>
      </w:pPr>
    </w:p>
    <w:p w:rsidR="00394D7F" w:rsidRDefault="00FA60F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394D7F" w:rsidRDefault="00FA60F5" w:rsidP="00DC178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94D7F" w:rsidRDefault="00FA60F5" w:rsidP="00DC178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394D7F" w:rsidRDefault="00FA60F5" w:rsidP="00DC178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394D7F" w:rsidRDefault="00FA60F5" w:rsidP="00DC178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394D7F" w:rsidRDefault="00FA60F5" w:rsidP="00DC178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394D7F" w:rsidRDefault="00FA60F5" w:rsidP="00DC1784">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394D7F" w:rsidRDefault="00FA60F5" w:rsidP="00DC1784">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w:t>
      </w:r>
      <w:r>
        <w:rPr>
          <w:rFonts w:ascii="Times New Roman" w:eastAsia="宋体" w:hAnsi="Times New Roman" w:cs="Times New Roman" w:hint="eastAsia"/>
          <w:color w:val="auto"/>
        </w:rPr>
        <w:lastRenderedPageBreak/>
        <w:t>不再重复提交。</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w:t>
      </w:r>
      <w:r>
        <w:rPr>
          <w:rFonts w:ascii="Times New Roman" w:eastAsia="宋体" w:hAnsiTheme="minorEastAsia" w:cs="Times New Roman"/>
          <w:color w:val="auto"/>
        </w:rPr>
        <w:t>其他注意事项</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394D7F" w:rsidRDefault="00FA60F5" w:rsidP="00DC178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394D7F" w:rsidRDefault="00394D7F">
      <w:pPr>
        <w:pStyle w:val="Default"/>
        <w:spacing w:line="360" w:lineRule="auto"/>
        <w:jc w:val="center"/>
        <w:rPr>
          <w:rFonts w:ascii="Times New Roman" w:eastAsia="宋体" w:hAnsi="Times New Roman" w:cs="Times New Roman"/>
          <w:color w:val="auto"/>
        </w:rPr>
      </w:pPr>
    </w:p>
    <w:p w:rsidR="00394D7F" w:rsidRDefault="00FA60F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8"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94D7F" w:rsidRDefault="00394D7F" w:rsidP="00DC1784">
      <w:pPr>
        <w:pStyle w:val="Default"/>
        <w:spacing w:line="360" w:lineRule="auto"/>
        <w:ind w:firstLineChars="200" w:firstLine="446"/>
        <w:jc w:val="center"/>
        <w:rPr>
          <w:rFonts w:ascii="Times New Roman" w:eastAsia="宋体" w:hAnsiTheme="minorEastAsia" w:cs="Times New Roman"/>
          <w:color w:val="auto"/>
        </w:rPr>
      </w:pPr>
    </w:p>
    <w:p w:rsidR="00394D7F" w:rsidRDefault="00FA60F5" w:rsidP="00DC1784">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94D7F" w:rsidRDefault="00FA60F5" w:rsidP="00DC1784">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94D7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94D7F">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94D7F" w:rsidRDefault="00FA60F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94D7F" w:rsidRDefault="00FA60F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94D7F" w:rsidRDefault="00FA60F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94D7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94D7F">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94D7F">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94D7F">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94D7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94D7F">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94D7F">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94D7F">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94D7F" w:rsidRDefault="00FA60F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94D7F" w:rsidRDefault="00FA60F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94D7F" w:rsidRDefault="00FA60F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94D7F">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94D7F" w:rsidRDefault="00FA60F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94D7F">
              <w:tc>
                <w:tcPr>
                  <w:tcW w:w="2632" w:type="dxa"/>
                  <w:shd w:val="clear" w:color="auto" w:fill="FFFFFF"/>
                  <w:tcMar>
                    <w:top w:w="150" w:type="dxa"/>
                    <w:left w:w="0" w:type="dxa"/>
                    <w:bottom w:w="150" w:type="dxa"/>
                    <w:right w:w="0" w:type="dxa"/>
                  </w:tcMar>
                </w:tcPr>
                <w:p w:rsidR="00394D7F" w:rsidRDefault="00FA60F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94D7F" w:rsidRDefault="00FA60F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94D7F" w:rsidRDefault="00FA60F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94D7F" w:rsidRDefault="00FA60F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94D7F" w:rsidRDefault="00394D7F">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94D7F" w:rsidRDefault="00FA60F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94D7F">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94D7F" w:rsidRDefault="00FA60F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94D7F">
              <w:tc>
                <w:tcPr>
                  <w:tcW w:w="2632" w:type="dxa"/>
                  <w:shd w:val="clear" w:color="auto" w:fill="FFFFFF"/>
                  <w:tcMar>
                    <w:top w:w="150" w:type="dxa"/>
                    <w:left w:w="0" w:type="dxa"/>
                    <w:bottom w:w="150" w:type="dxa"/>
                    <w:right w:w="0" w:type="dxa"/>
                  </w:tcMar>
                </w:tcPr>
                <w:p w:rsidR="00394D7F" w:rsidRDefault="00FA60F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94D7F" w:rsidRDefault="00FA60F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94D7F" w:rsidRDefault="00FA60F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94D7F" w:rsidRDefault="00FA60F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94D7F" w:rsidRDefault="00394D7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94D7F" w:rsidRDefault="00FA60F5" w:rsidP="00DC1784">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94D7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94D7F">
              <w:tc>
                <w:tcPr>
                  <w:tcW w:w="2632" w:type="dxa"/>
                  <w:shd w:val="clear" w:color="auto" w:fill="FFFFFF"/>
                  <w:tcMar>
                    <w:top w:w="150" w:type="dxa"/>
                    <w:left w:w="0" w:type="dxa"/>
                    <w:bottom w:w="150" w:type="dxa"/>
                    <w:right w:w="0" w:type="dxa"/>
                  </w:tcMar>
                </w:tcPr>
                <w:p w:rsidR="00394D7F" w:rsidRDefault="00FA60F5">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94D7F" w:rsidRDefault="00FA60F5">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94D7F" w:rsidRDefault="00FA60F5">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94D7F" w:rsidRDefault="00FA60F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94D7F" w:rsidRDefault="00394D7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94D7F" w:rsidRDefault="00FA60F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94D7F" w:rsidRDefault="00FA60F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394D7F" w:rsidRDefault="00FA60F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94D7F" w:rsidRDefault="00FA60F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394D7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94D7F">
              <w:tc>
                <w:tcPr>
                  <w:tcW w:w="3007" w:type="dxa"/>
                  <w:shd w:val="clear" w:color="auto" w:fill="FFFFFF"/>
                  <w:tcMar>
                    <w:top w:w="150" w:type="dxa"/>
                    <w:left w:w="0" w:type="dxa"/>
                    <w:bottom w:w="150" w:type="dxa"/>
                    <w:right w:w="0" w:type="dxa"/>
                  </w:tcMar>
                </w:tcPr>
                <w:p w:rsidR="00394D7F" w:rsidRDefault="00FA60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94D7F" w:rsidRDefault="00FA60F5">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94D7F" w:rsidRDefault="00FA60F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94D7F" w:rsidRDefault="00394D7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94D7F" w:rsidRDefault="00FA60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94D7F" w:rsidRDefault="00FA60F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94D7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94D7F">
              <w:tc>
                <w:tcPr>
                  <w:tcW w:w="3007" w:type="dxa"/>
                  <w:shd w:val="clear" w:color="auto" w:fill="FFFFFF"/>
                  <w:tcMar>
                    <w:top w:w="150" w:type="dxa"/>
                    <w:left w:w="0" w:type="dxa"/>
                    <w:bottom w:w="150" w:type="dxa"/>
                    <w:right w:w="0" w:type="dxa"/>
                  </w:tcMar>
                </w:tcPr>
                <w:p w:rsidR="00394D7F" w:rsidRDefault="00FA60F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94D7F" w:rsidRDefault="00FA60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94D7F" w:rsidRDefault="00FA60F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94D7F" w:rsidRDefault="00394D7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94D7F" w:rsidRDefault="00FA60F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94D7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94D7F">
              <w:trPr>
                <w:trHeight w:val="2992"/>
              </w:trPr>
              <w:tc>
                <w:tcPr>
                  <w:tcW w:w="3168" w:type="dxa"/>
                  <w:shd w:val="clear" w:color="auto" w:fill="FFFFFF"/>
                  <w:tcMar>
                    <w:top w:w="150" w:type="dxa"/>
                    <w:left w:w="0" w:type="dxa"/>
                    <w:bottom w:w="150" w:type="dxa"/>
                    <w:right w:w="0" w:type="dxa"/>
                  </w:tcMar>
                </w:tcPr>
                <w:p w:rsidR="00394D7F" w:rsidRDefault="00FA60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94D7F" w:rsidRDefault="00FA60F5">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394D7F" w:rsidRDefault="00FA60F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394D7F" w:rsidRDefault="00394D7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94D7F" w:rsidRDefault="00FA60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394D7F" w:rsidRDefault="00FA60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94D7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94D7F">
              <w:tc>
                <w:tcPr>
                  <w:tcW w:w="3007" w:type="dxa"/>
                  <w:shd w:val="clear" w:color="auto" w:fill="FFFFFF"/>
                  <w:tcMar>
                    <w:top w:w="150" w:type="dxa"/>
                    <w:left w:w="0" w:type="dxa"/>
                    <w:bottom w:w="150" w:type="dxa"/>
                    <w:right w:w="0" w:type="dxa"/>
                  </w:tcMar>
                </w:tcPr>
                <w:p w:rsidR="00394D7F" w:rsidRDefault="00FA60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94D7F" w:rsidRDefault="00FA60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94D7F" w:rsidRDefault="00FA60F5">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394D7F" w:rsidRDefault="00394D7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94D7F" w:rsidRDefault="00FA60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394D7F" w:rsidRDefault="00FA60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94D7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94D7F" w:rsidRDefault="00FA60F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94D7F" w:rsidRDefault="00FA60F5">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94D7F" w:rsidRDefault="00FA60F5">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94D7F" w:rsidRDefault="00FA60F5">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94D7F" w:rsidRDefault="00FA60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94D7F" w:rsidRDefault="00FA60F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94D7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94D7F" w:rsidRDefault="00FA60F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94D7F" w:rsidRDefault="00394D7F">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94D7F" w:rsidRDefault="00394D7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94D7F" w:rsidRDefault="00394D7F">
            <w:pPr>
              <w:widowControl/>
              <w:jc w:val="center"/>
              <w:textAlignment w:val="top"/>
              <w:rPr>
                <w:rFonts w:ascii="宋体" w:hAnsi="宋体" w:cs="宋体"/>
                <w:color w:val="000000"/>
                <w:kern w:val="0"/>
                <w:sz w:val="19"/>
                <w:szCs w:val="19"/>
              </w:rPr>
            </w:pPr>
          </w:p>
        </w:tc>
      </w:tr>
    </w:tbl>
    <w:p w:rsidR="00394D7F" w:rsidRDefault="00394D7F" w:rsidP="00DC1784">
      <w:pPr>
        <w:pStyle w:val="Default"/>
        <w:spacing w:line="360" w:lineRule="auto"/>
        <w:ind w:firstLineChars="200" w:firstLine="446"/>
        <w:jc w:val="both"/>
        <w:rPr>
          <w:rFonts w:ascii="Times New Roman" w:eastAsia="宋体" w:hAnsiTheme="minorEastAsia" w:cs="Times New Roman"/>
          <w:color w:val="auto"/>
        </w:rPr>
      </w:pPr>
    </w:p>
    <w:p w:rsidR="00394D7F" w:rsidRDefault="00FA60F5" w:rsidP="00DC1784">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94D7F" w:rsidRDefault="00FA60F5">
      <w:pPr>
        <w:widowControl/>
        <w:jc w:val="left"/>
        <w:rPr>
          <w:b/>
          <w:bCs/>
          <w:kern w:val="28"/>
          <w:sz w:val="32"/>
          <w:szCs w:val="32"/>
        </w:rPr>
      </w:pPr>
      <w:r>
        <w:br w:type="page"/>
      </w:r>
    </w:p>
    <w:p w:rsidR="00394D7F" w:rsidRDefault="00FA60F5">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394D7F" w:rsidRDefault="00FA60F5">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394D7F" w:rsidRDefault="00FA60F5">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394D7F" w:rsidRDefault="00FA60F5">
      <w:pPr>
        <w:pStyle w:val="af0"/>
        <w:numPr>
          <w:ilvl w:val="0"/>
          <w:numId w:val="12"/>
        </w:numPr>
        <w:spacing w:line="480" w:lineRule="exact"/>
        <w:ind w:firstLineChars="0"/>
        <w:rPr>
          <w:sz w:val="24"/>
          <w:szCs w:val="24"/>
        </w:rPr>
      </w:pPr>
      <w:r>
        <w:rPr>
          <w:rFonts w:hint="eastAsia"/>
          <w:sz w:val="24"/>
          <w:szCs w:val="24"/>
        </w:rPr>
        <w:t>本合同为中小企业预留合同</w:t>
      </w:r>
    </w:p>
    <w:p w:rsidR="00394D7F" w:rsidRDefault="00FA60F5">
      <w:pPr>
        <w:pStyle w:val="af0"/>
        <w:numPr>
          <w:ilvl w:val="0"/>
          <w:numId w:val="12"/>
        </w:numPr>
        <w:spacing w:line="480" w:lineRule="exact"/>
        <w:ind w:firstLineChars="0"/>
        <w:rPr>
          <w:sz w:val="24"/>
          <w:szCs w:val="24"/>
        </w:rPr>
      </w:pPr>
      <w:r>
        <w:rPr>
          <w:rFonts w:hint="eastAsia"/>
          <w:sz w:val="24"/>
          <w:szCs w:val="24"/>
        </w:rPr>
        <w:t>本合同非中小企业预留合同</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物业名称：</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物业类型：</w:t>
      </w:r>
    </w:p>
    <w:p w:rsidR="00394D7F" w:rsidRDefault="00FA60F5" w:rsidP="00DC1784">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物业管理区域四至：</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东至：南至：</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西至：北至：</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占地面积：大楼总建筑面积：</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其中：地上面积：平方米</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地下面积：平方米</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标准层面积：平方米</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人防建筑面积：平方米</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建筑层数：地上层，地下层</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建筑尺寸：长：米，宽：米，高：米</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建筑层高：</w:t>
      </w:r>
    </w:p>
    <w:p w:rsidR="00394D7F" w:rsidRDefault="00FA60F5" w:rsidP="00DC1784">
      <w:pPr>
        <w:spacing w:line="360" w:lineRule="auto"/>
        <w:ind w:firstLineChars="202" w:firstLine="451"/>
        <w:rPr>
          <w:rFonts w:eastAsiaTheme="minorEastAsia"/>
          <w:sz w:val="24"/>
          <w:szCs w:val="24"/>
        </w:rPr>
      </w:pPr>
      <w:r>
        <w:rPr>
          <w:rFonts w:eastAsiaTheme="minorEastAsia"/>
          <w:sz w:val="24"/>
          <w:szCs w:val="24"/>
        </w:rPr>
        <w:t>建筑结构：</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394D7F" w:rsidRDefault="00FA60F5" w:rsidP="00DC1784">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（四）物业装饰装修的管理：</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394D7F" w:rsidRDefault="00FA60F5" w:rsidP="00DC1784">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394D7F" w:rsidRDefault="00FA60F5" w:rsidP="00DC1784">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第四条甲方权利义务</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（七）其他：</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394D7F" w:rsidRDefault="00FA60F5" w:rsidP="00DC1784">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394D7F" w:rsidRDefault="00FA60F5" w:rsidP="00DC1784">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第五条乙方权利义务</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394D7F" w:rsidRDefault="00FA60F5" w:rsidP="00DC1784">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（十四）接受采购人的监督；</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（十六）其他：</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394D7F" w:rsidRDefault="00FA60F5" w:rsidP="00DC1784">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394D7F" w:rsidRDefault="00394D7F" w:rsidP="00DC1784">
      <w:pPr>
        <w:spacing w:line="480" w:lineRule="exact"/>
        <w:ind w:firstLineChars="200" w:firstLine="366"/>
        <w:rPr>
          <w:rFonts w:eastAsiaTheme="minorEastAsia"/>
          <w:spacing w:val="-20"/>
          <w:sz w:val="24"/>
          <w:szCs w:val="24"/>
          <w:u w:val="single"/>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第七条物业管理用房</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（二）物业竣工验收资料；</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第十条违约责任</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（七）其他：</w:t>
      </w:r>
    </w:p>
    <w:p w:rsidR="00394D7F" w:rsidRDefault="00394D7F" w:rsidP="00DC1784">
      <w:pPr>
        <w:spacing w:line="480" w:lineRule="exact"/>
        <w:ind w:firstLineChars="200" w:firstLine="446"/>
        <w:rPr>
          <w:rFonts w:eastAsiaTheme="minorEastAsia"/>
          <w:sz w:val="24"/>
          <w:szCs w:val="24"/>
        </w:rPr>
      </w:pP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第十三条免责条款</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第十四条合同的解除</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第十五条争议处理</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394D7F" w:rsidRDefault="00FA60F5" w:rsidP="00DC1784">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第十六条合同附件</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第十七条合同生效</w:t>
      </w:r>
    </w:p>
    <w:p w:rsidR="00394D7F" w:rsidRDefault="00FA60F5" w:rsidP="00DC1784">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394D7F" w:rsidRDefault="00394D7F" w:rsidP="00DC1784">
      <w:pPr>
        <w:spacing w:line="480" w:lineRule="exact"/>
        <w:ind w:firstLineChars="200" w:firstLine="446"/>
        <w:rPr>
          <w:rFonts w:eastAsiaTheme="minorEastAsia"/>
          <w:sz w:val="24"/>
          <w:szCs w:val="24"/>
        </w:rPr>
      </w:pPr>
    </w:p>
    <w:p w:rsidR="00394D7F" w:rsidRDefault="00FA60F5" w:rsidP="00DC1784">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394D7F" w:rsidRDefault="00FA60F5" w:rsidP="00DC1784">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394D7F" w:rsidRDefault="00FA60F5" w:rsidP="00DC1784">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394D7F" w:rsidRDefault="00FA60F5" w:rsidP="00DC178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394D7F" w:rsidRDefault="00FA60F5" w:rsidP="00DC178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394D7F" w:rsidRDefault="00FA60F5" w:rsidP="00DC1784">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394D7F" w:rsidRDefault="00394D7F">
      <w:pPr>
        <w:jc w:val="center"/>
        <w:rPr>
          <w:rFonts w:eastAsiaTheme="minorEastAsia"/>
          <w:sz w:val="24"/>
          <w:szCs w:val="24"/>
        </w:rPr>
      </w:pPr>
    </w:p>
    <w:p w:rsidR="00394D7F" w:rsidRDefault="00394D7F">
      <w:pPr>
        <w:jc w:val="center"/>
        <w:rPr>
          <w:rFonts w:eastAsiaTheme="minorEastAsia"/>
          <w:sz w:val="24"/>
          <w:szCs w:val="24"/>
        </w:rPr>
      </w:pPr>
    </w:p>
    <w:p w:rsidR="00394D7F" w:rsidRDefault="00FA60F5">
      <w:pPr>
        <w:widowControl/>
        <w:jc w:val="center"/>
        <w:rPr>
          <w:rFonts w:eastAsiaTheme="minorEastAsia"/>
          <w:b/>
          <w:bCs/>
          <w:sz w:val="24"/>
          <w:szCs w:val="24"/>
        </w:rPr>
      </w:pPr>
      <w:r>
        <w:rPr>
          <w:rFonts w:eastAsiaTheme="minorEastAsia"/>
          <w:b/>
          <w:bCs/>
          <w:sz w:val="24"/>
          <w:szCs w:val="24"/>
        </w:rPr>
        <w:t>合同特殊条款</w:t>
      </w:r>
    </w:p>
    <w:p w:rsidR="00394D7F" w:rsidRDefault="00394D7F" w:rsidP="00DC1784">
      <w:pPr>
        <w:tabs>
          <w:tab w:val="left" w:pos="360"/>
        </w:tabs>
        <w:spacing w:line="520" w:lineRule="exact"/>
        <w:ind w:firstLineChars="171" w:firstLine="382"/>
        <w:rPr>
          <w:rFonts w:eastAsiaTheme="minorEastAsia"/>
          <w:color w:val="000000"/>
          <w:sz w:val="24"/>
          <w:szCs w:val="24"/>
        </w:rPr>
      </w:pPr>
    </w:p>
    <w:p w:rsidR="00394D7F" w:rsidRDefault="00FA60F5" w:rsidP="00DC1784">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394D7F" w:rsidRDefault="00FA60F5" w:rsidP="00DC1784">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394D7F" w:rsidRDefault="00394D7F">
      <w:pPr>
        <w:autoSpaceDN w:val="0"/>
        <w:spacing w:line="360" w:lineRule="auto"/>
        <w:rPr>
          <w:b/>
          <w:bCs/>
        </w:rPr>
      </w:pPr>
    </w:p>
    <w:p w:rsidR="00394D7F" w:rsidRDefault="00394D7F">
      <w:pPr>
        <w:autoSpaceDN w:val="0"/>
        <w:spacing w:line="360" w:lineRule="auto"/>
        <w:rPr>
          <w:b/>
          <w:bCs/>
        </w:rPr>
      </w:pPr>
    </w:p>
    <w:p w:rsidR="00394D7F" w:rsidRDefault="00FA60F5">
      <w:pPr>
        <w:widowControl/>
        <w:jc w:val="left"/>
        <w:rPr>
          <w:b/>
          <w:bCs/>
        </w:rPr>
      </w:pPr>
      <w:r>
        <w:rPr>
          <w:b/>
          <w:bCs/>
        </w:rPr>
        <w:br w:type="page"/>
      </w:r>
    </w:p>
    <w:p w:rsidR="00394D7F" w:rsidRDefault="00FA60F5">
      <w:pPr>
        <w:pStyle w:val="ac"/>
        <w:rPr>
          <w:rFonts w:ascii="Times New Roman" w:hAnsi="Times New Roman"/>
        </w:rPr>
      </w:pPr>
      <w:r>
        <w:rPr>
          <w:rFonts w:ascii="Times New Roman" w:hAnsiTheme="minorEastAsia"/>
        </w:rPr>
        <w:lastRenderedPageBreak/>
        <w:t>第五部分投标文件格式</w:t>
      </w:r>
    </w:p>
    <w:p w:rsidR="00394D7F" w:rsidRDefault="00FA60F5">
      <w:pPr>
        <w:autoSpaceDN w:val="0"/>
        <w:spacing w:line="360" w:lineRule="auto"/>
        <w:jc w:val="center"/>
        <w:rPr>
          <w:b/>
          <w:bCs/>
          <w:sz w:val="24"/>
        </w:rPr>
      </w:pPr>
      <w:r>
        <w:rPr>
          <w:rFonts w:hAnsiTheme="minorEastAsia"/>
          <w:b/>
          <w:bCs/>
          <w:sz w:val="24"/>
        </w:rPr>
        <w:t>投标文件封面格式</w:t>
      </w:r>
    </w:p>
    <w:p w:rsidR="00394D7F" w:rsidRDefault="00394D7F">
      <w:pPr>
        <w:autoSpaceDE w:val="0"/>
        <w:autoSpaceDN w:val="0"/>
        <w:adjustRightInd w:val="0"/>
        <w:spacing w:line="520" w:lineRule="exact"/>
      </w:pPr>
    </w:p>
    <w:p w:rsidR="00394D7F" w:rsidRDefault="00394D7F">
      <w:pPr>
        <w:autoSpaceDE w:val="0"/>
        <w:autoSpaceDN w:val="0"/>
        <w:adjustRightInd w:val="0"/>
        <w:spacing w:line="520" w:lineRule="exact"/>
        <w:rPr>
          <w:b/>
          <w:kern w:val="0"/>
          <w:sz w:val="24"/>
        </w:rPr>
      </w:pPr>
    </w:p>
    <w:p w:rsidR="00394D7F" w:rsidRDefault="00394D7F">
      <w:pPr>
        <w:autoSpaceDE w:val="0"/>
        <w:autoSpaceDN w:val="0"/>
        <w:adjustRightInd w:val="0"/>
        <w:spacing w:line="520" w:lineRule="exact"/>
        <w:rPr>
          <w:b/>
          <w:kern w:val="0"/>
          <w:sz w:val="24"/>
        </w:rPr>
      </w:pPr>
    </w:p>
    <w:p w:rsidR="00394D7F" w:rsidRDefault="00394D7F">
      <w:pPr>
        <w:autoSpaceDE w:val="0"/>
        <w:autoSpaceDN w:val="0"/>
        <w:adjustRightInd w:val="0"/>
        <w:spacing w:line="520" w:lineRule="exact"/>
        <w:rPr>
          <w:b/>
          <w:kern w:val="0"/>
          <w:sz w:val="24"/>
        </w:rPr>
      </w:pPr>
    </w:p>
    <w:p w:rsidR="00394D7F" w:rsidRDefault="00FA60F5">
      <w:pPr>
        <w:autoSpaceDE w:val="0"/>
        <w:autoSpaceDN w:val="0"/>
        <w:adjustRightInd w:val="0"/>
        <w:jc w:val="center"/>
        <w:rPr>
          <w:kern w:val="0"/>
          <w:sz w:val="144"/>
          <w:szCs w:val="144"/>
        </w:rPr>
      </w:pPr>
      <w:r>
        <w:rPr>
          <w:rFonts w:hAnsiTheme="minorEastAsia"/>
          <w:sz w:val="160"/>
          <w:szCs w:val="84"/>
        </w:rPr>
        <w:t>投标文件</w:t>
      </w:r>
    </w:p>
    <w:p w:rsidR="00394D7F" w:rsidRDefault="00394D7F">
      <w:pPr>
        <w:autoSpaceDE w:val="0"/>
        <w:autoSpaceDN w:val="0"/>
        <w:adjustRightInd w:val="0"/>
        <w:spacing w:line="520" w:lineRule="exact"/>
        <w:rPr>
          <w:b/>
          <w:kern w:val="0"/>
          <w:sz w:val="36"/>
          <w:szCs w:val="36"/>
        </w:rPr>
      </w:pPr>
    </w:p>
    <w:p w:rsidR="00394D7F" w:rsidRDefault="00FA60F5">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394D7F" w:rsidRDefault="00FA60F5" w:rsidP="00DC1784">
      <w:pPr>
        <w:spacing w:beforeLines="30" w:before="85" w:afterLines="70" w:after="199" w:line="540" w:lineRule="exact"/>
        <w:ind w:leftChars="300" w:left="579"/>
        <w:rPr>
          <w:b/>
          <w:sz w:val="34"/>
          <w:szCs w:val="34"/>
        </w:rPr>
      </w:pPr>
      <w:r>
        <w:rPr>
          <w:rFonts w:hAnsiTheme="minorEastAsia"/>
          <w:b/>
          <w:sz w:val="34"/>
          <w:szCs w:val="34"/>
        </w:rPr>
        <w:t>项目编号：</w:t>
      </w:r>
    </w:p>
    <w:p w:rsidR="00394D7F" w:rsidRDefault="00FA60F5" w:rsidP="00DC1784">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394D7F" w:rsidRDefault="00FA60F5" w:rsidP="00DC1784">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394D7F" w:rsidRDefault="00FA60F5" w:rsidP="00DC1784">
      <w:pPr>
        <w:spacing w:beforeLines="30" w:before="85" w:afterLines="70" w:after="199" w:line="540" w:lineRule="exact"/>
        <w:ind w:leftChars="300" w:left="579"/>
        <w:rPr>
          <w:b/>
          <w:sz w:val="34"/>
          <w:szCs w:val="34"/>
        </w:rPr>
      </w:pPr>
      <w:r>
        <w:rPr>
          <w:rFonts w:hAnsiTheme="minorEastAsia"/>
          <w:b/>
          <w:sz w:val="34"/>
          <w:szCs w:val="34"/>
        </w:rPr>
        <w:t>投标单位名称：</w:t>
      </w:r>
    </w:p>
    <w:p w:rsidR="00394D7F" w:rsidRDefault="00FA60F5" w:rsidP="00DC1784">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394D7F" w:rsidRDefault="00394D7F" w:rsidP="00DC1784">
      <w:pPr>
        <w:tabs>
          <w:tab w:val="left" w:pos="1260"/>
          <w:tab w:val="center" w:pos="4156"/>
        </w:tabs>
        <w:autoSpaceDE w:val="0"/>
        <w:autoSpaceDN w:val="0"/>
        <w:adjustRightInd w:val="0"/>
        <w:spacing w:line="360" w:lineRule="auto"/>
        <w:ind w:firstLineChars="200" w:firstLine="649"/>
        <w:outlineLvl w:val="0"/>
        <w:rPr>
          <w:b/>
          <w:sz w:val="34"/>
          <w:szCs w:val="34"/>
        </w:rPr>
      </w:pPr>
    </w:p>
    <w:p w:rsidR="00394D7F" w:rsidRDefault="00394D7F" w:rsidP="00DC1784">
      <w:pPr>
        <w:tabs>
          <w:tab w:val="left" w:pos="1260"/>
          <w:tab w:val="center" w:pos="4156"/>
        </w:tabs>
        <w:autoSpaceDE w:val="0"/>
        <w:autoSpaceDN w:val="0"/>
        <w:adjustRightInd w:val="0"/>
        <w:spacing w:line="360" w:lineRule="auto"/>
        <w:ind w:firstLineChars="200" w:firstLine="649"/>
        <w:outlineLvl w:val="0"/>
        <w:rPr>
          <w:b/>
          <w:sz w:val="34"/>
          <w:szCs w:val="34"/>
        </w:rPr>
      </w:pPr>
    </w:p>
    <w:p w:rsidR="00394D7F" w:rsidRDefault="00394D7F" w:rsidP="00DC1784">
      <w:pPr>
        <w:tabs>
          <w:tab w:val="left" w:pos="1260"/>
          <w:tab w:val="center" w:pos="4156"/>
        </w:tabs>
        <w:autoSpaceDE w:val="0"/>
        <w:autoSpaceDN w:val="0"/>
        <w:adjustRightInd w:val="0"/>
        <w:spacing w:line="360" w:lineRule="auto"/>
        <w:ind w:firstLineChars="200" w:firstLine="649"/>
        <w:outlineLvl w:val="0"/>
        <w:rPr>
          <w:b/>
          <w:sz w:val="34"/>
          <w:szCs w:val="34"/>
        </w:rPr>
      </w:pPr>
    </w:p>
    <w:p w:rsidR="00394D7F" w:rsidRDefault="00FA60F5" w:rsidP="00DC1784">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394D7F" w:rsidRDefault="00FA60F5">
      <w:pPr>
        <w:widowControl/>
        <w:jc w:val="left"/>
        <w:rPr>
          <w:b/>
          <w:sz w:val="24"/>
        </w:rPr>
      </w:pPr>
      <w:r>
        <w:rPr>
          <w:b/>
          <w:sz w:val="24"/>
        </w:rPr>
        <w:br w:type="page"/>
      </w:r>
    </w:p>
    <w:p w:rsidR="00394D7F" w:rsidRDefault="00FA60F5">
      <w:pPr>
        <w:autoSpaceDN w:val="0"/>
        <w:spacing w:line="360" w:lineRule="auto"/>
        <w:jc w:val="center"/>
        <w:rPr>
          <w:b/>
          <w:bCs/>
          <w:sz w:val="24"/>
        </w:rPr>
      </w:pPr>
      <w:r>
        <w:rPr>
          <w:rFonts w:hAnsiTheme="minorEastAsia"/>
          <w:b/>
          <w:bCs/>
          <w:sz w:val="24"/>
        </w:rPr>
        <w:lastRenderedPageBreak/>
        <w:t>投标文件总目录</w:t>
      </w:r>
    </w:p>
    <w:p w:rsidR="00394D7F" w:rsidRDefault="00FA60F5">
      <w:pPr>
        <w:autoSpaceDN w:val="0"/>
        <w:spacing w:line="360" w:lineRule="auto"/>
        <w:jc w:val="center"/>
        <w:rPr>
          <w:b/>
          <w:bCs/>
          <w:sz w:val="24"/>
        </w:rPr>
      </w:pPr>
      <w:r>
        <w:rPr>
          <w:rFonts w:hAnsiTheme="minorEastAsia"/>
          <w:b/>
          <w:bCs/>
          <w:sz w:val="24"/>
        </w:rPr>
        <w:t>（投标人自行编制）</w:t>
      </w:r>
    </w:p>
    <w:p w:rsidR="00394D7F" w:rsidRDefault="00FA60F5">
      <w:pPr>
        <w:widowControl/>
        <w:jc w:val="left"/>
        <w:rPr>
          <w:b/>
          <w:sz w:val="24"/>
        </w:rPr>
      </w:pPr>
      <w:r>
        <w:rPr>
          <w:b/>
          <w:sz w:val="24"/>
        </w:rPr>
        <w:br w:type="page"/>
      </w:r>
    </w:p>
    <w:p w:rsidR="00394D7F" w:rsidRDefault="00FA60F5">
      <w:pPr>
        <w:widowControl/>
        <w:jc w:val="center"/>
        <w:rPr>
          <w:b/>
          <w:sz w:val="24"/>
        </w:rPr>
      </w:pPr>
      <w:r>
        <w:rPr>
          <w:rFonts w:hAnsiTheme="minorEastAsia"/>
          <w:b/>
          <w:sz w:val="24"/>
        </w:rPr>
        <w:lastRenderedPageBreak/>
        <w:t>评分因素及评标标准页码检索</w:t>
      </w:r>
    </w:p>
    <w:p w:rsidR="00394D7F" w:rsidRDefault="00FA60F5">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94D7F" w:rsidRDefault="00394D7F">
      <w:pPr>
        <w:widowControl/>
        <w:jc w:val="left"/>
        <w:rPr>
          <w:b/>
          <w:sz w:val="24"/>
        </w:rPr>
      </w:pPr>
    </w:p>
    <w:p w:rsidR="00394D7F" w:rsidRDefault="00FA60F5">
      <w:pPr>
        <w:widowControl/>
        <w:jc w:val="left"/>
        <w:rPr>
          <w:sz w:val="24"/>
        </w:rPr>
      </w:pPr>
      <w:r>
        <w:rPr>
          <w:b/>
          <w:sz w:val="24"/>
        </w:rPr>
        <w:br w:type="page"/>
      </w:r>
      <w:r>
        <w:rPr>
          <w:rFonts w:hAnsiTheme="minorEastAsia"/>
          <w:b/>
          <w:sz w:val="24"/>
        </w:rPr>
        <w:lastRenderedPageBreak/>
        <w:t>附件</w:t>
      </w:r>
      <w:r>
        <w:rPr>
          <w:b/>
          <w:sz w:val="24"/>
        </w:rPr>
        <w:t>1</w:t>
      </w:r>
    </w:p>
    <w:p w:rsidR="00394D7F" w:rsidRDefault="00FA60F5">
      <w:pPr>
        <w:tabs>
          <w:tab w:val="left" w:pos="360"/>
        </w:tabs>
        <w:spacing w:line="560" w:lineRule="exact"/>
        <w:jc w:val="center"/>
        <w:rPr>
          <w:b/>
          <w:sz w:val="24"/>
        </w:rPr>
      </w:pPr>
      <w:r>
        <w:rPr>
          <w:rFonts w:hAnsiTheme="minorEastAsia"/>
          <w:b/>
          <w:sz w:val="24"/>
        </w:rPr>
        <w:t>投标书</w:t>
      </w:r>
    </w:p>
    <w:p w:rsidR="00394D7F" w:rsidRDefault="00FA60F5">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94D7F" w:rsidRDefault="00FA60F5" w:rsidP="00DC1784">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394D7F" w:rsidRDefault="00FA60F5" w:rsidP="00DC1784">
      <w:pPr>
        <w:spacing w:line="360" w:lineRule="auto"/>
        <w:ind w:firstLineChars="200" w:firstLine="446"/>
        <w:rPr>
          <w:sz w:val="24"/>
        </w:rPr>
      </w:pPr>
      <w:r>
        <w:rPr>
          <w:rFonts w:hAnsiTheme="minorEastAsia"/>
          <w:sz w:val="24"/>
        </w:rPr>
        <w:t>据此函，投标人代表宣布同意如下：</w:t>
      </w:r>
    </w:p>
    <w:p w:rsidR="00394D7F" w:rsidRDefault="00FA60F5" w:rsidP="00DC1784">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394D7F" w:rsidRDefault="00FA60F5" w:rsidP="00DC1784">
      <w:pPr>
        <w:spacing w:line="360" w:lineRule="auto"/>
        <w:ind w:firstLineChars="200" w:firstLine="446"/>
        <w:rPr>
          <w:sz w:val="24"/>
        </w:rPr>
      </w:pPr>
      <w:r>
        <w:rPr>
          <w:rFonts w:hAnsiTheme="minorEastAsia"/>
          <w:sz w:val="24"/>
        </w:rPr>
        <w:t>第包，￥元（人民币），大写。</w:t>
      </w:r>
    </w:p>
    <w:p w:rsidR="00394D7F" w:rsidRDefault="00FA60F5" w:rsidP="00DC1784">
      <w:pPr>
        <w:spacing w:line="360" w:lineRule="auto"/>
        <w:ind w:firstLineChars="200" w:firstLine="446"/>
        <w:rPr>
          <w:sz w:val="24"/>
        </w:rPr>
      </w:pPr>
      <w:r>
        <w:rPr>
          <w:sz w:val="24"/>
        </w:rPr>
        <w:t>……</w:t>
      </w:r>
    </w:p>
    <w:p w:rsidR="00394D7F" w:rsidRDefault="00FA60F5" w:rsidP="00DC1784">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394D7F" w:rsidRDefault="00FA60F5" w:rsidP="00DC1784">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94D7F" w:rsidRDefault="00FA60F5" w:rsidP="00DC1784">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394D7F" w:rsidRDefault="00FA60F5" w:rsidP="00DC1784">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394D7F" w:rsidRDefault="00FA60F5" w:rsidP="00DC1784">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394D7F" w:rsidRDefault="00FA60F5" w:rsidP="00DC1784">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394D7F" w:rsidRDefault="00FA60F5" w:rsidP="00DC1784">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394D7F" w:rsidRDefault="00FA60F5" w:rsidP="00DC1784">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94D7F" w:rsidRDefault="00FA60F5" w:rsidP="00DC1784">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94D7F" w:rsidRDefault="00FA60F5" w:rsidP="00DC1784">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394D7F" w:rsidRDefault="00FA60F5" w:rsidP="00DC1784">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394D7F" w:rsidRDefault="00394D7F" w:rsidP="00DC1784">
      <w:pPr>
        <w:spacing w:line="360" w:lineRule="auto"/>
        <w:ind w:firstLineChars="200" w:firstLine="446"/>
        <w:rPr>
          <w:sz w:val="24"/>
        </w:rPr>
      </w:pPr>
    </w:p>
    <w:p w:rsidR="00394D7F" w:rsidRDefault="00FA60F5" w:rsidP="00DC1784">
      <w:pPr>
        <w:spacing w:line="360" w:lineRule="auto"/>
        <w:ind w:firstLineChars="200" w:firstLine="446"/>
        <w:rPr>
          <w:sz w:val="24"/>
        </w:rPr>
      </w:pPr>
      <w:r>
        <w:rPr>
          <w:rFonts w:hAnsiTheme="minorEastAsia"/>
          <w:sz w:val="24"/>
        </w:rPr>
        <w:t>地址：</w:t>
      </w:r>
    </w:p>
    <w:p w:rsidR="00394D7F" w:rsidRDefault="00FA60F5" w:rsidP="00DC1784">
      <w:pPr>
        <w:spacing w:line="360" w:lineRule="auto"/>
        <w:ind w:firstLineChars="200" w:firstLine="446"/>
        <w:rPr>
          <w:sz w:val="24"/>
        </w:rPr>
      </w:pPr>
      <w:r>
        <w:rPr>
          <w:rFonts w:hAnsiTheme="minorEastAsia"/>
          <w:sz w:val="24"/>
        </w:rPr>
        <w:t>邮政编码：</w:t>
      </w:r>
    </w:p>
    <w:p w:rsidR="00394D7F" w:rsidRDefault="00FA60F5" w:rsidP="00DC1784">
      <w:pPr>
        <w:spacing w:line="360" w:lineRule="auto"/>
        <w:ind w:firstLineChars="200" w:firstLine="446"/>
        <w:rPr>
          <w:sz w:val="24"/>
        </w:rPr>
      </w:pPr>
      <w:r>
        <w:rPr>
          <w:rFonts w:hAnsiTheme="minorEastAsia"/>
          <w:sz w:val="24"/>
        </w:rPr>
        <w:t>电话：</w:t>
      </w:r>
    </w:p>
    <w:p w:rsidR="00394D7F" w:rsidRDefault="00FA60F5" w:rsidP="00DC1784">
      <w:pPr>
        <w:spacing w:line="360" w:lineRule="auto"/>
        <w:ind w:firstLineChars="200" w:firstLine="446"/>
        <w:rPr>
          <w:sz w:val="24"/>
        </w:rPr>
      </w:pPr>
      <w:r>
        <w:rPr>
          <w:rFonts w:hAnsiTheme="minorEastAsia"/>
          <w:sz w:val="24"/>
        </w:rPr>
        <w:t>传真：</w:t>
      </w:r>
    </w:p>
    <w:p w:rsidR="00394D7F" w:rsidRDefault="00FA60F5" w:rsidP="00DC1784">
      <w:pPr>
        <w:spacing w:line="360" w:lineRule="auto"/>
        <w:ind w:firstLineChars="1700" w:firstLine="3794"/>
        <w:rPr>
          <w:sz w:val="24"/>
        </w:rPr>
      </w:pPr>
      <w:r>
        <w:rPr>
          <w:rFonts w:hAnsiTheme="minorEastAsia"/>
          <w:sz w:val="24"/>
        </w:rPr>
        <w:t>投标人名称：</w:t>
      </w:r>
    </w:p>
    <w:p w:rsidR="00394D7F" w:rsidRDefault="00FA60F5" w:rsidP="00DC1784">
      <w:pPr>
        <w:spacing w:line="360" w:lineRule="auto"/>
        <w:ind w:firstLineChars="1700" w:firstLine="3794"/>
        <w:rPr>
          <w:sz w:val="24"/>
        </w:rPr>
      </w:pPr>
      <w:r>
        <w:rPr>
          <w:rFonts w:hAnsiTheme="minorEastAsia"/>
          <w:sz w:val="24"/>
        </w:rPr>
        <w:t>日期：年月日</w:t>
      </w:r>
    </w:p>
    <w:p w:rsidR="00394D7F" w:rsidRDefault="00394D7F">
      <w:pPr>
        <w:spacing w:line="560" w:lineRule="exact"/>
        <w:rPr>
          <w:sz w:val="24"/>
        </w:rPr>
      </w:pPr>
    </w:p>
    <w:p w:rsidR="00394D7F" w:rsidRDefault="00394D7F">
      <w:pPr>
        <w:spacing w:line="560" w:lineRule="exact"/>
        <w:rPr>
          <w:sz w:val="24"/>
        </w:rPr>
      </w:pPr>
    </w:p>
    <w:p w:rsidR="00394D7F" w:rsidRDefault="00394D7F">
      <w:pPr>
        <w:spacing w:line="560" w:lineRule="exact"/>
        <w:rPr>
          <w:sz w:val="24"/>
        </w:rPr>
      </w:pPr>
    </w:p>
    <w:p w:rsidR="00394D7F" w:rsidRDefault="00394D7F">
      <w:pPr>
        <w:spacing w:line="560" w:lineRule="exact"/>
        <w:rPr>
          <w:sz w:val="24"/>
        </w:rPr>
      </w:pPr>
    </w:p>
    <w:p w:rsidR="00394D7F" w:rsidRDefault="00FA60F5">
      <w:pPr>
        <w:widowControl/>
        <w:jc w:val="left"/>
        <w:rPr>
          <w:b/>
          <w:sz w:val="24"/>
        </w:rPr>
      </w:pPr>
      <w:r>
        <w:rPr>
          <w:b/>
          <w:sz w:val="24"/>
        </w:rPr>
        <w:br w:type="page"/>
      </w:r>
    </w:p>
    <w:p w:rsidR="00394D7F" w:rsidRDefault="00FA60F5">
      <w:pPr>
        <w:tabs>
          <w:tab w:val="left" w:pos="360"/>
        </w:tabs>
        <w:spacing w:afterLines="100" w:after="285" w:line="360" w:lineRule="auto"/>
        <w:rPr>
          <w:b/>
          <w:sz w:val="24"/>
        </w:rPr>
      </w:pPr>
      <w:bookmarkStart w:id="26" w:name="OLE_LINK11"/>
      <w:bookmarkStart w:id="27" w:name="OLE_LINK12"/>
      <w:bookmarkStart w:id="28" w:name="OLE_LINK38"/>
      <w:bookmarkStart w:id="29" w:name="OLE_LINK40"/>
      <w:bookmarkStart w:id="30" w:name="OLE_LINK36"/>
      <w:bookmarkStart w:id="31" w:name="OLE_LINK33"/>
      <w:bookmarkStart w:id="32" w:name="OLE_LINK8"/>
      <w:bookmarkStart w:id="33" w:name="OLE_LINK34"/>
      <w:bookmarkStart w:id="34" w:name="OLE_LINK31"/>
      <w:bookmarkStart w:id="35" w:name="OLE_LINK25"/>
      <w:bookmarkStart w:id="36" w:name="OLE_LINK42"/>
      <w:bookmarkStart w:id="37" w:name="OLE_LINK19"/>
      <w:bookmarkStart w:id="38" w:name="OLE_LINK29"/>
      <w:bookmarkStart w:id="39" w:name="OLE_LINK30"/>
      <w:bookmarkStart w:id="40" w:name="OLE_LINK44"/>
      <w:bookmarkStart w:id="41" w:name="OLE_LINK21"/>
      <w:bookmarkStart w:id="42" w:name="OLE_LINK35"/>
      <w:r>
        <w:rPr>
          <w:rFonts w:hAnsiTheme="minorEastAsia"/>
          <w:b/>
          <w:sz w:val="24"/>
        </w:rPr>
        <w:lastRenderedPageBreak/>
        <w:t>附件</w:t>
      </w:r>
      <w:r>
        <w:rPr>
          <w:rFonts w:hint="eastAsia"/>
          <w:b/>
          <w:sz w:val="24"/>
        </w:rPr>
        <w:t>2</w:t>
      </w:r>
    </w:p>
    <w:p w:rsidR="00394D7F" w:rsidRDefault="00FA60F5">
      <w:pPr>
        <w:ind w:right="84"/>
        <w:jc w:val="center"/>
        <w:rPr>
          <w:b/>
          <w:sz w:val="24"/>
        </w:rPr>
      </w:pPr>
      <w:r>
        <w:rPr>
          <w:rFonts w:hint="eastAsia"/>
          <w:b/>
          <w:sz w:val="24"/>
        </w:rPr>
        <w:t>供应商资格声明函</w:t>
      </w:r>
    </w:p>
    <w:p w:rsidR="00394D7F" w:rsidRDefault="00394D7F">
      <w:pPr>
        <w:spacing w:line="360" w:lineRule="auto"/>
        <w:ind w:firstLine="420"/>
        <w:jc w:val="center"/>
        <w:rPr>
          <w:b/>
          <w:sz w:val="24"/>
        </w:rPr>
      </w:pPr>
    </w:p>
    <w:p w:rsidR="00394D7F" w:rsidRDefault="00FA60F5">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394D7F" w:rsidRDefault="00FA60F5" w:rsidP="00DC1784">
      <w:pPr>
        <w:spacing w:line="360" w:lineRule="auto"/>
        <w:ind w:firstLineChars="200" w:firstLine="446"/>
        <w:rPr>
          <w:sz w:val="24"/>
        </w:rPr>
      </w:pPr>
      <w:r>
        <w:rPr>
          <w:rFonts w:hint="eastAsia"/>
          <w:sz w:val="24"/>
        </w:rPr>
        <w:t>我单位自愿参与本项目的政府采购活动，郑重承诺如下：</w:t>
      </w:r>
    </w:p>
    <w:p w:rsidR="00394D7F" w:rsidRDefault="00FA60F5" w:rsidP="00DC1784">
      <w:pPr>
        <w:spacing w:line="360" w:lineRule="auto"/>
        <w:ind w:firstLineChars="200" w:firstLine="446"/>
        <w:rPr>
          <w:sz w:val="24"/>
        </w:rPr>
      </w:pPr>
      <w:r>
        <w:rPr>
          <w:rFonts w:hint="eastAsia"/>
          <w:sz w:val="24"/>
        </w:rPr>
        <w:t>（一）我单位具有良好的商业信誉和健全的财务会计制度；</w:t>
      </w:r>
    </w:p>
    <w:p w:rsidR="00394D7F" w:rsidRDefault="00FA60F5" w:rsidP="00DC1784">
      <w:pPr>
        <w:spacing w:line="360" w:lineRule="auto"/>
        <w:ind w:firstLineChars="200" w:firstLine="446"/>
        <w:rPr>
          <w:sz w:val="24"/>
        </w:rPr>
      </w:pPr>
      <w:r>
        <w:rPr>
          <w:rFonts w:hint="eastAsia"/>
          <w:sz w:val="24"/>
        </w:rPr>
        <w:t>（二）我单位依法缴纳税收和社会保障资金；</w:t>
      </w:r>
    </w:p>
    <w:p w:rsidR="00394D7F" w:rsidRDefault="00FA60F5" w:rsidP="00DC1784">
      <w:pPr>
        <w:spacing w:line="360" w:lineRule="auto"/>
        <w:ind w:firstLineChars="200" w:firstLine="446"/>
        <w:rPr>
          <w:sz w:val="24"/>
        </w:rPr>
      </w:pPr>
      <w:r>
        <w:rPr>
          <w:rFonts w:hint="eastAsia"/>
          <w:sz w:val="24"/>
        </w:rPr>
        <w:t>（三）我单位具备履行合同所必需的设备和专业技术能力；</w:t>
      </w:r>
    </w:p>
    <w:p w:rsidR="00394D7F" w:rsidRDefault="00FA60F5" w:rsidP="00DC1784">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394D7F" w:rsidRDefault="00FA60F5" w:rsidP="00DC1784">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94D7F" w:rsidRDefault="00FA60F5" w:rsidP="00DC1784">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394D7F">
        <w:tc>
          <w:tcPr>
            <w:tcW w:w="1061" w:type="pct"/>
            <w:vAlign w:val="center"/>
          </w:tcPr>
          <w:p w:rsidR="00394D7F" w:rsidRDefault="00FA60F5">
            <w:pPr>
              <w:jc w:val="center"/>
              <w:rPr>
                <w:szCs w:val="21"/>
              </w:rPr>
            </w:pPr>
            <w:r>
              <w:rPr>
                <w:rFonts w:hint="eastAsia"/>
                <w:szCs w:val="21"/>
              </w:rPr>
              <w:t>序号</w:t>
            </w:r>
          </w:p>
        </w:tc>
        <w:tc>
          <w:tcPr>
            <w:tcW w:w="2273" w:type="pct"/>
            <w:vAlign w:val="center"/>
          </w:tcPr>
          <w:p w:rsidR="00394D7F" w:rsidRDefault="00FA60F5">
            <w:pPr>
              <w:jc w:val="center"/>
              <w:rPr>
                <w:szCs w:val="21"/>
              </w:rPr>
            </w:pPr>
            <w:r>
              <w:rPr>
                <w:rFonts w:hint="eastAsia"/>
                <w:szCs w:val="21"/>
              </w:rPr>
              <w:t>单位名称</w:t>
            </w:r>
          </w:p>
        </w:tc>
        <w:tc>
          <w:tcPr>
            <w:tcW w:w="1667" w:type="pct"/>
            <w:vAlign w:val="center"/>
          </w:tcPr>
          <w:p w:rsidR="00394D7F" w:rsidRDefault="00FA60F5">
            <w:pPr>
              <w:jc w:val="center"/>
              <w:rPr>
                <w:szCs w:val="21"/>
              </w:rPr>
            </w:pPr>
            <w:r>
              <w:rPr>
                <w:rFonts w:hint="eastAsia"/>
                <w:szCs w:val="21"/>
              </w:rPr>
              <w:t>相互关系类型</w:t>
            </w:r>
          </w:p>
        </w:tc>
      </w:tr>
      <w:tr w:rsidR="00394D7F">
        <w:tc>
          <w:tcPr>
            <w:tcW w:w="1061" w:type="pct"/>
            <w:vAlign w:val="center"/>
          </w:tcPr>
          <w:p w:rsidR="00394D7F" w:rsidRDefault="00FA60F5">
            <w:pPr>
              <w:jc w:val="center"/>
              <w:rPr>
                <w:szCs w:val="21"/>
              </w:rPr>
            </w:pPr>
            <w:r>
              <w:rPr>
                <w:rFonts w:hint="eastAsia"/>
                <w:szCs w:val="21"/>
              </w:rPr>
              <w:t>1</w:t>
            </w:r>
          </w:p>
        </w:tc>
        <w:tc>
          <w:tcPr>
            <w:tcW w:w="2273" w:type="pct"/>
            <w:vAlign w:val="center"/>
          </w:tcPr>
          <w:p w:rsidR="00394D7F" w:rsidRDefault="00394D7F">
            <w:pPr>
              <w:jc w:val="center"/>
              <w:rPr>
                <w:szCs w:val="21"/>
              </w:rPr>
            </w:pPr>
          </w:p>
        </w:tc>
        <w:tc>
          <w:tcPr>
            <w:tcW w:w="1667" w:type="pct"/>
            <w:vAlign w:val="center"/>
          </w:tcPr>
          <w:p w:rsidR="00394D7F" w:rsidRDefault="00394D7F">
            <w:pPr>
              <w:jc w:val="center"/>
              <w:rPr>
                <w:szCs w:val="21"/>
              </w:rPr>
            </w:pPr>
          </w:p>
        </w:tc>
      </w:tr>
      <w:tr w:rsidR="00394D7F">
        <w:tc>
          <w:tcPr>
            <w:tcW w:w="1061" w:type="pct"/>
            <w:vAlign w:val="center"/>
          </w:tcPr>
          <w:p w:rsidR="00394D7F" w:rsidRDefault="00FA60F5">
            <w:pPr>
              <w:jc w:val="center"/>
              <w:rPr>
                <w:szCs w:val="21"/>
              </w:rPr>
            </w:pPr>
            <w:r>
              <w:rPr>
                <w:rFonts w:hint="eastAsia"/>
                <w:szCs w:val="21"/>
              </w:rPr>
              <w:t>2</w:t>
            </w:r>
          </w:p>
        </w:tc>
        <w:tc>
          <w:tcPr>
            <w:tcW w:w="2273" w:type="pct"/>
            <w:vAlign w:val="center"/>
          </w:tcPr>
          <w:p w:rsidR="00394D7F" w:rsidRDefault="00394D7F">
            <w:pPr>
              <w:jc w:val="center"/>
              <w:rPr>
                <w:szCs w:val="21"/>
              </w:rPr>
            </w:pPr>
          </w:p>
        </w:tc>
        <w:tc>
          <w:tcPr>
            <w:tcW w:w="1667" w:type="pct"/>
            <w:vAlign w:val="center"/>
          </w:tcPr>
          <w:p w:rsidR="00394D7F" w:rsidRDefault="00394D7F">
            <w:pPr>
              <w:jc w:val="center"/>
              <w:rPr>
                <w:szCs w:val="21"/>
              </w:rPr>
            </w:pPr>
          </w:p>
        </w:tc>
      </w:tr>
      <w:tr w:rsidR="00394D7F">
        <w:tc>
          <w:tcPr>
            <w:tcW w:w="1061" w:type="pct"/>
            <w:vAlign w:val="center"/>
          </w:tcPr>
          <w:p w:rsidR="00394D7F" w:rsidRDefault="00FA60F5">
            <w:pPr>
              <w:jc w:val="center"/>
              <w:rPr>
                <w:szCs w:val="21"/>
              </w:rPr>
            </w:pPr>
            <w:r>
              <w:rPr>
                <w:rFonts w:hint="eastAsia"/>
                <w:szCs w:val="21"/>
              </w:rPr>
              <w:t>3</w:t>
            </w:r>
          </w:p>
        </w:tc>
        <w:tc>
          <w:tcPr>
            <w:tcW w:w="2273" w:type="pct"/>
            <w:vAlign w:val="center"/>
          </w:tcPr>
          <w:p w:rsidR="00394D7F" w:rsidRDefault="00394D7F">
            <w:pPr>
              <w:jc w:val="center"/>
              <w:rPr>
                <w:szCs w:val="21"/>
              </w:rPr>
            </w:pPr>
          </w:p>
        </w:tc>
        <w:tc>
          <w:tcPr>
            <w:tcW w:w="1667" w:type="pct"/>
            <w:vAlign w:val="center"/>
          </w:tcPr>
          <w:p w:rsidR="00394D7F" w:rsidRDefault="00394D7F">
            <w:pPr>
              <w:jc w:val="center"/>
              <w:rPr>
                <w:szCs w:val="21"/>
              </w:rPr>
            </w:pPr>
          </w:p>
        </w:tc>
      </w:tr>
    </w:tbl>
    <w:p w:rsidR="00394D7F" w:rsidRDefault="00FA60F5" w:rsidP="00DC1784">
      <w:pPr>
        <w:spacing w:line="360" w:lineRule="auto"/>
        <w:ind w:firstLineChars="200" w:firstLine="446"/>
        <w:rPr>
          <w:sz w:val="24"/>
        </w:rPr>
      </w:pPr>
      <w:r>
        <w:rPr>
          <w:rFonts w:hint="eastAsia"/>
          <w:sz w:val="24"/>
        </w:rPr>
        <w:t>上表未填写的，视为不存在第（六）条所列情形</w:t>
      </w:r>
    </w:p>
    <w:p w:rsidR="00394D7F" w:rsidRDefault="00394D7F" w:rsidP="00DC1784">
      <w:pPr>
        <w:spacing w:line="360" w:lineRule="auto"/>
        <w:ind w:firstLineChars="200" w:firstLine="446"/>
        <w:rPr>
          <w:sz w:val="24"/>
        </w:rPr>
      </w:pPr>
    </w:p>
    <w:p w:rsidR="00394D7F" w:rsidRDefault="00FA60F5" w:rsidP="00DC1784">
      <w:pPr>
        <w:spacing w:line="360" w:lineRule="auto"/>
        <w:ind w:firstLineChars="200" w:firstLine="446"/>
        <w:rPr>
          <w:sz w:val="24"/>
        </w:rPr>
      </w:pPr>
      <w:r>
        <w:rPr>
          <w:rFonts w:hint="eastAsia"/>
          <w:sz w:val="24"/>
        </w:rPr>
        <w:t>上述声明真实有效，否则我单位承担全部责任和不利后果。</w:t>
      </w:r>
    </w:p>
    <w:p w:rsidR="00394D7F" w:rsidRDefault="00394D7F" w:rsidP="00DC1784">
      <w:pPr>
        <w:spacing w:line="360" w:lineRule="auto"/>
        <w:ind w:firstLineChars="200" w:firstLine="446"/>
        <w:rPr>
          <w:sz w:val="24"/>
        </w:rPr>
      </w:pPr>
    </w:p>
    <w:p w:rsidR="00394D7F" w:rsidRDefault="00FA60F5" w:rsidP="00DC1784">
      <w:pPr>
        <w:spacing w:line="360" w:lineRule="auto"/>
        <w:ind w:firstLineChars="100" w:firstLine="223"/>
        <w:rPr>
          <w:sz w:val="24"/>
        </w:rPr>
      </w:pPr>
      <w:r>
        <w:rPr>
          <w:sz w:val="24"/>
        </w:rPr>
        <w:t>投标人名称：</w:t>
      </w:r>
    </w:p>
    <w:p w:rsidR="00394D7F" w:rsidRDefault="00394D7F" w:rsidP="00DC1784">
      <w:pPr>
        <w:spacing w:line="360" w:lineRule="auto"/>
        <w:ind w:firstLineChars="100" w:firstLine="223"/>
        <w:rPr>
          <w:sz w:val="24"/>
        </w:rPr>
      </w:pPr>
    </w:p>
    <w:p w:rsidR="00394D7F" w:rsidRDefault="00FA60F5" w:rsidP="00DC1784">
      <w:pPr>
        <w:spacing w:line="360" w:lineRule="auto"/>
        <w:ind w:firstLineChars="100" w:firstLine="223"/>
        <w:rPr>
          <w:sz w:val="24"/>
        </w:rPr>
      </w:pPr>
      <w:r>
        <w:rPr>
          <w:sz w:val="24"/>
        </w:rPr>
        <w:t>日期：</w:t>
      </w:r>
    </w:p>
    <w:bookmarkEnd w:id="26"/>
    <w:bookmarkEnd w:id="27"/>
    <w:p w:rsidR="00394D7F" w:rsidRDefault="00FA60F5">
      <w:pPr>
        <w:widowControl/>
        <w:jc w:val="left"/>
        <w:rPr>
          <w:sz w:val="24"/>
        </w:rPr>
      </w:pPr>
      <w:r>
        <w:rPr>
          <w:sz w:val="24"/>
        </w:rPr>
        <w:br w:type="page"/>
      </w:r>
      <w:bookmarkEnd w:id="28"/>
      <w:bookmarkEnd w:id="29"/>
    </w:p>
    <w:bookmarkEnd w:id="30"/>
    <w:bookmarkEnd w:id="31"/>
    <w:bookmarkEnd w:id="32"/>
    <w:bookmarkEnd w:id="33"/>
    <w:bookmarkEnd w:id="34"/>
    <w:bookmarkEnd w:id="35"/>
    <w:bookmarkEnd w:id="36"/>
    <w:bookmarkEnd w:id="37"/>
    <w:bookmarkEnd w:id="38"/>
    <w:bookmarkEnd w:id="39"/>
    <w:bookmarkEnd w:id="40"/>
    <w:bookmarkEnd w:id="41"/>
    <w:bookmarkEnd w:id="42"/>
    <w:p w:rsidR="00394D7F" w:rsidRDefault="00FA60F5">
      <w:pPr>
        <w:spacing w:line="460" w:lineRule="exact"/>
        <w:rPr>
          <w:b/>
          <w:sz w:val="24"/>
        </w:rPr>
      </w:pPr>
      <w:r>
        <w:rPr>
          <w:rFonts w:hAnsiTheme="minorEastAsia"/>
          <w:b/>
          <w:sz w:val="24"/>
        </w:rPr>
        <w:lastRenderedPageBreak/>
        <w:t>附件</w:t>
      </w:r>
      <w:r>
        <w:rPr>
          <w:rFonts w:hint="eastAsia"/>
          <w:b/>
          <w:sz w:val="24"/>
        </w:rPr>
        <w:t>3</w:t>
      </w:r>
    </w:p>
    <w:p w:rsidR="00394D7F" w:rsidRDefault="00394D7F">
      <w:pPr>
        <w:spacing w:line="460" w:lineRule="exact"/>
        <w:rPr>
          <w:b/>
          <w:sz w:val="24"/>
        </w:rPr>
      </w:pPr>
    </w:p>
    <w:p w:rsidR="00394D7F" w:rsidRDefault="00FA60F5">
      <w:pPr>
        <w:ind w:right="84" w:firstLine="420"/>
        <w:jc w:val="center"/>
        <w:rPr>
          <w:b/>
          <w:sz w:val="24"/>
        </w:rPr>
      </w:pPr>
      <w:r>
        <w:rPr>
          <w:rFonts w:hAnsiTheme="minorEastAsia"/>
          <w:b/>
          <w:sz w:val="24"/>
        </w:rPr>
        <w:t>开标一览表</w:t>
      </w:r>
    </w:p>
    <w:p w:rsidR="00394D7F" w:rsidRDefault="00FA60F5">
      <w:pPr>
        <w:spacing w:line="460" w:lineRule="exact"/>
        <w:rPr>
          <w:sz w:val="24"/>
        </w:rPr>
      </w:pPr>
      <w:r>
        <w:rPr>
          <w:rFonts w:hAnsiTheme="minorEastAsia"/>
          <w:sz w:val="24"/>
        </w:rPr>
        <w:t>项目名称：</w:t>
      </w:r>
    </w:p>
    <w:p w:rsidR="00394D7F" w:rsidRDefault="00FA60F5">
      <w:pPr>
        <w:spacing w:line="460" w:lineRule="exact"/>
        <w:rPr>
          <w:sz w:val="24"/>
        </w:rPr>
      </w:pPr>
      <w:r>
        <w:rPr>
          <w:rFonts w:hAnsiTheme="minorEastAsia"/>
          <w:sz w:val="24"/>
        </w:rPr>
        <w:t>项目编号：</w:t>
      </w:r>
    </w:p>
    <w:p w:rsidR="00394D7F" w:rsidRDefault="00FA60F5">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394D7F">
        <w:trPr>
          <w:jc w:val="center"/>
        </w:trPr>
        <w:tc>
          <w:tcPr>
            <w:tcW w:w="730" w:type="pct"/>
            <w:vAlign w:val="center"/>
          </w:tcPr>
          <w:p w:rsidR="00394D7F" w:rsidRDefault="00FA60F5">
            <w:pPr>
              <w:spacing w:line="460" w:lineRule="exact"/>
              <w:jc w:val="center"/>
              <w:rPr>
                <w:sz w:val="24"/>
              </w:rPr>
            </w:pPr>
            <w:proofErr w:type="gramStart"/>
            <w:r>
              <w:rPr>
                <w:rFonts w:hAnsiTheme="minorEastAsia"/>
                <w:sz w:val="24"/>
              </w:rPr>
              <w:t>包号</w:t>
            </w:r>
            <w:proofErr w:type="gramEnd"/>
          </w:p>
        </w:tc>
        <w:tc>
          <w:tcPr>
            <w:tcW w:w="1278" w:type="pct"/>
            <w:vAlign w:val="center"/>
          </w:tcPr>
          <w:p w:rsidR="00394D7F" w:rsidRDefault="00FA60F5">
            <w:pPr>
              <w:spacing w:line="460" w:lineRule="exact"/>
              <w:jc w:val="center"/>
              <w:rPr>
                <w:sz w:val="24"/>
              </w:rPr>
            </w:pPr>
            <w:r>
              <w:rPr>
                <w:rFonts w:hAnsiTheme="minorEastAsia"/>
                <w:sz w:val="24"/>
              </w:rPr>
              <w:t>服务名称</w:t>
            </w:r>
          </w:p>
        </w:tc>
        <w:tc>
          <w:tcPr>
            <w:tcW w:w="806" w:type="pct"/>
            <w:vAlign w:val="center"/>
          </w:tcPr>
          <w:p w:rsidR="00394D7F" w:rsidRDefault="00FA60F5">
            <w:pPr>
              <w:spacing w:line="460" w:lineRule="exact"/>
              <w:jc w:val="center"/>
              <w:rPr>
                <w:sz w:val="24"/>
              </w:rPr>
            </w:pPr>
            <w:r>
              <w:rPr>
                <w:rFonts w:hAnsiTheme="minorEastAsia"/>
                <w:sz w:val="24"/>
              </w:rPr>
              <w:t>数量</w:t>
            </w:r>
          </w:p>
        </w:tc>
        <w:tc>
          <w:tcPr>
            <w:tcW w:w="1202" w:type="pct"/>
            <w:vAlign w:val="center"/>
          </w:tcPr>
          <w:p w:rsidR="00394D7F" w:rsidRDefault="00FA60F5">
            <w:pPr>
              <w:spacing w:line="460" w:lineRule="exact"/>
              <w:jc w:val="center"/>
              <w:rPr>
                <w:sz w:val="24"/>
              </w:rPr>
            </w:pPr>
            <w:r>
              <w:rPr>
                <w:rFonts w:hAnsiTheme="minorEastAsia"/>
                <w:sz w:val="24"/>
              </w:rPr>
              <w:t>投标总价</w:t>
            </w:r>
          </w:p>
        </w:tc>
        <w:tc>
          <w:tcPr>
            <w:tcW w:w="984" w:type="pct"/>
            <w:vAlign w:val="center"/>
          </w:tcPr>
          <w:p w:rsidR="00394D7F" w:rsidRDefault="00FA60F5">
            <w:pPr>
              <w:spacing w:line="460" w:lineRule="exact"/>
              <w:jc w:val="center"/>
              <w:rPr>
                <w:sz w:val="24"/>
              </w:rPr>
            </w:pPr>
            <w:r>
              <w:rPr>
                <w:rFonts w:hAnsiTheme="minorEastAsia"/>
                <w:sz w:val="24"/>
              </w:rPr>
              <w:t>备注</w:t>
            </w:r>
          </w:p>
        </w:tc>
      </w:tr>
      <w:tr w:rsidR="00394D7F">
        <w:trPr>
          <w:jc w:val="center"/>
        </w:trPr>
        <w:tc>
          <w:tcPr>
            <w:tcW w:w="730" w:type="pct"/>
          </w:tcPr>
          <w:p w:rsidR="00394D7F" w:rsidRDefault="00394D7F">
            <w:pPr>
              <w:spacing w:line="460" w:lineRule="exact"/>
              <w:rPr>
                <w:sz w:val="24"/>
              </w:rPr>
            </w:pPr>
          </w:p>
        </w:tc>
        <w:tc>
          <w:tcPr>
            <w:tcW w:w="1278" w:type="pct"/>
          </w:tcPr>
          <w:p w:rsidR="00394D7F" w:rsidRDefault="00394D7F">
            <w:pPr>
              <w:spacing w:line="460" w:lineRule="exact"/>
              <w:rPr>
                <w:sz w:val="24"/>
              </w:rPr>
            </w:pPr>
          </w:p>
        </w:tc>
        <w:tc>
          <w:tcPr>
            <w:tcW w:w="806" w:type="pct"/>
          </w:tcPr>
          <w:p w:rsidR="00394D7F" w:rsidRDefault="00394D7F">
            <w:pPr>
              <w:spacing w:line="460" w:lineRule="exact"/>
              <w:rPr>
                <w:sz w:val="24"/>
              </w:rPr>
            </w:pPr>
          </w:p>
        </w:tc>
        <w:tc>
          <w:tcPr>
            <w:tcW w:w="1202" w:type="pct"/>
          </w:tcPr>
          <w:p w:rsidR="00394D7F" w:rsidRDefault="00394D7F">
            <w:pPr>
              <w:spacing w:line="460" w:lineRule="exact"/>
              <w:rPr>
                <w:sz w:val="24"/>
              </w:rPr>
            </w:pPr>
          </w:p>
        </w:tc>
        <w:tc>
          <w:tcPr>
            <w:tcW w:w="984" w:type="pct"/>
          </w:tcPr>
          <w:p w:rsidR="00394D7F" w:rsidRDefault="00394D7F">
            <w:pPr>
              <w:spacing w:line="460" w:lineRule="exact"/>
              <w:rPr>
                <w:sz w:val="24"/>
              </w:rPr>
            </w:pPr>
          </w:p>
        </w:tc>
      </w:tr>
      <w:tr w:rsidR="00394D7F">
        <w:trPr>
          <w:jc w:val="center"/>
        </w:trPr>
        <w:tc>
          <w:tcPr>
            <w:tcW w:w="730" w:type="pct"/>
          </w:tcPr>
          <w:p w:rsidR="00394D7F" w:rsidRDefault="00394D7F">
            <w:pPr>
              <w:spacing w:line="460" w:lineRule="exact"/>
              <w:rPr>
                <w:sz w:val="24"/>
              </w:rPr>
            </w:pPr>
          </w:p>
        </w:tc>
        <w:tc>
          <w:tcPr>
            <w:tcW w:w="1278" w:type="pct"/>
          </w:tcPr>
          <w:p w:rsidR="00394D7F" w:rsidRDefault="00394D7F">
            <w:pPr>
              <w:spacing w:line="460" w:lineRule="exact"/>
              <w:rPr>
                <w:sz w:val="24"/>
              </w:rPr>
            </w:pPr>
          </w:p>
        </w:tc>
        <w:tc>
          <w:tcPr>
            <w:tcW w:w="806" w:type="pct"/>
          </w:tcPr>
          <w:p w:rsidR="00394D7F" w:rsidRDefault="00394D7F">
            <w:pPr>
              <w:spacing w:line="460" w:lineRule="exact"/>
              <w:rPr>
                <w:sz w:val="24"/>
              </w:rPr>
            </w:pPr>
          </w:p>
        </w:tc>
        <w:tc>
          <w:tcPr>
            <w:tcW w:w="1202" w:type="pct"/>
          </w:tcPr>
          <w:p w:rsidR="00394D7F" w:rsidRDefault="00394D7F">
            <w:pPr>
              <w:spacing w:line="460" w:lineRule="exact"/>
              <w:rPr>
                <w:sz w:val="24"/>
              </w:rPr>
            </w:pPr>
          </w:p>
        </w:tc>
        <w:tc>
          <w:tcPr>
            <w:tcW w:w="984" w:type="pct"/>
          </w:tcPr>
          <w:p w:rsidR="00394D7F" w:rsidRDefault="00394D7F">
            <w:pPr>
              <w:spacing w:line="460" w:lineRule="exact"/>
              <w:rPr>
                <w:sz w:val="24"/>
              </w:rPr>
            </w:pPr>
          </w:p>
        </w:tc>
      </w:tr>
      <w:tr w:rsidR="00394D7F">
        <w:trPr>
          <w:jc w:val="center"/>
        </w:trPr>
        <w:tc>
          <w:tcPr>
            <w:tcW w:w="730" w:type="pct"/>
          </w:tcPr>
          <w:p w:rsidR="00394D7F" w:rsidRDefault="00394D7F">
            <w:pPr>
              <w:spacing w:line="460" w:lineRule="exact"/>
              <w:rPr>
                <w:sz w:val="24"/>
              </w:rPr>
            </w:pPr>
          </w:p>
        </w:tc>
        <w:tc>
          <w:tcPr>
            <w:tcW w:w="1278" w:type="pct"/>
          </w:tcPr>
          <w:p w:rsidR="00394D7F" w:rsidRDefault="00394D7F">
            <w:pPr>
              <w:spacing w:line="460" w:lineRule="exact"/>
              <w:rPr>
                <w:sz w:val="24"/>
              </w:rPr>
            </w:pPr>
          </w:p>
        </w:tc>
        <w:tc>
          <w:tcPr>
            <w:tcW w:w="806" w:type="pct"/>
          </w:tcPr>
          <w:p w:rsidR="00394D7F" w:rsidRDefault="00394D7F">
            <w:pPr>
              <w:spacing w:line="460" w:lineRule="exact"/>
              <w:rPr>
                <w:sz w:val="24"/>
              </w:rPr>
            </w:pPr>
          </w:p>
        </w:tc>
        <w:tc>
          <w:tcPr>
            <w:tcW w:w="1202" w:type="pct"/>
          </w:tcPr>
          <w:p w:rsidR="00394D7F" w:rsidRDefault="00394D7F">
            <w:pPr>
              <w:spacing w:line="460" w:lineRule="exact"/>
              <w:rPr>
                <w:sz w:val="24"/>
              </w:rPr>
            </w:pPr>
          </w:p>
        </w:tc>
        <w:tc>
          <w:tcPr>
            <w:tcW w:w="984" w:type="pct"/>
          </w:tcPr>
          <w:p w:rsidR="00394D7F" w:rsidRDefault="00394D7F">
            <w:pPr>
              <w:spacing w:line="460" w:lineRule="exact"/>
              <w:rPr>
                <w:sz w:val="24"/>
              </w:rPr>
            </w:pPr>
          </w:p>
        </w:tc>
      </w:tr>
      <w:tr w:rsidR="00394D7F">
        <w:trPr>
          <w:jc w:val="center"/>
        </w:trPr>
        <w:tc>
          <w:tcPr>
            <w:tcW w:w="730" w:type="pct"/>
          </w:tcPr>
          <w:p w:rsidR="00394D7F" w:rsidRDefault="00394D7F">
            <w:pPr>
              <w:spacing w:line="460" w:lineRule="exact"/>
              <w:rPr>
                <w:sz w:val="24"/>
              </w:rPr>
            </w:pPr>
          </w:p>
        </w:tc>
        <w:tc>
          <w:tcPr>
            <w:tcW w:w="1278" w:type="pct"/>
          </w:tcPr>
          <w:p w:rsidR="00394D7F" w:rsidRDefault="00394D7F">
            <w:pPr>
              <w:spacing w:line="460" w:lineRule="exact"/>
              <w:rPr>
                <w:sz w:val="24"/>
              </w:rPr>
            </w:pPr>
          </w:p>
        </w:tc>
        <w:tc>
          <w:tcPr>
            <w:tcW w:w="806" w:type="pct"/>
          </w:tcPr>
          <w:p w:rsidR="00394D7F" w:rsidRDefault="00394D7F">
            <w:pPr>
              <w:spacing w:line="460" w:lineRule="exact"/>
              <w:rPr>
                <w:sz w:val="24"/>
              </w:rPr>
            </w:pPr>
          </w:p>
        </w:tc>
        <w:tc>
          <w:tcPr>
            <w:tcW w:w="1202" w:type="pct"/>
          </w:tcPr>
          <w:p w:rsidR="00394D7F" w:rsidRDefault="00394D7F">
            <w:pPr>
              <w:spacing w:line="460" w:lineRule="exact"/>
              <w:rPr>
                <w:sz w:val="24"/>
              </w:rPr>
            </w:pPr>
          </w:p>
        </w:tc>
        <w:tc>
          <w:tcPr>
            <w:tcW w:w="984" w:type="pct"/>
          </w:tcPr>
          <w:p w:rsidR="00394D7F" w:rsidRDefault="00394D7F">
            <w:pPr>
              <w:spacing w:line="460" w:lineRule="exact"/>
              <w:rPr>
                <w:sz w:val="24"/>
              </w:rPr>
            </w:pPr>
          </w:p>
        </w:tc>
      </w:tr>
      <w:tr w:rsidR="00394D7F">
        <w:trPr>
          <w:jc w:val="center"/>
        </w:trPr>
        <w:tc>
          <w:tcPr>
            <w:tcW w:w="730" w:type="pct"/>
          </w:tcPr>
          <w:p w:rsidR="00394D7F" w:rsidRDefault="00394D7F">
            <w:pPr>
              <w:spacing w:line="460" w:lineRule="exact"/>
              <w:rPr>
                <w:sz w:val="24"/>
              </w:rPr>
            </w:pPr>
          </w:p>
        </w:tc>
        <w:tc>
          <w:tcPr>
            <w:tcW w:w="1278" w:type="pct"/>
          </w:tcPr>
          <w:p w:rsidR="00394D7F" w:rsidRDefault="00394D7F">
            <w:pPr>
              <w:spacing w:line="460" w:lineRule="exact"/>
              <w:rPr>
                <w:sz w:val="24"/>
              </w:rPr>
            </w:pPr>
          </w:p>
        </w:tc>
        <w:tc>
          <w:tcPr>
            <w:tcW w:w="806" w:type="pct"/>
          </w:tcPr>
          <w:p w:rsidR="00394D7F" w:rsidRDefault="00394D7F">
            <w:pPr>
              <w:spacing w:line="460" w:lineRule="exact"/>
              <w:rPr>
                <w:sz w:val="24"/>
              </w:rPr>
            </w:pPr>
          </w:p>
        </w:tc>
        <w:tc>
          <w:tcPr>
            <w:tcW w:w="1202" w:type="pct"/>
          </w:tcPr>
          <w:p w:rsidR="00394D7F" w:rsidRDefault="00394D7F">
            <w:pPr>
              <w:spacing w:line="460" w:lineRule="exact"/>
              <w:rPr>
                <w:sz w:val="24"/>
              </w:rPr>
            </w:pPr>
          </w:p>
        </w:tc>
        <w:tc>
          <w:tcPr>
            <w:tcW w:w="984" w:type="pct"/>
          </w:tcPr>
          <w:p w:rsidR="00394D7F" w:rsidRDefault="00394D7F">
            <w:pPr>
              <w:spacing w:line="460" w:lineRule="exact"/>
              <w:rPr>
                <w:sz w:val="24"/>
              </w:rPr>
            </w:pPr>
          </w:p>
        </w:tc>
      </w:tr>
      <w:tr w:rsidR="00394D7F">
        <w:trPr>
          <w:jc w:val="center"/>
        </w:trPr>
        <w:tc>
          <w:tcPr>
            <w:tcW w:w="730" w:type="pct"/>
          </w:tcPr>
          <w:p w:rsidR="00394D7F" w:rsidRDefault="00394D7F">
            <w:pPr>
              <w:spacing w:line="460" w:lineRule="exact"/>
              <w:rPr>
                <w:sz w:val="24"/>
              </w:rPr>
            </w:pPr>
          </w:p>
        </w:tc>
        <w:tc>
          <w:tcPr>
            <w:tcW w:w="1278" w:type="pct"/>
          </w:tcPr>
          <w:p w:rsidR="00394D7F" w:rsidRDefault="00394D7F">
            <w:pPr>
              <w:spacing w:line="460" w:lineRule="exact"/>
              <w:rPr>
                <w:sz w:val="24"/>
              </w:rPr>
            </w:pPr>
          </w:p>
        </w:tc>
        <w:tc>
          <w:tcPr>
            <w:tcW w:w="806" w:type="pct"/>
          </w:tcPr>
          <w:p w:rsidR="00394D7F" w:rsidRDefault="00394D7F">
            <w:pPr>
              <w:spacing w:line="460" w:lineRule="exact"/>
              <w:rPr>
                <w:sz w:val="24"/>
              </w:rPr>
            </w:pPr>
          </w:p>
        </w:tc>
        <w:tc>
          <w:tcPr>
            <w:tcW w:w="1202" w:type="pct"/>
          </w:tcPr>
          <w:p w:rsidR="00394D7F" w:rsidRDefault="00394D7F">
            <w:pPr>
              <w:spacing w:line="460" w:lineRule="exact"/>
              <w:rPr>
                <w:sz w:val="24"/>
              </w:rPr>
            </w:pPr>
          </w:p>
        </w:tc>
        <w:tc>
          <w:tcPr>
            <w:tcW w:w="984" w:type="pct"/>
          </w:tcPr>
          <w:p w:rsidR="00394D7F" w:rsidRDefault="00394D7F">
            <w:pPr>
              <w:spacing w:line="460" w:lineRule="exact"/>
              <w:rPr>
                <w:sz w:val="24"/>
              </w:rPr>
            </w:pPr>
          </w:p>
        </w:tc>
      </w:tr>
      <w:tr w:rsidR="00394D7F">
        <w:trPr>
          <w:jc w:val="center"/>
        </w:trPr>
        <w:tc>
          <w:tcPr>
            <w:tcW w:w="730" w:type="pct"/>
          </w:tcPr>
          <w:p w:rsidR="00394D7F" w:rsidRDefault="00394D7F">
            <w:pPr>
              <w:spacing w:line="460" w:lineRule="exact"/>
              <w:rPr>
                <w:sz w:val="24"/>
              </w:rPr>
            </w:pPr>
          </w:p>
        </w:tc>
        <w:tc>
          <w:tcPr>
            <w:tcW w:w="1278" w:type="pct"/>
          </w:tcPr>
          <w:p w:rsidR="00394D7F" w:rsidRDefault="00394D7F">
            <w:pPr>
              <w:spacing w:line="460" w:lineRule="exact"/>
              <w:rPr>
                <w:sz w:val="24"/>
              </w:rPr>
            </w:pPr>
          </w:p>
        </w:tc>
        <w:tc>
          <w:tcPr>
            <w:tcW w:w="806" w:type="pct"/>
          </w:tcPr>
          <w:p w:rsidR="00394D7F" w:rsidRDefault="00394D7F">
            <w:pPr>
              <w:spacing w:line="460" w:lineRule="exact"/>
              <w:rPr>
                <w:sz w:val="24"/>
              </w:rPr>
            </w:pPr>
          </w:p>
        </w:tc>
        <w:tc>
          <w:tcPr>
            <w:tcW w:w="1202" w:type="pct"/>
          </w:tcPr>
          <w:p w:rsidR="00394D7F" w:rsidRDefault="00394D7F">
            <w:pPr>
              <w:spacing w:line="460" w:lineRule="exact"/>
              <w:rPr>
                <w:sz w:val="24"/>
              </w:rPr>
            </w:pPr>
          </w:p>
        </w:tc>
        <w:tc>
          <w:tcPr>
            <w:tcW w:w="984" w:type="pct"/>
          </w:tcPr>
          <w:p w:rsidR="00394D7F" w:rsidRDefault="00394D7F">
            <w:pPr>
              <w:spacing w:line="460" w:lineRule="exact"/>
              <w:rPr>
                <w:sz w:val="24"/>
              </w:rPr>
            </w:pPr>
          </w:p>
        </w:tc>
      </w:tr>
      <w:tr w:rsidR="00394D7F">
        <w:trPr>
          <w:jc w:val="center"/>
        </w:trPr>
        <w:tc>
          <w:tcPr>
            <w:tcW w:w="730" w:type="pct"/>
          </w:tcPr>
          <w:p w:rsidR="00394D7F" w:rsidRDefault="00394D7F">
            <w:pPr>
              <w:spacing w:line="460" w:lineRule="exact"/>
              <w:rPr>
                <w:sz w:val="24"/>
              </w:rPr>
            </w:pPr>
          </w:p>
        </w:tc>
        <w:tc>
          <w:tcPr>
            <w:tcW w:w="1278" w:type="pct"/>
          </w:tcPr>
          <w:p w:rsidR="00394D7F" w:rsidRDefault="00394D7F">
            <w:pPr>
              <w:spacing w:line="460" w:lineRule="exact"/>
              <w:rPr>
                <w:sz w:val="24"/>
              </w:rPr>
            </w:pPr>
          </w:p>
        </w:tc>
        <w:tc>
          <w:tcPr>
            <w:tcW w:w="806" w:type="pct"/>
          </w:tcPr>
          <w:p w:rsidR="00394D7F" w:rsidRDefault="00394D7F">
            <w:pPr>
              <w:spacing w:line="460" w:lineRule="exact"/>
              <w:rPr>
                <w:sz w:val="24"/>
              </w:rPr>
            </w:pPr>
          </w:p>
        </w:tc>
        <w:tc>
          <w:tcPr>
            <w:tcW w:w="1202" w:type="pct"/>
          </w:tcPr>
          <w:p w:rsidR="00394D7F" w:rsidRDefault="00394D7F">
            <w:pPr>
              <w:spacing w:line="460" w:lineRule="exact"/>
              <w:rPr>
                <w:sz w:val="24"/>
              </w:rPr>
            </w:pPr>
          </w:p>
        </w:tc>
        <w:tc>
          <w:tcPr>
            <w:tcW w:w="984" w:type="pct"/>
          </w:tcPr>
          <w:p w:rsidR="00394D7F" w:rsidRDefault="00394D7F">
            <w:pPr>
              <w:spacing w:line="460" w:lineRule="exact"/>
              <w:rPr>
                <w:sz w:val="24"/>
              </w:rPr>
            </w:pPr>
          </w:p>
        </w:tc>
      </w:tr>
    </w:tbl>
    <w:p w:rsidR="00394D7F" w:rsidRDefault="00394D7F">
      <w:pPr>
        <w:spacing w:line="360" w:lineRule="auto"/>
        <w:ind w:right="84" w:firstLine="420"/>
        <w:rPr>
          <w:b/>
          <w:position w:val="-40"/>
          <w:sz w:val="24"/>
        </w:rPr>
      </w:pPr>
    </w:p>
    <w:p w:rsidR="00394D7F" w:rsidRDefault="00394D7F">
      <w:pPr>
        <w:spacing w:line="460" w:lineRule="exact"/>
        <w:ind w:left="192"/>
        <w:rPr>
          <w:sz w:val="24"/>
        </w:rPr>
      </w:pPr>
    </w:p>
    <w:p w:rsidR="00394D7F" w:rsidRDefault="00FA60F5" w:rsidP="00DC1784">
      <w:pPr>
        <w:spacing w:line="360" w:lineRule="auto"/>
        <w:ind w:right="84" w:firstLineChars="100" w:firstLine="223"/>
        <w:rPr>
          <w:sz w:val="24"/>
        </w:rPr>
      </w:pPr>
      <w:r>
        <w:rPr>
          <w:rFonts w:hAnsiTheme="minorEastAsia"/>
          <w:sz w:val="24"/>
        </w:rPr>
        <w:t>投标人名称：</w:t>
      </w:r>
    </w:p>
    <w:p w:rsidR="00394D7F" w:rsidRDefault="00394D7F" w:rsidP="00DC1784">
      <w:pPr>
        <w:spacing w:line="360" w:lineRule="auto"/>
        <w:ind w:right="84" w:firstLineChars="100" w:firstLine="223"/>
        <w:rPr>
          <w:sz w:val="24"/>
        </w:rPr>
      </w:pPr>
    </w:p>
    <w:p w:rsidR="00394D7F" w:rsidRDefault="00FA60F5" w:rsidP="00DC1784">
      <w:pPr>
        <w:spacing w:line="360" w:lineRule="auto"/>
        <w:ind w:right="84" w:firstLineChars="100" w:firstLine="223"/>
        <w:rPr>
          <w:position w:val="-40"/>
          <w:sz w:val="24"/>
        </w:rPr>
      </w:pPr>
      <w:r>
        <w:rPr>
          <w:rFonts w:hAnsiTheme="minorEastAsia"/>
          <w:sz w:val="24"/>
        </w:rPr>
        <w:t>日期：</w:t>
      </w:r>
    </w:p>
    <w:p w:rsidR="00394D7F" w:rsidRDefault="00394D7F">
      <w:pPr>
        <w:spacing w:line="360" w:lineRule="auto"/>
        <w:ind w:right="84" w:firstLine="420"/>
        <w:rPr>
          <w:position w:val="-40"/>
          <w:sz w:val="24"/>
        </w:rPr>
      </w:pPr>
    </w:p>
    <w:p w:rsidR="00394D7F" w:rsidRDefault="00394D7F">
      <w:pPr>
        <w:spacing w:line="360" w:lineRule="auto"/>
        <w:ind w:right="84" w:firstLine="420"/>
        <w:rPr>
          <w:position w:val="-40"/>
          <w:sz w:val="24"/>
        </w:rPr>
      </w:pPr>
    </w:p>
    <w:p w:rsidR="00394D7F" w:rsidRDefault="00394D7F">
      <w:pPr>
        <w:spacing w:line="360" w:lineRule="auto"/>
        <w:ind w:right="84" w:firstLine="420"/>
        <w:rPr>
          <w:position w:val="-40"/>
          <w:sz w:val="24"/>
        </w:rPr>
      </w:pPr>
    </w:p>
    <w:p w:rsidR="00394D7F" w:rsidRDefault="00394D7F">
      <w:pPr>
        <w:spacing w:line="360" w:lineRule="auto"/>
        <w:ind w:right="84" w:firstLine="420"/>
        <w:rPr>
          <w:position w:val="-40"/>
          <w:sz w:val="24"/>
        </w:rPr>
      </w:pPr>
    </w:p>
    <w:p w:rsidR="00394D7F" w:rsidRDefault="00FA60F5">
      <w:pPr>
        <w:widowControl/>
        <w:jc w:val="left"/>
        <w:rPr>
          <w:b/>
          <w:sz w:val="24"/>
        </w:rPr>
      </w:pPr>
      <w:r>
        <w:rPr>
          <w:b/>
          <w:sz w:val="24"/>
        </w:rPr>
        <w:br w:type="page"/>
      </w:r>
    </w:p>
    <w:p w:rsidR="00394D7F" w:rsidRDefault="00FA60F5">
      <w:pPr>
        <w:spacing w:line="460" w:lineRule="exact"/>
        <w:rPr>
          <w:b/>
          <w:sz w:val="24"/>
        </w:rPr>
      </w:pPr>
      <w:r>
        <w:rPr>
          <w:b/>
          <w:sz w:val="24"/>
        </w:rPr>
        <w:lastRenderedPageBreak/>
        <w:t>附件</w:t>
      </w:r>
      <w:r>
        <w:rPr>
          <w:rFonts w:hint="eastAsia"/>
          <w:b/>
          <w:sz w:val="24"/>
        </w:rPr>
        <w:t>4</w:t>
      </w:r>
    </w:p>
    <w:p w:rsidR="00394D7F" w:rsidRDefault="00FA60F5">
      <w:pPr>
        <w:tabs>
          <w:tab w:val="left" w:pos="3780"/>
          <w:tab w:val="left" w:pos="3960"/>
        </w:tabs>
        <w:spacing w:line="460" w:lineRule="exact"/>
        <w:jc w:val="center"/>
        <w:rPr>
          <w:b/>
          <w:sz w:val="24"/>
        </w:rPr>
      </w:pPr>
      <w:r>
        <w:rPr>
          <w:b/>
          <w:sz w:val="24"/>
        </w:rPr>
        <w:t>开标分项一览表</w:t>
      </w:r>
    </w:p>
    <w:p w:rsidR="00394D7F" w:rsidRDefault="00FA60F5">
      <w:pPr>
        <w:spacing w:line="460" w:lineRule="exact"/>
        <w:ind w:left="192"/>
        <w:rPr>
          <w:sz w:val="24"/>
        </w:rPr>
      </w:pPr>
      <w:r>
        <w:rPr>
          <w:sz w:val="24"/>
        </w:rPr>
        <w:t>项目名称：</w:t>
      </w:r>
    </w:p>
    <w:p w:rsidR="00394D7F" w:rsidRDefault="00FA60F5">
      <w:pPr>
        <w:spacing w:line="460" w:lineRule="exact"/>
        <w:ind w:left="192"/>
        <w:rPr>
          <w:sz w:val="24"/>
        </w:rPr>
      </w:pPr>
      <w:r>
        <w:rPr>
          <w:sz w:val="24"/>
        </w:rPr>
        <w:t>项目编号：</w:t>
      </w:r>
    </w:p>
    <w:p w:rsidR="00394D7F" w:rsidRDefault="00FA60F5">
      <w:pPr>
        <w:spacing w:line="460" w:lineRule="exact"/>
        <w:ind w:left="192"/>
        <w:rPr>
          <w:sz w:val="24"/>
        </w:rPr>
      </w:pPr>
      <w:r>
        <w:rPr>
          <w:sz w:val="24"/>
        </w:rPr>
        <w:t>包号：</w:t>
      </w:r>
    </w:p>
    <w:p w:rsidR="00394D7F" w:rsidRDefault="00FA60F5" w:rsidP="00DC1784">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394D7F">
        <w:trPr>
          <w:cantSplit/>
          <w:jc w:val="center"/>
        </w:trPr>
        <w:tc>
          <w:tcPr>
            <w:tcW w:w="457" w:type="pct"/>
            <w:vAlign w:val="center"/>
          </w:tcPr>
          <w:p w:rsidR="00394D7F" w:rsidRDefault="00FA60F5">
            <w:pPr>
              <w:jc w:val="center"/>
              <w:rPr>
                <w:szCs w:val="21"/>
              </w:rPr>
            </w:pPr>
            <w:r>
              <w:rPr>
                <w:szCs w:val="21"/>
              </w:rPr>
              <w:t>序号</w:t>
            </w:r>
          </w:p>
        </w:tc>
        <w:tc>
          <w:tcPr>
            <w:tcW w:w="2019" w:type="pct"/>
            <w:gridSpan w:val="2"/>
            <w:vAlign w:val="center"/>
          </w:tcPr>
          <w:p w:rsidR="00394D7F" w:rsidRDefault="00FA60F5">
            <w:pPr>
              <w:jc w:val="center"/>
              <w:rPr>
                <w:szCs w:val="21"/>
              </w:rPr>
            </w:pPr>
            <w:r>
              <w:rPr>
                <w:szCs w:val="21"/>
              </w:rPr>
              <w:t>价格分项组成</w:t>
            </w:r>
          </w:p>
        </w:tc>
        <w:tc>
          <w:tcPr>
            <w:tcW w:w="1743" w:type="pct"/>
            <w:vAlign w:val="center"/>
          </w:tcPr>
          <w:p w:rsidR="00394D7F" w:rsidRDefault="00FA60F5">
            <w:pPr>
              <w:jc w:val="center"/>
              <w:rPr>
                <w:szCs w:val="21"/>
              </w:rPr>
            </w:pPr>
            <w:r>
              <w:rPr>
                <w:szCs w:val="21"/>
              </w:rPr>
              <w:t>报价</w:t>
            </w:r>
          </w:p>
        </w:tc>
        <w:tc>
          <w:tcPr>
            <w:tcW w:w="781" w:type="pct"/>
          </w:tcPr>
          <w:p w:rsidR="00394D7F" w:rsidRDefault="00FA60F5">
            <w:pPr>
              <w:jc w:val="center"/>
              <w:rPr>
                <w:szCs w:val="21"/>
              </w:rPr>
            </w:pPr>
            <w:r>
              <w:rPr>
                <w:rFonts w:hint="eastAsia"/>
                <w:szCs w:val="21"/>
              </w:rPr>
              <w:t>备注</w:t>
            </w:r>
          </w:p>
          <w:p w:rsidR="00394D7F" w:rsidRDefault="00FA60F5">
            <w:pPr>
              <w:jc w:val="center"/>
              <w:rPr>
                <w:szCs w:val="21"/>
              </w:rPr>
            </w:pPr>
            <w:r>
              <w:rPr>
                <w:rFonts w:hint="eastAsia"/>
                <w:szCs w:val="21"/>
              </w:rPr>
              <w:t>（不涉及的条目请在本栏标注）</w:t>
            </w:r>
          </w:p>
        </w:tc>
      </w:tr>
      <w:tr w:rsidR="00394D7F">
        <w:trPr>
          <w:cantSplit/>
          <w:jc w:val="center"/>
        </w:trPr>
        <w:tc>
          <w:tcPr>
            <w:tcW w:w="457" w:type="pct"/>
            <w:vMerge w:val="restart"/>
            <w:vAlign w:val="center"/>
          </w:tcPr>
          <w:p w:rsidR="00394D7F" w:rsidRDefault="00FA60F5">
            <w:pPr>
              <w:jc w:val="center"/>
              <w:rPr>
                <w:szCs w:val="21"/>
              </w:rPr>
            </w:pPr>
            <w:r>
              <w:rPr>
                <w:szCs w:val="21"/>
              </w:rPr>
              <w:t>1</w:t>
            </w:r>
          </w:p>
        </w:tc>
        <w:tc>
          <w:tcPr>
            <w:tcW w:w="736" w:type="pct"/>
            <w:vMerge w:val="restart"/>
            <w:vAlign w:val="center"/>
          </w:tcPr>
          <w:p w:rsidR="00394D7F" w:rsidRDefault="00FA60F5">
            <w:pPr>
              <w:jc w:val="center"/>
              <w:rPr>
                <w:szCs w:val="21"/>
              </w:rPr>
            </w:pPr>
            <w:r>
              <w:rPr>
                <w:szCs w:val="21"/>
              </w:rPr>
              <w:t>人员费用</w:t>
            </w:r>
          </w:p>
        </w:tc>
        <w:tc>
          <w:tcPr>
            <w:tcW w:w="1283" w:type="pct"/>
            <w:vAlign w:val="center"/>
          </w:tcPr>
          <w:p w:rsidR="00394D7F" w:rsidRDefault="00FA60F5">
            <w:pPr>
              <w:jc w:val="center"/>
              <w:rPr>
                <w:szCs w:val="21"/>
              </w:rPr>
            </w:pPr>
            <w:r>
              <w:rPr>
                <w:szCs w:val="21"/>
              </w:rPr>
              <w:t>人员工资：</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jc w:val="center"/>
        </w:trPr>
        <w:tc>
          <w:tcPr>
            <w:tcW w:w="457" w:type="pct"/>
            <w:vMerge/>
            <w:vAlign w:val="center"/>
          </w:tcPr>
          <w:p w:rsidR="00394D7F" w:rsidRDefault="00394D7F">
            <w:pPr>
              <w:jc w:val="center"/>
              <w:rPr>
                <w:szCs w:val="21"/>
              </w:rPr>
            </w:pPr>
          </w:p>
        </w:tc>
        <w:tc>
          <w:tcPr>
            <w:tcW w:w="736" w:type="pct"/>
            <w:vMerge/>
            <w:vAlign w:val="center"/>
          </w:tcPr>
          <w:p w:rsidR="00394D7F" w:rsidRDefault="00394D7F">
            <w:pPr>
              <w:jc w:val="center"/>
              <w:rPr>
                <w:szCs w:val="21"/>
              </w:rPr>
            </w:pPr>
          </w:p>
        </w:tc>
        <w:tc>
          <w:tcPr>
            <w:tcW w:w="1283" w:type="pct"/>
            <w:vAlign w:val="center"/>
          </w:tcPr>
          <w:p w:rsidR="00394D7F" w:rsidRDefault="00FA60F5">
            <w:pPr>
              <w:jc w:val="center"/>
              <w:rPr>
                <w:szCs w:val="21"/>
              </w:rPr>
            </w:pPr>
            <w:r>
              <w:rPr>
                <w:rFonts w:hint="eastAsia"/>
                <w:szCs w:val="21"/>
              </w:rPr>
              <w:t>社会保险：</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jc w:val="center"/>
        </w:trPr>
        <w:tc>
          <w:tcPr>
            <w:tcW w:w="457" w:type="pct"/>
            <w:vMerge/>
            <w:vAlign w:val="center"/>
          </w:tcPr>
          <w:p w:rsidR="00394D7F" w:rsidRDefault="00394D7F">
            <w:pPr>
              <w:jc w:val="center"/>
              <w:rPr>
                <w:szCs w:val="21"/>
              </w:rPr>
            </w:pPr>
          </w:p>
        </w:tc>
        <w:tc>
          <w:tcPr>
            <w:tcW w:w="736" w:type="pct"/>
            <w:vMerge/>
            <w:vAlign w:val="center"/>
          </w:tcPr>
          <w:p w:rsidR="00394D7F" w:rsidRDefault="00394D7F">
            <w:pPr>
              <w:jc w:val="center"/>
              <w:rPr>
                <w:szCs w:val="21"/>
              </w:rPr>
            </w:pPr>
          </w:p>
        </w:tc>
        <w:tc>
          <w:tcPr>
            <w:tcW w:w="1283" w:type="pct"/>
            <w:vAlign w:val="center"/>
          </w:tcPr>
          <w:p w:rsidR="00394D7F" w:rsidRDefault="00FA60F5">
            <w:pPr>
              <w:jc w:val="left"/>
              <w:rPr>
                <w:szCs w:val="21"/>
              </w:rPr>
            </w:pPr>
            <w:r>
              <w:rPr>
                <w:rFonts w:hint="eastAsia"/>
                <w:szCs w:val="21"/>
              </w:rPr>
              <w:t>住房公积金：</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jc w:val="center"/>
        </w:trPr>
        <w:tc>
          <w:tcPr>
            <w:tcW w:w="457" w:type="pct"/>
            <w:vMerge/>
            <w:vAlign w:val="center"/>
          </w:tcPr>
          <w:p w:rsidR="00394D7F" w:rsidRDefault="00394D7F">
            <w:pPr>
              <w:jc w:val="center"/>
              <w:rPr>
                <w:szCs w:val="21"/>
              </w:rPr>
            </w:pPr>
          </w:p>
        </w:tc>
        <w:tc>
          <w:tcPr>
            <w:tcW w:w="736" w:type="pct"/>
            <w:vMerge/>
            <w:vAlign w:val="center"/>
          </w:tcPr>
          <w:p w:rsidR="00394D7F" w:rsidRDefault="00394D7F">
            <w:pPr>
              <w:jc w:val="center"/>
              <w:rPr>
                <w:szCs w:val="21"/>
              </w:rPr>
            </w:pPr>
          </w:p>
        </w:tc>
        <w:tc>
          <w:tcPr>
            <w:tcW w:w="1283" w:type="pct"/>
            <w:vAlign w:val="center"/>
          </w:tcPr>
          <w:p w:rsidR="00394D7F" w:rsidRDefault="00FA60F5">
            <w:pPr>
              <w:jc w:val="center"/>
              <w:rPr>
                <w:szCs w:val="21"/>
              </w:rPr>
            </w:pPr>
            <w:r>
              <w:rPr>
                <w:szCs w:val="21"/>
              </w:rPr>
              <w:t>福利</w:t>
            </w:r>
            <w:r>
              <w:rPr>
                <w:rFonts w:hint="eastAsia"/>
                <w:szCs w:val="21"/>
              </w:rPr>
              <w:t>费</w:t>
            </w:r>
            <w:r>
              <w:rPr>
                <w:szCs w:val="21"/>
              </w:rPr>
              <w:t>：</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trHeight w:val="290"/>
          <w:jc w:val="center"/>
        </w:trPr>
        <w:tc>
          <w:tcPr>
            <w:tcW w:w="457" w:type="pct"/>
            <w:vMerge/>
            <w:vAlign w:val="center"/>
          </w:tcPr>
          <w:p w:rsidR="00394D7F" w:rsidRDefault="00394D7F">
            <w:pPr>
              <w:jc w:val="center"/>
              <w:rPr>
                <w:szCs w:val="21"/>
              </w:rPr>
            </w:pPr>
          </w:p>
        </w:tc>
        <w:tc>
          <w:tcPr>
            <w:tcW w:w="736" w:type="pct"/>
            <w:vMerge/>
            <w:vAlign w:val="center"/>
          </w:tcPr>
          <w:p w:rsidR="00394D7F" w:rsidRDefault="00394D7F">
            <w:pPr>
              <w:jc w:val="center"/>
              <w:rPr>
                <w:szCs w:val="21"/>
              </w:rPr>
            </w:pPr>
          </w:p>
        </w:tc>
        <w:tc>
          <w:tcPr>
            <w:tcW w:w="1283" w:type="pct"/>
            <w:vAlign w:val="center"/>
          </w:tcPr>
          <w:p w:rsidR="00394D7F" w:rsidRDefault="00FA60F5">
            <w:pPr>
              <w:jc w:val="center"/>
              <w:rPr>
                <w:szCs w:val="21"/>
              </w:rPr>
            </w:pPr>
            <w:r>
              <w:rPr>
                <w:rFonts w:hint="eastAsia"/>
                <w:szCs w:val="21"/>
              </w:rPr>
              <w:t>其他：</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trHeight w:val="129"/>
          <w:jc w:val="center"/>
        </w:trPr>
        <w:tc>
          <w:tcPr>
            <w:tcW w:w="457" w:type="pct"/>
            <w:vAlign w:val="center"/>
          </w:tcPr>
          <w:p w:rsidR="00394D7F" w:rsidRDefault="00FA60F5">
            <w:pPr>
              <w:jc w:val="center"/>
              <w:rPr>
                <w:szCs w:val="21"/>
              </w:rPr>
            </w:pPr>
            <w:r>
              <w:rPr>
                <w:szCs w:val="21"/>
              </w:rPr>
              <w:t>2</w:t>
            </w:r>
          </w:p>
        </w:tc>
        <w:tc>
          <w:tcPr>
            <w:tcW w:w="2019" w:type="pct"/>
            <w:gridSpan w:val="2"/>
            <w:vAlign w:val="center"/>
          </w:tcPr>
          <w:p w:rsidR="00394D7F" w:rsidRDefault="00FA60F5">
            <w:pPr>
              <w:jc w:val="center"/>
              <w:rPr>
                <w:szCs w:val="21"/>
              </w:rPr>
            </w:pPr>
            <w:r>
              <w:rPr>
                <w:szCs w:val="21"/>
              </w:rPr>
              <w:t>日常运行维护工具耗材费用</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trHeight w:val="60"/>
          <w:jc w:val="center"/>
        </w:trPr>
        <w:tc>
          <w:tcPr>
            <w:tcW w:w="457" w:type="pct"/>
            <w:vAlign w:val="center"/>
          </w:tcPr>
          <w:p w:rsidR="00394D7F" w:rsidRDefault="00FA60F5">
            <w:pPr>
              <w:jc w:val="center"/>
              <w:rPr>
                <w:szCs w:val="21"/>
              </w:rPr>
            </w:pPr>
            <w:r>
              <w:rPr>
                <w:szCs w:val="21"/>
              </w:rPr>
              <w:t>3</w:t>
            </w:r>
          </w:p>
        </w:tc>
        <w:tc>
          <w:tcPr>
            <w:tcW w:w="2019" w:type="pct"/>
            <w:gridSpan w:val="2"/>
            <w:vAlign w:val="center"/>
          </w:tcPr>
          <w:p w:rsidR="00394D7F" w:rsidRDefault="00FA60F5">
            <w:pPr>
              <w:jc w:val="center"/>
              <w:rPr>
                <w:szCs w:val="21"/>
              </w:rPr>
            </w:pPr>
            <w:r>
              <w:rPr>
                <w:rFonts w:hint="eastAsia"/>
                <w:szCs w:val="21"/>
              </w:rPr>
              <w:t>保洁</w:t>
            </w:r>
            <w:r>
              <w:rPr>
                <w:szCs w:val="21"/>
              </w:rPr>
              <w:t>工具耗材费用</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trHeight w:val="60"/>
          <w:jc w:val="center"/>
        </w:trPr>
        <w:tc>
          <w:tcPr>
            <w:tcW w:w="457" w:type="pct"/>
            <w:vAlign w:val="center"/>
          </w:tcPr>
          <w:p w:rsidR="00394D7F" w:rsidRDefault="00FA60F5">
            <w:pPr>
              <w:jc w:val="center"/>
              <w:rPr>
                <w:szCs w:val="21"/>
              </w:rPr>
            </w:pPr>
            <w:r>
              <w:rPr>
                <w:szCs w:val="21"/>
              </w:rPr>
              <w:t>4</w:t>
            </w:r>
          </w:p>
        </w:tc>
        <w:tc>
          <w:tcPr>
            <w:tcW w:w="2019" w:type="pct"/>
            <w:gridSpan w:val="2"/>
            <w:vAlign w:val="center"/>
          </w:tcPr>
          <w:p w:rsidR="00394D7F" w:rsidRDefault="00FA60F5">
            <w:pPr>
              <w:jc w:val="center"/>
              <w:rPr>
                <w:szCs w:val="21"/>
              </w:rPr>
            </w:pPr>
            <w:r>
              <w:rPr>
                <w:szCs w:val="21"/>
              </w:rPr>
              <w:t>秩序维护</w:t>
            </w:r>
            <w:r>
              <w:rPr>
                <w:rFonts w:hint="eastAsia"/>
                <w:szCs w:val="21"/>
              </w:rPr>
              <w:t>工具耗材</w:t>
            </w:r>
            <w:r>
              <w:rPr>
                <w:szCs w:val="21"/>
              </w:rPr>
              <w:t>费用</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jc w:val="center"/>
        </w:trPr>
        <w:tc>
          <w:tcPr>
            <w:tcW w:w="457" w:type="pct"/>
            <w:vAlign w:val="center"/>
          </w:tcPr>
          <w:p w:rsidR="00394D7F" w:rsidRDefault="00FA60F5">
            <w:pPr>
              <w:jc w:val="center"/>
              <w:rPr>
                <w:szCs w:val="21"/>
              </w:rPr>
            </w:pPr>
            <w:r>
              <w:rPr>
                <w:szCs w:val="21"/>
              </w:rPr>
              <w:t>5</w:t>
            </w:r>
          </w:p>
        </w:tc>
        <w:tc>
          <w:tcPr>
            <w:tcW w:w="2019" w:type="pct"/>
            <w:gridSpan w:val="2"/>
            <w:vAlign w:val="center"/>
          </w:tcPr>
          <w:p w:rsidR="00394D7F" w:rsidRDefault="00FA60F5">
            <w:pPr>
              <w:jc w:val="center"/>
              <w:rPr>
                <w:szCs w:val="21"/>
              </w:rPr>
            </w:pPr>
            <w:r>
              <w:rPr>
                <w:szCs w:val="21"/>
              </w:rPr>
              <w:t>绿化养护费用</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jc w:val="center"/>
        </w:trPr>
        <w:tc>
          <w:tcPr>
            <w:tcW w:w="457" w:type="pct"/>
            <w:vAlign w:val="center"/>
          </w:tcPr>
          <w:p w:rsidR="00394D7F" w:rsidRDefault="00FA60F5">
            <w:pPr>
              <w:jc w:val="center"/>
              <w:rPr>
                <w:szCs w:val="21"/>
              </w:rPr>
            </w:pPr>
            <w:r>
              <w:rPr>
                <w:rFonts w:hint="eastAsia"/>
                <w:szCs w:val="21"/>
              </w:rPr>
              <w:t>6</w:t>
            </w:r>
          </w:p>
        </w:tc>
        <w:tc>
          <w:tcPr>
            <w:tcW w:w="2019" w:type="pct"/>
            <w:gridSpan w:val="2"/>
            <w:vAlign w:val="center"/>
          </w:tcPr>
          <w:p w:rsidR="00394D7F" w:rsidRDefault="00FA60F5">
            <w:pPr>
              <w:jc w:val="center"/>
              <w:rPr>
                <w:szCs w:val="21"/>
              </w:rPr>
            </w:pPr>
            <w:r>
              <w:rPr>
                <w:rFonts w:hint="eastAsia"/>
                <w:szCs w:val="21"/>
              </w:rPr>
              <w:t>餐费</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jc w:val="center"/>
        </w:trPr>
        <w:tc>
          <w:tcPr>
            <w:tcW w:w="457" w:type="pct"/>
            <w:vAlign w:val="center"/>
          </w:tcPr>
          <w:p w:rsidR="00394D7F" w:rsidRDefault="00FA60F5">
            <w:pPr>
              <w:jc w:val="center"/>
              <w:rPr>
                <w:szCs w:val="21"/>
              </w:rPr>
            </w:pPr>
            <w:r>
              <w:rPr>
                <w:rFonts w:hint="eastAsia"/>
                <w:szCs w:val="21"/>
              </w:rPr>
              <w:t>7</w:t>
            </w:r>
          </w:p>
        </w:tc>
        <w:tc>
          <w:tcPr>
            <w:tcW w:w="2019" w:type="pct"/>
            <w:gridSpan w:val="2"/>
            <w:vAlign w:val="center"/>
          </w:tcPr>
          <w:p w:rsidR="00394D7F" w:rsidRDefault="00FA60F5">
            <w:pPr>
              <w:jc w:val="center"/>
              <w:rPr>
                <w:szCs w:val="21"/>
              </w:rPr>
            </w:pPr>
            <w:r>
              <w:rPr>
                <w:rFonts w:hint="eastAsia"/>
                <w:szCs w:val="21"/>
              </w:rPr>
              <w:t>服装费用</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jc w:val="center"/>
        </w:trPr>
        <w:tc>
          <w:tcPr>
            <w:tcW w:w="457" w:type="pct"/>
            <w:vAlign w:val="center"/>
          </w:tcPr>
          <w:p w:rsidR="00394D7F" w:rsidRDefault="00FA60F5">
            <w:pPr>
              <w:jc w:val="center"/>
              <w:rPr>
                <w:szCs w:val="21"/>
              </w:rPr>
            </w:pPr>
            <w:r>
              <w:rPr>
                <w:rFonts w:hint="eastAsia"/>
                <w:szCs w:val="21"/>
              </w:rPr>
              <w:t>8</w:t>
            </w:r>
          </w:p>
        </w:tc>
        <w:tc>
          <w:tcPr>
            <w:tcW w:w="2019" w:type="pct"/>
            <w:gridSpan w:val="2"/>
            <w:vAlign w:val="center"/>
          </w:tcPr>
          <w:p w:rsidR="00394D7F" w:rsidRDefault="00FA60F5">
            <w:pPr>
              <w:jc w:val="center"/>
              <w:rPr>
                <w:szCs w:val="21"/>
              </w:rPr>
            </w:pPr>
            <w:r>
              <w:rPr>
                <w:szCs w:val="21"/>
              </w:rPr>
              <w:t>办公费用</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jc w:val="center"/>
        </w:trPr>
        <w:tc>
          <w:tcPr>
            <w:tcW w:w="457" w:type="pct"/>
            <w:vAlign w:val="center"/>
          </w:tcPr>
          <w:p w:rsidR="00394D7F" w:rsidRDefault="00FA60F5">
            <w:pPr>
              <w:jc w:val="center"/>
              <w:rPr>
                <w:szCs w:val="21"/>
              </w:rPr>
            </w:pPr>
            <w:r>
              <w:rPr>
                <w:rFonts w:hint="eastAsia"/>
                <w:szCs w:val="21"/>
              </w:rPr>
              <w:t>9</w:t>
            </w:r>
          </w:p>
        </w:tc>
        <w:tc>
          <w:tcPr>
            <w:tcW w:w="2019" w:type="pct"/>
            <w:gridSpan w:val="2"/>
            <w:vAlign w:val="center"/>
          </w:tcPr>
          <w:p w:rsidR="00394D7F" w:rsidRDefault="00FA60F5">
            <w:pPr>
              <w:jc w:val="center"/>
              <w:rPr>
                <w:szCs w:val="21"/>
              </w:rPr>
            </w:pPr>
            <w:r>
              <w:rPr>
                <w:szCs w:val="21"/>
              </w:rPr>
              <w:t>固定资产折旧</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jc w:val="center"/>
        </w:trPr>
        <w:tc>
          <w:tcPr>
            <w:tcW w:w="457" w:type="pct"/>
            <w:vAlign w:val="center"/>
          </w:tcPr>
          <w:p w:rsidR="00394D7F" w:rsidRDefault="00FA60F5">
            <w:pPr>
              <w:jc w:val="center"/>
              <w:rPr>
                <w:szCs w:val="21"/>
              </w:rPr>
            </w:pPr>
            <w:r>
              <w:rPr>
                <w:rFonts w:hint="eastAsia"/>
                <w:szCs w:val="21"/>
              </w:rPr>
              <w:t>10</w:t>
            </w:r>
          </w:p>
        </w:tc>
        <w:tc>
          <w:tcPr>
            <w:tcW w:w="2019" w:type="pct"/>
            <w:gridSpan w:val="2"/>
            <w:vAlign w:val="center"/>
          </w:tcPr>
          <w:p w:rsidR="00394D7F" w:rsidRDefault="00FA60F5">
            <w:pPr>
              <w:jc w:val="center"/>
              <w:rPr>
                <w:szCs w:val="21"/>
              </w:rPr>
            </w:pPr>
            <w:r>
              <w:rPr>
                <w:szCs w:val="21"/>
              </w:rPr>
              <w:t>利润</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jc w:val="center"/>
        </w:trPr>
        <w:tc>
          <w:tcPr>
            <w:tcW w:w="457" w:type="pct"/>
            <w:vAlign w:val="center"/>
          </w:tcPr>
          <w:p w:rsidR="00394D7F" w:rsidRDefault="00FA60F5">
            <w:pPr>
              <w:jc w:val="center"/>
              <w:rPr>
                <w:szCs w:val="21"/>
              </w:rPr>
            </w:pPr>
            <w:r>
              <w:rPr>
                <w:rFonts w:hint="eastAsia"/>
                <w:szCs w:val="21"/>
              </w:rPr>
              <w:t>11</w:t>
            </w:r>
          </w:p>
        </w:tc>
        <w:tc>
          <w:tcPr>
            <w:tcW w:w="2019" w:type="pct"/>
            <w:gridSpan w:val="2"/>
            <w:vAlign w:val="center"/>
          </w:tcPr>
          <w:p w:rsidR="00394D7F" w:rsidRDefault="00FA60F5">
            <w:pPr>
              <w:jc w:val="center"/>
              <w:rPr>
                <w:szCs w:val="21"/>
              </w:rPr>
            </w:pPr>
            <w:r>
              <w:rPr>
                <w:szCs w:val="21"/>
              </w:rPr>
              <w:t>税金</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jc w:val="center"/>
        </w:trPr>
        <w:tc>
          <w:tcPr>
            <w:tcW w:w="457" w:type="pct"/>
            <w:vAlign w:val="center"/>
          </w:tcPr>
          <w:p w:rsidR="00394D7F" w:rsidRDefault="00FA60F5">
            <w:pPr>
              <w:jc w:val="center"/>
              <w:rPr>
                <w:szCs w:val="21"/>
              </w:rPr>
            </w:pPr>
            <w:r>
              <w:rPr>
                <w:rFonts w:hint="eastAsia"/>
                <w:szCs w:val="21"/>
              </w:rPr>
              <w:t>12</w:t>
            </w:r>
          </w:p>
        </w:tc>
        <w:tc>
          <w:tcPr>
            <w:tcW w:w="2019" w:type="pct"/>
            <w:gridSpan w:val="2"/>
            <w:vAlign w:val="center"/>
          </w:tcPr>
          <w:p w:rsidR="00394D7F" w:rsidRDefault="00FA60F5">
            <w:pPr>
              <w:jc w:val="center"/>
              <w:rPr>
                <w:szCs w:val="21"/>
              </w:rPr>
            </w:pPr>
            <w:r>
              <w:rPr>
                <w:szCs w:val="21"/>
              </w:rPr>
              <w:t>其他需要列明的费用</w:t>
            </w:r>
          </w:p>
        </w:tc>
        <w:tc>
          <w:tcPr>
            <w:tcW w:w="1743" w:type="pct"/>
            <w:vAlign w:val="center"/>
          </w:tcPr>
          <w:p w:rsidR="00394D7F" w:rsidRDefault="00394D7F">
            <w:pPr>
              <w:jc w:val="left"/>
              <w:rPr>
                <w:szCs w:val="21"/>
              </w:rPr>
            </w:pPr>
          </w:p>
        </w:tc>
        <w:tc>
          <w:tcPr>
            <w:tcW w:w="781" w:type="pct"/>
          </w:tcPr>
          <w:p w:rsidR="00394D7F" w:rsidRDefault="00394D7F">
            <w:pPr>
              <w:jc w:val="left"/>
              <w:rPr>
                <w:szCs w:val="21"/>
              </w:rPr>
            </w:pPr>
          </w:p>
        </w:tc>
      </w:tr>
      <w:tr w:rsidR="00394D7F">
        <w:trPr>
          <w:cantSplit/>
          <w:jc w:val="center"/>
        </w:trPr>
        <w:tc>
          <w:tcPr>
            <w:tcW w:w="2476" w:type="pct"/>
            <w:gridSpan w:val="3"/>
            <w:vAlign w:val="center"/>
          </w:tcPr>
          <w:p w:rsidR="00394D7F" w:rsidRDefault="00FA60F5">
            <w:pPr>
              <w:jc w:val="center"/>
              <w:rPr>
                <w:szCs w:val="21"/>
              </w:rPr>
            </w:pPr>
            <w:r>
              <w:rPr>
                <w:szCs w:val="21"/>
              </w:rPr>
              <w:t>合计</w:t>
            </w:r>
          </w:p>
        </w:tc>
        <w:tc>
          <w:tcPr>
            <w:tcW w:w="1" w:type="pct"/>
            <w:gridSpan w:val="2"/>
            <w:vAlign w:val="center"/>
          </w:tcPr>
          <w:p w:rsidR="00394D7F" w:rsidRDefault="00394D7F">
            <w:pPr>
              <w:jc w:val="left"/>
              <w:rPr>
                <w:szCs w:val="21"/>
              </w:rPr>
            </w:pPr>
          </w:p>
        </w:tc>
      </w:tr>
    </w:tbl>
    <w:p w:rsidR="00394D7F" w:rsidRDefault="00FA60F5">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394D7F" w:rsidRDefault="00FA60F5" w:rsidP="00DC1784">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394D7F" w:rsidRDefault="00FA60F5" w:rsidP="00DC1784">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394D7F" w:rsidRDefault="00FA60F5" w:rsidP="00DC1784">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394D7F" w:rsidRDefault="00FA60F5" w:rsidP="00DC1784">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394D7F" w:rsidRDefault="00FA60F5" w:rsidP="00DC1784">
      <w:pPr>
        <w:spacing w:line="360" w:lineRule="auto"/>
        <w:ind w:right="85" w:firstLineChars="200" w:firstLine="446"/>
        <w:rPr>
          <w:sz w:val="24"/>
        </w:rPr>
      </w:pPr>
      <w:r>
        <w:rPr>
          <w:sz w:val="24"/>
        </w:rPr>
        <w:t>投标人名称：</w:t>
      </w:r>
    </w:p>
    <w:p w:rsidR="00394D7F" w:rsidRDefault="00FA60F5" w:rsidP="00DC1784">
      <w:pPr>
        <w:spacing w:line="360" w:lineRule="auto"/>
        <w:ind w:right="85" w:firstLineChars="200" w:firstLine="446"/>
        <w:rPr>
          <w:b/>
          <w:sz w:val="24"/>
        </w:rPr>
      </w:pPr>
      <w:r>
        <w:rPr>
          <w:sz w:val="24"/>
        </w:rPr>
        <w:t>日期：</w:t>
      </w:r>
      <w:r>
        <w:rPr>
          <w:b/>
          <w:sz w:val="24"/>
        </w:rPr>
        <w:br w:type="page"/>
      </w:r>
    </w:p>
    <w:p w:rsidR="00394D7F" w:rsidRDefault="00FA60F5">
      <w:pPr>
        <w:spacing w:line="460" w:lineRule="exact"/>
        <w:rPr>
          <w:b/>
          <w:sz w:val="24"/>
        </w:rPr>
      </w:pPr>
      <w:r>
        <w:rPr>
          <w:rFonts w:hAnsiTheme="minorEastAsia"/>
          <w:b/>
          <w:sz w:val="24"/>
        </w:rPr>
        <w:lastRenderedPageBreak/>
        <w:t>附件</w:t>
      </w:r>
      <w:r>
        <w:rPr>
          <w:rFonts w:hint="eastAsia"/>
          <w:b/>
          <w:sz w:val="24"/>
        </w:rPr>
        <w:t>5</w:t>
      </w:r>
    </w:p>
    <w:p w:rsidR="00394D7F" w:rsidRDefault="00FA60F5">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394D7F" w:rsidRDefault="00FA60F5">
      <w:pPr>
        <w:spacing w:line="460" w:lineRule="exact"/>
        <w:ind w:left="192"/>
        <w:rPr>
          <w:sz w:val="24"/>
        </w:rPr>
      </w:pPr>
      <w:r>
        <w:rPr>
          <w:rFonts w:hAnsiTheme="minorEastAsia"/>
          <w:sz w:val="24"/>
        </w:rPr>
        <w:t>项目名称：</w:t>
      </w:r>
    </w:p>
    <w:p w:rsidR="00394D7F" w:rsidRDefault="00FA60F5">
      <w:pPr>
        <w:spacing w:line="460" w:lineRule="exact"/>
        <w:ind w:left="192"/>
        <w:rPr>
          <w:sz w:val="24"/>
        </w:rPr>
      </w:pPr>
      <w:r>
        <w:rPr>
          <w:rFonts w:hAnsiTheme="minorEastAsia"/>
          <w:sz w:val="24"/>
        </w:rPr>
        <w:t>项目编号：</w:t>
      </w:r>
    </w:p>
    <w:p w:rsidR="00394D7F" w:rsidRDefault="00FA60F5">
      <w:pPr>
        <w:spacing w:line="460" w:lineRule="exact"/>
        <w:ind w:left="192"/>
        <w:rPr>
          <w:sz w:val="24"/>
        </w:rPr>
      </w:pPr>
      <w:r>
        <w:rPr>
          <w:rFonts w:hAnsiTheme="minorEastAsia"/>
          <w:sz w:val="24"/>
        </w:rPr>
        <w:t>包号：</w:t>
      </w:r>
    </w:p>
    <w:p w:rsidR="00394D7F" w:rsidRDefault="00FA60F5" w:rsidP="00DC1784">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94D7F">
        <w:trPr>
          <w:cantSplit/>
          <w:trHeight w:val="643"/>
          <w:jc w:val="center"/>
        </w:trPr>
        <w:tc>
          <w:tcPr>
            <w:tcW w:w="897" w:type="dxa"/>
            <w:vAlign w:val="center"/>
          </w:tcPr>
          <w:p w:rsidR="00394D7F" w:rsidRDefault="00FA60F5">
            <w:pPr>
              <w:jc w:val="center"/>
              <w:rPr>
                <w:sz w:val="24"/>
                <w:szCs w:val="24"/>
              </w:rPr>
            </w:pPr>
            <w:r>
              <w:rPr>
                <w:rFonts w:hAnsiTheme="minorEastAsia" w:hint="eastAsia"/>
                <w:sz w:val="24"/>
                <w:szCs w:val="24"/>
              </w:rPr>
              <w:t>序号</w:t>
            </w:r>
          </w:p>
        </w:tc>
        <w:tc>
          <w:tcPr>
            <w:tcW w:w="1335" w:type="dxa"/>
            <w:vAlign w:val="center"/>
          </w:tcPr>
          <w:p w:rsidR="00394D7F" w:rsidRDefault="00FA60F5">
            <w:pPr>
              <w:jc w:val="center"/>
              <w:rPr>
                <w:sz w:val="24"/>
                <w:szCs w:val="24"/>
              </w:rPr>
            </w:pPr>
            <w:r>
              <w:rPr>
                <w:rFonts w:hAnsiTheme="minorEastAsia"/>
                <w:sz w:val="24"/>
                <w:szCs w:val="24"/>
              </w:rPr>
              <w:t>具体岗位</w:t>
            </w:r>
          </w:p>
        </w:tc>
        <w:tc>
          <w:tcPr>
            <w:tcW w:w="1512" w:type="dxa"/>
            <w:vAlign w:val="center"/>
          </w:tcPr>
          <w:p w:rsidR="00394D7F" w:rsidRDefault="00FA60F5">
            <w:pPr>
              <w:jc w:val="center"/>
              <w:rPr>
                <w:sz w:val="24"/>
                <w:szCs w:val="24"/>
              </w:rPr>
            </w:pPr>
            <w:r>
              <w:rPr>
                <w:rFonts w:hAnsiTheme="minorEastAsia"/>
                <w:sz w:val="24"/>
                <w:szCs w:val="24"/>
              </w:rPr>
              <w:t>人数（人）</w:t>
            </w:r>
          </w:p>
        </w:tc>
        <w:tc>
          <w:tcPr>
            <w:tcW w:w="1416" w:type="dxa"/>
            <w:vAlign w:val="center"/>
          </w:tcPr>
          <w:p w:rsidR="00394D7F" w:rsidRDefault="00FA60F5">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394D7F" w:rsidRDefault="00FA60F5">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394D7F" w:rsidRDefault="00FA60F5">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394D7F" w:rsidRDefault="00FA60F5">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394D7F" w:rsidRDefault="00FA60F5">
            <w:pPr>
              <w:jc w:val="center"/>
              <w:rPr>
                <w:sz w:val="24"/>
                <w:szCs w:val="24"/>
              </w:rPr>
            </w:pPr>
            <w:r>
              <w:rPr>
                <w:rFonts w:hAnsiTheme="minorEastAsia"/>
                <w:sz w:val="24"/>
                <w:szCs w:val="24"/>
              </w:rPr>
              <w:t>月小计</w:t>
            </w:r>
          </w:p>
        </w:tc>
        <w:tc>
          <w:tcPr>
            <w:tcW w:w="1435" w:type="dxa"/>
            <w:vAlign w:val="center"/>
          </w:tcPr>
          <w:p w:rsidR="00394D7F" w:rsidRDefault="00FA60F5">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394D7F">
        <w:trPr>
          <w:cantSplit/>
          <w:trHeight w:val="643"/>
          <w:jc w:val="center"/>
        </w:trPr>
        <w:tc>
          <w:tcPr>
            <w:tcW w:w="897" w:type="dxa"/>
            <w:vAlign w:val="center"/>
          </w:tcPr>
          <w:p w:rsidR="00394D7F" w:rsidRDefault="00394D7F">
            <w:pPr>
              <w:jc w:val="center"/>
              <w:rPr>
                <w:sz w:val="24"/>
                <w:szCs w:val="24"/>
              </w:rPr>
            </w:pPr>
          </w:p>
        </w:tc>
        <w:tc>
          <w:tcPr>
            <w:tcW w:w="1335" w:type="dxa"/>
            <w:vAlign w:val="center"/>
          </w:tcPr>
          <w:p w:rsidR="00394D7F" w:rsidRDefault="00394D7F">
            <w:pPr>
              <w:jc w:val="center"/>
              <w:rPr>
                <w:sz w:val="24"/>
                <w:szCs w:val="24"/>
              </w:rPr>
            </w:pPr>
          </w:p>
        </w:tc>
        <w:tc>
          <w:tcPr>
            <w:tcW w:w="1512" w:type="dxa"/>
            <w:vAlign w:val="center"/>
          </w:tcPr>
          <w:p w:rsidR="00394D7F" w:rsidRDefault="00394D7F">
            <w:pPr>
              <w:jc w:val="center"/>
              <w:rPr>
                <w:sz w:val="24"/>
                <w:szCs w:val="24"/>
              </w:rPr>
            </w:pPr>
          </w:p>
        </w:tc>
        <w:tc>
          <w:tcPr>
            <w:tcW w:w="1416" w:type="dxa"/>
            <w:vAlign w:val="center"/>
          </w:tcPr>
          <w:p w:rsidR="00394D7F" w:rsidRDefault="00394D7F">
            <w:pPr>
              <w:jc w:val="center"/>
              <w:rPr>
                <w:sz w:val="24"/>
                <w:szCs w:val="24"/>
              </w:rPr>
            </w:pPr>
          </w:p>
        </w:tc>
        <w:tc>
          <w:tcPr>
            <w:tcW w:w="1296" w:type="dxa"/>
            <w:vAlign w:val="center"/>
          </w:tcPr>
          <w:p w:rsidR="00394D7F" w:rsidRDefault="00394D7F">
            <w:pPr>
              <w:jc w:val="center"/>
              <w:rPr>
                <w:sz w:val="24"/>
                <w:szCs w:val="24"/>
              </w:rPr>
            </w:pPr>
          </w:p>
        </w:tc>
        <w:tc>
          <w:tcPr>
            <w:tcW w:w="1116" w:type="dxa"/>
            <w:vAlign w:val="center"/>
          </w:tcPr>
          <w:p w:rsidR="00394D7F" w:rsidRDefault="00394D7F">
            <w:pPr>
              <w:jc w:val="center"/>
              <w:rPr>
                <w:sz w:val="24"/>
                <w:szCs w:val="24"/>
              </w:rPr>
            </w:pPr>
          </w:p>
        </w:tc>
        <w:tc>
          <w:tcPr>
            <w:tcW w:w="1116" w:type="dxa"/>
            <w:vAlign w:val="center"/>
          </w:tcPr>
          <w:p w:rsidR="00394D7F" w:rsidRDefault="00394D7F">
            <w:pPr>
              <w:jc w:val="center"/>
              <w:rPr>
                <w:sz w:val="24"/>
                <w:szCs w:val="24"/>
              </w:rPr>
            </w:pPr>
          </w:p>
        </w:tc>
        <w:tc>
          <w:tcPr>
            <w:tcW w:w="1116" w:type="dxa"/>
            <w:vAlign w:val="center"/>
          </w:tcPr>
          <w:p w:rsidR="00394D7F" w:rsidRDefault="00394D7F">
            <w:pPr>
              <w:jc w:val="center"/>
              <w:rPr>
                <w:sz w:val="24"/>
                <w:szCs w:val="24"/>
              </w:rPr>
            </w:pPr>
          </w:p>
        </w:tc>
        <w:tc>
          <w:tcPr>
            <w:tcW w:w="1435" w:type="dxa"/>
            <w:vAlign w:val="center"/>
          </w:tcPr>
          <w:p w:rsidR="00394D7F" w:rsidRDefault="00394D7F">
            <w:pPr>
              <w:jc w:val="center"/>
              <w:rPr>
                <w:sz w:val="24"/>
                <w:szCs w:val="24"/>
              </w:rPr>
            </w:pPr>
          </w:p>
        </w:tc>
      </w:tr>
      <w:tr w:rsidR="00394D7F">
        <w:trPr>
          <w:cantSplit/>
          <w:trHeight w:val="643"/>
          <w:jc w:val="center"/>
        </w:trPr>
        <w:tc>
          <w:tcPr>
            <w:tcW w:w="897" w:type="dxa"/>
            <w:vAlign w:val="center"/>
          </w:tcPr>
          <w:p w:rsidR="00394D7F" w:rsidRDefault="00394D7F">
            <w:pPr>
              <w:jc w:val="center"/>
              <w:rPr>
                <w:sz w:val="24"/>
                <w:szCs w:val="24"/>
              </w:rPr>
            </w:pPr>
          </w:p>
        </w:tc>
        <w:tc>
          <w:tcPr>
            <w:tcW w:w="1335" w:type="dxa"/>
            <w:vAlign w:val="center"/>
          </w:tcPr>
          <w:p w:rsidR="00394D7F" w:rsidRDefault="00394D7F">
            <w:pPr>
              <w:jc w:val="center"/>
              <w:rPr>
                <w:sz w:val="24"/>
                <w:szCs w:val="24"/>
              </w:rPr>
            </w:pPr>
          </w:p>
        </w:tc>
        <w:tc>
          <w:tcPr>
            <w:tcW w:w="1512" w:type="dxa"/>
            <w:vAlign w:val="center"/>
          </w:tcPr>
          <w:p w:rsidR="00394D7F" w:rsidRDefault="00394D7F">
            <w:pPr>
              <w:jc w:val="center"/>
              <w:rPr>
                <w:sz w:val="24"/>
                <w:szCs w:val="24"/>
              </w:rPr>
            </w:pPr>
          </w:p>
        </w:tc>
        <w:tc>
          <w:tcPr>
            <w:tcW w:w="1416" w:type="dxa"/>
            <w:vAlign w:val="center"/>
          </w:tcPr>
          <w:p w:rsidR="00394D7F" w:rsidRDefault="00394D7F">
            <w:pPr>
              <w:jc w:val="center"/>
              <w:rPr>
                <w:sz w:val="24"/>
                <w:szCs w:val="24"/>
              </w:rPr>
            </w:pPr>
          </w:p>
        </w:tc>
        <w:tc>
          <w:tcPr>
            <w:tcW w:w="1296" w:type="dxa"/>
            <w:vAlign w:val="center"/>
          </w:tcPr>
          <w:p w:rsidR="00394D7F" w:rsidRDefault="00394D7F">
            <w:pPr>
              <w:jc w:val="center"/>
              <w:rPr>
                <w:sz w:val="24"/>
                <w:szCs w:val="24"/>
              </w:rPr>
            </w:pPr>
          </w:p>
        </w:tc>
        <w:tc>
          <w:tcPr>
            <w:tcW w:w="1116" w:type="dxa"/>
            <w:vAlign w:val="center"/>
          </w:tcPr>
          <w:p w:rsidR="00394D7F" w:rsidRDefault="00394D7F">
            <w:pPr>
              <w:jc w:val="center"/>
              <w:rPr>
                <w:sz w:val="24"/>
                <w:szCs w:val="24"/>
              </w:rPr>
            </w:pPr>
          </w:p>
        </w:tc>
        <w:tc>
          <w:tcPr>
            <w:tcW w:w="1116" w:type="dxa"/>
            <w:vAlign w:val="center"/>
          </w:tcPr>
          <w:p w:rsidR="00394D7F" w:rsidRDefault="00394D7F">
            <w:pPr>
              <w:jc w:val="center"/>
              <w:rPr>
                <w:sz w:val="24"/>
                <w:szCs w:val="24"/>
              </w:rPr>
            </w:pPr>
          </w:p>
        </w:tc>
        <w:tc>
          <w:tcPr>
            <w:tcW w:w="1116" w:type="dxa"/>
            <w:vAlign w:val="center"/>
          </w:tcPr>
          <w:p w:rsidR="00394D7F" w:rsidRDefault="00394D7F">
            <w:pPr>
              <w:jc w:val="center"/>
              <w:rPr>
                <w:sz w:val="24"/>
                <w:szCs w:val="24"/>
              </w:rPr>
            </w:pPr>
          </w:p>
        </w:tc>
        <w:tc>
          <w:tcPr>
            <w:tcW w:w="1435" w:type="dxa"/>
            <w:vAlign w:val="center"/>
          </w:tcPr>
          <w:p w:rsidR="00394D7F" w:rsidRDefault="00394D7F">
            <w:pPr>
              <w:jc w:val="center"/>
              <w:rPr>
                <w:sz w:val="24"/>
                <w:szCs w:val="24"/>
              </w:rPr>
            </w:pPr>
          </w:p>
        </w:tc>
      </w:tr>
      <w:tr w:rsidR="00394D7F">
        <w:trPr>
          <w:cantSplit/>
          <w:trHeight w:val="643"/>
          <w:jc w:val="center"/>
        </w:trPr>
        <w:tc>
          <w:tcPr>
            <w:tcW w:w="897" w:type="dxa"/>
            <w:vAlign w:val="center"/>
          </w:tcPr>
          <w:p w:rsidR="00394D7F" w:rsidRDefault="00394D7F">
            <w:pPr>
              <w:jc w:val="center"/>
              <w:rPr>
                <w:sz w:val="24"/>
                <w:szCs w:val="24"/>
              </w:rPr>
            </w:pPr>
          </w:p>
        </w:tc>
        <w:tc>
          <w:tcPr>
            <w:tcW w:w="1335" w:type="dxa"/>
            <w:vAlign w:val="center"/>
          </w:tcPr>
          <w:p w:rsidR="00394D7F" w:rsidRDefault="00394D7F">
            <w:pPr>
              <w:jc w:val="center"/>
              <w:rPr>
                <w:sz w:val="24"/>
                <w:szCs w:val="24"/>
              </w:rPr>
            </w:pPr>
          </w:p>
        </w:tc>
        <w:tc>
          <w:tcPr>
            <w:tcW w:w="1512" w:type="dxa"/>
            <w:vAlign w:val="center"/>
          </w:tcPr>
          <w:p w:rsidR="00394D7F" w:rsidRDefault="00394D7F">
            <w:pPr>
              <w:jc w:val="center"/>
              <w:rPr>
                <w:sz w:val="24"/>
                <w:szCs w:val="24"/>
              </w:rPr>
            </w:pPr>
          </w:p>
        </w:tc>
        <w:tc>
          <w:tcPr>
            <w:tcW w:w="1416" w:type="dxa"/>
            <w:vAlign w:val="center"/>
          </w:tcPr>
          <w:p w:rsidR="00394D7F" w:rsidRDefault="00394D7F">
            <w:pPr>
              <w:jc w:val="center"/>
              <w:rPr>
                <w:sz w:val="24"/>
                <w:szCs w:val="24"/>
              </w:rPr>
            </w:pPr>
          </w:p>
        </w:tc>
        <w:tc>
          <w:tcPr>
            <w:tcW w:w="1296" w:type="dxa"/>
            <w:vAlign w:val="center"/>
          </w:tcPr>
          <w:p w:rsidR="00394D7F" w:rsidRDefault="00394D7F">
            <w:pPr>
              <w:jc w:val="center"/>
              <w:rPr>
                <w:sz w:val="24"/>
                <w:szCs w:val="24"/>
              </w:rPr>
            </w:pPr>
          </w:p>
        </w:tc>
        <w:tc>
          <w:tcPr>
            <w:tcW w:w="1116" w:type="dxa"/>
            <w:vAlign w:val="center"/>
          </w:tcPr>
          <w:p w:rsidR="00394D7F" w:rsidRDefault="00394D7F">
            <w:pPr>
              <w:jc w:val="center"/>
              <w:rPr>
                <w:sz w:val="24"/>
                <w:szCs w:val="24"/>
              </w:rPr>
            </w:pPr>
          </w:p>
        </w:tc>
        <w:tc>
          <w:tcPr>
            <w:tcW w:w="1116" w:type="dxa"/>
            <w:vAlign w:val="center"/>
          </w:tcPr>
          <w:p w:rsidR="00394D7F" w:rsidRDefault="00394D7F">
            <w:pPr>
              <w:jc w:val="center"/>
              <w:rPr>
                <w:sz w:val="24"/>
                <w:szCs w:val="24"/>
              </w:rPr>
            </w:pPr>
          </w:p>
        </w:tc>
        <w:tc>
          <w:tcPr>
            <w:tcW w:w="1116" w:type="dxa"/>
            <w:vAlign w:val="center"/>
          </w:tcPr>
          <w:p w:rsidR="00394D7F" w:rsidRDefault="00394D7F">
            <w:pPr>
              <w:jc w:val="center"/>
              <w:rPr>
                <w:sz w:val="24"/>
                <w:szCs w:val="24"/>
              </w:rPr>
            </w:pPr>
          </w:p>
        </w:tc>
        <w:tc>
          <w:tcPr>
            <w:tcW w:w="1435" w:type="dxa"/>
            <w:vAlign w:val="center"/>
          </w:tcPr>
          <w:p w:rsidR="00394D7F" w:rsidRDefault="00394D7F">
            <w:pPr>
              <w:jc w:val="center"/>
              <w:rPr>
                <w:sz w:val="24"/>
                <w:szCs w:val="24"/>
              </w:rPr>
            </w:pPr>
          </w:p>
        </w:tc>
      </w:tr>
      <w:tr w:rsidR="00394D7F">
        <w:trPr>
          <w:cantSplit/>
          <w:trHeight w:val="643"/>
          <w:jc w:val="center"/>
        </w:trPr>
        <w:tc>
          <w:tcPr>
            <w:tcW w:w="897" w:type="dxa"/>
          </w:tcPr>
          <w:p w:rsidR="00394D7F" w:rsidRDefault="00394D7F">
            <w:pPr>
              <w:jc w:val="center"/>
              <w:rPr>
                <w:rFonts w:hAnsiTheme="minorEastAsia"/>
                <w:sz w:val="24"/>
                <w:szCs w:val="24"/>
              </w:rPr>
            </w:pPr>
          </w:p>
        </w:tc>
        <w:tc>
          <w:tcPr>
            <w:tcW w:w="7791" w:type="dxa"/>
            <w:gridSpan w:val="6"/>
            <w:vAlign w:val="center"/>
          </w:tcPr>
          <w:p w:rsidR="00394D7F" w:rsidRDefault="00FA60F5">
            <w:pPr>
              <w:jc w:val="center"/>
              <w:rPr>
                <w:sz w:val="24"/>
                <w:szCs w:val="24"/>
              </w:rPr>
            </w:pPr>
            <w:r>
              <w:rPr>
                <w:rFonts w:hAnsiTheme="minorEastAsia" w:hint="eastAsia"/>
                <w:sz w:val="24"/>
                <w:szCs w:val="24"/>
              </w:rPr>
              <w:t>人员费用合计</w:t>
            </w:r>
          </w:p>
        </w:tc>
        <w:tc>
          <w:tcPr>
            <w:tcW w:w="1116" w:type="dxa"/>
            <w:vAlign w:val="center"/>
          </w:tcPr>
          <w:p w:rsidR="00394D7F" w:rsidRDefault="00394D7F">
            <w:pPr>
              <w:jc w:val="center"/>
              <w:rPr>
                <w:sz w:val="24"/>
                <w:szCs w:val="24"/>
              </w:rPr>
            </w:pPr>
          </w:p>
        </w:tc>
        <w:tc>
          <w:tcPr>
            <w:tcW w:w="1435" w:type="dxa"/>
            <w:vAlign w:val="center"/>
          </w:tcPr>
          <w:p w:rsidR="00394D7F" w:rsidRDefault="00394D7F">
            <w:pPr>
              <w:jc w:val="center"/>
              <w:rPr>
                <w:sz w:val="24"/>
                <w:szCs w:val="24"/>
              </w:rPr>
            </w:pPr>
          </w:p>
        </w:tc>
      </w:tr>
    </w:tbl>
    <w:p w:rsidR="00394D7F" w:rsidRDefault="00FA60F5">
      <w:pPr>
        <w:autoSpaceDE w:val="0"/>
        <w:autoSpaceDN w:val="0"/>
        <w:adjustRightInd w:val="0"/>
        <w:spacing w:line="360" w:lineRule="auto"/>
        <w:rPr>
          <w:b/>
          <w:color w:val="000000"/>
          <w:sz w:val="24"/>
        </w:rPr>
      </w:pPr>
      <w:r>
        <w:rPr>
          <w:rFonts w:hAnsiTheme="minorEastAsia" w:hint="eastAsia"/>
          <w:b/>
          <w:color w:val="000000"/>
          <w:sz w:val="24"/>
        </w:rPr>
        <w:t>备注：</w:t>
      </w:r>
    </w:p>
    <w:p w:rsidR="00394D7F" w:rsidRDefault="00FA60F5">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394D7F" w:rsidRDefault="00FA60F5">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394D7F" w:rsidRDefault="00FA60F5">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394D7F" w:rsidRDefault="00FA60F5">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394D7F" w:rsidRDefault="00FA60F5" w:rsidP="00DC1784">
      <w:pPr>
        <w:spacing w:line="360" w:lineRule="auto"/>
        <w:ind w:right="84" w:firstLineChars="100" w:firstLine="223"/>
        <w:rPr>
          <w:sz w:val="24"/>
        </w:rPr>
      </w:pPr>
      <w:r>
        <w:rPr>
          <w:rFonts w:hAnsiTheme="minorEastAsia"/>
          <w:sz w:val="24"/>
        </w:rPr>
        <w:t>投标人名称：</w:t>
      </w:r>
    </w:p>
    <w:p w:rsidR="00394D7F" w:rsidRDefault="00FA60F5" w:rsidP="00DC1784">
      <w:pPr>
        <w:spacing w:line="360" w:lineRule="auto"/>
        <w:ind w:right="84" w:firstLineChars="100" w:firstLine="223"/>
        <w:rPr>
          <w:b/>
          <w:sz w:val="24"/>
        </w:rPr>
      </w:pPr>
      <w:r>
        <w:rPr>
          <w:rFonts w:hAnsiTheme="minorEastAsia"/>
          <w:sz w:val="24"/>
        </w:rPr>
        <w:t>日期：</w:t>
      </w:r>
      <w:r>
        <w:rPr>
          <w:b/>
          <w:sz w:val="24"/>
        </w:rPr>
        <w:br w:type="page"/>
      </w:r>
    </w:p>
    <w:p w:rsidR="00394D7F" w:rsidRDefault="00FA60F5">
      <w:pPr>
        <w:spacing w:line="560" w:lineRule="exact"/>
        <w:rPr>
          <w:b/>
          <w:sz w:val="24"/>
        </w:rPr>
      </w:pPr>
      <w:r>
        <w:rPr>
          <w:rFonts w:hAnsiTheme="minorEastAsia"/>
          <w:b/>
          <w:sz w:val="24"/>
        </w:rPr>
        <w:lastRenderedPageBreak/>
        <w:t>附件</w:t>
      </w:r>
      <w:r>
        <w:rPr>
          <w:rFonts w:hint="eastAsia"/>
          <w:b/>
          <w:sz w:val="24"/>
        </w:rPr>
        <w:t>6</w:t>
      </w:r>
    </w:p>
    <w:p w:rsidR="00394D7F" w:rsidRDefault="00FA60F5">
      <w:pPr>
        <w:autoSpaceDN w:val="0"/>
        <w:spacing w:line="360" w:lineRule="auto"/>
        <w:jc w:val="center"/>
        <w:rPr>
          <w:b/>
          <w:bCs/>
          <w:sz w:val="24"/>
        </w:rPr>
      </w:pPr>
      <w:r>
        <w:rPr>
          <w:rFonts w:hAnsiTheme="minorEastAsia"/>
          <w:b/>
          <w:bCs/>
          <w:sz w:val="24"/>
        </w:rPr>
        <w:t>商务要求点对点应答表</w:t>
      </w:r>
    </w:p>
    <w:p w:rsidR="00394D7F" w:rsidRDefault="00394D7F">
      <w:pPr>
        <w:spacing w:line="460" w:lineRule="exact"/>
        <w:rPr>
          <w:sz w:val="24"/>
        </w:rPr>
      </w:pPr>
    </w:p>
    <w:p w:rsidR="00394D7F" w:rsidRDefault="00FA60F5">
      <w:pPr>
        <w:spacing w:line="460" w:lineRule="exact"/>
        <w:rPr>
          <w:sz w:val="24"/>
        </w:rPr>
      </w:pPr>
      <w:r>
        <w:rPr>
          <w:rFonts w:hAnsiTheme="minorEastAsia"/>
          <w:sz w:val="24"/>
        </w:rPr>
        <w:t>项目名称：</w:t>
      </w:r>
    </w:p>
    <w:p w:rsidR="00394D7F" w:rsidRDefault="00FA60F5">
      <w:pPr>
        <w:spacing w:line="460" w:lineRule="exact"/>
        <w:rPr>
          <w:sz w:val="24"/>
        </w:rPr>
      </w:pPr>
      <w:r>
        <w:rPr>
          <w:rFonts w:hAnsiTheme="minorEastAsia"/>
          <w:sz w:val="24"/>
        </w:rPr>
        <w:t>项目编号：</w:t>
      </w:r>
    </w:p>
    <w:p w:rsidR="00394D7F" w:rsidRDefault="00FA60F5">
      <w:pPr>
        <w:spacing w:line="460" w:lineRule="exact"/>
        <w:rPr>
          <w:sz w:val="24"/>
          <w:u w:val="single"/>
        </w:rPr>
      </w:pPr>
      <w:r>
        <w:rPr>
          <w:rFonts w:hAnsiTheme="minorEastAsia"/>
          <w:sz w:val="24"/>
        </w:rPr>
        <w:t>包号：</w:t>
      </w:r>
    </w:p>
    <w:p w:rsidR="00394D7F" w:rsidRDefault="00394D7F">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394D7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394D7F" w:rsidRDefault="00FA60F5">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394D7F" w:rsidRDefault="00FA60F5">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394D7F" w:rsidRDefault="00FA60F5">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394D7F" w:rsidRDefault="00FA60F5">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394D7F" w:rsidRDefault="00FA60F5">
            <w:pPr>
              <w:widowControl/>
              <w:jc w:val="center"/>
              <w:rPr>
                <w:kern w:val="0"/>
                <w:szCs w:val="21"/>
              </w:rPr>
            </w:pPr>
            <w:r>
              <w:rPr>
                <w:rFonts w:hAnsiTheme="minorEastAsia"/>
                <w:kern w:val="0"/>
                <w:szCs w:val="21"/>
              </w:rPr>
              <w:t>备注</w:t>
            </w:r>
          </w:p>
        </w:tc>
      </w:tr>
      <w:tr w:rsidR="00394D7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94D7F" w:rsidRDefault="00FA60F5">
            <w:pPr>
              <w:widowControl/>
              <w:jc w:val="left"/>
              <w:rPr>
                <w:kern w:val="0"/>
                <w:szCs w:val="21"/>
              </w:rPr>
            </w:pPr>
            <w:r>
              <w:rPr>
                <w:rFonts w:hAnsiTheme="minorEastAsia"/>
                <w:kern w:val="0"/>
                <w:szCs w:val="21"/>
              </w:rPr>
              <w:t>（一）报价要求</w:t>
            </w:r>
          </w:p>
        </w:tc>
      </w:tr>
      <w:tr w:rsidR="00394D7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r>
      <w:tr w:rsidR="00394D7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94D7F" w:rsidRDefault="00FA60F5">
            <w:pPr>
              <w:widowControl/>
              <w:jc w:val="left"/>
              <w:rPr>
                <w:kern w:val="0"/>
                <w:szCs w:val="21"/>
              </w:rPr>
            </w:pPr>
            <w:r>
              <w:rPr>
                <w:rFonts w:hAnsiTheme="minorEastAsia"/>
                <w:kern w:val="0"/>
                <w:szCs w:val="21"/>
              </w:rPr>
              <w:t>（二）时间、地点要求</w:t>
            </w:r>
          </w:p>
        </w:tc>
      </w:tr>
      <w:tr w:rsidR="00394D7F">
        <w:tc>
          <w:tcPr>
            <w:tcW w:w="974" w:type="pct"/>
            <w:tcBorders>
              <w:top w:val="nil"/>
              <w:left w:val="single" w:sz="8" w:space="0" w:color="auto"/>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r>
      <w:tr w:rsidR="00394D7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94D7F" w:rsidRDefault="00FA60F5">
            <w:pPr>
              <w:widowControl/>
              <w:jc w:val="left"/>
              <w:rPr>
                <w:kern w:val="0"/>
                <w:szCs w:val="21"/>
              </w:rPr>
            </w:pPr>
            <w:r>
              <w:rPr>
                <w:rFonts w:hAnsiTheme="minorEastAsia"/>
                <w:kern w:val="0"/>
                <w:szCs w:val="21"/>
              </w:rPr>
              <w:t>（三）付款方式</w:t>
            </w:r>
          </w:p>
        </w:tc>
      </w:tr>
      <w:tr w:rsidR="00394D7F">
        <w:tc>
          <w:tcPr>
            <w:tcW w:w="974" w:type="pct"/>
            <w:tcBorders>
              <w:top w:val="nil"/>
              <w:left w:val="single" w:sz="8" w:space="0" w:color="auto"/>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r>
      <w:tr w:rsidR="00394D7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94D7F" w:rsidRDefault="00FA60F5">
            <w:pPr>
              <w:widowControl/>
              <w:jc w:val="left"/>
              <w:rPr>
                <w:kern w:val="0"/>
                <w:szCs w:val="21"/>
              </w:rPr>
            </w:pPr>
            <w:r>
              <w:rPr>
                <w:rFonts w:hAnsiTheme="minorEastAsia"/>
                <w:kern w:val="0"/>
                <w:szCs w:val="21"/>
              </w:rPr>
              <w:t>（四）投标保证金和履约保证金</w:t>
            </w:r>
          </w:p>
        </w:tc>
      </w:tr>
      <w:tr w:rsidR="00394D7F">
        <w:tc>
          <w:tcPr>
            <w:tcW w:w="974" w:type="pct"/>
            <w:tcBorders>
              <w:top w:val="nil"/>
              <w:left w:val="single" w:sz="8" w:space="0" w:color="auto"/>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94D7F" w:rsidRDefault="00FA60F5">
            <w:pPr>
              <w:widowControl/>
              <w:jc w:val="left"/>
              <w:rPr>
                <w:kern w:val="0"/>
                <w:szCs w:val="21"/>
              </w:rPr>
            </w:pPr>
            <w:r>
              <w:rPr>
                <w:rFonts w:hAnsiTheme="minorEastAsia"/>
                <w:kern w:val="0"/>
                <w:szCs w:val="21"/>
              </w:rPr>
              <w:t xml:space="preserve">　</w:t>
            </w:r>
          </w:p>
        </w:tc>
      </w:tr>
    </w:tbl>
    <w:p w:rsidR="00394D7F" w:rsidRDefault="00FA60F5">
      <w:pPr>
        <w:spacing w:line="620" w:lineRule="exact"/>
        <w:rPr>
          <w:sz w:val="24"/>
        </w:rPr>
      </w:pPr>
      <w:r>
        <w:rPr>
          <w:rFonts w:hAnsiTheme="minorEastAsia"/>
          <w:sz w:val="24"/>
        </w:rPr>
        <w:t>注：</w:t>
      </w:r>
    </w:p>
    <w:p w:rsidR="00394D7F" w:rsidRDefault="00FA60F5">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94D7F" w:rsidRDefault="00FA60F5">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394D7F" w:rsidRDefault="00FA60F5">
      <w:pPr>
        <w:spacing w:line="360" w:lineRule="auto"/>
        <w:rPr>
          <w:sz w:val="24"/>
        </w:rPr>
      </w:pPr>
      <w:r>
        <w:rPr>
          <w:sz w:val="24"/>
        </w:rPr>
        <w:t xml:space="preserve">3. </w:t>
      </w:r>
      <w:r>
        <w:rPr>
          <w:rFonts w:hAnsiTheme="minorEastAsia"/>
          <w:sz w:val="24"/>
        </w:rPr>
        <w:t>偏离说明指招标要求与投标应答之间的不同之处。</w:t>
      </w:r>
    </w:p>
    <w:p w:rsidR="00394D7F" w:rsidRDefault="00394D7F">
      <w:pPr>
        <w:autoSpaceDE w:val="0"/>
        <w:autoSpaceDN w:val="0"/>
        <w:adjustRightInd w:val="0"/>
        <w:spacing w:line="560" w:lineRule="exact"/>
        <w:jc w:val="left"/>
        <w:rPr>
          <w:kern w:val="0"/>
          <w:sz w:val="24"/>
        </w:rPr>
      </w:pPr>
    </w:p>
    <w:p w:rsidR="00394D7F" w:rsidRDefault="00394D7F">
      <w:pPr>
        <w:autoSpaceDE w:val="0"/>
        <w:autoSpaceDN w:val="0"/>
        <w:adjustRightInd w:val="0"/>
        <w:spacing w:line="560" w:lineRule="exact"/>
        <w:jc w:val="left"/>
        <w:rPr>
          <w:kern w:val="0"/>
          <w:sz w:val="24"/>
        </w:rPr>
      </w:pPr>
    </w:p>
    <w:p w:rsidR="00394D7F" w:rsidRDefault="00FA60F5" w:rsidP="00DC1784">
      <w:pPr>
        <w:spacing w:line="360" w:lineRule="auto"/>
        <w:ind w:right="84" w:firstLineChars="100" w:firstLine="223"/>
        <w:rPr>
          <w:sz w:val="24"/>
        </w:rPr>
      </w:pPr>
      <w:r>
        <w:rPr>
          <w:rFonts w:hAnsiTheme="minorEastAsia"/>
          <w:sz w:val="24"/>
        </w:rPr>
        <w:t>投标人名称：</w:t>
      </w:r>
    </w:p>
    <w:p w:rsidR="00394D7F" w:rsidRDefault="00394D7F" w:rsidP="00DC1784">
      <w:pPr>
        <w:spacing w:line="360" w:lineRule="auto"/>
        <w:ind w:right="84" w:firstLineChars="100" w:firstLine="223"/>
        <w:rPr>
          <w:sz w:val="24"/>
        </w:rPr>
      </w:pPr>
    </w:p>
    <w:p w:rsidR="00394D7F" w:rsidRDefault="00FA60F5" w:rsidP="00DC1784">
      <w:pPr>
        <w:spacing w:line="360" w:lineRule="auto"/>
        <w:ind w:right="84" w:firstLineChars="100" w:firstLine="223"/>
        <w:rPr>
          <w:position w:val="-40"/>
          <w:sz w:val="24"/>
        </w:rPr>
      </w:pPr>
      <w:r>
        <w:rPr>
          <w:rFonts w:hAnsiTheme="minorEastAsia"/>
          <w:sz w:val="24"/>
        </w:rPr>
        <w:t>日期：</w:t>
      </w:r>
    </w:p>
    <w:p w:rsidR="00394D7F" w:rsidRDefault="00394D7F">
      <w:pPr>
        <w:autoSpaceDE w:val="0"/>
        <w:autoSpaceDN w:val="0"/>
        <w:adjustRightInd w:val="0"/>
        <w:spacing w:line="560" w:lineRule="exact"/>
        <w:jc w:val="left"/>
        <w:rPr>
          <w:kern w:val="0"/>
          <w:sz w:val="24"/>
          <w:u w:val="single"/>
        </w:rPr>
      </w:pPr>
    </w:p>
    <w:p w:rsidR="00394D7F" w:rsidRDefault="00394D7F">
      <w:pPr>
        <w:autoSpaceDE w:val="0"/>
        <w:autoSpaceDN w:val="0"/>
        <w:adjustRightInd w:val="0"/>
        <w:spacing w:line="560" w:lineRule="exact"/>
        <w:jc w:val="left"/>
        <w:rPr>
          <w:kern w:val="0"/>
          <w:sz w:val="24"/>
          <w:u w:val="single"/>
        </w:rPr>
      </w:pPr>
    </w:p>
    <w:p w:rsidR="00394D7F" w:rsidRDefault="00394D7F">
      <w:pPr>
        <w:autoSpaceDE w:val="0"/>
        <w:autoSpaceDN w:val="0"/>
        <w:adjustRightInd w:val="0"/>
        <w:spacing w:line="560" w:lineRule="exact"/>
        <w:jc w:val="left"/>
        <w:rPr>
          <w:kern w:val="0"/>
          <w:sz w:val="24"/>
          <w:u w:val="single"/>
        </w:rPr>
      </w:pPr>
    </w:p>
    <w:p w:rsidR="00394D7F" w:rsidRDefault="00FA60F5">
      <w:pPr>
        <w:widowControl/>
        <w:jc w:val="left"/>
        <w:rPr>
          <w:b/>
          <w:sz w:val="24"/>
        </w:rPr>
      </w:pPr>
      <w:r>
        <w:rPr>
          <w:b/>
          <w:sz w:val="24"/>
        </w:rPr>
        <w:br w:type="page"/>
      </w:r>
    </w:p>
    <w:p w:rsidR="00394D7F" w:rsidRDefault="00FA60F5">
      <w:pPr>
        <w:spacing w:line="620" w:lineRule="exact"/>
        <w:rPr>
          <w:b/>
          <w:sz w:val="24"/>
        </w:rPr>
      </w:pPr>
      <w:r>
        <w:rPr>
          <w:rFonts w:hAnsiTheme="minorEastAsia"/>
          <w:b/>
          <w:sz w:val="24"/>
        </w:rPr>
        <w:lastRenderedPageBreak/>
        <w:t>附件</w:t>
      </w:r>
      <w:r>
        <w:rPr>
          <w:rFonts w:hint="eastAsia"/>
          <w:b/>
          <w:sz w:val="24"/>
        </w:rPr>
        <w:t>7-1</w:t>
      </w:r>
    </w:p>
    <w:p w:rsidR="00394D7F" w:rsidRDefault="00FA60F5">
      <w:pPr>
        <w:autoSpaceDN w:val="0"/>
        <w:spacing w:line="360" w:lineRule="auto"/>
        <w:jc w:val="center"/>
        <w:rPr>
          <w:b/>
          <w:bCs/>
          <w:sz w:val="24"/>
        </w:rPr>
      </w:pPr>
      <w:r>
        <w:rPr>
          <w:rFonts w:hAnsiTheme="minorEastAsia"/>
          <w:b/>
          <w:bCs/>
          <w:sz w:val="24"/>
        </w:rPr>
        <w:t>技术要求点对点应答表</w:t>
      </w:r>
    </w:p>
    <w:p w:rsidR="00394D7F" w:rsidRDefault="00FA60F5">
      <w:pPr>
        <w:spacing w:line="460" w:lineRule="exact"/>
        <w:rPr>
          <w:sz w:val="24"/>
        </w:rPr>
      </w:pPr>
      <w:r>
        <w:rPr>
          <w:rFonts w:hAnsiTheme="minorEastAsia"/>
          <w:sz w:val="24"/>
        </w:rPr>
        <w:t>项目名称：</w:t>
      </w:r>
    </w:p>
    <w:p w:rsidR="00394D7F" w:rsidRDefault="00FA60F5">
      <w:pPr>
        <w:spacing w:line="460" w:lineRule="exact"/>
        <w:rPr>
          <w:sz w:val="24"/>
        </w:rPr>
      </w:pPr>
      <w:r>
        <w:rPr>
          <w:rFonts w:hAnsiTheme="minorEastAsia"/>
          <w:sz w:val="24"/>
        </w:rPr>
        <w:t>项目编号：</w:t>
      </w:r>
    </w:p>
    <w:p w:rsidR="00394D7F" w:rsidRDefault="00FA60F5">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394D7F">
        <w:trPr>
          <w:tblHeader/>
          <w:jc w:val="center"/>
        </w:trPr>
        <w:tc>
          <w:tcPr>
            <w:tcW w:w="843" w:type="dxa"/>
            <w:shd w:val="clear" w:color="auto" w:fill="auto"/>
            <w:vAlign w:val="center"/>
          </w:tcPr>
          <w:p w:rsidR="00394D7F" w:rsidRDefault="00FA60F5">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394D7F" w:rsidRDefault="00FA60F5">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394D7F" w:rsidRDefault="00FA60F5">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94D7F" w:rsidRDefault="00FA60F5">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394D7F" w:rsidRDefault="00FA60F5">
            <w:pPr>
              <w:widowControl/>
              <w:snapToGrid w:val="0"/>
              <w:jc w:val="center"/>
              <w:rPr>
                <w:kern w:val="0"/>
                <w:sz w:val="24"/>
                <w:szCs w:val="21"/>
              </w:rPr>
            </w:pPr>
            <w:r>
              <w:rPr>
                <w:rFonts w:hAnsiTheme="minorEastAsia"/>
                <w:kern w:val="0"/>
                <w:sz w:val="24"/>
                <w:szCs w:val="21"/>
              </w:rPr>
              <w:t>备注</w:t>
            </w:r>
          </w:p>
        </w:tc>
      </w:tr>
      <w:tr w:rsidR="00394D7F">
        <w:trPr>
          <w:jc w:val="center"/>
        </w:trPr>
        <w:tc>
          <w:tcPr>
            <w:tcW w:w="843" w:type="dxa"/>
            <w:shd w:val="clear" w:color="auto" w:fill="auto"/>
            <w:vAlign w:val="center"/>
          </w:tcPr>
          <w:p w:rsidR="00394D7F" w:rsidRDefault="00FA60F5">
            <w:pPr>
              <w:widowControl/>
              <w:snapToGrid w:val="0"/>
              <w:jc w:val="center"/>
              <w:rPr>
                <w:kern w:val="0"/>
                <w:sz w:val="24"/>
                <w:szCs w:val="21"/>
              </w:rPr>
            </w:pPr>
            <w:r>
              <w:rPr>
                <w:kern w:val="0"/>
                <w:sz w:val="24"/>
                <w:szCs w:val="21"/>
              </w:rPr>
              <w:t>1</w:t>
            </w:r>
          </w:p>
        </w:tc>
        <w:tc>
          <w:tcPr>
            <w:tcW w:w="4630" w:type="dxa"/>
            <w:shd w:val="clear" w:color="auto" w:fill="auto"/>
            <w:vAlign w:val="center"/>
          </w:tcPr>
          <w:p w:rsidR="00394D7F" w:rsidRDefault="00FA60F5">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394D7F" w:rsidRDefault="00394D7F">
            <w:pPr>
              <w:widowControl/>
              <w:snapToGrid w:val="0"/>
              <w:jc w:val="center"/>
              <w:rPr>
                <w:kern w:val="0"/>
                <w:sz w:val="24"/>
                <w:szCs w:val="21"/>
              </w:rPr>
            </w:pPr>
          </w:p>
        </w:tc>
        <w:tc>
          <w:tcPr>
            <w:tcW w:w="1289" w:type="dxa"/>
            <w:shd w:val="clear" w:color="auto" w:fill="auto"/>
            <w:vAlign w:val="center"/>
          </w:tcPr>
          <w:p w:rsidR="00394D7F" w:rsidRDefault="00394D7F">
            <w:pPr>
              <w:widowControl/>
              <w:snapToGrid w:val="0"/>
              <w:jc w:val="center"/>
              <w:rPr>
                <w:kern w:val="0"/>
                <w:sz w:val="24"/>
                <w:szCs w:val="21"/>
              </w:rPr>
            </w:pPr>
          </w:p>
        </w:tc>
        <w:tc>
          <w:tcPr>
            <w:tcW w:w="843" w:type="dxa"/>
            <w:shd w:val="clear" w:color="auto" w:fill="auto"/>
            <w:vAlign w:val="center"/>
          </w:tcPr>
          <w:p w:rsidR="00394D7F" w:rsidRDefault="00394D7F">
            <w:pPr>
              <w:widowControl/>
              <w:snapToGrid w:val="0"/>
              <w:jc w:val="center"/>
              <w:rPr>
                <w:kern w:val="0"/>
                <w:sz w:val="24"/>
                <w:szCs w:val="21"/>
              </w:rPr>
            </w:pPr>
          </w:p>
        </w:tc>
      </w:tr>
      <w:tr w:rsidR="00394D7F">
        <w:trPr>
          <w:jc w:val="center"/>
        </w:trPr>
        <w:tc>
          <w:tcPr>
            <w:tcW w:w="843" w:type="dxa"/>
            <w:shd w:val="clear" w:color="auto" w:fill="auto"/>
            <w:vAlign w:val="center"/>
          </w:tcPr>
          <w:p w:rsidR="00394D7F" w:rsidRDefault="00FA60F5">
            <w:pPr>
              <w:widowControl/>
              <w:snapToGrid w:val="0"/>
              <w:jc w:val="center"/>
              <w:rPr>
                <w:kern w:val="0"/>
                <w:sz w:val="24"/>
                <w:szCs w:val="21"/>
              </w:rPr>
            </w:pPr>
            <w:r>
              <w:rPr>
                <w:kern w:val="0"/>
                <w:sz w:val="24"/>
                <w:szCs w:val="21"/>
              </w:rPr>
              <w:t>2</w:t>
            </w:r>
          </w:p>
        </w:tc>
        <w:tc>
          <w:tcPr>
            <w:tcW w:w="4630" w:type="dxa"/>
            <w:shd w:val="clear" w:color="auto" w:fill="auto"/>
            <w:vAlign w:val="center"/>
          </w:tcPr>
          <w:p w:rsidR="00394D7F" w:rsidRDefault="00FA60F5">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43" w:name="OLE_LINK1"/>
            <w:bookmarkStart w:id="44" w:name="OLE_LINK2"/>
            <w:r>
              <w:rPr>
                <w:rFonts w:hAnsiTheme="minorEastAsia"/>
                <w:color w:val="000000"/>
                <w:sz w:val="24"/>
              </w:rPr>
              <w:t>《中华人民共和国劳动合同法》</w:t>
            </w:r>
            <w:bookmarkEnd w:id="43"/>
            <w:bookmarkEnd w:id="44"/>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394D7F" w:rsidRDefault="00394D7F">
            <w:pPr>
              <w:widowControl/>
              <w:snapToGrid w:val="0"/>
              <w:jc w:val="center"/>
              <w:rPr>
                <w:kern w:val="0"/>
                <w:sz w:val="24"/>
                <w:szCs w:val="21"/>
              </w:rPr>
            </w:pPr>
          </w:p>
        </w:tc>
        <w:tc>
          <w:tcPr>
            <w:tcW w:w="1289" w:type="dxa"/>
            <w:shd w:val="clear" w:color="auto" w:fill="auto"/>
            <w:vAlign w:val="center"/>
          </w:tcPr>
          <w:p w:rsidR="00394D7F" w:rsidRDefault="00394D7F">
            <w:pPr>
              <w:widowControl/>
              <w:snapToGrid w:val="0"/>
              <w:jc w:val="center"/>
              <w:rPr>
                <w:kern w:val="0"/>
                <w:sz w:val="24"/>
                <w:szCs w:val="21"/>
              </w:rPr>
            </w:pPr>
          </w:p>
        </w:tc>
        <w:tc>
          <w:tcPr>
            <w:tcW w:w="843" w:type="dxa"/>
            <w:shd w:val="clear" w:color="auto" w:fill="auto"/>
            <w:vAlign w:val="center"/>
          </w:tcPr>
          <w:p w:rsidR="00394D7F" w:rsidRDefault="00394D7F">
            <w:pPr>
              <w:widowControl/>
              <w:snapToGrid w:val="0"/>
              <w:jc w:val="center"/>
              <w:rPr>
                <w:kern w:val="0"/>
                <w:sz w:val="24"/>
                <w:szCs w:val="21"/>
              </w:rPr>
            </w:pPr>
          </w:p>
        </w:tc>
      </w:tr>
      <w:tr w:rsidR="00394D7F">
        <w:trPr>
          <w:jc w:val="center"/>
        </w:trPr>
        <w:tc>
          <w:tcPr>
            <w:tcW w:w="843" w:type="dxa"/>
            <w:shd w:val="clear" w:color="auto" w:fill="auto"/>
            <w:vAlign w:val="center"/>
          </w:tcPr>
          <w:p w:rsidR="00394D7F" w:rsidRDefault="00FA60F5">
            <w:pPr>
              <w:widowControl/>
              <w:snapToGrid w:val="0"/>
              <w:jc w:val="center"/>
              <w:rPr>
                <w:kern w:val="0"/>
                <w:sz w:val="24"/>
                <w:szCs w:val="21"/>
              </w:rPr>
            </w:pPr>
            <w:r>
              <w:rPr>
                <w:kern w:val="0"/>
                <w:sz w:val="24"/>
                <w:szCs w:val="21"/>
              </w:rPr>
              <w:t>3</w:t>
            </w:r>
          </w:p>
        </w:tc>
        <w:tc>
          <w:tcPr>
            <w:tcW w:w="4630" w:type="dxa"/>
            <w:shd w:val="clear" w:color="auto" w:fill="auto"/>
            <w:vAlign w:val="center"/>
          </w:tcPr>
          <w:p w:rsidR="00394D7F" w:rsidRDefault="00FA60F5">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394D7F" w:rsidRDefault="00394D7F">
            <w:pPr>
              <w:widowControl/>
              <w:snapToGrid w:val="0"/>
              <w:jc w:val="center"/>
              <w:rPr>
                <w:kern w:val="0"/>
                <w:sz w:val="24"/>
                <w:szCs w:val="21"/>
              </w:rPr>
            </w:pPr>
          </w:p>
        </w:tc>
        <w:tc>
          <w:tcPr>
            <w:tcW w:w="1289" w:type="dxa"/>
            <w:shd w:val="clear" w:color="auto" w:fill="auto"/>
            <w:vAlign w:val="center"/>
          </w:tcPr>
          <w:p w:rsidR="00394D7F" w:rsidRDefault="00394D7F">
            <w:pPr>
              <w:widowControl/>
              <w:snapToGrid w:val="0"/>
              <w:jc w:val="center"/>
              <w:rPr>
                <w:kern w:val="0"/>
                <w:sz w:val="24"/>
                <w:szCs w:val="21"/>
              </w:rPr>
            </w:pPr>
          </w:p>
        </w:tc>
        <w:tc>
          <w:tcPr>
            <w:tcW w:w="843" w:type="dxa"/>
            <w:shd w:val="clear" w:color="auto" w:fill="auto"/>
            <w:vAlign w:val="center"/>
          </w:tcPr>
          <w:p w:rsidR="00394D7F" w:rsidRDefault="00394D7F">
            <w:pPr>
              <w:widowControl/>
              <w:snapToGrid w:val="0"/>
              <w:jc w:val="center"/>
              <w:rPr>
                <w:kern w:val="0"/>
                <w:sz w:val="24"/>
                <w:szCs w:val="21"/>
              </w:rPr>
            </w:pPr>
          </w:p>
        </w:tc>
      </w:tr>
      <w:tr w:rsidR="00394D7F">
        <w:trPr>
          <w:jc w:val="center"/>
        </w:trPr>
        <w:tc>
          <w:tcPr>
            <w:tcW w:w="10043" w:type="dxa"/>
            <w:gridSpan w:val="5"/>
            <w:shd w:val="clear" w:color="auto" w:fill="auto"/>
            <w:vAlign w:val="center"/>
          </w:tcPr>
          <w:p w:rsidR="00394D7F" w:rsidRDefault="00FA60F5" w:rsidP="00DC1784">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394D7F">
        <w:trPr>
          <w:jc w:val="center"/>
        </w:trPr>
        <w:tc>
          <w:tcPr>
            <w:tcW w:w="843" w:type="dxa"/>
            <w:shd w:val="clear" w:color="auto" w:fill="auto"/>
            <w:vAlign w:val="center"/>
          </w:tcPr>
          <w:p w:rsidR="00394D7F" w:rsidRDefault="00FA60F5">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394D7F" w:rsidRDefault="00FA60F5">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394D7F" w:rsidRDefault="00FA60F5">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94D7F" w:rsidRDefault="00FA60F5">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394D7F" w:rsidRDefault="00FA60F5">
            <w:pPr>
              <w:widowControl/>
              <w:snapToGrid w:val="0"/>
              <w:jc w:val="center"/>
              <w:rPr>
                <w:kern w:val="0"/>
                <w:sz w:val="24"/>
                <w:szCs w:val="21"/>
              </w:rPr>
            </w:pPr>
            <w:r>
              <w:rPr>
                <w:rFonts w:hAnsiTheme="minorEastAsia"/>
                <w:kern w:val="0"/>
                <w:sz w:val="24"/>
                <w:szCs w:val="21"/>
              </w:rPr>
              <w:t>备注</w:t>
            </w:r>
          </w:p>
        </w:tc>
      </w:tr>
      <w:tr w:rsidR="00394D7F">
        <w:trPr>
          <w:jc w:val="center"/>
        </w:trPr>
        <w:tc>
          <w:tcPr>
            <w:tcW w:w="843" w:type="dxa"/>
            <w:shd w:val="clear" w:color="auto" w:fill="auto"/>
            <w:vAlign w:val="center"/>
          </w:tcPr>
          <w:p w:rsidR="00394D7F" w:rsidRDefault="00394D7F">
            <w:pPr>
              <w:widowControl/>
              <w:snapToGrid w:val="0"/>
              <w:jc w:val="center"/>
              <w:rPr>
                <w:kern w:val="0"/>
                <w:sz w:val="24"/>
                <w:szCs w:val="21"/>
              </w:rPr>
            </w:pPr>
          </w:p>
        </w:tc>
        <w:tc>
          <w:tcPr>
            <w:tcW w:w="4630" w:type="dxa"/>
            <w:shd w:val="clear" w:color="auto" w:fill="auto"/>
            <w:vAlign w:val="center"/>
          </w:tcPr>
          <w:p w:rsidR="00394D7F" w:rsidRDefault="00394D7F">
            <w:pPr>
              <w:widowControl/>
              <w:snapToGrid w:val="0"/>
              <w:jc w:val="center"/>
              <w:rPr>
                <w:kern w:val="0"/>
                <w:sz w:val="24"/>
                <w:szCs w:val="21"/>
              </w:rPr>
            </w:pPr>
          </w:p>
        </w:tc>
        <w:tc>
          <w:tcPr>
            <w:tcW w:w="2438" w:type="dxa"/>
            <w:shd w:val="clear" w:color="auto" w:fill="auto"/>
            <w:vAlign w:val="center"/>
          </w:tcPr>
          <w:p w:rsidR="00394D7F" w:rsidRDefault="00394D7F">
            <w:pPr>
              <w:widowControl/>
              <w:snapToGrid w:val="0"/>
              <w:jc w:val="center"/>
              <w:rPr>
                <w:kern w:val="0"/>
                <w:sz w:val="24"/>
                <w:szCs w:val="21"/>
              </w:rPr>
            </w:pPr>
          </w:p>
        </w:tc>
        <w:tc>
          <w:tcPr>
            <w:tcW w:w="1289" w:type="dxa"/>
            <w:shd w:val="clear" w:color="auto" w:fill="auto"/>
            <w:vAlign w:val="center"/>
          </w:tcPr>
          <w:p w:rsidR="00394D7F" w:rsidRDefault="00394D7F">
            <w:pPr>
              <w:widowControl/>
              <w:snapToGrid w:val="0"/>
              <w:jc w:val="center"/>
              <w:rPr>
                <w:kern w:val="0"/>
                <w:sz w:val="24"/>
                <w:szCs w:val="21"/>
              </w:rPr>
            </w:pPr>
          </w:p>
        </w:tc>
        <w:tc>
          <w:tcPr>
            <w:tcW w:w="843" w:type="dxa"/>
            <w:shd w:val="clear" w:color="auto" w:fill="auto"/>
            <w:vAlign w:val="center"/>
          </w:tcPr>
          <w:p w:rsidR="00394D7F" w:rsidRDefault="00394D7F">
            <w:pPr>
              <w:widowControl/>
              <w:snapToGrid w:val="0"/>
              <w:jc w:val="center"/>
              <w:rPr>
                <w:kern w:val="0"/>
                <w:sz w:val="24"/>
                <w:szCs w:val="21"/>
              </w:rPr>
            </w:pPr>
          </w:p>
        </w:tc>
      </w:tr>
      <w:tr w:rsidR="00394D7F">
        <w:trPr>
          <w:jc w:val="center"/>
        </w:trPr>
        <w:tc>
          <w:tcPr>
            <w:tcW w:w="843" w:type="dxa"/>
            <w:shd w:val="clear" w:color="auto" w:fill="auto"/>
            <w:vAlign w:val="center"/>
          </w:tcPr>
          <w:p w:rsidR="00394D7F" w:rsidRDefault="00394D7F">
            <w:pPr>
              <w:widowControl/>
              <w:snapToGrid w:val="0"/>
              <w:jc w:val="center"/>
              <w:rPr>
                <w:kern w:val="0"/>
                <w:sz w:val="24"/>
                <w:szCs w:val="21"/>
              </w:rPr>
            </w:pPr>
          </w:p>
        </w:tc>
        <w:tc>
          <w:tcPr>
            <w:tcW w:w="4630" w:type="dxa"/>
            <w:shd w:val="clear" w:color="auto" w:fill="auto"/>
            <w:vAlign w:val="center"/>
          </w:tcPr>
          <w:p w:rsidR="00394D7F" w:rsidRDefault="00394D7F">
            <w:pPr>
              <w:widowControl/>
              <w:snapToGrid w:val="0"/>
              <w:jc w:val="center"/>
              <w:rPr>
                <w:kern w:val="0"/>
                <w:sz w:val="24"/>
                <w:szCs w:val="21"/>
              </w:rPr>
            </w:pPr>
          </w:p>
        </w:tc>
        <w:tc>
          <w:tcPr>
            <w:tcW w:w="2438" w:type="dxa"/>
            <w:shd w:val="clear" w:color="auto" w:fill="auto"/>
            <w:vAlign w:val="center"/>
          </w:tcPr>
          <w:p w:rsidR="00394D7F" w:rsidRDefault="00394D7F">
            <w:pPr>
              <w:widowControl/>
              <w:snapToGrid w:val="0"/>
              <w:jc w:val="center"/>
              <w:rPr>
                <w:kern w:val="0"/>
                <w:sz w:val="24"/>
                <w:szCs w:val="21"/>
              </w:rPr>
            </w:pPr>
          </w:p>
        </w:tc>
        <w:tc>
          <w:tcPr>
            <w:tcW w:w="1289" w:type="dxa"/>
            <w:shd w:val="clear" w:color="auto" w:fill="auto"/>
            <w:vAlign w:val="center"/>
          </w:tcPr>
          <w:p w:rsidR="00394D7F" w:rsidRDefault="00394D7F">
            <w:pPr>
              <w:widowControl/>
              <w:snapToGrid w:val="0"/>
              <w:jc w:val="center"/>
              <w:rPr>
                <w:kern w:val="0"/>
                <w:sz w:val="24"/>
                <w:szCs w:val="21"/>
              </w:rPr>
            </w:pPr>
          </w:p>
        </w:tc>
        <w:tc>
          <w:tcPr>
            <w:tcW w:w="843" w:type="dxa"/>
            <w:shd w:val="clear" w:color="auto" w:fill="auto"/>
            <w:vAlign w:val="center"/>
          </w:tcPr>
          <w:p w:rsidR="00394D7F" w:rsidRDefault="00394D7F">
            <w:pPr>
              <w:widowControl/>
              <w:snapToGrid w:val="0"/>
              <w:jc w:val="center"/>
              <w:rPr>
                <w:kern w:val="0"/>
                <w:sz w:val="24"/>
                <w:szCs w:val="21"/>
              </w:rPr>
            </w:pPr>
          </w:p>
        </w:tc>
      </w:tr>
      <w:tr w:rsidR="00394D7F">
        <w:trPr>
          <w:jc w:val="center"/>
        </w:trPr>
        <w:tc>
          <w:tcPr>
            <w:tcW w:w="843" w:type="dxa"/>
            <w:shd w:val="clear" w:color="auto" w:fill="auto"/>
            <w:vAlign w:val="center"/>
          </w:tcPr>
          <w:p w:rsidR="00394D7F" w:rsidRDefault="00394D7F">
            <w:pPr>
              <w:widowControl/>
              <w:snapToGrid w:val="0"/>
              <w:jc w:val="center"/>
              <w:rPr>
                <w:kern w:val="0"/>
                <w:sz w:val="24"/>
                <w:szCs w:val="21"/>
              </w:rPr>
            </w:pPr>
          </w:p>
        </w:tc>
        <w:tc>
          <w:tcPr>
            <w:tcW w:w="4630" w:type="dxa"/>
            <w:shd w:val="clear" w:color="auto" w:fill="auto"/>
            <w:vAlign w:val="center"/>
          </w:tcPr>
          <w:p w:rsidR="00394D7F" w:rsidRDefault="00394D7F">
            <w:pPr>
              <w:widowControl/>
              <w:snapToGrid w:val="0"/>
              <w:jc w:val="center"/>
              <w:rPr>
                <w:kern w:val="0"/>
                <w:sz w:val="24"/>
                <w:szCs w:val="21"/>
              </w:rPr>
            </w:pPr>
          </w:p>
        </w:tc>
        <w:tc>
          <w:tcPr>
            <w:tcW w:w="2438" w:type="dxa"/>
            <w:shd w:val="clear" w:color="auto" w:fill="auto"/>
            <w:vAlign w:val="center"/>
          </w:tcPr>
          <w:p w:rsidR="00394D7F" w:rsidRDefault="00394D7F">
            <w:pPr>
              <w:widowControl/>
              <w:snapToGrid w:val="0"/>
              <w:jc w:val="center"/>
              <w:rPr>
                <w:kern w:val="0"/>
                <w:sz w:val="24"/>
                <w:szCs w:val="21"/>
              </w:rPr>
            </w:pPr>
          </w:p>
        </w:tc>
        <w:tc>
          <w:tcPr>
            <w:tcW w:w="1289" w:type="dxa"/>
            <w:shd w:val="clear" w:color="auto" w:fill="auto"/>
            <w:vAlign w:val="center"/>
          </w:tcPr>
          <w:p w:rsidR="00394D7F" w:rsidRDefault="00394D7F">
            <w:pPr>
              <w:widowControl/>
              <w:snapToGrid w:val="0"/>
              <w:jc w:val="center"/>
              <w:rPr>
                <w:kern w:val="0"/>
                <w:sz w:val="24"/>
                <w:szCs w:val="21"/>
              </w:rPr>
            </w:pPr>
          </w:p>
        </w:tc>
        <w:tc>
          <w:tcPr>
            <w:tcW w:w="843" w:type="dxa"/>
            <w:shd w:val="clear" w:color="auto" w:fill="auto"/>
            <w:vAlign w:val="center"/>
          </w:tcPr>
          <w:p w:rsidR="00394D7F" w:rsidRDefault="00394D7F">
            <w:pPr>
              <w:widowControl/>
              <w:snapToGrid w:val="0"/>
              <w:jc w:val="center"/>
              <w:rPr>
                <w:kern w:val="0"/>
                <w:sz w:val="24"/>
                <w:szCs w:val="21"/>
              </w:rPr>
            </w:pPr>
          </w:p>
        </w:tc>
      </w:tr>
    </w:tbl>
    <w:p w:rsidR="00394D7F" w:rsidRDefault="00FA60F5">
      <w:pPr>
        <w:spacing w:line="620" w:lineRule="exact"/>
        <w:rPr>
          <w:sz w:val="24"/>
        </w:rPr>
      </w:pPr>
      <w:r>
        <w:rPr>
          <w:rFonts w:hAnsiTheme="minorEastAsia"/>
          <w:sz w:val="24"/>
        </w:rPr>
        <w:t>注：</w:t>
      </w:r>
    </w:p>
    <w:p w:rsidR="00394D7F" w:rsidRDefault="00FA60F5">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94D7F" w:rsidRDefault="00FA60F5">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394D7F" w:rsidRDefault="00FA60F5">
      <w:pPr>
        <w:spacing w:line="360" w:lineRule="auto"/>
        <w:rPr>
          <w:sz w:val="24"/>
        </w:rPr>
      </w:pPr>
      <w:r>
        <w:rPr>
          <w:sz w:val="24"/>
        </w:rPr>
        <w:t xml:space="preserve">3. </w:t>
      </w:r>
      <w:r>
        <w:rPr>
          <w:rFonts w:hAnsiTheme="minorEastAsia"/>
          <w:sz w:val="24"/>
        </w:rPr>
        <w:t>偏离说明指招标要求与投标应答之间的不同之处。</w:t>
      </w:r>
    </w:p>
    <w:p w:rsidR="00394D7F" w:rsidRDefault="00FA60F5">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394D7F" w:rsidRDefault="00FA60F5" w:rsidP="00DC1784">
      <w:pPr>
        <w:spacing w:line="360" w:lineRule="auto"/>
        <w:ind w:right="84" w:firstLineChars="100" w:firstLine="223"/>
        <w:rPr>
          <w:sz w:val="24"/>
        </w:rPr>
      </w:pPr>
      <w:r>
        <w:rPr>
          <w:rFonts w:hAnsiTheme="minorEastAsia"/>
          <w:sz w:val="24"/>
        </w:rPr>
        <w:t>投标人名称：</w:t>
      </w:r>
    </w:p>
    <w:p w:rsidR="00394D7F" w:rsidRDefault="00394D7F" w:rsidP="00DC1784">
      <w:pPr>
        <w:spacing w:line="360" w:lineRule="auto"/>
        <w:ind w:right="84" w:firstLineChars="100" w:firstLine="223"/>
        <w:rPr>
          <w:sz w:val="24"/>
        </w:rPr>
      </w:pPr>
    </w:p>
    <w:p w:rsidR="00394D7F" w:rsidRDefault="00FA60F5" w:rsidP="00DC1784">
      <w:pPr>
        <w:spacing w:line="360" w:lineRule="auto"/>
        <w:ind w:right="84" w:firstLineChars="100" w:firstLine="223"/>
        <w:rPr>
          <w:sz w:val="24"/>
        </w:rPr>
      </w:pPr>
      <w:r>
        <w:rPr>
          <w:rFonts w:hAnsiTheme="minorEastAsia"/>
          <w:sz w:val="24"/>
        </w:rPr>
        <w:t>日期</w:t>
      </w:r>
    </w:p>
    <w:p w:rsidR="00394D7F" w:rsidRDefault="00FA60F5">
      <w:pPr>
        <w:widowControl/>
        <w:jc w:val="left"/>
        <w:rPr>
          <w:b/>
          <w:sz w:val="24"/>
        </w:rPr>
      </w:pPr>
      <w:r>
        <w:rPr>
          <w:rFonts w:hAnsiTheme="minorEastAsia" w:hint="eastAsia"/>
          <w:b/>
          <w:sz w:val="24"/>
        </w:rPr>
        <w:lastRenderedPageBreak/>
        <w:t>附件</w:t>
      </w:r>
      <w:r>
        <w:rPr>
          <w:rFonts w:hint="eastAsia"/>
          <w:b/>
          <w:sz w:val="24"/>
        </w:rPr>
        <w:t>7-2</w:t>
      </w:r>
    </w:p>
    <w:p w:rsidR="00394D7F" w:rsidRDefault="00394D7F">
      <w:pPr>
        <w:widowControl/>
        <w:jc w:val="left"/>
        <w:rPr>
          <w:sz w:val="24"/>
        </w:rPr>
      </w:pPr>
    </w:p>
    <w:p w:rsidR="00394D7F" w:rsidRDefault="00FA60F5">
      <w:pPr>
        <w:widowControl/>
        <w:jc w:val="center"/>
        <w:rPr>
          <w:b/>
          <w:sz w:val="24"/>
        </w:rPr>
      </w:pPr>
      <w:r>
        <w:rPr>
          <w:rFonts w:hAnsiTheme="minorEastAsia" w:hint="eastAsia"/>
          <w:b/>
          <w:sz w:val="24"/>
        </w:rPr>
        <w:t>项目人员及岗位安排</w:t>
      </w:r>
    </w:p>
    <w:p w:rsidR="00394D7F" w:rsidRDefault="00394D7F">
      <w:pPr>
        <w:widowControl/>
        <w:jc w:val="left"/>
        <w:rPr>
          <w:sz w:val="24"/>
        </w:rPr>
      </w:pPr>
    </w:p>
    <w:p w:rsidR="00394D7F" w:rsidRDefault="00FA60F5">
      <w:pPr>
        <w:spacing w:line="460" w:lineRule="exact"/>
        <w:rPr>
          <w:sz w:val="24"/>
        </w:rPr>
      </w:pPr>
      <w:r>
        <w:rPr>
          <w:rFonts w:hAnsiTheme="minorEastAsia"/>
          <w:sz w:val="24"/>
        </w:rPr>
        <w:t>项目名称：</w:t>
      </w:r>
    </w:p>
    <w:p w:rsidR="00394D7F" w:rsidRDefault="00FA60F5">
      <w:pPr>
        <w:spacing w:line="460" w:lineRule="exact"/>
        <w:rPr>
          <w:sz w:val="24"/>
        </w:rPr>
      </w:pPr>
      <w:r>
        <w:rPr>
          <w:rFonts w:hAnsiTheme="minorEastAsia"/>
          <w:sz w:val="24"/>
        </w:rPr>
        <w:t>项目编号：</w:t>
      </w:r>
    </w:p>
    <w:p w:rsidR="00394D7F" w:rsidRDefault="00FA60F5">
      <w:pPr>
        <w:spacing w:line="460" w:lineRule="exact"/>
        <w:rPr>
          <w:sz w:val="24"/>
          <w:u w:val="single"/>
        </w:rPr>
      </w:pPr>
      <w:r>
        <w:rPr>
          <w:rFonts w:hAnsiTheme="minorEastAsia"/>
          <w:sz w:val="24"/>
        </w:rPr>
        <w:t>包号：</w:t>
      </w:r>
    </w:p>
    <w:p w:rsidR="00394D7F" w:rsidRDefault="00394D7F">
      <w:pPr>
        <w:widowControl/>
        <w:jc w:val="left"/>
        <w:rPr>
          <w:sz w:val="24"/>
        </w:rPr>
      </w:pPr>
    </w:p>
    <w:p w:rsidR="00394D7F" w:rsidRDefault="00394D7F">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394D7F">
        <w:trPr>
          <w:jc w:val="center"/>
        </w:trPr>
        <w:tc>
          <w:tcPr>
            <w:tcW w:w="425" w:type="pct"/>
            <w:vAlign w:val="center"/>
          </w:tcPr>
          <w:p w:rsidR="00394D7F" w:rsidRDefault="00FA60F5">
            <w:pPr>
              <w:spacing w:line="360" w:lineRule="auto"/>
              <w:jc w:val="center"/>
              <w:rPr>
                <w:b/>
                <w:szCs w:val="21"/>
              </w:rPr>
            </w:pPr>
            <w:r>
              <w:rPr>
                <w:rFonts w:hAnsiTheme="minorEastAsia"/>
                <w:b/>
                <w:szCs w:val="21"/>
              </w:rPr>
              <w:t>序号</w:t>
            </w:r>
          </w:p>
        </w:tc>
        <w:tc>
          <w:tcPr>
            <w:tcW w:w="682" w:type="pct"/>
            <w:vAlign w:val="center"/>
          </w:tcPr>
          <w:p w:rsidR="00394D7F" w:rsidRDefault="00FA60F5">
            <w:pPr>
              <w:spacing w:line="360" w:lineRule="auto"/>
              <w:jc w:val="center"/>
              <w:rPr>
                <w:b/>
                <w:szCs w:val="21"/>
              </w:rPr>
            </w:pPr>
            <w:r>
              <w:rPr>
                <w:rFonts w:hAnsiTheme="minorEastAsia"/>
                <w:b/>
                <w:szCs w:val="21"/>
              </w:rPr>
              <w:t>岗位名称</w:t>
            </w:r>
          </w:p>
        </w:tc>
        <w:tc>
          <w:tcPr>
            <w:tcW w:w="682" w:type="pct"/>
            <w:vAlign w:val="center"/>
          </w:tcPr>
          <w:p w:rsidR="00394D7F" w:rsidRDefault="00FA60F5">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394D7F" w:rsidRDefault="00FA60F5">
            <w:pPr>
              <w:spacing w:line="360" w:lineRule="auto"/>
              <w:jc w:val="center"/>
              <w:rPr>
                <w:b/>
                <w:szCs w:val="21"/>
              </w:rPr>
            </w:pPr>
            <w:r>
              <w:rPr>
                <w:rFonts w:hAnsiTheme="minorEastAsia" w:hint="eastAsia"/>
                <w:b/>
                <w:szCs w:val="21"/>
              </w:rPr>
              <w:t>人员情况简介</w:t>
            </w:r>
          </w:p>
        </w:tc>
        <w:tc>
          <w:tcPr>
            <w:tcW w:w="652" w:type="pct"/>
            <w:vAlign w:val="center"/>
          </w:tcPr>
          <w:p w:rsidR="00394D7F" w:rsidRDefault="00FA60F5">
            <w:pPr>
              <w:spacing w:line="360" w:lineRule="auto"/>
              <w:jc w:val="center"/>
              <w:rPr>
                <w:b/>
                <w:szCs w:val="21"/>
              </w:rPr>
            </w:pPr>
            <w:r>
              <w:rPr>
                <w:rFonts w:hAnsiTheme="minorEastAsia" w:hint="eastAsia"/>
                <w:b/>
                <w:szCs w:val="21"/>
              </w:rPr>
              <w:t>是否退休</w:t>
            </w:r>
          </w:p>
        </w:tc>
        <w:tc>
          <w:tcPr>
            <w:tcW w:w="723" w:type="pct"/>
            <w:vAlign w:val="center"/>
          </w:tcPr>
          <w:p w:rsidR="00394D7F" w:rsidRDefault="00FA60F5">
            <w:pPr>
              <w:spacing w:line="360" w:lineRule="auto"/>
              <w:jc w:val="center"/>
              <w:rPr>
                <w:b/>
                <w:szCs w:val="21"/>
              </w:rPr>
            </w:pPr>
            <w:r>
              <w:rPr>
                <w:rFonts w:hAnsiTheme="minorEastAsia"/>
                <w:b/>
                <w:szCs w:val="21"/>
              </w:rPr>
              <w:t>工作时间</w:t>
            </w:r>
          </w:p>
        </w:tc>
        <w:tc>
          <w:tcPr>
            <w:tcW w:w="723" w:type="pct"/>
            <w:vAlign w:val="center"/>
          </w:tcPr>
          <w:p w:rsidR="00394D7F" w:rsidRDefault="00FA60F5">
            <w:pPr>
              <w:spacing w:line="360" w:lineRule="auto"/>
              <w:jc w:val="center"/>
              <w:rPr>
                <w:b/>
                <w:szCs w:val="21"/>
              </w:rPr>
            </w:pPr>
            <w:r>
              <w:rPr>
                <w:rFonts w:hAnsiTheme="minorEastAsia" w:hint="eastAsia"/>
                <w:b/>
                <w:szCs w:val="21"/>
              </w:rPr>
              <w:t>备注</w:t>
            </w:r>
          </w:p>
        </w:tc>
      </w:tr>
      <w:tr w:rsidR="00394D7F">
        <w:trPr>
          <w:jc w:val="center"/>
        </w:trPr>
        <w:tc>
          <w:tcPr>
            <w:tcW w:w="425" w:type="pct"/>
            <w:vAlign w:val="center"/>
          </w:tcPr>
          <w:p w:rsidR="00394D7F" w:rsidRDefault="00394D7F">
            <w:pPr>
              <w:spacing w:line="360" w:lineRule="auto"/>
              <w:jc w:val="center"/>
              <w:rPr>
                <w:szCs w:val="21"/>
              </w:rPr>
            </w:pPr>
          </w:p>
        </w:tc>
        <w:tc>
          <w:tcPr>
            <w:tcW w:w="682" w:type="pct"/>
            <w:vAlign w:val="center"/>
          </w:tcPr>
          <w:p w:rsidR="00394D7F" w:rsidRDefault="00394D7F">
            <w:pPr>
              <w:spacing w:line="360" w:lineRule="auto"/>
              <w:jc w:val="center"/>
              <w:rPr>
                <w:szCs w:val="21"/>
              </w:rPr>
            </w:pPr>
          </w:p>
        </w:tc>
        <w:tc>
          <w:tcPr>
            <w:tcW w:w="682" w:type="pct"/>
            <w:vAlign w:val="center"/>
          </w:tcPr>
          <w:p w:rsidR="00394D7F" w:rsidRDefault="00394D7F">
            <w:pPr>
              <w:spacing w:line="360" w:lineRule="auto"/>
              <w:jc w:val="center"/>
              <w:rPr>
                <w:szCs w:val="21"/>
              </w:rPr>
            </w:pPr>
          </w:p>
        </w:tc>
        <w:tc>
          <w:tcPr>
            <w:tcW w:w="1113" w:type="pct"/>
            <w:vAlign w:val="center"/>
          </w:tcPr>
          <w:p w:rsidR="00394D7F" w:rsidRDefault="00394D7F">
            <w:pPr>
              <w:spacing w:line="360" w:lineRule="auto"/>
              <w:jc w:val="center"/>
              <w:rPr>
                <w:szCs w:val="21"/>
              </w:rPr>
            </w:pPr>
          </w:p>
        </w:tc>
        <w:tc>
          <w:tcPr>
            <w:tcW w:w="652" w:type="pct"/>
            <w:vAlign w:val="center"/>
          </w:tcPr>
          <w:p w:rsidR="00394D7F" w:rsidRDefault="00394D7F">
            <w:pPr>
              <w:spacing w:line="360" w:lineRule="auto"/>
              <w:jc w:val="center"/>
              <w:rPr>
                <w:szCs w:val="21"/>
              </w:rPr>
            </w:pPr>
          </w:p>
        </w:tc>
        <w:tc>
          <w:tcPr>
            <w:tcW w:w="723" w:type="pct"/>
            <w:vAlign w:val="center"/>
          </w:tcPr>
          <w:p w:rsidR="00394D7F" w:rsidRDefault="00394D7F">
            <w:pPr>
              <w:spacing w:line="360" w:lineRule="auto"/>
              <w:jc w:val="center"/>
              <w:rPr>
                <w:szCs w:val="21"/>
              </w:rPr>
            </w:pPr>
          </w:p>
        </w:tc>
        <w:tc>
          <w:tcPr>
            <w:tcW w:w="723" w:type="pct"/>
          </w:tcPr>
          <w:p w:rsidR="00394D7F" w:rsidRDefault="00394D7F">
            <w:pPr>
              <w:spacing w:line="360" w:lineRule="auto"/>
              <w:jc w:val="center"/>
              <w:rPr>
                <w:szCs w:val="21"/>
              </w:rPr>
            </w:pPr>
          </w:p>
        </w:tc>
      </w:tr>
      <w:tr w:rsidR="00394D7F">
        <w:trPr>
          <w:jc w:val="center"/>
        </w:trPr>
        <w:tc>
          <w:tcPr>
            <w:tcW w:w="425" w:type="pct"/>
            <w:vAlign w:val="center"/>
          </w:tcPr>
          <w:p w:rsidR="00394D7F" w:rsidRDefault="00394D7F">
            <w:pPr>
              <w:spacing w:line="360" w:lineRule="auto"/>
              <w:jc w:val="center"/>
              <w:rPr>
                <w:szCs w:val="21"/>
              </w:rPr>
            </w:pPr>
          </w:p>
        </w:tc>
        <w:tc>
          <w:tcPr>
            <w:tcW w:w="682" w:type="pct"/>
            <w:vAlign w:val="center"/>
          </w:tcPr>
          <w:p w:rsidR="00394D7F" w:rsidRDefault="00394D7F">
            <w:pPr>
              <w:spacing w:line="360" w:lineRule="auto"/>
              <w:jc w:val="center"/>
              <w:rPr>
                <w:szCs w:val="21"/>
              </w:rPr>
            </w:pPr>
          </w:p>
        </w:tc>
        <w:tc>
          <w:tcPr>
            <w:tcW w:w="682" w:type="pct"/>
            <w:vAlign w:val="center"/>
          </w:tcPr>
          <w:p w:rsidR="00394D7F" w:rsidRDefault="00394D7F">
            <w:pPr>
              <w:spacing w:line="360" w:lineRule="auto"/>
              <w:jc w:val="center"/>
              <w:rPr>
                <w:szCs w:val="21"/>
              </w:rPr>
            </w:pPr>
          </w:p>
        </w:tc>
        <w:tc>
          <w:tcPr>
            <w:tcW w:w="1113" w:type="pct"/>
            <w:vAlign w:val="center"/>
          </w:tcPr>
          <w:p w:rsidR="00394D7F" w:rsidRDefault="00394D7F">
            <w:pPr>
              <w:spacing w:line="360" w:lineRule="auto"/>
              <w:jc w:val="center"/>
              <w:rPr>
                <w:szCs w:val="21"/>
              </w:rPr>
            </w:pPr>
          </w:p>
        </w:tc>
        <w:tc>
          <w:tcPr>
            <w:tcW w:w="652" w:type="pct"/>
            <w:vAlign w:val="center"/>
          </w:tcPr>
          <w:p w:rsidR="00394D7F" w:rsidRDefault="00394D7F">
            <w:pPr>
              <w:spacing w:line="360" w:lineRule="auto"/>
              <w:jc w:val="center"/>
              <w:rPr>
                <w:szCs w:val="21"/>
              </w:rPr>
            </w:pPr>
          </w:p>
        </w:tc>
        <w:tc>
          <w:tcPr>
            <w:tcW w:w="723" w:type="pct"/>
            <w:vAlign w:val="center"/>
          </w:tcPr>
          <w:p w:rsidR="00394D7F" w:rsidRDefault="00394D7F">
            <w:pPr>
              <w:spacing w:line="360" w:lineRule="auto"/>
              <w:jc w:val="center"/>
              <w:rPr>
                <w:szCs w:val="21"/>
              </w:rPr>
            </w:pPr>
          </w:p>
        </w:tc>
        <w:tc>
          <w:tcPr>
            <w:tcW w:w="723" w:type="pct"/>
          </w:tcPr>
          <w:p w:rsidR="00394D7F" w:rsidRDefault="00394D7F">
            <w:pPr>
              <w:spacing w:line="360" w:lineRule="auto"/>
              <w:jc w:val="center"/>
              <w:rPr>
                <w:szCs w:val="21"/>
              </w:rPr>
            </w:pPr>
          </w:p>
        </w:tc>
      </w:tr>
      <w:tr w:rsidR="00394D7F">
        <w:trPr>
          <w:jc w:val="center"/>
        </w:trPr>
        <w:tc>
          <w:tcPr>
            <w:tcW w:w="425" w:type="pct"/>
            <w:vAlign w:val="center"/>
          </w:tcPr>
          <w:p w:rsidR="00394D7F" w:rsidRDefault="00394D7F">
            <w:pPr>
              <w:spacing w:line="360" w:lineRule="auto"/>
              <w:jc w:val="center"/>
              <w:rPr>
                <w:szCs w:val="21"/>
              </w:rPr>
            </w:pPr>
          </w:p>
        </w:tc>
        <w:tc>
          <w:tcPr>
            <w:tcW w:w="682" w:type="pct"/>
            <w:vAlign w:val="center"/>
          </w:tcPr>
          <w:p w:rsidR="00394D7F" w:rsidRDefault="00394D7F">
            <w:pPr>
              <w:spacing w:line="360" w:lineRule="auto"/>
              <w:jc w:val="center"/>
              <w:rPr>
                <w:szCs w:val="21"/>
              </w:rPr>
            </w:pPr>
          </w:p>
        </w:tc>
        <w:tc>
          <w:tcPr>
            <w:tcW w:w="682" w:type="pct"/>
            <w:vAlign w:val="center"/>
          </w:tcPr>
          <w:p w:rsidR="00394D7F" w:rsidRDefault="00394D7F">
            <w:pPr>
              <w:spacing w:line="360" w:lineRule="auto"/>
              <w:jc w:val="center"/>
              <w:rPr>
                <w:szCs w:val="21"/>
              </w:rPr>
            </w:pPr>
          </w:p>
        </w:tc>
        <w:tc>
          <w:tcPr>
            <w:tcW w:w="1113" w:type="pct"/>
            <w:vAlign w:val="center"/>
          </w:tcPr>
          <w:p w:rsidR="00394D7F" w:rsidRDefault="00394D7F">
            <w:pPr>
              <w:spacing w:line="360" w:lineRule="auto"/>
              <w:jc w:val="center"/>
              <w:rPr>
                <w:szCs w:val="21"/>
              </w:rPr>
            </w:pPr>
          </w:p>
        </w:tc>
        <w:tc>
          <w:tcPr>
            <w:tcW w:w="652" w:type="pct"/>
            <w:vAlign w:val="center"/>
          </w:tcPr>
          <w:p w:rsidR="00394D7F" w:rsidRDefault="00394D7F">
            <w:pPr>
              <w:spacing w:line="360" w:lineRule="auto"/>
              <w:jc w:val="center"/>
              <w:rPr>
                <w:szCs w:val="21"/>
              </w:rPr>
            </w:pPr>
          </w:p>
        </w:tc>
        <w:tc>
          <w:tcPr>
            <w:tcW w:w="723" w:type="pct"/>
            <w:vAlign w:val="center"/>
          </w:tcPr>
          <w:p w:rsidR="00394D7F" w:rsidRDefault="00394D7F">
            <w:pPr>
              <w:spacing w:line="360" w:lineRule="auto"/>
              <w:jc w:val="center"/>
              <w:rPr>
                <w:szCs w:val="21"/>
              </w:rPr>
            </w:pPr>
          </w:p>
        </w:tc>
        <w:tc>
          <w:tcPr>
            <w:tcW w:w="723" w:type="pct"/>
          </w:tcPr>
          <w:p w:rsidR="00394D7F" w:rsidRDefault="00394D7F">
            <w:pPr>
              <w:spacing w:line="360" w:lineRule="auto"/>
              <w:jc w:val="center"/>
              <w:rPr>
                <w:szCs w:val="21"/>
              </w:rPr>
            </w:pPr>
          </w:p>
        </w:tc>
      </w:tr>
      <w:tr w:rsidR="00394D7F">
        <w:trPr>
          <w:jc w:val="center"/>
        </w:trPr>
        <w:tc>
          <w:tcPr>
            <w:tcW w:w="425" w:type="pct"/>
            <w:vAlign w:val="center"/>
          </w:tcPr>
          <w:p w:rsidR="00394D7F" w:rsidRDefault="00394D7F">
            <w:pPr>
              <w:spacing w:line="360" w:lineRule="auto"/>
              <w:jc w:val="center"/>
              <w:rPr>
                <w:szCs w:val="21"/>
              </w:rPr>
            </w:pPr>
          </w:p>
        </w:tc>
        <w:tc>
          <w:tcPr>
            <w:tcW w:w="682" w:type="pct"/>
            <w:vAlign w:val="center"/>
          </w:tcPr>
          <w:p w:rsidR="00394D7F" w:rsidRDefault="00394D7F">
            <w:pPr>
              <w:spacing w:line="360" w:lineRule="auto"/>
              <w:jc w:val="center"/>
              <w:rPr>
                <w:szCs w:val="21"/>
              </w:rPr>
            </w:pPr>
          </w:p>
        </w:tc>
        <w:tc>
          <w:tcPr>
            <w:tcW w:w="682" w:type="pct"/>
            <w:vAlign w:val="center"/>
          </w:tcPr>
          <w:p w:rsidR="00394D7F" w:rsidRDefault="00394D7F">
            <w:pPr>
              <w:spacing w:line="360" w:lineRule="auto"/>
              <w:jc w:val="center"/>
              <w:rPr>
                <w:szCs w:val="21"/>
              </w:rPr>
            </w:pPr>
          </w:p>
        </w:tc>
        <w:tc>
          <w:tcPr>
            <w:tcW w:w="1113" w:type="pct"/>
            <w:vAlign w:val="center"/>
          </w:tcPr>
          <w:p w:rsidR="00394D7F" w:rsidRDefault="00394D7F">
            <w:pPr>
              <w:spacing w:line="360" w:lineRule="auto"/>
              <w:jc w:val="center"/>
              <w:rPr>
                <w:szCs w:val="21"/>
              </w:rPr>
            </w:pPr>
          </w:p>
        </w:tc>
        <w:tc>
          <w:tcPr>
            <w:tcW w:w="652" w:type="pct"/>
            <w:vAlign w:val="center"/>
          </w:tcPr>
          <w:p w:rsidR="00394D7F" w:rsidRDefault="00394D7F">
            <w:pPr>
              <w:spacing w:line="360" w:lineRule="auto"/>
              <w:jc w:val="center"/>
              <w:rPr>
                <w:szCs w:val="21"/>
              </w:rPr>
            </w:pPr>
          </w:p>
        </w:tc>
        <w:tc>
          <w:tcPr>
            <w:tcW w:w="723" w:type="pct"/>
            <w:vAlign w:val="center"/>
          </w:tcPr>
          <w:p w:rsidR="00394D7F" w:rsidRDefault="00394D7F">
            <w:pPr>
              <w:spacing w:line="360" w:lineRule="auto"/>
              <w:jc w:val="center"/>
              <w:rPr>
                <w:szCs w:val="21"/>
              </w:rPr>
            </w:pPr>
          </w:p>
        </w:tc>
        <w:tc>
          <w:tcPr>
            <w:tcW w:w="723" w:type="pct"/>
          </w:tcPr>
          <w:p w:rsidR="00394D7F" w:rsidRDefault="00394D7F">
            <w:pPr>
              <w:spacing w:line="360" w:lineRule="auto"/>
              <w:jc w:val="center"/>
              <w:rPr>
                <w:szCs w:val="21"/>
              </w:rPr>
            </w:pPr>
          </w:p>
        </w:tc>
      </w:tr>
      <w:tr w:rsidR="00394D7F">
        <w:trPr>
          <w:jc w:val="center"/>
        </w:trPr>
        <w:tc>
          <w:tcPr>
            <w:tcW w:w="425" w:type="pct"/>
            <w:vAlign w:val="center"/>
          </w:tcPr>
          <w:p w:rsidR="00394D7F" w:rsidRDefault="00394D7F">
            <w:pPr>
              <w:spacing w:line="360" w:lineRule="auto"/>
              <w:jc w:val="center"/>
              <w:rPr>
                <w:szCs w:val="21"/>
              </w:rPr>
            </w:pPr>
          </w:p>
        </w:tc>
        <w:tc>
          <w:tcPr>
            <w:tcW w:w="682" w:type="pct"/>
            <w:vAlign w:val="center"/>
          </w:tcPr>
          <w:p w:rsidR="00394D7F" w:rsidRDefault="00394D7F">
            <w:pPr>
              <w:spacing w:line="360" w:lineRule="auto"/>
              <w:jc w:val="center"/>
              <w:rPr>
                <w:szCs w:val="21"/>
              </w:rPr>
            </w:pPr>
          </w:p>
        </w:tc>
        <w:tc>
          <w:tcPr>
            <w:tcW w:w="682" w:type="pct"/>
            <w:vAlign w:val="center"/>
          </w:tcPr>
          <w:p w:rsidR="00394D7F" w:rsidRDefault="00394D7F">
            <w:pPr>
              <w:spacing w:line="360" w:lineRule="auto"/>
              <w:jc w:val="center"/>
              <w:rPr>
                <w:szCs w:val="21"/>
              </w:rPr>
            </w:pPr>
          </w:p>
        </w:tc>
        <w:tc>
          <w:tcPr>
            <w:tcW w:w="1113" w:type="pct"/>
            <w:vAlign w:val="center"/>
          </w:tcPr>
          <w:p w:rsidR="00394D7F" w:rsidRDefault="00394D7F">
            <w:pPr>
              <w:spacing w:line="360" w:lineRule="auto"/>
              <w:jc w:val="center"/>
              <w:rPr>
                <w:szCs w:val="21"/>
              </w:rPr>
            </w:pPr>
          </w:p>
        </w:tc>
        <w:tc>
          <w:tcPr>
            <w:tcW w:w="652" w:type="pct"/>
            <w:vAlign w:val="center"/>
          </w:tcPr>
          <w:p w:rsidR="00394D7F" w:rsidRDefault="00394D7F">
            <w:pPr>
              <w:spacing w:line="360" w:lineRule="auto"/>
              <w:jc w:val="center"/>
              <w:rPr>
                <w:szCs w:val="21"/>
              </w:rPr>
            </w:pPr>
          </w:p>
        </w:tc>
        <w:tc>
          <w:tcPr>
            <w:tcW w:w="723" w:type="pct"/>
            <w:vAlign w:val="center"/>
          </w:tcPr>
          <w:p w:rsidR="00394D7F" w:rsidRDefault="00394D7F">
            <w:pPr>
              <w:spacing w:line="360" w:lineRule="auto"/>
              <w:jc w:val="center"/>
              <w:rPr>
                <w:szCs w:val="21"/>
              </w:rPr>
            </w:pPr>
          </w:p>
        </w:tc>
        <w:tc>
          <w:tcPr>
            <w:tcW w:w="723" w:type="pct"/>
          </w:tcPr>
          <w:p w:rsidR="00394D7F" w:rsidRDefault="00394D7F">
            <w:pPr>
              <w:spacing w:line="360" w:lineRule="auto"/>
              <w:jc w:val="center"/>
              <w:rPr>
                <w:szCs w:val="21"/>
              </w:rPr>
            </w:pPr>
          </w:p>
        </w:tc>
      </w:tr>
      <w:tr w:rsidR="00394D7F">
        <w:trPr>
          <w:jc w:val="center"/>
        </w:trPr>
        <w:tc>
          <w:tcPr>
            <w:tcW w:w="425" w:type="pct"/>
            <w:vAlign w:val="center"/>
          </w:tcPr>
          <w:p w:rsidR="00394D7F" w:rsidRDefault="00394D7F">
            <w:pPr>
              <w:spacing w:line="360" w:lineRule="auto"/>
              <w:jc w:val="center"/>
              <w:rPr>
                <w:szCs w:val="21"/>
              </w:rPr>
            </w:pPr>
          </w:p>
        </w:tc>
        <w:tc>
          <w:tcPr>
            <w:tcW w:w="682" w:type="pct"/>
            <w:vAlign w:val="center"/>
          </w:tcPr>
          <w:p w:rsidR="00394D7F" w:rsidRDefault="00394D7F">
            <w:pPr>
              <w:spacing w:line="360" w:lineRule="auto"/>
              <w:jc w:val="center"/>
              <w:rPr>
                <w:szCs w:val="21"/>
              </w:rPr>
            </w:pPr>
          </w:p>
        </w:tc>
        <w:tc>
          <w:tcPr>
            <w:tcW w:w="682" w:type="pct"/>
            <w:vAlign w:val="center"/>
          </w:tcPr>
          <w:p w:rsidR="00394D7F" w:rsidRDefault="00394D7F">
            <w:pPr>
              <w:spacing w:line="360" w:lineRule="auto"/>
              <w:jc w:val="center"/>
              <w:rPr>
                <w:szCs w:val="21"/>
              </w:rPr>
            </w:pPr>
          </w:p>
        </w:tc>
        <w:tc>
          <w:tcPr>
            <w:tcW w:w="1113" w:type="pct"/>
            <w:vAlign w:val="center"/>
          </w:tcPr>
          <w:p w:rsidR="00394D7F" w:rsidRDefault="00394D7F">
            <w:pPr>
              <w:spacing w:line="360" w:lineRule="auto"/>
              <w:jc w:val="center"/>
              <w:rPr>
                <w:szCs w:val="21"/>
              </w:rPr>
            </w:pPr>
          </w:p>
        </w:tc>
        <w:tc>
          <w:tcPr>
            <w:tcW w:w="652" w:type="pct"/>
            <w:vAlign w:val="center"/>
          </w:tcPr>
          <w:p w:rsidR="00394D7F" w:rsidRDefault="00394D7F">
            <w:pPr>
              <w:spacing w:line="360" w:lineRule="auto"/>
              <w:jc w:val="center"/>
              <w:rPr>
                <w:szCs w:val="21"/>
              </w:rPr>
            </w:pPr>
          </w:p>
        </w:tc>
        <w:tc>
          <w:tcPr>
            <w:tcW w:w="723" w:type="pct"/>
            <w:vAlign w:val="center"/>
          </w:tcPr>
          <w:p w:rsidR="00394D7F" w:rsidRDefault="00394D7F">
            <w:pPr>
              <w:spacing w:line="360" w:lineRule="auto"/>
              <w:jc w:val="center"/>
              <w:rPr>
                <w:szCs w:val="21"/>
              </w:rPr>
            </w:pPr>
          </w:p>
        </w:tc>
        <w:tc>
          <w:tcPr>
            <w:tcW w:w="723" w:type="pct"/>
          </w:tcPr>
          <w:p w:rsidR="00394D7F" w:rsidRDefault="00394D7F">
            <w:pPr>
              <w:spacing w:line="360" w:lineRule="auto"/>
              <w:jc w:val="center"/>
              <w:rPr>
                <w:szCs w:val="21"/>
              </w:rPr>
            </w:pPr>
          </w:p>
        </w:tc>
      </w:tr>
      <w:tr w:rsidR="00394D7F">
        <w:trPr>
          <w:jc w:val="center"/>
        </w:trPr>
        <w:tc>
          <w:tcPr>
            <w:tcW w:w="1108" w:type="pct"/>
            <w:gridSpan w:val="2"/>
            <w:vAlign w:val="center"/>
          </w:tcPr>
          <w:p w:rsidR="00394D7F" w:rsidRDefault="00FA60F5">
            <w:pPr>
              <w:spacing w:line="360" w:lineRule="auto"/>
              <w:jc w:val="center"/>
              <w:rPr>
                <w:szCs w:val="21"/>
              </w:rPr>
            </w:pPr>
            <w:r>
              <w:rPr>
                <w:rFonts w:hAnsiTheme="minorEastAsia" w:hint="eastAsia"/>
                <w:szCs w:val="21"/>
              </w:rPr>
              <w:t>合计人数</w:t>
            </w:r>
          </w:p>
        </w:tc>
        <w:tc>
          <w:tcPr>
            <w:tcW w:w="3892" w:type="pct"/>
            <w:gridSpan w:val="5"/>
            <w:vAlign w:val="center"/>
          </w:tcPr>
          <w:p w:rsidR="00394D7F" w:rsidRDefault="00394D7F">
            <w:pPr>
              <w:spacing w:line="360" w:lineRule="auto"/>
              <w:jc w:val="center"/>
              <w:rPr>
                <w:szCs w:val="21"/>
              </w:rPr>
            </w:pPr>
          </w:p>
        </w:tc>
      </w:tr>
    </w:tbl>
    <w:p w:rsidR="00394D7F" w:rsidRDefault="00FA60F5" w:rsidP="00DC1784">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394D7F" w:rsidRDefault="00FA60F5" w:rsidP="00DC1784">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394D7F" w:rsidRDefault="00394D7F">
      <w:pPr>
        <w:widowControl/>
        <w:jc w:val="left"/>
        <w:rPr>
          <w:sz w:val="24"/>
        </w:rPr>
      </w:pPr>
    </w:p>
    <w:p w:rsidR="00394D7F" w:rsidRDefault="00394D7F">
      <w:pPr>
        <w:widowControl/>
        <w:jc w:val="left"/>
        <w:rPr>
          <w:sz w:val="24"/>
        </w:rPr>
      </w:pPr>
    </w:p>
    <w:p w:rsidR="00394D7F" w:rsidRDefault="00394D7F">
      <w:pPr>
        <w:widowControl/>
        <w:jc w:val="left"/>
        <w:rPr>
          <w:sz w:val="24"/>
        </w:rPr>
      </w:pPr>
    </w:p>
    <w:p w:rsidR="00394D7F" w:rsidRDefault="00394D7F">
      <w:pPr>
        <w:widowControl/>
        <w:jc w:val="left"/>
        <w:rPr>
          <w:sz w:val="24"/>
        </w:rPr>
      </w:pPr>
    </w:p>
    <w:p w:rsidR="00394D7F" w:rsidRDefault="00FA60F5" w:rsidP="00DC1784">
      <w:pPr>
        <w:spacing w:line="360" w:lineRule="auto"/>
        <w:ind w:right="84" w:firstLineChars="100" w:firstLine="223"/>
        <w:rPr>
          <w:sz w:val="24"/>
        </w:rPr>
      </w:pPr>
      <w:r>
        <w:rPr>
          <w:rFonts w:hAnsiTheme="minorEastAsia"/>
          <w:sz w:val="24"/>
        </w:rPr>
        <w:t>投标人名称：</w:t>
      </w:r>
    </w:p>
    <w:p w:rsidR="00394D7F" w:rsidRDefault="00394D7F" w:rsidP="00DC1784">
      <w:pPr>
        <w:spacing w:line="360" w:lineRule="auto"/>
        <w:ind w:right="84" w:firstLineChars="100" w:firstLine="223"/>
        <w:rPr>
          <w:sz w:val="24"/>
        </w:rPr>
      </w:pPr>
    </w:p>
    <w:p w:rsidR="00394D7F" w:rsidRDefault="00FA60F5" w:rsidP="00DC1784">
      <w:pPr>
        <w:spacing w:line="360" w:lineRule="auto"/>
        <w:ind w:right="84" w:firstLineChars="100" w:firstLine="223"/>
        <w:rPr>
          <w:sz w:val="24"/>
        </w:rPr>
      </w:pPr>
      <w:r>
        <w:rPr>
          <w:rFonts w:hAnsiTheme="minorEastAsia"/>
          <w:sz w:val="24"/>
        </w:rPr>
        <w:t>日期</w:t>
      </w:r>
    </w:p>
    <w:p w:rsidR="00394D7F" w:rsidRDefault="00394D7F" w:rsidP="00DC1784">
      <w:pPr>
        <w:spacing w:line="360" w:lineRule="auto"/>
        <w:ind w:right="84" w:firstLineChars="100" w:firstLine="223"/>
        <w:rPr>
          <w:position w:val="-40"/>
          <w:sz w:val="24"/>
        </w:rPr>
      </w:pPr>
    </w:p>
    <w:p w:rsidR="00394D7F" w:rsidRDefault="00394D7F" w:rsidP="00DC1784">
      <w:pPr>
        <w:spacing w:line="360" w:lineRule="auto"/>
        <w:ind w:right="84" w:firstLineChars="100" w:firstLine="223"/>
        <w:rPr>
          <w:position w:val="-40"/>
          <w:sz w:val="24"/>
        </w:rPr>
      </w:pPr>
    </w:p>
    <w:p w:rsidR="00394D7F" w:rsidRDefault="00FA60F5">
      <w:pPr>
        <w:spacing w:line="620" w:lineRule="exact"/>
        <w:rPr>
          <w:b/>
          <w:sz w:val="24"/>
        </w:rPr>
      </w:pPr>
      <w:r>
        <w:rPr>
          <w:rFonts w:hAnsiTheme="minorEastAsia"/>
          <w:b/>
          <w:sz w:val="24"/>
        </w:rPr>
        <w:lastRenderedPageBreak/>
        <w:t>附件</w:t>
      </w:r>
      <w:r>
        <w:rPr>
          <w:rFonts w:hint="eastAsia"/>
          <w:b/>
          <w:sz w:val="24"/>
        </w:rPr>
        <w:t>8</w:t>
      </w:r>
    </w:p>
    <w:p w:rsidR="00394D7F" w:rsidRDefault="00FA60F5">
      <w:pPr>
        <w:autoSpaceDN w:val="0"/>
        <w:spacing w:line="360" w:lineRule="auto"/>
        <w:jc w:val="center"/>
        <w:rPr>
          <w:b/>
          <w:bCs/>
          <w:sz w:val="24"/>
        </w:rPr>
      </w:pPr>
      <w:r>
        <w:rPr>
          <w:rFonts w:hAnsiTheme="minorEastAsia"/>
          <w:b/>
          <w:sz w:val="24"/>
        </w:rPr>
        <w:t>主要相关项目业绩一览表</w:t>
      </w:r>
    </w:p>
    <w:p w:rsidR="00394D7F" w:rsidRDefault="00394D7F">
      <w:pPr>
        <w:spacing w:line="460" w:lineRule="exact"/>
        <w:ind w:left="192"/>
        <w:rPr>
          <w:sz w:val="24"/>
        </w:rPr>
      </w:pPr>
    </w:p>
    <w:p w:rsidR="00394D7F" w:rsidRDefault="00FA60F5">
      <w:pPr>
        <w:spacing w:line="460" w:lineRule="exact"/>
        <w:rPr>
          <w:sz w:val="24"/>
        </w:rPr>
      </w:pPr>
      <w:r>
        <w:rPr>
          <w:rFonts w:hAnsiTheme="minorEastAsia"/>
          <w:sz w:val="24"/>
        </w:rPr>
        <w:t>项目名称：</w:t>
      </w:r>
    </w:p>
    <w:p w:rsidR="00394D7F" w:rsidRDefault="00FA60F5">
      <w:pPr>
        <w:spacing w:line="460" w:lineRule="exact"/>
        <w:rPr>
          <w:sz w:val="24"/>
        </w:rPr>
      </w:pPr>
      <w:r>
        <w:rPr>
          <w:rFonts w:hAnsiTheme="minorEastAsia"/>
          <w:sz w:val="24"/>
        </w:rPr>
        <w:t>项目编号：</w:t>
      </w:r>
    </w:p>
    <w:p w:rsidR="00394D7F" w:rsidRDefault="00FA60F5">
      <w:pPr>
        <w:spacing w:line="460" w:lineRule="exact"/>
        <w:rPr>
          <w:sz w:val="24"/>
          <w:u w:val="single"/>
        </w:rPr>
      </w:pPr>
      <w:r>
        <w:rPr>
          <w:rFonts w:hAnsiTheme="minorEastAsia"/>
          <w:sz w:val="24"/>
        </w:rPr>
        <w:t>包号：</w:t>
      </w:r>
    </w:p>
    <w:p w:rsidR="00394D7F" w:rsidRDefault="00394D7F">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394D7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94D7F" w:rsidRDefault="00FA60F5">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394D7F" w:rsidRDefault="00FA60F5">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FA60F5">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FA60F5">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FA60F5">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FA60F5">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FA60F5">
            <w:pPr>
              <w:snapToGrid w:val="0"/>
              <w:jc w:val="center"/>
              <w:rPr>
                <w:sz w:val="24"/>
              </w:rPr>
            </w:pPr>
            <w:r>
              <w:rPr>
                <w:rFonts w:hAnsiTheme="minorEastAsia"/>
                <w:sz w:val="24"/>
              </w:rPr>
              <w:t>合同金额</w:t>
            </w:r>
          </w:p>
        </w:tc>
      </w:tr>
      <w:tr w:rsidR="00394D7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r>
      <w:tr w:rsidR="00394D7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r>
      <w:tr w:rsidR="00394D7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r>
      <w:tr w:rsidR="00394D7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r>
      <w:tr w:rsidR="00394D7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r>
      <w:tr w:rsidR="00394D7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r>
      <w:tr w:rsidR="00394D7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r>
      <w:tr w:rsidR="00394D7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r>
      <w:tr w:rsidR="00394D7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r>
      <w:tr w:rsidR="00394D7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r>
      <w:tr w:rsidR="00394D7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94D7F" w:rsidRDefault="00394D7F">
            <w:pPr>
              <w:snapToGrid w:val="0"/>
              <w:jc w:val="center"/>
              <w:rPr>
                <w:sz w:val="24"/>
              </w:rPr>
            </w:pPr>
          </w:p>
        </w:tc>
      </w:tr>
    </w:tbl>
    <w:p w:rsidR="00394D7F" w:rsidRDefault="00FA60F5">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394D7F" w:rsidRDefault="00394D7F">
      <w:pPr>
        <w:spacing w:line="460" w:lineRule="exact"/>
        <w:rPr>
          <w:b/>
          <w:sz w:val="24"/>
        </w:rPr>
      </w:pPr>
    </w:p>
    <w:p w:rsidR="00394D7F" w:rsidRDefault="00394D7F">
      <w:pPr>
        <w:spacing w:line="460" w:lineRule="exact"/>
        <w:rPr>
          <w:b/>
          <w:sz w:val="24"/>
        </w:rPr>
      </w:pPr>
    </w:p>
    <w:p w:rsidR="00394D7F" w:rsidRDefault="00394D7F">
      <w:pPr>
        <w:spacing w:line="460" w:lineRule="exact"/>
        <w:rPr>
          <w:b/>
          <w:sz w:val="24"/>
        </w:rPr>
      </w:pPr>
    </w:p>
    <w:p w:rsidR="00394D7F" w:rsidRDefault="00394D7F">
      <w:pPr>
        <w:spacing w:line="460" w:lineRule="exact"/>
        <w:rPr>
          <w:b/>
          <w:sz w:val="24"/>
        </w:rPr>
      </w:pPr>
    </w:p>
    <w:p w:rsidR="00394D7F" w:rsidRDefault="00FA60F5" w:rsidP="00DC1784">
      <w:pPr>
        <w:spacing w:line="360" w:lineRule="auto"/>
        <w:ind w:right="84" w:firstLineChars="100" w:firstLine="223"/>
        <w:rPr>
          <w:sz w:val="24"/>
        </w:rPr>
      </w:pPr>
      <w:r>
        <w:rPr>
          <w:rFonts w:hAnsiTheme="minorEastAsia"/>
          <w:sz w:val="24"/>
        </w:rPr>
        <w:t>投标人名称：</w:t>
      </w:r>
    </w:p>
    <w:p w:rsidR="00394D7F" w:rsidRDefault="00394D7F" w:rsidP="00DC1784">
      <w:pPr>
        <w:spacing w:line="360" w:lineRule="auto"/>
        <w:ind w:right="84" w:firstLineChars="100" w:firstLine="223"/>
        <w:rPr>
          <w:sz w:val="24"/>
        </w:rPr>
      </w:pPr>
    </w:p>
    <w:p w:rsidR="00394D7F" w:rsidRDefault="00FA60F5" w:rsidP="00DC1784">
      <w:pPr>
        <w:spacing w:line="360" w:lineRule="auto"/>
        <w:ind w:right="84" w:firstLineChars="100" w:firstLine="223"/>
        <w:rPr>
          <w:position w:val="-40"/>
          <w:sz w:val="24"/>
        </w:rPr>
      </w:pPr>
      <w:r>
        <w:rPr>
          <w:rFonts w:hAnsiTheme="minorEastAsia"/>
          <w:sz w:val="24"/>
        </w:rPr>
        <w:t>日期</w:t>
      </w:r>
      <w:r>
        <w:rPr>
          <w:b/>
          <w:sz w:val="24"/>
        </w:rPr>
        <w:br w:type="page"/>
      </w:r>
    </w:p>
    <w:p w:rsidR="00394D7F" w:rsidRDefault="00FA60F5">
      <w:pPr>
        <w:spacing w:line="460" w:lineRule="exact"/>
        <w:rPr>
          <w:b/>
          <w:sz w:val="24"/>
        </w:rPr>
      </w:pPr>
      <w:r>
        <w:rPr>
          <w:rFonts w:hAnsiTheme="minorEastAsia"/>
          <w:b/>
          <w:sz w:val="24"/>
        </w:rPr>
        <w:lastRenderedPageBreak/>
        <w:t>附件</w:t>
      </w:r>
      <w:r>
        <w:rPr>
          <w:rFonts w:hint="eastAsia"/>
          <w:b/>
          <w:sz w:val="24"/>
        </w:rPr>
        <w:t>9</w:t>
      </w:r>
    </w:p>
    <w:p w:rsidR="00394D7F" w:rsidRDefault="00FA60F5">
      <w:pPr>
        <w:autoSpaceDN w:val="0"/>
        <w:spacing w:line="360" w:lineRule="auto"/>
        <w:jc w:val="center"/>
        <w:rPr>
          <w:b/>
          <w:bCs/>
          <w:sz w:val="24"/>
        </w:rPr>
      </w:pPr>
      <w:r>
        <w:rPr>
          <w:rFonts w:hint="eastAsia"/>
          <w:b/>
          <w:bCs/>
          <w:sz w:val="24"/>
        </w:rPr>
        <w:t>投标</w:t>
      </w:r>
      <w:r>
        <w:rPr>
          <w:b/>
          <w:bCs/>
          <w:sz w:val="24"/>
        </w:rPr>
        <w:t>代表人授权书</w:t>
      </w:r>
    </w:p>
    <w:p w:rsidR="00394D7F" w:rsidRDefault="00394D7F">
      <w:pPr>
        <w:spacing w:line="360" w:lineRule="auto"/>
        <w:rPr>
          <w:sz w:val="24"/>
          <w:szCs w:val="21"/>
        </w:rPr>
      </w:pPr>
    </w:p>
    <w:p w:rsidR="00394D7F" w:rsidRDefault="00FA60F5">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394D7F" w:rsidRDefault="00FA60F5" w:rsidP="00DC1784">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94D7F" w:rsidRDefault="00FA60F5" w:rsidP="00DC1784">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94D7F" w:rsidRDefault="00FA60F5" w:rsidP="00DC1784">
      <w:pPr>
        <w:spacing w:line="360" w:lineRule="auto"/>
        <w:ind w:firstLineChars="200" w:firstLine="446"/>
        <w:rPr>
          <w:sz w:val="24"/>
          <w:szCs w:val="21"/>
        </w:rPr>
      </w:pPr>
      <w:r>
        <w:rPr>
          <w:sz w:val="24"/>
          <w:szCs w:val="21"/>
        </w:rPr>
        <w:t>本授权书至投标有效期结束前始终有效。</w:t>
      </w:r>
    </w:p>
    <w:p w:rsidR="00394D7F" w:rsidRDefault="00FA60F5" w:rsidP="00DC1784">
      <w:pPr>
        <w:spacing w:line="360" w:lineRule="auto"/>
        <w:ind w:firstLineChars="200" w:firstLine="446"/>
        <w:rPr>
          <w:sz w:val="24"/>
          <w:szCs w:val="21"/>
        </w:rPr>
      </w:pPr>
      <w:r>
        <w:rPr>
          <w:sz w:val="24"/>
          <w:szCs w:val="21"/>
        </w:rPr>
        <w:t>投标代表人无转委托权，特此委托。</w:t>
      </w:r>
    </w:p>
    <w:p w:rsidR="00394D7F" w:rsidRDefault="00394D7F" w:rsidP="00DC1784">
      <w:pPr>
        <w:spacing w:line="360" w:lineRule="auto"/>
        <w:ind w:firstLineChars="200" w:firstLine="446"/>
        <w:rPr>
          <w:sz w:val="24"/>
        </w:rPr>
      </w:pPr>
    </w:p>
    <w:p w:rsidR="00394D7F" w:rsidRDefault="00394D7F" w:rsidP="00DC1784">
      <w:pPr>
        <w:spacing w:line="360" w:lineRule="auto"/>
        <w:ind w:firstLineChars="200" w:firstLine="446"/>
        <w:rPr>
          <w:sz w:val="24"/>
        </w:rPr>
      </w:pPr>
    </w:p>
    <w:p w:rsidR="00394D7F" w:rsidRDefault="00394D7F" w:rsidP="00DC1784">
      <w:pPr>
        <w:spacing w:line="360" w:lineRule="auto"/>
        <w:ind w:firstLineChars="200" w:firstLine="446"/>
        <w:rPr>
          <w:sz w:val="24"/>
        </w:rPr>
      </w:pPr>
    </w:p>
    <w:p w:rsidR="00394D7F" w:rsidRDefault="00FA60F5" w:rsidP="00DC1784">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394D7F">
        <w:tc>
          <w:tcPr>
            <w:tcW w:w="4264" w:type="dxa"/>
          </w:tcPr>
          <w:p w:rsidR="00394D7F" w:rsidRDefault="00FA60F5">
            <w:pPr>
              <w:spacing w:line="360" w:lineRule="auto"/>
              <w:jc w:val="left"/>
              <w:rPr>
                <w:sz w:val="24"/>
              </w:rPr>
            </w:pPr>
            <w:r>
              <w:rPr>
                <w:sz w:val="24"/>
              </w:rPr>
              <w:t>投标代表人身份证正面</w:t>
            </w:r>
          </w:p>
          <w:p w:rsidR="00394D7F" w:rsidRDefault="00394D7F">
            <w:pPr>
              <w:spacing w:line="360" w:lineRule="auto"/>
              <w:jc w:val="left"/>
              <w:rPr>
                <w:sz w:val="24"/>
              </w:rPr>
            </w:pPr>
          </w:p>
          <w:p w:rsidR="00394D7F" w:rsidRDefault="00394D7F">
            <w:pPr>
              <w:spacing w:line="360" w:lineRule="auto"/>
              <w:jc w:val="left"/>
              <w:rPr>
                <w:sz w:val="24"/>
              </w:rPr>
            </w:pPr>
          </w:p>
          <w:p w:rsidR="00394D7F" w:rsidRDefault="00394D7F">
            <w:pPr>
              <w:spacing w:line="360" w:lineRule="auto"/>
              <w:jc w:val="left"/>
              <w:rPr>
                <w:sz w:val="24"/>
              </w:rPr>
            </w:pPr>
          </w:p>
          <w:p w:rsidR="00394D7F" w:rsidRDefault="00394D7F">
            <w:pPr>
              <w:spacing w:line="360" w:lineRule="auto"/>
              <w:jc w:val="left"/>
              <w:rPr>
                <w:sz w:val="24"/>
              </w:rPr>
            </w:pPr>
          </w:p>
          <w:p w:rsidR="00394D7F" w:rsidRDefault="00394D7F">
            <w:pPr>
              <w:spacing w:line="360" w:lineRule="auto"/>
              <w:jc w:val="left"/>
              <w:rPr>
                <w:sz w:val="24"/>
              </w:rPr>
            </w:pPr>
          </w:p>
        </w:tc>
        <w:tc>
          <w:tcPr>
            <w:tcW w:w="4264" w:type="dxa"/>
          </w:tcPr>
          <w:p w:rsidR="00394D7F" w:rsidRDefault="00FA60F5">
            <w:pPr>
              <w:spacing w:line="360" w:lineRule="auto"/>
              <w:jc w:val="left"/>
              <w:rPr>
                <w:sz w:val="24"/>
              </w:rPr>
            </w:pPr>
            <w:r>
              <w:rPr>
                <w:sz w:val="24"/>
              </w:rPr>
              <w:t>投标代表人身份证背面</w:t>
            </w:r>
          </w:p>
        </w:tc>
      </w:tr>
    </w:tbl>
    <w:p w:rsidR="00394D7F" w:rsidRDefault="00394D7F">
      <w:pPr>
        <w:spacing w:line="360" w:lineRule="auto"/>
        <w:rPr>
          <w:sz w:val="24"/>
        </w:rPr>
      </w:pPr>
    </w:p>
    <w:p w:rsidR="00394D7F" w:rsidRDefault="00FA60F5">
      <w:pPr>
        <w:widowControl/>
        <w:jc w:val="left"/>
        <w:rPr>
          <w:sz w:val="24"/>
        </w:rPr>
      </w:pPr>
      <w:r>
        <w:rPr>
          <w:sz w:val="24"/>
        </w:rPr>
        <w:br w:type="page"/>
      </w:r>
    </w:p>
    <w:p w:rsidR="00394D7F" w:rsidRDefault="00FA60F5">
      <w:pPr>
        <w:spacing w:line="460" w:lineRule="exact"/>
        <w:ind w:right="444"/>
        <w:rPr>
          <w:b/>
          <w:sz w:val="24"/>
        </w:rPr>
      </w:pPr>
      <w:r>
        <w:rPr>
          <w:rFonts w:hAnsiTheme="minorEastAsia"/>
          <w:b/>
          <w:sz w:val="24"/>
        </w:rPr>
        <w:lastRenderedPageBreak/>
        <w:t>附件</w:t>
      </w:r>
      <w:r>
        <w:rPr>
          <w:rFonts w:hint="eastAsia"/>
          <w:b/>
          <w:sz w:val="24"/>
        </w:rPr>
        <w:t>10-1</w:t>
      </w:r>
    </w:p>
    <w:p w:rsidR="00394D7F" w:rsidRDefault="00FA60F5">
      <w:pPr>
        <w:autoSpaceDE w:val="0"/>
        <w:autoSpaceDN w:val="0"/>
        <w:spacing w:line="480" w:lineRule="auto"/>
        <w:jc w:val="center"/>
        <w:rPr>
          <w:sz w:val="24"/>
          <w:szCs w:val="24"/>
        </w:rPr>
      </w:pPr>
      <w:r>
        <w:rPr>
          <w:rFonts w:hAnsiTheme="minorEastAsia" w:hint="eastAsia"/>
          <w:b/>
          <w:sz w:val="24"/>
          <w:szCs w:val="24"/>
        </w:rPr>
        <w:t>中小企业声明函（服务）</w:t>
      </w:r>
    </w:p>
    <w:p w:rsidR="00394D7F" w:rsidRDefault="00FA60F5" w:rsidP="00DC1784">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394D7F" w:rsidRDefault="00FA60F5" w:rsidP="00DC1784">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94D7F" w:rsidRDefault="00FA60F5" w:rsidP="00DC1784">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94D7F" w:rsidRDefault="00FA60F5">
      <w:pPr>
        <w:autoSpaceDE w:val="0"/>
        <w:autoSpaceDN w:val="0"/>
        <w:spacing w:line="500" w:lineRule="exact"/>
        <w:ind w:left="641"/>
        <w:jc w:val="left"/>
        <w:rPr>
          <w:sz w:val="24"/>
          <w:szCs w:val="24"/>
        </w:rPr>
      </w:pPr>
      <w:r>
        <w:rPr>
          <w:sz w:val="24"/>
          <w:szCs w:val="24"/>
        </w:rPr>
        <w:t>……</w:t>
      </w:r>
    </w:p>
    <w:p w:rsidR="00394D7F" w:rsidRDefault="00FA60F5" w:rsidP="00DC1784">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94D7F" w:rsidRDefault="00FA60F5" w:rsidP="00DC1784">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94D7F" w:rsidRDefault="00FA60F5">
      <w:pPr>
        <w:autoSpaceDE w:val="0"/>
        <w:autoSpaceDN w:val="0"/>
        <w:spacing w:line="500" w:lineRule="exact"/>
        <w:ind w:left="3840"/>
        <w:jc w:val="left"/>
        <w:rPr>
          <w:sz w:val="24"/>
          <w:szCs w:val="24"/>
        </w:rPr>
      </w:pPr>
      <w:r>
        <w:rPr>
          <w:rFonts w:hAnsiTheme="minorEastAsia" w:hint="eastAsia"/>
          <w:sz w:val="24"/>
          <w:szCs w:val="24"/>
        </w:rPr>
        <w:t>投标人名称：</w:t>
      </w:r>
    </w:p>
    <w:p w:rsidR="00394D7F" w:rsidRDefault="00FA60F5">
      <w:pPr>
        <w:autoSpaceDE w:val="0"/>
        <w:autoSpaceDN w:val="0"/>
        <w:spacing w:line="500" w:lineRule="exact"/>
        <w:ind w:left="3840"/>
        <w:jc w:val="left"/>
        <w:rPr>
          <w:sz w:val="32"/>
        </w:rPr>
      </w:pPr>
      <w:r>
        <w:rPr>
          <w:rFonts w:hAnsiTheme="minorEastAsia" w:hint="eastAsia"/>
          <w:sz w:val="24"/>
          <w:szCs w:val="24"/>
        </w:rPr>
        <w:t>日期：</w:t>
      </w:r>
    </w:p>
    <w:p w:rsidR="00394D7F" w:rsidRDefault="00FA60F5">
      <w:pPr>
        <w:spacing w:line="360" w:lineRule="auto"/>
        <w:ind w:right="84" w:firstLineChars="100" w:firstLine="224"/>
        <w:rPr>
          <w:b/>
          <w:sz w:val="24"/>
          <w:szCs w:val="24"/>
        </w:rPr>
      </w:pPr>
      <w:r>
        <w:rPr>
          <w:rFonts w:hAnsiTheme="minorEastAsia" w:hint="eastAsia"/>
          <w:b/>
          <w:sz w:val="24"/>
          <w:szCs w:val="24"/>
        </w:rPr>
        <w:t>注：</w:t>
      </w:r>
    </w:p>
    <w:p w:rsidR="00394D7F" w:rsidRDefault="00FA60F5">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394D7F" w:rsidRDefault="00FA60F5">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94D7F" w:rsidRDefault="00FA60F5">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394D7F" w:rsidRDefault="00FA60F5">
      <w:pPr>
        <w:autoSpaceDN w:val="0"/>
        <w:spacing w:line="360" w:lineRule="auto"/>
        <w:jc w:val="center"/>
        <w:rPr>
          <w:b/>
          <w:sz w:val="24"/>
        </w:rPr>
      </w:pPr>
      <w:r>
        <w:rPr>
          <w:b/>
          <w:sz w:val="24"/>
        </w:rPr>
        <w:br w:type="page"/>
      </w:r>
    </w:p>
    <w:p w:rsidR="00394D7F" w:rsidRDefault="00FA60F5">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394D7F" w:rsidRDefault="00FA60F5">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394D7F" w:rsidRDefault="00394D7F">
      <w:pPr>
        <w:autoSpaceDN w:val="0"/>
        <w:spacing w:line="360" w:lineRule="auto"/>
        <w:jc w:val="center"/>
        <w:rPr>
          <w:b/>
          <w:bCs/>
          <w:sz w:val="24"/>
        </w:rPr>
      </w:pPr>
    </w:p>
    <w:p w:rsidR="00394D7F" w:rsidRDefault="00FA60F5">
      <w:pPr>
        <w:autoSpaceDN w:val="0"/>
        <w:spacing w:line="360" w:lineRule="auto"/>
        <w:jc w:val="center"/>
        <w:rPr>
          <w:b/>
          <w:bCs/>
          <w:sz w:val="24"/>
        </w:rPr>
      </w:pPr>
      <w:r>
        <w:rPr>
          <w:rFonts w:hAnsiTheme="minorEastAsia" w:hint="eastAsia"/>
          <w:b/>
          <w:bCs/>
          <w:sz w:val="24"/>
        </w:rPr>
        <w:t>残疾人福利性单位声明函</w:t>
      </w:r>
    </w:p>
    <w:p w:rsidR="00394D7F" w:rsidRDefault="00394D7F">
      <w:pPr>
        <w:spacing w:line="588" w:lineRule="exact"/>
        <w:rPr>
          <w:b/>
          <w:spacing w:val="6"/>
          <w:sz w:val="30"/>
          <w:szCs w:val="30"/>
        </w:rPr>
      </w:pPr>
    </w:p>
    <w:p w:rsidR="00394D7F" w:rsidRDefault="00FA60F5" w:rsidP="00DC1784">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94D7F" w:rsidRDefault="00FA60F5" w:rsidP="00DC1784">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94D7F" w:rsidRDefault="00394D7F" w:rsidP="00DC1784">
      <w:pPr>
        <w:snapToGrid w:val="0"/>
        <w:spacing w:line="360" w:lineRule="auto"/>
        <w:ind w:firstLineChars="200" w:firstLine="446"/>
        <w:rPr>
          <w:sz w:val="24"/>
          <w:szCs w:val="21"/>
        </w:rPr>
      </w:pPr>
    </w:p>
    <w:p w:rsidR="00394D7F" w:rsidRDefault="00394D7F" w:rsidP="00DC1784">
      <w:pPr>
        <w:snapToGrid w:val="0"/>
        <w:spacing w:line="360" w:lineRule="auto"/>
        <w:ind w:firstLineChars="200" w:firstLine="446"/>
        <w:rPr>
          <w:sz w:val="24"/>
          <w:szCs w:val="21"/>
        </w:rPr>
      </w:pPr>
    </w:p>
    <w:p w:rsidR="00394D7F" w:rsidRDefault="00FA60F5" w:rsidP="00DC1784">
      <w:pPr>
        <w:snapToGrid w:val="0"/>
        <w:spacing w:line="360" w:lineRule="auto"/>
        <w:ind w:firstLineChars="200" w:firstLine="446"/>
        <w:jc w:val="left"/>
        <w:rPr>
          <w:sz w:val="24"/>
          <w:szCs w:val="21"/>
        </w:rPr>
      </w:pPr>
      <w:r>
        <w:rPr>
          <w:rFonts w:hAnsiTheme="minorEastAsia" w:hint="eastAsia"/>
          <w:sz w:val="24"/>
          <w:szCs w:val="21"/>
        </w:rPr>
        <w:t>投标人名称：</w:t>
      </w:r>
    </w:p>
    <w:p w:rsidR="00394D7F" w:rsidRDefault="00394D7F" w:rsidP="00DC1784">
      <w:pPr>
        <w:snapToGrid w:val="0"/>
        <w:spacing w:line="360" w:lineRule="auto"/>
        <w:ind w:firstLineChars="200" w:firstLine="446"/>
        <w:jc w:val="left"/>
        <w:rPr>
          <w:sz w:val="24"/>
          <w:szCs w:val="21"/>
        </w:rPr>
      </w:pPr>
    </w:p>
    <w:p w:rsidR="00394D7F" w:rsidRDefault="00FA60F5" w:rsidP="00DC1784">
      <w:pPr>
        <w:snapToGrid w:val="0"/>
        <w:spacing w:line="360" w:lineRule="auto"/>
        <w:ind w:firstLineChars="200" w:firstLine="446"/>
        <w:jc w:val="left"/>
        <w:rPr>
          <w:sz w:val="24"/>
          <w:szCs w:val="21"/>
        </w:rPr>
      </w:pPr>
      <w:r>
        <w:rPr>
          <w:rFonts w:hAnsiTheme="minorEastAsia" w:hint="eastAsia"/>
          <w:sz w:val="24"/>
          <w:szCs w:val="21"/>
        </w:rPr>
        <w:t>日期：年月日</w:t>
      </w:r>
    </w:p>
    <w:p w:rsidR="00394D7F" w:rsidRDefault="00394D7F" w:rsidP="00DC1784">
      <w:pPr>
        <w:snapToGrid w:val="0"/>
        <w:spacing w:line="360" w:lineRule="auto"/>
        <w:ind w:firstLineChars="200" w:firstLine="446"/>
        <w:jc w:val="left"/>
        <w:rPr>
          <w:sz w:val="24"/>
          <w:szCs w:val="21"/>
        </w:rPr>
      </w:pPr>
    </w:p>
    <w:p w:rsidR="00394D7F" w:rsidRDefault="00394D7F" w:rsidP="00DC1784">
      <w:pPr>
        <w:snapToGrid w:val="0"/>
        <w:spacing w:line="360" w:lineRule="auto"/>
        <w:ind w:firstLineChars="200" w:firstLine="446"/>
        <w:jc w:val="left"/>
        <w:rPr>
          <w:sz w:val="24"/>
          <w:szCs w:val="21"/>
        </w:rPr>
      </w:pPr>
    </w:p>
    <w:p w:rsidR="00394D7F" w:rsidRDefault="00FA60F5" w:rsidP="00DC1784">
      <w:pPr>
        <w:snapToGrid w:val="0"/>
        <w:spacing w:line="360" w:lineRule="auto"/>
        <w:ind w:firstLineChars="200" w:firstLine="446"/>
        <w:rPr>
          <w:sz w:val="24"/>
          <w:szCs w:val="21"/>
        </w:rPr>
      </w:pPr>
      <w:r>
        <w:rPr>
          <w:rFonts w:hAnsiTheme="minorEastAsia" w:hint="eastAsia"/>
          <w:sz w:val="24"/>
          <w:szCs w:val="21"/>
        </w:rPr>
        <w:t>注：</w:t>
      </w:r>
    </w:p>
    <w:p w:rsidR="00394D7F" w:rsidRDefault="00FA60F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94D7F" w:rsidRDefault="00FA60F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94D7F" w:rsidRDefault="00FA60F5">
      <w:pPr>
        <w:widowControl/>
        <w:jc w:val="left"/>
        <w:rPr>
          <w:b/>
          <w:sz w:val="24"/>
        </w:rPr>
      </w:pPr>
      <w:r>
        <w:rPr>
          <w:b/>
          <w:sz w:val="24"/>
        </w:rPr>
        <w:br w:type="page"/>
      </w:r>
    </w:p>
    <w:p w:rsidR="00394D7F" w:rsidRDefault="00FA60F5">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FA60F5">
      <w:pPr>
        <w:spacing w:line="560" w:lineRule="exact"/>
        <w:jc w:val="left"/>
        <w:rPr>
          <w:b/>
          <w:sz w:val="24"/>
        </w:rPr>
      </w:pPr>
      <w:r>
        <w:rPr>
          <w:b/>
          <w:sz w:val="24"/>
        </w:rPr>
        <w:lastRenderedPageBreak/>
        <w:t>附件</w:t>
      </w:r>
      <w:r>
        <w:rPr>
          <w:b/>
          <w:sz w:val="24"/>
        </w:rPr>
        <w:t>1</w:t>
      </w:r>
      <w:r>
        <w:rPr>
          <w:rFonts w:hint="eastAsia"/>
          <w:b/>
          <w:sz w:val="24"/>
        </w:rPr>
        <w:t>2</w:t>
      </w:r>
    </w:p>
    <w:p w:rsidR="00394D7F" w:rsidRDefault="00FA60F5">
      <w:pPr>
        <w:spacing w:line="560" w:lineRule="exact"/>
        <w:jc w:val="center"/>
        <w:rPr>
          <w:b/>
          <w:sz w:val="24"/>
        </w:rPr>
      </w:pPr>
      <w:r>
        <w:rPr>
          <w:b/>
          <w:sz w:val="24"/>
        </w:rPr>
        <w:t>管理大纲</w:t>
      </w:r>
    </w:p>
    <w:p w:rsidR="00394D7F" w:rsidRDefault="00FA60F5" w:rsidP="00DC1784">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394D7F" w:rsidRDefault="00FA60F5" w:rsidP="00DC1784">
      <w:pPr>
        <w:spacing w:line="560" w:lineRule="exact"/>
        <w:ind w:firstLineChars="300" w:firstLine="669"/>
        <w:jc w:val="left"/>
        <w:rPr>
          <w:sz w:val="24"/>
        </w:rPr>
      </w:pPr>
      <w:r>
        <w:rPr>
          <w:sz w:val="24"/>
        </w:rPr>
        <w:t>投标人将专项服务委托专业公司承担的，应当进行说明。</w:t>
      </w: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FA60F5">
      <w:pPr>
        <w:spacing w:line="360" w:lineRule="auto"/>
        <w:ind w:right="84"/>
        <w:rPr>
          <w:sz w:val="24"/>
        </w:rPr>
      </w:pPr>
      <w:r>
        <w:rPr>
          <w:sz w:val="24"/>
        </w:rPr>
        <w:t>投标人名称：</w:t>
      </w:r>
    </w:p>
    <w:p w:rsidR="00394D7F" w:rsidRDefault="00394D7F" w:rsidP="00DC1784">
      <w:pPr>
        <w:spacing w:line="360" w:lineRule="auto"/>
        <w:ind w:right="84" w:firstLineChars="100" w:firstLine="223"/>
        <w:rPr>
          <w:sz w:val="24"/>
        </w:rPr>
      </w:pPr>
    </w:p>
    <w:p w:rsidR="00394D7F" w:rsidRDefault="00FA60F5">
      <w:pPr>
        <w:spacing w:line="360" w:lineRule="auto"/>
        <w:ind w:right="84"/>
        <w:rPr>
          <w:position w:val="-40"/>
          <w:sz w:val="24"/>
        </w:rPr>
      </w:pPr>
      <w:r>
        <w:rPr>
          <w:sz w:val="24"/>
        </w:rPr>
        <w:t>日期：</w:t>
      </w: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394D7F">
      <w:pPr>
        <w:spacing w:line="560" w:lineRule="exact"/>
        <w:jc w:val="left"/>
        <w:rPr>
          <w:sz w:val="28"/>
        </w:rPr>
      </w:pPr>
    </w:p>
    <w:p w:rsidR="00394D7F" w:rsidRDefault="00FA60F5">
      <w:pPr>
        <w:widowControl/>
        <w:jc w:val="left"/>
        <w:rPr>
          <w:b/>
          <w:color w:val="000000"/>
          <w:sz w:val="24"/>
        </w:rPr>
      </w:pPr>
      <w:r>
        <w:rPr>
          <w:b/>
          <w:color w:val="000000"/>
          <w:sz w:val="24"/>
        </w:rPr>
        <w:br w:type="page"/>
      </w:r>
    </w:p>
    <w:p w:rsidR="00394D7F" w:rsidRDefault="00FA60F5">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394D7F" w:rsidRDefault="00FA60F5">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394D7F">
        <w:trPr>
          <w:cantSplit/>
          <w:jc w:val="center"/>
        </w:trPr>
        <w:tc>
          <w:tcPr>
            <w:tcW w:w="1452" w:type="dxa"/>
            <w:gridSpan w:val="2"/>
          </w:tcPr>
          <w:p w:rsidR="00394D7F" w:rsidRDefault="00FA60F5">
            <w:pPr>
              <w:spacing w:line="360" w:lineRule="auto"/>
              <w:ind w:right="84"/>
              <w:jc w:val="center"/>
              <w:rPr>
                <w:position w:val="-36"/>
                <w:sz w:val="24"/>
              </w:rPr>
            </w:pPr>
            <w:r>
              <w:rPr>
                <w:position w:val="-36"/>
                <w:sz w:val="24"/>
              </w:rPr>
              <w:t>姓名</w:t>
            </w:r>
          </w:p>
        </w:tc>
        <w:tc>
          <w:tcPr>
            <w:tcW w:w="1396" w:type="dxa"/>
            <w:gridSpan w:val="2"/>
          </w:tcPr>
          <w:p w:rsidR="00394D7F" w:rsidRDefault="00394D7F">
            <w:pPr>
              <w:spacing w:line="360" w:lineRule="auto"/>
              <w:ind w:right="84"/>
              <w:jc w:val="center"/>
              <w:rPr>
                <w:position w:val="-36"/>
                <w:sz w:val="24"/>
              </w:rPr>
            </w:pPr>
          </w:p>
        </w:tc>
        <w:tc>
          <w:tcPr>
            <w:tcW w:w="1449" w:type="dxa"/>
            <w:gridSpan w:val="2"/>
          </w:tcPr>
          <w:p w:rsidR="00394D7F" w:rsidRDefault="00FA60F5">
            <w:pPr>
              <w:spacing w:line="360" w:lineRule="auto"/>
              <w:ind w:right="84"/>
              <w:jc w:val="center"/>
              <w:rPr>
                <w:position w:val="-36"/>
                <w:sz w:val="24"/>
              </w:rPr>
            </w:pPr>
            <w:r>
              <w:rPr>
                <w:position w:val="-36"/>
                <w:sz w:val="24"/>
              </w:rPr>
              <w:t>性别</w:t>
            </w:r>
          </w:p>
        </w:tc>
        <w:tc>
          <w:tcPr>
            <w:tcW w:w="1894" w:type="dxa"/>
            <w:gridSpan w:val="3"/>
          </w:tcPr>
          <w:p w:rsidR="00394D7F" w:rsidRDefault="00394D7F">
            <w:pPr>
              <w:spacing w:line="360" w:lineRule="auto"/>
              <w:ind w:right="84"/>
              <w:jc w:val="center"/>
              <w:rPr>
                <w:position w:val="-36"/>
                <w:sz w:val="24"/>
              </w:rPr>
            </w:pPr>
          </w:p>
        </w:tc>
        <w:tc>
          <w:tcPr>
            <w:tcW w:w="1426" w:type="dxa"/>
            <w:gridSpan w:val="2"/>
          </w:tcPr>
          <w:p w:rsidR="00394D7F" w:rsidRDefault="00FA60F5">
            <w:pPr>
              <w:spacing w:line="360" w:lineRule="auto"/>
              <w:ind w:right="84"/>
              <w:jc w:val="center"/>
              <w:rPr>
                <w:position w:val="-36"/>
                <w:sz w:val="24"/>
              </w:rPr>
            </w:pPr>
            <w:r>
              <w:rPr>
                <w:position w:val="-36"/>
                <w:sz w:val="24"/>
              </w:rPr>
              <w:t>年龄</w:t>
            </w:r>
          </w:p>
        </w:tc>
        <w:tc>
          <w:tcPr>
            <w:tcW w:w="1290" w:type="dxa"/>
          </w:tcPr>
          <w:p w:rsidR="00394D7F" w:rsidRDefault="00394D7F">
            <w:pPr>
              <w:spacing w:line="360" w:lineRule="auto"/>
              <w:ind w:right="84"/>
              <w:jc w:val="center"/>
              <w:rPr>
                <w:position w:val="-36"/>
                <w:sz w:val="24"/>
              </w:rPr>
            </w:pPr>
          </w:p>
        </w:tc>
      </w:tr>
      <w:tr w:rsidR="00394D7F">
        <w:trPr>
          <w:cantSplit/>
          <w:jc w:val="center"/>
        </w:trPr>
        <w:tc>
          <w:tcPr>
            <w:tcW w:w="1452" w:type="dxa"/>
            <w:gridSpan w:val="2"/>
          </w:tcPr>
          <w:p w:rsidR="00394D7F" w:rsidRDefault="00FA60F5">
            <w:pPr>
              <w:spacing w:line="360" w:lineRule="auto"/>
              <w:ind w:right="84"/>
              <w:jc w:val="center"/>
              <w:rPr>
                <w:position w:val="-36"/>
                <w:sz w:val="24"/>
              </w:rPr>
            </w:pPr>
            <w:r>
              <w:rPr>
                <w:position w:val="-36"/>
                <w:sz w:val="24"/>
              </w:rPr>
              <w:t>职称</w:t>
            </w:r>
          </w:p>
        </w:tc>
        <w:tc>
          <w:tcPr>
            <w:tcW w:w="1396" w:type="dxa"/>
            <w:gridSpan w:val="2"/>
          </w:tcPr>
          <w:p w:rsidR="00394D7F" w:rsidRDefault="00394D7F">
            <w:pPr>
              <w:spacing w:line="360" w:lineRule="auto"/>
              <w:ind w:right="84"/>
              <w:jc w:val="center"/>
              <w:rPr>
                <w:position w:val="-36"/>
                <w:sz w:val="24"/>
              </w:rPr>
            </w:pPr>
          </w:p>
        </w:tc>
        <w:tc>
          <w:tcPr>
            <w:tcW w:w="1449" w:type="dxa"/>
            <w:gridSpan w:val="2"/>
          </w:tcPr>
          <w:p w:rsidR="00394D7F" w:rsidRDefault="00FA60F5">
            <w:pPr>
              <w:spacing w:line="360" w:lineRule="auto"/>
              <w:ind w:right="84"/>
              <w:jc w:val="center"/>
              <w:rPr>
                <w:position w:val="-36"/>
                <w:sz w:val="24"/>
              </w:rPr>
            </w:pPr>
            <w:r>
              <w:rPr>
                <w:position w:val="-36"/>
                <w:sz w:val="24"/>
              </w:rPr>
              <w:t>毕业学校</w:t>
            </w:r>
          </w:p>
        </w:tc>
        <w:tc>
          <w:tcPr>
            <w:tcW w:w="1894" w:type="dxa"/>
            <w:gridSpan w:val="3"/>
          </w:tcPr>
          <w:p w:rsidR="00394D7F" w:rsidRDefault="00394D7F">
            <w:pPr>
              <w:spacing w:line="360" w:lineRule="auto"/>
              <w:ind w:right="84"/>
              <w:jc w:val="center"/>
              <w:rPr>
                <w:position w:val="-36"/>
                <w:sz w:val="24"/>
              </w:rPr>
            </w:pPr>
          </w:p>
        </w:tc>
        <w:tc>
          <w:tcPr>
            <w:tcW w:w="1426" w:type="dxa"/>
            <w:gridSpan w:val="2"/>
          </w:tcPr>
          <w:p w:rsidR="00394D7F" w:rsidRDefault="00FA60F5">
            <w:pPr>
              <w:spacing w:line="360" w:lineRule="auto"/>
              <w:ind w:right="84"/>
              <w:jc w:val="center"/>
              <w:rPr>
                <w:position w:val="-36"/>
                <w:sz w:val="24"/>
              </w:rPr>
            </w:pPr>
            <w:r>
              <w:rPr>
                <w:position w:val="-36"/>
                <w:sz w:val="24"/>
              </w:rPr>
              <w:t>毕业时间</w:t>
            </w:r>
          </w:p>
        </w:tc>
        <w:tc>
          <w:tcPr>
            <w:tcW w:w="1290" w:type="dxa"/>
          </w:tcPr>
          <w:p w:rsidR="00394D7F" w:rsidRDefault="00394D7F">
            <w:pPr>
              <w:spacing w:line="360" w:lineRule="auto"/>
              <w:ind w:right="84"/>
              <w:jc w:val="center"/>
              <w:rPr>
                <w:position w:val="-36"/>
                <w:sz w:val="24"/>
              </w:rPr>
            </w:pPr>
          </w:p>
        </w:tc>
      </w:tr>
      <w:tr w:rsidR="00394D7F">
        <w:trPr>
          <w:cantSplit/>
          <w:jc w:val="center"/>
        </w:trPr>
        <w:tc>
          <w:tcPr>
            <w:tcW w:w="1452" w:type="dxa"/>
            <w:gridSpan w:val="2"/>
          </w:tcPr>
          <w:p w:rsidR="00394D7F" w:rsidRDefault="00FA60F5">
            <w:pPr>
              <w:spacing w:line="360" w:lineRule="auto"/>
              <w:ind w:right="84"/>
              <w:jc w:val="center"/>
              <w:rPr>
                <w:position w:val="-36"/>
                <w:sz w:val="24"/>
              </w:rPr>
            </w:pPr>
            <w:r>
              <w:rPr>
                <w:position w:val="-36"/>
                <w:sz w:val="24"/>
              </w:rPr>
              <w:t>所学专业</w:t>
            </w:r>
          </w:p>
        </w:tc>
        <w:tc>
          <w:tcPr>
            <w:tcW w:w="1396" w:type="dxa"/>
            <w:gridSpan w:val="2"/>
          </w:tcPr>
          <w:p w:rsidR="00394D7F" w:rsidRDefault="00394D7F">
            <w:pPr>
              <w:spacing w:line="360" w:lineRule="auto"/>
              <w:ind w:right="84"/>
              <w:jc w:val="center"/>
              <w:rPr>
                <w:position w:val="-36"/>
                <w:sz w:val="24"/>
              </w:rPr>
            </w:pPr>
          </w:p>
        </w:tc>
        <w:tc>
          <w:tcPr>
            <w:tcW w:w="1449" w:type="dxa"/>
            <w:gridSpan w:val="2"/>
          </w:tcPr>
          <w:p w:rsidR="00394D7F" w:rsidRDefault="00FA60F5">
            <w:pPr>
              <w:spacing w:line="360" w:lineRule="auto"/>
              <w:ind w:right="84"/>
              <w:jc w:val="center"/>
              <w:rPr>
                <w:position w:val="-36"/>
                <w:sz w:val="24"/>
              </w:rPr>
            </w:pPr>
            <w:r>
              <w:rPr>
                <w:position w:val="-36"/>
                <w:sz w:val="24"/>
              </w:rPr>
              <w:t>最高学历</w:t>
            </w:r>
          </w:p>
        </w:tc>
        <w:tc>
          <w:tcPr>
            <w:tcW w:w="1894" w:type="dxa"/>
            <w:gridSpan w:val="3"/>
          </w:tcPr>
          <w:p w:rsidR="00394D7F" w:rsidRDefault="00394D7F">
            <w:pPr>
              <w:spacing w:line="360" w:lineRule="auto"/>
              <w:ind w:right="84"/>
              <w:jc w:val="center"/>
              <w:rPr>
                <w:position w:val="-36"/>
                <w:sz w:val="24"/>
              </w:rPr>
            </w:pPr>
          </w:p>
        </w:tc>
        <w:tc>
          <w:tcPr>
            <w:tcW w:w="1426" w:type="dxa"/>
            <w:gridSpan w:val="2"/>
          </w:tcPr>
          <w:p w:rsidR="00394D7F" w:rsidRDefault="00FA60F5">
            <w:pPr>
              <w:spacing w:line="360" w:lineRule="auto"/>
              <w:ind w:right="84"/>
              <w:jc w:val="center"/>
              <w:rPr>
                <w:position w:val="-36"/>
                <w:sz w:val="24"/>
              </w:rPr>
            </w:pPr>
            <w:r>
              <w:rPr>
                <w:spacing w:val="-12"/>
                <w:position w:val="-36"/>
                <w:sz w:val="24"/>
              </w:rPr>
              <w:t>联系电话</w:t>
            </w:r>
          </w:p>
        </w:tc>
        <w:tc>
          <w:tcPr>
            <w:tcW w:w="1290" w:type="dxa"/>
          </w:tcPr>
          <w:p w:rsidR="00394D7F" w:rsidRDefault="00394D7F">
            <w:pPr>
              <w:spacing w:line="360" w:lineRule="auto"/>
              <w:ind w:right="84"/>
              <w:jc w:val="center"/>
              <w:rPr>
                <w:position w:val="-36"/>
                <w:sz w:val="24"/>
              </w:rPr>
            </w:pPr>
          </w:p>
        </w:tc>
      </w:tr>
      <w:tr w:rsidR="00394D7F">
        <w:trPr>
          <w:cantSplit/>
          <w:jc w:val="center"/>
        </w:trPr>
        <w:tc>
          <w:tcPr>
            <w:tcW w:w="2346" w:type="dxa"/>
            <w:gridSpan w:val="3"/>
            <w:vAlign w:val="center"/>
          </w:tcPr>
          <w:p w:rsidR="00394D7F" w:rsidRDefault="00FA60F5">
            <w:pPr>
              <w:spacing w:line="360" w:lineRule="auto"/>
              <w:ind w:right="84"/>
              <w:jc w:val="center"/>
              <w:rPr>
                <w:spacing w:val="-28"/>
                <w:position w:val="-36"/>
                <w:sz w:val="24"/>
              </w:rPr>
            </w:pPr>
            <w:r>
              <w:rPr>
                <w:position w:val="-36"/>
                <w:sz w:val="24"/>
              </w:rPr>
              <w:t>所获证书及编号</w:t>
            </w:r>
          </w:p>
        </w:tc>
        <w:tc>
          <w:tcPr>
            <w:tcW w:w="1951" w:type="dxa"/>
            <w:gridSpan w:val="3"/>
          </w:tcPr>
          <w:p w:rsidR="00394D7F" w:rsidRDefault="00394D7F">
            <w:pPr>
              <w:spacing w:line="360" w:lineRule="auto"/>
              <w:ind w:right="84"/>
              <w:jc w:val="center"/>
              <w:rPr>
                <w:position w:val="-36"/>
                <w:sz w:val="24"/>
              </w:rPr>
            </w:pPr>
          </w:p>
        </w:tc>
        <w:tc>
          <w:tcPr>
            <w:tcW w:w="3138" w:type="dxa"/>
            <w:gridSpan w:val="4"/>
          </w:tcPr>
          <w:p w:rsidR="00394D7F" w:rsidRDefault="00FA60F5">
            <w:pPr>
              <w:spacing w:line="560" w:lineRule="exact"/>
              <w:jc w:val="center"/>
              <w:rPr>
                <w:sz w:val="24"/>
              </w:rPr>
            </w:pPr>
            <w:r>
              <w:rPr>
                <w:sz w:val="24"/>
              </w:rPr>
              <w:t>从事物业管理</w:t>
            </w:r>
          </w:p>
          <w:p w:rsidR="00394D7F" w:rsidRDefault="00FA60F5">
            <w:pPr>
              <w:spacing w:line="360" w:lineRule="auto"/>
              <w:ind w:right="84"/>
              <w:jc w:val="center"/>
              <w:rPr>
                <w:position w:val="-36"/>
                <w:sz w:val="24"/>
              </w:rPr>
            </w:pPr>
            <w:r>
              <w:rPr>
                <w:sz w:val="24"/>
              </w:rPr>
              <w:t>工作年限</w:t>
            </w:r>
          </w:p>
        </w:tc>
        <w:tc>
          <w:tcPr>
            <w:tcW w:w="1472" w:type="dxa"/>
            <w:gridSpan w:val="2"/>
          </w:tcPr>
          <w:p w:rsidR="00394D7F" w:rsidRDefault="00394D7F">
            <w:pPr>
              <w:spacing w:line="360" w:lineRule="auto"/>
              <w:ind w:right="84"/>
              <w:jc w:val="center"/>
              <w:rPr>
                <w:position w:val="-36"/>
                <w:sz w:val="24"/>
              </w:rPr>
            </w:pPr>
          </w:p>
        </w:tc>
      </w:tr>
      <w:tr w:rsidR="00394D7F">
        <w:trPr>
          <w:cantSplit/>
          <w:jc w:val="center"/>
        </w:trPr>
        <w:tc>
          <w:tcPr>
            <w:tcW w:w="8907" w:type="dxa"/>
            <w:gridSpan w:val="12"/>
          </w:tcPr>
          <w:p w:rsidR="00394D7F" w:rsidRDefault="00FA60F5">
            <w:pPr>
              <w:spacing w:line="360" w:lineRule="auto"/>
              <w:ind w:right="84"/>
              <w:jc w:val="center"/>
              <w:rPr>
                <w:position w:val="-36"/>
                <w:sz w:val="24"/>
              </w:rPr>
            </w:pPr>
            <w:r>
              <w:rPr>
                <w:position w:val="-36"/>
                <w:sz w:val="24"/>
              </w:rPr>
              <w:t>近三年来的主要工作业绩及担任的主要工作经历</w:t>
            </w:r>
          </w:p>
        </w:tc>
      </w:tr>
      <w:tr w:rsidR="00394D7F">
        <w:trPr>
          <w:cantSplit/>
          <w:jc w:val="center"/>
        </w:trPr>
        <w:tc>
          <w:tcPr>
            <w:tcW w:w="952" w:type="dxa"/>
          </w:tcPr>
          <w:p w:rsidR="00394D7F" w:rsidRDefault="00FA60F5">
            <w:pPr>
              <w:spacing w:line="360" w:lineRule="auto"/>
              <w:ind w:right="84"/>
              <w:rPr>
                <w:position w:val="-36"/>
                <w:sz w:val="24"/>
              </w:rPr>
            </w:pPr>
            <w:r>
              <w:rPr>
                <w:position w:val="-36"/>
                <w:sz w:val="24"/>
              </w:rPr>
              <w:t>时间</w:t>
            </w:r>
          </w:p>
        </w:tc>
        <w:tc>
          <w:tcPr>
            <w:tcW w:w="1394" w:type="dxa"/>
            <w:gridSpan w:val="2"/>
          </w:tcPr>
          <w:p w:rsidR="00394D7F" w:rsidRDefault="00FA60F5">
            <w:pPr>
              <w:spacing w:line="360" w:lineRule="auto"/>
              <w:ind w:right="84"/>
              <w:jc w:val="center"/>
              <w:rPr>
                <w:position w:val="-36"/>
                <w:sz w:val="24"/>
              </w:rPr>
            </w:pPr>
            <w:r>
              <w:rPr>
                <w:position w:val="-36"/>
                <w:sz w:val="24"/>
              </w:rPr>
              <w:t>地点</w:t>
            </w:r>
          </w:p>
        </w:tc>
        <w:tc>
          <w:tcPr>
            <w:tcW w:w="1445" w:type="dxa"/>
            <w:gridSpan w:val="2"/>
          </w:tcPr>
          <w:p w:rsidR="00394D7F" w:rsidRDefault="00FA60F5">
            <w:pPr>
              <w:spacing w:line="360" w:lineRule="auto"/>
              <w:ind w:right="84"/>
              <w:jc w:val="center"/>
              <w:rPr>
                <w:position w:val="-36"/>
                <w:sz w:val="24"/>
              </w:rPr>
            </w:pPr>
            <w:r>
              <w:rPr>
                <w:position w:val="-36"/>
                <w:sz w:val="24"/>
              </w:rPr>
              <w:t>单位</w:t>
            </w:r>
          </w:p>
        </w:tc>
        <w:tc>
          <w:tcPr>
            <w:tcW w:w="944" w:type="dxa"/>
            <w:gridSpan w:val="2"/>
          </w:tcPr>
          <w:p w:rsidR="00394D7F" w:rsidRDefault="00FA60F5">
            <w:pPr>
              <w:spacing w:line="360" w:lineRule="auto"/>
              <w:ind w:right="84"/>
              <w:jc w:val="center"/>
              <w:rPr>
                <w:position w:val="-36"/>
                <w:sz w:val="24"/>
              </w:rPr>
            </w:pPr>
            <w:r>
              <w:rPr>
                <w:position w:val="-36"/>
                <w:sz w:val="24"/>
              </w:rPr>
              <w:t>职务</w:t>
            </w:r>
          </w:p>
        </w:tc>
        <w:tc>
          <w:tcPr>
            <w:tcW w:w="4172" w:type="dxa"/>
            <w:gridSpan w:val="5"/>
          </w:tcPr>
          <w:p w:rsidR="00394D7F" w:rsidRDefault="00FA60F5">
            <w:pPr>
              <w:spacing w:line="360" w:lineRule="auto"/>
              <w:ind w:right="84"/>
              <w:jc w:val="center"/>
              <w:rPr>
                <w:position w:val="-36"/>
                <w:sz w:val="24"/>
              </w:rPr>
            </w:pPr>
            <w:r>
              <w:rPr>
                <w:position w:val="-36"/>
                <w:sz w:val="24"/>
              </w:rPr>
              <w:t>主要工作</w:t>
            </w:r>
          </w:p>
        </w:tc>
      </w:tr>
      <w:tr w:rsidR="00394D7F">
        <w:trPr>
          <w:cantSplit/>
          <w:jc w:val="center"/>
        </w:trPr>
        <w:tc>
          <w:tcPr>
            <w:tcW w:w="952" w:type="dxa"/>
          </w:tcPr>
          <w:p w:rsidR="00394D7F" w:rsidRDefault="00394D7F">
            <w:pPr>
              <w:spacing w:line="360" w:lineRule="auto"/>
              <w:ind w:right="84"/>
              <w:rPr>
                <w:position w:val="-36"/>
                <w:sz w:val="24"/>
              </w:rPr>
            </w:pPr>
          </w:p>
          <w:p w:rsidR="00394D7F" w:rsidRDefault="00394D7F">
            <w:pPr>
              <w:spacing w:line="360" w:lineRule="auto"/>
              <w:ind w:right="84"/>
              <w:rPr>
                <w:position w:val="-36"/>
                <w:sz w:val="24"/>
              </w:rPr>
            </w:pPr>
          </w:p>
          <w:p w:rsidR="00394D7F" w:rsidRDefault="00394D7F">
            <w:pPr>
              <w:spacing w:line="360" w:lineRule="auto"/>
              <w:ind w:right="84"/>
              <w:rPr>
                <w:position w:val="-36"/>
                <w:sz w:val="24"/>
              </w:rPr>
            </w:pPr>
          </w:p>
          <w:p w:rsidR="00394D7F" w:rsidRDefault="00394D7F">
            <w:pPr>
              <w:spacing w:line="360" w:lineRule="auto"/>
              <w:ind w:right="84"/>
              <w:rPr>
                <w:position w:val="-36"/>
                <w:sz w:val="24"/>
              </w:rPr>
            </w:pPr>
          </w:p>
          <w:p w:rsidR="00394D7F" w:rsidRDefault="00394D7F">
            <w:pPr>
              <w:spacing w:line="360" w:lineRule="auto"/>
              <w:ind w:right="84"/>
              <w:rPr>
                <w:position w:val="-36"/>
                <w:sz w:val="24"/>
              </w:rPr>
            </w:pPr>
          </w:p>
        </w:tc>
        <w:tc>
          <w:tcPr>
            <w:tcW w:w="1394" w:type="dxa"/>
            <w:gridSpan w:val="2"/>
          </w:tcPr>
          <w:p w:rsidR="00394D7F" w:rsidRDefault="00394D7F">
            <w:pPr>
              <w:spacing w:line="360" w:lineRule="auto"/>
              <w:ind w:right="84"/>
              <w:rPr>
                <w:position w:val="-36"/>
                <w:sz w:val="24"/>
              </w:rPr>
            </w:pPr>
          </w:p>
        </w:tc>
        <w:tc>
          <w:tcPr>
            <w:tcW w:w="1445" w:type="dxa"/>
            <w:gridSpan w:val="2"/>
          </w:tcPr>
          <w:p w:rsidR="00394D7F" w:rsidRDefault="00394D7F">
            <w:pPr>
              <w:spacing w:line="360" w:lineRule="auto"/>
              <w:ind w:right="84"/>
              <w:rPr>
                <w:position w:val="-36"/>
                <w:sz w:val="24"/>
              </w:rPr>
            </w:pPr>
          </w:p>
        </w:tc>
        <w:tc>
          <w:tcPr>
            <w:tcW w:w="944" w:type="dxa"/>
            <w:gridSpan w:val="2"/>
          </w:tcPr>
          <w:p w:rsidR="00394D7F" w:rsidRDefault="00394D7F">
            <w:pPr>
              <w:spacing w:line="360" w:lineRule="auto"/>
              <w:ind w:right="84"/>
              <w:rPr>
                <w:position w:val="-36"/>
                <w:sz w:val="24"/>
              </w:rPr>
            </w:pPr>
          </w:p>
        </w:tc>
        <w:tc>
          <w:tcPr>
            <w:tcW w:w="4172" w:type="dxa"/>
            <w:gridSpan w:val="5"/>
          </w:tcPr>
          <w:p w:rsidR="00394D7F" w:rsidRDefault="00394D7F">
            <w:pPr>
              <w:spacing w:line="360" w:lineRule="auto"/>
              <w:ind w:right="84"/>
              <w:rPr>
                <w:position w:val="-36"/>
                <w:sz w:val="24"/>
              </w:rPr>
            </w:pPr>
          </w:p>
        </w:tc>
      </w:tr>
      <w:tr w:rsidR="00394D7F">
        <w:trPr>
          <w:cantSplit/>
          <w:jc w:val="center"/>
        </w:trPr>
        <w:tc>
          <w:tcPr>
            <w:tcW w:w="8907" w:type="dxa"/>
            <w:gridSpan w:val="12"/>
          </w:tcPr>
          <w:p w:rsidR="00394D7F" w:rsidRDefault="00FA60F5">
            <w:pPr>
              <w:spacing w:line="360" w:lineRule="auto"/>
              <w:ind w:right="84"/>
              <w:jc w:val="center"/>
              <w:rPr>
                <w:position w:val="-36"/>
                <w:sz w:val="24"/>
              </w:rPr>
            </w:pPr>
            <w:r>
              <w:rPr>
                <w:position w:val="-36"/>
                <w:sz w:val="24"/>
              </w:rPr>
              <w:t>曾担任负责人的项目</w:t>
            </w:r>
          </w:p>
        </w:tc>
      </w:tr>
      <w:tr w:rsidR="00394D7F">
        <w:trPr>
          <w:cantSplit/>
          <w:jc w:val="center"/>
        </w:trPr>
        <w:tc>
          <w:tcPr>
            <w:tcW w:w="952" w:type="dxa"/>
          </w:tcPr>
          <w:p w:rsidR="00394D7F" w:rsidRDefault="00FA60F5">
            <w:pPr>
              <w:spacing w:line="360" w:lineRule="auto"/>
              <w:ind w:right="84"/>
              <w:rPr>
                <w:position w:val="-36"/>
                <w:sz w:val="24"/>
              </w:rPr>
            </w:pPr>
            <w:r>
              <w:rPr>
                <w:position w:val="-36"/>
                <w:sz w:val="24"/>
              </w:rPr>
              <w:t>时间</w:t>
            </w:r>
          </w:p>
        </w:tc>
        <w:tc>
          <w:tcPr>
            <w:tcW w:w="1394" w:type="dxa"/>
            <w:gridSpan w:val="2"/>
          </w:tcPr>
          <w:p w:rsidR="00394D7F" w:rsidRDefault="00FA60F5">
            <w:pPr>
              <w:spacing w:line="360" w:lineRule="auto"/>
              <w:ind w:right="84"/>
              <w:jc w:val="center"/>
              <w:rPr>
                <w:position w:val="-36"/>
                <w:sz w:val="24"/>
              </w:rPr>
            </w:pPr>
            <w:r>
              <w:rPr>
                <w:position w:val="-36"/>
                <w:sz w:val="24"/>
              </w:rPr>
              <w:t>委托单位</w:t>
            </w:r>
          </w:p>
        </w:tc>
        <w:tc>
          <w:tcPr>
            <w:tcW w:w="2389" w:type="dxa"/>
            <w:gridSpan w:val="4"/>
          </w:tcPr>
          <w:p w:rsidR="00394D7F" w:rsidRDefault="00FA60F5">
            <w:pPr>
              <w:spacing w:line="360" w:lineRule="auto"/>
              <w:ind w:right="84"/>
              <w:jc w:val="center"/>
              <w:rPr>
                <w:position w:val="-36"/>
                <w:sz w:val="24"/>
              </w:rPr>
            </w:pPr>
            <w:r>
              <w:rPr>
                <w:position w:val="-36"/>
                <w:sz w:val="24"/>
              </w:rPr>
              <w:t>项目名称</w:t>
            </w:r>
          </w:p>
        </w:tc>
        <w:tc>
          <w:tcPr>
            <w:tcW w:w="1351" w:type="dxa"/>
          </w:tcPr>
          <w:p w:rsidR="00394D7F" w:rsidRDefault="00FA60F5">
            <w:pPr>
              <w:spacing w:line="360" w:lineRule="auto"/>
              <w:ind w:right="84"/>
              <w:jc w:val="center"/>
              <w:rPr>
                <w:position w:val="-36"/>
                <w:sz w:val="24"/>
              </w:rPr>
            </w:pPr>
            <w:r>
              <w:rPr>
                <w:position w:val="-36"/>
                <w:sz w:val="24"/>
              </w:rPr>
              <w:t>项目规模</w:t>
            </w:r>
          </w:p>
        </w:tc>
        <w:tc>
          <w:tcPr>
            <w:tcW w:w="1349" w:type="dxa"/>
            <w:gridSpan w:val="2"/>
          </w:tcPr>
          <w:p w:rsidR="00394D7F" w:rsidRDefault="00FA60F5">
            <w:pPr>
              <w:spacing w:line="360" w:lineRule="auto"/>
              <w:ind w:right="84"/>
              <w:jc w:val="center"/>
              <w:rPr>
                <w:position w:val="-36"/>
                <w:sz w:val="24"/>
              </w:rPr>
            </w:pPr>
            <w:r>
              <w:rPr>
                <w:position w:val="-36"/>
                <w:sz w:val="24"/>
              </w:rPr>
              <w:t>项目类型</w:t>
            </w:r>
          </w:p>
        </w:tc>
        <w:tc>
          <w:tcPr>
            <w:tcW w:w="1472" w:type="dxa"/>
            <w:gridSpan w:val="2"/>
          </w:tcPr>
          <w:p w:rsidR="00394D7F" w:rsidRDefault="00FA60F5">
            <w:pPr>
              <w:spacing w:line="360" w:lineRule="auto"/>
              <w:ind w:right="84"/>
              <w:jc w:val="center"/>
              <w:rPr>
                <w:position w:val="-36"/>
                <w:sz w:val="24"/>
              </w:rPr>
            </w:pPr>
            <w:r>
              <w:rPr>
                <w:position w:val="-36"/>
                <w:sz w:val="24"/>
              </w:rPr>
              <w:t>备注</w:t>
            </w:r>
          </w:p>
        </w:tc>
      </w:tr>
      <w:tr w:rsidR="00394D7F">
        <w:trPr>
          <w:cantSplit/>
          <w:trHeight w:val="1249"/>
          <w:jc w:val="center"/>
        </w:trPr>
        <w:tc>
          <w:tcPr>
            <w:tcW w:w="952" w:type="dxa"/>
            <w:tcBorders>
              <w:bottom w:val="single" w:sz="4" w:space="0" w:color="auto"/>
            </w:tcBorders>
          </w:tcPr>
          <w:p w:rsidR="00394D7F" w:rsidRDefault="00394D7F">
            <w:pPr>
              <w:spacing w:line="360" w:lineRule="auto"/>
              <w:ind w:right="84"/>
              <w:rPr>
                <w:position w:val="-36"/>
                <w:sz w:val="24"/>
              </w:rPr>
            </w:pPr>
          </w:p>
          <w:p w:rsidR="00394D7F" w:rsidRDefault="00394D7F">
            <w:pPr>
              <w:spacing w:line="360" w:lineRule="auto"/>
              <w:ind w:right="84"/>
              <w:rPr>
                <w:position w:val="-36"/>
                <w:sz w:val="24"/>
              </w:rPr>
            </w:pPr>
          </w:p>
          <w:p w:rsidR="00394D7F" w:rsidRDefault="00394D7F">
            <w:pPr>
              <w:spacing w:line="360" w:lineRule="auto"/>
              <w:ind w:right="84"/>
              <w:rPr>
                <w:position w:val="-36"/>
                <w:sz w:val="24"/>
              </w:rPr>
            </w:pPr>
          </w:p>
        </w:tc>
        <w:tc>
          <w:tcPr>
            <w:tcW w:w="1394" w:type="dxa"/>
            <w:gridSpan w:val="2"/>
            <w:tcBorders>
              <w:bottom w:val="single" w:sz="4" w:space="0" w:color="auto"/>
            </w:tcBorders>
          </w:tcPr>
          <w:p w:rsidR="00394D7F" w:rsidRDefault="00394D7F">
            <w:pPr>
              <w:spacing w:line="360" w:lineRule="auto"/>
              <w:ind w:right="84"/>
              <w:rPr>
                <w:position w:val="-36"/>
                <w:sz w:val="24"/>
              </w:rPr>
            </w:pPr>
          </w:p>
        </w:tc>
        <w:tc>
          <w:tcPr>
            <w:tcW w:w="2389" w:type="dxa"/>
            <w:gridSpan w:val="4"/>
            <w:tcBorders>
              <w:bottom w:val="single" w:sz="4" w:space="0" w:color="auto"/>
            </w:tcBorders>
          </w:tcPr>
          <w:p w:rsidR="00394D7F" w:rsidRDefault="00394D7F">
            <w:pPr>
              <w:spacing w:line="360" w:lineRule="auto"/>
              <w:ind w:right="84"/>
              <w:rPr>
                <w:position w:val="-36"/>
                <w:sz w:val="24"/>
              </w:rPr>
            </w:pPr>
          </w:p>
        </w:tc>
        <w:tc>
          <w:tcPr>
            <w:tcW w:w="1351" w:type="dxa"/>
            <w:tcBorders>
              <w:bottom w:val="single" w:sz="4" w:space="0" w:color="auto"/>
            </w:tcBorders>
          </w:tcPr>
          <w:p w:rsidR="00394D7F" w:rsidRDefault="00394D7F">
            <w:pPr>
              <w:spacing w:line="360" w:lineRule="auto"/>
              <w:ind w:right="84"/>
              <w:rPr>
                <w:position w:val="-36"/>
                <w:sz w:val="24"/>
              </w:rPr>
            </w:pPr>
          </w:p>
        </w:tc>
        <w:tc>
          <w:tcPr>
            <w:tcW w:w="1349" w:type="dxa"/>
            <w:gridSpan w:val="2"/>
            <w:tcBorders>
              <w:bottom w:val="single" w:sz="4" w:space="0" w:color="auto"/>
            </w:tcBorders>
          </w:tcPr>
          <w:p w:rsidR="00394D7F" w:rsidRDefault="00394D7F">
            <w:pPr>
              <w:spacing w:line="360" w:lineRule="auto"/>
              <w:ind w:right="84"/>
              <w:rPr>
                <w:position w:val="-36"/>
                <w:sz w:val="24"/>
              </w:rPr>
            </w:pPr>
          </w:p>
        </w:tc>
        <w:tc>
          <w:tcPr>
            <w:tcW w:w="1472" w:type="dxa"/>
            <w:gridSpan w:val="2"/>
            <w:tcBorders>
              <w:bottom w:val="single" w:sz="4" w:space="0" w:color="auto"/>
            </w:tcBorders>
          </w:tcPr>
          <w:p w:rsidR="00394D7F" w:rsidRDefault="00394D7F">
            <w:pPr>
              <w:spacing w:line="360" w:lineRule="auto"/>
              <w:ind w:right="84"/>
              <w:rPr>
                <w:position w:val="-36"/>
                <w:sz w:val="24"/>
              </w:rPr>
            </w:pPr>
          </w:p>
        </w:tc>
      </w:tr>
    </w:tbl>
    <w:p w:rsidR="00394D7F" w:rsidRDefault="00FA60F5" w:rsidP="00DC1784">
      <w:pPr>
        <w:spacing w:line="360" w:lineRule="auto"/>
        <w:ind w:right="84" w:firstLineChars="100" w:firstLine="223"/>
        <w:rPr>
          <w:sz w:val="24"/>
        </w:rPr>
      </w:pPr>
      <w:r>
        <w:rPr>
          <w:sz w:val="24"/>
        </w:rPr>
        <w:t>投标人名称：</w:t>
      </w:r>
    </w:p>
    <w:p w:rsidR="00394D7F" w:rsidRDefault="00394D7F" w:rsidP="00DC1784">
      <w:pPr>
        <w:spacing w:line="360" w:lineRule="auto"/>
        <w:ind w:right="84" w:firstLineChars="100" w:firstLine="223"/>
        <w:rPr>
          <w:sz w:val="24"/>
        </w:rPr>
      </w:pPr>
    </w:p>
    <w:p w:rsidR="00394D7F" w:rsidRDefault="00FA60F5" w:rsidP="00DC1784">
      <w:pPr>
        <w:spacing w:line="360" w:lineRule="auto"/>
        <w:ind w:right="84" w:firstLineChars="100" w:firstLine="223"/>
        <w:rPr>
          <w:position w:val="-40"/>
          <w:sz w:val="24"/>
        </w:rPr>
      </w:pPr>
      <w:r>
        <w:rPr>
          <w:sz w:val="24"/>
        </w:rPr>
        <w:t>日期：</w:t>
      </w:r>
    </w:p>
    <w:p w:rsidR="00394D7F" w:rsidRDefault="00FA60F5">
      <w:pPr>
        <w:widowControl/>
        <w:jc w:val="left"/>
        <w:rPr>
          <w:b/>
          <w:sz w:val="24"/>
          <w:szCs w:val="24"/>
        </w:rPr>
      </w:pPr>
      <w:r>
        <w:rPr>
          <w:b/>
          <w:sz w:val="24"/>
          <w:szCs w:val="24"/>
        </w:rPr>
        <w:br w:type="page"/>
      </w:r>
    </w:p>
    <w:p w:rsidR="00394D7F" w:rsidRDefault="00FA60F5">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394D7F" w:rsidRDefault="00FA60F5">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394D7F">
        <w:trPr>
          <w:jc w:val="center"/>
        </w:trPr>
        <w:tc>
          <w:tcPr>
            <w:tcW w:w="840" w:type="dxa"/>
            <w:vAlign w:val="center"/>
          </w:tcPr>
          <w:p w:rsidR="00394D7F" w:rsidRDefault="00FA60F5">
            <w:pPr>
              <w:spacing w:line="360" w:lineRule="auto"/>
              <w:ind w:right="84"/>
              <w:jc w:val="center"/>
              <w:rPr>
                <w:position w:val="-32"/>
                <w:sz w:val="24"/>
              </w:rPr>
            </w:pPr>
            <w:r>
              <w:rPr>
                <w:position w:val="-32"/>
                <w:sz w:val="24"/>
              </w:rPr>
              <w:t>序号</w:t>
            </w:r>
          </w:p>
        </w:tc>
        <w:tc>
          <w:tcPr>
            <w:tcW w:w="2520" w:type="dxa"/>
            <w:vAlign w:val="center"/>
          </w:tcPr>
          <w:p w:rsidR="00394D7F" w:rsidRDefault="00FA60F5">
            <w:pPr>
              <w:spacing w:line="360" w:lineRule="auto"/>
              <w:ind w:right="84"/>
              <w:jc w:val="center"/>
              <w:rPr>
                <w:position w:val="-32"/>
                <w:sz w:val="24"/>
              </w:rPr>
            </w:pPr>
            <w:r>
              <w:rPr>
                <w:position w:val="-32"/>
                <w:sz w:val="24"/>
              </w:rPr>
              <w:t>主要设备名称</w:t>
            </w:r>
          </w:p>
        </w:tc>
        <w:tc>
          <w:tcPr>
            <w:tcW w:w="1441" w:type="dxa"/>
            <w:vAlign w:val="center"/>
          </w:tcPr>
          <w:p w:rsidR="00394D7F" w:rsidRDefault="00FA60F5">
            <w:pPr>
              <w:spacing w:line="360" w:lineRule="auto"/>
              <w:ind w:right="84"/>
              <w:jc w:val="center"/>
              <w:rPr>
                <w:position w:val="-32"/>
                <w:sz w:val="24"/>
              </w:rPr>
            </w:pPr>
            <w:r>
              <w:rPr>
                <w:position w:val="-32"/>
                <w:sz w:val="24"/>
              </w:rPr>
              <w:t>规格型号</w:t>
            </w:r>
          </w:p>
        </w:tc>
        <w:tc>
          <w:tcPr>
            <w:tcW w:w="1439" w:type="dxa"/>
            <w:vAlign w:val="center"/>
          </w:tcPr>
          <w:p w:rsidR="00394D7F" w:rsidRDefault="00FA60F5">
            <w:pPr>
              <w:spacing w:line="360" w:lineRule="auto"/>
              <w:ind w:right="84"/>
              <w:jc w:val="center"/>
              <w:rPr>
                <w:position w:val="-32"/>
                <w:sz w:val="24"/>
              </w:rPr>
            </w:pPr>
            <w:r>
              <w:rPr>
                <w:position w:val="-32"/>
                <w:sz w:val="24"/>
              </w:rPr>
              <w:t>购入时间</w:t>
            </w:r>
          </w:p>
        </w:tc>
        <w:tc>
          <w:tcPr>
            <w:tcW w:w="900" w:type="dxa"/>
            <w:vAlign w:val="center"/>
          </w:tcPr>
          <w:p w:rsidR="00394D7F" w:rsidRDefault="00FA60F5">
            <w:pPr>
              <w:spacing w:line="360" w:lineRule="auto"/>
              <w:ind w:right="84"/>
              <w:jc w:val="center"/>
              <w:rPr>
                <w:position w:val="-32"/>
                <w:sz w:val="24"/>
              </w:rPr>
            </w:pPr>
            <w:r>
              <w:rPr>
                <w:position w:val="-32"/>
                <w:sz w:val="24"/>
              </w:rPr>
              <w:t>数量</w:t>
            </w:r>
          </w:p>
        </w:tc>
        <w:tc>
          <w:tcPr>
            <w:tcW w:w="1404" w:type="dxa"/>
            <w:vAlign w:val="center"/>
          </w:tcPr>
          <w:p w:rsidR="00394D7F" w:rsidRDefault="00FA60F5">
            <w:pPr>
              <w:spacing w:line="360" w:lineRule="auto"/>
              <w:ind w:right="84"/>
              <w:jc w:val="center"/>
              <w:rPr>
                <w:position w:val="-32"/>
                <w:sz w:val="24"/>
              </w:rPr>
            </w:pPr>
            <w:r>
              <w:rPr>
                <w:position w:val="-32"/>
                <w:sz w:val="24"/>
              </w:rPr>
              <w:t>备注</w:t>
            </w: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r w:rsidR="00394D7F">
        <w:trPr>
          <w:jc w:val="center"/>
        </w:trPr>
        <w:tc>
          <w:tcPr>
            <w:tcW w:w="840" w:type="dxa"/>
          </w:tcPr>
          <w:p w:rsidR="00394D7F" w:rsidRDefault="00394D7F">
            <w:pPr>
              <w:spacing w:line="360" w:lineRule="auto"/>
              <w:ind w:right="84"/>
              <w:rPr>
                <w:position w:val="-40"/>
                <w:u w:val="single"/>
              </w:rPr>
            </w:pPr>
          </w:p>
        </w:tc>
        <w:tc>
          <w:tcPr>
            <w:tcW w:w="2520" w:type="dxa"/>
          </w:tcPr>
          <w:p w:rsidR="00394D7F" w:rsidRDefault="00394D7F">
            <w:pPr>
              <w:spacing w:line="360" w:lineRule="auto"/>
              <w:ind w:right="84"/>
              <w:rPr>
                <w:position w:val="-40"/>
                <w:u w:val="single"/>
              </w:rPr>
            </w:pPr>
          </w:p>
        </w:tc>
        <w:tc>
          <w:tcPr>
            <w:tcW w:w="1441" w:type="dxa"/>
          </w:tcPr>
          <w:p w:rsidR="00394D7F" w:rsidRDefault="00394D7F">
            <w:pPr>
              <w:spacing w:line="360" w:lineRule="auto"/>
              <w:ind w:right="84"/>
              <w:rPr>
                <w:position w:val="-40"/>
                <w:u w:val="single"/>
              </w:rPr>
            </w:pPr>
          </w:p>
        </w:tc>
        <w:tc>
          <w:tcPr>
            <w:tcW w:w="1439" w:type="dxa"/>
          </w:tcPr>
          <w:p w:rsidR="00394D7F" w:rsidRDefault="00394D7F">
            <w:pPr>
              <w:spacing w:line="360" w:lineRule="auto"/>
              <w:ind w:right="84"/>
              <w:rPr>
                <w:position w:val="-40"/>
                <w:u w:val="single"/>
              </w:rPr>
            </w:pPr>
          </w:p>
        </w:tc>
        <w:tc>
          <w:tcPr>
            <w:tcW w:w="900" w:type="dxa"/>
          </w:tcPr>
          <w:p w:rsidR="00394D7F" w:rsidRDefault="00394D7F">
            <w:pPr>
              <w:spacing w:line="360" w:lineRule="auto"/>
              <w:ind w:right="84"/>
              <w:rPr>
                <w:position w:val="-40"/>
                <w:u w:val="single"/>
              </w:rPr>
            </w:pPr>
          </w:p>
        </w:tc>
        <w:tc>
          <w:tcPr>
            <w:tcW w:w="1404" w:type="dxa"/>
          </w:tcPr>
          <w:p w:rsidR="00394D7F" w:rsidRDefault="00394D7F">
            <w:pPr>
              <w:spacing w:line="360" w:lineRule="auto"/>
              <w:ind w:right="84"/>
              <w:rPr>
                <w:position w:val="-40"/>
                <w:u w:val="single"/>
              </w:rPr>
            </w:pPr>
          </w:p>
        </w:tc>
      </w:tr>
    </w:tbl>
    <w:p w:rsidR="00394D7F" w:rsidRDefault="00FA60F5" w:rsidP="00DC1784">
      <w:pPr>
        <w:spacing w:line="360" w:lineRule="auto"/>
        <w:ind w:right="84" w:firstLineChars="100" w:firstLine="223"/>
        <w:rPr>
          <w:sz w:val="24"/>
        </w:rPr>
      </w:pPr>
      <w:r>
        <w:rPr>
          <w:sz w:val="24"/>
        </w:rPr>
        <w:t>投标人名称：</w:t>
      </w:r>
    </w:p>
    <w:p w:rsidR="00394D7F" w:rsidRDefault="00394D7F" w:rsidP="00DC1784">
      <w:pPr>
        <w:spacing w:line="360" w:lineRule="auto"/>
        <w:ind w:right="84" w:firstLineChars="100" w:firstLine="223"/>
        <w:rPr>
          <w:sz w:val="24"/>
        </w:rPr>
      </w:pPr>
    </w:p>
    <w:p w:rsidR="00394D7F" w:rsidRDefault="00FA60F5" w:rsidP="00DC1784">
      <w:pPr>
        <w:spacing w:line="360" w:lineRule="auto"/>
        <w:ind w:right="84" w:firstLineChars="100" w:firstLine="223"/>
        <w:rPr>
          <w:position w:val="-40"/>
          <w:sz w:val="24"/>
        </w:rPr>
      </w:pPr>
      <w:r>
        <w:rPr>
          <w:sz w:val="24"/>
        </w:rPr>
        <w:t>日期：</w:t>
      </w:r>
    </w:p>
    <w:p w:rsidR="00394D7F" w:rsidRDefault="00FA60F5">
      <w:pPr>
        <w:widowControl/>
        <w:jc w:val="left"/>
        <w:rPr>
          <w:b/>
          <w:sz w:val="24"/>
          <w:szCs w:val="24"/>
        </w:rPr>
      </w:pPr>
      <w:r>
        <w:rPr>
          <w:b/>
          <w:sz w:val="24"/>
          <w:szCs w:val="24"/>
        </w:rPr>
        <w:br w:type="page"/>
      </w:r>
    </w:p>
    <w:p w:rsidR="00394D7F" w:rsidRDefault="00FA60F5">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394D7F" w:rsidRDefault="00FA60F5">
      <w:pPr>
        <w:tabs>
          <w:tab w:val="left" w:pos="240"/>
        </w:tabs>
        <w:jc w:val="center"/>
        <w:rPr>
          <w:b/>
          <w:sz w:val="24"/>
          <w:szCs w:val="24"/>
        </w:rPr>
      </w:pPr>
      <w:r>
        <w:rPr>
          <w:b/>
          <w:sz w:val="24"/>
          <w:szCs w:val="24"/>
        </w:rPr>
        <w:t>采购人须向供应商提供的条件</w:t>
      </w:r>
    </w:p>
    <w:p w:rsidR="00394D7F" w:rsidRDefault="00394D7F">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394D7F">
        <w:trPr>
          <w:cantSplit/>
          <w:trHeight w:val="657"/>
          <w:jc w:val="center"/>
        </w:trPr>
        <w:tc>
          <w:tcPr>
            <w:tcW w:w="840" w:type="dxa"/>
            <w:tcBorders>
              <w:bottom w:val="single" w:sz="4" w:space="0" w:color="auto"/>
            </w:tcBorders>
          </w:tcPr>
          <w:p w:rsidR="00394D7F" w:rsidRDefault="00FA60F5">
            <w:pPr>
              <w:tabs>
                <w:tab w:val="left" w:pos="240"/>
              </w:tabs>
              <w:jc w:val="center"/>
              <w:rPr>
                <w:position w:val="-50"/>
                <w:sz w:val="24"/>
              </w:rPr>
            </w:pPr>
            <w:r>
              <w:rPr>
                <w:position w:val="-50"/>
                <w:sz w:val="24"/>
              </w:rPr>
              <w:t>序号</w:t>
            </w:r>
          </w:p>
        </w:tc>
        <w:tc>
          <w:tcPr>
            <w:tcW w:w="1890" w:type="dxa"/>
            <w:tcBorders>
              <w:bottom w:val="single" w:sz="4" w:space="0" w:color="auto"/>
            </w:tcBorders>
          </w:tcPr>
          <w:p w:rsidR="00394D7F" w:rsidRDefault="00FA60F5">
            <w:pPr>
              <w:tabs>
                <w:tab w:val="left" w:pos="240"/>
              </w:tabs>
              <w:jc w:val="center"/>
              <w:rPr>
                <w:position w:val="-32"/>
                <w:sz w:val="24"/>
              </w:rPr>
            </w:pPr>
            <w:r>
              <w:rPr>
                <w:position w:val="-32"/>
                <w:sz w:val="24"/>
              </w:rPr>
              <w:t>设施或设备</w:t>
            </w:r>
          </w:p>
          <w:p w:rsidR="00394D7F" w:rsidRDefault="00FA60F5">
            <w:pPr>
              <w:tabs>
                <w:tab w:val="left" w:pos="240"/>
              </w:tabs>
              <w:jc w:val="center"/>
              <w:rPr>
                <w:sz w:val="24"/>
              </w:rPr>
            </w:pPr>
            <w:r>
              <w:rPr>
                <w:position w:val="-32"/>
                <w:sz w:val="24"/>
              </w:rPr>
              <w:t>名称</w:t>
            </w:r>
          </w:p>
        </w:tc>
        <w:tc>
          <w:tcPr>
            <w:tcW w:w="975" w:type="dxa"/>
            <w:tcBorders>
              <w:bottom w:val="single" w:sz="4" w:space="0" w:color="auto"/>
            </w:tcBorders>
          </w:tcPr>
          <w:p w:rsidR="00394D7F" w:rsidRDefault="00FA60F5">
            <w:pPr>
              <w:tabs>
                <w:tab w:val="left" w:pos="240"/>
              </w:tabs>
              <w:jc w:val="center"/>
              <w:rPr>
                <w:position w:val="-50"/>
                <w:sz w:val="24"/>
              </w:rPr>
            </w:pPr>
            <w:r>
              <w:rPr>
                <w:position w:val="-50"/>
                <w:sz w:val="24"/>
              </w:rPr>
              <w:t>单位</w:t>
            </w:r>
          </w:p>
        </w:tc>
        <w:tc>
          <w:tcPr>
            <w:tcW w:w="996" w:type="dxa"/>
            <w:tcBorders>
              <w:bottom w:val="single" w:sz="4" w:space="0" w:color="auto"/>
            </w:tcBorders>
          </w:tcPr>
          <w:p w:rsidR="00394D7F" w:rsidRDefault="00FA60F5">
            <w:pPr>
              <w:tabs>
                <w:tab w:val="left" w:pos="240"/>
              </w:tabs>
              <w:jc w:val="center"/>
              <w:rPr>
                <w:position w:val="-50"/>
                <w:sz w:val="24"/>
              </w:rPr>
            </w:pPr>
            <w:r>
              <w:rPr>
                <w:position w:val="-50"/>
                <w:sz w:val="24"/>
              </w:rPr>
              <w:t>数量</w:t>
            </w:r>
          </w:p>
        </w:tc>
        <w:tc>
          <w:tcPr>
            <w:tcW w:w="1494" w:type="dxa"/>
            <w:tcBorders>
              <w:bottom w:val="single" w:sz="4" w:space="0" w:color="auto"/>
            </w:tcBorders>
          </w:tcPr>
          <w:p w:rsidR="00394D7F" w:rsidRDefault="00FA60F5">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394D7F" w:rsidRDefault="00FA60F5">
            <w:pPr>
              <w:tabs>
                <w:tab w:val="left" w:pos="240"/>
              </w:tabs>
              <w:jc w:val="center"/>
              <w:rPr>
                <w:position w:val="-50"/>
                <w:sz w:val="24"/>
              </w:rPr>
            </w:pPr>
            <w:r>
              <w:rPr>
                <w:position w:val="-50"/>
                <w:sz w:val="24"/>
              </w:rPr>
              <w:t>如有偿提供的说明</w:t>
            </w:r>
          </w:p>
        </w:tc>
      </w:tr>
      <w:tr w:rsidR="00394D7F">
        <w:trPr>
          <w:cantSplit/>
          <w:trHeight w:val="2295"/>
          <w:jc w:val="center"/>
        </w:trPr>
        <w:tc>
          <w:tcPr>
            <w:tcW w:w="840" w:type="dxa"/>
          </w:tcPr>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p w:rsidR="00394D7F" w:rsidRDefault="00394D7F">
            <w:pPr>
              <w:tabs>
                <w:tab w:val="left" w:pos="240"/>
              </w:tabs>
            </w:pPr>
          </w:p>
        </w:tc>
        <w:tc>
          <w:tcPr>
            <w:tcW w:w="1890" w:type="dxa"/>
          </w:tcPr>
          <w:p w:rsidR="00394D7F" w:rsidRDefault="00394D7F">
            <w:pPr>
              <w:tabs>
                <w:tab w:val="left" w:pos="240"/>
              </w:tabs>
            </w:pPr>
          </w:p>
        </w:tc>
        <w:tc>
          <w:tcPr>
            <w:tcW w:w="975" w:type="dxa"/>
          </w:tcPr>
          <w:p w:rsidR="00394D7F" w:rsidRDefault="00394D7F">
            <w:pPr>
              <w:tabs>
                <w:tab w:val="left" w:pos="240"/>
              </w:tabs>
            </w:pPr>
          </w:p>
        </w:tc>
        <w:tc>
          <w:tcPr>
            <w:tcW w:w="996" w:type="dxa"/>
          </w:tcPr>
          <w:p w:rsidR="00394D7F" w:rsidRDefault="00394D7F">
            <w:pPr>
              <w:tabs>
                <w:tab w:val="left" w:pos="240"/>
              </w:tabs>
            </w:pPr>
          </w:p>
        </w:tc>
        <w:tc>
          <w:tcPr>
            <w:tcW w:w="1494" w:type="dxa"/>
          </w:tcPr>
          <w:p w:rsidR="00394D7F" w:rsidRDefault="00394D7F">
            <w:pPr>
              <w:tabs>
                <w:tab w:val="left" w:pos="240"/>
              </w:tabs>
            </w:pPr>
          </w:p>
        </w:tc>
        <w:tc>
          <w:tcPr>
            <w:tcW w:w="2409" w:type="dxa"/>
          </w:tcPr>
          <w:p w:rsidR="00394D7F" w:rsidRDefault="00394D7F">
            <w:pPr>
              <w:tabs>
                <w:tab w:val="left" w:pos="240"/>
              </w:tabs>
            </w:pPr>
          </w:p>
        </w:tc>
      </w:tr>
      <w:tr w:rsidR="00394D7F">
        <w:trPr>
          <w:cantSplit/>
          <w:trHeight w:val="705"/>
          <w:jc w:val="center"/>
        </w:trPr>
        <w:tc>
          <w:tcPr>
            <w:tcW w:w="8604" w:type="dxa"/>
            <w:gridSpan w:val="6"/>
          </w:tcPr>
          <w:p w:rsidR="00394D7F" w:rsidRDefault="00FA60F5">
            <w:pPr>
              <w:pStyle w:val="22"/>
            </w:pPr>
            <w:r>
              <w:t>备注：凡需采购人提供的设备、房屋、通讯及其他办公设施，应注明免费提供或不免费提供，如有偿提供，采购人承担多少，供应商承担多少，本表应详细列清。</w:t>
            </w:r>
          </w:p>
          <w:p w:rsidR="00394D7F" w:rsidRDefault="00394D7F">
            <w:pPr>
              <w:tabs>
                <w:tab w:val="left" w:pos="240"/>
              </w:tabs>
            </w:pPr>
          </w:p>
        </w:tc>
      </w:tr>
    </w:tbl>
    <w:p w:rsidR="00394D7F" w:rsidRDefault="00394D7F">
      <w:pPr>
        <w:tabs>
          <w:tab w:val="left" w:pos="240"/>
          <w:tab w:val="left" w:pos="7665"/>
        </w:tabs>
      </w:pPr>
    </w:p>
    <w:p w:rsidR="00394D7F" w:rsidRDefault="00FA60F5" w:rsidP="00DC1784">
      <w:pPr>
        <w:spacing w:line="360" w:lineRule="auto"/>
        <w:ind w:right="84" w:firstLineChars="100" w:firstLine="223"/>
        <w:rPr>
          <w:sz w:val="24"/>
        </w:rPr>
      </w:pPr>
      <w:r>
        <w:rPr>
          <w:sz w:val="24"/>
        </w:rPr>
        <w:t>投标人名称：</w:t>
      </w:r>
    </w:p>
    <w:p w:rsidR="00394D7F" w:rsidRDefault="00394D7F" w:rsidP="00DC1784">
      <w:pPr>
        <w:spacing w:line="360" w:lineRule="auto"/>
        <w:ind w:right="84" w:firstLineChars="100" w:firstLine="223"/>
        <w:rPr>
          <w:sz w:val="24"/>
        </w:rPr>
      </w:pPr>
    </w:p>
    <w:p w:rsidR="00394D7F" w:rsidRDefault="00FA60F5" w:rsidP="00DC1784">
      <w:pPr>
        <w:spacing w:line="360" w:lineRule="auto"/>
        <w:ind w:right="84" w:firstLineChars="100" w:firstLine="223"/>
        <w:rPr>
          <w:position w:val="-40"/>
          <w:sz w:val="24"/>
        </w:rPr>
      </w:pPr>
      <w:r>
        <w:rPr>
          <w:sz w:val="24"/>
        </w:rPr>
        <w:t>日期：</w:t>
      </w:r>
    </w:p>
    <w:p w:rsidR="00394D7F" w:rsidRDefault="00FA60F5">
      <w:pPr>
        <w:widowControl/>
        <w:jc w:val="left"/>
        <w:rPr>
          <w:b/>
          <w:sz w:val="24"/>
        </w:rPr>
      </w:pPr>
      <w:r>
        <w:rPr>
          <w:b/>
          <w:sz w:val="24"/>
        </w:rPr>
        <w:br w:type="page"/>
      </w:r>
    </w:p>
    <w:p w:rsidR="00394D7F" w:rsidRDefault="00FA60F5">
      <w:pPr>
        <w:widowControl/>
        <w:jc w:val="left"/>
        <w:rPr>
          <w:b/>
          <w:sz w:val="24"/>
        </w:rPr>
      </w:pPr>
      <w:r>
        <w:rPr>
          <w:b/>
          <w:sz w:val="24"/>
        </w:rPr>
        <w:lastRenderedPageBreak/>
        <w:t>附件</w:t>
      </w:r>
      <w:r>
        <w:rPr>
          <w:b/>
          <w:sz w:val="24"/>
        </w:rPr>
        <w:t>1</w:t>
      </w:r>
      <w:r>
        <w:rPr>
          <w:rFonts w:hint="eastAsia"/>
          <w:b/>
          <w:sz w:val="24"/>
        </w:rPr>
        <w:t>4</w:t>
      </w:r>
      <w:r>
        <w:rPr>
          <w:b/>
          <w:sz w:val="24"/>
        </w:rPr>
        <w:t>：</w:t>
      </w:r>
    </w:p>
    <w:p w:rsidR="00394D7F" w:rsidRDefault="00FA60F5">
      <w:pPr>
        <w:tabs>
          <w:tab w:val="left" w:pos="360"/>
        </w:tabs>
        <w:spacing w:line="360" w:lineRule="auto"/>
        <w:jc w:val="center"/>
        <w:rPr>
          <w:b/>
          <w:bCs/>
          <w:sz w:val="24"/>
        </w:rPr>
      </w:pPr>
      <w:r>
        <w:rPr>
          <w:rFonts w:hint="eastAsia"/>
          <w:b/>
          <w:bCs/>
          <w:sz w:val="24"/>
        </w:rPr>
        <w:t>承诺书</w:t>
      </w:r>
    </w:p>
    <w:p w:rsidR="00394D7F" w:rsidRDefault="00394D7F">
      <w:pPr>
        <w:pStyle w:val="af0"/>
        <w:tabs>
          <w:tab w:val="left" w:pos="360"/>
        </w:tabs>
        <w:spacing w:line="360" w:lineRule="auto"/>
        <w:ind w:firstLine="446"/>
        <w:rPr>
          <w:sz w:val="24"/>
        </w:rPr>
      </w:pPr>
    </w:p>
    <w:p w:rsidR="00394D7F" w:rsidRDefault="00FA60F5">
      <w:pPr>
        <w:pStyle w:val="af0"/>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394D7F" w:rsidRDefault="00394D7F">
      <w:pPr>
        <w:pStyle w:val="af0"/>
        <w:tabs>
          <w:tab w:val="left" w:pos="360"/>
        </w:tabs>
        <w:spacing w:line="360" w:lineRule="auto"/>
        <w:ind w:firstLine="446"/>
        <w:rPr>
          <w:kern w:val="0"/>
          <w:sz w:val="24"/>
          <w:szCs w:val="24"/>
        </w:rPr>
      </w:pPr>
    </w:p>
    <w:p w:rsidR="00394D7F" w:rsidRDefault="00394D7F">
      <w:pPr>
        <w:pStyle w:val="af0"/>
        <w:tabs>
          <w:tab w:val="left" w:pos="360"/>
        </w:tabs>
        <w:spacing w:line="360" w:lineRule="auto"/>
        <w:ind w:firstLine="446"/>
        <w:rPr>
          <w:sz w:val="24"/>
        </w:rPr>
      </w:pPr>
    </w:p>
    <w:p w:rsidR="00394D7F" w:rsidRDefault="00394D7F">
      <w:pPr>
        <w:pStyle w:val="af0"/>
        <w:tabs>
          <w:tab w:val="left" w:pos="360"/>
        </w:tabs>
        <w:spacing w:line="360" w:lineRule="auto"/>
        <w:ind w:firstLine="446"/>
        <w:rPr>
          <w:sz w:val="24"/>
        </w:rPr>
      </w:pPr>
    </w:p>
    <w:p w:rsidR="00394D7F" w:rsidRDefault="00394D7F">
      <w:pPr>
        <w:pStyle w:val="af0"/>
        <w:tabs>
          <w:tab w:val="left" w:pos="360"/>
        </w:tabs>
        <w:spacing w:line="360" w:lineRule="auto"/>
        <w:ind w:firstLine="446"/>
        <w:rPr>
          <w:sz w:val="24"/>
        </w:rPr>
      </w:pPr>
    </w:p>
    <w:p w:rsidR="00394D7F" w:rsidRDefault="00394D7F">
      <w:pPr>
        <w:pStyle w:val="af0"/>
        <w:tabs>
          <w:tab w:val="left" w:pos="360"/>
        </w:tabs>
        <w:spacing w:line="360" w:lineRule="auto"/>
        <w:ind w:firstLine="446"/>
        <w:rPr>
          <w:sz w:val="24"/>
        </w:rPr>
      </w:pPr>
    </w:p>
    <w:p w:rsidR="00394D7F" w:rsidRDefault="00394D7F">
      <w:pPr>
        <w:pStyle w:val="af0"/>
        <w:tabs>
          <w:tab w:val="left" w:pos="360"/>
        </w:tabs>
        <w:spacing w:line="360" w:lineRule="auto"/>
        <w:ind w:firstLine="446"/>
        <w:rPr>
          <w:sz w:val="24"/>
        </w:rPr>
      </w:pPr>
    </w:p>
    <w:p w:rsidR="00394D7F" w:rsidRDefault="00394D7F">
      <w:pPr>
        <w:pStyle w:val="af0"/>
        <w:tabs>
          <w:tab w:val="left" w:pos="360"/>
        </w:tabs>
        <w:spacing w:line="360" w:lineRule="auto"/>
        <w:ind w:firstLine="446"/>
        <w:rPr>
          <w:sz w:val="24"/>
        </w:rPr>
      </w:pPr>
    </w:p>
    <w:p w:rsidR="00394D7F" w:rsidRDefault="00394D7F">
      <w:pPr>
        <w:pStyle w:val="af0"/>
        <w:tabs>
          <w:tab w:val="left" w:pos="360"/>
        </w:tabs>
        <w:spacing w:line="360" w:lineRule="auto"/>
        <w:ind w:firstLine="446"/>
        <w:rPr>
          <w:sz w:val="24"/>
        </w:rPr>
      </w:pPr>
    </w:p>
    <w:p w:rsidR="00394D7F" w:rsidRDefault="00FA60F5">
      <w:pPr>
        <w:autoSpaceDE w:val="0"/>
        <w:autoSpaceDN w:val="0"/>
        <w:spacing w:line="500" w:lineRule="exact"/>
        <w:ind w:left="3840"/>
        <w:jc w:val="left"/>
        <w:rPr>
          <w:sz w:val="24"/>
          <w:szCs w:val="24"/>
        </w:rPr>
      </w:pPr>
      <w:r>
        <w:rPr>
          <w:sz w:val="24"/>
          <w:szCs w:val="24"/>
        </w:rPr>
        <w:t>投标人名称：</w:t>
      </w:r>
    </w:p>
    <w:p w:rsidR="00394D7F" w:rsidRDefault="00394D7F">
      <w:pPr>
        <w:autoSpaceDE w:val="0"/>
        <w:autoSpaceDN w:val="0"/>
        <w:spacing w:line="500" w:lineRule="exact"/>
        <w:ind w:left="3840"/>
        <w:jc w:val="left"/>
        <w:rPr>
          <w:sz w:val="24"/>
          <w:szCs w:val="24"/>
        </w:rPr>
      </w:pPr>
    </w:p>
    <w:p w:rsidR="00394D7F" w:rsidRDefault="00FA60F5">
      <w:pPr>
        <w:autoSpaceDE w:val="0"/>
        <w:autoSpaceDN w:val="0"/>
        <w:spacing w:line="500" w:lineRule="exact"/>
        <w:ind w:left="3840"/>
        <w:jc w:val="left"/>
        <w:rPr>
          <w:sz w:val="24"/>
          <w:szCs w:val="24"/>
        </w:rPr>
      </w:pPr>
      <w:r>
        <w:rPr>
          <w:sz w:val="24"/>
          <w:szCs w:val="24"/>
        </w:rPr>
        <w:t>日期：</w:t>
      </w:r>
    </w:p>
    <w:p w:rsidR="00394D7F" w:rsidRDefault="00394D7F">
      <w:pPr>
        <w:widowControl/>
        <w:jc w:val="left"/>
        <w:rPr>
          <w:b/>
          <w:sz w:val="24"/>
        </w:rPr>
      </w:pPr>
    </w:p>
    <w:p w:rsidR="00394D7F" w:rsidRDefault="00394D7F">
      <w:pPr>
        <w:autoSpaceDE w:val="0"/>
        <w:autoSpaceDN w:val="0"/>
        <w:spacing w:line="500" w:lineRule="exact"/>
        <w:ind w:left="3840"/>
        <w:jc w:val="left"/>
        <w:rPr>
          <w:b/>
          <w:sz w:val="24"/>
        </w:rPr>
      </w:pPr>
    </w:p>
    <w:p w:rsidR="00394D7F" w:rsidRDefault="00FA60F5">
      <w:pPr>
        <w:widowControl/>
        <w:jc w:val="left"/>
        <w:rPr>
          <w:b/>
          <w:sz w:val="24"/>
        </w:rPr>
      </w:pPr>
      <w:r>
        <w:rPr>
          <w:b/>
          <w:sz w:val="24"/>
        </w:rPr>
        <w:br w:type="page"/>
      </w:r>
    </w:p>
    <w:p w:rsidR="00394D7F" w:rsidRDefault="00FA60F5">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394D7F" w:rsidRDefault="00394D7F">
      <w:pPr>
        <w:autoSpaceDE w:val="0"/>
        <w:autoSpaceDN w:val="0"/>
        <w:adjustRightInd w:val="0"/>
        <w:spacing w:line="560" w:lineRule="exact"/>
        <w:outlineLvl w:val="0"/>
        <w:rPr>
          <w:b/>
          <w:sz w:val="24"/>
        </w:rPr>
      </w:pPr>
    </w:p>
    <w:bookmarkEnd w:id="0"/>
    <w:bookmarkEnd w:id="1"/>
    <w:p w:rsidR="00394D7F" w:rsidRDefault="00394D7F">
      <w:pPr>
        <w:spacing w:line="480" w:lineRule="auto"/>
        <w:rPr>
          <w:sz w:val="24"/>
          <w:szCs w:val="21"/>
        </w:rPr>
      </w:pPr>
    </w:p>
    <w:sectPr w:rsidR="00394D7F">
      <w:footerReference w:type="default" r:id="rId29"/>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18F4" w:rsidRDefault="004718F4">
      <w:r>
        <w:separator/>
      </w:r>
    </w:p>
  </w:endnote>
  <w:endnote w:type="continuationSeparator" w:id="0">
    <w:p w:rsidR="004718F4" w:rsidRDefault="004718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仿宋_GB2312">
    <w:altName w:val="仿宋"/>
    <w:charset w:val="86"/>
    <w:family w:val="modern"/>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D7F" w:rsidRDefault="00FA60F5">
    <w:pPr>
      <w:pStyle w:val="aa"/>
      <w:jc w:val="center"/>
    </w:pPr>
    <w:r>
      <w:fldChar w:fldCharType="begin"/>
    </w:r>
    <w:r>
      <w:instrText>PAGE   \* MERGEFORMAT</w:instrText>
    </w:r>
    <w:r>
      <w:fldChar w:fldCharType="separate"/>
    </w:r>
    <w:r w:rsidR="00F028CA" w:rsidRPr="00F028CA">
      <w:rPr>
        <w:noProof/>
        <w:lang w:val="zh-CN"/>
      </w:rPr>
      <w:t>9</w:t>
    </w:r>
    <w:r>
      <w:fldChar w:fldCharType="end"/>
    </w:r>
  </w:p>
  <w:p w:rsidR="00394D7F" w:rsidRDefault="00394D7F">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D7F" w:rsidRDefault="00FA60F5">
    <w:pPr>
      <w:pStyle w:val="aa"/>
      <w:jc w:val="center"/>
    </w:pPr>
    <w:r>
      <w:rPr>
        <w:b/>
      </w:rPr>
      <w:fldChar w:fldCharType="begin"/>
    </w:r>
    <w:r>
      <w:rPr>
        <w:b/>
      </w:rPr>
      <w:instrText>PAGE  \* Arabic  \* MERGEFORMAT</w:instrText>
    </w:r>
    <w:r>
      <w:rPr>
        <w:b/>
      </w:rPr>
      <w:fldChar w:fldCharType="separate"/>
    </w:r>
    <w:r w:rsidR="00F028CA" w:rsidRPr="00F028CA">
      <w:rPr>
        <w:b/>
        <w:noProof/>
        <w:lang w:val="zh-CN"/>
      </w:rPr>
      <w:t>57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18F4" w:rsidRDefault="004718F4">
      <w:r>
        <w:separator/>
      </w:r>
    </w:p>
  </w:footnote>
  <w:footnote w:type="continuationSeparator" w:id="0">
    <w:p w:rsidR="004718F4" w:rsidRDefault="004718F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E5B85AFA"/>
    <w:multiLevelType w:val="singleLevel"/>
    <w:tmpl w:val="E5B85AFA"/>
    <w:lvl w:ilvl="0">
      <w:start w:val="2"/>
      <w:numFmt w:val="upperLetter"/>
      <w:suff w:val="space"/>
      <w:lvlText w:val="%1）"/>
      <w:lvlJc w:val="left"/>
      <w:pPr>
        <w:ind w:left="0" w:firstLine="0"/>
      </w:pPr>
    </w:lvl>
  </w:abstractNum>
  <w:abstractNum w:abstractNumId="5">
    <w:nsid w:val="00A02294"/>
    <w:multiLevelType w:val="multilevel"/>
    <w:tmpl w:val="00A02294"/>
    <w:lvl w:ilvl="0">
      <w:start w:val="1"/>
      <w:numFmt w:val="lowerLetter"/>
      <w:lvlText w:val="%1）"/>
      <w:lvlJc w:val="left"/>
      <w:pPr>
        <w:ind w:left="360" w:hanging="36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1F0422AA"/>
    <w:multiLevelType w:val="singleLevel"/>
    <w:tmpl w:val="1F0422AA"/>
    <w:lvl w:ilvl="0">
      <w:start w:val="1"/>
      <w:numFmt w:val="decimal"/>
      <w:suff w:val="nothing"/>
      <w:lvlText w:val="%1、"/>
      <w:lvlJc w:val="left"/>
      <w:pPr>
        <w:ind w:left="0" w:firstLine="0"/>
      </w:p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3F19BE93"/>
    <w:multiLevelType w:val="singleLevel"/>
    <w:tmpl w:val="3F19BE93"/>
    <w:lvl w:ilvl="0">
      <w:start w:val="3"/>
      <w:numFmt w:val="chineseCounting"/>
      <w:suff w:val="nothing"/>
      <w:lvlText w:val="%1、"/>
      <w:lvlJc w:val="left"/>
      <w:pPr>
        <w:ind w:left="0" w:firstLine="0"/>
      </w:pPr>
    </w:lvl>
  </w:abstractNum>
  <w:abstractNum w:abstractNumId="11">
    <w:nsid w:val="58844E84"/>
    <w:multiLevelType w:val="singleLevel"/>
    <w:tmpl w:val="58844E84"/>
    <w:lvl w:ilvl="0">
      <w:start w:val="1"/>
      <w:numFmt w:val="lowerLetter"/>
      <w:suff w:val="space"/>
      <w:lvlText w:val="%1）"/>
      <w:lvlJc w:val="left"/>
      <w:pPr>
        <w:ind w:left="0" w:firstLine="0"/>
      </w:pPr>
    </w:lvl>
  </w:abstractNum>
  <w:num w:numId="1">
    <w:abstractNumId w:val="9"/>
  </w:num>
  <w:num w:numId="2">
    <w:abstractNumId w:val="10"/>
    <w:lvlOverride w:ilvl="0">
      <w:startOverride w:val="3"/>
    </w:lvlOverride>
  </w:num>
  <w:num w:numId="3">
    <w:abstractNumId w:val="7"/>
    <w:lvlOverride w:ilvl="0">
      <w:startOverride w:val="1"/>
    </w:lvlOverride>
  </w:num>
  <w:num w:numId="4">
    <w:abstractNumId w:val="11"/>
    <w:lvlOverride w:ilvl="0">
      <w:startOverride w:val="1"/>
    </w:lvlOverride>
  </w:num>
  <w:num w:numId="5">
    <w:abstractNumId w:val="4"/>
    <w:lvlOverride w:ilvl="0">
      <w:startOverride w:val="2"/>
    </w:lvlOverride>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8"/>
  </w:num>
  <w:num w:numId="9">
    <w:abstractNumId w:val="2"/>
  </w:num>
  <w:num w:numId="10">
    <w:abstractNumId w:val="1"/>
  </w:num>
  <w:num w:numId="11">
    <w:abstractNumId w:val="3"/>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3892"/>
    <w:rsid w:val="00015229"/>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D56"/>
    <w:rsid w:val="00042FFE"/>
    <w:rsid w:val="00045920"/>
    <w:rsid w:val="00046460"/>
    <w:rsid w:val="00050365"/>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5C0A"/>
    <w:rsid w:val="00086439"/>
    <w:rsid w:val="00092400"/>
    <w:rsid w:val="0009262D"/>
    <w:rsid w:val="000964C2"/>
    <w:rsid w:val="000A260B"/>
    <w:rsid w:val="000A5CEA"/>
    <w:rsid w:val="000A62E5"/>
    <w:rsid w:val="000B009B"/>
    <w:rsid w:val="000B1CA7"/>
    <w:rsid w:val="000B2975"/>
    <w:rsid w:val="000B4BF2"/>
    <w:rsid w:val="000B5BA1"/>
    <w:rsid w:val="000B78E8"/>
    <w:rsid w:val="000C1E8D"/>
    <w:rsid w:val="000C337F"/>
    <w:rsid w:val="000C4541"/>
    <w:rsid w:val="000C6CA8"/>
    <w:rsid w:val="000C7A3F"/>
    <w:rsid w:val="000D0610"/>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3D20"/>
    <w:rsid w:val="00174FAD"/>
    <w:rsid w:val="001764FF"/>
    <w:rsid w:val="00176E4F"/>
    <w:rsid w:val="001816D8"/>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48A0"/>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2B75"/>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2E7E"/>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B6BB5"/>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04F46"/>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AF8"/>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4D7F"/>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18F4"/>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09AA"/>
    <w:rsid w:val="004D0B7D"/>
    <w:rsid w:val="004D0CBE"/>
    <w:rsid w:val="004D30C6"/>
    <w:rsid w:val="004D5F22"/>
    <w:rsid w:val="004D6293"/>
    <w:rsid w:val="004D6546"/>
    <w:rsid w:val="004D7593"/>
    <w:rsid w:val="004E0B40"/>
    <w:rsid w:val="004E3000"/>
    <w:rsid w:val="004E38E3"/>
    <w:rsid w:val="004E5EC6"/>
    <w:rsid w:val="004E6148"/>
    <w:rsid w:val="004F2934"/>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11CC"/>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001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3135"/>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7FB3"/>
    <w:rsid w:val="006D5CD9"/>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5DBE"/>
    <w:rsid w:val="0072660C"/>
    <w:rsid w:val="007268B8"/>
    <w:rsid w:val="00726F9F"/>
    <w:rsid w:val="00727446"/>
    <w:rsid w:val="0072778C"/>
    <w:rsid w:val="00727CF8"/>
    <w:rsid w:val="00730404"/>
    <w:rsid w:val="00731AB7"/>
    <w:rsid w:val="007374CD"/>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0BB1"/>
    <w:rsid w:val="007F1574"/>
    <w:rsid w:val="007F1F0C"/>
    <w:rsid w:val="007F5589"/>
    <w:rsid w:val="007F55DE"/>
    <w:rsid w:val="007F6327"/>
    <w:rsid w:val="007F79A8"/>
    <w:rsid w:val="008005A8"/>
    <w:rsid w:val="00802CE5"/>
    <w:rsid w:val="00805098"/>
    <w:rsid w:val="00807A77"/>
    <w:rsid w:val="0081093F"/>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25EB"/>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B73FD"/>
    <w:rsid w:val="008C3C92"/>
    <w:rsid w:val="008C4E8A"/>
    <w:rsid w:val="008C73D5"/>
    <w:rsid w:val="008D2B2E"/>
    <w:rsid w:val="008D3633"/>
    <w:rsid w:val="008D394D"/>
    <w:rsid w:val="008D4422"/>
    <w:rsid w:val="008D640B"/>
    <w:rsid w:val="008E3C04"/>
    <w:rsid w:val="008E56E2"/>
    <w:rsid w:val="008E57F5"/>
    <w:rsid w:val="008E5E3C"/>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5B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6747A"/>
    <w:rsid w:val="00A711EB"/>
    <w:rsid w:val="00A736A6"/>
    <w:rsid w:val="00A74BC8"/>
    <w:rsid w:val="00A8009D"/>
    <w:rsid w:val="00A80AAB"/>
    <w:rsid w:val="00A81A7A"/>
    <w:rsid w:val="00A85242"/>
    <w:rsid w:val="00A85C74"/>
    <w:rsid w:val="00A879B8"/>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7C7"/>
    <w:rsid w:val="00AB0817"/>
    <w:rsid w:val="00AB0F96"/>
    <w:rsid w:val="00AB1AAB"/>
    <w:rsid w:val="00AB1AB2"/>
    <w:rsid w:val="00AB2E38"/>
    <w:rsid w:val="00AB472B"/>
    <w:rsid w:val="00AB72B2"/>
    <w:rsid w:val="00AB7504"/>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1D1"/>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2E85"/>
    <w:rsid w:val="00B83D1A"/>
    <w:rsid w:val="00B84566"/>
    <w:rsid w:val="00B85113"/>
    <w:rsid w:val="00B85D52"/>
    <w:rsid w:val="00B86890"/>
    <w:rsid w:val="00B86FE6"/>
    <w:rsid w:val="00B90E88"/>
    <w:rsid w:val="00B91501"/>
    <w:rsid w:val="00B919EE"/>
    <w:rsid w:val="00B923EF"/>
    <w:rsid w:val="00B92D7E"/>
    <w:rsid w:val="00BA1D5F"/>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02EB"/>
    <w:rsid w:val="00C337B7"/>
    <w:rsid w:val="00C352E4"/>
    <w:rsid w:val="00C37976"/>
    <w:rsid w:val="00C37FF4"/>
    <w:rsid w:val="00C45B01"/>
    <w:rsid w:val="00C45D94"/>
    <w:rsid w:val="00C4698B"/>
    <w:rsid w:val="00C51BB6"/>
    <w:rsid w:val="00C54349"/>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1AC4"/>
    <w:rsid w:val="00C8474B"/>
    <w:rsid w:val="00C85989"/>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C7E70"/>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362DF"/>
    <w:rsid w:val="00D43D4D"/>
    <w:rsid w:val="00D57E7B"/>
    <w:rsid w:val="00D616C1"/>
    <w:rsid w:val="00D630F8"/>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78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DF596E"/>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190"/>
    <w:rsid w:val="00E67265"/>
    <w:rsid w:val="00E70592"/>
    <w:rsid w:val="00E716E0"/>
    <w:rsid w:val="00E71BED"/>
    <w:rsid w:val="00E74899"/>
    <w:rsid w:val="00E753DF"/>
    <w:rsid w:val="00E77325"/>
    <w:rsid w:val="00E819B2"/>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28CA"/>
    <w:rsid w:val="00F03CDB"/>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1B59"/>
    <w:rsid w:val="00F53829"/>
    <w:rsid w:val="00F57097"/>
    <w:rsid w:val="00F61CAD"/>
    <w:rsid w:val="00F62AA7"/>
    <w:rsid w:val="00F643E6"/>
    <w:rsid w:val="00F6484C"/>
    <w:rsid w:val="00F65BCB"/>
    <w:rsid w:val="00F66DD2"/>
    <w:rsid w:val="00F67C9D"/>
    <w:rsid w:val="00F70820"/>
    <w:rsid w:val="00F81A86"/>
    <w:rsid w:val="00F86DB5"/>
    <w:rsid w:val="00F86E3C"/>
    <w:rsid w:val="00F86E7B"/>
    <w:rsid w:val="00F90660"/>
    <w:rsid w:val="00F9117A"/>
    <w:rsid w:val="00F92891"/>
    <w:rsid w:val="00F97162"/>
    <w:rsid w:val="00FA16EF"/>
    <w:rsid w:val="00FA46E1"/>
    <w:rsid w:val="00FA4865"/>
    <w:rsid w:val="00FA4AA2"/>
    <w:rsid w:val="00FA60F5"/>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2B19"/>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3C994A69"/>
    <w:rsid w:val="436074C4"/>
    <w:rsid w:val="438F79B8"/>
    <w:rsid w:val="4A1D6A8A"/>
    <w:rsid w:val="4B757961"/>
    <w:rsid w:val="4D5824E1"/>
    <w:rsid w:val="51616E44"/>
    <w:rsid w:val="5DA055E0"/>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qFormat="1"/>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semiHidden="0" w:uiPriority="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1">
    <w:name w:val="heading 1"/>
    <w:basedOn w:val="a0"/>
    <w:next w:val="a0"/>
    <w:link w:val="1Char"/>
    <w:qFormat/>
    <w:pPr>
      <w:keepNext/>
      <w:keepLines/>
      <w:spacing w:before="340" w:after="330" w:line="578" w:lineRule="auto"/>
      <w:outlineLvl w:val="0"/>
    </w:pPr>
    <w:rPr>
      <w:b/>
      <w:bCs/>
      <w:kern w:val="44"/>
      <w:sz w:val="44"/>
      <w:szCs w:val="44"/>
    </w:rPr>
  </w:style>
  <w:style w:type="paragraph" w:styleId="20">
    <w:name w:val="heading 2"/>
    <w:basedOn w:val="a0"/>
    <w:next w:val="a0"/>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nhideWhenUsed/>
    <w:qFormat/>
    <w:rPr>
      <w:sz w:val="18"/>
      <w:szCs w:val="18"/>
    </w:rPr>
  </w:style>
  <w:style w:type="paragraph" w:styleId="aa">
    <w:name w:val="footer"/>
    <w:basedOn w:val="a0"/>
    <w:link w:val="Char4"/>
    <w:unhideWhenUsed/>
    <w:qFormat/>
    <w:pPr>
      <w:tabs>
        <w:tab w:val="center" w:pos="4153"/>
        <w:tab w:val="right" w:pos="8306"/>
      </w:tabs>
      <w:snapToGrid w:val="0"/>
      <w:jc w:val="left"/>
    </w:pPr>
    <w:rPr>
      <w:sz w:val="18"/>
      <w:szCs w:val="18"/>
    </w:rPr>
  </w:style>
  <w:style w:type="paragraph" w:styleId="ab">
    <w:name w:val="header"/>
    <w:basedOn w:val="a0"/>
    <w:link w:val="Char5"/>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qFormat/>
    <w:rPr>
      <w:rFonts w:ascii="Times New Roman" w:eastAsia="宋体" w:hAnsi="Times New Roman" w:cs="Times New Roman"/>
      <w:sz w:val="18"/>
      <w:szCs w:val="18"/>
    </w:rPr>
  </w:style>
  <w:style w:type="character" w:customStyle="1" w:styleId="Char4">
    <w:name w:val="页脚 Char"/>
    <w:basedOn w:val="a1"/>
    <w:link w:val="aa"/>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7"/>
    <w:uiPriority w:val="99"/>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qFormat/>
    <w:rPr>
      <w:rFonts w:ascii="Times New Roman" w:eastAsia="宋体" w:hAnsi="Times New Roman" w:cs="Times New Roman"/>
      <w:szCs w:val="20"/>
    </w:rPr>
  </w:style>
  <w:style w:type="character" w:customStyle="1" w:styleId="Char">
    <w:name w:val="批注文字 Char"/>
    <w:basedOn w:val="a1"/>
    <w:link w:val="a4"/>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0"/>
    <w:uiPriority w:val="34"/>
    <w:qFormat/>
    <w:rPr>
      <w:rFonts w:ascii="Times New Roman" w:eastAsia="宋体" w:hAnsi="Times New Roman" w:cs="Times New Roman"/>
      <w:szCs w:val="20"/>
    </w:rPr>
  </w:style>
  <w:style w:type="character" w:customStyle="1" w:styleId="Char3">
    <w:name w:val="批注框文本 Char"/>
    <w:basedOn w:val="a1"/>
    <w:link w:val="a9"/>
    <w:qFormat/>
    <w:rPr>
      <w:rFonts w:ascii="Times New Roman" w:eastAsia="宋体" w:hAnsi="Times New Roman" w:cs="Times New Roman"/>
      <w:kern w:val="2"/>
      <w:sz w:val="18"/>
      <w:szCs w:val="18"/>
    </w:rPr>
  </w:style>
  <w:style w:type="character" w:customStyle="1" w:styleId="1Char">
    <w:name w:val="标题 1 Char"/>
    <w:basedOn w:val="a1"/>
    <w:link w:val="1"/>
    <w:qFormat/>
    <w:rPr>
      <w:rFonts w:ascii="Times New Roman" w:eastAsia="宋体" w:hAnsi="Times New Roman" w:cs="Times New Roman"/>
      <w:b/>
      <w:bCs/>
      <w:kern w:val="44"/>
      <w:sz w:val="44"/>
      <w:szCs w:val="44"/>
    </w:rPr>
  </w:style>
  <w:style w:type="character" w:customStyle="1" w:styleId="2Char">
    <w:name w:val="标题 2 Char"/>
    <w:basedOn w:val="a1"/>
    <w:link w:val="20"/>
    <w:qFormat/>
    <w:rPr>
      <w:rFonts w:asciiTheme="majorHAnsi" w:eastAsiaTheme="majorEastAsia" w:hAnsiTheme="majorHAnsi" w:cstheme="majorBidi"/>
      <w:b/>
      <w:bCs/>
      <w:kern w:val="2"/>
      <w:sz w:val="32"/>
      <w:szCs w:val="32"/>
    </w:rPr>
  </w:style>
  <w:style w:type="paragraph" w:customStyle="1" w:styleId="TableParagraph">
    <w:name w:val="Table Paragraph"/>
    <w:basedOn w:val="a0"/>
    <w:uiPriority w:val="1"/>
    <w:qFormat/>
    <w:pPr>
      <w:autoSpaceDE w:val="0"/>
      <w:autoSpaceDN w:val="0"/>
      <w:spacing w:before="20"/>
      <w:ind w:left="107"/>
      <w:jc w:val="left"/>
    </w:pPr>
    <w:rPr>
      <w:rFonts w:ascii="宋体" w:hAnsi="宋体" w:cs="宋体"/>
      <w:kern w:val="0"/>
      <w:sz w:val="22"/>
      <w:szCs w:val="22"/>
      <w:lang w:eastAsia="en-US" w:bidi="en-US"/>
    </w:rPr>
  </w:style>
  <w:style w:type="character" w:customStyle="1" w:styleId="af1">
    <w:name w:val="页脚 字符"/>
    <w:uiPriority w:val="99"/>
    <w:qFormat/>
  </w:style>
  <w:style w:type="paragraph" w:customStyle="1" w:styleId="Style8">
    <w:name w:val="_Style 8"/>
    <w:basedOn w:val="a0"/>
    <w:qFormat/>
    <w:pPr>
      <w:widowControl/>
      <w:spacing w:after="160" w:line="240" w:lineRule="exact"/>
      <w:jc w:val="left"/>
    </w:pPr>
    <w:rPr>
      <w:rFonts w:ascii="Verdana" w:hAnsi="Verdana"/>
      <w:kern w:val="0"/>
      <w:sz w:val="18"/>
      <w:lang w:eastAsia="en-US"/>
    </w:rPr>
  </w:style>
  <w:style w:type="paragraph" w:customStyle="1" w:styleId="font5">
    <w:name w:val="font5"/>
    <w:basedOn w:val="a0"/>
    <w:qFormat/>
    <w:pPr>
      <w:widowControl/>
      <w:spacing w:before="100" w:beforeAutospacing="1" w:after="100" w:afterAutospacing="1"/>
      <w:jc w:val="left"/>
    </w:pPr>
    <w:rPr>
      <w:rFonts w:ascii="宋体" w:hAnsi="宋体"/>
      <w:b/>
      <w:bCs/>
      <w:color w:val="000000"/>
      <w:kern w:val="0"/>
      <w:sz w:val="24"/>
      <w:szCs w:val="24"/>
    </w:rPr>
  </w:style>
  <w:style w:type="paragraph" w:customStyle="1" w:styleId="font6">
    <w:name w:val="font6"/>
    <w:basedOn w:val="a0"/>
    <w:qFormat/>
    <w:pPr>
      <w:widowControl/>
      <w:spacing w:before="100" w:beforeAutospacing="1" w:after="100" w:afterAutospacing="1"/>
      <w:jc w:val="left"/>
    </w:pPr>
    <w:rPr>
      <w:rFonts w:ascii="宋体" w:hAnsi="宋体"/>
      <w:color w:val="000000"/>
      <w:kern w:val="0"/>
      <w:sz w:val="22"/>
      <w:szCs w:val="22"/>
    </w:rPr>
  </w:style>
  <w:style w:type="paragraph" w:customStyle="1" w:styleId="font7">
    <w:name w:val="font7"/>
    <w:basedOn w:val="a0"/>
    <w:qFormat/>
    <w:pPr>
      <w:widowControl/>
      <w:spacing w:before="100" w:beforeAutospacing="1" w:after="100" w:afterAutospacing="1"/>
      <w:jc w:val="left"/>
    </w:pPr>
    <w:rPr>
      <w:rFonts w:ascii="宋体" w:hAnsi="宋体"/>
      <w:color w:val="000000"/>
      <w:kern w:val="0"/>
      <w:szCs w:val="21"/>
    </w:rPr>
  </w:style>
  <w:style w:type="paragraph" w:customStyle="1" w:styleId="font8">
    <w:name w:val="font8"/>
    <w:basedOn w:val="a0"/>
    <w:qFormat/>
    <w:pPr>
      <w:widowControl/>
      <w:spacing w:before="100" w:beforeAutospacing="1" w:after="100" w:afterAutospacing="1"/>
      <w:jc w:val="left"/>
    </w:pPr>
    <w:rPr>
      <w:rFonts w:ascii="宋体" w:hAnsi="宋体"/>
      <w:color w:val="000000"/>
      <w:kern w:val="0"/>
      <w:sz w:val="24"/>
      <w:szCs w:val="24"/>
    </w:rPr>
  </w:style>
  <w:style w:type="paragraph" w:customStyle="1" w:styleId="font9">
    <w:name w:val="font9"/>
    <w:basedOn w:val="a0"/>
    <w:qFormat/>
    <w:pPr>
      <w:widowControl/>
      <w:spacing w:before="100" w:beforeAutospacing="1" w:after="100" w:afterAutospacing="1"/>
      <w:jc w:val="left"/>
    </w:pPr>
    <w:rPr>
      <w:rFonts w:ascii="宋体" w:hAnsi="宋体"/>
      <w:color w:val="000000"/>
      <w:kern w:val="0"/>
      <w:sz w:val="24"/>
      <w:szCs w:val="24"/>
    </w:rPr>
  </w:style>
  <w:style w:type="paragraph" w:customStyle="1" w:styleId="xl65">
    <w:name w:val="xl65"/>
    <w:basedOn w:val="a0"/>
    <w:qFormat/>
    <w:pPr>
      <w:widowControl/>
      <w:spacing w:before="100" w:beforeAutospacing="1" w:after="100" w:afterAutospacing="1"/>
      <w:jc w:val="center"/>
    </w:pPr>
    <w:rPr>
      <w:rFonts w:eastAsia="Times New Roman"/>
      <w:kern w:val="0"/>
      <w:sz w:val="24"/>
      <w:szCs w:val="24"/>
    </w:rPr>
  </w:style>
  <w:style w:type="paragraph" w:customStyle="1" w:styleId="xl66">
    <w:name w:val="xl66"/>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kern w:val="0"/>
      <w:sz w:val="24"/>
      <w:szCs w:val="24"/>
    </w:rPr>
  </w:style>
  <w:style w:type="paragraph" w:customStyle="1" w:styleId="xl67">
    <w:name w:val="xl67"/>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b/>
      <w:bCs/>
      <w:color w:val="000000"/>
      <w:kern w:val="0"/>
      <w:sz w:val="24"/>
      <w:szCs w:val="24"/>
    </w:rPr>
  </w:style>
  <w:style w:type="paragraph" w:customStyle="1" w:styleId="xl68">
    <w:name w:val="xl68"/>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olor w:val="000000"/>
      <w:kern w:val="0"/>
      <w:sz w:val="24"/>
      <w:szCs w:val="24"/>
    </w:rPr>
  </w:style>
  <w:style w:type="paragraph" w:customStyle="1" w:styleId="xl69">
    <w:name w:val="xl69"/>
    <w:basedOn w:val="a0"/>
    <w:qFormat/>
    <w:pPr>
      <w:widowControl/>
      <w:pBdr>
        <w:top w:val="single" w:sz="4" w:space="0" w:color="auto"/>
        <w:left w:val="single" w:sz="4" w:space="0" w:color="auto"/>
        <w:bottom w:val="single" w:sz="4" w:space="0" w:color="auto"/>
      </w:pBdr>
      <w:spacing w:before="100" w:beforeAutospacing="1" w:after="100" w:afterAutospacing="1"/>
      <w:jc w:val="center"/>
    </w:pPr>
    <w:rPr>
      <w:rFonts w:ascii="宋体" w:hAnsi="宋体"/>
      <w:color w:val="000000"/>
      <w:kern w:val="0"/>
      <w:sz w:val="24"/>
      <w:szCs w:val="24"/>
    </w:rPr>
  </w:style>
  <w:style w:type="paragraph" w:customStyle="1" w:styleId="xl70">
    <w:name w:val="xl70"/>
    <w:basedOn w:val="a0"/>
    <w:qFormat/>
    <w:pPr>
      <w:widowControl/>
      <w:pBdr>
        <w:top w:val="single" w:sz="4" w:space="0" w:color="auto"/>
        <w:left w:val="single" w:sz="4" w:space="0" w:color="auto"/>
        <w:right w:val="single" w:sz="4" w:space="0" w:color="auto"/>
      </w:pBdr>
      <w:spacing w:before="100" w:beforeAutospacing="1" w:after="100" w:afterAutospacing="1"/>
      <w:jc w:val="center"/>
    </w:pPr>
    <w:rPr>
      <w:rFonts w:eastAsia="Times New Roman"/>
      <w:kern w:val="0"/>
      <w:sz w:val="24"/>
      <w:szCs w:val="24"/>
    </w:rPr>
  </w:style>
  <w:style w:type="paragraph" w:customStyle="1" w:styleId="xl71">
    <w:name w:val="xl71"/>
    <w:basedOn w:val="a0"/>
    <w:qFormat/>
    <w:pPr>
      <w:widowControl/>
      <w:pBdr>
        <w:left w:val="single" w:sz="4" w:space="0" w:color="auto"/>
        <w:right w:val="single" w:sz="4" w:space="0" w:color="auto"/>
      </w:pBdr>
      <w:spacing w:before="100" w:beforeAutospacing="1" w:after="100" w:afterAutospacing="1"/>
      <w:jc w:val="center"/>
    </w:pPr>
    <w:rPr>
      <w:rFonts w:eastAsia="Times New Roman"/>
      <w:kern w:val="0"/>
      <w:sz w:val="24"/>
      <w:szCs w:val="24"/>
    </w:rPr>
  </w:style>
  <w:style w:type="paragraph" w:customStyle="1" w:styleId="xl72">
    <w:name w:val="xl72"/>
    <w:basedOn w:val="a0"/>
    <w:qFormat/>
    <w:pPr>
      <w:widowControl/>
      <w:pBdr>
        <w:left w:val="single" w:sz="4" w:space="0" w:color="auto"/>
        <w:bottom w:val="single" w:sz="4" w:space="0" w:color="auto"/>
        <w:right w:val="single" w:sz="4" w:space="0" w:color="auto"/>
      </w:pBdr>
      <w:spacing w:before="100" w:beforeAutospacing="1" w:after="100" w:afterAutospacing="1"/>
      <w:jc w:val="center"/>
    </w:pPr>
    <w:rPr>
      <w:rFonts w:eastAsia="Times New Roman"/>
      <w:kern w:val="0"/>
      <w:sz w:val="24"/>
      <w:szCs w:val="24"/>
    </w:rPr>
  </w:style>
  <w:style w:type="paragraph" w:customStyle="1" w:styleId="xl73">
    <w:name w:val="xl73"/>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kern w:val="0"/>
      <w:szCs w:val="21"/>
    </w:rPr>
  </w:style>
  <w:style w:type="paragraph" w:customStyle="1" w:styleId="xl74">
    <w:name w:val="xl74"/>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olor w:val="000000"/>
      <w:kern w:val="0"/>
      <w:sz w:val="24"/>
      <w:szCs w:val="24"/>
    </w:rPr>
  </w:style>
  <w:style w:type="paragraph" w:customStyle="1" w:styleId="xl75">
    <w:name w:val="xl75"/>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kern w:val="0"/>
      <w:sz w:val="24"/>
      <w:szCs w:val="24"/>
    </w:rPr>
  </w:style>
  <w:style w:type="paragraph" w:customStyle="1" w:styleId="xl76">
    <w:name w:val="xl76"/>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kern w:val="0"/>
      <w:szCs w:val="21"/>
    </w:rPr>
  </w:style>
  <w:style w:type="paragraph" w:customStyle="1" w:styleId="xl77">
    <w:name w:val="xl77"/>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olor w:val="000000"/>
      <w:kern w:val="0"/>
      <w:sz w:val="24"/>
      <w:szCs w:val="24"/>
    </w:rPr>
  </w:style>
  <w:style w:type="paragraph" w:customStyle="1" w:styleId="xl78">
    <w:name w:val="xl78"/>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b/>
      <w:bCs/>
      <w:color w:val="000000"/>
      <w:kern w:val="0"/>
      <w:sz w:val="24"/>
      <w:szCs w:val="24"/>
    </w:rPr>
  </w:style>
  <w:style w:type="paragraph" w:customStyle="1" w:styleId="xl79">
    <w:name w:val="xl79"/>
    <w:basedOn w:val="a0"/>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olor w:val="000000"/>
      <w:kern w:val="0"/>
      <w:sz w:val="24"/>
      <w:szCs w:val="24"/>
    </w:rPr>
  </w:style>
  <w:style w:type="paragraph" w:customStyle="1" w:styleId="xl80">
    <w:name w:val="xl80"/>
    <w:basedOn w:val="a0"/>
    <w:qFormat/>
    <w:pPr>
      <w:widowControl/>
      <w:spacing w:before="100" w:beforeAutospacing="1" w:after="100" w:afterAutospacing="1"/>
      <w:jc w:val="center"/>
    </w:pPr>
    <w:rPr>
      <w:rFonts w:eastAsia="Times New Roman"/>
      <w:kern w:val="0"/>
      <w:sz w:val="40"/>
      <w:szCs w:val="40"/>
    </w:rPr>
  </w:style>
  <w:style w:type="paragraph" w:customStyle="1" w:styleId="xl63">
    <w:name w:val="xl63"/>
    <w:basedOn w:val="a0"/>
    <w:qFormat/>
    <w:pPr>
      <w:widowControl/>
      <w:spacing w:before="100" w:beforeAutospacing="1" w:after="100" w:afterAutospacing="1"/>
      <w:jc w:val="center"/>
    </w:pPr>
    <w:rPr>
      <w:rFonts w:ascii="宋体" w:hAnsi="宋体" w:cs="宋体"/>
      <w:kern w:val="0"/>
      <w:sz w:val="24"/>
      <w:szCs w:val="24"/>
    </w:rPr>
  </w:style>
  <w:style w:type="paragraph" w:customStyle="1" w:styleId="xl64">
    <w:name w:val="xl64"/>
    <w:basedOn w:val="a0"/>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12">
    <w:name w:val="表格1"/>
    <w:basedOn w:val="a0"/>
    <w:qFormat/>
    <w:pPr>
      <w:spacing w:line="450" w:lineRule="atLeast"/>
      <w:jc w:val="center"/>
    </w:pPr>
    <w:rPr>
      <w:rFonts w:ascii="Calibri" w:hAnsi="Calibri"/>
      <w:color w:val="000000"/>
      <w:szCs w:val="21"/>
    </w:rPr>
  </w:style>
  <w:style w:type="character" w:customStyle="1" w:styleId="font81">
    <w:name w:val="font81"/>
    <w:qFormat/>
    <w:rPr>
      <w:rFonts w:ascii="Times New Roman" w:hAnsi="Times New Roman" w:cs="Times New Roman" w:hint="default"/>
      <w:color w:val="000000"/>
      <w:sz w:val="22"/>
      <w:szCs w:val="22"/>
      <w:u w:val="none"/>
    </w:rPr>
  </w:style>
  <w:style w:type="character" w:customStyle="1" w:styleId="font91">
    <w:name w:val="font91"/>
    <w:qFormat/>
    <w:rPr>
      <w:rFonts w:ascii="仿宋_GB2312" w:eastAsia="仿宋_GB2312" w:cs="仿宋_GB2312" w:hint="eastAsia"/>
      <w:color w:val="000000"/>
      <w:sz w:val="22"/>
      <w:szCs w:val="22"/>
      <w:u w:val="none"/>
    </w:rPr>
  </w:style>
  <w:style w:type="character" w:customStyle="1" w:styleId="font41">
    <w:name w:val="font41"/>
    <w:qFormat/>
    <w:rPr>
      <w:rFonts w:ascii="Arial" w:hAnsi="Arial" w:cs="Arial" w:hint="default"/>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46373D3-92DA-4EC1-88C1-0D3F53E42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115</Pages>
  <Words>9273</Words>
  <Characters>52862</Characters>
  <Application>Microsoft Office Word</Application>
  <DocSecurity>0</DocSecurity>
  <Lines>440</Lines>
  <Paragraphs>124</Paragraphs>
  <ScaleCrop>false</ScaleCrop>
  <Company>MS</Company>
  <LinksUpToDate>false</LinksUpToDate>
  <CharactersWithSpaces>62011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25</cp:revision>
  <cp:lastPrinted>2025-02-28T01:17:00Z</cp:lastPrinted>
  <dcterms:created xsi:type="dcterms:W3CDTF">2026-04-23T07:46:00Z</dcterms:created>
  <dcterms:modified xsi:type="dcterms:W3CDTF">2026-04-27T08:35:00Z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EF34227FDC414A2A90A5114349A15904</vt:lpwstr>
  </property>
  <property fmtid="{D5CDD505-2E9C-101B-9397-08002B2CF9AE}" pid="4" name="KSOTemplateDocerSaveRecord">
    <vt:lpwstr>eyJoZGlkIjoiYTEzOTZiMmU3MGIwYjIyYmE2ZTQ1N2U4MGZlMjcwOTciLCJ1c2VySWQiOiIyMzk2Nzg3OTQifQ==</vt:lpwstr>
  </property>
</Properties>
</file>