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FA3C57" w:rsidRPr="00FA3C57" w:rsidRDefault="00FA3C57" w:rsidP="00FA3C57">
      <w:pPr>
        <w:rPr>
          <w:rFonts w:ascii="Times New Roman" w:eastAsia="仿宋_GB2312" w:hAnsi="Times New Roman"/>
          <w:sz w:val="84"/>
          <w:szCs w:val="20"/>
        </w:rPr>
      </w:pPr>
    </w:p>
    <w:p w:rsidR="00AE485D" w:rsidRDefault="001676BB" w:rsidP="00FA3C57">
      <w:pPr>
        <w:ind w:right="105"/>
        <w:jc w:val="right"/>
        <w:rPr>
          <w:rFonts w:ascii="Times New Roman" w:eastAsia="黑体" w:hAnsi="Times New Roman"/>
          <w:b/>
          <w:spacing w:val="40"/>
          <w:w w:val="66"/>
          <w:sz w:val="60"/>
          <w:szCs w:val="60"/>
        </w:rPr>
      </w:pPr>
      <w:r>
        <w:rPr>
          <w:rFonts w:ascii="Times New Roman" w:eastAsia="黑体" w:hAnsi="Times New Roman"/>
          <w:b/>
          <w:spacing w:val="40"/>
          <w:w w:val="66"/>
          <w:sz w:val="60"/>
          <w:szCs w:val="60"/>
        </w:rPr>
        <w:pict>
          <v:line id="_x0000_s1031" style="position:absolute;left:0;text-align:left;z-index:2" from="-5.25pt,21pt" to="9.75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w:r>
      <w:r w:rsidR="00163369" w:rsidRPr="00163369">
        <w:rPr>
          <w:rFonts w:ascii="Times New Roman" w:eastAsia="黑体" w:hAnsi="Times New Roman" w:hint="eastAsia"/>
          <w:b/>
          <w:spacing w:val="40"/>
          <w:w w:val="66"/>
          <w:sz w:val="60"/>
          <w:szCs w:val="60"/>
        </w:rPr>
        <w:t>天津经济技术开发区南港工业应急管理办公室采购</w:t>
      </w:r>
      <w:r w:rsidR="00163369" w:rsidRPr="00163369">
        <w:rPr>
          <w:rFonts w:ascii="Times New Roman" w:eastAsia="黑体" w:hAnsi="Times New Roman" w:hint="eastAsia"/>
          <w:b/>
          <w:spacing w:val="40"/>
          <w:w w:val="66"/>
          <w:sz w:val="60"/>
          <w:szCs w:val="60"/>
        </w:rPr>
        <w:t>2026-2027</w:t>
      </w:r>
      <w:r w:rsidR="00163369">
        <w:rPr>
          <w:rFonts w:ascii="Times New Roman" w:eastAsia="黑体" w:hAnsi="Times New Roman" w:hint="eastAsia"/>
          <w:b/>
          <w:spacing w:val="40"/>
          <w:w w:val="66"/>
          <w:sz w:val="60"/>
          <w:szCs w:val="60"/>
        </w:rPr>
        <w:t>年南港应急指挥</w:t>
      </w:r>
    </w:p>
    <w:p w:rsidR="00A70874" w:rsidRPr="00163369" w:rsidRDefault="00163369" w:rsidP="00FA3C57">
      <w:pPr>
        <w:ind w:right="105"/>
        <w:jc w:val="right"/>
        <w:rPr>
          <w:rFonts w:ascii="Times New Roman" w:eastAsia="黑体" w:hAnsi="Times New Roman"/>
          <w:b/>
          <w:bCs/>
          <w:spacing w:val="40"/>
          <w:w w:val="66"/>
          <w:sz w:val="60"/>
          <w:szCs w:val="60"/>
        </w:rPr>
      </w:pPr>
      <w:r>
        <w:rPr>
          <w:rFonts w:ascii="Times New Roman" w:eastAsia="黑体" w:hAnsi="Times New Roman" w:hint="eastAsia"/>
          <w:b/>
          <w:spacing w:val="40"/>
          <w:w w:val="66"/>
          <w:sz w:val="60"/>
          <w:szCs w:val="60"/>
        </w:rPr>
        <w:t>平台运行及封闭管理弱电运维服务</w:t>
      </w:r>
    </w:p>
    <w:p w:rsidR="00FA3C57" w:rsidRPr="00FA3C57" w:rsidRDefault="001676BB" w:rsidP="00A70874">
      <w:pPr>
        <w:ind w:right="105"/>
        <w:jc w:val="right"/>
        <w:rPr>
          <w:rFonts w:ascii="Times New Roman" w:eastAsia="黑体" w:hAnsi="Times New Roman"/>
          <w:b/>
          <w:spacing w:val="40"/>
          <w:w w:val="66"/>
          <w:sz w:val="60"/>
          <w:szCs w:val="60"/>
        </w:rPr>
      </w:pPr>
      <w:r>
        <w:rPr>
          <w:rFonts w:ascii="Times New Roman" w:eastAsia="黑体" w:hAnsi="Times New Roman"/>
          <w:b/>
          <w:spacing w:val="40"/>
          <w:w w:val="66"/>
          <w:sz w:val="60"/>
          <w:szCs w:val="60"/>
        </w:rPr>
        <w:pict>
          <v:line id="直接连接符 3" o:spid="_x0000_s1030" style="position:absolute;left:0;text-align:left;z-index:1" from="-1.2pt,18.75pt" to="180.9pt,1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w:r>
      <w:r w:rsidR="00FA3C57" w:rsidRPr="00FA3C57">
        <w:rPr>
          <w:rFonts w:ascii="Times New Roman" w:eastAsia="黑体" w:hAnsi="Times New Roman" w:hint="eastAsia"/>
          <w:b/>
          <w:bCs/>
          <w:spacing w:val="40"/>
          <w:w w:val="66"/>
          <w:sz w:val="60"/>
          <w:szCs w:val="60"/>
        </w:rPr>
        <w:t>项目</w:t>
      </w:r>
      <w:r w:rsidR="00FA3C57" w:rsidRPr="00FA3C57">
        <w:rPr>
          <w:rFonts w:ascii="Times New Roman" w:eastAsia="黑体" w:hAnsi="Times New Roman"/>
          <w:b/>
          <w:spacing w:val="40"/>
          <w:w w:val="66"/>
          <w:sz w:val="60"/>
          <w:szCs w:val="60"/>
        </w:rPr>
        <w:t>竞争性磋商文件</w:t>
      </w:r>
    </w:p>
    <w:p w:rsidR="00FA3C57" w:rsidRPr="00FA3C57" w:rsidRDefault="00FA3C57" w:rsidP="00FA3C57">
      <w:pPr>
        <w:ind w:right="1025"/>
        <w:jc w:val="center"/>
        <w:rPr>
          <w:rFonts w:ascii="Times New Roman" w:eastAsia="黑体" w:hAnsi="Times New Roman"/>
          <w:b/>
          <w:spacing w:val="40"/>
          <w:w w:val="66"/>
          <w:sz w:val="60"/>
          <w:szCs w:val="60"/>
        </w:rPr>
      </w:pPr>
    </w:p>
    <w:p w:rsidR="00FA3C57" w:rsidRPr="00FA3C57" w:rsidRDefault="00FA3C57" w:rsidP="00FA3C57">
      <w:pPr>
        <w:jc w:val="center"/>
        <w:rPr>
          <w:rFonts w:ascii="Times New Roman" w:eastAsia="黑体" w:hAnsi="Times New Roman"/>
          <w:b/>
          <w:spacing w:val="40"/>
          <w:w w:val="66"/>
          <w:sz w:val="15"/>
          <w:szCs w:val="15"/>
        </w:rPr>
      </w:pPr>
    </w:p>
    <w:p w:rsidR="00FA3C57" w:rsidRPr="00FA3C57" w:rsidRDefault="00FA3C57" w:rsidP="00FA3C57">
      <w:pPr>
        <w:jc w:val="center"/>
        <w:rPr>
          <w:rFonts w:ascii="Times New Roman" w:eastAsia="黑体" w:hAnsi="Times New Roman"/>
          <w:spacing w:val="40"/>
          <w:w w:val="66"/>
          <w:sz w:val="32"/>
          <w:szCs w:val="32"/>
        </w:rPr>
      </w:pPr>
      <w:r w:rsidRPr="00FA3C57">
        <w:rPr>
          <w:rFonts w:ascii="Times New Roman" w:eastAsia="黑体" w:hAnsi="Times New Roman"/>
          <w:spacing w:val="40"/>
          <w:w w:val="66"/>
          <w:sz w:val="32"/>
          <w:szCs w:val="32"/>
        </w:rPr>
        <w:t>（项目编号：</w:t>
      </w:r>
      <w:r w:rsidRPr="00FA3C57">
        <w:rPr>
          <w:rFonts w:ascii="Times New Roman" w:eastAsia="黑体" w:hAnsi="Times New Roman" w:hint="eastAsia"/>
          <w:bCs/>
          <w:spacing w:val="40"/>
          <w:w w:val="66"/>
          <w:sz w:val="32"/>
          <w:szCs w:val="32"/>
        </w:rPr>
        <w:t>TJBH-2026-D-0</w:t>
      </w:r>
      <w:r w:rsidR="0014430F">
        <w:rPr>
          <w:rFonts w:ascii="Times New Roman" w:eastAsia="黑体" w:hAnsi="Times New Roman" w:hint="eastAsia"/>
          <w:bCs/>
          <w:spacing w:val="40"/>
          <w:w w:val="66"/>
          <w:sz w:val="32"/>
          <w:szCs w:val="32"/>
        </w:rPr>
        <w:t>104</w:t>
      </w:r>
      <w:r w:rsidRPr="00FA3C57">
        <w:rPr>
          <w:rFonts w:ascii="Times New Roman" w:eastAsia="黑体" w:hAnsi="Times New Roman"/>
          <w:spacing w:val="40"/>
          <w:w w:val="66"/>
          <w:sz w:val="32"/>
          <w:szCs w:val="32"/>
        </w:rPr>
        <w:t>）</w:t>
      </w:r>
    </w:p>
    <w:p w:rsidR="00FA3C57" w:rsidRPr="00FA3C57" w:rsidRDefault="00FA3C57" w:rsidP="00FA3C57">
      <w:pPr>
        <w:rPr>
          <w:rFonts w:ascii="Times New Roman" w:hAnsi="Times New Roman"/>
          <w:sz w:val="40"/>
          <w:szCs w:val="20"/>
        </w:rPr>
      </w:pPr>
    </w:p>
    <w:p w:rsidR="00FA3C57" w:rsidRPr="00FA3C57" w:rsidRDefault="00FA3C57" w:rsidP="00FA3C57">
      <w:pPr>
        <w:rPr>
          <w:rFonts w:ascii="Times New Roman" w:hAnsi="Times New Roman"/>
          <w:sz w:val="36"/>
          <w:szCs w:val="20"/>
        </w:rPr>
      </w:pPr>
    </w:p>
    <w:p w:rsidR="00FA3C57" w:rsidRPr="00FA3C57" w:rsidRDefault="00FA3C57" w:rsidP="00FA3C57">
      <w:pPr>
        <w:rPr>
          <w:rFonts w:ascii="Times New Roman" w:hAnsi="Times New Roman"/>
          <w:sz w:val="36"/>
          <w:szCs w:val="20"/>
        </w:rPr>
      </w:pPr>
    </w:p>
    <w:p w:rsidR="00FA3C57" w:rsidRPr="00163369" w:rsidRDefault="00FA3C57" w:rsidP="00FA3C57">
      <w:pPr>
        <w:rPr>
          <w:rFonts w:ascii="Times New Roman" w:hAnsi="Times New Roman"/>
          <w:sz w:val="36"/>
          <w:szCs w:val="20"/>
        </w:rPr>
      </w:pPr>
    </w:p>
    <w:p w:rsidR="00FA3C57" w:rsidRPr="00FA3C57" w:rsidRDefault="00FA3C57" w:rsidP="00FA3C57">
      <w:pPr>
        <w:rPr>
          <w:rFonts w:ascii="Times New Roman" w:hAnsi="Times New Roman"/>
          <w:sz w:val="36"/>
          <w:szCs w:val="20"/>
        </w:rPr>
      </w:pPr>
    </w:p>
    <w:p w:rsidR="00FA3C57" w:rsidRPr="00FA3C57" w:rsidRDefault="00FA3C57" w:rsidP="00FA3C57">
      <w:pPr>
        <w:rPr>
          <w:rFonts w:ascii="Times New Roman" w:hAnsi="Times New Roman"/>
          <w:sz w:val="36"/>
          <w:szCs w:val="20"/>
        </w:rPr>
      </w:pPr>
    </w:p>
    <w:p w:rsidR="00FA3C57" w:rsidRPr="00FA3C57" w:rsidRDefault="00FA3C57" w:rsidP="00FA3C57">
      <w:pPr>
        <w:rPr>
          <w:rFonts w:ascii="Times New Roman" w:hAnsi="Times New Roman"/>
          <w:sz w:val="36"/>
          <w:szCs w:val="20"/>
        </w:rPr>
      </w:pPr>
    </w:p>
    <w:p w:rsidR="00FA3C57" w:rsidRPr="00FA3C57" w:rsidRDefault="00FA3C57" w:rsidP="00FA3C57">
      <w:pPr>
        <w:rPr>
          <w:rFonts w:ascii="Times New Roman" w:hAnsi="Times New Roman"/>
          <w:sz w:val="36"/>
          <w:szCs w:val="20"/>
        </w:rPr>
      </w:pPr>
    </w:p>
    <w:p w:rsidR="00FA3C57" w:rsidRPr="00FA3C57" w:rsidRDefault="00FA3C57" w:rsidP="00FA3C57">
      <w:pPr>
        <w:rPr>
          <w:rFonts w:ascii="Times New Roman" w:hAnsi="Times New Roman"/>
          <w:sz w:val="36"/>
          <w:szCs w:val="20"/>
        </w:rPr>
      </w:pPr>
    </w:p>
    <w:p w:rsidR="00FA3C57" w:rsidRPr="00FA3C57" w:rsidRDefault="00FA3C57" w:rsidP="00FA3C57">
      <w:pPr>
        <w:rPr>
          <w:rFonts w:ascii="Times New Roman" w:hAnsi="Times New Roman"/>
          <w:sz w:val="36"/>
          <w:szCs w:val="20"/>
        </w:rPr>
      </w:pPr>
    </w:p>
    <w:p w:rsidR="00FA3C57" w:rsidRPr="00FA3C57" w:rsidRDefault="00FA3C57" w:rsidP="00FA3C57">
      <w:pPr>
        <w:tabs>
          <w:tab w:val="left" w:pos="3281"/>
          <w:tab w:val="center" w:pos="4711"/>
        </w:tabs>
        <w:jc w:val="center"/>
        <w:rPr>
          <w:rFonts w:ascii="Times New Roman" w:eastAsia="黑体" w:hAnsi="Times New Roman"/>
          <w:spacing w:val="20"/>
          <w:w w:val="66"/>
          <w:sz w:val="44"/>
          <w:szCs w:val="44"/>
        </w:rPr>
      </w:pPr>
      <w:r w:rsidRPr="00FA3C57">
        <w:rPr>
          <w:rFonts w:ascii="Times New Roman" w:eastAsia="黑体" w:hAnsi="Times New Roman"/>
          <w:spacing w:val="20"/>
          <w:w w:val="66"/>
          <w:sz w:val="44"/>
          <w:szCs w:val="44"/>
        </w:rPr>
        <w:t>天津市</w:t>
      </w:r>
      <w:r w:rsidRPr="00FA3C57">
        <w:rPr>
          <w:rFonts w:ascii="Times New Roman" w:eastAsia="黑体" w:hAnsi="Times New Roman" w:hint="eastAsia"/>
          <w:spacing w:val="20"/>
          <w:w w:val="66"/>
          <w:sz w:val="44"/>
          <w:szCs w:val="44"/>
        </w:rPr>
        <w:t>滨海新区</w:t>
      </w:r>
      <w:r w:rsidRPr="00FA3C57">
        <w:rPr>
          <w:rFonts w:ascii="Times New Roman" w:eastAsia="黑体" w:hAnsi="Times New Roman"/>
          <w:spacing w:val="20"/>
          <w:w w:val="66"/>
          <w:sz w:val="44"/>
          <w:szCs w:val="44"/>
        </w:rPr>
        <w:t>政府采购中心</w:t>
      </w:r>
    </w:p>
    <w:p w:rsidR="00FA3C57" w:rsidRPr="00FA3C57" w:rsidRDefault="00FA3C57" w:rsidP="00FA3C57">
      <w:pPr>
        <w:tabs>
          <w:tab w:val="left" w:pos="3281"/>
          <w:tab w:val="center" w:pos="4711"/>
        </w:tabs>
        <w:jc w:val="center"/>
        <w:rPr>
          <w:rFonts w:ascii="Times New Roman" w:eastAsia="仿宋_GB2312" w:hAnsi="Times New Roman"/>
          <w:b/>
          <w:bCs/>
          <w:spacing w:val="20"/>
          <w:w w:val="66"/>
          <w:sz w:val="44"/>
          <w:szCs w:val="44"/>
        </w:rPr>
      </w:pPr>
      <w:r w:rsidRPr="00FA3C57">
        <w:rPr>
          <w:rFonts w:ascii="Times New Roman" w:eastAsia="仿宋_GB2312" w:hAnsi="Times New Roman"/>
          <w:b/>
          <w:bCs/>
          <w:kern w:val="0"/>
          <w:sz w:val="44"/>
          <w:szCs w:val="44"/>
        </w:rPr>
        <w:t>2026.</w:t>
      </w:r>
      <w:r w:rsidR="00AE485D">
        <w:rPr>
          <w:rFonts w:ascii="Times New Roman" w:eastAsia="仿宋_GB2312" w:hAnsi="Times New Roman" w:hint="eastAsia"/>
          <w:b/>
          <w:bCs/>
          <w:kern w:val="0"/>
          <w:sz w:val="44"/>
          <w:szCs w:val="44"/>
        </w:rPr>
        <w:t>7</w:t>
      </w:r>
    </w:p>
    <w:p w:rsidR="00FA3C57" w:rsidRPr="00FA3C57" w:rsidRDefault="00FA3C57" w:rsidP="00FA3C57">
      <w:pPr>
        <w:tabs>
          <w:tab w:val="left" w:pos="3281"/>
          <w:tab w:val="center" w:pos="4711"/>
        </w:tabs>
        <w:jc w:val="center"/>
        <w:rPr>
          <w:rFonts w:ascii="Times New Roman" w:eastAsia="仿宋_GB2312" w:hAnsi="Times New Roman"/>
          <w:b/>
          <w:bCs/>
          <w:kern w:val="0"/>
          <w:sz w:val="44"/>
          <w:szCs w:val="44"/>
        </w:rPr>
      </w:pPr>
    </w:p>
    <w:p w:rsidR="00FA3C57" w:rsidRPr="00FA3C57" w:rsidRDefault="00FA3C57" w:rsidP="00FA3C57">
      <w:pPr>
        <w:tabs>
          <w:tab w:val="left" w:pos="3281"/>
          <w:tab w:val="center" w:pos="4711"/>
        </w:tabs>
        <w:jc w:val="center"/>
        <w:rPr>
          <w:rFonts w:ascii="Times New Roman" w:eastAsia="仿宋_GB2312" w:hAnsi="Times New Roman"/>
          <w:b/>
          <w:bCs/>
          <w:spacing w:val="20"/>
          <w:w w:val="66"/>
          <w:sz w:val="44"/>
          <w:szCs w:val="44"/>
        </w:rPr>
        <w:sectPr w:rsidR="00FA3C57" w:rsidRPr="00FA3C57">
          <w:pgSz w:w="11906" w:h="16838"/>
          <w:pgMar w:top="1440" w:right="1797" w:bottom="1440" w:left="1797" w:header="851" w:footer="992" w:gutter="0"/>
          <w:cols w:space="720"/>
          <w:docGrid w:type="linesAndChars" w:linePitch="285" w:charSpace="-3449"/>
        </w:sectPr>
      </w:pPr>
    </w:p>
    <w:p w:rsidR="00FA3C57" w:rsidRPr="00FA3C57" w:rsidRDefault="00FA3C57" w:rsidP="00FA3C57">
      <w:pPr>
        <w:tabs>
          <w:tab w:val="left" w:pos="3281"/>
          <w:tab w:val="center" w:pos="4711"/>
        </w:tabs>
        <w:jc w:val="center"/>
        <w:rPr>
          <w:rFonts w:ascii="Times New Roman" w:hAnsi="Times New Roman"/>
          <w:b/>
          <w:bCs/>
          <w:spacing w:val="20"/>
          <w:w w:val="66"/>
          <w:sz w:val="36"/>
          <w:szCs w:val="32"/>
        </w:rPr>
      </w:pPr>
      <w:r w:rsidRPr="00FA3C57">
        <w:rPr>
          <w:rFonts w:ascii="Times New Roman" w:hAnsi="Times New Roman"/>
          <w:b/>
          <w:bCs/>
          <w:spacing w:val="20"/>
          <w:w w:val="66"/>
          <w:sz w:val="36"/>
          <w:szCs w:val="32"/>
        </w:rPr>
        <w:lastRenderedPageBreak/>
        <w:t>目录</w:t>
      </w:r>
    </w:p>
    <w:p w:rsidR="00FA3C57" w:rsidRPr="00FA3C57" w:rsidRDefault="00FA3C57" w:rsidP="00FA3C57">
      <w:pPr>
        <w:tabs>
          <w:tab w:val="left" w:pos="3281"/>
          <w:tab w:val="center" w:pos="4711"/>
        </w:tabs>
        <w:spacing w:line="360" w:lineRule="auto"/>
        <w:jc w:val="center"/>
        <w:rPr>
          <w:rFonts w:ascii="Times New Roman" w:eastAsia="仿宋_GB2312" w:hAnsi="Times New Roman"/>
          <w:b/>
          <w:bCs/>
          <w:spacing w:val="20"/>
          <w:w w:val="66"/>
          <w:sz w:val="28"/>
          <w:szCs w:val="28"/>
        </w:rPr>
      </w:pPr>
    </w:p>
    <w:p w:rsidR="00FA3C57" w:rsidRPr="00FA3C57" w:rsidRDefault="00FA3C57" w:rsidP="00FA3C57">
      <w:pPr>
        <w:tabs>
          <w:tab w:val="right" w:leader="middleDot" w:pos="8302"/>
        </w:tabs>
        <w:spacing w:line="360" w:lineRule="auto"/>
        <w:rPr>
          <w:rFonts w:ascii="Times New Roman" w:hAnsi="Times New Roman"/>
          <w:sz w:val="28"/>
          <w:szCs w:val="28"/>
        </w:rPr>
      </w:pPr>
      <w:r w:rsidRPr="00FA3C57">
        <w:rPr>
          <w:rFonts w:ascii="Times New Roman" w:hAnsi="Times New Roman" w:hint="eastAsia"/>
          <w:sz w:val="28"/>
          <w:szCs w:val="28"/>
        </w:rPr>
        <w:t>第一部分磋商邀请函</w:t>
      </w:r>
    </w:p>
    <w:p w:rsidR="00FA3C57" w:rsidRPr="00FA3C57" w:rsidRDefault="00FA3C57" w:rsidP="00FA3C57">
      <w:pPr>
        <w:rPr>
          <w:rFonts w:ascii="Times New Roman" w:hAnsi="Times New Roman"/>
          <w:szCs w:val="20"/>
        </w:rPr>
      </w:pPr>
    </w:p>
    <w:p w:rsidR="00FA3C57" w:rsidRPr="00FA3C57" w:rsidRDefault="00FA3C57" w:rsidP="00FA3C57">
      <w:pPr>
        <w:tabs>
          <w:tab w:val="right" w:leader="middleDot" w:pos="8302"/>
        </w:tabs>
        <w:spacing w:line="360" w:lineRule="auto"/>
        <w:rPr>
          <w:rFonts w:ascii="Times New Roman" w:hAnsi="Times New Roman"/>
          <w:sz w:val="28"/>
          <w:szCs w:val="28"/>
        </w:rPr>
      </w:pPr>
      <w:r w:rsidRPr="00FA3C57">
        <w:rPr>
          <w:rFonts w:ascii="Times New Roman" w:hAnsi="Times New Roman" w:hint="eastAsia"/>
          <w:sz w:val="28"/>
          <w:szCs w:val="28"/>
        </w:rPr>
        <w:t>第二部分磋商项目要求</w:t>
      </w:r>
    </w:p>
    <w:p w:rsidR="00FA3C57" w:rsidRPr="00FA3C57" w:rsidRDefault="00FA3C57" w:rsidP="00FA3C57">
      <w:pPr>
        <w:rPr>
          <w:rFonts w:ascii="Times New Roman" w:hAnsi="Times New Roman"/>
          <w:szCs w:val="20"/>
        </w:rPr>
      </w:pPr>
    </w:p>
    <w:p w:rsidR="00FA3C57" w:rsidRPr="00FA3C57" w:rsidRDefault="00FA3C57" w:rsidP="00FA3C57">
      <w:pPr>
        <w:tabs>
          <w:tab w:val="right" w:leader="middleDot" w:pos="8302"/>
        </w:tabs>
        <w:spacing w:line="360" w:lineRule="auto"/>
        <w:rPr>
          <w:rFonts w:ascii="Times New Roman" w:hAnsi="Times New Roman"/>
          <w:sz w:val="28"/>
          <w:szCs w:val="28"/>
        </w:rPr>
      </w:pPr>
      <w:r w:rsidRPr="00FA3C57">
        <w:rPr>
          <w:rFonts w:ascii="Times New Roman" w:hAnsi="Times New Roman" w:hint="eastAsia"/>
          <w:sz w:val="28"/>
          <w:szCs w:val="28"/>
        </w:rPr>
        <w:t>第三部分供应商须知</w:t>
      </w:r>
    </w:p>
    <w:p w:rsidR="00FA3C57" w:rsidRPr="00FA3C57" w:rsidRDefault="00FA3C57" w:rsidP="00FA3C57">
      <w:pPr>
        <w:rPr>
          <w:rFonts w:ascii="Times New Roman" w:hAnsi="Times New Roman"/>
          <w:szCs w:val="20"/>
        </w:rPr>
      </w:pPr>
    </w:p>
    <w:p w:rsidR="00FA3C57" w:rsidRPr="00FA3C57" w:rsidRDefault="00FA3C57" w:rsidP="00FA3C57">
      <w:pPr>
        <w:tabs>
          <w:tab w:val="right" w:leader="middleDot" w:pos="8302"/>
        </w:tabs>
        <w:spacing w:line="360" w:lineRule="auto"/>
        <w:rPr>
          <w:rFonts w:ascii="Times New Roman" w:hAnsi="Times New Roman"/>
          <w:sz w:val="28"/>
          <w:szCs w:val="28"/>
        </w:rPr>
      </w:pPr>
      <w:r w:rsidRPr="00FA3C57">
        <w:rPr>
          <w:rFonts w:ascii="Times New Roman" w:hAnsi="Times New Roman" w:hint="eastAsia"/>
          <w:sz w:val="28"/>
          <w:szCs w:val="28"/>
        </w:rPr>
        <w:t>第四部分合同草案</w:t>
      </w:r>
    </w:p>
    <w:p w:rsidR="00FA3C57" w:rsidRPr="00FA3C57" w:rsidRDefault="00FA3C57" w:rsidP="00FA3C57">
      <w:pPr>
        <w:rPr>
          <w:rFonts w:ascii="Times New Roman" w:hAnsi="Times New Roman"/>
          <w:szCs w:val="20"/>
        </w:rPr>
      </w:pPr>
    </w:p>
    <w:p w:rsidR="00FA3C57" w:rsidRPr="00FA3C57" w:rsidRDefault="00FA3C57" w:rsidP="00FA3C57">
      <w:pPr>
        <w:tabs>
          <w:tab w:val="right" w:leader="middleDot" w:pos="8302"/>
        </w:tabs>
        <w:spacing w:line="360" w:lineRule="auto"/>
        <w:rPr>
          <w:rFonts w:ascii="Times New Roman" w:hAnsi="Times New Roman"/>
          <w:sz w:val="28"/>
          <w:szCs w:val="28"/>
        </w:rPr>
      </w:pPr>
      <w:r w:rsidRPr="00FA3C57">
        <w:rPr>
          <w:rFonts w:ascii="Times New Roman" w:hAnsi="Times New Roman" w:hint="eastAsia"/>
          <w:sz w:val="28"/>
          <w:szCs w:val="28"/>
        </w:rPr>
        <w:t>第五部分响应文件格式</w:t>
      </w:r>
    </w:p>
    <w:p w:rsidR="00FA3C57" w:rsidRPr="00FA3C57" w:rsidRDefault="00FA3C57" w:rsidP="00FA3C57">
      <w:pPr>
        <w:tabs>
          <w:tab w:val="left" w:pos="3281"/>
          <w:tab w:val="center" w:pos="4711"/>
        </w:tabs>
        <w:spacing w:line="360" w:lineRule="auto"/>
        <w:jc w:val="center"/>
        <w:rPr>
          <w:rFonts w:ascii="Times New Roman" w:eastAsia="仿宋_GB2312" w:hAnsi="Times New Roman"/>
          <w:b/>
          <w:bCs/>
          <w:spacing w:val="20"/>
          <w:w w:val="66"/>
          <w:sz w:val="28"/>
          <w:szCs w:val="28"/>
        </w:rPr>
      </w:pPr>
    </w:p>
    <w:p w:rsidR="00FA3C57" w:rsidRPr="00FA3C57" w:rsidRDefault="00FA3C57" w:rsidP="00FA3C57">
      <w:pPr>
        <w:tabs>
          <w:tab w:val="left" w:pos="3281"/>
          <w:tab w:val="center" w:pos="4711"/>
        </w:tabs>
        <w:jc w:val="center"/>
        <w:rPr>
          <w:rFonts w:ascii="Times New Roman" w:eastAsia="仿宋_GB2312" w:hAnsi="Times New Roman"/>
          <w:b/>
          <w:bCs/>
          <w:spacing w:val="20"/>
          <w:w w:val="66"/>
          <w:sz w:val="44"/>
          <w:szCs w:val="44"/>
        </w:rPr>
      </w:pPr>
    </w:p>
    <w:p w:rsidR="00FA3C57" w:rsidRPr="00FA3C57" w:rsidRDefault="00FA3C57" w:rsidP="00FA3C57">
      <w:pPr>
        <w:tabs>
          <w:tab w:val="left" w:pos="3281"/>
          <w:tab w:val="center" w:pos="4711"/>
        </w:tabs>
        <w:jc w:val="center"/>
        <w:rPr>
          <w:rFonts w:ascii="Times New Roman" w:eastAsia="仿宋_GB2312" w:hAnsi="Times New Roman"/>
          <w:b/>
          <w:bCs/>
          <w:spacing w:val="20"/>
          <w:w w:val="66"/>
          <w:sz w:val="44"/>
          <w:szCs w:val="44"/>
        </w:rPr>
        <w:sectPr w:rsidR="00FA3C57" w:rsidRPr="00FA3C57">
          <w:pgSz w:w="11906" w:h="16838"/>
          <w:pgMar w:top="1440" w:right="1797" w:bottom="1440" w:left="1797" w:header="851" w:footer="992" w:gutter="0"/>
          <w:cols w:space="720"/>
          <w:docGrid w:type="linesAndChars" w:linePitch="285" w:charSpace="-3449"/>
        </w:sectPr>
      </w:pPr>
    </w:p>
    <w:p w:rsidR="00FA3C57" w:rsidRPr="00FA3C57" w:rsidRDefault="00FA3C57" w:rsidP="00FA3C57">
      <w:pPr>
        <w:spacing w:before="240" w:after="60" w:line="312" w:lineRule="auto"/>
        <w:jc w:val="center"/>
        <w:outlineLvl w:val="1"/>
        <w:rPr>
          <w:rFonts w:ascii="Times New Roman" w:hAnsi="Times New Roman"/>
          <w:b/>
          <w:bCs/>
          <w:kern w:val="28"/>
          <w:sz w:val="32"/>
          <w:szCs w:val="32"/>
        </w:rPr>
      </w:pPr>
      <w:bookmarkStart w:id="0" w:name="_Toc411426748"/>
      <w:bookmarkStart w:id="1" w:name="_Toc411426750"/>
      <w:r w:rsidRPr="00FA3C57">
        <w:rPr>
          <w:rFonts w:ascii="Times New Roman" w:hAnsi="Times New Roman"/>
          <w:b/>
          <w:bCs/>
          <w:kern w:val="28"/>
          <w:sz w:val="32"/>
          <w:szCs w:val="32"/>
        </w:rPr>
        <w:lastRenderedPageBreak/>
        <w:t>第一部分磋商邀请函</w:t>
      </w:r>
      <w:bookmarkEnd w:id="0"/>
    </w:p>
    <w:p w:rsidR="00FA3C57" w:rsidRPr="00FA3C57" w:rsidRDefault="00FA3C57" w:rsidP="00FA3C57">
      <w:pPr>
        <w:autoSpaceDE w:val="0"/>
        <w:autoSpaceDN w:val="0"/>
        <w:adjustRightInd w:val="0"/>
        <w:spacing w:line="360" w:lineRule="auto"/>
        <w:ind w:firstLineChars="200" w:firstLine="480"/>
        <w:rPr>
          <w:rFonts w:ascii="Times New Roman" w:hAnsi="Times New Roman"/>
          <w:sz w:val="24"/>
          <w:szCs w:val="24"/>
        </w:rPr>
      </w:pPr>
      <w:bookmarkStart w:id="2" w:name="_Toc411426749"/>
      <w:r w:rsidRPr="00FA3C57">
        <w:rPr>
          <w:rFonts w:ascii="Times New Roman" w:hAnsi="Times New Roman"/>
          <w:sz w:val="24"/>
          <w:szCs w:val="24"/>
        </w:rPr>
        <w:t>受</w:t>
      </w:r>
      <w:r w:rsidR="00163369" w:rsidRPr="00163369">
        <w:rPr>
          <w:rFonts w:ascii="Times New Roman" w:hAnsi="Times New Roman" w:hint="eastAsia"/>
          <w:sz w:val="24"/>
          <w:szCs w:val="24"/>
        </w:rPr>
        <w:t>天津经济技术开发区南港工业区应急管理办公室</w:t>
      </w:r>
      <w:r w:rsidRPr="00FA3C57">
        <w:rPr>
          <w:rFonts w:ascii="Times New Roman" w:hAnsi="Times New Roman"/>
          <w:sz w:val="24"/>
          <w:szCs w:val="24"/>
        </w:rPr>
        <w:t>委托，</w:t>
      </w:r>
      <w:r w:rsidRPr="00FA3C57">
        <w:rPr>
          <w:rFonts w:ascii="Times New Roman" w:hAnsi="Times New Roman" w:hint="eastAsia"/>
          <w:sz w:val="24"/>
          <w:szCs w:val="24"/>
        </w:rPr>
        <w:t>天津市滨海新区政府采购中心</w:t>
      </w:r>
      <w:r w:rsidRPr="00FA3C57">
        <w:rPr>
          <w:rFonts w:ascii="Times New Roman" w:hAnsi="Times New Roman"/>
          <w:sz w:val="24"/>
          <w:szCs w:val="24"/>
        </w:rPr>
        <w:t>将以竞争性磋商方式</w:t>
      </w:r>
      <w:r w:rsidRPr="00FA3C57">
        <w:rPr>
          <w:rFonts w:ascii="Times New Roman" w:hAnsi="Times New Roman" w:hint="eastAsia"/>
          <w:sz w:val="24"/>
          <w:szCs w:val="24"/>
        </w:rPr>
        <w:t>，</w:t>
      </w:r>
      <w:r w:rsidRPr="00FA3C57">
        <w:rPr>
          <w:rFonts w:ascii="Times New Roman" w:hAnsi="Times New Roman"/>
          <w:sz w:val="24"/>
          <w:szCs w:val="24"/>
        </w:rPr>
        <w:t>对</w:t>
      </w:r>
      <w:r w:rsidR="00163369" w:rsidRPr="00163369">
        <w:rPr>
          <w:rFonts w:ascii="Times New Roman" w:hAnsi="Times New Roman" w:hint="eastAsia"/>
          <w:bCs/>
          <w:sz w:val="24"/>
          <w:szCs w:val="24"/>
        </w:rPr>
        <w:t>天津经济技术开发区南港工业应急管理办公室采购</w:t>
      </w:r>
      <w:r w:rsidR="00163369" w:rsidRPr="00163369">
        <w:rPr>
          <w:rFonts w:ascii="Times New Roman" w:hAnsi="Times New Roman" w:hint="eastAsia"/>
          <w:bCs/>
          <w:sz w:val="24"/>
          <w:szCs w:val="24"/>
        </w:rPr>
        <w:t>2026-2027</w:t>
      </w:r>
      <w:r w:rsidR="00163369" w:rsidRPr="00163369">
        <w:rPr>
          <w:rFonts w:ascii="Times New Roman" w:hAnsi="Times New Roman" w:hint="eastAsia"/>
          <w:bCs/>
          <w:sz w:val="24"/>
          <w:szCs w:val="24"/>
        </w:rPr>
        <w:t>年南港应急指挥平台运行及封闭管理弱电运维服务项目</w:t>
      </w:r>
      <w:r w:rsidRPr="00FA3C57">
        <w:rPr>
          <w:rFonts w:ascii="Times New Roman" w:hAnsi="Times New Roman"/>
          <w:sz w:val="24"/>
          <w:szCs w:val="24"/>
        </w:rPr>
        <w:t>实施政府采购。现欢迎合格的供应商参加磋商。</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32"/>
        </w:rPr>
      </w:pPr>
      <w:r w:rsidRPr="00FA3C57">
        <w:rPr>
          <w:rFonts w:ascii="Times New Roman" w:hAnsi="Times New Roman" w:hint="eastAsia"/>
          <w:kern w:val="0"/>
          <w:sz w:val="24"/>
          <w:szCs w:val="32"/>
        </w:rPr>
        <w:t>本项目为远程磋商，一律不接受纸质响应文件，只接受加盖供应商电子签章的电子响应文件（以通过天津公共资源电子签章客户端正确读取签章信息为准）。供应商参加磋商前须办理</w:t>
      </w:r>
      <w:r w:rsidRPr="00FA3C57">
        <w:rPr>
          <w:rFonts w:ascii="Times New Roman" w:hAnsi="Times New Roman" w:hint="eastAsia"/>
          <w:kern w:val="0"/>
          <w:sz w:val="24"/>
          <w:szCs w:val="32"/>
        </w:rPr>
        <w:t>CA</w:t>
      </w:r>
      <w:r w:rsidRPr="00FA3C57">
        <w:rPr>
          <w:rFonts w:ascii="Times New Roman" w:hAnsi="Times New Roman" w:hint="eastAsia"/>
          <w:kern w:val="0"/>
          <w:sz w:val="24"/>
          <w:szCs w:val="32"/>
        </w:rPr>
        <w:t>数字证书（</w:t>
      </w:r>
      <w:r w:rsidRPr="00FA3C57">
        <w:rPr>
          <w:rFonts w:ascii="Times New Roman" w:hAnsi="Times New Roman"/>
          <w:kern w:val="0"/>
          <w:sz w:val="24"/>
          <w:szCs w:val="24"/>
        </w:rPr>
        <w:t>USBKey</w:t>
      </w:r>
      <w:r w:rsidRPr="00FA3C57">
        <w:rPr>
          <w:rFonts w:ascii="Times New Roman" w:hAnsi="Times New Roman" w:hint="eastAsia"/>
          <w:kern w:val="0"/>
          <w:sz w:val="24"/>
          <w:szCs w:val="32"/>
        </w:rPr>
        <w:t>）和电子签章。供应商须按竞争性磋商文件的规定在天津市政府采购中心招投标系统中提交网上应答并上传加盖供应商电子签章的电子响应文件（以通过天津公共资源电子签章客户端正确读取签章信息为准）。</w:t>
      </w:r>
    </w:p>
    <w:p w:rsidR="00FA3C57" w:rsidRPr="00FA3C57" w:rsidRDefault="00FA3C57" w:rsidP="00FA3C57">
      <w:pPr>
        <w:autoSpaceDE w:val="0"/>
        <w:autoSpaceDN w:val="0"/>
        <w:adjustRightInd w:val="0"/>
        <w:spacing w:line="360" w:lineRule="auto"/>
        <w:ind w:firstLineChars="200" w:firstLine="480"/>
        <w:rPr>
          <w:rFonts w:ascii="Times New Roman" w:hAnsi="Times New Roman"/>
          <w:sz w:val="24"/>
          <w:szCs w:val="24"/>
        </w:rPr>
      </w:pPr>
      <w:r w:rsidRPr="00FA3C57">
        <w:rPr>
          <w:rFonts w:ascii="Times New Roman" w:hAnsi="Times New Roman"/>
          <w:sz w:val="24"/>
          <w:szCs w:val="24"/>
        </w:rPr>
        <w:t>一、项目名称和编号</w:t>
      </w:r>
    </w:p>
    <w:p w:rsidR="007F44F5" w:rsidRDefault="00FA3C57" w:rsidP="00FA3C57">
      <w:pPr>
        <w:autoSpaceDE w:val="0"/>
        <w:autoSpaceDN w:val="0"/>
        <w:adjustRightInd w:val="0"/>
        <w:spacing w:line="360" w:lineRule="auto"/>
        <w:ind w:firstLineChars="200" w:firstLine="480"/>
        <w:rPr>
          <w:rFonts w:ascii="Times New Roman" w:hAnsi="Times New Roman"/>
          <w:bCs/>
          <w:sz w:val="24"/>
          <w:szCs w:val="24"/>
        </w:rPr>
      </w:pPr>
      <w:r w:rsidRPr="00FA3C57">
        <w:rPr>
          <w:rFonts w:ascii="Times New Roman" w:hAnsi="Times New Roman"/>
          <w:sz w:val="24"/>
          <w:szCs w:val="24"/>
        </w:rPr>
        <w:t>（一）项目名称：</w:t>
      </w:r>
      <w:r w:rsidR="00163369" w:rsidRPr="00163369">
        <w:rPr>
          <w:rFonts w:ascii="Times New Roman" w:hAnsi="Times New Roman" w:hint="eastAsia"/>
          <w:sz w:val="24"/>
          <w:szCs w:val="24"/>
        </w:rPr>
        <w:t>天津经济技术开发区南港工业应急管理办公室采购</w:t>
      </w:r>
      <w:r w:rsidR="00163369" w:rsidRPr="00163369">
        <w:rPr>
          <w:rFonts w:ascii="Times New Roman" w:hAnsi="Times New Roman" w:hint="eastAsia"/>
          <w:sz w:val="24"/>
          <w:szCs w:val="24"/>
        </w:rPr>
        <w:t>2026-2027</w:t>
      </w:r>
      <w:r w:rsidR="00163369" w:rsidRPr="00163369">
        <w:rPr>
          <w:rFonts w:ascii="Times New Roman" w:hAnsi="Times New Roman" w:hint="eastAsia"/>
          <w:sz w:val="24"/>
          <w:szCs w:val="24"/>
        </w:rPr>
        <w:t>年南港应急指挥平台运行及封闭管理弱电运维服务项目</w:t>
      </w:r>
    </w:p>
    <w:p w:rsidR="00FA3C57" w:rsidRPr="00FA3C57" w:rsidRDefault="00FA3C57" w:rsidP="00FA3C57">
      <w:pPr>
        <w:autoSpaceDE w:val="0"/>
        <w:autoSpaceDN w:val="0"/>
        <w:adjustRightInd w:val="0"/>
        <w:spacing w:line="360" w:lineRule="auto"/>
        <w:ind w:firstLineChars="200" w:firstLine="480"/>
        <w:rPr>
          <w:rFonts w:ascii="Times New Roman" w:hAnsi="Times New Roman"/>
          <w:sz w:val="24"/>
          <w:szCs w:val="24"/>
        </w:rPr>
      </w:pPr>
      <w:r w:rsidRPr="00FA3C57">
        <w:rPr>
          <w:rFonts w:ascii="Times New Roman" w:hAnsi="Times New Roman"/>
          <w:sz w:val="24"/>
          <w:szCs w:val="24"/>
        </w:rPr>
        <w:t>（二）项目编号：</w:t>
      </w:r>
      <w:r w:rsidRPr="00FA3C57">
        <w:rPr>
          <w:rFonts w:ascii="Times New Roman" w:hAnsi="Times New Roman" w:hint="eastAsia"/>
          <w:bCs/>
          <w:sz w:val="24"/>
          <w:szCs w:val="24"/>
        </w:rPr>
        <w:t>TJBH-2026-D-</w:t>
      </w:r>
      <w:r w:rsidR="007F44F5">
        <w:rPr>
          <w:rFonts w:ascii="Times New Roman" w:hAnsi="Times New Roman" w:hint="eastAsia"/>
          <w:bCs/>
          <w:sz w:val="24"/>
          <w:szCs w:val="24"/>
        </w:rPr>
        <w:t>0</w:t>
      </w:r>
      <w:r w:rsidR="0014430F">
        <w:rPr>
          <w:rFonts w:ascii="Times New Roman" w:hAnsi="Times New Roman" w:hint="eastAsia"/>
          <w:bCs/>
          <w:sz w:val="24"/>
          <w:szCs w:val="24"/>
        </w:rPr>
        <w:t>104</w:t>
      </w:r>
    </w:p>
    <w:p w:rsidR="00FA3C57" w:rsidRPr="00FA3C57" w:rsidRDefault="00FA3C57" w:rsidP="00FA3C57">
      <w:pPr>
        <w:autoSpaceDE w:val="0"/>
        <w:autoSpaceDN w:val="0"/>
        <w:adjustRightInd w:val="0"/>
        <w:spacing w:line="360" w:lineRule="auto"/>
        <w:ind w:firstLineChars="200" w:firstLine="480"/>
        <w:rPr>
          <w:rFonts w:ascii="Times New Roman" w:hAnsi="Times New Roman"/>
          <w:sz w:val="24"/>
          <w:szCs w:val="24"/>
        </w:rPr>
      </w:pPr>
      <w:r w:rsidRPr="00FA3C57">
        <w:rPr>
          <w:rFonts w:ascii="Times New Roman" w:hAnsi="Times New Roman"/>
          <w:sz w:val="24"/>
          <w:szCs w:val="24"/>
        </w:rPr>
        <w:t>二、项目内容</w:t>
      </w:r>
    </w:p>
    <w:p w:rsidR="00FA3C57" w:rsidRPr="00FA3C57" w:rsidRDefault="00FA3C57" w:rsidP="00FA3C57">
      <w:pPr>
        <w:autoSpaceDE w:val="0"/>
        <w:autoSpaceDN w:val="0"/>
        <w:adjustRightInd w:val="0"/>
        <w:spacing w:line="360" w:lineRule="auto"/>
        <w:ind w:firstLineChars="200" w:firstLine="480"/>
        <w:rPr>
          <w:rFonts w:ascii="Times New Roman" w:eastAsia="......." w:hAnsi="Times New Roman"/>
          <w:color w:val="000000"/>
          <w:kern w:val="0"/>
          <w:sz w:val="24"/>
          <w:szCs w:val="24"/>
        </w:rPr>
      </w:pPr>
      <w:r w:rsidRPr="00FA3C57">
        <w:rPr>
          <w:rFonts w:ascii="Times New Roman" w:hAnsi="Times New Roman"/>
          <w:kern w:val="0"/>
          <w:sz w:val="24"/>
          <w:szCs w:val="24"/>
        </w:rPr>
        <w:t>第一包：</w:t>
      </w:r>
      <w:r w:rsidR="00AE485D">
        <w:rPr>
          <w:rFonts w:ascii="Times New Roman" w:hAnsi="Times New Roman" w:hint="eastAsia"/>
          <w:sz w:val="24"/>
          <w:szCs w:val="24"/>
        </w:rPr>
        <w:t>弱电运维</w:t>
      </w:r>
      <w:r w:rsidRPr="00FA3C57">
        <w:rPr>
          <w:rFonts w:ascii="Times New Roman" w:hAnsi="Times New Roman" w:hint="eastAsia"/>
          <w:bCs/>
          <w:kern w:val="0"/>
          <w:sz w:val="24"/>
          <w:szCs w:val="24"/>
        </w:rPr>
        <w:t>服务，</w:t>
      </w:r>
      <w:r w:rsidR="00B70E7A" w:rsidRPr="00B70E7A">
        <w:rPr>
          <w:rFonts w:ascii="Times New Roman" w:hAnsi="Times New Roman" w:hint="eastAsia"/>
          <w:bCs/>
          <w:kern w:val="0"/>
          <w:sz w:val="24"/>
          <w:szCs w:val="24"/>
        </w:rPr>
        <w:t>合同履行期限</w:t>
      </w:r>
      <w:r w:rsidR="00B70E7A" w:rsidRPr="00B70E7A">
        <w:rPr>
          <w:rFonts w:ascii="Times New Roman" w:hAnsi="Times New Roman" w:hint="eastAsia"/>
          <w:bCs/>
          <w:kern w:val="0"/>
          <w:sz w:val="24"/>
          <w:szCs w:val="24"/>
        </w:rPr>
        <w:t>1</w:t>
      </w:r>
      <w:r w:rsidR="00B70E7A">
        <w:rPr>
          <w:rFonts w:ascii="Times New Roman" w:hAnsi="Times New Roman" w:hint="eastAsia"/>
          <w:bCs/>
          <w:kern w:val="0"/>
          <w:sz w:val="24"/>
          <w:szCs w:val="24"/>
        </w:rPr>
        <w:t>年</w:t>
      </w:r>
      <w:r w:rsidR="0014430F">
        <w:rPr>
          <w:rFonts w:ascii="Times New Roman" w:hAnsi="Times New Roman" w:hint="eastAsia"/>
          <w:bCs/>
          <w:kern w:val="0"/>
          <w:sz w:val="24"/>
          <w:szCs w:val="24"/>
        </w:rPr>
        <w:t>。</w:t>
      </w:r>
    </w:p>
    <w:p w:rsidR="00FA3C57" w:rsidRPr="00FA3C57" w:rsidRDefault="00FA3C57" w:rsidP="00FA3C57">
      <w:pPr>
        <w:autoSpaceDE w:val="0"/>
        <w:autoSpaceDN w:val="0"/>
        <w:adjustRightInd w:val="0"/>
        <w:spacing w:line="360" w:lineRule="auto"/>
        <w:ind w:firstLineChars="200" w:firstLine="480"/>
        <w:rPr>
          <w:rFonts w:ascii="Times New Roman" w:hAnsi="Times New Roman"/>
          <w:sz w:val="24"/>
          <w:szCs w:val="24"/>
        </w:rPr>
      </w:pPr>
      <w:r w:rsidRPr="00FA3C57">
        <w:rPr>
          <w:rFonts w:ascii="Times New Roman" w:hAnsi="Times New Roman"/>
          <w:sz w:val="24"/>
          <w:szCs w:val="24"/>
        </w:rPr>
        <w:t>三、项目预算</w:t>
      </w:r>
    </w:p>
    <w:p w:rsidR="00FA3C57" w:rsidRPr="00FA3C57" w:rsidRDefault="00FA3C57" w:rsidP="00FA3C57">
      <w:pPr>
        <w:autoSpaceDE w:val="0"/>
        <w:autoSpaceDN w:val="0"/>
        <w:adjustRightInd w:val="0"/>
        <w:spacing w:line="360" w:lineRule="auto"/>
        <w:ind w:firstLineChars="200" w:firstLine="480"/>
        <w:rPr>
          <w:rFonts w:ascii="Times New Roman" w:hAnsi="Times New Roman"/>
          <w:sz w:val="24"/>
          <w:szCs w:val="24"/>
        </w:rPr>
      </w:pPr>
      <w:r w:rsidRPr="00FA3C57">
        <w:rPr>
          <w:rFonts w:ascii="Times New Roman" w:hAnsi="Times New Roman"/>
          <w:sz w:val="24"/>
          <w:szCs w:val="24"/>
        </w:rPr>
        <w:t>第一包：</w:t>
      </w:r>
      <w:r w:rsidR="00B4738E">
        <w:rPr>
          <w:rFonts w:ascii="Times New Roman" w:hAnsi="Times New Roman" w:hint="eastAsia"/>
          <w:sz w:val="24"/>
          <w:szCs w:val="24"/>
        </w:rPr>
        <w:t>2355000</w:t>
      </w:r>
      <w:r w:rsidRPr="00FA3C57">
        <w:rPr>
          <w:rFonts w:ascii="Times New Roman" w:hAnsi="Times New Roman" w:hint="eastAsia"/>
          <w:sz w:val="24"/>
          <w:szCs w:val="24"/>
        </w:rPr>
        <w:t>元</w:t>
      </w:r>
      <w:r w:rsidR="007F44F5">
        <w:rPr>
          <w:rFonts w:ascii="Times New Roman" w:hAnsi="Times New Roman" w:hint="eastAsia"/>
          <w:sz w:val="24"/>
          <w:szCs w:val="24"/>
        </w:rPr>
        <w:t>。</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四</w:t>
      </w:r>
      <w:r w:rsidRPr="00FA3C57">
        <w:rPr>
          <w:rFonts w:ascii="Times New Roman" w:hAnsi="Times New Roman"/>
          <w:kern w:val="0"/>
          <w:sz w:val="24"/>
          <w:szCs w:val="24"/>
        </w:rPr>
        <w:t>、供应商资格要求（实质性要求）</w:t>
      </w:r>
    </w:p>
    <w:p w:rsidR="00FA3C57" w:rsidRPr="00FA3C57" w:rsidRDefault="00FA3C57" w:rsidP="00FA3C57">
      <w:pPr>
        <w:autoSpaceDE w:val="0"/>
        <w:autoSpaceDN w:val="0"/>
        <w:adjustRightInd w:val="0"/>
        <w:spacing w:line="360" w:lineRule="auto"/>
        <w:ind w:firstLineChars="200" w:firstLine="480"/>
        <w:jc w:val="left"/>
        <w:rPr>
          <w:rFonts w:ascii="Times New Roman" w:eastAsia="......." w:hAnsi="Times New Roman" w:cs="......."/>
          <w:kern w:val="0"/>
          <w:sz w:val="24"/>
          <w:szCs w:val="24"/>
        </w:rPr>
      </w:pPr>
      <w:bookmarkStart w:id="3" w:name="OLE_LINK1"/>
      <w:r w:rsidRPr="00FA3C57">
        <w:rPr>
          <w:rFonts w:ascii="Times New Roman" w:hAnsi="Times New Roman"/>
          <w:kern w:val="0"/>
          <w:sz w:val="24"/>
          <w:szCs w:val="24"/>
        </w:rPr>
        <w:t>（一）</w:t>
      </w:r>
      <w:r w:rsidRPr="00FA3C57">
        <w:rPr>
          <w:rFonts w:ascii="Times New Roman" w:eastAsia="......." w:hAnsi="Times New Roman" w:cs="......." w:hint="eastAsia"/>
          <w:kern w:val="0"/>
          <w:sz w:val="24"/>
          <w:szCs w:val="24"/>
        </w:rPr>
        <w:t>供应商应具备《中华人民共和国政府采购法》第二十二条第一款和《政府采购法实施条例》第十八条规定的条件，提供以下材料：</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kern w:val="0"/>
          <w:sz w:val="24"/>
          <w:szCs w:val="24"/>
        </w:rPr>
        <w:t xml:space="preserve">1. </w:t>
      </w:r>
      <w:r w:rsidRPr="00FA3C57">
        <w:rPr>
          <w:rFonts w:ascii="Times New Roman" w:hAnsi="Times New Roman" w:hint="eastAsia"/>
          <w:kern w:val="0"/>
          <w:sz w:val="24"/>
          <w:szCs w:val="24"/>
        </w:rPr>
        <w:t>营业执照副本或事业单位法人证书或民办非企业单位登记证书或社会团体法人登记证书或基金会法人登记证书扫描件或自然人的身份证明扫描件。</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kern w:val="0"/>
          <w:sz w:val="24"/>
          <w:szCs w:val="24"/>
        </w:rPr>
        <w:t xml:space="preserve">2. </w:t>
      </w:r>
      <w:r w:rsidRPr="00FA3C57">
        <w:rPr>
          <w:rFonts w:ascii="Times New Roman" w:hAnsi="Times New Roman" w:hint="eastAsia"/>
          <w:kern w:val="0"/>
          <w:sz w:val="24"/>
          <w:szCs w:val="24"/>
        </w:rPr>
        <w:t>提供《供应商资格声明函》（格式见附件</w:t>
      </w:r>
      <w:r w:rsidRPr="00FA3C57">
        <w:rPr>
          <w:rFonts w:ascii="Times New Roman" w:hAnsi="Times New Roman"/>
          <w:kern w:val="0"/>
          <w:sz w:val="24"/>
          <w:szCs w:val="24"/>
        </w:rPr>
        <w:t>2</w:t>
      </w:r>
      <w:r w:rsidRPr="00FA3C57">
        <w:rPr>
          <w:rFonts w:ascii="Times New Roman" w:hAnsi="Times New Roman" w:hint="eastAsia"/>
          <w:kern w:val="0"/>
          <w:sz w:val="24"/>
          <w:szCs w:val="24"/>
        </w:rPr>
        <w:t>）。</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（二）本项目不接受联合体参与磋商。</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（三）本项目专门面向中小企业采购，提供《中小企业声明函》。</w:t>
      </w:r>
    </w:p>
    <w:bookmarkEnd w:id="3"/>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五</w:t>
      </w:r>
      <w:r w:rsidRPr="00FA3C57">
        <w:rPr>
          <w:rFonts w:ascii="Times New Roman" w:hAnsi="Times New Roman"/>
          <w:kern w:val="0"/>
          <w:sz w:val="24"/>
          <w:szCs w:val="24"/>
        </w:rPr>
        <w:t>、项目需要落实的政府采购政策</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kern w:val="0"/>
          <w:sz w:val="24"/>
          <w:szCs w:val="24"/>
        </w:rPr>
        <w:t>（一）</w:t>
      </w:r>
      <w:r w:rsidRPr="00FA3C57">
        <w:rPr>
          <w:rFonts w:ascii="Times New Roman" w:hAnsi="Times New Roman" w:hint="eastAsia"/>
          <w:kern w:val="0"/>
          <w:sz w:val="24"/>
          <w:szCs w:val="24"/>
        </w:rPr>
        <w:t>本项目专门面向中小企业采购</w:t>
      </w:r>
      <w:r w:rsidRPr="00FA3C57">
        <w:rPr>
          <w:rFonts w:ascii="Times New Roman" w:hAnsi="Times New Roman"/>
          <w:kern w:val="0"/>
          <w:sz w:val="24"/>
          <w:szCs w:val="24"/>
        </w:rPr>
        <w:t>。</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kern w:val="0"/>
          <w:sz w:val="24"/>
          <w:szCs w:val="24"/>
        </w:rPr>
        <w:lastRenderedPageBreak/>
        <w:t>（二）根据财政部发布的《关于政府采购支持监狱企业发展有关问题的通知》规定，监狱企业视同小微企业。</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（三）</w:t>
      </w:r>
      <w:r w:rsidRPr="00FA3C57">
        <w:rPr>
          <w:rFonts w:ascii="Times New Roman" w:hAnsi="Times New Roman"/>
          <w:kern w:val="0"/>
          <w:sz w:val="24"/>
          <w:szCs w:val="24"/>
        </w:rPr>
        <w:t>根据财政部、民政部、中国残疾人联合会发布的《关于促进残疾人就业政府采购政策的通知》规定，残疾人福利性单位视同小微企业。</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cs="......."/>
          <w:kern w:val="0"/>
          <w:sz w:val="24"/>
          <w:szCs w:val="24"/>
        </w:rPr>
      </w:pPr>
      <w:r w:rsidRPr="00FA3C57">
        <w:rPr>
          <w:rFonts w:ascii="Times New Roman" w:hAnsi="Times New Roman" w:cs="......." w:hint="eastAsia"/>
          <w:kern w:val="0"/>
          <w:sz w:val="24"/>
          <w:szCs w:val="24"/>
        </w:rPr>
        <w:t>注：中小</w:t>
      </w:r>
      <w:proofErr w:type="gramStart"/>
      <w:r w:rsidRPr="00FA3C57">
        <w:rPr>
          <w:rFonts w:ascii="Times New Roman" w:hAnsi="Times New Roman" w:cs="......." w:hint="eastAsia"/>
          <w:kern w:val="0"/>
          <w:sz w:val="24"/>
          <w:szCs w:val="24"/>
        </w:rPr>
        <w:t>微企业</w:t>
      </w:r>
      <w:proofErr w:type="gramEnd"/>
      <w:r w:rsidRPr="00FA3C57">
        <w:rPr>
          <w:rFonts w:ascii="Times New Roman" w:hAnsi="Times New Roman" w:cs="......." w:hint="eastAsia"/>
          <w:kern w:val="0"/>
          <w:sz w:val="24"/>
          <w:szCs w:val="24"/>
        </w:rPr>
        <w:t>以供应商填写的《中小企业声明函》为判定标准，残疾人福利性单位以供应商填写的《残疾人福利性单位声明函》为判定标准，监狱企业</w:t>
      </w:r>
      <w:proofErr w:type="gramStart"/>
      <w:r w:rsidRPr="00FA3C57">
        <w:rPr>
          <w:rFonts w:ascii="Times New Roman" w:hAnsi="Times New Roman" w:cs="......." w:hint="eastAsia"/>
          <w:kern w:val="0"/>
          <w:sz w:val="24"/>
          <w:szCs w:val="24"/>
        </w:rPr>
        <w:t>须供应</w:t>
      </w:r>
      <w:proofErr w:type="gramEnd"/>
      <w:r w:rsidRPr="00FA3C57">
        <w:rPr>
          <w:rFonts w:ascii="Times New Roman" w:hAnsi="Times New Roman" w:cs="......." w:hint="eastAsia"/>
          <w:kern w:val="0"/>
          <w:sz w:val="24"/>
          <w:szCs w:val="24"/>
        </w:rPr>
        <w:t>商提供由省级以上监狱管理局、戒毒管理局（含新疆生产建设兵团）出具的属于监狱企业的证明文件，否则不予认定。以上政策不重复享受。</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（四）涉及商品包装或快递包装的，按照《财政部办公厅、生态环境部办公厅、国家邮政局办公室关于印发</w:t>
      </w:r>
      <w:r w:rsidRPr="00FA3C57">
        <w:rPr>
          <w:rFonts w:ascii="Times New Roman" w:hAnsi="Times New Roman" w:hint="eastAsia"/>
          <w:kern w:val="0"/>
          <w:sz w:val="24"/>
          <w:szCs w:val="24"/>
        </w:rPr>
        <w:t>&lt;</w:t>
      </w:r>
      <w:r w:rsidRPr="00FA3C57">
        <w:rPr>
          <w:rFonts w:ascii="Times New Roman" w:hAnsi="Times New Roman" w:hint="eastAsia"/>
          <w:kern w:val="0"/>
          <w:sz w:val="24"/>
          <w:szCs w:val="24"/>
        </w:rPr>
        <w:t>商品包装政府采购需求标准（试行）</w:t>
      </w:r>
      <w:r w:rsidRPr="00FA3C57">
        <w:rPr>
          <w:rFonts w:ascii="Times New Roman" w:hAnsi="Times New Roman" w:hint="eastAsia"/>
          <w:kern w:val="0"/>
          <w:sz w:val="24"/>
          <w:szCs w:val="24"/>
        </w:rPr>
        <w:t>&gt;</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&lt;</w:t>
      </w:r>
      <w:r w:rsidRPr="00FA3C57">
        <w:rPr>
          <w:rFonts w:ascii="Times New Roman" w:hAnsi="Times New Roman" w:hint="eastAsia"/>
          <w:kern w:val="0"/>
          <w:sz w:val="24"/>
          <w:szCs w:val="24"/>
        </w:rPr>
        <w:t>快递包装政府采购需求标准（试行）</w:t>
      </w:r>
      <w:r w:rsidRPr="00FA3C57">
        <w:rPr>
          <w:rFonts w:ascii="Times New Roman" w:hAnsi="Times New Roman" w:hint="eastAsia"/>
          <w:kern w:val="0"/>
          <w:sz w:val="24"/>
          <w:szCs w:val="24"/>
        </w:rPr>
        <w:t>&gt;</w:t>
      </w:r>
      <w:r w:rsidRPr="00FA3C57">
        <w:rPr>
          <w:rFonts w:ascii="Times New Roman" w:hAnsi="Times New Roman" w:hint="eastAsia"/>
          <w:kern w:val="0"/>
          <w:sz w:val="24"/>
          <w:szCs w:val="24"/>
        </w:rPr>
        <w:t>的通知》（财办库〔</w:t>
      </w:r>
      <w:r w:rsidRPr="00FA3C57">
        <w:rPr>
          <w:rFonts w:ascii="Times New Roman" w:hAnsi="Times New Roman" w:hint="eastAsia"/>
          <w:kern w:val="0"/>
          <w:sz w:val="24"/>
          <w:szCs w:val="24"/>
        </w:rPr>
        <w:t>2020</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123</w:t>
      </w:r>
      <w:r w:rsidRPr="00FA3C57">
        <w:rPr>
          <w:rFonts w:ascii="Times New Roman" w:hAnsi="Times New Roman" w:hint="eastAsia"/>
          <w:kern w:val="0"/>
          <w:sz w:val="24"/>
          <w:szCs w:val="24"/>
        </w:rPr>
        <w:t>号）要求执行。</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（五）按照《财政部关于在政府采购活动中查询及使用信用记录有关问题的通知》（财库〔</w:t>
      </w:r>
      <w:r w:rsidRPr="00FA3C57">
        <w:rPr>
          <w:rFonts w:ascii="Times New Roman" w:hAnsi="Times New Roman" w:hint="eastAsia"/>
          <w:kern w:val="0"/>
          <w:sz w:val="24"/>
          <w:szCs w:val="24"/>
        </w:rPr>
        <w:t>2016</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125</w:t>
      </w:r>
      <w:r w:rsidRPr="00FA3C57">
        <w:rPr>
          <w:rFonts w:ascii="Times New Roman" w:hAnsi="Times New Roman" w:hint="eastAsia"/>
          <w:kern w:val="0"/>
          <w:sz w:val="24"/>
          <w:szCs w:val="24"/>
        </w:rPr>
        <w:t>号）的要求，根据开标当日截止评审结束“信用中国”网站（</w:t>
      </w:r>
      <w:r w:rsidRPr="00FA3C57">
        <w:rPr>
          <w:rFonts w:ascii="Times New Roman" w:hAnsi="Times New Roman" w:hint="eastAsia"/>
          <w:kern w:val="0"/>
          <w:sz w:val="24"/>
          <w:szCs w:val="24"/>
        </w:rPr>
        <w:t>www.creditchina.gov.cn</w:t>
      </w:r>
      <w:r w:rsidRPr="00FA3C57">
        <w:rPr>
          <w:rFonts w:ascii="Times New Roman" w:hAnsi="Times New Roman" w:hint="eastAsia"/>
          <w:kern w:val="0"/>
          <w:sz w:val="24"/>
          <w:szCs w:val="24"/>
        </w:rPr>
        <w:t>）、中国政府采购网（</w:t>
      </w:r>
      <w:r w:rsidRPr="00FA3C57">
        <w:rPr>
          <w:rFonts w:ascii="Times New Roman" w:hAnsi="Times New Roman" w:hint="eastAsia"/>
          <w:kern w:val="0"/>
          <w:sz w:val="24"/>
          <w:szCs w:val="24"/>
        </w:rPr>
        <w:t>www.ccgp.gov.cn</w:t>
      </w:r>
      <w:r w:rsidRPr="00FA3C57">
        <w:rPr>
          <w:rFonts w:ascii="Times New Roman" w:hAnsi="Times New Roman" w:hint="eastAsia"/>
          <w:kern w:val="0"/>
          <w:sz w:val="24"/>
          <w:szCs w:val="24"/>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六）参与政府采购活动的中小微企业，在获取政府采购中标（成交）通知书后，可向本市相关金融机构申请“政采贷”融资支持。有融资需求的企业，请于正式签订政府采购合同之前，向相关金融机构联系咨询。</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注：金融机构相关信息请登录天津市政府采购</w:t>
      </w:r>
      <w:proofErr w:type="gramStart"/>
      <w:r w:rsidRPr="00FA3C57">
        <w:rPr>
          <w:rFonts w:ascii="Times New Roman" w:hAnsi="Times New Roman" w:hint="eastAsia"/>
          <w:kern w:val="0"/>
          <w:sz w:val="24"/>
          <w:szCs w:val="24"/>
        </w:rPr>
        <w:t>网政采贷</w:t>
      </w:r>
      <w:proofErr w:type="gramEnd"/>
      <w:r w:rsidRPr="00FA3C57">
        <w:rPr>
          <w:rFonts w:ascii="Times New Roman" w:hAnsi="Times New Roman" w:hint="eastAsia"/>
          <w:kern w:val="0"/>
          <w:sz w:val="24"/>
          <w:szCs w:val="24"/>
        </w:rPr>
        <w:t>板块（网址：</w:t>
      </w:r>
      <w:r w:rsidRPr="00FA3C57">
        <w:rPr>
          <w:rFonts w:ascii="Times New Roman" w:hAnsi="Times New Roman" w:hint="eastAsia"/>
          <w:kern w:val="0"/>
          <w:sz w:val="24"/>
          <w:szCs w:val="24"/>
        </w:rPr>
        <w:t>http://tjgp.cz.tj.gov.cn/zcd/zcdList.jsp</w:t>
      </w:r>
      <w:r w:rsidRPr="00FA3C57">
        <w:rPr>
          <w:rFonts w:ascii="Times New Roman" w:hAnsi="Times New Roman" w:hint="eastAsia"/>
          <w:kern w:val="0"/>
          <w:sz w:val="24"/>
          <w:szCs w:val="24"/>
        </w:rPr>
        <w:t>）了解。</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（七）本项目付款事项如属于机关、事业单位采购货物、工程、服务支付中小企业款项，则应按照《保障中小企业款项支付条例》的相关规定执行：</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 xml:space="preserve"> </w:t>
      </w:r>
      <w:r w:rsidRPr="00FA3C57">
        <w:rPr>
          <w:rFonts w:ascii="Times New Roman" w:hAnsi="Times New Roman" w:hint="eastAsia"/>
          <w:kern w:val="0"/>
          <w:sz w:val="24"/>
          <w:szCs w:val="24"/>
        </w:rPr>
        <w:t>机关、事业单位从中小企业采购货物、工程、服务，应当自货物、工程、服务交付之日起</w:t>
      </w:r>
      <w:r w:rsidRPr="00FA3C57">
        <w:rPr>
          <w:rFonts w:ascii="Times New Roman" w:hAnsi="Times New Roman" w:hint="eastAsia"/>
          <w:kern w:val="0"/>
          <w:sz w:val="24"/>
          <w:szCs w:val="24"/>
        </w:rPr>
        <w:t>30</w:t>
      </w:r>
      <w:r w:rsidRPr="00FA3C57">
        <w:rPr>
          <w:rFonts w:ascii="Times New Roman" w:hAnsi="Times New Roman" w:hint="eastAsia"/>
          <w:kern w:val="0"/>
          <w:sz w:val="24"/>
          <w:szCs w:val="24"/>
        </w:rPr>
        <w:t>日内支付款项；合同另有约定的，从其约定，但付款期限最长不得超过</w:t>
      </w:r>
      <w:r w:rsidRPr="00FA3C57">
        <w:rPr>
          <w:rFonts w:ascii="Times New Roman" w:hAnsi="Times New Roman" w:hint="eastAsia"/>
          <w:kern w:val="0"/>
          <w:sz w:val="24"/>
          <w:szCs w:val="24"/>
        </w:rPr>
        <w:t>60</w:t>
      </w:r>
      <w:r w:rsidRPr="00FA3C57">
        <w:rPr>
          <w:rFonts w:ascii="Times New Roman" w:hAnsi="Times New Roman" w:hint="eastAsia"/>
          <w:kern w:val="0"/>
          <w:sz w:val="24"/>
          <w:szCs w:val="24"/>
        </w:rPr>
        <w:t>日。法律、行政法规或者国家有关规定对上述条款付款期限另有规定的，从其规定。合同约定采取履行进度结算、定期结算等结算方式的，付款期限应当自双方确认结算金额之日起算。</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机关、事业单位与中小企业约定以货物、工程、服务交付后经检验或者验收</w:t>
      </w:r>
      <w:r w:rsidRPr="00FA3C57">
        <w:rPr>
          <w:rFonts w:ascii="Times New Roman" w:hAnsi="Times New Roman" w:hint="eastAsia"/>
          <w:kern w:val="0"/>
          <w:sz w:val="24"/>
          <w:szCs w:val="24"/>
        </w:rPr>
        <w:lastRenderedPageBreak/>
        <w:t>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（八）根据《关于推动解决政府采购异常低价问题的通知》（财库〔</w:t>
      </w:r>
      <w:r w:rsidRPr="00FA3C57">
        <w:rPr>
          <w:rFonts w:ascii="Times New Roman" w:hAnsi="Times New Roman" w:hint="eastAsia"/>
          <w:kern w:val="0"/>
          <w:sz w:val="24"/>
          <w:szCs w:val="24"/>
        </w:rPr>
        <w:t>2026</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2</w:t>
      </w:r>
      <w:r w:rsidRPr="00FA3C57">
        <w:rPr>
          <w:rFonts w:ascii="Times New Roman" w:hAnsi="Times New Roman" w:hint="eastAsia"/>
          <w:kern w:val="0"/>
          <w:sz w:val="24"/>
          <w:szCs w:val="24"/>
        </w:rPr>
        <w:t>号）的要求，当供应商报价出现以下情形之一时，评标委员会应当启动对该供应商的异常低价审查程序：</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 xml:space="preserve">1. </w:t>
      </w:r>
      <w:r w:rsidRPr="00FA3C57">
        <w:rPr>
          <w:rFonts w:ascii="Times New Roman" w:hAnsi="Times New Roman" w:hint="eastAsia"/>
          <w:kern w:val="0"/>
          <w:sz w:val="24"/>
          <w:szCs w:val="24"/>
        </w:rPr>
        <w:t>供应商报价</w:t>
      </w:r>
      <w:r w:rsidRPr="00FA3C57">
        <w:rPr>
          <w:rFonts w:ascii="Times New Roman" w:hAnsi="Times New Roman" w:hint="eastAsia"/>
          <w:kern w:val="0"/>
          <w:sz w:val="24"/>
          <w:szCs w:val="24"/>
        </w:rPr>
        <w:t>&lt;</w:t>
      </w:r>
      <w:r w:rsidRPr="00FA3C57">
        <w:rPr>
          <w:rFonts w:ascii="Times New Roman" w:hAnsi="Times New Roman" w:hint="eastAsia"/>
          <w:kern w:val="0"/>
          <w:sz w:val="24"/>
          <w:szCs w:val="24"/>
        </w:rPr>
        <w:t>全部通过符合性审查供应商报价平均值×</w:t>
      </w:r>
      <w:r w:rsidRPr="00FA3C57">
        <w:rPr>
          <w:rFonts w:ascii="Times New Roman" w:hAnsi="Times New Roman" w:hint="eastAsia"/>
          <w:kern w:val="0"/>
          <w:sz w:val="24"/>
          <w:szCs w:val="24"/>
        </w:rPr>
        <w:t>50%</w:t>
      </w:r>
      <w:r w:rsidRPr="00FA3C57">
        <w:rPr>
          <w:rFonts w:ascii="Times New Roman" w:hAnsi="Times New Roman" w:hint="eastAsia"/>
          <w:kern w:val="0"/>
          <w:sz w:val="24"/>
          <w:szCs w:val="24"/>
        </w:rPr>
        <w:t>；</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 xml:space="preserve">2. </w:t>
      </w:r>
      <w:r w:rsidRPr="00FA3C57">
        <w:rPr>
          <w:rFonts w:ascii="Times New Roman" w:hAnsi="Times New Roman" w:hint="eastAsia"/>
          <w:kern w:val="0"/>
          <w:sz w:val="24"/>
          <w:szCs w:val="24"/>
        </w:rPr>
        <w:t>供应商报价</w:t>
      </w:r>
      <w:r w:rsidRPr="00FA3C57">
        <w:rPr>
          <w:rFonts w:ascii="Times New Roman" w:hAnsi="Times New Roman" w:hint="eastAsia"/>
          <w:kern w:val="0"/>
          <w:sz w:val="24"/>
          <w:szCs w:val="24"/>
        </w:rPr>
        <w:t>&lt;</w:t>
      </w:r>
      <w:r w:rsidRPr="00FA3C57">
        <w:rPr>
          <w:rFonts w:ascii="Times New Roman" w:hAnsi="Times New Roman" w:hint="eastAsia"/>
          <w:kern w:val="0"/>
          <w:sz w:val="24"/>
          <w:szCs w:val="24"/>
        </w:rPr>
        <w:t>通过符合性审查的次</w:t>
      </w:r>
      <w:proofErr w:type="gramStart"/>
      <w:r w:rsidRPr="00FA3C57">
        <w:rPr>
          <w:rFonts w:ascii="Times New Roman" w:hAnsi="Times New Roman" w:hint="eastAsia"/>
          <w:kern w:val="0"/>
          <w:sz w:val="24"/>
          <w:szCs w:val="24"/>
        </w:rPr>
        <w:t>低供应</w:t>
      </w:r>
      <w:proofErr w:type="gramEnd"/>
      <w:r w:rsidRPr="00FA3C57">
        <w:rPr>
          <w:rFonts w:ascii="Times New Roman" w:hAnsi="Times New Roman" w:hint="eastAsia"/>
          <w:kern w:val="0"/>
          <w:sz w:val="24"/>
          <w:szCs w:val="24"/>
        </w:rPr>
        <w:t>商报价×</w:t>
      </w:r>
      <w:r w:rsidRPr="00FA3C57">
        <w:rPr>
          <w:rFonts w:ascii="Times New Roman" w:hAnsi="Times New Roman" w:hint="eastAsia"/>
          <w:kern w:val="0"/>
          <w:sz w:val="24"/>
          <w:szCs w:val="24"/>
        </w:rPr>
        <w:t>50%</w:t>
      </w:r>
      <w:r w:rsidRPr="00FA3C57">
        <w:rPr>
          <w:rFonts w:ascii="Times New Roman" w:hAnsi="Times New Roman" w:hint="eastAsia"/>
          <w:kern w:val="0"/>
          <w:sz w:val="24"/>
          <w:szCs w:val="24"/>
        </w:rPr>
        <w:t>；</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 xml:space="preserve">3. </w:t>
      </w:r>
      <w:r w:rsidRPr="00FA3C57">
        <w:rPr>
          <w:rFonts w:ascii="Times New Roman" w:hAnsi="Times New Roman" w:hint="eastAsia"/>
          <w:kern w:val="0"/>
          <w:sz w:val="24"/>
          <w:szCs w:val="24"/>
        </w:rPr>
        <w:t>供应商报价</w:t>
      </w:r>
      <w:r w:rsidRPr="00FA3C57">
        <w:rPr>
          <w:rFonts w:ascii="Times New Roman" w:hAnsi="Times New Roman" w:hint="eastAsia"/>
          <w:kern w:val="0"/>
          <w:sz w:val="24"/>
          <w:szCs w:val="24"/>
        </w:rPr>
        <w:t>&lt;</w:t>
      </w:r>
      <w:r w:rsidRPr="00FA3C57">
        <w:rPr>
          <w:rFonts w:ascii="Times New Roman" w:hAnsi="Times New Roman" w:hint="eastAsia"/>
          <w:kern w:val="0"/>
          <w:sz w:val="24"/>
          <w:szCs w:val="24"/>
        </w:rPr>
        <w:t>最高限价×</w:t>
      </w:r>
      <w:r w:rsidRPr="00FA3C57">
        <w:rPr>
          <w:rFonts w:ascii="Times New Roman" w:hAnsi="Times New Roman" w:hint="eastAsia"/>
          <w:kern w:val="0"/>
          <w:sz w:val="24"/>
          <w:szCs w:val="24"/>
        </w:rPr>
        <w:t>45%</w:t>
      </w:r>
      <w:r w:rsidRPr="00FA3C57">
        <w:rPr>
          <w:rFonts w:ascii="Times New Roman" w:hAnsi="Times New Roman" w:hint="eastAsia"/>
          <w:kern w:val="0"/>
          <w:sz w:val="24"/>
          <w:szCs w:val="24"/>
        </w:rPr>
        <w:t>；</w:t>
      </w:r>
    </w:p>
    <w:p w:rsid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4. </w:t>
      </w:r>
      <w:r w:rsidRPr="00FA3C57">
        <w:rPr>
          <w:rFonts w:ascii="Times New Roman" w:hAnsi="Times New Roman" w:hint="eastAsia"/>
          <w:kern w:val="0"/>
          <w:sz w:val="24"/>
          <w:szCs w:val="24"/>
        </w:rPr>
        <w:t>评标委员会基于专业判断，认为供应商报价过低，有可能影响产品质量或者不能诚信履约的其他情形。</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六</w:t>
      </w:r>
      <w:r w:rsidRPr="00FA3C57">
        <w:rPr>
          <w:rFonts w:ascii="Times New Roman" w:hAnsi="Times New Roman"/>
          <w:kern w:val="0"/>
          <w:sz w:val="24"/>
          <w:szCs w:val="24"/>
        </w:rPr>
        <w:t>、获取竞争性磋商文件时间、方式</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kern w:val="0"/>
          <w:sz w:val="24"/>
          <w:szCs w:val="24"/>
        </w:rPr>
        <w:t>（一）获取竞争性磋商文件的时间：</w:t>
      </w:r>
      <w:r w:rsidRPr="00FA3C57">
        <w:rPr>
          <w:rFonts w:ascii="Times New Roman" w:hAnsi="Times New Roman" w:cs="......."/>
          <w:kern w:val="0"/>
          <w:sz w:val="24"/>
          <w:szCs w:val="24"/>
        </w:rPr>
        <w:t>2026</w:t>
      </w:r>
      <w:r w:rsidRPr="00FA3C57">
        <w:rPr>
          <w:rFonts w:ascii="Times New Roman" w:hAnsi="......." w:cs="......." w:hint="eastAsia"/>
          <w:kern w:val="0"/>
          <w:sz w:val="24"/>
          <w:szCs w:val="24"/>
        </w:rPr>
        <w:t>年</w:t>
      </w:r>
      <w:r w:rsidR="004F3808">
        <w:rPr>
          <w:rFonts w:ascii="Times New Roman" w:hAnsi="......." w:cs="......." w:hint="eastAsia"/>
          <w:kern w:val="0"/>
          <w:sz w:val="24"/>
          <w:szCs w:val="24"/>
        </w:rPr>
        <w:t>7</w:t>
      </w:r>
      <w:r w:rsidRPr="00FA3C57">
        <w:rPr>
          <w:rFonts w:ascii="Times New Roman" w:hAnsi="......." w:cs="......." w:hint="eastAsia"/>
          <w:kern w:val="0"/>
          <w:sz w:val="24"/>
          <w:szCs w:val="24"/>
        </w:rPr>
        <w:t>月</w:t>
      </w:r>
      <w:r w:rsidR="004F3808">
        <w:rPr>
          <w:rFonts w:ascii="Times New Roman" w:hAnsi="......." w:cs="......." w:hint="eastAsia"/>
          <w:kern w:val="0"/>
          <w:sz w:val="24"/>
          <w:szCs w:val="24"/>
        </w:rPr>
        <w:t>3</w:t>
      </w:r>
      <w:r w:rsidRPr="00FA3C57">
        <w:rPr>
          <w:rFonts w:ascii="Times New Roman" w:hAnsi="......." w:cs="......." w:hint="eastAsia"/>
          <w:kern w:val="0"/>
          <w:sz w:val="24"/>
          <w:szCs w:val="24"/>
        </w:rPr>
        <w:t>日至</w:t>
      </w:r>
      <w:r w:rsidRPr="00FA3C57">
        <w:rPr>
          <w:rFonts w:ascii="Times New Roman" w:hAnsi="Times New Roman" w:cs="......."/>
          <w:kern w:val="0"/>
          <w:sz w:val="24"/>
          <w:szCs w:val="24"/>
        </w:rPr>
        <w:t>2026</w:t>
      </w:r>
      <w:r w:rsidRPr="00FA3C57">
        <w:rPr>
          <w:rFonts w:ascii="Times New Roman" w:hAnsi="......." w:cs="......." w:hint="eastAsia"/>
          <w:kern w:val="0"/>
          <w:sz w:val="24"/>
          <w:szCs w:val="24"/>
        </w:rPr>
        <w:t>年</w:t>
      </w:r>
      <w:r w:rsidR="004F3808">
        <w:rPr>
          <w:rFonts w:ascii="Times New Roman" w:hAnsi="......." w:cs="......." w:hint="eastAsia"/>
          <w:kern w:val="0"/>
          <w:sz w:val="24"/>
          <w:szCs w:val="24"/>
        </w:rPr>
        <w:t>7</w:t>
      </w:r>
      <w:r w:rsidRPr="00FA3C57">
        <w:rPr>
          <w:rFonts w:ascii="Times New Roman" w:hAnsi="......." w:cs="......." w:hint="eastAsia"/>
          <w:kern w:val="0"/>
          <w:sz w:val="24"/>
          <w:szCs w:val="24"/>
        </w:rPr>
        <w:t>月</w:t>
      </w:r>
      <w:r w:rsidR="004F3808">
        <w:rPr>
          <w:rFonts w:ascii="Times New Roman" w:hAnsi="......." w:cs="......." w:hint="eastAsia"/>
          <w:kern w:val="0"/>
          <w:sz w:val="24"/>
          <w:szCs w:val="24"/>
        </w:rPr>
        <w:t>10</w:t>
      </w:r>
      <w:r w:rsidRPr="00FA3C57">
        <w:rPr>
          <w:rFonts w:ascii="Times New Roman" w:hAnsi="......." w:cs="......." w:hint="eastAsia"/>
          <w:kern w:val="0"/>
          <w:sz w:val="24"/>
          <w:szCs w:val="24"/>
        </w:rPr>
        <w:t>日，每日</w:t>
      </w:r>
      <w:r w:rsidRPr="00FA3C57">
        <w:rPr>
          <w:rFonts w:ascii="Times New Roman" w:hAnsi="Times New Roman" w:cs="......."/>
          <w:kern w:val="0"/>
          <w:sz w:val="24"/>
          <w:szCs w:val="24"/>
        </w:rPr>
        <w:t>9:00</w:t>
      </w:r>
      <w:r w:rsidRPr="00FA3C57">
        <w:rPr>
          <w:rFonts w:ascii="Times New Roman" w:hAnsi="......." w:cs="......." w:hint="eastAsia"/>
          <w:kern w:val="0"/>
          <w:sz w:val="24"/>
          <w:szCs w:val="24"/>
        </w:rPr>
        <w:t>至</w:t>
      </w:r>
      <w:r w:rsidRPr="00FA3C57">
        <w:rPr>
          <w:rFonts w:ascii="Times New Roman" w:hAnsi="Times New Roman" w:cs="......."/>
          <w:kern w:val="0"/>
          <w:sz w:val="24"/>
          <w:szCs w:val="24"/>
        </w:rPr>
        <w:t>17:00</w:t>
      </w:r>
      <w:r w:rsidRPr="00FA3C57">
        <w:rPr>
          <w:rFonts w:ascii="Times New Roman" w:hAnsi="......." w:cs="......." w:hint="eastAsia"/>
          <w:kern w:val="0"/>
          <w:sz w:val="24"/>
          <w:szCs w:val="24"/>
        </w:rPr>
        <w:t>（北京时间，法定节假日除外）。</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kern w:val="0"/>
          <w:sz w:val="24"/>
          <w:szCs w:val="24"/>
        </w:rPr>
        <w:t>（二）获取竞争性磋商文件的方式：</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kern w:val="0"/>
          <w:sz w:val="24"/>
          <w:szCs w:val="24"/>
        </w:rPr>
        <w:t>1.</w:t>
      </w:r>
      <w:r w:rsidRPr="00FA3C57">
        <w:rPr>
          <w:rFonts w:ascii="Times New Roman" w:hAnsi="Times New Roman"/>
          <w:kern w:val="0"/>
          <w:sz w:val="24"/>
          <w:szCs w:val="24"/>
        </w:rPr>
        <w:t>获取竞争性磋商文件网址：使用</w:t>
      </w:r>
      <w:r w:rsidRPr="00FA3C57">
        <w:rPr>
          <w:rFonts w:ascii="Times New Roman" w:hAnsi="Times New Roman" w:hint="eastAsia"/>
          <w:kern w:val="0"/>
          <w:sz w:val="24"/>
          <w:szCs w:val="24"/>
        </w:rPr>
        <w:t>天津数字认证有限公司发出的</w:t>
      </w:r>
      <w:r w:rsidRPr="00FA3C57">
        <w:rPr>
          <w:rFonts w:ascii="Times New Roman" w:hAnsi="Times New Roman" w:hint="eastAsia"/>
          <w:kern w:val="0"/>
          <w:sz w:val="24"/>
          <w:szCs w:val="24"/>
        </w:rPr>
        <w:t>CA</w:t>
      </w:r>
      <w:r w:rsidRPr="00FA3C57">
        <w:rPr>
          <w:rFonts w:ascii="Times New Roman" w:hAnsi="Times New Roman" w:hint="eastAsia"/>
          <w:kern w:val="0"/>
          <w:sz w:val="24"/>
          <w:szCs w:val="24"/>
        </w:rPr>
        <w:t>数字证书（原天津市电子认证中心发出尚在有效期内的</w:t>
      </w:r>
      <w:r w:rsidRPr="00FA3C57">
        <w:rPr>
          <w:rFonts w:ascii="Times New Roman" w:hAnsi="Times New Roman" w:hint="eastAsia"/>
          <w:kern w:val="0"/>
          <w:sz w:val="24"/>
          <w:szCs w:val="24"/>
        </w:rPr>
        <w:t>CA</w:t>
      </w:r>
      <w:r w:rsidRPr="00FA3C57">
        <w:rPr>
          <w:rFonts w:ascii="Times New Roman" w:hAnsi="Times New Roman" w:hint="eastAsia"/>
          <w:kern w:val="0"/>
          <w:sz w:val="24"/>
          <w:szCs w:val="24"/>
        </w:rPr>
        <w:t>数字证书仍可使用）</w:t>
      </w:r>
      <w:r w:rsidRPr="00FA3C57">
        <w:rPr>
          <w:rFonts w:ascii="Times New Roman" w:hAnsi="Times New Roman"/>
          <w:kern w:val="0"/>
          <w:sz w:val="24"/>
          <w:szCs w:val="24"/>
        </w:rPr>
        <w:t>登录天津市政府采购中心网（网址：</w:t>
      </w:r>
      <w:r w:rsidRPr="00FA3C57">
        <w:rPr>
          <w:rFonts w:ascii="Times New Roman" w:hAnsi="Times New Roman"/>
          <w:kern w:val="0"/>
          <w:sz w:val="24"/>
          <w:szCs w:val="24"/>
        </w:rPr>
        <w:t>http://tjgpc.zwfwb.tj.gov.cn/</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“网上招投标”</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“供应商登录”</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“区级集采机构入口”</w:t>
      </w:r>
      <w:r w:rsidRPr="00FA3C57">
        <w:rPr>
          <w:rFonts w:ascii="Times New Roman" w:hAnsi="Times New Roman"/>
          <w:kern w:val="0"/>
          <w:sz w:val="24"/>
          <w:szCs w:val="24"/>
        </w:rPr>
        <w:t>下载竞争性磋商文件。</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2. </w:t>
      </w:r>
      <w:r w:rsidRPr="00FA3C57">
        <w:rPr>
          <w:rFonts w:ascii="Times New Roman" w:hAnsi="Times New Roman" w:hint="eastAsia"/>
          <w:kern w:val="0"/>
          <w:sz w:val="24"/>
          <w:szCs w:val="24"/>
        </w:rPr>
        <w:t>供应商注册、</w:t>
      </w:r>
      <w:r w:rsidRPr="00FA3C57">
        <w:rPr>
          <w:rFonts w:ascii="Times New Roman" w:hAnsi="Times New Roman"/>
          <w:kern w:val="0"/>
          <w:sz w:val="24"/>
          <w:szCs w:val="24"/>
        </w:rPr>
        <w:t>CA</w:t>
      </w:r>
      <w:r w:rsidRPr="00FA3C57">
        <w:rPr>
          <w:rFonts w:ascii="Times New Roman" w:hAnsi="Times New Roman"/>
          <w:kern w:val="0"/>
          <w:sz w:val="24"/>
          <w:szCs w:val="24"/>
        </w:rPr>
        <w:t>数字证书（</w:t>
      </w:r>
      <w:r w:rsidRPr="00FA3C57">
        <w:rPr>
          <w:rFonts w:ascii="Times New Roman" w:hAnsi="Times New Roman"/>
          <w:kern w:val="0"/>
          <w:sz w:val="24"/>
          <w:szCs w:val="24"/>
        </w:rPr>
        <w:t>USBKey</w:t>
      </w:r>
      <w:r w:rsidRPr="00FA3C57">
        <w:rPr>
          <w:rFonts w:ascii="Times New Roman" w:hAnsi="Times New Roman"/>
          <w:kern w:val="0"/>
          <w:sz w:val="24"/>
          <w:szCs w:val="24"/>
        </w:rPr>
        <w:t>）</w:t>
      </w:r>
      <w:r w:rsidRPr="00FA3C57">
        <w:rPr>
          <w:rFonts w:ascii="Times New Roman" w:hAnsi="Times New Roman" w:hint="eastAsia"/>
          <w:kern w:val="0"/>
          <w:sz w:val="24"/>
          <w:szCs w:val="24"/>
        </w:rPr>
        <w:t>领取、</w:t>
      </w:r>
      <w:r w:rsidRPr="00FA3C57">
        <w:rPr>
          <w:rFonts w:ascii="Times New Roman" w:hAnsi="Times New Roman" w:cs="......." w:hint="eastAsia"/>
          <w:kern w:val="0"/>
          <w:sz w:val="24"/>
          <w:szCs w:val="24"/>
        </w:rPr>
        <w:t>电子签章办理</w:t>
      </w:r>
      <w:r w:rsidRPr="00FA3C57">
        <w:rPr>
          <w:rFonts w:ascii="Times New Roman" w:hAnsi="Times New Roman" w:hint="eastAsia"/>
          <w:kern w:val="0"/>
          <w:sz w:val="24"/>
          <w:szCs w:val="24"/>
        </w:rPr>
        <w:t>办法：</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w:t>
      </w:r>
      <w:r w:rsidRPr="00FA3C57">
        <w:rPr>
          <w:rFonts w:ascii="Times New Roman" w:hAnsi="Times New Roman" w:hint="eastAsia"/>
          <w:kern w:val="0"/>
          <w:sz w:val="24"/>
          <w:szCs w:val="24"/>
        </w:rPr>
        <w:t>1</w:t>
      </w:r>
      <w:r w:rsidRPr="00FA3C57">
        <w:rPr>
          <w:rFonts w:ascii="Times New Roman" w:hAnsi="Times New Roman" w:hint="eastAsia"/>
          <w:kern w:val="0"/>
          <w:sz w:val="24"/>
          <w:szCs w:val="24"/>
        </w:rPr>
        <w:t>）天津市政府采购中心网注册：登录天津市政府采购中心网（</w:t>
      </w:r>
      <w:r w:rsidRPr="00FA3C57">
        <w:rPr>
          <w:rFonts w:ascii="Times New Roman" w:hAnsi="Times New Roman"/>
          <w:kern w:val="0"/>
          <w:sz w:val="24"/>
          <w:szCs w:val="24"/>
        </w:rPr>
        <w:t>http://tjgpc.zwfwb.tj.gov.cn/</w:t>
      </w:r>
      <w:r w:rsidRPr="00FA3C57">
        <w:rPr>
          <w:rFonts w:ascii="Times New Roman" w:hAnsi="Times New Roman" w:hint="eastAsia"/>
          <w:kern w:val="0"/>
          <w:sz w:val="24"/>
          <w:szCs w:val="24"/>
        </w:rPr>
        <w:t>）首页点击“供应商注册”，填写相关内容。（</w:t>
      </w:r>
      <w:r w:rsidRPr="00FA3C57">
        <w:rPr>
          <w:rFonts w:ascii="Times New Roman" w:hAnsi="Times New Roman" w:hint="eastAsia"/>
          <w:kern w:val="0"/>
          <w:sz w:val="24"/>
          <w:szCs w:val="24"/>
        </w:rPr>
        <w:t>2</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CA</w:t>
      </w:r>
      <w:r w:rsidRPr="00FA3C57">
        <w:rPr>
          <w:rFonts w:ascii="Times New Roman" w:hAnsi="Times New Roman" w:hint="eastAsia"/>
          <w:kern w:val="0"/>
          <w:sz w:val="24"/>
          <w:szCs w:val="24"/>
        </w:rPr>
        <w:t>数字证书（</w:t>
      </w:r>
      <w:r w:rsidRPr="00FA3C57">
        <w:rPr>
          <w:rFonts w:ascii="Times New Roman" w:hAnsi="Times New Roman" w:hint="eastAsia"/>
          <w:kern w:val="0"/>
          <w:sz w:val="24"/>
          <w:szCs w:val="24"/>
        </w:rPr>
        <w:t>USBKey</w:t>
      </w:r>
      <w:r w:rsidRPr="00FA3C57">
        <w:rPr>
          <w:rFonts w:ascii="Times New Roman" w:hAnsi="Times New Roman" w:hint="eastAsia"/>
          <w:kern w:val="0"/>
          <w:sz w:val="24"/>
          <w:szCs w:val="24"/>
        </w:rPr>
        <w:t>）领取及</w:t>
      </w:r>
      <w:r w:rsidRPr="00FA3C57">
        <w:rPr>
          <w:rFonts w:ascii="Times New Roman" w:hAnsi="Times New Roman" w:cs="......." w:hint="eastAsia"/>
          <w:kern w:val="0"/>
          <w:sz w:val="24"/>
          <w:szCs w:val="24"/>
        </w:rPr>
        <w:t>电子签章办理</w:t>
      </w:r>
      <w:r w:rsidRPr="00FA3C57">
        <w:rPr>
          <w:rFonts w:ascii="Times New Roman" w:hAnsi="Times New Roman" w:hint="eastAsia"/>
          <w:kern w:val="0"/>
          <w:sz w:val="24"/>
          <w:szCs w:val="24"/>
        </w:rPr>
        <w:t>：参见天津市政府采购中心网（</w:t>
      </w:r>
      <w:r w:rsidRPr="00FA3C57">
        <w:rPr>
          <w:rFonts w:ascii="Times New Roman" w:hAnsi="Times New Roman"/>
          <w:kern w:val="0"/>
          <w:sz w:val="24"/>
          <w:szCs w:val="24"/>
        </w:rPr>
        <w:t>http://tjgpc.zwfwb.tj.gov.cn/</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服务指南</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供应商注册、领取</w:t>
      </w:r>
      <w:r w:rsidRPr="00FA3C57">
        <w:rPr>
          <w:rFonts w:ascii="Times New Roman" w:hAnsi="Times New Roman" w:hint="eastAsia"/>
          <w:kern w:val="0"/>
          <w:sz w:val="24"/>
          <w:szCs w:val="24"/>
        </w:rPr>
        <w:t>CA</w:t>
      </w:r>
      <w:r w:rsidRPr="00FA3C57">
        <w:rPr>
          <w:rFonts w:ascii="Times New Roman" w:hAnsi="Times New Roman" w:hint="eastAsia"/>
          <w:kern w:val="0"/>
          <w:sz w:val="24"/>
          <w:szCs w:val="24"/>
        </w:rPr>
        <w:t>数字证书（</w:t>
      </w:r>
      <w:r w:rsidRPr="00FA3C57">
        <w:rPr>
          <w:rFonts w:ascii="Times New Roman" w:hAnsi="Times New Roman" w:hint="eastAsia"/>
          <w:kern w:val="0"/>
          <w:sz w:val="24"/>
          <w:szCs w:val="24"/>
        </w:rPr>
        <w:t>USBKey</w:t>
      </w:r>
      <w:r w:rsidRPr="00FA3C57">
        <w:rPr>
          <w:rFonts w:ascii="Times New Roman" w:hAnsi="Times New Roman" w:hint="eastAsia"/>
          <w:kern w:val="0"/>
          <w:sz w:val="24"/>
          <w:szCs w:val="24"/>
        </w:rPr>
        <w:t>）及电子</w:t>
      </w:r>
      <w:proofErr w:type="gramStart"/>
      <w:r w:rsidRPr="00FA3C57">
        <w:rPr>
          <w:rFonts w:ascii="Times New Roman" w:hAnsi="Times New Roman" w:hint="eastAsia"/>
          <w:kern w:val="0"/>
          <w:sz w:val="24"/>
          <w:szCs w:val="24"/>
        </w:rPr>
        <w:t>签章制章的</w:t>
      </w:r>
      <w:proofErr w:type="gramEnd"/>
      <w:r w:rsidRPr="00FA3C57">
        <w:rPr>
          <w:rFonts w:ascii="Times New Roman" w:hAnsi="Times New Roman" w:hint="eastAsia"/>
          <w:kern w:val="0"/>
          <w:sz w:val="24"/>
          <w:szCs w:val="24"/>
        </w:rPr>
        <w:t>流程。</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七</w:t>
      </w:r>
      <w:r w:rsidRPr="00FA3C57">
        <w:rPr>
          <w:rFonts w:ascii="Times New Roman" w:hAnsi="Times New Roman"/>
          <w:kern w:val="0"/>
          <w:sz w:val="24"/>
          <w:szCs w:val="24"/>
        </w:rPr>
        <w:t>、网上应答时间</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2026</w:t>
      </w:r>
      <w:r w:rsidRPr="00FA3C57">
        <w:rPr>
          <w:rFonts w:ascii="Times New Roman" w:hAnsi="Times New Roman" w:hint="eastAsia"/>
          <w:kern w:val="0"/>
          <w:sz w:val="24"/>
          <w:szCs w:val="24"/>
        </w:rPr>
        <w:t>年</w:t>
      </w:r>
      <w:r w:rsidR="0025082B">
        <w:rPr>
          <w:rFonts w:ascii="Times New Roman" w:hAnsi="Times New Roman" w:hint="eastAsia"/>
          <w:kern w:val="0"/>
          <w:sz w:val="24"/>
          <w:szCs w:val="24"/>
        </w:rPr>
        <w:t>7</w:t>
      </w:r>
      <w:r w:rsidRPr="00FA3C57">
        <w:rPr>
          <w:rFonts w:ascii="Times New Roman" w:hAnsi="Times New Roman" w:hint="eastAsia"/>
          <w:kern w:val="0"/>
          <w:sz w:val="24"/>
          <w:szCs w:val="24"/>
        </w:rPr>
        <w:t>月</w:t>
      </w:r>
      <w:r w:rsidR="0025082B">
        <w:rPr>
          <w:rFonts w:ascii="Times New Roman" w:hAnsi="Times New Roman" w:hint="eastAsia"/>
          <w:kern w:val="0"/>
          <w:sz w:val="24"/>
          <w:szCs w:val="24"/>
        </w:rPr>
        <w:t>3</w:t>
      </w:r>
      <w:r w:rsidRPr="00FA3C57">
        <w:rPr>
          <w:rFonts w:ascii="Times New Roman" w:hAnsi="Times New Roman" w:hint="eastAsia"/>
          <w:kern w:val="0"/>
          <w:sz w:val="24"/>
          <w:szCs w:val="24"/>
        </w:rPr>
        <w:t>日</w:t>
      </w:r>
      <w:r w:rsidRPr="00FA3C57">
        <w:rPr>
          <w:rFonts w:ascii="Times New Roman" w:hAnsi="Times New Roman" w:hint="eastAsia"/>
          <w:kern w:val="0"/>
          <w:sz w:val="24"/>
          <w:szCs w:val="24"/>
        </w:rPr>
        <w:t>9:00</w:t>
      </w:r>
      <w:r w:rsidRPr="00FA3C57">
        <w:rPr>
          <w:rFonts w:ascii="Times New Roman" w:hAnsi="Times New Roman" w:hint="eastAsia"/>
          <w:kern w:val="0"/>
          <w:sz w:val="24"/>
          <w:szCs w:val="24"/>
        </w:rPr>
        <w:t>至</w:t>
      </w:r>
      <w:r w:rsidRPr="00FA3C57">
        <w:rPr>
          <w:rFonts w:ascii="Times New Roman" w:hAnsi="Times New Roman" w:hint="eastAsia"/>
          <w:kern w:val="0"/>
          <w:sz w:val="24"/>
          <w:szCs w:val="24"/>
        </w:rPr>
        <w:t>2026</w:t>
      </w:r>
      <w:r w:rsidRPr="00FA3C57">
        <w:rPr>
          <w:rFonts w:ascii="Times New Roman" w:hAnsi="Times New Roman" w:hint="eastAsia"/>
          <w:kern w:val="0"/>
          <w:sz w:val="24"/>
          <w:szCs w:val="24"/>
        </w:rPr>
        <w:t>年</w:t>
      </w:r>
      <w:r w:rsidR="0025082B">
        <w:rPr>
          <w:rFonts w:ascii="Times New Roman" w:hAnsi="Times New Roman" w:hint="eastAsia"/>
          <w:kern w:val="0"/>
          <w:sz w:val="24"/>
          <w:szCs w:val="24"/>
        </w:rPr>
        <w:t>7</w:t>
      </w:r>
      <w:r w:rsidRPr="00FA3C57">
        <w:rPr>
          <w:rFonts w:ascii="Times New Roman" w:hAnsi="Times New Roman" w:hint="eastAsia"/>
          <w:kern w:val="0"/>
          <w:sz w:val="24"/>
          <w:szCs w:val="24"/>
        </w:rPr>
        <w:t>月</w:t>
      </w:r>
      <w:r w:rsidR="0025082B">
        <w:rPr>
          <w:rFonts w:ascii="Times New Roman" w:hAnsi="Times New Roman" w:hint="eastAsia"/>
          <w:kern w:val="0"/>
          <w:sz w:val="24"/>
          <w:szCs w:val="24"/>
        </w:rPr>
        <w:t>1</w:t>
      </w:r>
      <w:r w:rsidR="004F3808">
        <w:rPr>
          <w:rFonts w:ascii="Times New Roman" w:hAnsi="Times New Roman" w:hint="eastAsia"/>
          <w:kern w:val="0"/>
          <w:sz w:val="24"/>
          <w:szCs w:val="24"/>
        </w:rPr>
        <w:t>5</w:t>
      </w:r>
      <w:bookmarkStart w:id="4" w:name="_GoBack"/>
      <w:bookmarkEnd w:id="4"/>
      <w:r w:rsidRPr="00FA3C57">
        <w:rPr>
          <w:rFonts w:ascii="Times New Roman" w:hAnsi="Times New Roman" w:hint="eastAsia"/>
          <w:kern w:val="0"/>
          <w:sz w:val="24"/>
          <w:szCs w:val="24"/>
        </w:rPr>
        <w:t>日</w:t>
      </w:r>
      <w:r w:rsidRPr="00FA3C57">
        <w:rPr>
          <w:rFonts w:ascii="Times New Roman" w:hAnsi="Times New Roman"/>
          <w:kern w:val="0"/>
          <w:sz w:val="24"/>
          <w:szCs w:val="24"/>
        </w:rPr>
        <w:t>8:30</w:t>
      </w:r>
      <w:r w:rsidRPr="00FA3C57">
        <w:rPr>
          <w:rFonts w:ascii="Times New Roman" w:hAnsi="Times New Roman" w:hint="eastAsia"/>
          <w:kern w:val="0"/>
          <w:sz w:val="24"/>
          <w:szCs w:val="24"/>
        </w:rPr>
        <w:t>，使用天津数字认证有限公司发出的</w:t>
      </w:r>
      <w:r w:rsidRPr="00FA3C57">
        <w:rPr>
          <w:rFonts w:ascii="Times New Roman" w:hAnsi="Times New Roman" w:hint="eastAsia"/>
          <w:kern w:val="0"/>
          <w:sz w:val="24"/>
          <w:szCs w:val="24"/>
        </w:rPr>
        <w:t>CA</w:t>
      </w:r>
      <w:r w:rsidRPr="00FA3C57">
        <w:rPr>
          <w:rFonts w:ascii="Times New Roman" w:hAnsi="Times New Roman" w:hint="eastAsia"/>
          <w:kern w:val="0"/>
          <w:sz w:val="24"/>
          <w:szCs w:val="24"/>
        </w:rPr>
        <w:t>数字证书（原天津市电子认证中心发出尚在有效期内的</w:t>
      </w:r>
      <w:r w:rsidRPr="00FA3C57">
        <w:rPr>
          <w:rFonts w:ascii="Times New Roman" w:hAnsi="Times New Roman" w:hint="eastAsia"/>
          <w:kern w:val="0"/>
          <w:sz w:val="24"/>
          <w:szCs w:val="24"/>
        </w:rPr>
        <w:t>CA</w:t>
      </w:r>
      <w:r w:rsidRPr="00FA3C57">
        <w:rPr>
          <w:rFonts w:ascii="Times New Roman" w:hAnsi="Times New Roman" w:hint="eastAsia"/>
          <w:kern w:val="0"/>
          <w:sz w:val="24"/>
          <w:szCs w:val="24"/>
        </w:rPr>
        <w:t>数字证书仍可使</w:t>
      </w:r>
      <w:r w:rsidRPr="00FA3C57">
        <w:rPr>
          <w:rFonts w:ascii="Times New Roman" w:hAnsi="Times New Roman" w:hint="eastAsia"/>
          <w:kern w:val="0"/>
          <w:sz w:val="24"/>
          <w:szCs w:val="24"/>
        </w:rPr>
        <w:lastRenderedPageBreak/>
        <w:t>用）登陆天津市政府采购中心网（网址：</w:t>
      </w:r>
      <w:r w:rsidRPr="00FA3C57">
        <w:rPr>
          <w:rFonts w:ascii="Times New Roman" w:hAnsi="Times New Roman"/>
          <w:kern w:val="0"/>
          <w:sz w:val="24"/>
          <w:szCs w:val="24"/>
        </w:rPr>
        <w:t>http://tjgpc.zwfwb.tj.gov.cn/</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“网上招投标”</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“供应商登录”</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“区级集采机构入口”</w:t>
      </w:r>
      <w:r w:rsidRPr="00FA3C57">
        <w:rPr>
          <w:rFonts w:ascii="Times New Roman" w:hAnsi="Times New Roman"/>
          <w:kern w:val="0"/>
          <w:sz w:val="24"/>
          <w:szCs w:val="24"/>
        </w:rPr>
        <w:t>进行应答</w:t>
      </w:r>
      <w:r w:rsidRPr="00FA3C57">
        <w:rPr>
          <w:rFonts w:ascii="Times New Roman" w:hAnsi="Times New Roman" w:hint="eastAsia"/>
          <w:kern w:val="0"/>
          <w:sz w:val="24"/>
          <w:szCs w:val="24"/>
        </w:rPr>
        <w:t>并提交</w:t>
      </w:r>
      <w:r w:rsidRPr="00FA3C57">
        <w:rPr>
          <w:rFonts w:ascii="Times New Roman" w:hAnsi="Times New Roman"/>
          <w:kern w:val="0"/>
          <w:sz w:val="24"/>
          <w:szCs w:val="24"/>
        </w:rPr>
        <w:t>。</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kern w:val="0"/>
          <w:sz w:val="24"/>
          <w:szCs w:val="24"/>
        </w:rPr>
        <w:t>网上应答帮助链接：</w:t>
      </w:r>
      <w:r w:rsidRPr="00FA3C57">
        <w:rPr>
          <w:rFonts w:ascii="Times New Roman" w:hAnsi="Times New Roman"/>
          <w:kern w:val="0"/>
          <w:sz w:val="24"/>
          <w:szCs w:val="24"/>
        </w:rPr>
        <w:t>http://tjgpc.zwfwb.tj.gov.cn/webInfo/getWebInfoListForwebInfoClass.do?fkWebInfoclassId=W008</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八、提交电子响应文件截止时间及方式</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（一）提交电子响应文件截止时间：</w:t>
      </w:r>
      <w:r w:rsidRPr="00FA3C57">
        <w:rPr>
          <w:rFonts w:ascii="Times New Roman" w:hAnsi="Times New Roman" w:hint="eastAsia"/>
          <w:kern w:val="0"/>
          <w:sz w:val="24"/>
          <w:szCs w:val="24"/>
        </w:rPr>
        <w:t>2026</w:t>
      </w:r>
      <w:r w:rsidRPr="00FA3C57">
        <w:rPr>
          <w:rFonts w:ascii="Times New Roman" w:hAnsi="Times New Roman" w:hint="eastAsia"/>
          <w:kern w:val="0"/>
          <w:sz w:val="24"/>
          <w:szCs w:val="24"/>
        </w:rPr>
        <w:t>年</w:t>
      </w:r>
      <w:r w:rsidR="0025082B">
        <w:rPr>
          <w:rFonts w:ascii="Times New Roman" w:hAnsi="Times New Roman" w:hint="eastAsia"/>
          <w:kern w:val="0"/>
          <w:sz w:val="24"/>
          <w:szCs w:val="24"/>
        </w:rPr>
        <w:t>7</w:t>
      </w:r>
      <w:r w:rsidRPr="00FA3C57">
        <w:rPr>
          <w:rFonts w:ascii="Times New Roman" w:hAnsi="Times New Roman" w:hint="eastAsia"/>
          <w:kern w:val="0"/>
          <w:sz w:val="24"/>
          <w:szCs w:val="24"/>
        </w:rPr>
        <w:t>月</w:t>
      </w:r>
      <w:r w:rsidR="0025082B">
        <w:rPr>
          <w:rFonts w:ascii="Times New Roman" w:hAnsi="Times New Roman" w:hint="eastAsia"/>
          <w:kern w:val="0"/>
          <w:sz w:val="24"/>
          <w:szCs w:val="24"/>
        </w:rPr>
        <w:t>15</w:t>
      </w:r>
      <w:r w:rsidRPr="00FA3C57">
        <w:rPr>
          <w:rFonts w:ascii="Times New Roman" w:hAnsi="Times New Roman" w:hint="eastAsia"/>
          <w:kern w:val="0"/>
          <w:sz w:val="24"/>
          <w:szCs w:val="24"/>
        </w:rPr>
        <w:t>日</w:t>
      </w:r>
      <w:r w:rsidRPr="00FA3C57">
        <w:rPr>
          <w:rFonts w:ascii="Times New Roman" w:hAnsi="Times New Roman"/>
          <w:kern w:val="0"/>
          <w:sz w:val="24"/>
          <w:szCs w:val="24"/>
        </w:rPr>
        <w:t>8:30</w:t>
      </w:r>
      <w:r w:rsidRPr="00FA3C57">
        <w:rPr>
          <w:rFonts w:ascii="Times New Roman" w:hAnsi="Times New Roman" w:hint="eastAsia"/>
          <w:kern w:val="0"/>
          <w:sz w:val="24"/>
          <w:szCs w:val="24"/>
        </w:rPr>
        <w:t>。提交电子响应文件截止时间前提交网上应答并分别上传加盖电子签章的第一、第二阶段电子响应文件（以通过天津公共资源电子签章客户端正确读取签章信息为准）方为有效响应。</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（二）提交电子响应文件方式：本项目采用网上电子磋商方式，供应商须于上述规定的时间使用天津数字认证有限公司发出的</w:t>
      </w:r>
      <w:r w:rsidRPr="00FA3C57">
        <w:rPr>
          <w:rFonts w:ascii="Times New Roman" w:hAnsi="Times New Roman" w:hint="eastAsia"/>
          <w:kern w:val="0"/>
          <w:sz w:val="24"/>
          <w:szCs w:val="24"/>
        </w:rPr>
        <w:t>CA</w:t>
      </w:r>
      <w:r w:rsidRPr="00FA3C57">
        <w:rPr>
          <w:rFonts w:ascii="Times New Roman" w:hAnsi="Times New Roman" w:hint="eastAsia"/>
          <w:kern w:val="0"/>
          <w:sz w:val="24"/>
          <w:szCs w:val="24"/>
        </w:rPr>
        <w:t>数字证书（原天津市电子认证中心发出尚在有效期内的</w:t>
      </w:r>
      <w:r w:rsidRPr="00FA3C57">
        <w:rPr>
          <w:rFonts w:ascii="Times New Roman" w:hAnsi="Times New Roman" w:hint="eastAsia"/>
          <w:kern w:val="0"/>
          <w:sz w:val="24"/>
          <w:szCs w:val="24"/>
        </w:rPr>
        <w:t>CA</w:t>
      </w:r>
      <w:r w:rsidRPr="00FA3C57">
        <w:rPr>
          <w:rFonts w:ascii="Times New Roman" w:hAnsi="Times New Roman" w:hint="eastAsia"/>
          <w:kern w:val="0"/>
          <w:sz w:val="24"/>
          <w:szCs w:val="24"/>
        </w:rPr>
        <w:t>数字证书仍可使用）</w:t>
      </w:r>
      <w:r w:rsidRPr="00FA3C57">
        <w:rPr>
          <w:rFonts w:ascii="Times New Roman" w:hAnsi="Times New Roman"/>
          <w:kern w:val="0"/>
          <w:sz w:val="24"/>
          <w:szCs w:val="24"/>
        </w:rPr>
        <w:t>登陆</w:t>
      </w:r>
      <w:r w:rsidRPr="00FA3C57">
        <w:rPr>
          <w:rFonts w:ascii="Times New Roman" w:hAnsi="Times New Roman" w:hint="eastAsia"/>
          <w:kern w:val="0"/>
          <w:sz w:val="24"/>
          <w:szCs w:val="24"/>
        </w:rPr>
        <w:t>天津市政府采购中心网（网址：</w:t>
      </w:r>
      <w:r w:rsidRPr="00FA3C57">
        <w:rPr>
          <w:rFonts w:ascii="Times New Roman" w:hAnsi="Times New Roman"/>
          <w:kern w:val="0"/>
          <w:sz w:val="24"/>
          <w:szCs w:val="24"/>
        </w:rPr>
        <w:t>http://tjgpc.zwfwb.tj.gov.cn/</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“网上招投标”</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“供应商登录”</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“区级集采机构入口”提交网上应答和分别上传加盖电子签章的第一、第二阶段电子响应文件（以通过天津公共资源电子签章客户端正确读取签章信息为准）。</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九、解密时间、方式</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（一）第一阶段解密时间：</w:t>
      </w:r>
      <w:r w:rsidRPr="00FA3C57">
        <w:rPr>
          <w:rFonts w:ascii="Times New Roman" w:hAnsi="Times New Roman" w:hint="eastAsia"/>
          <w:kern w:val="0"/>
          <w:sz w:val="24"/>
          <w:szCs w:val="24"/>
        </w:rPr>
        <w:t>2026</w:t>
      </w:r>
      <w:r w:rsidRPr="00FA3C57">
        <w:rPr>
          <w:rFonts w:ascii="Times New Roman" w:hAnsi="Times New Roman" w:hint="eastAsia"/>
          <w:kern w:val="0"/>
          <w:sz w:val="24"/>
          <w:szCs w:val="24"/>
        </w:rPr>
        <w:t>年</w:t>
      </w:r>
      <w:r w:rsidR="0025082B">
        <w:rPr>
          <w:rFonts w:ascii="Times New Roman" w:hAnsi="Times New Roman" w:hint="eastAsia"/>
          <w:kern w:val="0"/>
          <w:sz w:val="24"/>
          <w:szCs w:val="24"/>
        </w:rPr>
        <w:t>7</w:t>
      </w:r>
      <w:r w:rsidRPr="00FA3C57">
        <w:rPr>
          <w:rFonts w:ascii="Times New Roman" w:hAnsi="Times New Roman" w:hint="eastAsia"/>
          <w:kern w:val="0"/>
          <w:sz w:val="24"/>
          <w:szCs w:val="24"/>
        </w:rPr>
        <w:t>月</w:t>
      </w:r>
      <w:r w:rsidR="0025082B">
        <w:rPr>
          <w:rFonts w:ascii="Times New Roman" w:hAnsi="Times New Roman" w:hint="eastAsia"/>
          <w:kern w:val="0"/>
          <w:sz w:val="24"/>
          <w:szCs w:val="24"/>
        </w:rPr>
        <w:t>15</w:t>
      </w:r>
      <w:r w:rsidRPr="00FA3C57">
        <w:rPr>
          <w:rFonts w:ascii="Times New Roman" w:hAnsi="Times New Roman" w:hint="eastAsia"/>
          <w:kern w:val="0"/>
          <w:sz w:val="24"/>
          <w:szCs w:val="24"/>
        </w:rPr>
        <w:t>日</w:t>
      </w:r>
      <w:r w:rsidRPr="00FA3C57">
        <w:rPr>
          <w:rFonts w:ascii="Times New Roman" w:hAnsi="Times New Roman"/>
          <w:kern w:val="0"/>
          <w:sz w:val="24"/>
          <w:szCs w:val="24"/>
        </w:rPr>
        <w:t>8:30</w:t>
      </w:r>
      <w:r w:rsidRPr="00FA3C57">
        <w:rPr>
          <w:rFonts w:ascii="Times New Roman" w:hAnsi="Times New Roman" w:hint="eastAsia"/>
          <w:kern w:val="0"/>
          <w:sz w:val="24"/>
          <w:szCs w:val="24"/>
        </w:rPr>
        <w:t>至</w:t>
      </w:r>
      <w:r w:rsidRPr="00FA3C57">
        <w:rPr>
          <w:rFonts w:ascii="Times New Roman" w:hAnsi="Times New Roman" w:hint="eastAsia"/>
          <w:kern w:val="0"/>
          <w:sz w:val="24"/>
          <w:szCs w:val="24"/>
        </w:rPr>
        <w:t>9:30</w:t>
      </w:r>
      <w:r w:rsidRPr="00FA3C57">
        <w:rPr>
          <w:rFonts w:ascii="Times New Roman" w:hAnsi="Times New Roman" w:hint="eastAsia"/>
          <w:kern w:val="0"/>
          <w:sz w:val="24"/>
          <w:szCs w:val="24"/>
        </w:rPr>
        <w:t>完成第一阶段解密的方为有效响应。</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（二）第二阶段解密时间：通过第一阶段磋商的供应商在磋商小组要求的时间内（一般是磋商当日）完成第二阶段解密，否则视为放弃磋商。</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（三）解密方式：供应商</w:t>
      </w:r>
      <w:r w:rsidRPr="00FA3C57">
        <w:rPr>
          <w:rFonts w:ascii="Times New Roman" w:hAnsi="Times New Roman"/>
          <w:kern w:val="0"/>
          <w:sz w:val="24"/>
          <w:szCs w:val="24"/>
        </w:rPr>
        <w:t>须于</w:t>
      </w:r>
      <w:r w:rsidRPr="00FA3C57">
        <w:rPr>
          <w:rFonts w:ascii="Times New Roman" w:hAnsi="Times New Roman" w:hint="eastAsia"/>
          <w:kern w:val="0"/>
          <w:sz w:val="24"/>
          <w:szCs w:val="24"/>
        </w:rPr>
        <w:t>上述规定时间</w:t>
      </w:r>
      <w:r w:rsidRPr="00FA3C57">
        <w:rPr>
          <w:rFonts w:ascii="Times New Roman" w:hAnsi="Times New Roman"/>
          <w:kern w:val="0"/>
          <w:sz w:val="24"/>
          <w:szCs w:val="24"/>
        </w:rPr>
        <w:t>内使用天津数字认证有限公司发出的</w:t>
      </w:r>
      <w:r w:rsidRPr="00FA3C57">
        <w:rPr>
          <w:rFonts w:ascii="Times New Roman" w:hAnsi="Times New Roman"/>
          <w:kern w:val="0"/>
          <w:sz w:val="24"/>
          <w:szCs w:val="24"/>
        </w:rPr>
        <w:t>CA</w:t>
      </w:r>
      <w:r w:rsidRPr="00FA3C57">
        <w:rPr>
          <w:rFonts w:ascii="Times New Roman" w:hAnsi="Times New Roman"/>
          <w:kern w:val="0"/>
          <w:sz w:val="24"/>
          <w:szCs w:val="24"/>
        </w:rPr>
        <w:t>数字证书（原天津市电子认证中心发出尚在有效期内的</w:t>
      </w:r>
      <w:r w:rsidRPr="00FA3C57">
        <w:rPr>
          <w:rFonts w:ascii="Times New Roman" w:hAnsi="Times New Roman"/>
          <w:kern w:val="0"/>
          <w:sz w:val="24"/>
          <w:szCs w:val="24"/>
        </w:rPr>
        <w:t>CA</w:t>
      </w:r>
      <w:r w:rsidRPr="00FA3C57">
        <w:rPr>
          <w:rFonts w:ascii="Times New Roman" w:hAnsi="Times New Roman"/>
          <w:kern w:val="0"/>
          <w:sz w:val="24"/>
          <w:szCs w:val="24"/>
        </w:rPr>
        <w:t>数字证书仍可使用）</w:t>
      </w:r>
      <w:r w:rsidRPr="00FA3C57">
        <w:rPr>
          <w:rFonts w:ascii="Times New Roman" w:hAnsi="Times New Roman" w:hint="eastAsia"/>
          <w:kern w:val="0"/>
          <w:sz w:val="24"/>
          <w:szCs w:val="24"/>
        </w:rPr>
        <w:t>登陆天津市政府采购中心网（网址：</w:t>
      </w:r>
      <w:r w:rsidRPr="00FA3C57">
        <w:rPr>
          <w:rFonts w:ascii="Times New Roman" w:hAnsi="Times New Roman"/>
          <w:kern w:val="0"/>
          <w:sz w:val="24"/>
          <w:szCs w:val="24"/>
        </w:rPr>
        <w:t>http://tjgpc.zwfwb.tj.gov.cn/</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“网上招投标”</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“供应商登录”</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“区级集采机构入口”</w:t>
      </w:r>
      <w:r w:rsidRPr="00FA3C57">
        <w:rPr>
          <w:rFonts w:ascii="Times New Roman" w:hAnsi="Times New Roman"/>
          <w:kern w:val="0"/>
          <w:sz w:val="24"/>
          <w:szCs w:val="24"/>
        </w:rPr>
        <w:t>完成解密。</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十</w:t>
      </w:r>
      <w:r w:rsidRPr="00FA3C57">
        <w:rPr>
          <w:rFonts w:ascii="Times New Roman" w:hAnsi="Times New Roman"/>
          <w:kern w:val="0"/>
          <w:sz w:val="24"/>
          <w:szCs w:val="24"/>
        </w:rPr>
        <w:t>、</w:t>
      </w:r>
      <w:r w:rsidRPr="00FA3C57">
        <w:rPr>
          <w:rFonts w:ascii="Times New Roman" w:hAnsi="Times New Roman" w:hint="eastAsia"/>
          <w:kern w:val="0"/>
          <w:sz w:val="24"/>
          <w:szCs w:val="24"/>
        </w:rPr>
        <w:t>采购代理机构名称、地址、联系人及联系方式</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（一）采购代理机构名称：天津市滨海新区政府采购中心</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（二）采购代理机构地址：天津市滨海新区塘沽营口道</w:t>
      </w:r>
      <w:r w:rsidRPr="00FA3C57">
        <w:rPr>
          <w:rFonts w:ascii="Times New Roman" w:hAnsi="Times New Roman" w:hint="eastAsia"/>
          <w:kern w:val="0"/>
          <w:sz w:val="24"/>
          <w:szCs w:val="24"/>
        </w:rPr>
        <w:t>468</w:t>
      </w:r>
      <w:r w:rsidRPr="00FA3C57">
        <w:rPr>
          <w:rFonts w:ascii="Times New Roman" w:hAnsi="Times New Roman" w:hint="eastAsia"/>
          <w:kern w:val="0"/>
          <w:sz w:val="24"/>
          <w:szCs w:val="24"/>
        </w:rPr>
        <w:t>号</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kern w:val="0"/>
          <w:sz w:val="24"/>
          <w:szCs w:val="24"/>
        </w:rPr>
        <w:t>（</w:t>
      </w:r>
      <w:r w:rsidRPr="00FA3C57">
        <w:rPr>
          <w:rFonts w:ascii="Times New Roman" w:hAnsi="Times New Roman" w:hint="eastAsia"/>
          <w:kern w:val="0"/>
          <w:sz w:val="24"/>
          <w:szCs w:val="24"/>
        </w:rPr>
        <w:t>三</w:t>
      </w:r>
      <w:r w:rsidRPr="00FA3C57">
        <w:rPr>
          <w:rFonts w:ascii="Times New Roman" w:hAnsi="Times New Roman"/>
          <w:kern w:val="0"/>
          <w:sz w:val="24"/>
          <w:szCs w:val="24"/>
        </w:rPr>
        <w:t>）联系人：</w:t>
      </w:r>
      <w:r w:rsidR="007F44F5">
        <w:rPr>
          <w:rFonts w:ascii="Times New Roman" w:hAnsi="Times New Roman" w:hint="eastAsia"/>
          <w:kern w:val="0"/>
          <w:sz w:val="24"/>
          <w:szCs w:val="24"/>
        </w:rPr>
        <w:t>夏冰</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（四）网址：</w:t>
      </w:r>
      <w:hyperlink r:id="rId9" w:history="1">
        <w:r w:rsidRPr="00FA3C57">
          <w:rPr>
            <w:rFonts w:ascii="Times New Roman" w:hAnsi="Times New Roman"/>
            <w:color w:val="3E3E3E"/>
            <w:kern w:val="0"/>
            <w:sz w:val="24"/>
            <w:szCs w:val="24"/>
          </w:rPr>
          <w:t>http://tjgpc.zwfwb.tj.gov.cn/</w:t>
        </w:r>
      </w:hyperlink>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lastRenderedPageBreak/>
        <w:t>（五）</w:t>
      </w:r>
      <w:r w:rsidRPr="00FA3C57">
        <w:rPr>
          <w:rFonts w:ascii="Times New Roman" w:hAnsi="Times New Roman"/>
          <w:kern w:val="0"/>
          <w:sz w:val="24"/>
          <w:szCs w:val="24"/>
        </w:rPr>
        <w:t>对外办公时间：</w:t>
      </w:r>
      <w:r w:rsidRPr="00FA3C57">
        <w:rPr>
          <w:rFonts w:ascii="Times New Roman" w:hAnsi="Times New Roman" w:hint="eastAsia"/>
          <w:kern w:val="0"/>
          <w:sz w:val="24"/>
          <w:szCs w:val="24"/>
        </w:rPr>
        <w:t>法定</w:t>
      </w:r>
      <w:r w:rsidRPr="00FA3C57">
        <w:rPr>
          <w:rFonts w:ascii="Times New Roman" w:hAnsi="Times New Roman"/>
          <w:kern w:val="0"/>
          <w:sz w:val="24"/>
          <w:szCs w:val="24"/>
        </w:rPr>
        <w:t>工作日</w:t>
      </w:r>
      <w:r w:rsidRPr="00FA3C57">
        <w:rPr>
          <w:rFonts w:ascii="Times New Roman" w:hAnsi="Times New Roman"/>
          <w:kern w:val="0"/>
          <w:sz w:val="24"/>
          <w:szCs w:val="24"/>
        </w:rPr>
        <w:t>9:00</w:t>
      </w:r>
      <w:r w:rsidRPr="00FA3C57">
        <w:rPr>
          <w:rFonts w:ascii="Times New Roman" w:hAnsi="Times New Roman"/>
          <w:kern w:val="0"/>
          <w:sz w:val="24"/>
          <w:szCs w:val="24"/>
        </w:rPr>
        <w:t>～</w:t>
      </w:r>
      <w:r w:rsidRPr="00FA3C57">
        <w:rPr>
          <w:rFonts w:ascii="Times New Roman" w:hAnsi="Times New Roman"/>
          <w:kern w:val="0"/>
          <w:sz w:val="24"/>
          <w:szCs w:val="24"/>
        </w:rPr>
        <w:t>12:00</w:t>
      </w:r>
      <w:r w:rsidRPr="00FA3C57">
        <w:rPr>
          <w:rFonts w:ascii="Times New Roman" w:hAnsi="Times New Roman"/>
          <w:kern w:val="0"/>
          <w:sz w:val="24"/>
          <w:szCs w:val="24"/>
        </w:rPr>
        <w:t>，</w:t>
      </w:r>
      <w:r w:rsidRPr="00FA3C57">
        <w:rPr>
          <w:rFonts w:ascii="Times New Roman" w:hAnsi="Times New Roman"/>
          <w:kern w:val="0"/>
          <w:sz w:val="24"/>
          <w:szCs w:val="24"/>
        </w:rPr>
        <w:t>14:00</w:t>
      </w:r>
      <w:r w:rsidRPr="00FA3C57">
        <w:rPr>
          <w:rFonts w:ascii="Times New Roman" w:hAnsi="Times New Roman"/>
          <w:kern w:val="0"/>
          <w:sz w:val="24"/>
          <w:szCs w:val="24"/>
        </w:rPr>
        <w:t>～</w:t>
      </w:r>
      <w:r w:rsidRPr="00FA3C57">
        <w:rPr>
          <w:rFonts w:ascii="Times New Roman" w:hAnsi="Times New Roman"/>
          <w:kern w:val="0"/>
          <w:sz w:val="24"/>
          <w:szCs w:val="24"/>
        </w:rPr>
        <w:t>1</w:t>
      </w:r>
      <w:r w:rsidRPr="00FA3C57">
        <w:rPr>
          <w:rFonts w:ascii="Times New Roman" w:hAnsi="Times New Roman" w:hint="eastAsia"/>
          <w:kern w:val="0"/>
          <w:sz w:val="24"/>
          <w:szCs w:val="24"/>
        </w:rPr>
        <w:t>7</w:t>
      </w:r>
      <w:r w:rsidRPr="00FA3C57">
        <w:rPr>
          <w:rFonts w:ascii="Times New Roman" w:hAnsi="Times New Roman"/>
          <w:kern w:val="0"/>
          <w:sz w:val="24"/>
          <w:szCs w:val="24"/>
        </w:rPr>
        <w:t>:00</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（六）咨询服务电话</w:t>
      </w:r>
      <w:r w:rsidRPr="00FA3C57">
        <w:rPr>
          <w:rFonts w:ascii="Times New Roman" w:hAnsi="Times New Roman"/>
          <w:kern w:val="0"/>
          <w:sz w:val="24"/>
          <w:szCs w:val="24"/>
        </w:rPr>
        <w:t>：</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1. </w:t>
      </w:r>
      <w:r w:rsidRPr="00FA3C57">
        <w:rPr>
          <w:rFonts w:ascii="Times New Roman" w:hAnsi="Times New Roman" w:hint="eastAsia"/>
          <w:kern w:val="0"/>
          <w:sz w:val="24"/>
          <w:szCs w:val="24"/>
        </w:rPr>
        <w:t>供应</w:t>
      </w:r>
      <w:proofErr w:type="gramStart"/>
      <w:r w:rsidRPr="00FA3C57">
        <w:rPr>
          <w:rFonts w:ascii="Times New Roman" w:hAnsi="Times New Roman" w:hint="eastAsia"/>
          <w:kern w:val="0"/>
          <w:sz w:val="24"/>
          <w:szCs w:val="24"/>
        </w:rPr>
        <w:t>商注册</w:t>
      </w:r>
      <w:proofErr w:type="gramEnd"/>
      <w:r w:rsidRPr="00FA3C57">
        <w:rPr>
          <w:rFonts w:ascii="Times New Roman" w:hAnsi="Times New Roman" w:hint="eastAsia"/>
          <w:kern w:val="0"/>
          <w:sz w:val="24"/>
          <w:szCs w:val="24"/>
        </w:rPr>
        <w:t>咨询：</w:t>
      </w:r>
      <w:r w:rsidRPr="00FA3C57">
        <w:rPr>
          <w:rFonts w:ascii="Times New Roman" w:hAnsi="Times New Roman" w:hint="eastAsia"/>
          <w:kern w:val="0"/>
          <w:sz w:val="24"/>
          <w:szCs w:val="24"/>
        </w:rPr>
        <w:t>022-24538167</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2. CA</w:t>
      </w:r>
      <w:r w:rsidRPr="00FA3C57">
        <w:rPr>
          <w:rFonts w:ascii="Times New Roman" w:hAnsi="Times New Roman" w:hint="eastAsia"/>
          <w:kern w:val="0"/>
          <w:sz w:val="24"/>
          <w:szCs w:val="24"/>
        </w:rPr>
        <w:t>数字证书及电子签章办理咨询：</w:t>
      </w:r>
      <w:r w:rsidRPr="00FA3C57">
        <w:rPr>
          <w:rFonts w:ascii="Times New Roman" w:hAnsi="Times New Roman" w:hint="eastAsia"/>
          <w:kern w:val="0"/>
          <w:sz w:val="24"/>
          <w:szCs w:val="24"/>
        </w:rPr>
        <w:t>022-24538059</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400-0566-110</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3. </w:t>
      </w:r>
      <w:r w:rsidRPr="00FA3C57">
        <w:rPr>
          <w:rFonts w:ascii="Times New Roman" w:hAnsi="Times New Roman" w:hint="eastAsia"/>
          <w:kern w:val="0"/>
          <w:sz w:val="24"/>
          <w:szCs w:val="24"/>
        </w:rPr>
        <w:t>采购文件咨询：</w:t>
      </w:r>
      <w:r w:rsidRPr="00FA3C57">
        <w:rPr>
          <w:rFonts w:ascii="Times New Roman" w:hAnsi="Times New Roman"/>
          <w:kern w:val="0"/>
          <w:sz w:val="24"/>
          <w:szCs w:val="24"/>
        </w:rPr>
        <w:t>022-</w:t>
      </w:r>
      <w:r w:rsidR="007F44F5">
        <w:rPr>
          <w:rFonts w:ascii="Times New Roman" w:hAnsi="Times New Roman" w:hint="eastAsia"/>
          <w:kern w:val="0"/>
          <w:sz w:val="24"/>
          <w:szCs w:val="24"/>
        </w:rPr>
        <w:t>25866107</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4</w:t>
      </w:r>
      <w:r w:rsidRPr="00FA3C57">
        <w:rPr>
          <w:rFonts w:ascii="Times New Roman" w:hAnsi="Times New Roman"/>
          <w:kern w:val="0"/>
          <w:sz w:val="24"/>
          <w:szCs w:val="24"/>
        </w:rPr>
        <w:t xml:space="preserve">. </w:t>
      </w:r>
      <w:r w:rsidRPr="00FA3C57">
        <w:rPr>
          <w:rFonts w:ascii="Times New Roman" w:hAnsi="Times New Roman" w:hint="eastAsia"/>
          <w:kern w:val="0"/>
          <w:sz w:val="24"/>
          <w:szCs w:val="24"/>
        </w:rPr>
        <w:t>网上应答及解密操作咨询：</w:t>
      </w:r>
      <w:r w:rsidRPr="00FA3C57">
        <w:rPr>
          <w:rFonts w:ascii="Times New Roman" w:hAnsi="Times New Roman"/>
          <w:kern w:val="0"/>
          <w:sz w:val="24"/>
          <w:szCs w:val="24"/>
        </w:rPr>
        <w:t>022-24538309</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（七）邮箱：</w:t>
      </w:r>
      <w:r w:rsidRPr="00FA3C57">
        <w:rPr>
          <w:rFonts w:ascii="Times New Roman" w:hAnsi="Times New Roman" w:hint="eastAsia"/>
          <w:kern w:val="0"/>
          <w:sz w:val="24"/>
          <w:szCs w:val="24"/>
        </w:rPr>
        <w:t>bhzfzcb@tj.gov.cn</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kern w:val="0"/>
          <w:sz w:val="24"/>
          <w:szCs w:val="24"/>
        </w:rPr>
        <w:t>十</w:t>
      </w:r>
      <w:r w:rsidRPr="00FA3C57">
        <w:rPr>
          <w:rFonts w:ascii="Times New Roman" w:hAnsi="Times New Roman" w:hint="eastAsia"/>
          <w:kern w:val="0"/>
          <w:sz w:val="24"/>
          <w:szCs w:val="24"/>
        </w:rPr>
        <w:t>一</w:t>
      </w:r>
      <w:r w:rsidRPr="00FA3C57">
        <w:rPr>
          <w:rFonts w:ascii="Times New Roman" w:hAnsi="Times New Roman"/>
          <w:kern w:val="0"/>
          <w:sz w:val="24"/>
          <w:szCs w:val="24"/>
        </w:rPr>
        <w:t>、采购人的名称、地址和联系方式</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kern w:val="0"/>
          <w:sz w:val="24"/>
          <w:szCs w:val="24"/>
        </w:rPr>
        <w:t>（一）采购人名称：</w:t>
      </w:r>
      <w:r w:rsidR="00F12168" w:rsidRPr="00F12168">
        <w:rPr>
          <w:rFonts w:ascii="Times New Roman" w:hAnsi="Times New Roman" w:hint="eastAsia"/>
          <w:kern w:val="0"/>
          <w:sz w:val="24"/>
          <w:szCs w:val="24"/>
        </w:rPr>
        <w:t>天津经济技术开发区南港工业区应急管理办公室</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kern w:val="0"/>
          <w:sz w:val="24"/>
          <w:szCs w:val="24"/>
        </w:rPr>
        <w:t>（二）采购人地址：</w:t>
      </w:r>
      <w:r w:rsidR="00F12168" w:rsidRPr="00F12168">
        <w:rPr>
          <w:rFonts w:ascii="Times New Roman" w:hAnsi="Times New Roman" w:hint="eastAsia"/>
          <w:kern w:val="0"/>
          <w:sz w:val="24"/>
          <w:szCs w:val="24"/>
        </w:rPr>
        <w:t>天津市南港工业区创业路南港工业区投资服务中心</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kern w:val="0"/>
          <w:sz w:val="24"/>
          <w:szCs w:val="24"/>
        </w:rPr>
        <w:t>（三）采购人联系人：</w:t>
      </w:r>
      <w:r w:rsidR="00F12168" w:rsidRPr="00F12168">
        <w:rPr>
          <w:rFonts w:ascii="Times New Roman" w:hAnsi="Times New Roman" w:hint="eastAsia"/>
          <w:kern w:val="0"/>
          <w:sz w:val="24"/>
          <w:szCs w:val="24"/>
        </w:rPr>
        <w:t>任文远</w:t>
      </w:r>
    </w:p>
    <w:p w:rsidR="00FA3C57" w:rsidRPr="00FA3C57" w:rsidRDefault="00FA3C57" w:rsidP="00FA3C57">
      <w:pPr>
        <w:autoSpaceDE w:val="0"/>
        <w:autoSpaceDN w:val="0"/>
        <w:adjustRightInd w:val="0"/>
        <w:spacing w:line="360" w:lineRule="auto"/>
        <w:ind w:firstLineChars="200" w:firstLine="480"/>
        <w:jc w:val="left"/>
        <w:rPr>
          <w:rFonts w:ascii="......." w:eastAsia="......." w:hAnsi="......." w:cs="......."/>
          <w:kern w:val="0"/>
          <w:sz w:val="24"/>
          <w:szCs w:val="24"/>
        </w:rPr>
      </w:pPr>
      <w:r w:rsidRPr="00FA3C57">
        <w:rPr>
          <w:rFonts w:ascii="Times New Roman" w:hAnsi="Times New Roman"/>
          <w:kern w:val="0"/>
          <w:sz w:val="24"/>
          <w:szCs w:val="24"/>
        </w:rPr>
        <w:t>（四）采购人联系电话：</w:t>
      </w:r>
      <w:r w:rsidR="00F12168">
        <w:rPr>
          <w:rFonts w:ascii="Times New Roman" w:hAnsi="Times New Roman" w:hint="eastAsia"/>
          <w:kern w:val="0"/>
          <w:sz w:val="24"/>
          <w:szCs w:val="24"/>
        </w:rPr>
        <w:t>022-</w:t>
      </w:r>
      <w:r w:rsidR="00F12168" w:rsidRPr="00F12168">
        <w:rPr>
          <w:rFonts w:ascii="Times New Roman" w:hAnsi="Times New Roman"/>
          <w:kern w:val="0"/>
          <w:sz w:val="24"/>
          <w:szCs w:val="24"/>
        </w:rPr>
        <w:t>63118613</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kern w:val="0"/>
          <w:sz w:val="24"/>
          <w:szCs w:val="24"/>
        </w:rPr>
        <w:t>十</w:t>
      </w:r>
      <w:r w:rsidRPr="00FA3C57">
        <w:rPr>
          <w:rFonts w:ascii="Times New Roman" w:hAnsi="Times New Roman" w:hint="eastAsia"/>
          <w:kern w:val="0"/>
          <w:sz w:val="24"/>
          <w:szCs w:val="24"/>
        </w:rPr>
        <w:t>二</w:t>
      </w:r>
      <w:r w:rsidRPr="00FA3C57">
        <w:rPr>
          <w:rFonts w:ascii="Times New Roman" w:hAnsi="Times New Roman"/>
          <w:kern w:val="0"/>
          <w:sz w:val="24"/>
          <w:szCs w:val="24"/>
        </w:rPr>
        <w:t>、质疑方式</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（一）供应商认为采购文件、采购过程和采购结果使自己的权益受到损害的，可以在知道或者应知其权益受到损害之日起七个工作日内，按照本项目采购文件第三部分《磋商须知》“</w:t>
      </w:r>
      <w:r w:rsidRPr="00FA3C57">
        <w:rPr>
          <w:rFonts w:ascii="Times New Roman" w:hAnsi="Times New Roman" w:hint="eastAsia"/>
          <w:kern w:val="0"/>
          <w:sz w:val="24"/>
          <w:szCs w:val="24"/>
        </w:rPr>
        <w:t xml:space="preserve">8. </w:t>
      </w:r>
      <w:r w:rsidRPr="00FA3C57">
        <w:rPr>
          <w:rFonts w:ascii="Times New Roman" w:hAnsi="Times New Roman" w:hint="eastAsia"/>
          <w:kern w:val="0"/>
          <w:sz w:val="24"/>
          <w:szCs w:val="24"/>
        </w:rPr>
        <w:t>询问与质疑”的相关规定，以书面原件形式针对同一采购程序环节一次性提出质疑，否则不予受理。</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采购人针对采购文件质疑受理：</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1.</w:t>
      </w:r>
      <w:r w:rsidRPr="00FA3C57">
        <w:rPr>
          <w:rFonts w:ascii="Times New Roman" w:hAnsi="Times New Roman" w:hint="eastAsia"/>
          <w:kern w:val="0"/>
          <w:sz w:val="24"/>
          <w:szCs w:val="24"/>
        </w:rPr>
        <w:t>联系部门：</w:t>
      </w:r>
      <w:r w:rsidR="00F12168" w:rsidRPr="00F12168">
        <w:rPr>
          <w:rFonts w:ascii="Times New Roman" w:hAnsi="Times New Roman" w:hint="eastAsia"/>
          <w:kern w:val="0"/>
          <w:sz w:val="24"/>
          <w:szCs w:val="24"/>
        </w:rPr>
        <w:t>天津经济技术开发区南港工业区应急管理办公室应急管理科</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2.</w:t>
      </w:r>
      <w:r w:rsidRPr="00FA3C57">
        <w:rPr>
          <w:rFonts w:ascii="Times New Roman" w:hAnsi="Times New Roman" w:hint="eastAsia"/>
          <w:kern w:val="0"/>
          <w:sz w:val="24"/>
          <w:szCs w:val="24"/>
        </w:rPr>
        <w:t>联系人：</w:t>
      </w:r>
      <w:r w:rsidR="00F12168" w:rsidRPr="00F12168">
        <w:rPr>
          <w:rFonts w:ascii="Times New Roman" w:hAnsi="Times New Roman" w:hint="eastAsia"/>
          <w:kern w:val="0"/>
          <w:sz w:val="24"/>
          <w:szCs w:val="24"/>
        </w:rPr>
        <w:t>王璞</w:t>
      </w:r>
    </w:p>
    <w:p w:rsidR="00FA3C57" w:rsidRPr="00FA3C57" w:rsidRDefault="00FA3C57" w:rsidP="00FA3C57">
      <w:pPr>
        <w:autoSpaceDE w:val="0"/>
        <w:autoSpaceDN w:val="0"/>
        <w:adjustRightInd w:val="0"/>
        <w:spacing w:line="360" w:lineRule="auto"/>
        <w:ind w:firstLineChars="200" w:firstLine="480"/>
        <w:jc w:val="left"/>
        <w:rPr>
          <w:rFonts w:ascii="......." w:eastAsia="......." w:hAnsi="......." w:cs="......."/>
          <w:kern w:val="0"/>
          <w:sz w:val="24"/>
          <w:szCs w:val="24"/>
        </w:rPr>
      </w:pPr>
      <w:r w:rsidRPr="00FA3C57">
        <w:rPr>
          <w:rFonts w:ascii="Times New Roman" w:hAnsi="Times New Roman" w:hint="eastAsia"/>
          <w:kern w:val="0"/>
          <w:sz w:val="24"/>
          <w:szCs w:val="24"/>
        </w:rPr>
        <w:t>3.</w:t>
      </w:r>
      <w:r w:rsidRPr="00FA3C57">
        <w:rPr>
          <w:rFonts w:ascii="Times New Roman" w:hAnsi="Times New Roman" w:hint="eastAsia"/>
          <w:kern w:val="0"/>
          <w:sz w:val="24"/>
          <w:szCs w:val="24"/>
        </w:rPr>
        <w:t>联系方式：</w:t>
      </w:r>
      <w:r w:rsidR="00F12168" w:rsidRPr="00F12168">
        <w:rPr>
          <w:rFonts w:ascii="Times New Roman" w:hAnsi="Times New Roman" w:hint="eastAsia"/>
          <w:kern w:val="0"/>
          <w:sz w:val="24"/>
          <w:szCs w:val="24"/>
        </w:rPr>
        <w:t>天津市南港工业区创业路南港工业区投资服务中心</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4.</w:t>
      </w:r>
      <w:r w:rsidRPr="00FA3C57">
        <w:rPr>
          <w:rFonts w:ascii="Times New Roman" w:hAnsi="Times New Roman" w:hint="eastAsia"/>
          <w:kern w:val="0"/>
          <w:sz w:val="24"/>
          <w:szCs w:val="24"/>
        </w:rPr>
        <w:t>联系地址：</w:t>
      </w:r>
      <w:r w:rsidR="00F12168" w:rsidRPr="00F12168">
        <w:rPr>
          <w:rFonts w:ascii="Times New Roman" w:hAnsi="Times New Roman"/>
          <w:kern w:val="0"/>
          <w:sz w:val="24"/>
          <w:szCs w:val="24"/>
        </w:rPr>
        <w:t>19902007901</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（二）供应商对质疑答复不满意的，或者采购人、天津市滨海新区政府采购</w:t>
      </w:r>
      <w:r w:rsidRPr="00F12168">
        <w:rPr>
          <w:rFonts w:ascii="Times New Roman" w:hAnsi="Times New Roman" w:hint="eastAsia"/>
          <w:kern w:val="0"/>
          <w:sz w:val="24"/>
          <w:szCs w:val="24"/>
        </w:rPr>
        <w:t>中心未在规定期限内</w:t>
      </w:r>
      <w:proofErr w:type="gramStart"/>
      <w:r w:rsidRPr="00F12168">
        <w:rPr>
          <w:rFonts w:ascii="Times New Roman" w:hAnsi="Times New Roman" w:hint="eastAsia"/>
          <w:kern w:val="0"/>
          <w:sz w:val="24"/>
          <w:szCs w:val="24"/>
        </w:rPr>
        <w:t>作出</w:t>
      </w:r>
      <w:proofErr w:type="gramEnd"/>
      <w:r w:rsidRPr="00F12168">
        <w:rPr>
          <w:rFonts w:ascii="Times New Roman" w:hAnsi="Times New Roman" w:hint="eastAsia"/>
          <w:kern w:val="0"/>
          <w:sz w:val="24"/>
          <w:szCs w:val="24"/>
        </w:rPr>
        <w:t>答复的，供应商可以在质疑答复期满后</w:t>
      </w:r>
      <w:r w:rsidRPr="00F12168">
        <w:rPr>
          <w:rFonts w:ascii="Times New Roman" w:hAnsi="Times New Roman" w:hint="eastAsia"/>
          <w:kern w:val="0"/>
          <w:sz w:val="24"/>
          <w:szCs w:val="24"/>
        </w:rPr>
        <w:t>15</w:t>
      </w:r>
      <w:r w:rsidRPr="00F12168">
        <w:rPr>
          <w:rFonts w:ascii="Times New Roman" w:hAnsi="Times New Roman" w:hint="eastAsia"/>
          <w:kern w:val="0"/>
          <w:sz w:val="24"/>
          <w:szCs w:val="24"/>
        </w:rPr>
        <w:t>个工作日内，向</w:t>
      </w:r>
      <w:r w:rsidR="00A70CB6" w:rsidRPr="00F12168">
        <w:rPr>
          <w:rFonts w:ascii="Times New Roman" w:hAnsi="Times New Roman" w:hint="eastAsia"/>
          <w:sz w:val="24"/>
          <w:szCs w:val="24"/>
        </w:rPr>
        <w:t>天津经济技术开发区财政局政府</w:t>
      </w:r>
      <w:proofErr w:type="gramStart"/>
      <w:r w:rsidR="00A70CB6" w:rsidRPr="00F12168">
        <w:rPr>
          <w:rFonts w:ascii="Times New Roman" w:hAnsi="Times New Roman" w:hint="eastAsia"/>
          <w:sz w:val="24"/>
          <w:szCs w:val="24"/>
        </w:rPr>
        <w:t>采购科</w:t>
      </w:r>
      <w:proofErr w:type="gramEnd"/>
      <w:r w:rsidRPr="00F12168">
        <w:rPr>
          <w:rFonts w:ascii="Times New Roman" w:hAnsi="Times New Roman" w:hint="eastAsia"/>
          <w:kern w:val="0"/>
          <w:sz w:val="24"/>
          <w:szCs w:val="24"/>
        </w:rPr>
        <w:t>提出投诉，逾期不予受理。</w:t>
      </w:r>
    </w:p>
    <w:p w:rsidR="00FA3C57" w:rsidRPr="00FA3C57" w:rsidRDefault="00FA3C57" w:rsidP="00FA3C57">
      <w:pPr>
        <w:autoSpaceDE w:val="0"/>
        <w:autoSpaceDN w:val="0"/>
        <w:adjustRightInd w:val="0"/>
        <w:spacing w:line="360" w:lineRule="auto"/>
        <w:ind w:firstLineChars="200" w:firstLine="480"/>
        <w:rPr>
          <w:rFonts w:ascii="Times New Roman" w:hAnsi="Times New Roman"/>
          <w:sz w:val="24"/>
          <w:szCs w:val="24"/>
        </w:rPr>
      </w:pPr>
      <w:r w:rsidRPr="00FA3C57">
        <w:rPr>
          <w:rFonts w:ascii="Times New Roman" w:hAnsi="Times New Roman" w:hint="eastAsia"/>
          <w:sz w:val="24"/>
          <w:szCs w:val="24"/>
        </w:rPr>
        <w:t>十三、公告期限</w:t>
      </w:r>
    </w:p>
    <w:p w:rsidR="00FA3C57" w:rsidRPr="00FA3C57" w:rsidRDefault="00FA3C57" w:rsidP="00FA3C57">
      <w:pPr>
        <w:autoSpaceDE w:val="0"/>
        <w:autoSpaceDN w:val="0"/>
        <w:adjustRightInd w:val="0"/>
        <w:spacing w:line="360" w:lineRule="auto"/>
        <w:ind w:firstLineChars="200" w:firstLine="480"/>
        <w:rPr>
          <w:rFonts w:ascii="Times New Roman" w:hAnsi="Times New Roman"/>
          <w:sz w:val="24"/>
          <w:szCs w:val="24"/>
        </w:rPr>
      </w:pPr>
      <w:r w:rsidRPr="00FA3C57">
        <w:rPr>
          <w:rFonts w:ascii="Times New Roman" w:hAnsi="Times New Roman" w:hint="eastAsia"/>
          <w:sz w:val="24"/>
          <w:szCs w:val="24"/>
        </w:rPr>
        <w:t>磋商公告的公告期限为</w:t>
      </w:r>
      <w:r w:rsidRPr="00FA3C57">
        <w:rPr>
          <w:rFonts w:ascii="Times New Roman" w:hAnsi="Times New Roman" w:hint="eastAsia"/>
          <w:sz w:val="24"/>
          <w:szCs w:val="24"/>
        </w:rPr>
        <w:t>3</w:t>
      </w:r>
      <w:r w:rsidRPr="00FA3C57">
        <w:rPr>
          <w:rFonts w:ascii="Times New Roman" w:hAnsi="Times New Roman" w:hint="eastAsia"/>
          <w:sz w:val="24"/>
          <w:szCs w:val="24"/>
        </w:rPr>
        <w:t>个工作日。</w:t>
      </w:r>
    </w:p>
    <w:p w:rsidR="00FA3C57" w:rsidRPr="00FA3C57" w:rsidRDefault="00FA3C57" w:rsidP="00FA3C57">
      <w:pPr>
        <w:autoSpaceDE w:val="0"/>
        <w:autoSpaceDN w:val="0"/>
        <w:adjustRightInd w:val="0"/>
        <w:spacing w:line="360" w:lineRule="auto"/>
        <w:ind w:firstLineChars="200" w:firstLine="480"/>
        <w:rPr>
          <w:rFonts w:ascii="Times New Roman" w:hAnsi="Times New Roman"/>
          <w:sz w:val="24"/>
          <w:szCs w:val="24"/>
        </w:rPr>
      </w:pPr>
    </w:p>
    <w:p w:rsidR="00FA3C57" w:rsidRPr="00FA3C57" w:rsidRDefault="00FA3C57" w:rsidP="00FA3C57">
      <w:pPr>
        <w:autoSpaceDE w:val="0"/>
        <w:autoSpaceDN w:val="0"/>
        <w:adjustRightInd w:val="0"/>
        <w:spacing w:line="360" w:lineRule="auto"/>
        <w:ind w:firstLineChars="2700" w:firstLine="6480"/>
        <w:rPr>
          <w:rFonts w:ascii="Times New Roman" w:hAnsi="Times New Roman"/>
          <w:sz w:val="24"/>
          <w:szCs w:val="24"/>
        </w:rPr>
      </w:pPr>
      <w:r w:rsidRPr="00FA3C57">
        <w:rPr>
          <w:rFonts w:ascii="Times New Roman" w:hAnsi="Times New Roman"/>
          <w:sz w:val="24"/>
          <w:szCs w:val="24"/>
        </w:rPr>
        <w:t>2026</w:t>
      </w:r>
      <w:r w:rsidRPr="00FA3C57">
        <w:rPr>
          <w:rFonts w:ascii="Times New Roman" w:hAnsi="Times New Roman"/>
          <w:sz w:val="24"/>
          <w:szCs w:val="24"/>
        </w:rPr>
        <w:t>年</w:t>
      </w:r>
      <w:r w:rsidR="008E6054">
        <w:rPr>
          <w:rFonts w:ascii="Times New Roman" w:hAnsi="Times New Roman" w:hint="eastAsia"/>
          <w:sz w:val="24"/>
          <w:szCs w:val="24"/>
        </w:rPr>
        <w:t>7</w:t>
      </w:r>
      <w:r w:rsidRPr="00FA3C57">
        <w:rPr>
          <w:rFonts w:ascii="Times New Roman" w:hAnsi="Times New Roman"/>
          <w:sz w:val="24"/>
          <w:szCs w:val="24"/>
        </w:rPr>
        <w:t>月</w:t>
      </w:r>
      <w:r w:rsidR="008E6054">
        <w:rPr>
          <w:rFonts w:ascii="Times New Roman" w:hAnsi="Times New Roman" w:hint="eastAsia"/>
          <w:sz w:val="24"/>
          <w:szCs w:val="24"/>
        </w:rPr>
        <w:t>3</w:t>
      </w:r>
      <w:r w:rsidRPr="00FA3C57">
        <w:rPr>
          <w:rFonts w:ascii="Times New Roman" w:hAnsi="Times New Roman"/>
          <w:sz w:val="24"/>
          <w:szCs w:val="24"/>
        </w:rPr>
        <w:t>日</w:t>
      </w:r>
    </w:p>
    <w:p w:rsidR="00FA3C57" w:rsidRPr="00FA3C57" w:rsidRDefault="00FA3C57" w:rsidP="00FA3C57">
      <w:pPr>
        <w:autoSpaceDE w:val="0"/>
        <w:autoSpaceDN w:val="0"/>
        <w:adjustRightInd w:val="0"/>
        <w:spacing w:line="360" w:lineRule="auto"/>
        <w:ind w:firstLineChars="2300" w:firstLine="5520"/>
        <w:jc w:val="center"/>
        <w:rPr>
          <w:rFonts w:ascii="Times New Roman" w:hAnsi="Times New Roman"/>
          <w:sz w:val="24"/>
          <w:szCs w:val="24"/>
        </w:rPr>
        <w:sectPr w:rsidR="00FA3C57" w:rsidRPr="00FA3C57">
          <w:headerReference w:type="default" r:id="rId10"/>
          <w:footerReference w:type="default" r:id="rId11"/>
          <w:pgSz w:w="11907" w:h="16840"/>
          <w:pgMar w:top="1440" w:right="1797" w:bottom="1440" w:left="1797" w:header="720" w:footer="720" w:gutter="0"/>
          <w:pgNumType w:start="1"/>
          <w:cols w:space="720"/>
          <w:docGrid w:linePitch="312"/>
        </w:sectPr>
      </w:pPr>
    </w:p>
    <w:p w:rsidR="00FA3C57" w:rsidRPr="00FA3C57" w:rsidRDefault="00FA3C57" w:rsidP="00FA3C57">
      <w:pPr>
        <w:spacing w:before="240" w:after="60" w:line="312" w:lineRule="auto"/>
        <w:jc w:val="center"/>
        <w:outlineLvl w:val="1"/>
        <w:rPr>
          <w:rFonts w:ascii="Times New Roman" w:hAnsi="Times New Roman"/>
          <w:b/>
          <w:bCs/>
          <w:kern w:val="28"/>
          <w:sz w:val="32"/>
          <w:szCs w:val="32"/>
        </w:rPr>
      </w:pPr>
      <w:r w:rsidRPr="00FA3C57">
        <w:rPr>
          <w:rFonts w:ascii="Times New Roman" w:hAnsi="Times New Roman"/>
          <w:b/>
          <w:bCs/>
          <w:kern w:val="28"/>
          <w:sz w:val="32"/>
          <w:szCs w:val="32"/>
        </w:rPr>
        <w:lastRenderedPageBreak/>
        <w:t>第二部分磋商项目要求</w:t>
      </w:r>
      <w:bookmarkEnd w:id="2"/>
    </w:p>
    <w:p w:rsidR="00AC3035" w:rsidRDefault="00AC3035" w:rsidP="00AC3035">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一</w:t>
      </w:r>
      <w:r>
        <w:rPr>
          <w:color w:val="000000"/>
          <w:sz w:val="24"/>
          <w:szCs w:val="24"/>
        </w:rPr>
        <w:t>、</w:t>
      </w:r>
      <w:r>
        <w:rPr>
          <w:rFonts w:hint="eastAsia"/>
          <w:sz w:val="24"/>
          <w:szCs w:val="24"/>
        </w:rPr>
        <w:t>商务要求</w:t>
      </w:r>
    </w:p>
    <w:p w:rsidR="00AC3035" w:rsidRDefault="00AC3035" w:rsidP="00AC3035">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（一）报价要求</w:t>
      </w:r>
    </w:p>
    <w:p w:rsidR="00AC3035" w:rsidRDefault="00AC3035" w:rsidP="00AC3035">
      <w:pPr>
        <w:spacing w:line="360" w:lineRule="auto"/>
        <w:ind w:firstLineChars="200" w:firstLine="480"/>
        <w:rPr>
          <w:sz w:val="24"/>
        </w:rPr>
      </w:pPr>
      <w:r>
        <w:rPr>
          <w:sz w:val="24"/>
        </w:rPr>
        <w:t xml:space="preserve">1. </w:t>
      </w:r>
      <w:r>
        <w:rPr>
          <w:sz w:val="24"/>
        </w:rPr>
        <w:t>磋商报价以人民币填列。</w:t>
      </w:r>
    </w:p>
    <w:p w:rsidR="00AC3035" w:rsidRDefault="00AC3035" w:rsidP="00AC3035">
      <w:pPr>
        <w:spacing w:line="360" w:lineRule="auto"/>
        <w:ind w:firstLineChars="200" w:firstLine="480"/>
        <w:rPr>
          <w:sz w:val="24"/>
        </w:rPr>
      </w:pPr>
      <w:r>
        <w:rPr>
          <w:rFonts w:hint="eastAsia"/>
          <w:sz w:val="24"/>
        </w:rPr>
        <w:t xml:space="preserve">2. </w:t>
      </w:r>
      <w:r>
        <w:rPr>
          <w:rFonts w:hint="eastAsia"/>
          <w:sz w:val="24"/>
        </w:rPr>
        <w:t>供应商应根据本项目服务业</w:t>
      </w:r>
      <w:proofErr w:type="gramStart"/>
      <w:r>
        <w:rPr>
          <w:rFonts w:hint="eastAsia"/>
          <w:sz w:val="24"/>
        </w:rPr>
        <w:t>务</w:t>
      </w:r>
      <w:proofErr w:type="gramEnd"/>
      <w:r>
        <w:rPr>
          <w:rFonts w:hint="eastAsia"/>
          <w:sz w:val="24"/>
        </w:rPr>
        <w:t>工作量需要，结合采购人本项目运行维护工作的运</w:t>
      </w:r>
      <w:proofErr w:type="gramStart"/>
      <w:r>
        <w:rPr>
          <w:rFonts w:hint="eastAsia"/>
          <w:sz w:val="24"/>
        </w:rPr>
        <w:t>维人员</w:t>
      </w:r>
      <w:proofErr w:type="gramEnd"/>
      <w:r>
        <w:rPr>
          <w:rFonts w:hint="eastAsia"/>
          <w:sz w:val="24"/>
        </w:rPr>
        <w:t>需求计划，综合考虑本项目服务报价，报价包含了为完成磋商文件规定的全部工作所需的一切费用。报价中包括了供应商从事运维服务拟派驻运</w:t>
      </w:r>
      <w:proofErr w:type="gramStart"/>
      <w:r>
        <w:rPr>
          <w:rFonts w:hint="eastAsia"/>
          <w:sz w:val="24"/>
        </w:rPr>
        <w:t>维人员</w:t>
      </w:r>
      <w:proofErr w:type="gramEnd"/>
      <w:r>
        <w:rPr>
          <w:rFonts w:hint="eastAsia"/>
          <w:sz w:val="24"/>
        </w:rPr>
        <w:t>的工资、津贴、社保、福利、食宿、交通、通讯、办公用品、劳保、商业保险等一切相关费用及待遇，以及政策性文件规定及合同包含的所有风险费用（包括但不限于经济补偿金、工伤赔偿等）；报价中包括供应商从事运维服务发生的维修费、设施设备损坏更换的材料费、管理费、培训费、利润、税金、其他费用等所有相关费用。</w:t>
      </w:r>
    </w:p>
    <w:p w:rsidR="00AC3035" w:rsidRDefault="00AC3035" w:rsidP="00AC3035">
      <w:pPr>
        <w:spacing w:line="360" w:lineRule="auto"/>
        <w:ind w:firstLineChars="200" w:firstLine="480"/>
        <w:rPr>
          <w:sz w:val="24"/>
        </w:rPr>
      </w:pPr>
      <w:r>
        <w:rPr>
          <w:rFonts w:hint="eastAsia"/>
          <w:sz w:val="24"/>
        </w:rPr>
        <w:t xml:space="preserve">3. </w:t>
      </w:r>
      <w:r>
        <w:rPr>
          <w:rFonts w:hint="eastAsia"/>
          <w:sz w:val="24"/>
        </w:rPr>
        <w:t>供应商的报价为固定总价，该固定总价在合同期内不允许增加调整。供应商应按照市场价格及结合本单位的实力确定报价，该价格在合同实施期间不因市场变化因素而变动，供应商在计算报价时应充分考虑各种风险费用后慎重确定有竞争性的投标报价，要充分考虑合同款支付时限因素。同时应依据采购项目要求提供切实可行的服务方案。</w:t>
      </w:r>
    </w:p>
    <w:p w:rsidR="00AC3035" w:rsidRDefault="00AC3035" w:rsidP="00AC3035">
      <w:pPr>
        <w:spacing w:line="360" w:lineRule="auto"/>
        <w:ind w:firstLineChars="200" w:firstLine="480"/>
        <w:rPr>
          <w:sz w:val="24"/>
        </w:rPr>
      </w:pPr>
      <w:r>
        <w:rPr>
          <w:rFonts w:hint="eastAsia"/>
          <w:sz w:val="24"/>
        </w:rPr>
        <w:t xml:space="preserve">4. </w:t>
      </w:r>
      <w:r>
        <w:rPr>
          <w:rFonts w:hint="eastAsia"/>
          <w:sz w:val="24"/>
        </w:rPr>
        <w:t>本项目运行维护服务成交方派驻运</w:t>
      </w:r>
      <w:proofErr w:type="gramStart"/>
      <w:r>
        <w:rPr>
          <w:rFonts w:hint="eastAsia"/>
          <w:sz w:val="24"/>
        </w:rPr>
        <w:t>维人员</w:t>
      </w:r>
      <w:proofErr w:type="gramEnd"/>
      <w:r>
        <w:rPr>
          <w:rFonts w:hint="eastAsia"/>
          <w:sz w:val="24"/>
        </w:rPr>
        <w:t>一日三餐均</w:t>
      </w:r>
      <w:proofErr w:type="gramStart"/>
      <w:r>
        <w:rPr>
          <w:rFonts w:hint="eastAsia"/>
          <w:sz w:val="24"/>
        </w:rPr>
        <w:t>由成交方</w:t>
      </w:r>
      <w:proofErr w:type="gramEnd"/>
      <w:r>
        <w:rPr>
          <w:rFonts w:hint="eastAsia"/>
          <w:sz w:val="24"/>
        </w:rPr>
        <w:t>自行解决。</w:t>
      </w:r>
    </w:p>
    <w:p w:rsidR="00AC3035" w:rsidRDefault="00F559BB" w:rsidP="00F559BB">
      <w:pPr>
        <w:spacing w:line="360" w:lineRule="auto"/>
        <w:ind w:firstLineChars="200" w:firstLine="560"/>
        <w:rPr>
          <w:sz w:val="24"/>
        </w:rPr>
      </w:pPr>
      <w:r>
        <w:rPr>
          <w:rFonts w:ascii="仿宋_GB2312" w:eastAsia="仿宋_GB2312" w:hAnsi="仿宋_GB2312" w:cs="仿宋_GB2312" w:hint="eastAsia"/>
          <w:color w:val="000000"/>
          <w:sz w:val="28"/>
          <w:szCs w:val="28"/>
        </w:rPr>
        <w:t>★</w:t>
      </w:r>
      <w:r w:rsidR="00AC3035">
        <w:rPr>
          <w:rFonts w:hint="eastAsia"/>
          <w:sz w:val="24"/>
        </w:rPr>
        <w:t xml:space="preserve">5. </w:t>
      </w:r>
      <w:r w:rsidR="00AC3035">
        <w:rPr>
          <w:rFonts w:hint="eastAsia"/>
          <w:sz w:val="24"/>
        </w:rPr>
        <w:t>完成本项目运维服务所需车辆</w:t>
      </w:r>
      <w:proofErr w:type="gramStart"/>
      <w:r w:rsidR="00AC3035">
        <w:rPr>
          <w:rFonts w:hint="eastAsia"/>
          <w:sz w:val="24"/>
        </w:rPr>
        <w:t>由成交方</w:t>
      </w:r>
      <w:proofErr w:type="gramEnd"/>
      <w:r w:rsidR="00AC3035">
        <w:rPr>
          <w:rFonts w:hint="eastAsia"/>
          <w:sz w:val="24"/>
        </w:rPr>
        <w:t>自行解决，配备不少于</w:t>
      </w:r>
      <w:r w:rsidR="00AC3035">
        <w:rPr>
          <w:rFonts w:hint="eastAsia"/>
          <w:sz w:val="24"/>
        </w:rPr>
        <w:t>2</w:t>
      </w:r>
      <w:r w:rsidR="00AC3035">
        <w:rPr>
          <w:rFonts w:hint="eastAsia"/>
          <w:sz w:val="24"/>
        </w:rPr>
        <w:t>辆性能良好、能够应对复杂路况的运维车辆，满足南港复杂路况维修维护及应急通勤需要，并配备有驾驶执照的司机。</w:t>
      </w:r>
    </w:p>
    <w:p w:rsidR="00AC3035" w:rsidRDefault="00AC3035" w:rsidP="00AC3035">
      <w:pPr>
        <w:spacing w:line="360" w:lineRule="auto"/>
        <w:ind w:firstLineChars="200" w:firstLine="480"/>
        <w:rPr>
          <w:sz w:val="24"/>
        </w:rPr>
      </w:pPr>
      <w:r>
        <w:rPr>
          <w:rFonts w:hint="eastAsia"/>
          <w:sz w:val="24"/>
        </w:rPr>
        <w:t xml:space="preserve">6. </w:t>
      </w:r>
      <w:r>
        <w:rPr>
          <w:rFonts w:hint="eastAsia"/>
          <w:sz w:val="24"/>
        </w:rPr>
        <w:t>本项目预算中包括了服务周期内，封闭管理运行所需各类设备的备品备件。</w:t>
      </w:r>
    </w:p>
    <w:p w:rsidR="00AC3035" w:rsidRDefault="00AC3035" w:rsidP="00AC3035">
      <w:pPr>
        <w:spacing w:line="360" w:lineRule="auto"/>
        <w:ind w:firstLineChars="200" w:firstLine="480"/>
        <w:rPr>
          <w:sz w:val="24"/>
        </w:rPr>
      </w:pPr>
      <w:r>
        <w:rPr>
          <w:rFonts w:hint="eastAsia"/>
          <w:sz w:val="24"/>
        </w:rPr>
        <w:t xml:space="preserve">7. </w:t>
      </w:r>
      <w:r>
        <w:rPr>
          <w:rFonts w:hint="eastAsia"/>
          <w:sz w:val="24"/>
        </w:rPr>
        <w:t>供应商须根据项目特点及自身情况提出切实可行的服务方案及报价。供应商提供的详细服务方案、投标报价即将视为保证上述项目的最低要求，如有遗漏，一旦成交将认为供应商认同遗漏部分并免费提供。</w:t>
      </w:r>
    </w:p>
    <w:p w:rsidR="00AC3035" w:rsidRDefault="00AC3035" w:rsidP="00AC3035">
      <w:pPr>
        <w:spacing w:line="360" w:lineRule="auto"/>
        <w:ind w:firstLineChars="200" w:firstLine="480"/>
        <w:rPr>
          <w:sz w:val="24"/>
        </w:rPr>
      </w:pPr>
      <w:r>
        <w:rPr>
          <w:rFonts w:hint="eastAsia"/>
          <w:sz w:val="24"/>
        </w:rPr>
        <w:t xml:space="preserve">8. </w:t>
      </w:r>
      <w:r>
        <w:rPr>
          <w:rFonts w:hint="eastAsia"/>
          <w:sz w:val="24"/>
        </w:rPr>
        <w:t>在本磋商文件没有明确说明，但法律、法规规定属于管理基本内容所发</w:t>
      </w:r>
      <w:r>
        <w:rPr>
          <w:rFonts w:hint="eastAsia"/>
          <w:sz w:val="24"/>
        </w:rPr>
        <w:lastRenderedPageBreak/>
        <w:t>生的费用，不管供应商是否发现或是已进行报价，都将视为包括在报价中，并由供应商无条件地负责承担。</w:t>
      </w:r>
    </w:p>
    <w:p w:rsidR="00AC3035" w:rsidRDefault="00AC3035" w:rsidP="00AC3035">
      <w:pPr>
        <w:spacing w:line="360" w:lineRule="auto"/>
        <w:ind w:firstLineChars="200" w:firstLine="480"/>
        <w:rPr>
          <w:kern w:val="0"/>
          <w:sz w:val="24"/>
          <w:szCs w:val="24"/>
        </w:rPr>
      </w:pPr>
      <w:r>
        <w:rPr>
          <w:rFonts w:hint="eastAsia"/>
          <w:kern w:val="0"/>
          <w:sz w:val="24"/>
          <w:szCs w:val="24"/>
        </w:rPr>
        <w:t xml:space="preserve">9. </w:t>
      </w:r>
      <w:r>
        <w:rPr>
          <w:rFonts w:hint="eastAsia"/>
          <w:kern w:val="0"/>
          <w:sz w:val="24"/>
          <w:szCs w:val="24"/>
        </w:rPr>
        <w:t>磋商报价在不超采购预算的前提下，</w:t>
      </w:r>
      <w:r>
        <w:rPr>
          <w:rFonts w:hint="eastAsia"/>
          <w:color w:val="000000"/>
          <w:kern w:val="0"/>
          <w:sz w:val="24"/>
          <w:szCs w:val="24"/>
        </w:rPr>
        <w:t>其合理性由评审委员会在评分中予以考虑。</w:t>
      </w:r>
      <w:r>
        <w:rPr>
          <w:rFonts w:hint="eastAsia"/>
          <w:kern w:val="0"/>
          <w:sz w:val="24"/>
          <w:szCs w:val="24"/>
        </w:rPr>
        <w:t>若出现异常低价响应情况，评审委员会启动异常低价响应审查程序（详见本文件第三部分</w:t>
      </w:r>
      <w:r>
        <w:rPr>
          <w:rFonts w:hint="eastAsia"/>
          <w:kern w:val="0"/>
          <w:sz w:val="24"/>
          <w:szCs w:val="24"/>
        </w:rPr>
        <w:t>27.5</w:t>
      </w:r>
      <w:r>
        <w:rPr>
          <w:rFonts w:hint="eastAsia"/>
          <w:kern w:val="0"/>
          <w:sz w:val="24"/>
          <w:szCs w:val="24"/>
        </w:rPr>
        <w:t>）。</w:t>
      </w:r>
    </w:p>
    <w:p w:rsidR="00AC3035" w:rsidRDefault="00AC3035" w:rsidP="00AC3035">
      <w:pPr>
        <w:spacing w:line="360" w:lineRule="auto"/>
        <w:ind w:firstLineChars="200" w:firstLine="480"/>
        <w:rPr>
          <w:sz w:val="24"/>
        </w:rPr>
      </w:pPr>
      <w:r>
        <w:rPr>
          <w:rFonts w:hint="eastAsia"/>
          <w:kern w:val="0"/>
          <w:sz w:val="24"/>
          <w:szCs w:val="24"/>
        </w:rPr>
        <w:t xml:space="preserve">10. </w:t>
      </w:r>
      <w:r>
        <w:rPr>
          <w:sz w:val="24"/>
        </w:rPr>
        <w:t>验收相关费用由供应商负责。</w:t>
      </w:r>
    </w:p>
    <w:p w:rsidR="00AC3035" w:rsidRDefault="00AC3035" w:rsidP="00AC3035">
      <w:pPr>
        <w:spacing w:line="360" w:lineRule="auto"/>
        <w:ind w:firstLineChars="200" w:firstLine="480"/>
        <w:rPr>
          <w:sz w:val="24"/>
        </w:rPr>
      </w:pPr>
      <w:r>
        <w:rPr>
          <w:rFonts w:hint="eastAsia"/>
          <w:sz w:val="24"/>
        </w:rPr>
        <w:t>（二）服务要求</w:t>
      </w:r>
    </w:p>
    <w:p w:rsidR="00AC3035" w:rsidRDefault="00AC3035" w:rsidP="00AC3035">
      <w:pPr>
        <w:autoSpaceDE w:val="0"/>
        <w:autoSpaceDN w:val="0"/>
        <w:adjustRightInd w:val="0"/>
        <w:spacing w:line="360" w:lineRule="auto"/>
        <w:ind w:firstLineChars="200" w:firstLine="480"/>
        <w:rPr>
          <w:sz w:val="24"/>
        </w:rPr>
      </w:pPr>
      <w:r>
        <w:rPr>
          <w:rFonts w:hint="eastAsia"/>
          <w:sz w:val="24"/>
        </w:rPr>
        <w:t>1</w:t>
      </w:r>
      <w:r>
        <w:rPr>
          <w:rFonts w:hint="eastAsia"/>
          <w:sz w:val="24"/>
        </w:rPr>
        <w:t>、供应商</w:t>
      </w:r>
      <w:r>
        <w:rPr>
          <w:sz w:val="24"/>
        </w:rPr>
        <w:t>提供详细的服务方案。</w:t>
      </w:r>
    </w:p>
    <w:p w:rsidR="00AC3035" w:rsidRDefault="00AC3035" w:rsidP="00AC3035">
      <w:pPr>
        <w:autoSpaceDE w:val="0"/>
        <w:autoSpaceDN w:val="0"/>
        <w:adjustRightInd w:val="0"/>
        <w:spacing w:line="360" w:lineRule="auto"/>
        <w:ind w:firstLineChars="200" w:firstLine="480"/>
        <w:rPr>
          <w:sz w:val="24"/>
        </w:rPr>
      </w:pPr>
      <w:r>
        <w:rPr>
          <w:rFonts w:hint="eastAsia"/>
          <w:sz w:val="24"/>
        </w:rPr>
        <w:t>2</w:t>
      </w:r>
      <w:r>
        <w:rPr>
          <w:rFonts w:hint="eastAsia"/>
          <w:sz w:val="24"/>
        </w:rPr>
        <w:t>、成交后，成交供应商及其委派的服务人员须与采购人</w:t>
      </w:r>
      <w:proofErr w:type="gramStart"/>
      <w:r>
        <w:rPr>
          <w:rFonts w:hint="eastAsia"/>
          <w:sz w:val="24"/>
        </w:rPr>
        <w:t>就数据</w:t>
      </w:r>
      <w:proofErr w:type="gramEnd"/>
      <w:r>
        <w:rPr>
          <w:rFonts w:hint="eastAsia"/>
          <w:sz w:val="24"/>
        </w:rPr>
        <w:t>信息安全等内容签署保密协议。</w:t>
      </w:r>
    </w:p>
    <w:p w:rsidR="00AC3035" w:rsidRDefault="00AC3035" w:rsidP="00AC3035">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w:t>
      </w:r>
      <w:r>
        <w:rPr>
          <w:rFonts w:ascii="Times New Roman" w:eastAsia="宋体" w:hAnsi="Times New Roman" w:cs="Times New Roman" w:hint="eastAsia"/>
          <w:color w:val="auto"/>
          <w:kern w:val="2"/>
        </w:rPr>
        <w:t>三</w:t>
      </w:r>
      <w:r>
        <w:rPr>
          <w:rFonts w:ascii="Times New Roman" w:eastAsia="宋体" w:hAnsi="Times New Roman" w:cs="Times New Roman"/>
          <w:color w:val="auto"/>
          <w:kern w:val="2"/>
        </w:rPr>
        <w:t>）时间、地点要求：</w:t>
      </w:r>
    </w:p>
    <w:p w:rsidR="00AC3035" w:rsidRDefault="00AC3035" w:rsidP="00AC3035">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1. </w:t>
      </w:r>
      <w:r>
        <w:rPr>
          <w:rFonts w:ascii="Times New Roman" w:eastAsia="宋体" w:hAnsi="Times New Roman" w:cs="Times New Roman"/>
          <w:color w:val="auto"/>
          <w:kern w:val="2"/>
        </w:rPr>
        <w:t>时间要求：</w:t>
      </w:r>
      <w:r>
        <w:rPr>
          <w:rFonts w:ascii="Times New Roman" w:eastAsia="宋体" w:hAnsi="Times New Roman" w:cs="Times New Roman" w:hint="eastAsia"/>
          <w:color w:val="auto"/>
          <w:kern w:val="2"/>
        </w:rPr>
        <w:t>签订合同之日起一年的服务期（特殊情况以合同为准）。</w:t>
      </w:r>
    </w:p>
    <w:p w:rsidR="00AC3035" w:rsidRDefault="00AC3035" w:rsidP="00AC3035">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2. </w:t>
      </w:r>
      <w:r>
        <w:rPr>
          <w:rFonts w:ascii="Times New Roman" w:eastAsia="宋体" w:hAnsi="Times New Roman" w:cs="Times New Roman" w:hint="eastAsia"/>
          <w:color w:val="auto"/>
          <w:kern w:val="2"/>
        </w:rPr>
        <w:t>服务</w:t>
      </w:r>
      <w:r>
        <w:rPr>
          <w:rFonts w:ascii="Times New Roman" w:eastAsia="宋体" w:hAnsi="Times New Roman" w:cs="Times New Roman"/>
          <w:color w:val="auto"/>
          <w:kern w:val="2"/>
        </w:rPr>
        <w:t>地点：</w:t>
      </w:r>
      <w:r>
        <w:rPr>
          <w:rFonts w:ascii="Times New Roman" w:eastAsia="宋体" w:hAnsi="Times New Roman" w:cs="Times New Roman" w:hint="eastAsia"/>
          <w:color w:val="auto"/>
          <w:kern w:val="2"/>
        </w:rPr>
        <w:t>天津经济技术开发区南港工业区</w:t>
      </w:r>
      <w:r>
        <w:rPr>
          <w:color w:val="auto"/>
        </w:rPr>
        <w:t>（特殊情况以合同为准）。</w:t>
      </w:r>
    </w:p>
    <w:p w:rsidR="00AC3035" w:rsidRDefault="00AC3035" w:rsidP="00AC3035">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w:t>
      </w:r>
      <w:r>
        <w:rPr>
          <w:rFonts w:ascii="Times New Roman" w:eastAsia="宋体" w:hAnsi="Times New Roman" w:cs="Times New Roman" w:hint="eastAsia"/>
          <w:color w:val="auto"/>
          <w:kern w:val="2"/>
        </w:rPr>
        <w:t>四</w:t>
      </w:r>
      <w:r>
        <w:rPr>
          <w:rFonts w:ascii="Times New Roman" w:eastAsia="宋体" w:hAnsi="Times New Roman" w:cs="Times New Roman"/>
          <w:color w:val="auto"/>
          <w:kern w:val="2"/>
        </w:rPr>
        <w:t>）供应商须整包进行磋商，不得拆包分项磋商。</w:t>
      </w:r>
    </w:p>
    <w:p w:rsidR="00AC3035" w:rsidRDefault="00AC3035" w:rsidP="00AC3035">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w:t>
      </w:r>
      <w:r>
        <w:rPr>
          <w:rFonts w:ascii="Times New Roman" w:eastAsia="宋体" w:hAnsi="Times New Roman" w:cs="Times New Roman" w:hint="eastAsia"/>
          <w:color w:val="auto"/>
          <w:kern w:val="2"/>
        </w:rPr>
        <w:t>五</w:t>
      </w:r>
      <w:r>
        <w:rPr>
          <w:rFonts w:ascii="Times New Roman" w:eastAsia="宋体" w:hAnsi="Times New Roman" w:cs="Times New Roman"/>
          <w:color w:val="auto"/>
          <w:kern w:val="2"/>
        </w:rPr>
        <w:t>）磋商有效期：本项目磋商有效期为</w:t>
      </w:r>
      <w:r>
        <w:rPr>
          <w:rFonts w:ascii="Times New Roman" w:eastAsia="宋体" w:hAnsi="Times New Roman" w:cs="Times New Roman"/>
          <w:color w:val="auto"/>
          <w:kern w:val="2"/>
        </w:rPr>
        <w:t>60</w:t>
      </w:r>
      <w:r>
        <w:rPr>
          <w:rFonts w:ascii="Times New Roman" w:eastAsia="宋体" w:hAnsi="Times New Roman" w:cs="Times New Roman"/>
          <w:color w:val="auto"/>
          <w:kern w:val="2"/>
        </w:rPr>
        <w:t>天。</w:t>
      </w:r>
    </w:p>
    <w:p w:rsidR="00AC3035" w:rsidRDefault="00AC3035" w:rsidP="00AC3035">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w:t>
      </w:r>
      <w:r>
        <w:rPr>
          <w:rFonts w:ascii="Times New Roman" w:eastAsia="宋体" w:hAnsi="Times New Roman" w:cs="Times New Roman" w:hint="eastAsia"/>
          <w:color w:val="auto"/>
          <w:kern w:val="2"/>
        </w:rPr>
        <w:t>六</w:t>
      </w:r>
      <w:r>
        <w:rPr>
          <w:rFonts w:ascii="Times New Roman" w:eastAsia="宋体" w:hAnsi="Times New Roman" w:cs="Times New Roman"/>
          <w:color w:val="auto"/>
          <w:kern w:val="2"/>
        </w:rPr>
        <w:t>）付款方式</w:t>
      </w:r>
    </w:p>
    <w:p w:rsidR="00AC3035" w:rsidRDefault="00AC3035" w:rsidP="00AC3035">
      <w:pPr>
        <w:pStyle w:val="Default"/>
        <w:spacing w:line="360" w:lineRule="auto"/>
        <w:ind w:firstLineChars="200" w:firstLine="480"/>
        <w:jc w:val="both"/>
        <w:rPr>
          <w:rFonts w:ascii="Times New Roman" w:eastAsia="宋体" w:hAnsi="Times New Roman" w:cs="Times New Roman"/>
          <w:color w:val="auto"/>
          <w:kern w:val="2"/>
        </w:rPr>
      </w:pPr>
      <w:r w:rsidRPr="00AC3035">
        <w:rPr>
          <w:rFonts w:ascii="Times New Roman" w:eastAsia="宋体" w:hAnsi="Times New Roman" w:cs="Times New Roman" w:hint="eastAsia"/>
          <w:color w:val="auto"/>
          <w:kern w:val="2"/>
        </w:rPr>
        <w:t>合同签订生效后，服务费共分四次支付，每三个月为一个周期，每个周期支付合同额</w:t>
      </w:r>
      <w:r w:rsidRPr="00AC3035">
        <w:rPr>
          <w:rFonts w:ascii="Times New Roman" w:eastAsia="宋体" w:hAnsi="Times New Roman" w:cs="Times New Roman" w:hint="eastAsia"/>
          <w:color w:val="auto"/>
          <w:kern w:val="2"/>
        </w:rPr>
        <w:t>25%</w:t>
      </w:r>
      <w:r w:rsidRPr="00AC3035">
        <w:rPr>
          <w:rFonts w:ascii="Times New Roman" w:eastAsia="宋体" w:hAnsi="Times New Roman" w:cs="Times New Roman" w:hint="eastAsia"/>
          <w:color w:val="auto"/>
          <w:kern w:val="2"/>
        </w:rPr>
        <w:t>的服务费用，每个周期服务结束，采购人对服务内容进行一次考核、验收，考核、验收合格后，供应商提供该期正式服务发票，</w:t>
      </w:r>
      <w:r w:rsidRPr="00EE3B79">
        <w:rPr>
          <w:rFonts w:ascii="Times New Roman" w:eastAsia="宋体" w:hAnsi="Times New Roman" w:cs="Times New Roman" w:hint="eastAsia"/>
          <w:color w:val="auto"/>
          <w:kern w:val="2"/>
        </w:rPr>
        <w:t>采购人</w:t>
      </w:r>
      <w:r w:rsidR="00EE3B79" w:rsidRPr="00EE3B79">
        <w:rPr>
          <w:rFonts w:ascii="Times New Roman" w:eastAsia="宋体" w:hAnsi="Times New Roman" w:cs="Times New Roman" w:hint="eastAsia"/>
          <w:color w:val="auto"/>
          <w:kern w:val="2"/>
        </w:rPr>
        <w:t>60</w:t>
      </w:r>
      <w:r w:rsidRPr="00EE3B79">
        <w:rPr>
          <w:rFonts w:ascii="Times New Roman" w:eastAsia="宋体" w:hAnsi="Times New Roman" w:cs="Times New Roman" w:hint="eastAsia"/>
          <w:color w:val="auto"/>
          <w:kern w:val="2"/>
        </w:rPr>
        <w:t>日内</w:t>
      </w:r>
      <w:r w:rsidR="00142D50" w:rsidRPr="00EE3B79">
        <w:rPr>
          <w:rFonts w:ascii="Times New Roman" w:eastAsia="宋体" w:hAnsi="Times New Roman" w:cs="Times New Roman" w:hint="eastAsia"/>
          <w:color w:val="auto"/>
          <w:kern w:val="2"/>
        </w:rPr>
        <w:t>支</w:t>
      </w:r>
      <w:r w:rsidR="00142D50">
        <w:rPr>
          <w:rFonts w:ascii="Times New Roman" w:eastAsia="宋体" w:hAnsi="Times New Roman" w:cs="Times New Roman" w:hint="eastAsia"/>
          <w:color w:val="auto"/>
          <w:kern w:val="2"/>
        </w:rPr>
        <w:t>付相应服务费用</w:t>
      </w:r>
      <w:r>
        <w:rPr>
          <w:rFonts w:ascii="Times New Roman" w:eastAsia="宋体" w:hAnsi="Times New Roman" w:cs="Times New Roman"/>
          <w:color w:val="auto"/>
          <w:kern w:val="2"/>
        </w:rPr>
        <w:t>（特殊情况以合同为准）。</w:t>
      </w:r>
    </w:p>
    <w:p w:rsidR="00AC3035" w:rsidRDefault="00AC3035" w:rsidP="00AC3035">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w:t>
      </w:r>
      <w:r>
        <w:rPr>
          <w:rFonts w:ascii="Times New Roman" w:eastAsia="宋体" w:hAnsi="Times New Roman" w:cs="Times New Roman" w:hint="eastAsia"/>
          <w:color w:val="auto"/>
          <w:kern w:val="2"/>
        </w:rPr>
        <w:t>七</w:t>
      </w:r>
      <w:r>
        <w:rPr>
          <w:rFonts w:ascii="Times New Roman" w:eastAsia="宋体" w:hAnsi="Times New Roman" w:cs="Times New Roman"/>
          <w:color w:val="auto"/>
          <w:kern w:val="2"/>
        </w:rPr>
        <w:t>）磋商保证金及履约保证金：本项目不</w:t>
      </w:r>
      <w:proofErr w:type="gramStart"/>
      <w:r>
        <w:rPr>
          <w:rFonts w:ascii="Times New Roman" w:eastAsia="宋体" w:hAnsi="Times New Roman" w:cs="Times New Roman"/>
          <w:color w:val="auto"/>
          <w:kern w:val="2"/>
        </w:rPr>
        <w:t>收取磋商</w:t>
      </w:r>
      <w:proofErr w:type="gramEnd"/>
      <w:r>
        <w:rPr>
          <w:rFonts w:ascii="Times New Roman" w:eastAsia="宋体" w:hAnsi="Times New Roman" w:cs="Times New Roman"/>
          <w:color w:val="auto"/>
          <w:kern w:val="2"/>
        </w:rPr>
        <w:t>保证金及履约保证金。</w:t>
      </w:r>
    </w:p>
    <w:p w:rsidR="00AC3035" w:rsidRDefault="00AC3035" w:rsidP="00AC3035">
      <w:pPr>
        <w:pStyle w:val="Default"/>
        <w:spacing w:line="360" w:lineRule="auto"/>
        <w:ind w:firstLineChars="200" w:firstLine="480"/>
        <w:rPr>
          <w:rFonts w:ascii="Times New Roman" w:eastAsia="宋体" w:hAnsi="Times New Roman" w:cs="Times New Roman"/>
          <w:color w:val="auto"/>
          <w:kern w:val="2"/>
        </w:rPr>
      </w:pPr>
      <w:r>
        <w:rPr>
          <w:rFonts w:ascii="Times New Roman" w:eastAsia="宋体" w:hAnsi="Times New Roman" w:cs="Times New Roman" w:hint="eastAsia"/>
          <w:color w:val="auto"/>
          <w:kern w:val="2"/>
        </w:rPr>
        <w:t>（八）验收方法及标准</w:t>
      </w:r>
    </w:p>
    <w:p w:rsidR="00AC3035" w:rsidRDefault="00AC3035" w:rsidP="00AC3035">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按照采购合同的约定和现行国家标准、行业标准或企业标准对每一服务环节、安全标准的履约情况进行考核与验收。必要时，采购人有权邀请参加本项目的其他供应商或者第三方机构参与验收。参与验收的供应商或者第三方机构的意见作为</w:t>
      </w:r>
      <w:proofErr w:type="gramStart"/>
      <w:r>
        <w:rPr>
          <w:rFonts w:ascii="Times New Roman" w:eastAsia="宋体" w:hAnsi="Times New Roman" w:cs="Times New Roman" w:hint="eastAsia"/>
          <w:color w:val="auto"/>
          <w:kern w:val="2"/>
        </w:rPr>
        <w:t>验收书</w:t>
      </w:r>
      <w:proofErr w:type="gramEnd"/>
      <w:r>
        <w:rPr>
          <w:rFonts w:ascii="Times New Roman" w:eastAsia="宋体" w:hAnsi="Times New Roman" w:cs="Times New Roman" w:hint="eastAsia"/>
          <w:color w:val="auto"/>
          <w:kern w:val="2"/>
        </w:rPr>
        <w:t>的参考资料一并存档。验收结束后，应当出具验收书，列明各项服务的考核验收情况及项目总体评价，由验收双方共同签署。</w:t>
      </w:r>
    </w:p>
    <w:p w:rsidR="00AC3035" w:rsidRDefault="00AC3035" w:rsidP="00AC3035">
      <w:pPr>
        <w:autoSpaceDE w:val="0"/>
        <w:autoSpaceDN w:val="0"/>
        <w:adjustRightInd w:val="0"/>
        <w:spacing w:line="360" w:lineRule="auto"/>
        <w:ind w:firstLineChars="200" w:firstLine="480"/>
        <w:rPr>
          <w:bCs/>
          <w:sz w:val="24"/>
        </w:rPr>
      </w:pPr>
      <w:r>
        <w:rPr>
          <w:rFonts w:hint="eastAsia"/>
          <w:bCs/>
          <w:sz w:val="24"/>
        </w:rPr>
        <w:t>二</w:t>
      </w:r>
      <w:r>
        <w:rPr>
          <w:bCs/>
          <w:sz w:val="24"/>
        </w:rPr>
        <w:t>、技术要求</w:t>
      </w:r>
    </w:p>
    <w:p w:rsidR="00AC3035" w:rsidRDefault="00AC3035" w:rsidP="00AC3035">
      <w:pPr>
        <w:autoSpaceDE w:val="0"/>
        <w:autoSpaceDN w:val="0"/>
        <w:adjustRightInd w:val="0"/>
        <w:spacing w:line="360" w:lineRule="auto"/>
        <w:ind w:firstLineChars="200" w:firstLine="420"/>
        <w:rPr>
          <w:sz w:val="24"/>
        </w:rPr>
      </w:pPr>
      <w:r>
        <w:rPr>
          <w:rFonts w:hint="eastAsia"/>
        </w:rPr>
        <w:t>★</w:t>
      </w:r>
      <w:r>
        <w:rPr>
          <w:sz w:val="24"/>
        </w:rPr>
        <w:t>（一）供应商须承诺所提供的服务、人员及设备符合相关国家强制性规定。</w:t>
      </w:r>
    </w:p>
    <w:p w:rsidR="00AC3035" w:rsidRDefault="00AC3035" w:rsidP="00AC3035">
      <w:pPr>
        <w:autoSpaceDE w:val="0"/>
        <w:autoSpaceDN w:val="0"/>
        <w:adjustRightInd w:val="0"/>
        <w:spacing w:line="360" w:lineRule="auto"/>
        <w:ind w:firstLineChars="200" w:firstLine="480"/>
        <w:rPr>
          <w:sz w:val="24"/>
        </w:rPr>
      </w:pPr>
      <w:r>
        <w:rPr>
          <w:rFonts w:hint="eastAsia"/>
          <w:sz w:val="24"/>
        </w:rPr>
        <w:lastRenderedPageBreak/>
        <w:t>（二）若本项目涉及对采购人原有系统的修改或升级业务，采购人免费开放原有系统的接口协议、源代码、数据结构等与修改或升级相关的所有资料。如需原系统开发商配合修改或升级工作，采购人负责协调。</w:t>
      </w:r>
    </w:p>
    <w:p w:rsidR="00AC3035" w:rsidRDefault="00AC3035" w:rsidP="00AC3035">
      <w:pPr>
        <w:autoSpaceDE w:val="0"/>
        <w:autoSpaceDN w:val="0"/>
        <w:adjustRightInd w:val="0"/>
        <w:spacing w:line="360" w:lineRule="auto"/>
        <w:ind w:firstLineChars="200" w:firstLine="480"/>
        <w:rPr>
          <w:sz w:val="24"/>
        </w:rPr>
      </w:pPr>
      <w:r>
        <w:rPr>
          <w:sz w:val="24"/>
        </w:rPr>
        <w:t>（</w:t>
      </w:r>
      <w:r>
        <w:rPr>
          <w:rFonts w:hint="eastAsia"/>
          <w:sz w:val="24"/>
        </w:rPr>
        <w:t>三</w:t>
      </w:r>
      <w:r>
        <w:rPr>
          <w:sz w:val="24"/>
        </w:rPr>
        <w:t>）具体需求详见本部分项目需求书。</w:t>
      </w:r>
    </w:p>
    <w:p w:rsidR="00FA3C57" w:rsidRDefault="00FA3C57" w:rsidP="00FA3C57">
      <w:pPr>
        <w:autoSpaceDE w:val="0"/>
        <w:autoSpaceDN w:val="0"/>
        <w:adjustRightInd w:val="0"/>
        <w:spacing w:line="360" w:lineRule="auto"/>
        <w:ind w:firstLineChars="200" w:firstLine="480"/>
        <w:rPr>
          <w:rFonts w:ascii="Times New Roman" w:hAnsi="Times New Roman"/>
          <w:bCs/>
          <w:sz w:val="24"/>
          <w:szCs w:val="20"/>
        </w:rPr>
      </w:pPr>
      <w:r w:rsidRPr="00FA3C57">
        <w:rPr>
          <w:rFonts w:ascii="Times New Roman" w:hAnsi="Times New Roman" w:hint="eastAsia"/>
          <w:bCs/>
          <w:sz w:val="24"/>
          <w:szCs w:val="20"/>
        </w:rPr>
        <w:t>三、评审因素及评标标准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8"/>
        <w:gridCol w:w="1534"/>
        <w:gridCol w:w="7311"/>
        <w:gridCol w:w="1143"/>
      </w:tblGrid>
      <w:tr w:rsidR="00F2676B" w:rsidRPr="00322EAC" w:rsidTr="00303FA7">
        <w:trPr>
          <w:trHeight w:val="526"/>
          <w:jc w:val="center"/>
        </w:trPr>
        <w:tc>
          <w:tcPr>
            <w:tcW w:w="9393" w:type="dxa"/>
            <w:gridSpan w:val="3"/>
            <w:vAlign w:val="center"/>
          </w:tcPr>
          <w:p w:rsidR="00F2676B" w:rsidRPr="00322EAC" w:rsidRDefault="00F2676B" w:rsidP="00E363E6">
            <w:pPr>
              <w:widowControl/>
              <w:adjustRightInd w:val="0"/>
              <w:snapToGrid w:val="0"/>
              <w:jc w:val="center"/>
              <w:rPr>
                <w:kern w:val="0"/>
                <w:sz w:val="24"/>
                <w:szCs w:val="24"/>
              </w:rPr>
            </w:pPr>
            <w:r w:rsidRPr="00322EAC">
              <w:rPr>
                <w:kern w:val="0"/>
                <w:sz w:val="24"/>
                <w:szCs w:val="24"/>
              </w:rPr>
              <w:t>第一部分</w:t>
            </w:r>
            <w:r w:rsidRPr="00322EAC">
              <w:rPr>
                <w:kern w:val="0"/>
                <w:sz w:val="24"/>
                <w:szCs w:val="24"/>
              </w:rPr>
              <w:t xml:space="preserve"> </w:t>
            </w:r>
            <w:r w:rsidRPr="00322EAC">
              <w:rPr>
                <w:kern w:val="0"/>
                <w:sz w:val="24"/>
                <w:szCs w:val="24"/>
              </w:rPr>
              <w:t>价格（</w:t>
            </w:r>
            <w:r w:rsidR="00E363E6" w:rsidRPr="00322EAC">
              <w:rPr>
                <w:rFonts w:hint="eastAsia"/>
                <w:kern w:val="0"/>
                <w:sz w:val="24"/>
                <w:szCs w:val="24"/>
              </w:rPr>
              <w:t>2</w:t>
            </w:r>
            <w:r w:rsidRPr="00322EAC">
              <w:rPr>
                <w:kern w:val="0"/>
                <w:sz w:val="24"/>
                <w:szCs w:val="24"/>
              </w:rPr>
              <w:t>0</w:t>
            </w:r>
            <w:r w:rsidRPr="00322EAC">
              <w:rPr>
                <w:kern w:val="0"/>
                <w:sz w:val="24"/>
                <w:szCs w:val="24"/>
              </w:rPr>
              <w:t>分）</w:t>
            </w:r>
          </w:p>
        </w:tc>
        <w:tc>
          <w:tcPr>
            <w:tcW w:w="1143" w:type="dxa"/>
            <w:vAlign w:val="center"/>
          </w:tcPr>
          <w:p w:rsidR="00F2676B" w:rsidRPr="00322EAC" w:rsidRDefault="00F2676B" w:rsidP="00F609B8">
            <w:pPr>
              <w:widowControl/>
              <w:adjustRightInd w:val="0"/>
              <w:snapToGrid w:val="0"/>
              <w:jc w:val="center"/>
              <w:rPr>
                <w:kern w:val="0"/>
                <w:sz w:val="24"/>
                <w:szCs w:val="24"/>
              </w:rPr>
            </w:pPr>
            <w:r w:rsidRPr="00322EAC">
              <w:rPr>
                <w:kern w:val="0"/>
                <w:sz w:val="24"/>
                <w:szCs w:val="24"/>
              </w:rPr>
              <w:t>分值</w:t>
            </w:r>
          </w:p>
        </w:tc>
      </w:tr>
      <w:tr w:rsidR="00F2676B" w:rsidRPr="00322EAC" w:rsidTr="001A5A2A">
        <w:trPr>
          <w:trHeight w:val="780"/>
          <w:jc w:val="center"/>
        </w:trPr>
        <w:tc>
          <w:tcPr>
            <w:tcW w:w="548" w:type="dxa"/>
            <w:noWrap/>
            <w:vAlign w:val="center"/>
          </w:tcPr>
          <w:p w:rsidR="00F2676B" w:rsidRPr="00322EAC" w:rsidRDefault="00F2676B" w:rsidP="00F609B8">
            <w:pPr>
              <w:widowControl/>
              <w:adjustRightInd w:val="0"/>
              <w:snapToGrid w:val="0"/>
              <w:jc w:val="center"/>
              <w:rPr>
                <w:kern w:val="0"/>
                <w:sz w:val="24"/>
                <w:szCs w:val="24"/>
              </w:rPr>
            </w:pPr>
            <w:r w:rsidRPr="00322EAC">
              <w:rPr>
                <w:kern w:val="0"/>
                <w:sz w:val="24"/>
                <w:szCs w:val="24"/>
              </w:rPr>
              <w:t>1</w:t>
            </w:r>
          </w:p>
        </w:tc>
        <w:tc>
          <w:tcPr>
            <w:tcW w:w="1534" w:type="dxa"/>
            <w:vAlign w:val="center"/>
          </w:tcPr>
          <w:p w:rsidR="00F2676B" w:rsidRPr="00322EAC" w:rsidRDefault="00F2676B" w:rsidP="00F609B8">
            <w:pPr>
              <w:widowControl/>
              <w:adjustRightInd w:val="0"/>
              <w:snapToGrid w:val="0"/>
              <w:jc w:val="center"/>
              <w:rPr>
                <w:kern w:val="0"/>
                <w:sz w:val="24"/>
                <w:szCs w:val="24"/>
              </w:rPr>
            </w:pPr>
            <w:r w:rsidRPr="00322EAC">
              <w:rPr>
                <w:kern w:val="0"/>
                <w:sz w:val="24"/>
                <w:szCs w:val="24"/>
              </w:rPr>
              <w:t>价格</w:t>
            </w:r>
          </w:p>
        </w:tc>
        <w:tc>
          <w:tcPr>
            <w:tcW w:w="7311" w:type="dxa"/>
            <w:vAlign w:val="center"/>
          </w:tcPr>
          <w:p w:rsidR="00F2676B" w:rsidRPr="00322EAC" w:rsidRDefault="00F2676B" w:rsidP="00F609B8">
            <w:pPr>
              <w:widowControl/>
              <w:adjustRightInd w:val="0"/>
              <w:snapToGrid w:val="0"/>
              <w:rPr>
                <w:kern w:val="0"/>
                <w:sz w:val="24"/>
                <w:szCs w:val="24"/>
              </w:rPr>
            </w:pPr>
            <w:r w:rsidRPr="00322EAC">
              <w:rPr>
                <w:rFonts w:hint="eastAsia"/>
                <w:kern w:val="0"/>
                <w:sz w:val="24"/>
                <w:szCs w:val="24"/>
              </w:rPr>
              <w:t>（</w:t>
            </w:r>
            <w:r w:rsidRPr="00322EAC">
              <w:rPr>
                <w:rFonts w:hint="eastAsia"/>
                <w:kern w:val="0"/>
                <w:sz w:val="24"/>
                <w:szCs w:val="24"/>
              </w:rPr>
              <w:t>1</w:t>
            </w:r>
            <w:r w:rsidRPr="00322EAC">
              <w:rPr>
                <w:rFonts w:hint="eastAsia"/>
                <w:kern w:val="0"/>
                <w:sz w:val="24"/>
                <w:szCs w:val="24"/>
              </w:rPr>
              <w:t>）磋商最终报价超过采购预算的，响应无效，未超过采购预算的磋商报价按以下公式进行计算。</w:t>
            </w:r>
          </w:p>
          <w:p w:rsidR="00F2676B" w:rsidRPr="00322EAC" w:rsidRDefault="00F2676B" w:rsidP="00F609B8">
            <w:pPr>
              <w:widowControl/>
              <w:adjustRightInd w:val="0"/>
              <w:snapToGrid w:val="0"/>
              <w:rPr>
                <w:kern w:val="0"/>
                <w:sz w:val="24"/>
                <w:szCs w:val="24"/>
              </w:rPr>
            </w:pPr>
            <w:r w:rsidRPr="00322EAC">
              <w:rPr>
                <w:rFonts w:hint="eastAsia"/>
                <w:kern w:val="0"/>
                <w:sz w:val="24"/>
                <w:szCs w:val="24"/>
              </w:rPr>
              <w:t>（</w:t>
            </w:r>
            <w:r w:rsidRPr="00322EAC">
              <w:rPr>
                <w:rFonts w:hint="eastAsia"/>
                <w:kern w:val="0"/>
                <w:sz w:val="24"/>
                <w:szCs w:val="24"/>
              </w:rPr>
              <w:t>2</w:t>
            </w:r>
            <w:r w:rsidRPr="00322EAC">
              <w:rPr>
                <w:rFonts w:hint="eastAsia"/>
                <w:kern w:val="0"/>
                <w:sz w:val="24"/>
                <w:szCs w:val="24"/>
              </w:rPr>
              <w:t>）磋商报价得分</w:t>
            </w:r>
            <w:r w:rsidRPr="00322EAC">
              <w:rPr>
                <w:rFonts w:hint="eastAsia"/>
                <w:kern w:val="0"/>
                <w:sz w:val="24"/>
                <w:szCs w:val="24"/>
              </w:rPr>
              <w:t>=</w:t>
            </w:r>
            <w:r w:rsidRPr="00322EAC">
              <w:rPr>
                <w:rFonts w:hint="eastAsia"/>
                <w:kern w:val="0"/>
                <w:sz w:val="24"/>
                <w:szCs w:val="24"/>
              </w:rPr>
              <w:t>（磋商基准价</w:t>
            </w:r>
            <w:r w:rsidRPr="00322EAC">
              <w:rPr>
                <w:rFonts w:hint="eastAsia"/>
                <w:kern w:val="0"/>
                <w:sz w:val="24"/>
                <w:szCs w:val="24"/>
              </w:rPr>
              <w:t>/</w:t>
            </w:r>
            <w:r w:rsidRPr="00322EAC">
              <w:rPr>
                <w:rFonts w:hint="eastAsia"/>
                <w:kern w:val="0"/>
                <w:sz w:val="24"/>
                <w:szCs w:val="24"/>
              </w:rPr>
              <w:t>最后磋商报价）×</w:t>
            </w:r>
            <w:r w:rsidR="00E363E6" w:rsidRPr="00322EAC">
              <w:rPr>
                <w:rFonts w:hint="eastAsia"/>
                <w:kern w:val="0"/>
                <w:sz w:val="24"/>
                <w:szCs w:val="24"/>
              </w:rPr>
              <w:t>2</w:t>
            </w:r>
            <w:r w:rsidRPr="00322EAC">
              <w:rPr>
                <w:rFonts w:hint="eastAsia"/>
                <w:kern w:val="0"/>
                <w:sz w:val="24"/>
                <w:szCs w:val="24"/>
              </w:rPr>
              <w:t>0</w:t>
            </w:r>
          </w:p>
          <w:p w:rsidR="00F2676B" w:rsidRPr="00322EAC" w:rsidRDefault="00F2676B" w:rsidP="00F609B8">
            <w:pPr>
              <w:widowControl/>
              <w:adjustRightInd w:val="0"/>
              <w:snapToGrid w:val="0"/>
              <w:rPr>
                <w:kern w:val="0"/>
                <w:sz w:val="24"/>
                <w:szCs w:val="24"/>
              </w:rPr>
            </w:pPr>
            <w:r w:rsidRPr="00322EAC">
              <w:rPr>
                <w:rFonts w:hint="eastAsia"/>
                <w:kern w:val="0"/>
                <w:sz w:val="24"/>
                <w:szCs w:val="24"/>
              </w:rPr>
              <w:t>注：满足磋商文件要求且最后报价最低的供应商的报价为磋商基准价。</w:t>
            </w:r>
          </w:p>
        </w:tc>
        <w:tc>
          <w:tcPr>
            <w:tcW w:w="1143" w:type="dxa"/>
            <w:vAlign w:val="center"/>
          </w:tcPr>
          <w:p w:rsidR="00F2676B" w:rsidRPr="00322EAC" w:rsidRDefault="00E363E6" w:rsidP="00F609B8">
            <w:pPr>
              <w:widowControl/>
              <w:adjustRightInd w:val="0"/>
              <w:snapToGrid w:val="0"/>
              <w:jc w:val="center"/>
              <w:rPr>
                <w:kern w:val="0"/>
                <w:sz w:val="24"/>
                <w:szCs w:val="24"/>
              </w:rPr>
            </w:pPr>
            <w:r w:rsidRPr="00322EAC">
              <w:rPr>
                <w:rFonts w:hint="eastAsia"/>
                <w:kern w:val="0"/>
                <w:sz w:val="24"/>
                <w:szCs w:val="24"/>
              </w:rPr>
              <w:t>2</w:t>
            </w:r>
            <w:r w:rsidR="00F2676B" w:rsidRPr="00322EAC">
              <w:rPr>
                <w:kern w:val="0"/>
                <w:sz w:val="24"/>
                <w:szCs w:val="24"/>
              </w:rPr>
              <w:t>0</w:t>
            </w:r>
          </w:p>
        </w:tc>
      </w:tr>
      <w:tr w:rsidR="00F2676B" w:rsidRPr="00322EAC" w:rsidTr="00303FA7">
        <w:trPr>
          <w:trHeight w:val="415"/>
          <w:jc w:val="center"/>
        </w:trPr>
        <w:tc>
          <w:tcPr>
            <w:tcW w:w="9393" w:type="dxa"/>
            <w:gridSpan w:val="3"/>
            <w:noWrap/>
            <w:vAlign w:val="center"/>
          </w:tcPr>
          <w:p w:rsidR="00F2676B" w:rsidRPr="00322EAC" w:rsidRDefault="00F2676B" w:rsidP="001A5A2A">
            <w:pPr>
              <w:widowControl/>
              <w:adjustRightInd w:val="0"/>
              <w:snapToGrid w:val="0"/>
              <w:jc w:val="center"/>
              <w:rPr>
                <w:kern w:val="0"/>
                <w:sz w:val="24"/>
                <w:szCs w:val="24"/>
              </w:rPr>
            </w:pPr>
            <w:r w:rsidRPr="00322EAC">
              <w:rPr>
                <w:kern w:val="0"/>
                <w:sz w:val="24"/>
                <w:szCs w:val="24"/>
              </w:rPr>
              <w:t>第二部分</w:t>
            </w:r>
            <w:r w:rsidRPr="00322EAC">
              <w:rPr>
                <w:kern w:val="0"/>
                <w:sz w:val="24"/>
                <w:szCs w:val="24"/>
              </w:rPr>
              <w:t xml:space="preserve"> </w:t>
            </w:r>
            <w:r w:rsidRPr="00322EAC">
              <w:rPr>
                <w:kern w:val="0"/>
                <w:sz w:val="24"/>
                <w:szCs w:val="24"/>
              </w:rPr>
              <w:t>客观分（</w:t>
            </w:r>
            <w:r w:rsidR="00D75269" w:rsidRPr="00322EAC">
              <w:rPr>
                <w:rFonts w:hint="eastAsia"/>
                <w:kern w:val="0"/>
                <w:sz w:val="24"/>
                <w:szCs w:val="24"/>
              </w:rPr>
              <w:t>3</w:t>
            </w:r>
            <w:r w:rsidR="001A5A2A" w:rsidRPr="00322EAC">
              <w:rPr>
                <w:rFonts w:hint="eastAsia"/>
                <w:kern w:val="0"/>
                <w:sz w:val="24"/>
                <w:szCs w:val="24"/>
              </w:rPr>
              <w:t>8</w:t>
            </w:r>
            <w:r w:rsidRPr="00322EAC">
              <w:rPr>
                <w:kern w:val="0"/>
                <w:sz w:val="24"/>
                <w:szCs w:val="24"/>
              </w:rPr>
              <w:t>分）</w:t>
            </w:r>
          </w:p>
        </w:tc>
        <w:tc>
          <w:tcPr>
            <w:tcW w:w="1143" w:type="dxa"/>
            <w:vAlign w:val="center"/>
          </w:tcPr>
          <w:p w:rsidR="00F2676B" w:rsidRPr="00322EAC" w:rsidRDefault="00F2676B" w:rsidP="00F609B8">
            <w:pPr>
              <w:widowControl/>
              <w:adjustRightInd w:val="0"/>
              <w:snapToGrid w:val="0"/>
              <w:jc w:val="center"/>
              <w:rPr>
                <w:kern w:val="0"/>
                <w:sz w:val="24"/>
                <w:szCs w:val="24"/>
              </w:rPr>
            </w:pPr>
            <w:r w:rsidRPr="00322EAC">
              <w:rPr>
                <w:kern w:val="0"/>
                <w:sz w:val="24"/>
                <w:szCs w:val="24"/>
              </w:rPr>
              <w:t>分值</w:t>
            </w:r>
          </w:p>
        </w:tc>
      </w:tr>
      <w:tr w:rsidR="00F2676B" w:rsidRPr="00322EAC" w:rsidTr="00303FA7">
        <w:trPr>
          <w:trHeight w:val="2547"/>
          <w:jc w:val="center"/>
        </w:trPr>
        <w:tc>
          <w:tcPr>
            <w:tcW w:w="548" w:type="dxa"/>
            <w:noWrap/>
            <w:vAlign w:val="center"/>
          </w:tcPr>
          <w:p w:rsidR="00F2676B" w:rsidRPr="00322EAC" w:rsidRDefault="00F2676B" w:rsidP="00F609B8">
            <w:pPr>
              <w:widowControl/>
              <w:adjustRightInd w:val="0"/>
              <w:snapToGrid w:val="0"/>
              <w:jc w:val="center"/>
              <w:rPr>
                <w:kern w:val="0"/>
                <w:sz w:val="24"/>
                <w:szCs w:val="24"/>
              </w:rPr>
            </w:pPr>
            <w:r w:rsidRPr="00322EAC">
              <w:rPr>
                <w:kern w:val="0"/>
                <w:sz w:val="24"/>
                <w:szCs w:val="24"/>
              </w:rPr>
              <w:t>1</w:t>
            </w:r>
          </w:p>
        </w:tc>
        <w:tc>
          <w:tcPr>
            <w:tcW w:w="1534" w:type="dxa"/>
            <w:vAlign w:val="center"/>
          </w:tcPr>
          <w:p w:rsidR="00F2676B" w:rsidRPr="00322EAC" w:rsidRDefault="00F2676B" w:rsidP="00F609B8">
            <w:pPr>
              <w:widowControl/>
              <w:adjustRightInd w:val="0"/>
              <w:snapToGrid w:val="0"/>
              <w:jc w:val="center"/>
              <w:rPr>
                <w:kern w:val="0"/>
                <w:sz w:val="24"/>
                <w:szCs w:val="24"/>
              </w:rPr>
            </w:pPr>
            <w:r w:rsidRPr="00322EAC">
              <w:rPr>
                <w:kern w:val="0"/>
                <w:sz w:val="24"/>
                <w:szCs w:val="24"/>
              </w:rPr>
              <w:t>供应商业绩</w:t>
            </w:r>
          </w:p>
        </w:tc>
        <w:tc>
          <w:tcPr>
            <w:tcW w:w="7311" w:type="dxa"/>
            <w:vAlign w:val="center"/>
          </w:tcPr>
          <w:p w:rsidR="00F2676B" w:rsidRPr="00322EAC" w:rsidRDefault="00F2676B" w:rsidP="00F609B8">
            <w:pPr>
              <w:widowControl/>
              <w:spacing w:line="360" w:lineRule="exact"/>
              <w:rPr>
                <w:kern w:val="0"/>
                <w:sz w:val="24"/>
                <w:szCs w:val="24"/>
              </w:rPr>
            </w:pPr>
            <w:r w:rsidRPr="00322EAC">
              <w:rPr>
                <w:kern w:val="0"/>
                <w:sz w:val="24"/>
                <w:szCs w:val="24"/>
              </w:rPr>
              <w:t>完全按照以下要求提供</w:t>
            </w:r>
            <w:r w:rsidRPr="00322EAC">
              <w:rPr>
                <w:rFonts w:hint="eastAsia"/>
                <w:kern w:val="0"/>
                <w:sz w:val="24"/>
                <w:szCs w:val="24"/>
              </w:rPr>
              <w:t>供应商</w:t>
            </w:r>
            <w:r w:rsidRPr="00322EAC">
              <w:rPr>
                <w:kern w:val="0"/>
                <w:sz w:val="24"/>
                <w:szCs w:val="24"/>
              </w:rPr>
              <w:t>曾实施的</w:t>
            </w:r>
            <w:proofErr w:type="gramStart"/>
            <w:r w:rsidRPr="00322EAC">
              <w:rPr>
                <w:rFonts w:hint="eastAsia"/>
                <w:kern w:val="0"/>
                <w:sz w:val="24"/>
                <w:szCs w:val="24"/>
              </w:rPr>
              <w:t>信息化维保项目</w:t>
            </w:r>
            <w:proofErr w:type="gramEnd"/>
            <w:r w:rsidRPr="00322EAC">
              <w:rPr>
                <w:kern w:val="0"/>
                <w:sz w:val="24"/>
                <w:szCs w:val="24"/>
              </w:rPr>
              <w:t>业绩，提供的证明材料均不得遮挡涂黑，否则不予认定加分。</w:t>
            </w:r>
          </w:p>
          <w:p w:rsidR="00F2676B" w:rsidRPr="00322EAC" w:rsidRDefault="00F2676B" w:rsidP="00F609B8">
            <w:pPr>
              <w:widowControl/>
              <w:spacing w:line="360" w:lineRule="exact"/>
              <w:rPr>
                <w:kern w:val="0"/>
                <w:sz w:val="24"/>
                <w:szCs w:val="24"/>
              </w:rPr>
            </w:pPr>
            <w:r w:rsidRPr="00322EAC">
              <w:rPr>
                <w:rFonts w:hint="eastAsia"/>
                <w:kern w:val="0"/>
                <w:sz w:val="24"/>
                <w:szCs w:val="24"/>
              </w:rPr>
              <w:t>A</w:t>
            </w:r>
            <w:r w:rsidRPr="00322EAC">
              <w:rPr>
                <w:kern w:val="0"/>
                <w:sz w:val="24"/>
                <w:szCs w:val="24"/>
              </w:rPr>
              <w:t xml:space="preserve">. </w:t>
            </w:r>
            <w:r w:rsidRPr="00322EAC">
              <w:rPr>
                <w:kern w:val="0"/>
                <w:sz w:val="24"/>
                <w:szCs w:val="24"/>
              </w:rPr>
              <w:t>合同</w:t>
            </w:r>
            <w:r w:rsidRPr="00322EAC">
              <w:rPr>
                <w:rFonts w:hint="eastAsia"/>
                <w:kern w:val="0"/>
                <w:sz w:val="24"/>
                <w:szCs w:val="24"/>
              </w:rPr>
              <w:t>原件</w:t>
            </w:r>
            <w:r w:rsidRPr="00322EAC">
              <w:rPr>
                <w:kern w:val="0"/>
                <w:sz w:val="24"/>
                <w:szCs w:val="24"/>
              </w:rPr>
              <w:t>扫描件</w:t>
            </w:r>
            <w:r w:rsidRPr="00322EAC">
              <w:rPr>
                <w:rFonts w:hint="eastAsia"/>
                <w:kern w:val="0"/>
                <w:sz w:val="24"/>
                <w:szCs w:val="24"/>
              </w:rPr>
              <w:t>（</w:t>
            </w:r>
            <w:r w:rsidRPr="00322EAC">
              <w:rPr>
                <w:rFonts w:hint="eastAsia"/>
                <w:kern w:val="0"/>
                <w:sz w:val="24"/>
                <w:szCs w:val="24"/>
              </w:rPr>
              <w:t>2023</w:t>
            </w:r>
            <w:r w:rsidRPr="00322EAC">
              <w:rPr>
                <w:rFonts w:hint="eastAsia"/>
                <w:kern w:val="0"/>
                <w:sz w:val="24"/>
                <w:szCs w:val="24"/>
              </w:rPr>
              <w:t>年</w:t>
            </w:r>
            <w:r w:rsidRPr="00322EAC">
              <w:rPr>
                <w:rFonts w:hint="eastAsia"/>
                <w:kern w:val="0"/>
                <w:sz w:val="24"/>
                <w:szCs w:val="24"/>
              </w:rPr>
              <w:t>1</w:t>
            </w:r>
            <w:r w:rsidRPr="00322EAC">
              <w:rPr>
                <w:rFonts w:hint="eastAsia"/>
                <w:kern w:val="0"/>
                <w:sz w:val="24"/>
                <w:szCs w:val="24"/>
              </w:rPr>
              <w:t>月</w:t>
            </w:r>
            <w:r w:rsidRPr="00322EAC">
              <w:rPr>
                <w:rFonts w:hint="eastAsia"/>
                <w:kern w:val="0"/>
                <w:sz w:val="24"/>
                <w:szCs w:val="24"/>
              </w:rPr>
              <w:t>1</w:t>
            </w:r>
            <w:r w:rsidRPr="00322EAC">
              <w:rPr>
                <w:rFonts w:hint="eastAsia"/>
                <w:kern w:val="0"/>
                <w:sz w:val="24"/>
                <w:szCs w:val="24"/>
              </w:rPr>
              <w:t>日至今）</w:t>
            </w:r>
            <w:r w:rsidRPr="00322EAC">
              <w:rPr>
                <w:kern w:val="0"/>
                <w:sz w:val="24"/>
                <w:szCs w:val="24"/>
              </w:rPr>
              <w:t>。包括合同金额、买卖双方名称及盖章、服务内容</w:t>
            </w:r>
            <w:r w:rsidRPr="00322EAC">
              <w:rPr>
                <w:rFonts w:hint="eastAsia"/>
                <w:bCs/>
                <w:sz w:val="24"/>
              </w:rPr>
              <w:t>、合同签订日期</w:t>
            </w:r>
            <w:r w:rsidRPr="00322EAC">
              <w:rPr>
                <w:kern w:val="0"/>
                <w:sz w:val="24"/>
                <w:szCs w:val="24"/>
              </w:rPr>
              <w:t>。</w:t>
            </w:r>
          </w:p>
          <w:p w:rsidR="00F2676B" w:rsidRPr="00322EAC" w:rsidRDefault="00F2676B" w:rsidP="00F609B8">
            <w:pPr>
              <w:widowControl/>
              <w:spacing w:line="360" w:lineRule="exact"/>
              <w:rPr>
                <w:kern w:val="0"/>
                <w:sz w:val="24"/>
                <w:szCs w:val="24"/>
              </w:rPr>
            </w:pPr>
            <w:r w:rsidRPr="00322EAC">
              <w:rPr>
                <w:kern w:val="0"/>
                <w:sz w:val="24"/>
                <w:szCs w:val="24"/>
              </w:rPr>
              <w:t>B.</w:t>
            </w:r>
            <w:r w:rsidRPr="00322EAC">
              <w:rPr>
                <w:rFonts w:hint="eastAsia"/>
                <w:kern w:val="0"/>
                <w:sz w:val="24"/>
                <w:szCs w:val="24"/>
              </w:rPr>
              <w:t>上述</w:t>
            </w:r>
            <w:r w:rsidRPr="00322EAC">
              <w:rPr>
                <w:kern w:val="0"/>
                <w:sz w:val="24"/>
                <w:szCs w:val="24"/>
              </w:rPr>
              <w:t>合同履行</w:t>
            </w:r>
            <w:r w:rsidRPr="00322EAC">
              <w:rPr>
                <w:rFonts w:hint="eastAsia"/>
                <w:kern w:val="0"/>
                <w:sz w:val="24"/>
                <w:szCs w:val="24"/>
              </w:rPr>
              <w:t>良好</w:t>
            </w:r>
            <w:r w:rsidRPr="00322EAC">
              <w:rPr>
                <w:kern w:val="0"/>
                <w:sz w:val="24"/>
                <w:szCs w:val="24"/>
              </w:rPr>
              <w:t>的相关证明材料</w:t>
            </w:r>
            <w:r w:rsidRPr="00322EAC">
              <w:rPr>
                <w:rFonts w:hint="eastAsia"/>
                <w:kern w:val="0"/>
                <w:sz w:val="24"/>
                <w:szCs w:val="24"/>
              </w:rPr>
              <w:t>原件</w:t>
            </w:r>
            <w:r w:rsidR="0066323F" w:rsidRPr="00322EAC">
              <w:rPr>
                <w:rFonts w:hint="eastAsia"/>
                <w:kern w:val="0"/>
                <w:sz w:val="24"/>
                <w:szCs w:val="24"/>
              </w:rPr>
              <w:t>电子</w:t>
            </w:r>
            <w:r w:rsidRPr="00322EAC">
              <w:rPr>
                <w:kern w:val="0"/>
                <w:sz w:val="24"/>
                <w:szCs w:val="24"/>
              </w:rPr>
              <w:t>件</w:t>
            </w:r>
            <w:r w:rsidRPr="00322EAC">
              <w:rPr>
                <w:rFonts w:hint="eastAsia"/>
                <w:kern w:val="0"/>
                <w:sz w:val="24"/>
                <w:szCs w:val="24"/>
              </w:rPr>
              <w:t>（加盖上述合同甲方单位公章或上述合同甲方印章）</w:t>
            </w:r>
            <w:r w:rsidRPr="00322EAC">
              <w:rPr>
                <w:kern w:val="0"/>
                <w:sz w:val="24"/>
                <w:szCs w:val="24"/>
              </w:rPr>
              <w:t>。</w:t>
            </w:r>
          </w:p>
          <w:p w:rsidR="00F2676B" w:rsidRPr="00322EAC" w:rsidRDefault="00F2676B" w:rsidP="00D75269">
            <w:pPr>
              <w:widowControl/>
              <w:adjustRightInd w:val="0"/>
              <w:snapToGrid w:val="0"/>
              <w:rPr>
                <w:kern w:val="0"/>
                <w:sz w:val="24"/>
                <w:szCs w:val="24"/>
              </w:rPr>
            </w:pPr>
            <w:r w:rsidRPr="00322EAC">
              <w:rPr>
                <w:kern w:val="0"/>
                <w:sz w:val="24"/>
                <w:szCs w:val="24"/>
              </w:rPr>
              <w:t>每个案例</w:t>
            </w:r>
            <w:r w:rsidRPr="00322EAC">
              <w:rPr>
                <w:rFonts w:hint="eastAsia"/>
                <w:kern w:val="0"/>
                <w:sz w:val="24"/>
                <w:szCs w:val="24"/>
              </w:rPr>
              <w:t>3</w:t>
            </w:r>
            <w:r w:rsidRPr="00322EAC">
              <w:rPr>
                <w:kern w:val="0"/>
                <w:sz w:val="24"/>
                <w:szCs w:val="24"/>
              </w:rPr>
              <w:t>分，最多</w:t>
            </w:r>
            <w:r w:rsidR="00D75269" w:rsidRPr="00322EAC">
              <w:rPr>
                <w:rFonts w:hint="eastAsia"/>
                <w:kern w:val="0"/>
                <w:sz w:val="24"/>
                <w:szCs w:val="24"/>
              </w:rPr>
              <w:t>12</w:t>
            </w:r>
            <w:r w:rsidRPr="00322EAC">
              <w:rPr>
                <w:kern w:val="0"/>
                <w:sz w:val="24"/>
                <w:szCs w:val="24"/>
              </w:rPr>
              <w:t>分</w:t>
            </w:r>
          </w:p>
        </w:tc>
        <w:tc>
          <w:tcPr>
            <w:tcW w:w="1143" w:type="dxa"/>
            <w:vAlign w:val="center"/>
          </w:tcPr>
          <w:p w:rsidR="00F2676B" w:rsidRPr="00322EAC" w:rsidRDefault="001A5A2A" w:rsidP="00F609B8">
            <w:pPr>
              <w:widowControl/>
              <w:adjustRightInd w:val="0"/>
              <w:snapToGrid w:val="0"/>
              <w:jc w:val="center"/>
              <w:rPr>
                <w:kern w:val="0"/>
                <w:sz w:val="24"/>
                <w:szCs w:val="24"/>
              </w:rPr>
            </w:pPr>
            <w:r w:rsidRPr="00322EAC">
              <w:rPr>
                <w:rFonts w:hint="eastAsia"/>
                <w:kern w:val="0"/>
                <w:sz w:val="24"/>
                <w:szCs w:val="24"/>
              </w:rPr>
              <w:t>12</w:t>
            </w:r>
          </w:p>
        </w:tc>
      </w:tr>
      <w:tr w:rsidR="00F2676B" w:rsidRPr="00322EAC" w:rsidTr="00303FA7">
        <w:trPr>
          <w:trHeight w:val="1746"/>
          <w:jc w:val="center"/>
        </w:trPr>
        <w:tc>
          <w:tcPr>
            <w:tcW w:w="548" w:type="dxa"/>
            <w:noWrap/>
            <w:vAlign w:val="center"/>
          </w:tcPr>
          <w:p w:rsidR="00F2676B" w:rsidRPr="00322EAC" w:rsidRDefault="00F2676B" w:rsidP="00F609B8">
            <w:pPr>
              <w:widowControl/>
              <w:adjustRightInd w:val="0"/>
              <w:snapToGrid w:val="0"/>
              <w:jc w:val="center"/>
              <w:rPr>
                <w:kern w:val="0"/>
                <w:sz w:val="24"/>
                <w:szCs w:val="24"/>
              </w:rPr>
            </w:pPr>
            <w:r w:rsidRPr="00322EAC">
              <w:rPr>
                <w:rFonts w:hint="eastAsia"/>
                <w:kern w:val="0"/>
                <w:sz w:val="24"/>
                <w:szCs w:val="24"/>
              </w:rPr>
              <w:t>2</w:t>
            </w:r>
          </w:p>
        </w:tc>
        <w:tc>
          <w:tcPr>
            <w:tcW w:w="1534" w:type="dxa"/>
            <w:vAlign w:val="center"/>
          </w:tcPr>
          <w:p w:rsidR="00F2676B" w:rsidRPr="00322EAC" w:rsidRDefault="00F2676B" w:rsidP="00F609B8">
            <w:pPr>
              <w:widowControl/>
              <w:adjustRightInd w:val="0"/>
              <w:snapToGrid w:val="0"/>
              <w:jc w:val="center"/>
              <w:rPr>
                <w:kern w:val="0"/>
                <w:sz w:val="24"/>
                <w:szCs w:val="24"/>
              </w:rPr>
            </w:pPr>
            <w:r w:rsidRPr="00322EAC">
              <w:rPr>
                <w:rFonts w:hint="eastAsia"/>
                <w:kern w:val="0"/>
                <w:sz w:val="24"/>
                <w:szCs w:val="24"/>
              </w:rPr>
              <w:t>供应</w:t>
            </w:r>
            <w:proofErr w:type="gramStart"/>
            <w:r w:rsidRPr="00322EAC">
              <w:rPr>
                <w:rFonts w:hint="eastAsia"/>
                <w:kern w:val="0"/>
                <w:sz w:val="24"/>
                <w:szCs w:val="24"/>
              </w:rPr>
              <w:t>商相关</w:t>
            </w:r>
            <w:proofErr w:type="gramEnd"/>
            <w:r w:rsidRPr="00322EAC">
              <w:rPr>
                <w:rFonts w:hint="eastAsia"/>
                <w:kern w:val="0"/>
                <w:sz w:val="24"/>
                <w:szCs w:val="24"/>
              </w:rPr>
              <w:t>证书评价</w:t>
            </w:r>
          </w:p>
        </w:tc>
        <w:tc>
          <w:tcPr>
            <w:tcW w:w="7311" w:type="dxa"/>
            <w:vAlign w:val="center"/>
          </w:tcPr>
          <w:p w:rsidR="00F2676B" w:rsidRPr="00322EAC" w:rsidRDefault="00F2676B" w:rsidP="00F609B8">
            <w:pPr>
              <w:adjustRightInd w:val="0"/>
              <w:snapToGrid w:val="0"/>
              <w:outlineLvl w:val="0"/>
              <w:rPr>
                <w:kern w:val="0"/>
                <w:sz w:val="24"/>
                <w:szCs w:val="24"/>
              </w:rPr>
            </w:pPr>
            <w:r w:rsidRPr="00322EAC">
              <w:rPr>
                <w:rFonts w:hint="eastAsia"/>
                <w:kern w:val="0"/>
                <w:sz w:val="24"/>
                <w:szCs w:val="24"/>
              </w:rPr>
              <w:t>（</w:t>
            </w:r>
            <w:r w:rsidRPr="00322EAC">
              <w:rPr>
                <w:rFonts w:hint="eastAsia"/>
                <w:kern w:val="0"/>
                <w:sz w:val="24"/>
                <w:szCs w:val="24"/>
              </w:rPr>
              <w:t>1</w:t>
            </w:r>
            <w:r w:rsidRPr="00322EAC">
              <w:rPr>
                <w:rFonts w:hint="eastAsia"/>
                <w:kern w:val="0"/>
                <w:sz w:val="24"/>
                <w:szCs w:val="24"/>
              </w:rPr>
              <w:t>）供应商具备</w:t>
            </w:r>
            <w:r w:rsidRPr="00322EAC">
              <w:rPr>
                <w:rFonts w:ascii="宋体" w:hAnsi="宋体" w:cs="宋体" w:hint="eastAsia"/>
                <w:kern w:val="0"/>
                <w:sz w:val="24"/>
              </w:rPr>
              <w:t>信息安全管理体系认证证书、信息技术服务管理体系认证证书、DCMM数据管理能力成熟度等级证书</w:t>
            </w:r>
            <w:r w:rsidRPr="00322EAC">
              <w:rPr>
                <w:rFonts w:hint="eastAsia"/>
                <w:kern w:val="0"/>
                <w:sz w:val="24"/>
                <w:szCs w:val="24"/>
              </w:rPr>
              <w:t>，每提供一项证书</w:t>
            </w:r>
            <w:r w:rsidR="0066323F" w:rsidRPr="00322EAC">
              <w:rPr>
                <w:rFonts w:hint="eastAsia"/>
                <w:kern w:val="0"/>
                <w:sz w:val="24"/>
                <w:szCs w:val="24"/>
              </w:rPr>
              <w:t>电子</w:t>
            </w:r>
            <w:r w:rsidRPr="00322EAC">
              <w:rPr>
                <w:rFonts w:hint="eastAsia"/>
                <w:kern w:val="0"/>
                <w:sz w:val="24"/>
                <w:szCs w:val="24"/>
              </w:rPr>
              <w:t>件得</w:t>
            </w:r>
            <w:r w:rsidRPr="00322EAC">
              <w:rPr>
                <w:rFonts w:hint="eastAsia"/>
                <w:kern w:val="0"/>
                <w:sz w:val="24"/>
                <w:szCs w:val="24"/>
              </w:rPr>
              <w:t>2</w:t>
            </w:r>
            <w:r w:rsidRPr="00322EAC">
              <w:rPr>
                <w:rFonts w:hint="eastAsia"/>
                <w:kern w:val="0"/>
                <w:sz w:val="24"/>
                <w:szCs w:val="24"/>
              </w:rPr>
              <w:t>分，最多</w:t>
            </w:r>
            <w:r w:rsidRPr="00322EAC">
              <w:rPr>
                <w:rFonts w:hint="eastAsia"/>
                <w:kern w:val="0"/>
                <w:sz w:val="24"/>
                <w:szCs w:val="24"/>
              </w:rPr>
              <w:t>6</w:t>
            </w:r>
            <w:r w:rsidRPr="00322EAC">
              <w:rPr>
                <w:rFonts w:hint="eastAsia"/>
                <w:kern w:val="0"/>
                <w:sz w:val="24"/>
                <w:szCs w:val="24"/>
              </w:rPr>
              <w:t>分；</w:t>
            </w:r>
          </w:p>
          <w:p w:rsidR="00F2676B" w:rsidRPr="00322EAC" w:rsidRDefault="00F2676B" w:rsidP="00F609B8">
            <w:pPr>
              <w:adjustRightInd w:val="0"/>
              <w:snapToGrid w:val="0"/>
              <w:outlineLvl w:val="0"/>
              <w:rPr>
                <w:kern w:val="0"/>
                <w:sz w:val="24"/>
                <w:szCs w:val="24"/>
              </w:rPr>
            </w:pPr>
            <w:r w:rsidRPr="00322EAC">
              <w:rPr>
                <w:rFonts w:hint="eastAsia"/>
                <w:sz w:val="24"/>
              </w:rPr>
              <w:t>（</w:t>
            </w:r>
            <w:r w:rsidRPr="00322EAC">
              <w:rPr>
                <w:rFonts w:hint="eastAsia"/>
                <w:sz w:val="24"/>
              </w:rPr>
              <w:t>2</w:t>
            </w:r>
            <w:r w:rsidRPr="00322EAC">
              <w:rPr>
                <w:rFonts w:hint="eastAsia"/>
                <w:sz w:val="24"/>
              </w:rPr>
              <w:t>）</w:t>
            </w:r>
            <w:r w:rsidRPr="00322EAC">
              <w:rPr>
                <w:rFonts w:hint="eastAsia"/>
                <w:kern w:val="0"/>
                <w:sz w:val="24"/>
                <w:szCs w:val="24"/>
              </w:rPr>
              <w:t>供应商</w:t>
            </w:r>
            <w:r w:rsidRPr="00322EAC">
              <w:rPr>
                <w:rFonts w:hint="eastAsia"/>
                <w:sz w:val="24"/>
              </w:rPr>
              <w:t>具备</w:t>
            </w:r>
            <w:r w:rsidRPr="00322EAC">
              <w:rPr>
                <w:rFonts w:hint="eastAsia"/>
                <w:sz w:val="24"/>
              </w:rPr>
              <w:t>ITSS</w:t>
            </w:r>
            <w:r w:rsidRPr="00322EAC">
              <w:rPr>
                <w:rFonts w:hint="eastAsia"/>
                <w:sz w:val="24"/>
              </w:rPr>
              <w:t>信息技术服务标准符合性证书，</w:t>
            </w:r>
            <w:r w:rsidRPr="00322EAC">
              <w:rPr>
                <w:rFonts w:ascii="宋体" w:hAnsi="宋体" w:cs="Arial" w:hint="eastAsia"/>
                <w:sz w:val="24"/>
              </w:rPr>
              <w:t>业务领域为“运行维护”，评估等级为“叁级或以上”，</w:t>
            </w:r>
            <w:r w:rsidRPr="00322EAC">
              <w:rPr>
                <w:rFonts w:hint="eastAsia"/>
                <w:sz w:val="24"/>
              </w:rPr>
              <w:t>提供</w:t>
            </w:r>
            <w:r w:rsidR="0066323F" w:rsidRPr="00322EAC">
              <w:rPr>
                <w:rFonts w:hint="eastAsia"/>
                <w:kern w:val="0"/>
                <w:sz w:val="24"/>
                <w:szCs w:val="24"/>
              </w:rPr>
              <w:t>电子</w:t>
            </w:r>
            <w:r w:rsidRPr="00322EAC">
              <w:rPr>
                <w:rFonts w:hint="eastAsia"/>
                <w:sz w:val="24"/>
              </w:rPr>
              <w:t>件得</w:t>
            </w:r>
            <w:r w:rsidRPr="00322EAC">
              <w:rPr>
                <w:rFonts w:hint="eastAsia"/>
                <w:sz w:val="24"/>
              </w:rPr>
              <w:t>2</w:t>
            </w:r>
            <w:r w:rsidR="00381D3F" w:rsidRPr="00322EAC">
              <w:rPr>
                <w:rFonts w:hint="eastAsia"/>
                <w:sz w:val="24"/>
              </w:rPr>
              <w:t>分。</w:t>
            </w:r>
          </w:p>
        </w:tc>
        <w:tc>
          <w:tcPr>
            <w:tcW w:w="1143" w:type="dxa"/>
            <w:vAlign w:val="center"/>
          </w:tcPr>
          <w:p w:rsidR="00F2676B" w:rsidRPr="00322EAC" w:rsidRDefault="00F2676B" w:rsidP="00F609B8">
            <w:pPr>
              <w:widowControl/>
              <w:adjustRightInd w:val="0"/>
              <w:snapToGrid w:val="0"/>
              <w:jc w:val="center"/>
              <w:rPr>
                <w:kern w:val="0"/>
                <w:sz w:val="24"/>
                <w:szCs w:val="24"/>
              </w:rPr>
            </w:pPr>
            <w:r w:rsidRPr="00322EAC">
              <w:rPr>
                <w:rFonts w:hint="eastAsia"/>
                <w:kern w:val="0"/>
                <w:sz w:val="24"/>
                <w:szCs w:val="24"/>
              </w:rPr>
              <w:t>8</w:t>
            </w:r>
          </w:p>
        </w:tc>
      </w:tr>
      <w:tr w:rsidR="00F2676B" w:rsidRPr="00322EAC" w:rsidTr="00303FA7">
        <w:trPr>
          <w:trHeight w:val="2892"/>
          <w:jc w:val="center"/>
        </w:trPr>
        <w:tc>
          <w:tcPr>
            <w:tcW w:w="548" w:type="dxa"/>
            <w:noWrap/>
            <w:vAlign w:val="center"/>
          </w:tcPr>
          <w:p w:rsidR="00F2676B" w:rsidRPr="00322EAC" w:rsidRDefault="00F2676B" w:rsidP="00F609B8">
            <w:pPr>
              <w:widowControl/>
              <w:adjustRightInd w:val="0"/>
              <w:snapToGrid w:val="0"/>
              <w:jc w:val="center"/>
              <w:rPr>
                <w:kern w:val="0"/>
                <w:sz w:val="24"/>
                <w:szCs w:val="24"/>
              </w:rPr>
            </w:pPr>
            <w:r w:rsidRPr="00322EAC">
              <w:rPr>
                <w:rFonts w:hint="eastAsia"/>
                <w:kern w:val="0"/>
                <w:sz w:val="24"/>
                <w:szCs w:val="24"/>
              </w:rPr>
              <w:t>3</w:t>
            </w:r>
          </w:p>
        </w:tc>
        <w:tc>
          <w:tcPr>
            <w:tcW w:w="1534" w:type="dxa"/>
            <w:vAlign w:val="center"/>
          </w:tcPr>
          <w:p w:rsidR="00F2676B" w:rsidRPr="00322EAC" w:rsidRDefault="00F2676B" w:rsidP="00F609B8">
            <w:pPr>
              <w:widowControl/>
              <w:adjustRightInd w:val="0"/>
              <w:snapToGrid w:val="0"/>
              <w:jc w:val="center"/>
              <w:rPr>
                <w:kern w:val="0"/>
                <w:sz w:val="24"/>
                <w:szCs w:val="24"/>
              </w:rPr>
            </w:pPr>
            <w:r w:rsidRPr="00322EAC">
              <w:rPr>
                <w:rFonts w:hint="eastAsia"/>
                <w:color w:val="000000"/>
                <w:sz w:val="24"/>
              </w:rPr>
              <w:t>投入</w:t>
            </w:r>
            <w:r w:rsidRPr="00322EAC">
              <w:rPr>
                <w:color w:val="000000"/>
                <w:sz w:val="24"/>
              </w:rPr>
              <w:t>人员评价</w:t>
            </w:r>
          </w:p>
        </w:tc>
        <w:tc>
          <w:tcPr>
            <w:tcW w:w="7311" w:type="dxa"/>
            <w:vAlign w:val="center"/>
          </w:tcPr>
          <w:p w:rsidR="00F2676B" w:rsidRPr="00322EAC" w:rsidRDefault="00F2676B" w:rsidP="00F609B8">
            <w:pPr>
              <w:widowControl/>
              <w:adjustRightInd w:val="0"/>
              <w:snapToGrid w:val="0"/>
              <w:rPr>
                <w:kern w:val="0"/>
                <w:sz w:val="24"/>
                <w:szCs w:val="24"/>
              </w:rPr>
            </w:pPr>
            <w:r w:rsidRPr="00322EAC">
              <w:rPr>
                <w:rFonts w:hint="eastAsia"/>
                <w:kern w:val="0"/>
                <w:sz w:val="24"/>
                <w:szCs w:val="24"/>
              </w:rPr>
              <w:t>投入的人员为投标单位正式员工，提供姓名、开标日当月或上一月的由投标单位或其分公司缴纳社会保险证明</w:t>
            </w:r>
            <w:r w:rsidR="0066323F" w:rsidRPr="00322EAC">
              <w:rPr>
                <w:rFonts w:hint="eastAsia"/>
                <w:kern w:val="0"/>
                <w:sz w:val="24"/>
                <w:szCs w:val="24"/>
              </w:rPr>
              <w:t>电子</w:t>
            </w:r>
            <w:r w:rsidRPr="00322EAC">
              <w:rPr>
                <w:rFonts w:hint="eastAsia"/>
                <w:kern w:val="0"/>
                <w:sz w:val="24"/>
                <w:szCs w:val="24"/>
              </w:rPr>
              <w:t>件，否则不予认定加分。</w:t>
            </w:r>
          </w:p>
          <w:p w:rsidR="00F2676B" w:rsidRPr="00322EAC" w:rsidRDefault="00F2676B" w:rsidP="00F609B8">
            <w:pPr>
              <w:adjustRightInd w:val="0"/>
              <w:snapToGrid w:val="0"/>
              <w:rPr>
                <w:rFonts w:eastAsia="......."/>
                <w:kern w:val="0"/>
                <w:sz w:val="24"/>
                <w:szCs w:val="24"/>
              </w:rPr>
            </w:pPr>
            <w:r w:rsidRPr="00322EAC">
              <w:rPr>
                <w:rFonts w:ascii="宋体" w:hAnsi="宋体" w:cs="宋体" w:hint="eastAsia"/>
                <w:kern w:val="0"/>
                <w:sz w:val="24"/>
                <w:szCs w:val="24"/>
              </w:rPr>
              <w:t>（</w:t>
            </w:r>
            <w:r w:rsidRPr="00322EAC">
              <w:rPr>
                <w:rFonts w:eastAsia="......." w:hint="eastAsia"/>
                <w:kern w:val="0"/>
                <w:sz w:val="24"/>
                <w:szCs w:val="24"/>
              </w:rPr>
              <w:t>1</w:t>
            </w:r>
            <w:r w:rsidRPr="00322EAC">
              <w:rPr>
                <w:rFonts w:eastAsia="......." w:hint="eastAsia"/>
                <w:kern w:val="0"/>
                <w:sz w:val="24"/>
                <w:szCs w:val="24"/>
              </w:rPr>
              <w:t>）</w:t>
            </w:r>
            <w:r w:rsidR="0040240A" w:rsidRPr="00322EAC">
              <w:rPr>
                <w:rFonts w:eastAsia="......." w:hint="eastAsia"/>
                <w:kern w:val="0"/>
                <w:sz w:val="24"/>
                <w:szCs w:val="24"/>
              </w:rPr>
              <w:t>提供</w:t>
            </w:r>
            <w:r w:rsidRPr="00322EAC">
              <w:rPr>
                <w:rFonts w:eastAsia="......." w:hint="eastAsia"/>
                <w:b/>
                <w:kern w:val="0"/>
                <w:sz w:val="24"/>
                <w:szCs w:val="24"/>
              </w:rPr>
              <w:t>项目</w:t>
            </w:r>
            <w:r w:rsidR="00D23BA2" w:rsidRPr="00322EAC">
              <w:rPr>
                <w:rFonts w:eastAsia="......." w:hint="eastAsia"/>
                <w:b/>
                <w:kern w:val="0"/>
                <w:sz w:val="24"/>
                <w:szCs w:val="24"/>
              </w:rPr>
              <w:t>负责人</w:t>
            </w:r>
            <w:r w:rsidRPr="00322EAC">
              <w:rPr>
                <w:rFonts w:ascii="宋体" w:hAnsi="宋体" w:cs="宋体" w:hint="eastAsia"/>
                <w:kern w:val="0"/>
                <w:sz w:val="24"/>
              </w:rPr>
              <w:t>中国电子技术标准化研究院考试中心颁发的ITSS IT 服务工程师</w:t>
            </w:r>
            <w:proofErr w:type="gramStart"/>
            <w:r w:rsidRPr="00322EAC">
              <w:rPr>
                <w:rFonts w:ascii="宋体" w:hAnsi="宋体" w:cs="宋体" w:hint="eastAsia"/>
                <w:kern w:val="0"/>
                <w:sz w:val="24"/>
              </w:rPr>
              <w:t>》</w:t>
            </w:r>
            <w:proofErr w:type="gramEnd"/>
            <w:r w:rsidRPr="00322EAC">
              <w:rPr>
                <w:rFonts w:ascii="宋体" w:hAnsi="宋体" w:cs="宋体" w:hint="eastAsia"/>
                <w:kern w:val="0"/>
                <w:sz w:val="24"/>
              </w:rPr>
              <w:t>或《系统集成项目管理工程师》（中级</w:t>
            </w:r>
            <w:r w:rsidR="00A724F7" w:rsidRPr="00322EAC">
              <w:rPr>
                <w:rFonts w:ascii="宋体" w:hAnsi="宋体" w:cs="宋体" w:hint="eastAsia"/>
                <w:kern w:val="0"/>
                <w:sz w:val="24"/>
              </w:rPr>
              <w:t>或</w:t>
            </w:r>
            <w:r w:rsidRPr="00322EAC">
              <w:rPr>
                <w:rFonts w:ascii="宋体" w:hAnsi="宋体" w:cs="宋体" w:hint="eastAsia"/>
                <w:kern w:val="0"/>
                <w:sz w:val="24"/>
              </w:rPr>
              <w:t>以上）证书</w:t>
            </w:r>
            <w:r w:rsidR="0066323F" w:rsidRPr="00322EAC">
              <w:rPr>
                <w:rFonts w:hint="eastAsia"/>
                <w:kern w:val="0"/>
                <w:sz w:val="24"/>
                <w:szCs w:val="24"/>
              </w:rPr>
              <w:t>电子</w:t>
            </w:r>
            <w:r w:rsidRPr="00322EAC">
              <w:rPr>
                <w:rFonts w:eastAsia="......." w:hint="eastAsia"/>
                <w:kern w:val="0"/>
                <w:sz w:val="24"/>
                <w:szCs w:val="24"/>
              </w:rPr>
              <w:t>件</w:t>
            </w:r>
            <w:r w:rsidR="00D23BA2" w:rsidRPr="00322EAC">
              <w:rPr>
                <w:rFonts w:eastAsia="......." w:hint="eastAsia"/>
                <w:kern w:val="0"/>
                <w:sz w:val="24"/>
                <w:szCs w:val="24"/>
              </w:rPr>
              <w:t>的：</w:t>
            </w:r>
            <w:r w:rsidR="00C4625C">
              <w:rPr>
                <w:rFonts w:eastAsia="......." w:hint="eastAsia"/>
                <w:kern w:val="0"/>
                <w:sz w:val="24"/>
                <w:szCs w:val="24"/>
              </w:rPr>
              <w:t>2</w:t>
            </w:r>
            <w:r w:rsidRPr="00322EAC">
              <w:rPr>
                <w:rFonts w:eastAsia="......." w:hint="eastAsia"/>
                <w:kern w:val="0"/>
                <w:sz w:val="24"/>
                <w:szCs w:val="24"/>
              </w:rPr>
              <w:t>分</w:t>
            </w:r>
            <w:r w:rsidR="00D23BA2" w:rsidRPr="00322EAC">
              <w:rPr>
                <w:rFonts w:eastAsia="......." w:hint="eastAsia"/>
                <w:kern w:val="0"/>
                <w:sz w:val="24"/>
                <w:szCs w:val="24"/>
              </w:rPr>
              <w:t>，其他：</w:t>
            </w:r>
            <w:r w:rsidR="00D23BA2" w:rsidRPr="00322EAC">
              <w:rPr>
                <w:rFonts w:eastAsia="......." w:hint="eastAsia"/>
                <w:kern w:val="0"/>
                <w:sz w:val="24"/>
                <w:szCs w:val="24"/>
              </w:rPr>
              <w:t>0</w:t>
            </w:r>
            <w:r w:rsidR="00D23BA2" w:rsidRPr="00322EAC">
              <w:rPr>
                <w:rFonts w:eastAsia="......." w:hint="eastAsia"/>
                <w:kern w:val="0"/>
                <w:sz w:val="24"/>
                <w:szCs w:val="24"/>
              </w:rPr>
              <w:t>分</w:t>
            </w:r>
            <w:r w:rsidRPr="00322EAC">
              <w:rPr>
                <w:rFonts w:eastAsia="......." w:hint="eastAsia"/>
                <w:kern w:val="0"/>
                <w:sz w:val="24"/>
                <w:szCs w:val="24"/>
              </w:rPr>
              <w:t>；</w:t>
            </w:r>
          </w:p>
          <w:p w:rsidR="00F2676B" w:rsidRPr="00322EAC" w:rsidRDefault="00F2676B" w:rsidP="00A724F7">
            <w:pPr>
              <w:widowControl/>
              <w:adjustRightInd w:val="0"/>
              <w:snapToGrid w:val="0"/>
              <w:rPr>
                <w:b/>
                <w:kern w:val="0"/>
                <w:sz w:val="24"/>
                <w:szCs w:val="24"/>
              </w:rPr>
            </w:pPr>
            <w:r w:rsidRPr="00322EAC">
              <w:rPr>
                <w:rFonts w:ascii="宋体" w:hAnsi="宋体" w:cs="宋体" w:hint="eastAsia"/>
                <w:sz w:val="24"/>
              </w:rPr>
              <w:t>（2）</w:t>
            </w:r>
            <w:r w:rsidR="00DE2E3A" w:rsidRPr="00322EAC">
              <w:rPr>
                <w:rFonts w:ascii="宋体" w:hAnsi="宋体" w:cs="宋体" w:hint="eastAsia"/>
                <w:sz w:val="24"/>
              </w:rPr>
              <w:t>提供</w:t>
            </w:r>
            <w:r w:rsidRPr="00322EAC">
              <w:rPr>
                <w:rFonts w:ascii="宋体" w:hAnsi="宋体" w:cs="宋体" w:hint="eastAsia"/>
                <w:b/>
                <w:sz w:val="24"/>
              </w:rPr>
              <w:t>项目团队人员</w:t>
            </w:r>
            <w:r w:rsidRPr="00322EAC">
              <w:rPr>
                <w:rFonts w:ascii="宋体" w:hAnsi="宋体" w:cs="宋体" w:hint="eastAsia"/>
                <w:sz w:val="24"/>
              </w:rPr>
              <w:t>计算机类、电子类、通信类</w:t>
            </w:r>
            <w:r w:rsidR="00A724F7" w:rsidRPr="00322EAC">
              <w:rPr>
                <w:rFonts w:ascii="宋体" w:hAnsi="宋体" w:cs="宋体" w:hint="eastAsia"/>
                <w:sz w:val="24"/>
              </w:rPr>
              <w:t>相关专业工程师职称证书（</w:t>
            </w:r>
            <w:r w:rsidR="00A301BA" w:rsidRPr="00322EAC">
              <w:rPr>
                <w:rFonts w:ascii="宋体" w:hAnsi="宋体" w:cs="宋体" w:hint="eastAsia"/>
                <w:sz w:val="24"/>
              </w:rPr>
              <w:t>中</w:t>
            </w:r>
            <w:r w:rsidRPr="00322EAC">
              <w:rPr>
                <w:rFonts w:ascii="宋体" w:hAnsi="宋体" w:cs="宋体" w:hint="eastAsia"/>
                <w:sz w:val="24"/>
              </w:rPr>
              <w:t>级或以上</w:t>
            </w:r>
            <w:r w:rsidR="00A724F7" w:rsidRPr="00322EAC">
              <w:rPr>
                <w:rFonts w:ascii="宋体" w:hAnsi="宋体" w:cs="宋体" w:hint="eastAsia"/>
                <w:sz w:val="24"/>
              </w:rPr>
              <w:t>）</w:t>
            </w:r>
            <w:r w:rsidRPr="00322EAC">
              <w:rPr>
                <w:rFonts w:ascii="宋体" w:hAnsi="宋体" w:cs="宋体" w:hint="eastAsia"/>
                <w:sz w:val="24"/>
              </w:rPr>
              <w:t>，提供对应人员的职称证书</w:t>
            </w:r>
            <w:r w:rsidR="0066323F" w:rsidRPr="00322EAC">
              <w:rPr>
                <w:rFonts w:hint="eastAsia"/>
                <w:kern w:val="0"/>
                <w:sz w:val="24"/>
                <w:szCs w:val="24"/>
              </w:rPr>
              <w:t>电子</w:t>
            </w:r>
            <w:r w:rsidRPr="00322EAC">
              <w:rPr>
                <w:rFonts w:ascii="宋体" w:hAnsi="宋体" w:cs="宋体" w:hint="eastAsia"/>
                <w:sz w:val="24"/>
              </w:rPr>
              <w:t>件，</w:t>
            </w:r>
            <w:r w:rsidRPr="00322EAC">
              <w:rPr>
                <w:rFonts w:hint="eastAsia"/>
                <w:kern w:val="0"/>
                <w:sz w:val="24"/>
                <w:szCs w:val="24"/>
              </w:rPr>
              <w:t>每提供</w:t>
            </w:r>
            <w:r w:rsidR="00381D3F" w:rsidRPr="00322EAC">
              <w:rPr>
                <w:rFonts w:hint="eastAsia"/>
                <w:kern w:val="0"/>
                <w:sz w:val="24"/>
                <w:szCs w:val="24"/>
              </w:rPr>
              <w:t>一</w:t>
            </w:r>
            <w:r w:rsidRPr="00322EAC">
              <w:rPr>
                <w:rFonts w:hint="eastAsia"/>
                <w:kern w:val="0"/>
                <w:sz w:val="24"/>
                <w:szCs w:val="24"/>
              </w:rPr>
              <w:t>个满足上述要求的人员得</w:t>
            </w:r>
            <w:r w:rsidR="00381D3F" w:rsidRPr="00322EAC">
              <w:rPr>
                <w:rFonts w:hint="eastAsia"/>
                <w:kern w:val="0"/>
                <w:sz w:val="24"/>
                <w:szCs w:val="24"/>
              </w:rPr>
              <w:t>2</w:t>
            </w:r>
            <w:r w:rsidRPr="00322EAC">
              <w:rPr>
                <w:rFonts w:hint="eastAsia"/>
                <w:kern w:val="0"/>
                <w:sz w:val="24"/>
                <w:szCs w:val="24"/>
              </w:rPr>
              <w:t>分，最高</w:t>
            </w:r>
            <w:r w:rsidR="00A301BA" w:rsidRPr="00322EAC">
              <w:rPr>
                <w:rFonts w:hint="eastAsia"/>
                <w:kern w:val="0"/>
                <w:sz w:val="24"/>
                <w:szCs w:val="24"/>
              </w:rPr>
              <w:t>12</w:t>
            </w:r>
            <w:r w:rsidRPr="00322EAC">
              <w:rPr>
                <w:rFonts w:hint="eastAsia"/>
                <w:kern w:val="0"/>
                <w:sz w:val="24"/>
                <w:szCs w:val="24"/>
              </w:rPr>
              <w:t>分</w:t>
            </w:r>
            <w:r w:rsidRPr="00322EAC">
              <w:rPr>
                <w:rFonts w:ascii="宋体" w:hAnsi="宋体" w:cs="宋体" w:hint="eastAsia"/>
                <w:sz w:val="24"/>
              </w:rPr>
              <w:t>。</w:t>
            </w:r>
          </w:p>
        </w:tc>
        <w:tc>
          <w:tcPr>
            <w:tcW w:w="1143" w:type="dxa"/>
            <w:vAlign w:val="center"/>
          </w:tcPr>
          <w:p w:rsidR="00F2676B" w:rsidRPr="00322EAC" w:rsidRDefault="00A301BA" w:rsidP="00C4625C">
            <w:pPr>
              <w:widowControl/>
              <w:adjustRightInd w:val="0"/>
              <w:snapToGrid w:val="0"/>
              <w:jc w:val="center"/>
              <w:rPr>
                <w:kern w:val="0"/>
                <w:sz w:val="24"/>
                <w:szCs w:val="24"/>
              </w:rPr>
            </w:pPr>
            <w:r w:rsidRPr="00322EAC">
              <w:rPr>
                <w:rFonts w:hint="eastAsia"/>
                <w:kern w:val="0"/>
                <w:sz w:val="24"/>
                <w:szCs w:val="24"/>
              </w:rPr>
              <w:t>1</w:t>
            </w:r>
            <w:r w:rsidR="00C4625C">
              <w:rPr>
                <w:rFonts w:hint="eastAsia"/>
                <w:kern w:val="0"/>
                <w:sz w:val="24"/>
                <w:szCs w:val="24"/>
              </w:rPr>
              <w:t>4</w:t>
            </w:r>
          </w:p>
        </w:tc>
      </w:tr>
      <w:tr w:rsidR="00E363E6" w:rsidRPr="00322EAC" w:rsidTr="001A5A2A">
        <w:trPr>
          <w:trHeight w:val="828"/>
          <w:jc w:val="center"/>
        </w:trPr>
        <w:tc>
          <w:tcPr>
            <w:tcW w:w="548" w:type="dxa"/>
            <w:noWrap/>
            <w:vAlign w:val="center"/>
          </w:tcPr>
          <w:p w:rsidR="00E363E6" w:rsidRPr="00322EAC" w:rsidRDefault="00E363E6" w:rsidP="00F609B8">
            <w:pPr>
              <w:spacing w:line="360" w:lineRule="auto"/>
              <w:jc w:val="center"/>
              <w:rPr>
                <w:rFonts w:ascii="宋体" w:hAnsi="宋体" w:cs="宋体"/>
                <w:kern w:val="0"/>
                <w:sz w:val="24"/>
                <w:szCs w:val="24"/>
              </w:rPr>
            </w:pPr>
            <w:r w:rsidRPr="00322EAC">
              <w:rPr>
                <w:rFonts w:ascii="宋体" w:hAnsi="宋体" w:cs="宋体" w:hint="eastAsia"/>
                <w:kern w:val="0"/>
                <w:sz w:val="24"/>
                <w:szCs w:val="24"/>
              </w:rPr>
              <w:t>4</w:t>
            </w:r>
          </w:p>
        </w:tc>
        <w:tc>
          <w:tcPr>
            <w:tcW w:w="1534" w:type="dxa"/>
            <w:vAlign w:val="center"/>
          </w:tcPr>
          <w:p w:rsidR="00E363E6" w:rsidRPr="00322EAC" w:rsidRDefault="00E363E6" w:rsidP="00F609B8">
            <w:pPr>
              <w:spacing w:line="360" w:lineRule="auto"/>
              <w:jc w:val="center"/>
              <w:rPr>
                <w:rFonts w:ascii="宋体" w:hAnsi="宋体" w:cs="宋体"/>
                <w:sz w:val="24"/>
                <w:szCs w:val="24"/>
              </w:rPr>
            </w:pPr>
            <w:r w:rsidRPr="00322EAC">
              <w:rPr>
                <w:rFonts w:ascii="宋体" w:hAnsi="宋体" w:cs="宋体" w:hint="eastAsia"/>
                <w:sz w:val="24"/>
                <w:szCs w:val="24"/>
              </w:rPr>
              <w:t>投标人承诺评价</w:t>
            </w:r>
          </w:p>
        </w:tc>
        <w:tc>
          <w:tcPr>
            <w:tcW w:w="7311" w:type="dxa"/>
            <w:vAlign w:val="center"/>
          </w:tcPr>
          <w:p w:rsidR="00E363E6" w:rsidRPr="00322EAC" w:rsidRDefault="00E363E6" w:rsidP="00C4625C">
            <w:pPr>
              <w:spacing w:line="360" w:lineRule="auto"/>
              <w:rPr>
                <w:rFonts w:ascii="宋体" w:hAnsi="宋体" w:cs="宋体"/>
                <w:kern w:val="0"/>
                <w:sz w:val="24"/>
                <w:szCs w:val="24"/>
              </w:rPr>
            </w:pPr>
            <w:r w:rsidRPr="00322EAC">
              <w:rPr>
                <w:rFonts w:ascii="宋体" w:hAnsi="宋体" w:cs="宋体" w:hint="eastAsia"/>
                <w:kern w:val="0"/>
                <w:sz w:val="24"/>
                <w:szCs w:val="24"/>
              </w:rPr>
              <w:t>承诺完全满足招标文件“报价要求”、“时间地点要求”、“付款方式要求”和“技术要求”的：</w:t>
            </w:r>
            <w:r w:rsidR="00C4625C">
              <w:rPr>
                <w:rFonts w:ascii="宋体" w:hAnsi="宋体" w:cs="宋体" w:hint="eastAsia"/>
                <w:kern w:val="0"/>
                <w:sz w:val="24"/>
                <w:szCs w:val="24"/>
              </w:rPr>
              <w:t>4</w:t>
            </w:r>
            <w:r w:rsidRPr="00322EAC">
              <w:rPr>
                <w:rFonts w:ascii="宋体" w:hAnsi="宋体" w:cs="宋体" w:hint="eastAsia"/>
                <w:kern w:val="0"/>
                <w:sz w:val="24"/>
                <w:szCs w:val="24"/>
              </w:rPr>
              <w:t>分，其他0分。</w:t>
            </w:r>
          </w:p>
        </w:tc>
        <w:tc>
          <w:tcPr>
            <w:tcW w:w="1143" w:type="dxa"/>
            <w:vAlign w:val="center"/>
          </w:tcPr>
          <w:p w:rsidR="00E363E6" w:rsidRPr="00322EAC" w:rsidRDefault="00C4625C" w:rsidP="00F609B8">
            <w:pPr>
              <w:spacing w:line="360" w:lineRule="auto"/>
              <w:jc w:val="center"/>
              <w:rPr>
                <w:rFonts w:ascii="宋体" w:hAnsi="宋体" w:cs="宋体"/>
                <w:kern w:val="0"/>
                <w:sz w:val="24"/>
                <w:szCs w:val="24"/>
              </w:rPr>
            </w:pPr>
            <w:r>
              <w:rPr>
                <w:rFonts w:ascii="宋体" w:hAnsi="宋体" w:cs="宋体" w:hint="eastAsia"/>
                <w:kern w:val="0"/>
                <w:sz w:val="24"/>
                <w:szCs w:val="24"/>
              </w:rPr>
              <w:t>4</w:t>
            </w:r>
          </w:p>
        </w:tc>
      </w:tr>
      <w:tr w:rsidR="00F2676B" w:rsidRPr="00322EAC" w:rsidTr="00F2676B">
        <w:trPr>
          <w:trHeight w:val="419"/>
          <w:jc w:val="center"/>
        </w:trPr>
        <w:tc>
          <w:tcPr>
            <w:tcW w:w="9393" w:type="dxa"/>
            <w:gridSpan w:val="3"/>
            <w:noWrap/>
            <w:vAlign w:val="center"/>
          </w:tcPr>
          <w:p w:rsidR="00F2676B" w:rsidRPr="00322EAC" w:rsidRDefault="00F2676B" w:rsidP="001A5A2A">
            <w:pPr>
              <w:widowControl/>
              <w:adjustRightInd w:val="0"/>
              <w:snapToGrid w:val="0"/>
              <w:jc w:val="center"/>
              <w:rPr>
                <w:kern w:val="0"/>
                <w:sz w:val="24"/>
                <w:szCs w:val="24"/>
              </w:rPr>
            </w:pPr>
            <w:r w:rsidRPr="00322EAC">
              <w:rPr>
                <w:kern w:val="0"/>
                <w:sz w:val="24"/>
                <w:szCs w:val="24"/>
              </w:rPr>
              <w:t>第三部分</w:t>
            </w:r>
            <w:r w:rsidRPr="00322EAC">
              <w:rPr>
                <w:kern w:val="0"/>
                <w:sz w:val="24"/>
                <w:szCs w:val="24"/>
              </w:rPr>
              <w:t xml:space="preserve"> </w:t>
            </w:r>
            <w:r w:rsidRPr="00322EAC">
              <w:rPr>
                <w:kern w:val="0"/>
                <w:sz w:val="24"/>
                <w:szCs w:val="24"/>
              </w:rPr>
              <w:t>主观分（</w:t>
            </w:r>
            <w:r w:rsidR="00D75269" w:rsidRPr="00322EAC">
              <w:rPr>
                <w:rFonts w:hint="eastAsia"/>
                <w:kern w:val="0"/>
                <w:sz w:val="24"/>
                <w:szCs w:val="24"/>
              </w:rPr>
              <w:t>4</w:t>
            </w:r>
            <w:r w:rsidR="001A5A2A" w:rsidRPr="00322EAC">
              <w:rPr>
                <w:rFonts w:hint="eastAsia"/>
                <w:kern w:val="0"/>
                <w:sz w:val="24"/>
                <w:szCs w:val="24"/>
              </w:rPr>
              <w:t>2</w:t>
            </w:r>
            <w:r w:rsidRPr="00322EAC">
              <w:rPr>
                <w:kern w:val="0"/>
                <w:sz w:val="24"/>
                <w:szCs w:val="24"/>
              </w:rPr>
              <w:t>分）</w:t>
            </w:r>
          </w:p>
        </w:tc>
        <w:tc>
          <w:tcPr>
            <w:tcW w:w="1143" w:type="dxa"/>
            <w:vAlign w:val="center"/>
          </w:tcPr>
          <w:p w:rsidR="00F2676B" w:rsidRPr="00322EAC" w:rsidRDefault="00F2676B" w:rsidP="00F609B8">
            <w:pPr>
              <w:widowControl/>
              <w:adjustRightInd w:val="0"/>
              <w:snapToGrid w:val="0"/>
              <w:jc w:val="center"/>
              <w:rPr>
                <w:kern w:val="0"/>
                <w:sz w:val="24"/>
                <w:szCs w:val="24"/>
              </w:rPr>
            </w:pPr>
            <w:r w:rsidRPr="00322EAC">
              <w:rPr>
                <w:kern w:val="0"/>
                <w:sz w:val="24"/>
                <w:szCs w:val="24"/>
              </w:rPr>
              <w:t>分值</w:t>
            </w:r>
          </w:p>
        </w:tc>
      </w:tr>
      <w:tr w:rsidR="00F2676B" w:rsidRPr="00322EAC" w:rsidTr="001A5A2A">
        <w:trPr>
          <w:trHeight w:val="2221"/>
          <w:jc w:val="center"/>
        </w:trPr>
        <w:tc>
          <w:tcPr>
            <w:tcW w:w="548" w:type="dxa"/>
            <w:noWrap/>
            <w:vAlign w:val="center"/>
          </w:tcPr>
          <w:p w:rsidR="00F2676B" w:rsidRPr="00322EAC" w:rsidRDefault="00F2676B" w:rsidP="00F609B8">
            <w:pPr>
              <w:widowControl/>
              <w:adjustRightInd w:val="0"/>
              <w:snapToGrid w:val="0"/>
              <w:jc w:val="center"/>
              <w:rPr>
                <w:kern w:val="0"/>
                <w:sz w:val="24"/>
                <w:szCs w:val="24"/>
              </w:rPr>
            </w:pPr>
            <w:r w:rsidRPr="00322EAC">
              <w:rPr>
                <w:kern w:val="0"/>
                <w:sz w:val="24"/>
                <w:szCs w:val="24"/>
              </w:rPr>
              <w:lastRenderedPageBreak/>
              <w:t>1</w:t>
            </w:r>
          </w:p>
        </w:tc>
        <w:tc>
          <w:tcPr>
            <w:tcW w:w="1534" w:type="dxa"/>
            <w:vAlign w:val="center"/>
          </w:tcPr>
          <w:p w:rsidR="00F2676B" w:rsidRPr="00322EAC" w:rsidRDefault="00F2676B" w:rsidP="00F609B8">
            <w:pPr>
              <w:widowControl/>
              <w:adjustRightInd w:val="0"/>
              <w:snapToGrid w:val="0"/>
              <w:jc w:val="center"/>
              <w:rPr>
                <w:kern w:val="0"/>
                <w:sz w:val="24"/>
                <w:szCs w:val="24"/>
              </w:rPr>
            </w:pPr>
            <w:r w:rsidRPr="00322EAC">
              <w:rPr>
                <w:rFonts w:hint="eastAsia"/>
                <w:kern w:val="0"/>
                <w:sz w:val="24"/>
                <w:szCs w:val="24"/>
              </w:rPr>
              <w:t>供应</w:t>
            </w:r>
            <w:proofErr w:type="gramStart"/>
            <w:r w:rsidRPr="00322EAC">
              <w:rPr>
                <w:rFonts w:hint="eastAsia"/>
                <w:kern w:val="0"/>
                <w:sz w:val="24"/>
                <w:szCs w:val="24"/>
              </w:rPr>
              <w:t>商维护</w:t>
            </w:r>
            <w:proofErr w:type="gramEnd"/>
            <w:r w:rsidRPr="00322EAC">
              <w:rPr>
                <w:rFonts w:hint="eastAsia"/>
                <w:kern w:val="0"/>
                <w:sz w:val="24"/>
                <w:szCs w:val="24"/>
              </w:rPr>
              <w:t>方案评价</w:t>
            </w:r>
          </w:p>
        </w:tc>
        <w:tc>
          <w:tcPr>
            <w:tcW w:w="7311" w:type="dxa"/>
            <w:vAlign w:val="center"/>
          </w:tcPr>
          <w:p w:rsidR="00F2676B" w:rsidRPr="00322EAC" w:rsidRDefault="00F2676B" w:rsidP="00F609B8">
            <w:pPr>
              <w:widowControl/>
              <w:adjustRightInd w:val="0"/>
              <w:snapToGrid w:val="0"/>
              <w:rPr>
                <w:kern w:val="0"/>
                <w:sz w:val="24"/>
                <w:szCs w:val="24"/>
              </w:rPr>
            </w:pPr>
            <w:r w:rsidRPr="00322EAC">
              <w:rPr>
                <w:rFonts w:hint="eastAsia"/>
                <w:kern w:val="0"/>
                <w:sz w:val="24"/>
                <w:szCs w:val="24"/>
              </w:rPr>
              <w:t>供应商根据项目需求提供维护方案，内容包括从对用户系统现状分析、性能要求、任务目标及需求理解、运</w:t>
            </w:r>
            <w:proofErr w:type="gramStart"/>
            <w:r w:rsidRPr="00322EAC">
              <w:rPr>
                <w:rFonts w:hint="eastAsia"/>
                <w:kern w:val="0"/>
                <w:sz w:val="24"/>
                <w:szCs w:val="24"/>
              </w:rPr>
              <w:t>维方案</w:t>
            </w:r>
            <w:proofErr w:type="gramEnd"/>
            <w:r w:rsidRPr="00322EAC">
              <w:rPr>
                <w:rFonts w:hint="eastAsia"/>
                <w:kern w:val="0"/>
                <w:sz w:val="24"/>
                <w:szCs w:val="24"/>
              </w:rPr>
              <w:t>等方面。</w:t>
            </w:r>
          </w:p>
          <w:p w:rsidR="00F2676B" w:rsidRPr="00322EAC" w:rsidRDefault="00F2676B" w:rsidP="00F609B8">
            <w:pPr>
              <w:widowControl/>
              <w:adjustRightInd w:val="0"/>
              <w:snapToGrid w:val="0"/>
              <w:rPr>
                <w:kern w:val="0"/>
                <w:sz w:val="24"/>
                <w:szCs w:val="24"/>
              </w:rPr>
            </w:pPr>
            <w:r w:rsidRPr="00322EAC">
              <w:rPr>
                <w:rFonts w:hint="eastAsia"/>
                <w:kern w:val="0"/>
                <w:sz w:val="24"/>
                <w:szCs w:val="24"/>
              </w:rPr>
              <w:t>供应</w:t>
            </w:r>
            <w:proofErr w:type="gramStart"/>
            <w:r w:rsidRPr="00322EAC">
              <w:rPr>
                <w:rFonts w:hint="eastAsia"/>
                <w:kern w:val="0"/>
                <w:sz w:val="24"/>
                <w:szCs w:val="24"/>
              </w:rPr>
              <w:t>商理解</w:t>
            </w:r>
            <w:proofErr w:type="gramEnd"/>
            <w:r w:rsidRPr="00322EAC">
              <w:rPr>
                <w:rFonts w:hint="eastAsia"/>
                <w:kern w:val="0"/>
                <w:sz w:val="24"/>
                <w:szCs w:val="24"/>
              </w:rPr>
              <w:t>深刻、准确，整体运</w:t>
            </w:r>
            <w:proofErr w:type="gramStart"/>
            <w:r w:rsidRPr="00322EAC">
              <w:rPr>
                <w:rFonts w:hint="eastAsia"/>
                <w:kern w:val="0"/>
                <w:sz w:val="24"/>
                <w:szCs w:val="24"/>
              </w:rPr>
              <w:t>维方案</w:t>
            </w:r>
            <w:proofErr w:type="gramEnd"/>
            <w:r w:rsidRPr="00322EAC">
              <w:rPr>
                <w:rFonts w:hint="eastAsia"/>
                <w:kern w:val="0"/>
                <w:sz w:val="24"/>
                <w:szCs w:val="24"/>
              </w:rPr>
              <w:t>内容完善、架构清晰，逻辑严谨、层次分明、合理、有针对性：</w:t>
            </w:r>
            <w:r w:rsidR="005D0B1A" w:rsidRPr="00322EAC">
              <w:rPr>
                <w:rFonts w:hint="eastAsia"/>
                <w:kern w:val="0"/>
                <w:sz w:val="24"/>
                <w:szCs w:val="24"/>
              </w:rPr>
              <w:t>6</w:t>
            </w:r>
            <w:r w:rsidRPr="00322EAC">
              <w:rPr>
                <w:rFonts w:hint="eastAsia"/>
                <w:kern w:val="0"/>
                <w:sz w:val="24"/>
                <w:szCs w:val="24"/>
              </w:rPr>
              <w:t>分；</w:t>
            </w:r>
          </w:p>
          <w:p w:rsidR="00F2676B" w:rsidRPr="00322EAC" w:rsidRDefault="00F2676B" w:rsidP="00F609B8">
            <w:pPr>
              <w:widowControl/>
              <w:adjustRightInd w:val="0"/>
              <w:snapToGrid w:val="0"/>
              <w:rPr>
                <w:kern w:val="0"/>
                <w:sz w:val="24"/>
                <w:szCs w:val="24"/>
              </w:rPr>
            </w:pPr>
            <w:r w:rsidRPr="00322EAC">
              <w:rPr>
                <w:rFonts w:hint="eastAsia"/>
                <w:kern w:val="0"/>
                <w:sz w:val="24"/>
                <w:szCs w:val="24"/>
              </w:rPr>
              <w:t>满足竞争性磋商文件要求，但内容存在</w:t>
            </w:r>
            <w:r w:rsidRPr="00322EAC">
              <w:rPr>
                <w:rFonts w:hint="eastAsia"/>
                <w:kern w:val="0"/>
                <w:sz w:val="24"/>
                <w:szCs w:val="24"/>
              </w:rPr>
              <w:t>1</w:t>
            </w:r>
            <w:r w:rsidRPr="00322EAC">
              <w:rPr>
                <w:rFonts w:hint="eastAsia"/>
                <w:kern w:val="0"/>
                <w:sz w:val="24"/>
                <w:szCs w:val="24"/>
              </w:rPr>
              <w:t>处瑕疵：</w:t>
            </w:r>
            <w:r w:rsidR="005D0B1A" w:rsidRPr="00322EAC">
              <w:rPr>
                <w:rFonts w:hint="eastAsia"/>
                <w:kern w:val="0"/>
                <w:sz w:val="24"/>
                <w:szCs w:val="24"/>
              </w:rPr>
              <w:t>5</w:t>
            </w:r>
            <w:r w:rsidRPr="00322EAC">
              <w:rPr>
                <w:rFonts w:hint="eastAsia"/>
                <w:kern w:val="0"/>
                <w:sz w:val="24"/>
                <w:szCs w:val="24"/>
              </w:rPr>
              <w:t>分；</w:t>
            </w:r>
          </w:p>
          <w:p w:rsidR="00F2676B" w:rsidRPr="00322EAC" w:rsidRDefault="00F2676B" w:rsidP="00F609B8">
            <w:pPr>
              <w:widowControl/>
              <w:adjustRightInd w:val="0"/>
              <w:snapToGrid w:val="0"/>
              <w:rPr>
                <w:kern w:val="0"/>
                <w:sz w:val="24"/>
                <w:szCs w:val="24"/>
              </w:rPr>
            </w:pPr>
            <w:r w:rsidRPr="00322EAC">
              <w:rPr>
                <w:rFonts w:hint="eastAsia"/>
                <w:kern w:val="0"/>
                <w:sz w:val="24"/>
                <w:szCs w:val="24"/>
              </w:rPr>
              <w:t>满足竞争性磋商文件要求，但内容存在</w:t>
            </w:r>
            <w:r w:rsidRPr="00322EAC">
              <w:rPr>
                <w:rFonts w:hint="eastAsia"/>
                <w:kern w:val="0"/>
                <w:sz w:val="24"/>
                <w:szCs w:val="24"/>
              </w:rPr>
              <w:t>2</w:t>
            </w:r>
            <w:r w:rsidRPr="00322EAC">
              <w:rPr>
                <w:rFonts w:hint="eastAsia"/>
                <w:kern w:val="0"/>
                <w:sz w:val="24"/>
                <w:szCs w:val="24"/>
              </w:rPr>
              <w:t>处瑕疵：</w:t>
            </w:r>
            <w:r w:rsidR="005D0B1A" w:rsidRPr="00322EAC">
              <w:rPr>
                <w:rFonts w:hint="eastAsia"/>
                <w:kern w:val="0"/>
                <w:sz w:val="24"/>
                <w:szCs w:val="24"/>
              </w:rPr>
              <w:t>4</w:t>
            </w:r>
            <w:r w:rsidRPr="00322EAC">
              <w:rPr>
                <w:rFonts w:hint="eastAsia"/>
                <w:kern w:val="0"/>
                <w:sz w:val="24"/>
                <w:szCs w:val="24"/>
              </w:rPr>
              <w:t>分；</w:t>
            </w:r>
          </w:p>
          <w:p w:rsidR="00F2676B" w:rsidRPr="00322EAC" w:rsidRDefault="00F2676B" w:rsidP="00F609B8">
            <w:pPr>
              <w:widowControl/>
              <w:adjustRightInd w:val="0"/>
              <w:snapToGrid w:val="0"/>
              <w:rPr>
                <w:color w:val="FF0000"/>
                <w:kern w:val="0"/>
                <w:sz w:val="24"/>
                <w:szCs w:val="24"/>
              </w:rPr>
            </w:pPr>
            <w:r w:rsidRPr="00322EAC">
              <w:rPr>
                <w:rFonts w:hint="eastAsia"/>
                <w:kern w:val="0"/>
                <w:sz w:val="24"/>
                <w:szCs w:val="24"/>
              </w:rPr>
              <w:t>其他：</w:t>
            </w:r>
            <w:r w:rsidRPr="00322EAC">
              <w:rPr>
                <w:rFonts w:hint="eastAsia"/>
                <w:kern w:val="0"/>
                <w:sz w:val="24"/>
                <w:szCs w:val="24"/>
              </w:rPr>
              <w:t>0</w:t>
            </w:r>
            <w:r w:rsidRPr="00322EAC">
              <w:rPr>
                <w:rFonts w:hint="eastAsia"/>
                <w:kern w:val="0"/>
                <w:sz w:val="24"/>
                <w:szCs w:val="24"/>
              </w:rPr>
              <w:t>分；</w:t>
            </w:r>
          </w:p>
        </w:tc>
        <w:tc>
          <w:tcPr>
            <w:tcW w:w="1143" w:type="dxa"/>
            <w:vAlign w:val="center"/>
          </w:tcPr>
          <w:p w:rsidR="00F2676B" w:rsidRPr="00322EAC" w:rsidRDefault="001F1DBF" w:rsidP="00F609B8">
            <w:pPr>
              <w:widowControl/>
              <w:adjustRightInd w:val="0"/>
              <w:snapToGrid w:val="0"/>
              <w:jc w:val="center"/>
              <w:rPr>
                <w:kern w:val="0"/>
                <w:sz w:val="24"/>
                <w:szCs w:val="24"/>
              </w:rPr>
            </w:pPr>
            <w:r w:rsidRPr="00322EAC">
              <w:rPr>
                <w:rFonts w:hint="eastAsia"/>
                <w:kern w:val="0"/>
                <w:sz w:val="24"/>
                <w:szCs w:val="24"/>
              </w:rPr>
              <w:t>6</w:t>
            </w:r>
          </w:p>
        </w:tc>
      </w:tr>
      <w:tr w:rsidR="00F2676B" w:rsidRPr="00322EAC" w:rsidTr="001A5A2A">
        <w:trPr>
          <w:trHeight w:val="274"/>
          <w:jc w:val="center"/>
        </w:trPr>
        <w:tc>
          <w:tcPr>
            <w:tcW w:w="548" w:type="dxa"/>
            <w:noWrap/>
            <w:vAlign w:val="center"/>
          </w:tcPr>
          <w:p w:rsidR="00F2676B" w:rsidRPr="00322EAC" w:rsidRDefault="00F2676B" w:rsidP="00F609B8">
            <w:pPr>
              <w:widowControl/>
              <w:adjustRightInd w:val="0"/>
              <w:snapToGrid w:val="0"/>
              <w:jc w:val="center"/>
              <w:rPr>
                <w:kern w:val="0"/>
                <w:sz w:val="24"/>
                <w:szCs w:val="24"/>
              </w:rPr>
            </w:pPr>
            <w:r w:rsidRPr="00322EAC">
              <w:rPr>
                <w:rFonts w:hint="eastAsia"/>
                <w:kern w:val="0"/>
                <w:sz w:val="24"/>
                <w:szCs w:val="24"/>
              </w:rPr>
              <w:t>2</w:t>
            </w:r>
          </w:p>
        </w:tc>
        <w:tc>
          <w:tcPr>
            <w:tcW w:w="1534" w:type="dxa"/>
            <w:vAlign w:val="center"/>
          </w:tcPr>
          <w:p w:rsidR="00F2676B" w:rsidRPr="00322EAC" w:rsidRDefault="00F2676B" w:rsidP="00F609B8">
            <w:pPr>
              <w:widowControl/>
              <w:adjustRightInd w:val="0"/>
              <w:snapToGrid w:val="0"/>
              <w:jc w:val="center"/>
              <w:rPr>
                <w:kern w:val="0"/>
                <w:sz w:val="24"/>
                <w:szCs w:val="24"/>
              </w:rPr>
            </w:pPr>
            <w:r w:rsidRPr="00322EAC">
              <w:rPr>
                <w:rFonts w:cs="宋体" w:hint="eastAsia"/>
                <w:sz w:val="24"/>
                <w:szCs w:val="24"/>
                <w:lang w:val="zh-CN"/>
              </w:rPr>
              <w:t>维护细则方案评价</w:t>
            </w:r>
          </w:p>
        </w:tc>
        <w:tc>
          <w:tcPr>
            <w:tcW w:w="7311" w:type="dxa"/>
            <w:vAlign w:val="center"/>
          </w:tcPr>
          <w:p w:rsidR="00F2676B" w:rsidRPr="00322EAC" w:rsidRDefault="00F2676B" w:rsidP="00F609B8">
            <w:pPr>
              <w:widowControl/>
              <w:adjustRightInd w:val="0"/>
              <w:snapToGrid w:val="0"/>
              <w:jc w:val="left"/>
              <w:rPr>
                <w:rFonts w:ascii="宋体" w:hAnsi="宋体" w:cs="宋体"/>
                <w:kern w:val="0"/>
                <w:sz w:val="24"/>
              </w:rPr>
            </w:pPr>
            <w:r w:rsidRPr="00322EAC">
              <w:rPr>
                <w:rFonts w:ascii="宋体" w:hAnsi="宋体" w:cs="宋体" w:hint="eastAsia"/>
                <w:sz w:val="24"/>
              </w:rPr>
              <w:t>供应商根据项目需求提供</w:t>
            </w:r>
            <w:r w:rsidRPr="00322EAC">
              <w:rPr>
                <w:rFonts w:ascii="宋体" w:hAnsi="宋体" w:cs="宋体" w:hint="eastAsia"/>
                <w:kern w:val="0"/>
                <w:sz w:val="24"/>
              </w:rPr>
              <w:t>详细的维护细则方案，</w:t>
            </w:r>
            <w:r w:rsidRPr="00322EAC">
              <w:rPr>
                <w:rFonts w:ascii="宋体" w:hAnsi="宋体" w:cs="宋体" w:hint="eastAsia"/>
                <w:sz w:val="24"/>
              </w:rPr>
              <w:t>内容包括</w:t>
            </w:r>
            <w:r w:rsidRPr="00322EAC">
              <w:rPr>
                <w:rFonts w:ascii="宋体" w:hAnsi="宋体" w:cs="宋体" w:hint="eastAsia"/>
                <w:kern w:val="0"/>
                <w:sz w:val="24"/>
              </w:rPr>
              <w:t>网络系统、网络安全系统、服务器及存储系统、机房系统、应用系统数据库系统、终端维护等方面。</w:t>
            </w:r>
          </w:p>
          <w:p w:rsidR="00F2676B" w:rsidRPr="00322EAC" w:rsidRDefault="00F2676B" w:rsidP="00F609B8">
            <w:pPr>
              <w:widowControl/>
              <w:adjustRightInd w:val="0"/>
              <w:snapToGrid w:val="0"/>
              <w:jc w:val="left"/>
              <w:rPr>
                <w:kern w:val="0"/>
                <w:sz w:val="24"/>
                <w:szCs w:val="24"/>
              </w:rPr>
            </w:pPr>
            <w:r w:rsidRPr="00322EAC">
              <w:rPr>
                <w:rFonts w:ascii="宋体" w:hAnsi="宋体" w:cs="宋体" w:hint="eastAsia"/>
                <w:sz w:val="24"/>
              </w:rPr>
              <w:t>方案完整，逻辑严谨、层次分明、表达准确、</w:t>
            </w:r>
            <w:r w:rsidRPr="00322EAC">
              <w:rPr>
                <w:rFonts w:ascii="宋体" w:hAnsi="宋体" w:cs="宋体" w:hint="eastAsia"/>
                <w:kern w:val="0"/>
                <w:sz w:val="24"/>
              </w:rPr>
              <w:t>各项检查表格设计</w:t>
            </w:r>
            <w:r w:rsidRPr="00322EAC">
              <w:rPr>
                <w:rFonts w:ascii="宋体" w:hAnsi="宋体" w:cs="宋体" w:hint="eastAsia"/>
                <w:sz w:val="24"/>
              </w:rPr>
              <w:t>合理、有针对性</w:t>
            </w:r>
            <w:r w:rsidRPr="00322EAC">
              <w:rPr>
                <w:rFonts w:hint="eastAsia"/>
                <w:kern w:val="0"/>
                <w:sz w:val="24"/>
                <w:szCs w:val="24"/>
              </w:rPr>
              <w:t>：</w:t>
            </w:r>
            <w:r w:rsidR="005D0B1A" w:rsidRPr="00322EAC">
              <w:rPr>
                <w:rFonts w:hint="eastAsia"/>
                <w:kern w:val="0"/>
                <w:sz w:val="24"/>
                <w:szCs w:val="24"/>
              </w:rPr>
              <w:t>6</w:t>
            </w:r>
            <w:r w:rsidRPr="00322EAC">
              <w:rPr>
                <w:rFonts w:hint="eastAsia"/>
                <w:kern w:val="0"/>
                <w:sz w:val="24"/>
                <w:szCs w:val="24"/>
              </w:rPr>
              <w:t>分；</w:t>
            </w:r>
          </w:p>
          <w:p w:rsidR="00F2676B" w:rsidRPr="00322EAC" w:rsidRDefault="00F2676B" w:rsidP="00F609B8">
            <w:pPr>
              <w:widowControl/>
              <w:adjustRightInd w:val="0"/>
              <w:snapToGrid w:val="0"/>
              <w:rPr>
                <w:kern w:val="0"/>
                <w:sz w:val="24"/>
                <w:szCs w:val="24"/>
              </w:rPr>
            </w:pPr>
            <w:r w:rsidRPr="00322EAC">
              <w:rPr>
                <w:rFonts w:hint="eastAsia"/>
                <w:kern w:val="0"/>
                <w:sz w:val="24"/>
                <w:szCs w:val="24"/>
              </w:rPr>
              <w:t>满足竞争性磋商文件要求，但内容存在</w:t>
            </w:r>
            <w:r w:rsidRPr="00322EAC">
              <w:rPr>
                <w:rFonts w:hint="eastAsia"/>
                <w:kern w:val="0"/>
                <w:sz w:val="24"/>
                <w:szCs w:val="24"/>
              </w:rPr>
              <w:t>1</w:t>
            </w:r>
            <w:r w:rsidRPr="00322EAC">
              <w:rPr>
                <w:rFonts w:hint="eastAsia"/>
                <w:kern w:val="0"/>
                <w:sz w:val="24"/>
                <w:szCs w:val="24"/>
              </w:rPr>
              <w:t>处瑕疵：</w:t>
            </w:r>
            <w:r w:rsidR="005D0B1A" w:rsidRPr="00322EAC">
              <w:rPr>
                <w:rFonts w:hint="eastAsia"/>
                <w:kern w:val="0"/>
                <w:sz w:val="24"/>
                <w:szCs w:val="24"/>
              </w:rPr>
              <w:t>5</w:t>
            </w:r>
            <w:r w:rsidRPr="00322EAC">
              <w:rPr>
                <w:rFonts w:hint="eastAsia"/>
                <w:kern w:val="0"/>
                <w:sz w:val="24"/>
                <w:szCs w:val="24"/>
              </w:rPr>
              <w:t>分；</w:t>
            </w:r>
          </w:p>
          <w:p w:rsidR="00F2676B" w:rsidRPr="00322EAC" w:rsidRDefault="00F2676B" w:rsidP="00F609B8">
            <w:pPr>
              <w:widowControl/>
              <w:adjustRightInd w:val="0"/>
              <w:snapToGrid w:val="0"/>
              <w:rPr>
                <w:kern w:val="0"/>
                <w:sz w:val="24"/>
                <w:szCs w:val="24"/>
              </w:rPr>
            </w:pPr>
            <w:r w:rsidRPr="00322EAC">
              <w:rPr>
                <w:rFonts w:hint="eastAsia"/>
                <w:kern w:val="0"/>
                <w:sz w:val="24"/>
                <w:szCs w:val="24"/>
              </w:rPr>
              <w:t>满足竞争性磋商文件要求，但内容存在</w:t>
            </w:r>
            <w:r w:rsidRPr="00322EAC">
              <w:rPr>
                <w:rFonts w:hint="eastAsia"/>
                <w:kern w:val="0"/>
                <w:sz w:val="24"/>
                <w:szCs w:val="24"/>
              </w:rPr>
              <w:t>2</w:t>
            </w:r>
            <w:r w:rsidRPr="00322EAC">
              <w:rPr>
                <w:rFonts w:hint="eastAsia"/>
                <w:kern w:val="0"/>
                <w:sz w:val="24"/>
                <w:szCs w:val="24"/>
              </w:rPr>
              <w:t>处瑕疵：</w:t>
            </w:r>
            <w:r w:rsidRPr="00322EAC">
              <w:rPr>
                <w:rFonts w:hint="eastAsia"/>
                <w:kern w:val="0"/>
                <w:sz w:val="24"/>
                <w:szCs w:val="24"/>
              </w:rPr>
              <w:t>4</w:t>
            </w:r>
            <w:r w:rsidRPr="00322EAC">
              <w:rPr>
                <w:rFonts w:hint="eastAsia"/>
                <w:kern w:val="0"/>
                <w:sz w:val="24"/>
                <w:szCs w:val="24"/>
              </w:rPr>
              <w:t>分；</w:t>
            </w:r>
          </w:p>
          <w:p w:rsidR="00F2676B" w:rsidRPr="00322EAC" w:rsidRDefault="00F2676B" w:rsidP="00F609B8">
            <w:pPr>
              <w:widowControl/>
              <w:adjustRightInd w:val="0"/>
              <w:snapToGrid w:val="0"/>
              <w:rPr>
                <w:sz w:val="24"/>
              </w:rPr>
            </w:pPr>
            <w:r w:rsidRPr="00322EAC">
              <w:rPr>
                <w:rFonts w:hint="eastAsia"/>
                <w:kern w:val="0"/>
                <w:sz w:val="24"/>
                <w:szCs w:val="24"/>
              </w:rPr>
              <w:t>其他：</w:t>
            </w:r>
            <w:r w:rsidRPr="00322EAC">
              <w:rPr>
                <w:rFonts w:hint="eastAsia"/>
                <w:kern w:val="0"/>
                <w:sz w:val="24"/>
                <w:szCs w:val="24"/>
              </w:rPr>
              <w:t>0</w:t>
            </w:r>
            <w:r w:rsidRPr="00322EAC">
              <w:rPr>
                <w:rFonts w:hint="eastAsia"/>
                <w:kern w:val="0"/>
                <w:sz w:val="24"/>
                <w:szCs w:val="24"/>
              </w:rPr>
              <w:t>分。</w:t>
            </w:r>
          </w:p>
        </w:tc>
        <w:tc>
          <w:tcPr>
            <w:tcW w:w="1143" w:type="dxa"/>
            <w:vAlign w:val="center"/>
          </w:tcPr>
          <w:p w:rsidR="00F2676B" w:rsidRPr="00322EAC" w:rsidRDefault="001F1DBF" w:rsidP="00F609B8">
            <w:pPr>
              <w:widowControl/>
              <w:adjustRightInd w:val="0"/>
              <w:snapToGrid w:val="0"/>
              <w:jc w:val="center"/>
              <w:rPr>
                <w:kern w:val="0"/>
                <w:sz w:val="24"/>
                <w:szCs w:val="24"/>
              </w:rPr>
            </w:pPr>
            <w:r w:rsidRPr="00322EAC">
              <w:rPr>
                <w:rFonts w:hint="eastAsia"/>
                <w:kern w:val="0"/>
                <w:sz w:val="24"/>
                <w:szCs w:val="24"/>
              </w:rPr>
              <w:t>6</w:t>
            </w:r>
          </w:p>
        </w:tc>
      </w:tr>
      <w:tr w:rsidR="00F2676B" w:rsidRPr="00322EAC" w:rsidTr="001A5A2A">
        <w:trPr>
          <w:trHeight w:val="1050"/>
          <w:jc w:val="center"/>
        </w:trPr>
        <w:tc>
          <w:tcPr>
            <w:tcW w:w="548" w:type="dxa"/>
            <w:noWrap/>
            <w:vAlign w:val="center"/>
          </w:tcPr>
          <w:p w:rsidR="00F2676B" w:rsidRPr="00322EAC" w:rsidRDefault="00F2676B" w:rsidP="00F609B8">
            <w:pPr>
              <w:widowControl/>
              <w:adjustRightInd w:val="0"/>
              <w:snapToGrid w:val="0"/>
              <w:jc w:val="center"/>
              <w:rPr>
                <w:kern w:val="0"/>
                <w:sz w:val="24"/>
                <w:szCs w:val="24"/>
              </w:rPr>
            </w:pPr>
            <w:r w:rsidRPr="00322EAC">
              <w:rPr>
                <w:rFonts w:hint="eastAsia"/>
                <w:kern w:val="0"/>
                <w:sz w:val="24"/>
                <w:szCs w:val="24"/>
              </w:rPr>
              <w:t>3</w:t>
            </w:r>
          </w:p>
        </w:tc>
        <w:tc>
          <w:tcPr>
            <w:tcW w:w="1534" w:type="dxa"/>
            <w:vAlign w:val="center"/>
          </w:tcPr>
          <w:p w:rsidR="00F2676B" w:rsidRPr="00322EAC" w:rsidRDefault="00F2676B" w:rsidP="00F609B8">
            <w:pPr>
              <w:widowControl/>
              <w:adjustRightInd w:val="0"/>
              <w:snapToGrid w:val="0"/>
              <w:jc w:val="center"/>
              <w:rPr>
                <w:kern w:val="0"/>
                <w:sz w:val="24"/>
                <w:szCs w:val="24"/>
              </w:rPr>
            </w:pPr>
            <w:r w:rsidRPr="00322EAC">
              <w:rPr>
                <w:rFonts w:hint="eastAsia"/>
                <w:kern w:val="0"/>
                <w:sz w:val="24"/>
                <w:szCs w:val="24"/>
              </w:rPr>
              <w:t>项目人员管理评价</w:t>
            </w:r>
          </w:p>
        </w:tc>
        <w:tc>
          <w:tcPr>
            <w:tcW w:w="7311" w:type="dxa"/>
            <w:vAlign w:val="center"/>
          </w:tcPr>
          <w:p w:rsidR="00F2676B" w:rsidRPr="00322EAC" w:rsidRDefault="00F2676B" w:rsidP="00F609B8">
            <w:pPr>
              <w:widowControl/>
              <w:adjustRightInd w:val="0"/>
              <w:snapToGrid w:val="0"/>
              <w:jc w:val="left"/>
              <w:rPr>
                <w:rFonts w:ascii="宋体" w:hAnsi="宋体" w:cs="宋体"/>
                <w:kern w:val="0"/>
                <w:sz w:val="24"/>
              </w:rPr>
            </w:pPr>
            <w:r w:rsidRPr="00322EAC">
              <w:rPr>
                <w:rFonts w:ascii="宋体" w:hAnsi="宋体" w:cs="宋体" w:hint="eastAsia"/>
                <w:kern w:val="0"/>
                <w:sz w:val="24"/>
              </w:rPr>
              <w:t>供应商根据项目需求提供项目人员配置及组织架构的表述，内容包括对组织架构、人员配置、员工劳动保障、管理制度等方面.</w:t>
            </w:r>
          </w:p>
          <w:p w:rsidR="00F2676B" w:rsidRPr="00322EAC" w:rsidRDefault="00F2676B" w:rsidP="00F609B8">
            <w:pPr>
              <w:widowControl/>
              <w:adjustRightInd w:val="0"/>
              <w:snapToGrid w:val="0"/>
              <w:jc w:val="left"/>
              <w:rPr>
                <w:kern w:val="0"/>
                <w:sz w:val="24"/>
                <w:szCs w:val="24"/>
              </w:rPr>
            </w:pPr>
            <w:r w:rsidRPr="00322EAC">
              <w:rPr>
                <w:rFonts w:ascii="宋体" w:hAnsi="宋体" w:cs="宋体" w:hint="eastAsia"/>
                <w:sz w:val="24"/>
              </w:rPr>
              <w:t>内容完整，逻辑严谨、层次分明、表达准确、</w:t>
            </w:r>
            <w:r w:rsidRPr="00322EAC">
              <w:rPr>
                <w:rFonts w:ascii="宋体" w:hAnsi="宋体" w:cs="宋体" w:hint="eastAsia"/>
                <w:kern w:val="0"/>
                <w:sz w:val="24"/>
              </w:rPr>
              <w:t>管理理念先进、</w:t>
            </w:r>
            <w:r w:rsidRPr="00322EAC">
              <w:rPr>
                <w:rFonts w:ascii="宋体" w:hAnsi="宋体" w:cs="宋体" w:hint="eastAsia"/>
                <w:sz w:val="24"/>
              </w:rPr>
              <w:t>合理、有针对性：</w:t>
            </w:r>
            <w:r w:rsidR="005D0B1A" w:rsidRPr="00322EAC">
              <w:rPr>
                <w:rFonts w:hint="eastAsia"/>
                <w:kern w:val="0"/>
                <w:sz w:val="24"/>
                <w:szCs w:val="24"/>
              </w:rPr>
              <w:t>6</w:t>
            </w:r>
            <w:r w:rsidRPr="00322EAC">
              <w:rPr>
                <w:rFonts w:hint="eastAsia"/>
                <w:kern w:val="0"/>
                <w:sz w:val="24"/>
                <w:szCs w:val="24"/>
              </w:rPr>
              <w:t>分；</w:t>
            </w:r>
          </w:p>
          <w:p w:rsidR="00F2676B" w:rsidRPr="00322EAC" w:rsidRDefault="00F2676B" w:rsidP="00F609B8">
            <w:pPr>
              <w:widowControl/>
              <w:adjustRightInd w:val="0"/>
              <w:snapToGrid w:val="0"/>
              <w:rPr>
                <w:kern w:val="0"/>
                <w:sz w:val="24"/>
                <w:szCs w:val="24"/>
              </w:rPr>
            </w:pPr>
            <w:r w:rsidRPr="00322EAC">
              <w:rPr>
                <w:rFonts w:hint="eastAsia"/>
                <w:kern w:val="0"/>
                <w:sz w:val="24"/>
                <w:szCs w:val="24"/>
              </w:rPr>
              <w:t>满足竞争性磋商文件要求，但内容存在</w:t>
            </w:r>
            <w:r w:rsidRPr="00322EAC">
              <w:rPr>
                <w:rFonts w:hint="eastAsia"/>
                <w:kern w:val="0"/>
                <w:sz w:val="24"/>
                <w:szCs w:val="24"/>
              </w:rPr>
              <w:t>1</w:t>
            </w:r>
            <w:r w:rsidRPr="00322EAC">
              <w:rPr>
                <w:rFonts w:hint="eastAsia"/>
                <w:kern w:val="0"/>
                <w:sz w:val="24"/>
                <w:szCs w:val="24"/>
              </w:rPr>
              <w:t>处瑕疵：</w:t>
            </w:r>
            <w:r w:rsidR="005D0B1A" w:rsidRPr="00322EAC">
              <w:rPr>
                <w:rFonts w:hint="eastAsia"/>
                <w:kern w:val="0"/>
                <w:sz w:val="24"/>
                <w:szCs w:val="24"/>
              </w:rPr>
              <w:t>5</w:t>
            </w:r>
            <w:r w:rsidRPr="00322EAC">
              <w:rPr>
                <w:rFonts w:hint="eastAsia"/>
                <w:kern w:val="0"/>
                <w:sz w:val="24"/>
                <w:szCs w:val="24"/>
              </w:rPr>
              <w:t>分；</w:t>
            </w:r>
          </w:p>
          <w:p w:rsidR="00F2676B" w:rsidRPr="00322EAC" w:rsidRDefault="00F2676B" w:rsidP="00F609B8">
            <w:pPr>
              <w:widowControl/>
              <w:adjustRightInd w:val="0"/>
              <w:snapToGrid w:val="0"/>
              <w:rPr>
                <w:kern w:val="0"/>
                <w:sz w:val="24"/>
                <w:szCs w:val="24"/>
              </w:rPr>
            </w:pPr>
            <w:r w:rsidRPr="00322EAC">
              <w:rPr>
                <w:rFonts w:hint="eastAsia"/>
                <w:kern w:val="0"/>
                <w:sz w:val="24"/>
                <w:szCs w:val="24"/>
              </w:rPr>
              <w:t>满足竞争性磋商文件要求，但内容存在</w:t>
            </w:r>
            <w:r w:rsidRPr="00322EAC">
              <w:rPr>
                <w:rFonts w:hint="eastAsia"/>
                <w:kern w:val="0"/>
                <w:sz w:val="24"/>
                <w:szCs w:val="24"/>
              </w:rPr>
              <w:t>2</w:t>
            </w:r>
            <w:r w:rsidRPr="00322EAC">
              <w:rPr>
                <w:rFonts w:hint="eastAsia"/>
                <w:kern w:val="0"/>
                <w:sz w:val="24"/>
                <w:szCs w:val="24"/>
              </w:rPr>
              <w:t>处瑕疵：</w:t>
            </w:r>
            <w:r w:rsidR="005D0B1A" w:rsidRPr="00322EAC">
              <w:rPr>
                <w:rFonts w:hint="eastAsia"/>
                <w:kern w:val="0"/>
                <w:sz w:val="24"/>
                <w:szCs w:val="24"/>
              </w:rPr>
              <w:t>4</w:t>
            </w:r>
            <w:r w:rsidRPr="00322EAC">
              <w:rPr>
                <w:rFonts w:hint="eastAsia"/>
                <w:kern w:val="0"/>
                <w:sz w:val="24"/>
                <w:szCs w:val="24"/>
              </w:rPr>
              <w:t>分；</w:t>
            </w:r>
          </w:p>
          <w:p w:rsidR="00F2676B" w:rsidRPr="00322EAC" w:rsidRDefault="00F2676B" w:rsidP="00F609B8">
            <w:pPr>
              <w:widowControl/>
              <w:adjustRightInd w:val="0"/>
              <w:snapToGrid w:val="0"/>
              <w:rPr>
                <w:kern w:val="0"/>
                <w:sz w:val="24"/>
                <w:szCs w:val="24"/>
              </w:rPr>
            </w:pPr>
            <w:r w:rsidRPr="00322EAC">
              <w:rPr>
                <w:rFonts w:hint="eastAsia"/>
                <w:kern w:val="0"/>
                <w:sz w:val="24"/>
                <w:szCs w:val="24"/>
              </w:rPr>
              <w:t>其他：</w:t>
            </w:r>
            <w:r w:rsidRPr="00322EAC">
              <w:rPr>
                <w:rFonts w:hint="eastAsia"/>
                <w:kern w:val="0"/>
                <w:sz w:val="24"/>
                <w:szCs w:val="24"/>
              </w:rPr>
              <w:t>0</w:t>
            </w:r>
            <w:r w:rsidRPr="00322EAC">
              <w:rPr>
                <w:rFonts w:hint="eastAsia"/>
                <w:kern w:val="0"/>
                <w:sz w:val="24"/>
                <w:szCs w:val="24"/>
              </w:rPr>
              <w:t>分。</w:t>
            </w:r>
          </w:p>
        </w:tc>
        <w:tc>
          <w:tcPr>
            <w:tcW w:w="1143" w:type="dxa"/>
            <w:vAlign w:val="center"/>
          </w:tcPr>
          <w:p w:rsidR="00F2676B" w:rsidRPr="00322EAC" w:rsidRDefault="001F1DBF" w:rsidP="00F609B8">
            <w:pPr>
              <w:widowControl/>
              <w:adjustRightInd w:val="0"/>
              <w:snapToGrid w:val="0"/>
              <w:jc w:val="center"/>
              <w:rPr>
                <w:kern w:val="0"/>
                <w:sz w:val="24"/>
                <w:szCs w:val="24"/>
              </w:rPr>
            </w:pPr>
            <w:r w:rsidRPr="00322EAC">
              <w:rPr>
                <w:rFonts w:hint="eastAsia"/>
                <w:kern w:val="0"/>
                <w:sz w:val="24"/>
                <w:szCs w:val="24"/>
              </w:rPr>
              <w:t>6</w:t>
            </w:r>
          </w:p>
        </w:tc>
      </w:tr>
      <w:tr w:rsidR="00F2676B" w:rsidRPr="00322EAC" w:rsidTr="001A5A2A">
        <w:trPr>
          <w:trHeight w:val="1050"/>
          <w:jc w:val="center"/>
        </w:trPr>
        <w:tc>
          <w:tcPr>
            <w:tcW w:w="548" w:type="dxa"/>
            <w:noWrap/>
            <w:vAlign w:val="center"/>
          </w:tcPr>
          <w:p w:rsidR="00F2676B" w:rsidRPr="00322EAC" w:rsidRDefault="00F2676B" w:rsidP="00F609B8">
            <w:pPr>
              <w:widowControl/>
              <w:adjustRightInd w:val="0"/>
              <w:snapToGrid w:val="0"/>
              <w:jc w:val="center"/>
              <w:rPr>
                <w:kern w:val="0"/>
                <w:sz w:val="24"/>
                <w:szCs w:val="24"/>
              </w:rPr>
            </w:pPr>
            <w:r w:rsidRPr="00322EAC">
              <w:rPr>
                <w:rFonts w:hint="eastAsia"/>
                <w:kern w:val="0"/>
                <w:sz w:val="24"/>
                <w:szCs w:val="24"/>
              </w:rPr>
              <w:t>4</w:t>
            </w:r>
          </w:p>
        </w:tc>
        <w:tc>
          <w:tcPr>
            <w:tcW w:w="1534" w:type="dxa"/>
            <w:vAlign w:val="center"/>
          </w:tcPr>
          <w:p w:rsidR="00F2676B" w:rsidRPr="00322EAC" w:rsidRDefault="00F2676B" w:rsidP="00F609B8">
            <w:pPr>
              <w:widowControl/>
              <w:adjustRightInd w:val="0"/>
              <w:snapToGrid w:val="0"/>
              <w:jc w:val="center"/>
              <w:rPr>
                <w:kern w:val="0"/>
                <w:sz w:val="24"/>
                <w:szCs w:val="24"/>
              </w:rPr>
            </w:pPr>
            <w:r w:rsidRPr="00322EAC">
              <w:rPr>
                <w:rFonts w:ascii="宋体" w:hAnsi="宋体" w:cs="Arial" w:hint="eastAsia"/>
                <w:sz w:val="24"/>
              </w:rPr>
              <w:t>定期预防性检查方案评价</w:t>
            </w:r>
          </w:p>
        </w:tc>
        <w:tc>
          <w:tcPr>
            <w:tcW w:w="7311" w:type="dxa"/>
            <w:vAlign w:val="center"/>
          </w:tcPr>
          <w:p w:rsidR="00F2676B" w:rsidRPr="00322EAC" w:rsidRDefault="00F2676B" w:rsidP="00F609B8">
            <w:pPr>
              <w:widowControl/>
              <w:adjustRightInd w:val="0"/>
              <w:snapToGrid w:val="0"/>
              <w:rPr>
                <w:kern w:val="0"/>
                <w:sz w:val="24"/>
                <w:szCs w:val="24"/>
              </w:rPr>
            </w:pPr>
            <w:r w:rsidRPr="00322EAC">
              <w:rPr>
                <w:rFonts w:hint="eastAsia"/>
                <w:kern w:val="0"/>
                <w:sz w:val="24"/>
                <w:szCs w:val="24"/>
              </w:rPr>
              <w:t>供应商针对本项目制定定期预防性检查方案，内容包括但不限于检查内容、方式方法、时间、频次等方面。</w:t>
            </w:r>
          </w:p>
          <w:p w:rsidR="00F2676B" w:rsidRPr="00322EAC" w:rsidRDefault="00F2676B" w:rsidP="00F609B8">
            <w:pPr>
              <w:widowControl/>
              <w:adjustRightInd w:val="0"/>
              <w:snapToGrid w:val="0"/>
              <w:rPr>
                <w:kern w:val="0"/>
                <w:sz w:val="24"/>
                <w:szCs w:val="24"/>
              </w:rPr>
            </w:pPr>
            <w:r w:rsidRPr="00322EAC">
              <w:rPr>
                <w:rFonts w:hint="eastAsia"/>
                <w:kern w:val="0"/>
                <w:sz w:val="24"/>
                <w:szCs w:val="24"/>
              </w:rPr>
              <w:t>方案完整、描述清晰、合理、有针对性、可行性强：</w:t>
            </w:r>
            <w:r w:rsidR="005D0B1A" w:rsidRPr="00322EAC">
              <w:rPr>
                <w:rFonts w:hint="eastAsia"/>
                <w:kern w:val="0"/>
                <w:sz w:val="24"/>
                <w:szCs w:val="24"/>
              </w:rPr>
              <w:t>6</w:t>
            </w:r>
            <w:r w:rsidRPr="00322EAC">
              <w:rPr>
                <w:rFonts w:hint="eastAsia"/>
                <w:kern w:val="0"/>
                <w:sz w:val="24"/>
                <w:szCs w:val="24"/>
              </w:rPr>
              <w:t>分；</w:t>
            </w:r>
          </w:p>
          <w:p w:rsidR="00F2676B" w:rsidRPr="00322EAC" w:rsidRDefault="00F2676B" w:rsidP="00F609B8">
            <w:pPr>
              <w:widowControl/>
              <w:adjustRightInd w:val="0"/>
              <w:snapToGrid w:val="0"/>
              <w:rPr>
                <w:kern w:val="0"/>
                <w:sz w:val="24"/>
                <w:szCs w:val="24"/>
              </w:rPr>
            </w:pPr>
            <w:r w:rsidRPr="00322EAC">
              <w:rPr>
                <w:rFonts w:hint="eastAsia"/>
                <w:kern w:val="0"/>
                <w:sz w:val="24"/>
                <w:szCs w:val="24"/>
              </w:rPr>
              <w:t>满足竞争性磋商文件要求，但内容存在</w:t>
            </w:r>
            <w:r w:rsidRPr="00322EAC">
              <w:rPr>
                <w:rFonts w:hint="eastAsia"/>
                <w:kern w:val="0"/>
                <w:sz w:val="24"/>
                <w:szCs w:val="24"/>
              </w:rPr>
              <w:t>1</w:t>
            </w:r>
            <w:r w:rsidRPr="00322EAC">
              <w:rPr>
                <w:rFonts w:hint="eastAsia"/>
                <w:kern w:val="0"/>
                <w:sz w:val="24"/>
                <w:szCs w:val="24"/>
              </w:rPr>
              <w:t>处瑕疵：</w:t>
            </w:r>
            <w:r w:rsidR="005D0B1A" w:rsidRPr="00322EAC">
              <w:rPr>
                <w:rFonts w:hint="eastAsia"/>
                <w:kern w:val="0"/>
                <w:sz w:val="24"/>
                <w:szCs w:val="24"/>
              </w:rPr>
              <w:t>5</w:t>
            </w:r>
            <w:r w:rsidRPr="00322EAC">
              <w:rPr>
                <w:rFonts w:hint="eastAsia"/>
                <w:kern w:val="0"/>
                <w:sz w:val="24"/>
                <w:szCs w:val="24"/>
              </w:rPr>
              <w:t>分；</w:t>
            </w:r>
          </w:p>
          <w:p w:rsidR="00F2676B" w:rsidRPr="00322EAC" w:rsidRDefault="00F2676B" w:rsidP="00F609B8">
            <w:pPr>
              <w:widowControl/>
              <w:adjustRightInd w:val="0"/>
              <w:snapToGrid w:val="0"/>
              <w:rPr>
                <w:kern w:val="0"/>
                <w:sz w:val="24"/>
                <w:szCs w:val="24"/>
              </w:rPr>
            </w:pPr>
            <w:r w:rsidRPr="00322EAC">
              <w:rPr>
                <w:rFonts w:hint="eastAsia"/>
                <w:kern w:val="0"/>
                <w:sz w:val="24"/>
                <w:szCs w:val="24"/>
              </w:rPr>
              <w:t>满足竞争性磋商文件要求，但内容存在</w:t>
            </w:r>
            <w:r w:rsidRPr="00322EAC">
              <w:rPr>
                <w:rFonts w:hint="eastAsia"/>
                <w:kern w:val="0"/>
                <w:sz w:val="24"/>
                <w:szCs w:val="24"/>
              </w:rPr>
              <w:t>2</w:t>
            </w:r>
            <w:r w:rsidRPr="00322EAC">
              <w:rPr>
                <w:rFonts w:hint="eastAsia"/>
                <w:kern w:val="0"/>
                <w:sz w:val="24"/>
                <w:szCs w:val="24"/>
              </w:rPr>
              <w:t>处瑕疵：</w:t>
            </w:r>
            <w:r w:rsidRPr="00322EAC">
              <w:rPr>
                <w:rFonts w:hint="eastAsia"/>
                <w:kern w:val="0"/>
                <w:sz w:val="24"/>
                <w:szCs w:val="24"/>
              </w:rPr>
              <w:t>4</w:t>
            </w:r>
            <w:r w:rsidRPr="00322EAC">
              <w:rPr>
                <w:rFonts w:hint="eastAsia"/>
                <w:kern w:val="0"/>
                <w:sz w:val="24"/>
                <w:szCs w:val="24"/>
              </w:rPr>
              <w:t>分；</w:t>
            </w:r>
          </w:p>
          <w:p w:rsidR="00F2676B" w:rsidRPr="00322EAC" w:rsidRDefault="00F2676B" w:rsidP="00F609B8">
            <w:pPr>
              <w:widowControl/>
              <w:adjustRightInd w:val="0"/>
              <w:snapToGrid w:val="0"/>
              <w:rPr>
                <w:kern w:val="0"/>
                <w:sz w:val="24"/>
                <w:szCs w:val="24"/>
              </w:rPr>
            </w:pPr>
            <w:r w:rsidRPr="00322EAC">
              <w:rPr>
                <w:rFonts w:hint="eastAsia"/>
                <w:kern w:val="0"/>
                <w:sz w:val="24"/>
                <w:szCs w:val="24"/>
              </w:rPr>
              <w:t>其他：</w:t>
            </w:r>
            <w:r w:rsidRPr="00322EAC">
              <w:rPr>
                <w:rFonts w:hint="eastAsia"/>
                <w:kern w:val="0"/>
                <w:sz w:val="24"/>
                <w:szCs w:val="24"/>
              </w:rPr>
              <w:t>0</w:t>
            </w:r>
            <w:r w:rsidRPr="00322EAC">
              <w:rPr>
                <w:rFonts w:hint="eastAsia"/>
                <w:kern w:val="0"/>
                <w:sz w:val="24"/>
                <w:szCs w:val="24"/>
              </w:rPr>
              <w:t>分。</w:t>
            </w:r>
          </w:p>
        </w:tc>
        <w:tc>
          <w:tcPr>
            <w:tcW w:w="1143" w:type="dxa"/>
            <w:vAlign w:val="center"/>
          </w:tcPr>
          <w:p w:rsidR="00F2676B" w:rsidRPr="00322EAC" w:rsidRDefault="001F1DBF" w:rsidP="00F609B8">
            <w:pPr>
              <w:widowControl/>
              <w:adjustRightInd w:val="0"/>
              <w:snapToGrid w:val="0"/>
              <w:jc w:val="center"/>
              <w:rPr>
                <w:kern w:val="0"/>
                <w:sz w:val="24"/>
                <w:szCs w:val="24"/>
              </w:rPr>
            </w:pPr>
            <w:r w:rsidRPr="00322EAC">
              <w:rPr>
                <w:rFonts w:hint="eastAsia"/>
                <w:kern w:val="0"/>
                <w:sz w:val="24"/>
                <w:szCs w:val="24"/>
              </w:rPr>
              <w:t>6</w:t>
            </w:r>
          </w:p>
        </w:tc>
      </w:tr>
      <w:tr w:rsidR="00F2676B" w:rsidRPr="00322EAC" w:rsidTr="001A5A2A">
        <w:trPr>
          <w:trHeight w:val="699"/>
          <w:jc w:val="center"/>
        </w:trPr>
        <w:tc>
          <w:tcPr>
            <w:tcW w:w="548" w:type="dxa"/>
            <w:noWrap/>
            <w:vAlign w:val="center"/>
          </w:tcPr>
          <w:p w:rsidR="00F2676B" w:rsidRPr="00322EAC" w:rsidRDefault="00F2676B" w:rsidP="00F609B8">
            <w:pPr>
              <w:widowControl/>
              <w:adjustRightInd w:val="0"/>
              <w:snapToGrid w:val="0"/>
              <w:jc w:val="center"/>
              <w:rPr>
                <w:kern w:val="0"/>
                <w:sz w:val="24"/>
                <w:szCs w:val="24"/>
              </w:rPr>
            </w:pPr>
            <w:r w:rsidRPr="00322EAC">
              <w:rPr>
                <w:rFonts w:hint="eastAsia"/>
                <w:kern w:val="0"/>
                <w:sz w:val="24"/>
                <w:szCs w:val="24"/>
              </w:rPr>
              <w:t>5</w:t>
            </w:r>
          </w:p>
        </w:tc>
        <w:tc>
          <w:tcPr>
            <w:tcW w:w="1534" w:type="dxa"/>
            <w:vAlign w:val="center"/>
          </w:tcPr>
          <w:p w:rsidR="00F2676B" w:rsidRPr="00322EAC" w:rsidRDefault="00F2676B" w:rsidP="00F609B8">
            <w:pPr>
              <w:widowControl/>
              <w:adjustRightInd w:val="0"/>
              <w:snapToGrid w:val="0"/>
              <w:jc w:val="center"/>
              <w:rPr>
                <w:kern w:val="0"/>
                <w:sz w:val="24"/>
                <w:szCs w:val="24"/>
              </w:rPr>
            </w:pPr>
            <w:r w:rsidRPr="00322EAC">
              <w:rPr>
                <w:rFonts w:ascii="宋体" w:hAnsi="宋体" w:cs="宋体" w:hint="eastAsia"/>
                <w:kern w:val="0"/>
                <w:sz w:val="24"/>
              </w:rPr>
              <w:t>培训方案</w:t>
            </w:r>
            <w:r w:rsidRPr="00322EAC">
              <w:rPr>
                <w:rFonts w:ascii="宋体" w:hAnsi="宋体" w:cs="Arial" w:hint="eastAsia"/>
                <w:sz w:val="24"/>
              </w:rPr>
              <w:t>评价</w:t>
            </w:r>
          </w:p>
        </w:tc>
        <w:tc>
          <w:tcPr>
            <w:tcW w:w="7311" w:type="dxa"/>
            <w:vAlign w:val="center"/>
          </w:tcPr>
          <w:p w:rsidR="00F2676B" w:rsidRPr="00322EAC" w:rsidRDefault="00F2676B" w:rsidP="00F609B8">
            <w:pPr>
              <w:spacing w:line="276" w:lineRule="auto"/>
              <w:rPr>
                <w:rFonts w:ascii="宋体" w:hAnsi="宋体" w:cs="宋体"/>
                <w:kern w:val="0"/>
                <w:sz w:val="24"/>
              </w:rPr>
            </w:pPr>
            <w:r w:rsidRPr="00322EAC">
              <w:rPr>
                <w:rFonts w:ascii="宋体" w:hAnsi="宋体" w:cs="宋体" w:hint="eastAsia"/>
                <w:kern w:val="0"/>
                <w:sz w:val="24"/>
              </w:rPr>
              <w:t>供应商制定的培训方案，内容包括但不限于培训计划、培训内容、培训目标、培训课程安排等。</w:t>
            </w:r>
          </w:p>
          <w:p w:rsidR="00F2676B" w:rsidRPr="00322EAC" w:rsidRDefault="00F2676B" w:rsidP="00F609B8">
            <w:pPr>
              <w:spacing w:line="276" w:lineRule="auto"/>
              <w:rPr>
                <w:sz w:val="24"/>
              </w:rPr>
            </w:pPr>
            <w:r w:rsidRPr="00322EAC">
              <w:rPr>
                <w:rFonts w:ascii="宋体" w:hAnsi="宋体" w:cs="宋体" w:hint="eastAsia"/>
                <w:sz w:val="24"/>
              </w:rPr>
              <w:t>方案完整、</w:t>
            </w:r>
            <w:r w:rsidRPr="00322EAC">
              <w:rPr>
                <w:rFonts w:ascii="宋体" w:hAnsi="宋体" w:cs="宋体" w:hint="eastAsia"/>
                <w:kern w:val="0"/>
                <w:sz w:val="24"/>
              </w:rPr>
              <w:t>描述清晰、</w:t>
            </w:r>
            <w:r w:rsidRPr="00322EAC">
              <w:rPr>
                <w:rFonts w:ascii="宋体" w:hAnsi="宋体" w:cs="宋体" w:hint="eastAsia"/>
                <w:sz w:val="24"/>
              </w:rPr>
              <w:t>合理、</w:t>
            </w:r>
            <w:r w:rsidRPr="00322EAC">
              <w:rPr>
                <w:rFonts w:ascii="宋体" w:hAnsi="宋体" w:cs="宋体" w:hint="eastAsia"/>
                <w:kern w:val="0"/>
                <w:sz w:val="24"/>
              </w:rPr>
              <w:t>有针对性、</w:t>
            </w:r>
            <w:r w:rsidRPr="00322EAC">
              <w:rPr>
                <w:rFonts w:ascii="宋体" w:hAnsi="宋体" w:cs="宋体" w:hint="eastAsia"/>
                <w:sz w:val="24"/>
              </w:rPr>
              <w:t>可行性强</w:t>
            </w:r>
            <w:r w:rsidRPr="00322EAC">
              <w:rPr>
                <w:rFonts w:hint="eastAsia"/>
                <w:sz w:val="24"/>
              </w:rPr>
              <w:t>：</w:t>
            </w:r>
            <w:r w:rsidR="005D0B1A" w:rsidRPr="00322EAC">
              <w:rPr>
                <w:rFonts w:hint="eastAsia"/>
                <w:sz w:val="24"/>
              </w:rPr>
              <w:t>6</w:t>
            </w:r>
            <w:r w:rsidRPr="00322EAC">
              <w:rPr>
                <w:rFonts w:hint="eastAsia"/>
                <w:sz w:val="24"/>
              </w:rPr>
              <w:t>分；</w:t>
            </w:r>
          </w:p>
          <w:p w:rsidR="00F2676B" w:rsidRPr="00322EAC" w:rsidRDefault="00F2676B" w:rsidP="00F609B8">
            <w:pPr>
              <w:widowControl/>
              <w:adjustRightInd w:val="0"/>
              <w:snapToGrid w:val="0"/>
              <w:rPr>
                <w:sz w:val="24"/>
              </w:rPr>
            </w:pPr>
            <w:r w:rsidRPr="00322EAC">
              <w:rPr>
                <w:rFonts w:hint="eastAsia"/>
                <w:sz w:val="24"/>
              </w:rPr>
              <w:t>满足竞争性磋商文件要求，但内容存在</w:t>
            </w:r>
            <w:r w:rsidRPr="00322EAC">
              <w:rPr>
                <w:rFonts w:hint="eastAsia"/>
                <w:sz w:val="24"/>
              </w:rPr>
              <w:t>1</w:t>
            </w:r>
            <w:r w:rsidRPr="00322EAC">
              <w:rPr>
                <w:rFonts w:hint="eastAsia"/>
                <w:sz w:val="24"/>
              </w:rPr>
              <w:t>处瑕疵：</w:t>
            </w:r>
            <w:r w:rsidR="005D0B1A" w:rsidRPr="00322EAC">
              <w:rPr>
                <w:rFonts w:hint="eastAsia"/>
                <w:sz w:val="24"/>
              </w:rPr>
              <w:t>5</w:t>
            </w:r>
            <w:r w:rsidRPr="00322EAC">
              <w:rPr>
                <w:rFonts w:hint="eastAsia"/>
                <w:sz w:val="24"/>
              </w:rPr>
              <w:t>分；</w:t>
            </w:r>
          </w:p>
          <w:p w:rsidR="00F2676B" w:rsidRPr="00322EAC" w:rsidRDefault="00F2676B" w:rsidP="00F609B8">
            <w:pPr>
              <w:widowControl/>
              <w:adjustRightInd w:val="0"/>
              <w:snapToGrid w:val="0"/>
              <w:rPr>
                <w:sz w:val="24"/>
              </w:rPr>
            </w:pPr>
            <w:r w:rsidRPr="00322EAC">
              <w:rPr>
                <w:rFonts w:hint="eastAsia"/>
                <w:sz w:val="24"/>
              </w:rPr>
              <w:t>满足竞争性磋商文件要求，但内容存在</w:t>
            </w:r>
            <w:r w:rsidRPr="00322EAC">
              <w:rPr>
                <w:rFonts w:hint="eastAsia"/>
                <w:sz w:val="24"/>
              </w:rPr>
              <w:t>2</w:t>
            </w:r>
            <w:r w:rsidRPr="00322EAC">
              <w:rPr>
                <w:rFonts w:hint="eastAsia"/>
                <w:sz w:val="24"/>
              </w:rPr>
              <w:t>处瑕疵：</w:t>
            </w:r>
            <w:r w:rsidR="005D0B1A" w:rsidRPr="00322EAC">
              <w:rPr>
                <w:rFonts w:hint="eastAsia"/>
                <w:sz w:val="24"/>
              </w:rPr>
              <w:t>4</w:t>
            </w:r>
            <w:r w:rsidRPr="00322EAC">
              <w:rPr>
                <w:rFonts w:hint="eastAsia"/>
                <w:sz w:val="24"/>
              </w:rPr>
              <w:t>分；</w:t>
            </w:r>
          </w:p>
          <w:p w:rsidR="00F2676B" w:rsidRPr="00322EAC" w:rsidRDefault="00F2676B" w:rsidP="00F609B8">
            <w:pPr>
              <w:widowControl/>
              <w:adjustRightInd w:val="0"/>
              <w:snapToGrid w:val="0"/>
              <w:rPr>
                <w:kern w:val="0"/>
                <w:sz w:val="24"/>
                <w:szCs w:val="24"/>
              </w:rPr>
            </w:pPr>
            <w:r w:rsidRPr="00322EAC">
              <w:rPr>
                <w:rFonts w:hint="eastAsia"/>
                <w:sz w:val="24"/>
              </w:rPr>
              <w:t>其他：</w:t>
            </w:r>
            <w:r w:rsidRPr="00322EAC">
              <w:rPr>
                <w:rFonts w:hint="eastAsia"/>
                <w:sz w:val="24"/>
              </w:rPr>
              <w:t>0</w:t>
            </w:r>
            <w:r w:rsidRPr="00322EAC">
              <w:rPr>
                <w:rFonts w:hint="eastAsia"/>
                <w:sz w:val="24"/>
              </w:rPr>
              <w:t>分。</w:t>
            </w:r>
          </w:p>
        </w:tc>
        <w:tc>
          <w:tcPr>
            <w:tcW w:w="1143" w:type="dxa"/>
            <w:vAlign w:val="center"/>
          </w:tcPr>
          <w:p w:rsidR="00F2676B" w:rsidRPr="00322EAC" w:rsidRDefault="001F1DBF" w:rsidP="00F609B8">
            <w:pPr>
              <w:widowControl/>
              <w:adjustRightInd w:val="0"/>
              <w:snapToGrid w:val="0"/>
              <w:jc w:val="center"/>
              <w:rPr>
                <w:kern w:val="0"/>
                <w:sz w:val="24"/>
                <w:szCs w:val="24"/>
              </w:rPr>
            </w:pPr>
            <w:r w:rsidRPr="00322EAC">
              <w:rPr>
                <w:rFonts w:hint="eastAsia"/>
                <w:kern w:val="0"/>
                <w:sz w:val="24"/>
                <w:szCs w:val="24"/>
              </w:rPr>
              <w:t>6</w:t>
            </w:r>
          </w:p>
        </w:tc>
      </w:tr>
      <w:tr w:rsidR="00F2676B" w:rsidRPr="00322EAC" w:rsidTr="001A5A2A">
        <w:trPr>
          <w:trHeight w:val="841"/>
          <w:jc w:val="center"/>
        </w:trPr>
        <w:tc>
          <w:tcPr>
            <w:tcW w:w="548" w:type="dxa"/>
            <w:noWrap/>
            <w:vAlign w:val="center"/>
          </w:tcPr>
          <w:p w:rsidR="00F2676B" w:rsidRPr="00322EAC" w:rsidRDefault="00F2676B" w:rsidP="00F609B8">
            <w:pPr>
              <w:widowControl/>
              <w:adjustRightInd w:val="0"/>
              <w:snapToGrid w:val="0"/>
              <w:jc w:val="center"/>
              <w:rPr>
                <w:kern w:val="0"/>
                <w:sz w:val="24"/>
                <w:szCs w:val="24"/>
              </w:rPr>
            </w:pPr>
            <w:r w:rsidRPr="00322EAC">
              <w:rPr>
                <w:rFonts w:hint="eastAsia"/>
                <w:kern w:val="0"/>
                <w:sz w:val="24"/>
                <w:szCs w:val="24"/>
              </w:rPr>
              <w:t>6</w:t>
            </w:r>
          </w:p>
        </w:tc>
        <w:tc>
          <w:tcPr>
            <w:tcW w:w="1534" w:type="dxa"/>
            <w:vAlign w:val="center"/>
          </w:tcPr>
          <w:p w:rsidR="00F2676B" w:rsidRPr="00322EAC" w:rsidRDefault="00F2676B" w:rsidP="00F609B8">
            <w:pPr>
              <w:widowControl/>
              <w:adjustRightInd w:val="0"/>
              <w:snapToGrid w:val="0"/>
              <w:jc w:val="center"/>
              <w:rPr>
                <w:sz w:val="24"/>
              </w:rPr>
            </w:pPr>
            <w:r w:rsidRPr="00322EAC">
              <w:rPr>
                <w:rFonts w:ascii="宋体" w:hAnsi="宋体" w:cs="宋体" w:hint="eastAsia"/>
                <w:kern w:val="0"/>
                <w:sz w:val="24"/>
              </w:rPr>
              <w:t>信息安全管理方案</w:t>
            </w:r>
            <w:r w:rsidRPr="00322EAC">
              <w:rPr>
                <w:rFonts w:ascii="宋体" w:hAnsi="宋体" w:cs="Arial" w:hint="eastAsia"/>
                <w:sz w:val="24"/>
              </w:rPr>
              <w:t>评价</w:t>
            </w:r>
          </w:p>
        </w:tc>
        <w:tc>
          <w:tcPr>
            <w:tcW w:w="7311" w:type="dxa"/>
            <w:vAlign w:val="center"/>
          </w:tcPr>
          <w:p w:rsidR="00F2676B" w:rsidRPr="00322EAC" w:rsidRDefault="00F2676B" w:rsidP="00F609B8">
            <w:pPr>
              <w:adjustRightInd w:val="0"/>
              <w:snapToGrid w:val="0"/>
              <w:jc w:val="left"/>
              <w:rPr>
                <w:rFonts w:ascii="宋体" w:hAnsi="宋体" w:cs="宋体"/>
                <w:kern w:val="0"/>
                <w:sz w:val="24"/>
              </w:rPr>
            </w:pPr>
            <w:r w:rsidRPr="00322EAC">
              <w:rPr>
                <w:rFonts w:ascii="宋体" w:hAnsi="宋体" w:cs="宋体" w:hint="eastAsia"/>
                <w:kern w:val="0"/>
                <w:sz w:val="24"/>
              </w:rPr>
              <w:t>供应商提供信息安全管理方案，内容包括但不限于信息安全管理方案和</w:t>
            </w:r>
            <w:r w:rsidRPr="00322EAC">
              <w:rPr>
                <w:rFonts w:ascii="宋体" w:hAnsi="宋体" w:cs="宋体" w:hint="eastAsia"/>
                <w:kern w:val="0"/>
                <w:sz w:val="24"/>
                <w:lang w:val="zh-CN"/>
              </w:rPr>
              <w:t>保密</w:t>
            </w:r>
            <w:r w:rsidRPr="00322EAC">
              <w:rPr>
                <w:rFonts w:ascii="宋体" w:hAnsi="宋体" w:cs="宋体" w:hint="eastAsia"/>
                <w:kern w:val="0"/>
                <w:sz w:val="24"/>
              </w:rPr>
              <w:t>机制。</w:t>
            </w:r>
          </w:p>
          <w:p w:rsidR="00F2676B" w:rsidRPr="00322EAC" w:rsidRDefault="00F2676B" w:rsidP="00F609B8">
            <w:pPr>
              <w:adjustRightInd w:val="0"/>
              <w:snapToGrid w:val="0"/>
              <w:jc w:val="left"/>
              <w:rPr>
                <w:sz w:val="24"/>
              </w:rPr>
            </w:pPr>
            <w:r w:rsidRPr="00322EAC">
              <w:rPr>
                <w:rFonts w:ascii="宋体" w:hAnsi="宋体" w:cs="宋体" w:hint="eastAsia"/>
                <w:sz w:val="24"/>
              </w:rPr>
              <w:t>方案完整、</w:t>
            </w:r>
            <w:r w:rsidRPr="00322EAC">
              <w:rPr>
                <w:rFonts w:ascii="宋体" w:hAnsi="宋体" w:cs="宋体" w:hint="eastAsia"/>
                <w:kern w:val="0"/>
                <w:sz w:val="24"/>
              </w:rPr>
              <w:t>描述清晰、</w:t>
            </w:r>
            <w:r w:rsidRPr="00322EAC">
              <w:rPr>
                <w:rFonts w:ascii="宋体" w:hAnsi="宋体" w:cs="宋体" w:hint="eastAsia"/>
                <w:sz w:val="24"/>
              </w:rPr>
              <w:t>合理、</w:t>
            </w:r>
            <w:r w:rsidRPr="00322EAC">
              <w:rPr>
                <w:rFonts w:ascii="宋体" w:hAnsi="宋体" w:cs="宋体" w:hint="eastAsia"/>
                <w:kern w:val="0"/>
                <w:sz w:val="24"/>
              </w:rPr>
              <w:t>有针对性、</w:t>
            </w:r>
            <w:r w:rsidRPr="00322EAC">
              <w:rPr>
                <w:rFonts w:ascii="宋体" w:hAnsi="宋体" w:cs="宋体" w:hint="eastAsia"/>
                <w:sz w:val="24"/>
              </w:rPr>
              <w:t>可行性强</w:t>
            </w:r>
            <w:r w:rsidRPr="00322EAC">
              <w:rPr>
                <w:rFonts w:hint="eastAsia"/>
                <w:sz w:val="24"/>
              </w:rPr>
              <w:t>：</w:t>
            </w:r>
            <w:r w:rsidR="005D0B1A" w:rsidRPr="00322EAC">
              <w:rPr>
                <w:rFonts w:hint="eastAsia"/>
                <w:sz w:val="24"/>
              </w:rPr>
              <w:t>6</w:t>
            </w:r>
            <w:r w:rsidRPr="00322EAC">
              <w:rPr>
                <w:rFonts w:hint="eastAsia"/>
                <w:sz w:val="24"/>
              </w:rPr>
              <w:t>分；</w:t>
            </w:r>
          </w:p>
          <w:p w:rsidR="00F2676B" w:rsidRPr="00322EAC" w:rsidRDefault="00F2676B" w:rsidP="00F609B8">
            <w:pPr>
              <w:widowControl/>
              <w:adjustRightInd w:val="0"/>
              <w:snapToGrid w:val="0"/>
              <w:rPr>
                <w:sz w:val="24"/>
              </w:rPr>
            </w:pPr>
            <w:r w:rsidRPr="00322EAC">
              <w:rPr>
                <w:rFonts w:hint="eastAsia"/>
                <w:sz w:val="24"/>
              </w:rPr>
              <w:t>满足竞争性磋商文件要求，但内容存在</w:t>
            </w:r>
            <w:r w:rsidRPr="00322EAC">
              <w:rPr>
                <w:rFonts w:hint="eastAsia"/>
                <w:sz w:val="24"/>
              </w:rPr>
              <w:t>1</w:t>
            </w:r>
            <w:r w:rsidRPr="00322EAC">
              <w:rPr>
                <w:rFonts w:hint="eastAsia"/>
                <w:sz w:val="24"/>
              </w:rPr>
              <w:t>处瑕疵：</w:t>
            </w:r>
            <w:r w:rsidR="005D0B1A" w:rsidRPr="00322EAC">
              <w:rPr>
                <w:rFonts w:hint="eastAsia"/>
                <w:sz w:val="24"/>
              </w:rPr>
              <w:t>5</w:t>
            </w:r>
            <w:r w:rsidRPr="00322EAC">
              <w:rPr>
                <w:rFonts w:hint="eastAsia"/>
                <w:sz w:val="24"/>
              </w:rPr>
              <w:t>分；</w:t>
            </w:r>
          </w:p>
          <w:p w:rsidR="00F2676B" w:rsidRPr="00322EAC" w:rsidRDefault="00F2676B" w:rsidP="00F609B8">
            <w:pPr>
              <w:widowControl/>
              <w:adjustRightInd w:val="0"/>
              <w:snapToGrid w:val="0"/>
              <w:rPr>
                <w:sz w:val="24"/>
              </w:rPr>
            </w:pPr>
            <w:r w:rsidRPr="00322EAC">
              <w:rPr>
                <w:rFonts w:hint="eastAsia"/>
                <w:sz w:val="24"/>
              </w:rPr>
              <w:t>满足竞争性磋商文件要求，但内容存在</w:t>
            </w:r>
            <w:r w:rsidRPr="00322EAC">
              <w:rPr>
                <w:rFonts w:hint="eastAsia"/>
                <w:sz w:val="24"/>
              </w:rPr>
              <w:t>2</w:t>
            </w:r>
            <w:r w:rsidRPr="00322EAC">
              <w:rPr>
                <w:rFonts w:hint="eastAsia"/>
                <w:sz w:val="24"/>
              </w:rPr>
              <w:t>处瑕疵：</w:t>
            </w:r>
            <w:r w:rsidRPr="00322EAC">
              <w:rPr>
                <w:rFonts w:hint="eastAsia"/>
                <w:sz w:val="24"/>
              </w:rPr>
              <w:t>4</w:t>
            </w:r>
            <w:r w:rsidRPr="00322EAC">
              <w:rPr>
                <w:rFonts w:hint="eastAsia"/>
                <w:sz w:val="24"/>
              </w:rPr>
              <w:t>分；</w:t>
            </w:r>
          </w:p>
          <w:p w:rsidR="00F2676B" w:rsidRPr="00322EAC" w:rsidRDefault="00F2676B" w:rsidP="00F609B8">
            <w:pPr>
              <w:widowControl/>
              <w:adjustRightInd w:val="0"/>
              <w:snapToGrid w:val="0"/>
              <w:rPr>
                <w:sz w:val="24"/>
              </w:rPr>
            </w:pPr>
            <w:r w:rsidRPr="00322EAC">
              <w:rPr>
                <w:rFonts w:hint="eastAsia"/>
                <w:sz w:val="24"/>
              </w:rPr>
              <w:t>其他：</w:t>
            </w:r>
            <w:r w:rsidRPr="00322EAC">
              <w:rPr>
                <w:rFonts w:hint="eastAsia"/>
                <w:sz w:val="24"/>
              </w:rPr>
              <w:t>0</w:t>
            </w:r>
            <w:r w:rsidRPr="00322EAC">
              <w:rPr>
                <w:rFonts w:hint="eastAsia"/>
                <w:sz w:val="24"/>
              </w:rPr>
              <w:t>分。</w:t>
            </w:r>
          </w:p>
        </w:tc>
        <w:tc>
          <w:tcPr>
            <w:tcW w:w="1143" w:type="dxa"/>
            <w:vAlign w:val="center"/>
          </w:tcPr>
          <w:p w:rsidR="00F2676B" w:rsidRPr="00322EAC" w:rsidRDefault="001F1DBF" w:rsidP="00F609B8">
            <w:pPr>
              <w:widowControl/>
              <w:adjustRightInd w:val="0"/>
              <w:snapToGrid w:val="0"/>
              <w:jc w:val="center"/>
              <w:rPr>
                <w:kern w:val="0"/>
                <w:sz w:val="24"/>
                <w:szCs w:val="24"/>
              </w:rPr>
            </w:pPr>
            <w:r w:rsidRPr="00322EAC">
              <w:rPr>
                <w:rFonts w:hint="eastAsia"/>
                <w:kern w:val="0"/>
                <w:sz w:val="24"/>
                <w:szCs w:val="24"/>
              </w:rPr>
              <w:t>6</w:t>
            </w:r>
          </w:p>
        </w:tc>
      </w:tr>
      <w:tr w:rsidR="00F2676B" w:rsidRPr="00322EAC" w:rsidTr="001A5A2A">
        <w:trPr>
          <w:trHeight w:val="841"/>
          <w:jc w:val="center"/>
        </w:trPr>
        <w:tc>
          <w:tcPr>
            <w:tcW w:w="548" w:type="dxa"/>
            <w:noWrap/>
            <w:vAlign w:val="center"/>
          </w:tcPr>
          <w:p w:rsidR="00F2676B" w:rsidRPr="00322EAC" w:rsidRDefault="00F2676B" w:rsidP="00F609B8">
            <w:pPr>
              <w:widowControl/>
              <w:adjustRightInd w:val="0"/>
              <w:snapToGrid w:val="0"/>
              <w:jc w:val="center"/>
              <w:rPr>
                <w:kern w:val="0"/>
                <w:sz w:val="24"/>
                <w:szCs w:val="24"/>
              </w:rPr>
            </w:pPr>
            <w:r w:rsidRPr="00322EAC">
              <w:rPr>
                <w:rFonts w:hint="eastAsia"/>
                <w:kern w:val="0"/>
                <w:sz w:val="24"/>
                <w:szCs w:val="24"/>
              </w:rPr>
              <w:t>7</w:t>
            </w:r>
          </w:p>
        </w:tc>
        <w:tc>
          <w:tcPr>
            <w:tcW w:w="1534" w:type="dxa"/>
            <w:vAlign w:val="center"/>
          </w:tcPr>
          <w:p w:rsidR="00F2676B" w:rsidRPr="00322EAC" w:rsidRDefault="00F2676B" w:rsidP="00F609B8">
            <w:pPr>
              <w:widowControl/>
              <w:adjustRightInd w:val="0"/>
              <w:snapToGrid w:val="0"/>
              <w:jc w:val="center"/>
              <w:rPr>
                <w:rFonts w:ascii="宋体" w:hAnsi="宋体" w:cs="宋体"/>
                <w:kern w:val="0"/>
                <w:sz w:val="24"/>
              </w:rPr>
            </w:pPr>
            <w:r w:rsidRPr="00322EAC">
              <w:rPr>
                <w:rFonts w:ascii="宋体" w:hAnsi="宋体" w:cs="宋体" w:hint="eastAsia"/>
                <w:kern w:val="0"/>
                <w:sz w:val="24"/>
              </w:rPr>
              <w:t>应急响应服务方案评价</w:t>
            </w:r>
          </w:p>
        </w:tc>
        <w:tc>
          <w:tcPr>
            <w:tcW w:w="7311" w:type="dxa"/>
            <w:vAlign w:val="center"/>
          </w:tcPr>
          <w:p w:rsidR="00F2676B" w:rsidRPr="00322EAC" w:rsidRDefault="00F2676B" w:rsidP="00F609B8">
            <w:pPr>
              <w:adjustRightInd w:val="0"/>
              <w:snapToGrid w:val="0"/>
              <w:jc w:val="left"/>
              <w:rPr>
                <w:rFonts w:ascii="宋体" w:hAnsi="宋体" w:cs="宋体"/>
                <w:kern w:val="0"/>
                <w:sz w:val="24"/>
              </w:rPr>
            </w:pPr>
            <w:r w:rsidRPr="00322EAC">
              <w:rPr>
                <w:rFonts w:ascii="宋体" w:hAnsi="宋体" w:cs="宋体" w:hint="eastAsia"/>
                <w:kern w:val="0"/>
                <w:sz w:val="24"/>
              </w:rPr>
              <w:t>供应商针对本项目制定应急响应服务方案，内容包括但不限于服务内容、范围、解决措施等。</w:t>
            </w:r>
          </w:p>
          <w:p w:rsidR="00F2676B" w:rsidRPr="00322EAC" w:rsidRDefault="00F2676B" w:rsidP="00F609B8">
            <w:pPr>
              <w:adjustRightInd w:val="0"/>
              <w:snapToGrid w:val="0"/>
              <w:jc w:val="left"/>
              <w:rPr>
                <w:rFonts w:ascii="宋体" w:hAnsi="宋体" w:cs="宋体"/>
                <w:kern w:val="0"/>
                <w:sz w:val="24"/>
              </w:rPr>
            </w:pPr>
            <w:r w:rsidRPr="00322EAC">
              <w:rPr>
                <w:rFonts w:ascii="宋体" w:hAnsi="宋体" w:cs="宋体" w:hint="eastAsia"/>
                <w:kern w:val="0"/>
                <w:sz w:val="24"/>
              </w:rPr>
              <w:t>服务方案细致、全面，内容涵盖运</w:t>
            </w:r>
            <w:proofErr w:type="gramStart"/>
            <w:r w:rsidRPr="00322EAC">
              <w:rPr>
                <w:rFonts w:ascii="宋体" w:hAnsi="宋体" w:cs="宋体" w:hint="eastAsia"/>
                <w:kern w:val="0"/>
                <w:sz w:val="24"/>
              </w:rPr>
              <w:t>维范围</w:t>
            </w:r>
            <w:proofErr w:type="gramEnd"/>
            <w:r w:rsidRPr="00322EAC">
              <w:rPr>
                <w:rFonts w:ascii="宋体" w:hAnsi="宋体" w:cs="宋体" w:hint="eastAsia"/>
                <w:kern w:val="0"/>
                <w:sz w:val="24"/>
              </w:rPr>
              <w:t>内各功能平台，且能够针对</w:t>
            </w:r>
            <w:r w:rsidRPr="00322EAC">
              <w:rPr>
                <w:rFonts w:ascii="宋体" w:hAnsi="宋体" w:cs="宋体" w:hint="eastAsia"/>
                <w:kern w:val="0"/>
                <w:sz w:val="24"/>
              </w:rPr>
              <w:lastRenderedPageBreak/>
              <w:t>各种情况提出针对性措施，合理、可行性强：</w:t>
            </w:r>
            <w:r w:rsidR="005D0B1A" w:rsidRPr="00322EAC">
              <w:rPr>
                <w:rFonts w:hint="eastAsia"/>
                <w:sz w:val="24"/>
              </w:rPr>
              <w:t>6</w:t>
            </w:r>
            <w:r w:rsidRPr="00322EAC">
              <w:rPr>
                <w:rFonts w:ascii="宋体" w:hAnsi="宋体" w:cs="宋体" w:hint="eastAsia"/>
                <w:kern w:val="0"/>
                <w:sz w:val="24"/>
              </w:rPr>
              <w:t>分；</w:t>
            </w:r>
          </w:p>
          <w:p w:rsidR="00F2676B" w:rsidRPr="00322EAC" w:rsidRDefault="00F2676B" w:rsidP="00F609B8">
            <w:pPr>
              <w:widowControl/>
              <w:adjustRightInd w:val="0"/>
              <w:snapToGrid w:val="0"/>
              <w:rPr>
                <w:sz w:val="24"/>
              </w:rPr>
            </w:pPr>
            <w:r w:rsidRPr="00322EAC">
              <w:rPr>
                <w:rFonts w:hint="eastAsia"/>
                <w:sz w:val="24"/>
              </w:rPr>
              <w:t>满足竞争性磋商文件要求，但内容存在</w:t>
            </w:r>
            <w:r w:rsidRPr="00322EAC">
              <w:rPr>
                <w:rFonts w:hint="eastAsia"/>
                <w:sz w:val="24"/>
              </w:rPr>
              <w:t>1</w:t>
            </w:r>
            <w:r w:rsidRPr="00322EAC">
              <w:rPr>
                <w:rFonts w:hint="eastAsia"/>
                <w:sz w:val="24"/>
              </w:rPr>
              <w:t>处瑕疵：</w:t>
            </w:r>
            <w:r w:rsidR="005D0B1A" w:rsidRPr="00322EAC">
              <w:rPr>
                <w:rFonts w:hint="eastAsia"/>
                <w:sz w:val="24"/>
              </w:rPr>
              <w:t>5</w:t>
            </w:r>
            <w:r w:rsidRPr="00322EAC">
              <w:rPr>
                <w:rFonts w:hint="eastAsia"/>
                <w:sz w:val="24"/>
              </w:rPr>
              <w:t>分；</w:t>
            </w:r>
          </w:p>
          <w:p w:rsidR="00F2676B" w:rsidRPr="00322EAC" w:rsidRDefault="00F2676B" w:rsidP="00F609B8">
            <w:pPr>
              <w:widowControl/>
              <w:adjustRightInd w:val="0"/>
              <w:snapToGrid w:val="0"/>
              <w:rPr>
                <w:sz w:val="24"/>
              </w:rPr>
            </w:pPr>
            <w:r w:rsidRPr="00322EAC">
              <w:rPr>
                <w:rFonts w:hint="eastAsia"/>
                <w:sz w:val="24"/>
              </w:rPr>
              <w:t>满足竞争性磋商文件要求，但内容存在</w:t>
            </w:r>
            <w:r w:rsidRPr="00322EAC">
              <w:rPr>
                <w:rFonts w:hint="eastAsia"/>
                <w:sz w:val="24"/>
              </w:rPr>
              <w:t>2</w:t>
            </w:r>
            <w:r w:rsidRPr="00322EAC">
              <w:rPr>
                <w:rFonts w:hint="eastAsia"/>
                <w:sz w:val="24"/>
              </w:rPr>
              <w:t>处瑕疵：</w:t>
            </w:r>
            <w:r w:rsidRPr="00322EAC">
              <w:rPr>
                <w:rFonts w:hint="eastAsia"/>
                <w:sz w:val="24"/>
              </w:rPr>
              <w:t>4</w:t>
            </w:r>
            <w:r w:rsidRPr="00322EAC">
              <w:rPr>
                <w:rFonts w:hint="eastAsia"/>
                <w:sz w:val="24"/>
              </w:rPr>
              <w:t>分；</w:t>
            </w:r>
          </w:p>
          <w:p w:rsidR="00F2676B" w:rsidRPr="00322EAC" w:rsidRDefault="00F2676B" w:rsidP="00F609B8">
            <w:pPr>
              <w:adjustRightInd w:val="0"/>
              <w:snapToGrid w:val="0"/>
              <w:jc w:val="left"/>
              <w:rPr>
                <w:rFonts w:ascii="宋体" w:hAnsi="宋体" w:cs="宋体"/>
                <w:kern w:val="0"/>
                <w:sz w:val="24"/>
              </w:rPr>
            </w:pPr>
            <w:r w:rsidRPr="00322EAC">
              <w:rPr>
                <w:rFonts w:hint="eastAsia"/>
                <w:sz w:val="24"/>
              </w:rPr>
              <w:t>其他：</w:t>
            </w:r>
            <w:r w:rsidRPr="00322EAC">
              <w:rPr>
                <w:rFonts w:hint="eastAsia"/>
                <w:sz w:val="24"/>
              </w:rPr>
              <w:t>0</w:t>
            </w:r>
            <w:r w:rsidRPr="00322EAC">
              <w:rPr>
                <w:rFonts w:hint="eastAsia"/>
                <w:sz w:val="24"/>
              </w:rPr>
              <w:t>分。</w:t>
            </w:r>
          </w:p>
        </w:tc>
        <w:tc>
          <w:tcPr>
            <w:tcW w:w="1143" w:type="dxa"/>
            <w:vAlign w:val="center"/>
          </w:tcPr>
          <w:p w:rsidR="00F2676B" w:rsidRPr="00322EAC" w:rsidRDefault="001F1DBF" w:rsidP="00F609B8">
            <w:pPr>
              <w:widowControl/>
              <w:adjustRightInd w:val="0"/>
              <w:snapToGrid w:val="0"/>
              <w:jc w:val="center"/>
              <w:rPr>
                <w:kern w:val="0"/>
                <w:sz w:val="24"/>
                <w:szCs w:val="24"/>
              </w:rPr>
            </w:pPr>
            <w:r w:rsidRPr="00322EAC">
              <w:rPr>
                <w:rFonts w:hint="eastAsia"/>
                <w:kern w:val="0"/>
                <w:sz w:val="24"/>
                <w:szCs w:val="24"/>
              </w:rPr>
              <w:lastRenderedPageBreak/>
              <w:t>6</w:t>
            </w:r>
          </w:p>
        </w:tc>
      </w:tr>
      <w:tr w:rsidR="00F2676B" w:rsidRPr="00322EAC" w:rsidTr="00F609B8">
        <w:trPr>
          <w:trHeight w:val="341"/>
          <w:jc w:val="center"/>
        </w:trPr>
        <w:tc>
          <w:tcPr>
            <w:tcW w:w="9393" w:type="dxa"/>
            <w:gridSpan w:val="3"/>
            <w:noWrap/>
            <w:vAlign w:val="center"/>
          </w:tcPr>
          <w:p w:rsidR="00F2676B" w:rsidRPr="00322EAC" w:rsidRDefault="00F2676B" w:rsidP="00F609B8">
            <w:pPr>
              <w:widowControl/>
              <w:adjustRightInd w:val="0"/>
              <w:snapToGrid w:val="0"/>
              <w:jc w:val="center"/>
              <w:rPr>
                <w:sz w:val="24"/>
              </w:rPr>
            </w:pPr>
            <w:r w:rsidRPr="00322EAC">
              <w:rPr>
                <w:sz w:val="24"/>
              </w:rPr>
              <w:lastRenderedPageBreak/>
              <w:t>合计</w:t>
            </w:r>
          </w:p>
        </w:tc>
        <w:tc>
          <w:tcPr>
            <w:tcW w:w="1143" w:type="dxa"/>
            <w:vAlign w:val="center"/>
          </w:tcPr>
          <w:p w:rsidR="00F2676B" w:rsidRPr="00322EAC" w:rsidRDefault="00F2676B" w:rsidP="00F609B8">
            <w:pPr>
              <w:widowControl/>
              <w:adjustRightInd w:val="0"/>
              <w:snapToGrid w:val="0"/>
              <w:jc w:val="center"/>
              <w:rPr>
                <w:kern w:val="0"/>
                <w:sz w:val="24"/>
                <w:szCs w:val="24"/>
              </w:rPr>
            </w:pPr>
            <w:r w:rsidRPr="00322EAC">
              <w:rPr>
                <w:kern w:val="0"/>
                <w:sz w:val="24"/>
                <w:szCs w:val="24"/>
              </w:rPr>
              <w:t>100</w:t>
            </w:r>
          </w:p>
        </w:tc>
      </w:tr>
      <w:tr w:rsidR="00F2676B" w:rsidTr="00F609B8">
        <w:trPr>
          <w:trHeight w:val="341"/>
          <w:jc w:val="center"/>
        </w:trPr>
        <w:tc>
          <w:tcPr>
            <w:tcW w:w="10536" w:type="dxa"/>
            <w:gridSpan w:val="4"/>
            <w:noWrap/>
            <w:vAlign w:val="center"/>
          </w:tcPr>
          <w:p w:rsidR="00F2676B" w:rsidRDefault="00F2676B" w:rsidP="00F609B8">
            <w:pPr>
              <w:widowControl/>
              <w:adjustRightInd w:val="0"/>
              <w:snapToGrid w:val="0"/>
              <w:jc w:val="left"/>
              <w:rPr>
                <w:b/>
                <w:kern w:val="0"/>
                <w:sz w:val="24"/>
                <w:szCs w:val="24"/>
              </w:rPr>
            </w:pPr>
            <w:r w:rsidRPr="00322EAC">
              <w:rPr>
                <w:rFonts w:hint="eastAsia"/>
                <w:b/>
                <w:sz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FA3C57" w:rsidRPr="00FA3C57" w:rsidRDefault="00FA3C57" w:rsidP="00E2516A">
      <w:pPr>
        <w:spacing w:line="360" w:lineRule="auto"/>
        <w:rPr>
          <w:rFonts w:ascii="Times New Roman" w:hAnsi="Times New Roman"/>
          <w:sz w:val="24"/>
          <w:szCs w:val="24"/>
          <w:lang w:val="zh-CN"/>
        </w:rPr>
      </w:pPr>
      <w:r w:rsidRPr="00FA3C57">
        <w:rPr>
          <w:rFonts w:ascii="Times New Roman" w:hAnsi="Times New Roman"/>
          <w:sz w:val="24"/>
          <w:szCs w:val="24"/>
          <w:lang w:val="zh-CN"/>
        </w:rPr>
        <w:br w:type="page"/>
      </w:r>
    </w:p>
    <w:p w:rsidR="00FA3C57" w:rsidRPr="00FA3C57" w:rsidRDefault="00FA3C57" w:rsidP="00FA3C57">
      <w:pPr>
        <w:spacing w:line="360" w:lineRule="auto"/>
        <w:jc w:val="center"/>
        <w:rPr>
          <w:rFonts w:ascii="Times New Roman" w:hAnsi="Times New Roman"/>
          <w:b/>
          <w:sz w:val="24"/>
          <w:szCs w:val="20"/>
        </w:rPr>
      </w:pPr>
      <w:r w:rsidRPr="00FA3C57">
        <w:rPr>
          <w:rFonts w:ascii="Times New Roman" w:hAnsi="Times New Roman"/>
          <w:b/>
          <w:sz w:val="24"/>
          <w:szCs w:val="20"/>
        </w:rPr>
        <w:t>项目需求书</w:t>
      </w:r>
    </w:p>
    <w:p w:rsidR="00B63147" w:rsidRPr="00B63147" w:rsidRDefault="00B63147" w:rsidP="00B63147">
      <w:pPr>
        <w:spacing w:line="592" w:lineRule="exact"/>
        <w:ind w:firstLineChars="200" w:firstLine="480"/>
        <w:jc w:val="left"/>
        <w:rPr>
          <w:rFonts w:ascii="宋体" w:hAnsi="宋体" w:cs="仿宋_GB2312"/>
          <w:sz w:val="24"/>
          <w:szCs w:val="24"/>
        </w:rPr>
      </w:pPr>
      <w:r w:rsidRPr="00B63147">
        <w:rPr>
          <w:rFonts w:ascii="宋体" w:hAnsi="宋体" w:cs="仿宋_GB2312" w:hint="eastAsia"/>
          <w:sz w:val="24"/>
          <w:szCs w:val="24"/>
        </w:rPr>
        <w:t>(以下内容如有带★</w:t>
      </w:r>
      <w:proofErr w:type="gramStart"/>
      <w:r w:rsidRPr="00B63147">
        <w:rPr>
          <w:rFonts w:ascii="宋体" w:hAnsi="宋体" w:cs="仿宋_GB2312" w:hint="eastAsia"/>
          <w:sz w:val="24"/>
          <w:szCs w:val="24"/>
        </w:rPr>
        <w:t>号项均为</w:t>
      </w:r>
      <w:proofErr w:type="gramEnd"/>
      <w:r w:rsidRPr="00B63147">
        <w:rPr>
          <w:rFonts w:ascii="宋体" w:hAnsi="宋体" w:cs="仿宋_GB2312" w:hint="eastAsia"/>
          <w:sz w:val="24"/>
          <w:szCs w:val="24"/>
        </w:rPr>
        <w:t>实质性要求,供应商必须逐一响应。以《技术要求点对点应答表》中应答内容为准，另要求提供承诺书或其它证明资料的,还须另行提供于响应文件中。)</w:t>
      </w:r>
    </w:p>
    <w:p w:rsidR="00B63147" w:rsidRPr="00B63147" w:rsidRDefault="00B63147" w:rsidP="00B63147">
      <w:pPr>
        <w:pStyle w:val="1"/>
        <w:spacing w:before="0" w:after="0" w:line="592" w:lineRule="exact"/>
        <w:ind w:firstLine="643"/>
        <w:rPr>
          <w:rFonts w:ascii="宋体" w:hAnsi="宋体" w:cs="黑体"/>
          <w:b w:val="0"/>
          <w:bCs w:val="0"/>
          <w:kern w:val="2"/>
          <w:sz w:val="24"/>
          <w:szCs w:val="24"/>
        </w:rPr>
      </w:pPr>
      <w:r w:rsidRPr="00B63147">
        <w:rPr>
          <w:rFonts w:ascii="宋体" w:hAnsi="宋体" w:cs="黑体" w:hint="eastAsia"/>
          <w:b w:val="0"/>
          <w:bCs w:val="0"/>
          <w:kern w:val="2"/>
          <w:sz w:val="24"/>
          <w:szCs w:val="24"/>
        </w:rPr>
        <w:t>一、项目背景</w:t>
      </w:r>
    </w:p>
    <w:p w:rsidR="00B63147" w:rsidRPr="00B63147" w:rsidRDefault="00B63147" w:rsidP="00B63147">
      <w:pPr>
        <w:spacing w:line="592" w:lineRule="exact"/>
        <w:ind w:firstLine="560"/>
        <w:rPr>
          <w:rFonts w:ascii="宋体" w:hAnsi="宋体" w:cs="仿宋_GB2312"/>
          <w:sz w:val="24"/>
        </w:rPr>
      </w:pPr>
      <w:r w:rsidRPr="00B63147">
        <w:rPr>
          <w:rFonts w:ascii="宋体" w:hAnsi="宋体" w:cs="仿宋_GB2312" w:hint="eastAsia"/>
          <w:sz w:val="24"/>
          <w:szCs w:val="24"/>
        </w:rPr>
        <w:t>为加快实现“统一指挥、运转高效、资源共享、保障有力”的突发事件管理机制，南港智慧园区管理中心（新指挥中心）于2025年完成施工建设，计划于2026年9月前正式投用，共包含10余个运行维护子项，可实现对现有业务板块的有效整合，是南港工业区未来安全保障的重要支撑载体。</w:t>
      </w:r>
    </w:p>
    <w:p w:rsidR="00B63147" w:rsidRPr="00B63147" w:rsidRDefault="00B63147" w:rsidP="00B63147">
      <w:pPr>
        <w:spacing w:line="592" w:lineRule="exact"/>
        <w:ind w:firstLine="560"/>
        <w:rPr>
          <w:rFonts w:ascii="宋体" w:hAnsi="宋体" w:cs="仿宋_GB2312"/>
          <w:sz w:val="24"/>
          <w:szCs w:val="24"/>
        </w:rPr>
      </w:pPr>
      <w:r w:rsidRPr="008D4126">
        <w:rPr>
          <w:rFonts w:ascii="宋体" w:hAnsi="宋体" w:cs="仿宋_GB2312" w:hint="eastAsia"/>
          <w:sz w:val="24"/>
        </w:rPr>
        <w:t>本项目所属行业：软件和信息技术服务业</w:t>
      </w:r>
    </w:p>
    <w:p w:rsidR="00B63147" w:rsidRPr="00B63147" w:rsidRDefault="00B63147" w:rsidP="00B63147">
      <w:pPr>
        <w:pStyle w:val="1"/>
        <w:spacing w:before="0" w:after="0" w:line="592" w:lineRule="exact"/>
        <w:ind w:firstLine="643"/>
        <w:rPr>
          <w:rFonts w:ascii="宋体" w:hAnsi="宋体" w:cs="黑体"/>
          <w:b w:val="0"/>
          <w:bCs w:val="0"/>
          <w:kern w:val="2"/>
          <w:sz w:val="24"/>
          <w:szCs w:val="24"/>
        </w:rPr>
      </w:pPr>
      <w:bookmarkStart w:id="5" w:name="_Toc46328472"/>
      <w:bookmarkStart w:id="6" w:name="_Toc46387048"/>
      <w:bookmarkStart w:id="7" w:name="_Toc485572750"/>
      <w:bookmarkStart w:id="8" w:name="_Toc485805284"/>
      <w:r w:rsidRPr="00B63147">
        <w:rPr>
          <w:rFonts w:ascii="宋体" w:hAnsi="宋体" w:cs="黑体" w:hint="eastAsia"/>
          <w:b w:val="0"/>
          <w:bCs w:val="0"/>
          <w:kern w:val="2"/>
          <w:sz w:val="24"/>
          <w:szCs w:val="24"/>
        </w:rPr>
        <w:t>二、业务现状</w:t>
      </w:r>
      <w:bookmarkEnd w:id="5"/>
      <w:bookmarkEnd w:id="6"/>
      <w:bookmarkEnd w:id="7"/>
      <w:bookmarkEnd w:id="8"/>
    </w:p>
    <w:p w:rsidR="00B63147" w:rsidRPr="00B63147" w:rsidRDefault="00B63147" w:rsidP="00B63147">
      <w:pPr>
        <w:pStyle w:val="1"/>
        <w:spacing w:before="0" w:after="0" w:line="592" w:lineRule="exact"/>
        <w:ind w:firstLine="643"/>
        <w:rPr>
          <w:rFonts w:ascii="宋体" w:hAnsi="宋体" w:cs="楷体_GB2312"/>
          <w:b w:val="0"/>
          <w:bCs w:val="0"/>
          <w:sz w:val="24"/>
          <w:szCs w:val="24"/>
        </w:rPr>
      </w:pPr>
      <w:r w:rsidRPr="00B63147">
        <w:rPr>
          <w:rFonts w:ascii="宋体" w:hAnsi="宋体" w:cs="楷体_GB2312" w:hint="eastAsia"/>
          <w:b w:val="0"/>
          <w:bCs w:val="0"/>
          <w:sz w:val="24"/>
          <w:szCs w:val="24"/>
        </w:rPr>
        <w:t>（一）南港智慧园区管理中心（新指挥中心）业务现状</w:t>
      </w:r>
    </w:p>
    <w:p w:rsidR="00B63147" w:rsidRPr="00B63147" w:rsidRDefault="00B63147" w:rsidP="00B63147">
      <w:pPr>
        <w:spacing w:line="592" w:lineRule="exact"/>
        <w:ind w:firstLineChars="200" w:firstLine="480"/>
        <w:rPr>
          <w:rFonts w:ascii="宋体" w:hAnsi="宋体" w:cs="仿宋_GB2312"/>
          <w:sz w:val="24"/>
          <w:szCs w:val="24"/>
        </w:rPr>
      </w:pPr>
      <w:r w:rsidRPr="00B63147">
        <w:rPr>
          <w:rFonts w:ascii="宋体" w:hAnsi="宋体" w:cs="仿宋_GB2312" w:hint="eastAsia"/>
          <w:sz w:val="24"/>
          <w:szCs w:val="24"/>
        </w:rPr>
        <w:t>南港智慧园区管理中心（新指挥中心）</w:t>
      </w:r>
      <w:proofErr w:type="gramStart"/>
      <w:r w:rsidRPr="00B63147">
        <w:rPr>
          <w:rFonts w:ascii="宋体" w:hAnsi="宋体" w:cs="仿宋_GB2312" w:hint="eastAsia"/>
          <w:sz w:val="24"/>
          <w:szCs w:val="24"/>
        </w:rPr>
        <w:t>按照维护项</w:t>
      </w:r>
      <w:proofErr w:type="gramEnd"/>
      <w:r w:rsidRPr="00B63147">
        <w:rPr>
          <w:rFonts w:ascii="宋体" w:hAnsi="宋体" w:cs="仿宋_GB2312" w:hint="eastAsia"/>
          <w:sz w:val="24"/>
          <w:szCs w:val="24"/>
        </w:rPr>
        <w:t>可分为：大屏显示系统、图像传输及可视化系统、音频扩声系统、会讨系统、视频会议系统、专业坐席系统、综合安防系统、网络及安全系统、设备间及配套系统、数据机房等，具体系统组成如下：</w:t>
      </w:r>
    </w:p>
    <w:p w:rsidR="00B63147" w:rsidRPr="00B63147" w:rsidRDefault="00B63147" w:rsidP="00B63147">
      <w:pPr>
        <w:spacing w:line="592" w:lineRule="exact"/>
        <w:ind w:firstLineChars="200" w:firstLine="480"/>
        <w:rPr>
          <w:rFonts w:ascii="宋体" w:hAnsi="宋体" w:cs="仿宋_GB2312"/>
          <w:sz w:val="24"/>
          <w:szCs w:val="24"/>
        </w:rPr>
      </w:pPr>
      <w:r w:rsidRPr="00B63147">
        <w:rPr>
          <w:rFonts w:ascii="宋体" w:hAnsi="宋体" w:cs="仿宋_GB2312"/>
          <w:color w:val="000000"/>
          <w:sz w:val="24"/>
          <w:szCs w:val="24"/>
        </w:rPr>
        <w:t>（1）</w:t>
      </w:r>
      <w:r w:rsidRPr="00B63147">
        <w:rPr>
          <w:rFonts w:ascii="宋体" w:hAnsi="宋体" w:cs="仿宋_GB2312" w:hint="eastAsia"/>
          <w:sz w:val="24"/>
          <w:szCs w:val="24"/>
        </w:rPr>
        <w:t>大屏显示系统</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包括：智慧园区管理中心103.68㎡全彩LED显示屏，5.84㎡会标屏，7×24小时保障监测系统，1套智慧屏，可通过分布式和多屏控制软件，实现分屏显示或大屏集中显示功能。</w:t>
      </w:r>
    </w:p>
    <w:p w:rsidR="00B63147" w:rsidRPr="00B63147" w:rsidRDefault="00B63147" w:rsidP="00B63147">
      <w:pPr>
        <w:pStyle w:val="TableText"/>
        <w:spacing w:before="206" w:line="592" w:lineRule="exact"/>
        <w:ind w:left="80" w:firstLine="640"/>
        <w:rPr>
          <w:rFonts w:cs="仿宋_GB2312"/>
          <w:color w:val="000000"/>
          <w:lang w:eastAsia="zh-CN"/>
        </w:rPr>
      </w:pPr>
      <w:r w:rsidRPr="00B63147">
        <w:rPr>
          <w:rFonts w:cs="仿宋_GB2312" w:hint="eastAsia"/>
          <w:color w:val="000000"/>
          <w:lang w:eastAsia="zh-CN"/>
        </w:rPr>
        <w:t>此外，需要对接入各点位视频，例如：南港海域海事监控点位、各卡口视频点位等进行检查和记录，及时发现并向报备故障点位，监督设备及时维修。</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color w:val="000000"/>
          <w:sz w:val="24"/>
          <w:szCs w:val="24"/>
        </w:rPr>
        <w:lastRenderedPageBreak/>
        <w:t>（2）</w:t>
      </w:r>
      <w:r w:rsidRPr="00B63147">
        <w:rPr>
          <w:rFonts w:ascii="宋体" w:hAnsi="宋体" w:cs="仿宋_GB2312" w:hint="eastAsia"/>
          <w:color w:val="000000"/>
          <w:sz w:val="24"/>
          <w:szCs w:val="24"/>
        </w:rPr>
        <w:t>图像传输及可视化系统</w:t>
      </w:r>
    </w:p>
    <w:p w:rsidR="00B63147" w:rsidRPr="00B63147" w:rsidRDefault="00B63147" w:rsidP="00B63147">
      <w:pPr>
        <w:spacing w:line="592" w:lineRule="exact"/>
        <w:ind w:firstLineChars="200" w:firstLine="480"/>
        <w:rPr>
          <w:rFonts w:ascii="宋体" w:hAnsi="宋体" w:cs="仿宋_GB2312"/>
          <w:sz w:val="24"/>
          <w:szCs w:val="24"/>
        </w:rPr>
      </w:pPr>
      <w:r w:rsidRPr="00B63147">
        <w:rPr>
          <w:rFonts w:ascii="宋体" w:hAnsi="宋体" w:cs="仿宋_GB2312" w:hint="eastAsia"/>
          <w:sz w:val="24"/>
          <w:szCs w:val="24"/>
        </w:rPr>
        <w:t>包括：分布式综合管理系统、分布式综合管理主机1台、分布式综合中央控制1套、分布式中控主机2台、控制器3台、触摸屏2台、2k输入高清一体终端50台、4k输入高清一体终端14台、2k输出高清一体终端133台、4k输出高清一体终端4台、高清8K工作站2台、分布式备份系统1套。</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color w:val="000000"/>
          <w:sz w:val="24"/>
          <w:szCs w:val="24"/>
        </w:rPr>
        <w:t>（3）</w:t>
      </w:r>
      <w:r w:rsidRPr="00B63147">
        <w:rPr>
          <w:rFonts w:ascii="宋体" w:hAnsi="宋体" w:cs="仿宋_GB2312" w:hint="eastAsia"/>
          <w:color w:val="000000"/>
          <w:sz w:val="24"/>
          <w:szCs w:val="24"/>
        </w:rPr>
        <w:t>音频扩声系统</w:t>
      </w:r>
    </w:p>
    <w:p w:rsidR="00B63147" w:rsidRPr="00B63147" w:rsidRDefault="00B63147" w:rsidP="00B63147">
      <w:pPr>
        <w:spacing w:line="592" w:lineRule="exact"/>
        <w:ind w:firstLineChars="200" w:firstLine="480"/>
        <w:rPr>
          <w:rFonts w:ascii="宋体" w:hAnsi="宋体" w:cs="仿宋_GB2312"/>
          <w:sz w:val="24"/>
          <w:szCs w:val="24"/>
        </w:rPr>
      </w:pPr>
      <w:r w:rsidRPr="00B63147">
        <w:rPr>
          <w:rFonts w:ascii="宋体" w:hAnsi="宋体" w:cs="仿宋_GB2312" w:hint="eastAsia"/>
          <w:color w:val="000000"/>
          <w:sz w:val="24"/>
          <w:szCs w:val="24"/>
        </w:rPr>
        <w:t>包括</w:t>
      </w:r>
      <w:r w:rsidRPr="00B63147">
        <w:rPr>
          <w:rFonts w:ascii="宋体" w:hAnsi="宋体" w:cs="仿宋_GB2312" w:hint="eastAsia"/>
          <w:sz w:val="24"/>
          <w:szCs w:val="24"/>
        </w:rPr>
        <w:t>：控制终端2台、会议系统主机1台、会议话筒处理器1台、会议话筒28个、发射器1台、充电箱1台、音频隔离器1台、无纸化会议主机1台、</w:t>
      </w:r>
      <w:proofErr w:type="gramStart"/>
      <w:r w:rsidRPr="00B63147">
        <w:rPr>
          <w:rFonts w:ascii="宋体" w:hAnsi="宋体" w:cs="仿宋_GB2312" w:hint="eastAsia"/>
          <w:sz w:val="24"/>
          <w:szCs w:val="24"/>
        </w:rPr>
        <w:t>无纸化流媒体</w:t>
      </w:r>
      <w:proofErr w:type="gramEnd"/>
      <w:r w:rsidRPr="00B63147">
        <w:rPr>
          <w:rFonts w:ascii="宋体" w:hAnsi="宋体" w:cs="仿宋_GB2312" w:hint="eastAsia"/>
          <w:sz w:val="24"/>
          <w:szCs w:val="24"/>
        </w:rPr>
        <w:t>主机1台、无纸化会议终端9台、无纸化升降器9台、网络主机1台、语音转写主机1台、音频编码器1台、应用端主控终端1台、无线手持话筒2个、无线领夹话筒2个、天线分配放大器2台、天线增益器2台、有源指向性天线2副、数字调音台2台、</w:t>
      </w:r>
      <w:proofErr w:type="gramStart"/>
      <w:r w:rsidRPr="00B63147">
        <w:rPr>
          <w:rFonts w:ascii="宋体" w:hAnsi="宋体" w:cs="仿宋_GB2312" w:hint="eastAsia"/>
          <w:sz w:val="24"/>
          <w:szCs w:val="24"/>
        </w:rPr>
        <w:t>主扩声</w:t>
      </w:r>
      <w:proofErr w:type="gramEnd"/>
      <w:r w:rsidRPr="00B63147">
        <w:rPr>
          <w:rFonts w:ascii="宋体" w:hAnsi="宋体" w:cs="仿宋_GB2312" w:hint="eastAsia"/>
          <w:sz w:val="24"/>
          <w:szCs w:val="24"/>
        </w:rPr>
        <w:t>线阵音箱8台、线阵次低频音箱2台、辅助音箱4台、会商室音箱2台、会商室天花喇叭8个、</w:t>
      </w:r>
      <w:proofErr w:type="gramStart"/>
      <w:r w:rsidRPr="00B63147">
        <w:rPr>
          <w:rFonts w:ascii="宋体" w:hAnsi="宋体" w:cs="仿宋_GB2312" w:hint="eastAsia"/>
          <w:sz w:val="24"/>
          <w:szCs w:val="24"/>
        </w:rPr>
        <w:t>主扩声</w:t>
      </w:r>
      <w:proofErr w:type="gramEnd"/>
      <w:r w:rsidRPr="00B63147">
        <w:rPr>
          <w:rFonts w:ascii="宋体" w:hAnsi="宋体" w:cs="仿宋_GB2312" w:hint="eastAsia"/>
          <w:sz w:val="24"/>
          <w:szCs w:val="24"/>
        </w:rPr>
        <w:t>线阵功放2台、线阵次低频功放1台、辅助音箱功放1台、会商室主扩功放1台、会商室天花喇叭功放1台、指挥大厅音频处理器1台、指挥大厅抑制器1台、会商室音频处理器1台、会商室抑制器1台。</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color w:val="000000"/>
          <w:sz w:val="24"/>
          <w:szCs w:val="24"/>
        </w:rPr>
        <w:t>（4）</w:t>
      </w:r>
      <w:r w:rsidRPr="00B63147">
        <w:rPr>
          <w:rFonts w:ascii="宋体" w:hAnsi="宋体" w:cs="仿宋_GB2312" w:hint="eastAsia"/>
          <w:color w:val="000000"/>
          <w:sz w:val="24"/>
          <w:szCs w:val="24"/>
        </w:rPr>
        <w:t>会讨系统</w:t>
      </w:r>
    </w:p>
    <w:p w:rsidR="00B63147" w:rsidRPr="00B63147" w:rsidRDefault="00B63147" w:rsidP="00B63147">
      <w:pPr>
        <w:spacing w:line="592" w:lineRule="exact"/>
        <w:ind w:firstLineChars="200" w:firstLine="480"/>
        <w:rPr>
          <w:rFonts w:ascii="宋体" w:hAnsi="宋体" w:cs="仿宋_GB2312"/>
          <w:sz w:val="24"/>
          <w:szCs w:val="24"/>
        </w:rPr>
      </w:pPr>
      <w:r w:rsidRPr="00B63147">
        <w:rPr>
          <w:rFonts w:ascii="宋体" w:hAnsi="宋体" w:cs="仿宋_GB2312" w:hint="eastAsia"/>
          <w:sz w:val="24"/>
          <w:szCs w:val="24"/>
        </w:rPr>
        <w:t>会议系统主机1台、会议话筒处理器1台、会议话筒24个、发射器1台、充电箱3台、音频隔离器1台。</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color w:val="000000"/>
          <w:sz w:val="24"/>
          <w:szCs w:val="24"/>
        </w:rPr>
        <w:t>（5）</w:t>
      </w:r>
      <w:r w:rsidRPr="00B63147">
        <w:rPr>
          <w:rFonts w:ascii="宋体" w:hAnsi="宋体" w:cs="仿宋_GB2312" w:hint="eastAsia"/>
          <w:color w:val="000000"/>
          <w:sz w:val="24"/>
          <w:szCs w:val="24"/>
        </w:rPr>
        <w:t>视频会议系统</w:t>
      </w:r>
    </w:p>
    <w:p w:rsidR="00B63147" w:rsidRPr="00B63147" w:rsidRDefault="00B63147" w:rsidP="00B63147">
      <w:pPr>
        <w:spacing w:line="592" w:lineRule="exact"/>
        <w:ind w:firstLineChars="200" w:firstLine="480"/>
        <w:rPr>
          <w:rFonts w:ascii="宋体" w:hAnsi="宋体" w:cs="仿宋_GB2312"/>
          <w:sz w:val="24"/>
          <w:szCs w:val="24"/>
        </w:rPr>
      </w:pPr>
      <w:r w:rsidRPr="00B63147">
        <w:rPr>
          <w:rFonts w:ascii="宋体" w:hAnsi="宋体" w:cs="仿宋_GB2312" w:hint="eastAsia"/>
          <w:sz w:val="24"/>
          <w:szCs w:val="24"/>
        </w:rPr>
        <w:t xml:space="preserve">包括：视频会议终端2台、广播级4K智能采集单元6台、会议智能拍摄管 理主机1台、板卡3块、录播主机2台。 </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通过宝利通音视频会议系统上联经开区，</w:t>
      </w:r>
      <w:proofErr w:type="gramStart"/>
      <w:r w:rsidRPr="00B63147">
        <w:rPr>
          <w:rFonts w:ascii="宋体" w:hAnsi="宋体" w:cs="仿宋_GB2312" w:hint="eastAsia"/>
          <w:color w:val="000000"/>
          <w:sz w:val="24"/>
          <w:szCs w:val="24"/>
        </w:rPr>
        <w:t>包括云视讯</w:t>
      </w:r>
      <w:proofErr w:type="gramEnd"/>
      <w:r w:rsidRPr="00B63147">
        <w:rPr>
          <w:rFonts w:ascii="宋体" w:hAnsi="宋体" w:cs="仿宋_GB2312" w:hint="eastAsia"/>
          <w:color w:val="000000"/>
          <w:sz w:val="24"/>
          <w:szCs w:val="24"/>
        </w:rPr>
        <w:t>介入媒体终端1台，高</w:t>
      </w:r>
      <w:r w:rsidRPr="00B63147">
        <w:rPr>
          <w:rFonts w:ascii="宋体" w:hAnsi="宋体" w:cs="仿宋_GB2312" w:hint="eastAsia"/>
          <w:color w:val="000000"/>
          <w:sz w:val="24"/>
          <w:szCs w:val="24"/>
        </w:rPr>
        <w:lastRenderedPageBreak/>
        <w:t>清云台摄像机3台，会议电话机1台（利旧）。</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通过华为音视频会议系统上联滨海新区，包括视频会议终端1个（利旧）。</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color w:val="000000"/>
          <w:sz w:val="24"/>
          <w:szCs w:val="24"/>
        </w:rPr>
        <w:t>（6）</w:t>
      </w:r>
      <w:r w:rsidRPr="00B63147">
        <w:rPr>
          <w:rFonts w:ascii="宋体" w:hAnsi="宋体" w:cs="仿宋_GB2312" w:hint="eastAsia"/>
          <w:color w:val="000000"/>
          <w:sz w:val="24"/>
          <w:szCs w:val="24"/>
        </w:rPr>
        <w:t>专业坐席系统</w:t>
      </w:r>
    </w:p>
    <w:p w:rsidR="00B63147" w:rsidRPr="00B63147" w:rsidRDefault="00B63147" w:rsidP="00B63147">
      <w:pPr>
        <w:spacing w:line="592" w:lineRule="exact"/>
        <w:ind w:firstLineChars="200" w:firstLine="480"/>
        <w:rPr>
          <w:rFonts w:ascii="宋体" w:hAnsi="宋体" w:cs="仿宋_GB2312"/>
          <w:sz w:val="24"/>
          <w:szCs w:val="24"/>
        </w:rPr>
      </w:pPr>
      <w:r w:rsidRPr="00B63147">
        <w:rPr>
          <w:rFonts w:ascii="宋体" w:hAnsi="宋体" w:cs="仿宋_GB2312" w:hint="eastAsia"/>
          <w:sz w:val="24"/>
          <w:szCs w:val="24"/>
        </w:rPr>
        <w:t>包括：</w:t>
      </w:r>
      <w:r w:rsidRPr="00B63147">
        <w:rPr>
          <w:rFonts w:ascii="宋体" w:hAnsi="宋体" w:cs="仿宋_GB2312" w:hint="eastAsia"/>
          <w:color w:val="000000"/>
          <w:sz w:val="24"/>
          <w:szCs w:val="24"/>
        </w:rPr>
        <w:t>领导指挥席1套、9席位参会席1套、2席位业务操作席2套、5席位业务操作席2套、2席位会商席2套、5席位会商席1套、2席位参会席12套、指挥席座椅28张、操作席座椅14张、会商席座椅9张、参会席座椅24张、显示器28套、PDU电源模块27只、灯光控制系统1套。</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color w:val="000000"/>
          <w:sz w:val="24"/>
          <w:szCs w:val="24"/>
        </w:rPr>
        <w:t>（7）</w:t>
      </w:r>
      <w:r w:rsidRPr="00B63147">
        <w:rPr>
          <w:rFonts w:ascii="宋体" w:hAnsi="宋体" w:cs="仿宋_GB2312" w:hint="eastAsia"/>
          <w:color w:val="000000"/>
          <w:sz w:val="24"/>
          <w:szCs w:val="24"/>
        </w:rPr>
        <w:t>综合安防系统</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包括：综合监控平台1台、半球摄像机10台、硬盘存储8块、门禁控制器4套、门禁锁4个、人脸识别终端4台、出门按钮4个。</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通过综合安防系统实现智慧园区管理中心实时安全防控，同时可实现视频实施监看、调取录像等功能。</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color w:val="000000"/>
          <w:sz w:val="24"/>
          <w:szCs w:val="24"/>
        </w:rPr>
        <w:t>（8）</w:t>
      </w:r>
      <w:r w:rsidRPr="00B63147">
        <w:rPr>
          <w:rFonts w:ascii="宋体" w:hAnsi="宋体" w:cs="仿宋_GB2312" w:hint="eastAsia"/>
          <w:color w:val="000000"/>
          <w:sz w:val="24"/>
          <w:szCs w:val="24"/>
        </w:rPr>
        <w:t>网络及网络安全系统</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包括：核心交换机2台、汇聚交换机2台、接入交换机8台、互联网核心交换机1台、互联网接入交换机3台、无线控制器1台、高密度无线AP1台、无线AP2台、分布式前端交换机15台、边界防火墙2台、内网隔离防火墙2台、零信任SDP一体机2台、终端安全管理系统1套、漏洞扫描1台、Web应用防火墙2台、数据库审计1套、运维安全管理系统(</w:t>
      </w:r>
      <w:proofErr w:type="gramStart"/>
      <w:r w:rsidRPr="00B63147">
        <w:rPr>
          <w:rFonts w:ascii="宋体" w:hAnsi="宋体" w:cs="仿宋_GB2312" w:hint="eastAsia"/>
          <w:color w:val="000000"/>
          <w:sz w:val="24"/>
          <w:szCs w:val="24"/>
        </w:rPr>
        <w:t>堡垒机</w:t>
      </w:r>
      <w:proofErr w:type="gramEnd"/>
      <w:r w:rsidRPr="00B63147">
        <w:rPr>
          <w:rFonts w:ascii="宋体" w:hAnsi="宋体" w:cs="仿宋_GB2312" w:hint="eastAsia"/>
          <w:color w:val="000000"/>
          <w:sz w:val="24"/>
          <w:szCs w:val="24"/>
        </w:rPr>
        <w:t>)1套、态势感知一体机1台。</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上述绝大多数设备部署于</w:t>
      </w:r>
      <w:proofErr w:type="gramStart"/>
      <w:r w:rsidRPr="00B63147">
        <w:rPr>
          <w:rFonts w:ascii="宋体" w:hAnsi="宋体" w:cs="仿宋_GB2312" w:hint="eastAsia"/>
          <w:color w:val="000000"/>
          <w:sz w:val="24"/>
          <w:szCs w:val="24"/>
        </w:rPr>
        <w:t>科创中心一楼数据</w:t>
      </w:r>
      <w:proofErr w:type="gramEnd"/>
      <w:r w:rsidRPr="00B63147">
        <w:rPr>
          <w:rFonts w:ascii="宋体" w:hAnsi="宋体" w:cs="仿宋_GB2312" w:hint="eastAsia"/>
          <w:color w:val="000000"/>
          <w:sz w:val="24"/>
          <w:szCs w:val="24"/>
        </w:rPr>
        <w:t>机房，作为智慧园区管理中心网络运行及安全防护体系的重要支撑与核心载体，需按时进行巡检、巡查，避免出现问题。</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color w:val="000000"/>
          <w:sz w:val="24"/>
          <w:szCs w:val="24"/>
        </w:rPr>
        <w:t>（9）</w:t>
      </w:r>
      <w:r w:rsidRPr="00B63147">
        <w:rPr>
          <w:rFonts w:ascii="宋体" w:hAnsi="宋体" w:cs="仿宋_GB2312" w:hint="eastAsia"/>
          <w:color w:val="000000"/>
          <w:sz w:val="24"/>
          <w:szCs w:val="24"/>
        </w:rPr>
        <w:t>设备间及配套系统</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包括：UPS输出配电柜1架、模块化UPS1台、UPS输出配电柜1台、铅酸电</w:t>
      </w:r>
      <w:r w:rsidRPr="00B63147">
        <w:rPr>
          <w:rFonts w:ascii="宋体" w:hAnsi="宋体" w:cs="仿宋_GB2312" w:hint="eastAsia"/>
          <w:color w:val="000000"/>
          <w:sz w:val="24"/>
          <w:szCs w:val="24"/>
        </w:rPr>
        <w:lastRenderedPageBreak/>
        <w:t>池1套、基站空调3台、动态监控系统1套。（均部署在三</w:t>
      </w:r>
      <w:proofErr w:type="gramStart"/>
      <w:r w:rsidRPr="00B63147">
        <w:rPr>
          <w:rFonts w:ascii="宋体" w:hAnsi="宋体" w:cs="仿宋_GB2312" w:hint="eastAsia"/>
          <w:color w:val="000000"/>
          <w:sz w:val="24"/>
          <w:szCs w:val="24"/>
        </w:rPr>
        <w:t>楼设备</w:t>
      </w:r>
      <w:proofErr w:type="gramEnd"/>
      <w:r w:rsidRPr="00B63147">
        <w:rPr>
          <w:rFonts w:ascii="宋体" w:hAnsi="宋体" w:cs="仿宋_GB2312" w:hint="eastAsia"/>
          <w:color w:val="000000"/>
          <w:sz w:val="24"/>
          <w:szCs w:val="24"/>
        </w:rPr>
        <w:t>间）</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color w:val="000000"/>
          <w:sz w:val="24"/>
          <w:szCs w:val="24"/>
        </w:rPr>
        <w:t>（10）</w:t>
      </w:r>
      <w:r w:rsidRPr="00B63147">
        <w:rPr>
          <w:rFonts w:ascii="宋体" w:hAnsi="宋体" w:cs="仿宋_GB2312" w:hint="eastAsia"/>
          <w:color w:val="000000"/>
          <w:sz w:val="24"/>
          <w:szCs w:val="24"/>
        </w:rPr>
        <w:t>数据机房</w:t>
      </w:r>
    </w:p>
    <w:p w:rsidR="00B63147" w:rsidRPr="00B63147" w:rsidRDefault="00B63147" w:rsidP="00B63147">
      <w:pPr>
        <w:spacing w:line="592" w:lineRule="exact"/>
        <w:ind w:firstLineChars="200" w:firstLine="480"/>
        <w:rPr>
          <w:rFonts w:ascii="宋体" w:hAnsi="宋体" w:cs="仿宋_GB2312"/>
          <w:sz w:val="24"/>
          <w:szCs w:val="24"/>
        </w:rPr>
      </w:pPr>
      <w:r w:rsidRPr="00B63147">
        <w:rPr>
          <w:rFonts w:ascii="宋体" w:hAnsi="宋体" w:cs="仿宋_GB2312" w:hint="eastAsia"/>
          <w:color w:val="000000"/>
          <w:sz w:val="24"/>
          <w:szCs w:val="24"/>
        </w:rPr>
        <w:t>包括：华为一体化机房（含机柜*32架、通道组件*1，通道监控系统*1套、65KW</w:t>
      </w:r>
      <w:proofErr w:type="gramStart"/>
      <w:r w:rsidRPr="00B63147">
        <w:rPr>
          <w:rFonts w:ascii="宋体" w:hAnsi="宋体" w:cs="仿宋_GB2312" w:hint="eastAsia"/>
          <w:color w:val="000000"/>
          <w:sz w:val="24"/>
          <w:szCs w:val="24"/>
        </w:rPr>
        <w:t>列间空调</w:t>
      </w:r>
      <w:proofErr w:type="gramEnd"/>
      <w:r w:rsidRPr="00B63147">
        <w:rPr>
          <w:rFonts w:ascii="宋体" w:hAnsi="宋体" w:cs="仿宋_GB2312" w:hint="eastAsia"/>
          <w:color w:val="000000"/>
          <w:sz w:val="24"/>
          <w:szCs w:val="24"/>
        </w:rPr>
        <w:t>*4台、一体化UPS*2台，铅酸电池*2套、13KW精密空调*2台）。</w:t>
      </w:r>
    </w:p>
    <w:p w:rsidR="00B63147" w:rsidRPr="00B63147" w:rsidRDefault="00B63147" w:rsidP="00B63147">
      <w:pPr>
        <w:spacing w:line="592" w:lineRule="exact"/>
        <w:ind w:firstLineChars="200" w:firstLine="480"/>
        <w:rPr>
          <w:rFonts w:ascii="宋体" w:hAnsi="宋体" w:cs="仿宋_GB2312"/>
          <w:sz w:val="24"/>
          <w:szCs w:val="24"/>
        </w:rPr>
      </w:pPr>
      <w:r w:rsidRPr="00B63147">
        <w:rPr>
          <w:rFonts w:ascii="宋体" w:hAnsi="宋体" w:cs="仿宋_GB2312" w:hint="eastAsia"/>
          <w:sz w:val="24"/>
          <w:szCs w:val="24"/>
        </w:rPr>
        <w:t>日常安排两名值守技术人员7*24小时对智慧园区管理中心的现场设备、设施、数据机房、软件平台等进行巡检、巡查、应急技术响应、现场调试及配合维修等工作，如在巡检过程中如发现问题，第一时间按照流程进行处理，及时联系、协助原智慧园区管理中心承建单位360公司（无职场技术人员）进行现场应急处理，确保平台及各系统的安全、稳定、正常运行。</w:t>
      </w:r>
    </w:p>
    <w:p w:rsidR="00B63147" w:rsidRPr="00B63147" w:rsidRDefault="00B63147" w:rsidP="00B63147">
      <w:pPr>
        <w:spacing w:line="592" w:lineRule="exact"/>
        <w:ind w:firstLineChars="200" w:firstLine="480"/>
        <w:rPr>
          <w:rFonts w:ascii="宋体" w:hAnsi="宋体" w:cs="楷体_GB2312"/>
          <w:sz w:val="24"/>
          <w:szCs w:val="24"/>
        </w:rPr>
      </w:pPr>
      <w:r w:rsidRPr="00B63147">
        <w:rPr>
          <w:rFonts w:ascii="宋体" w:hAnsi="宋体" w:cs="楷体_GB2312" w:hint="eastAsia"/>
          <w:sz w:val="24"/>
          <w:szCs w:val="24"/>
        </w:rPr>
        <w:t>（二）南港封闭管理弱电系统的业务现状</w:t>
      </w:r>
    </w:p>
    <w:p w:rsidR="00B63147" w:rsidRPr="00B63147" w:rsidRDefault="00B63147" w:rsidP="00B63147">
      <w:pPr>
        <w:spacing w:line="592" w:lineRule="exact"/>
        <w:ind w:firstLineChars="200" w:firstLine="480"/>
        <w:rPr>
          <w:rFonts w:ascii="宋体" w:hAnsi="宋体" w:cs="仿宋_GB2312"/>
          <w:sz w:val="24"/>
          <w:szCs w:val="24"/>
        </w:rPr>
      </w:pPr>
      <w:r w:rsidRPr="00B63147">
        <w:rPr>
          <w:rFonts w:ascii="宋体" w:hAnsi="宋体" w:cs="仿宋_GB2312" w:hint="eastAsia"/>
          <w:sz w:val="24"/>
          <w:szCs w:val="24"/>
        </w:rPr>
        <w:t>南港封闭管理弱电系统包括：主要道路设置的10个门禁卡口、2处临时卡口、沿工业区周界设置的35公里物理隔离围网、红旗</w:t>
      </w:r>
      <w:proofErr w:type="gramStart"/>
      <w:r w:rsidRPr="00B63147">
        <w:rPr>
          <w:rFonts w:ascii="宋体" w:hAnsi="宋体" w:cs="仿宋_GB2312" w:hint="eastAsia"/>
          <w:sz w:val="24"/>
          <w:szCs w:val="24"/>
        </w:rPr>
        <w:t>路核心</w:t>
      </w:r>
      <w:proofErr w:type="gramEnd"/>
      <w:r w:rsidRPr="00B63147">
        <w:rPr>
          <w:rFonts w:ascii="宋体" w:hAnsi="宋体" w:cs="仿宋_GB2312" w:hint="eastAsia"/>
          <w:sz w:val="24"/>
          <w:szCs w:val="24"/>
        </w:rPr>
        <w:t>机房。南港封闭管理采取凭证通行制度，门禁卡口分别为：红旗路门禁卡口10进6出车道设置、南堤路门禁卡口7进5出车道设置、海港路南门禁卡口6进4出车道设置、海港路北门禁卡口6进4出车道设置、创业路门禁卡口2进2出车道设置、海防路南门禁卡口3进2出车道设置、海防路中门禁卡口3进3出车道设置、海防路北门禁卡口3进2出车道设置、滨海北路门禁卡口1进1出车道设置、</w:t>
      </w:r>
      <w:proofErr w:type="gramStart"/>
      <w:r w:rsidRPr="00B63147">
        <w:rPr>
          <w:rFonts w:ascii="宋体" w:hAnsi="宋体" w:cs="仿宋_GB2312" w:hint="eastAsia"/>
          <w:sz w:val="24"/>
          <w:szCs w:val="24"/>
        </w:rPr>
        <w:t>津石高速</w:t>
      </w:r>
      <w:proofErr w:type="gramEnd"/>
      <w:r w:rsidRPr="00B63147">
        <w:rPr>
          <w:rFonts w:ascii="宋体" w:hAnsi="宋体" w:cs="仿宋_GB2312" w:hint="eastAsia"/>
          <w:sz w:val="24"/>
          <w:szCs w:val="24"/>
        </w:rPr>
        <w:t>门禁卡口4进3出。35公里的物理隔离围网，呈现不规则形与大港油田土地分隔，红旗路以北</w:t>
      </w:r>
      <w:proofErr w:type="gramStart"/>
      <w:r w:rsidRPr="00B63147">
        <w:rPr>
          <w:rFonts w:ascii="宋体" w:hAnsi="宋体" w:cs="仿宋_GB2312" w:hint="eastAsia"/>
          <w:sz w:val="24"/>
          <w:szCs w:val="24"/>
        </w:rPr>
        <w:t>段设置</w:t>
      </w:r>
      <w:proofErr w:type="gramEnd"/>
      <w:r w:rsidRPr="00B63147">
        <w:rPr>
          <w:rFonts w:ascii="宋体" w:hAnsi="宋体" w:cs="仿宋_GB2312" w:hint="eastAsia"/>
          <w:sz w:val="24"/>
          <w:szCs w:val="24"/>
        </w:rPr>
        <w:t>了监控、震动光纤和探照灯联动技防设施。</w:t>
      </w:r>
    </w:p>
    <w:p w:rsidR="00B63147" w:rsidRPr="00B63147" w:rsidRDefault="00B63147" w:rsidP="00B63147">
      <w:pPr>
        <w:spacing w:line="592" w:lineRule="exact"/>
        <w:ind w:firstLineChars="200" w:firstLine="480"/>
        <w:rPr>
          <w:rFonts w:ascii="宋体" w:hAnsi="宋体" w:cs="仿宋_GB2312"/>
          <w:sz w:val="24"/>
          <w:szCs w:val="24"/>
        </w:rPr>
      </w:pPr>
      <w:r w:rsidRPr="00B63147">
        <w:rPr>
          <w:rFonts w:ascii="宋体" w:hAnsi="宋体" w:cs="仿宋_GB2312" w:hint="eastAsia"/>
          <w:sz w:val="24"/>
          <w:szCs w:val="24"/>
        </w:rPr>
        <w:t>主要承担南港封闭管理弱电系统基础设施的运行保障工作，通过及时发现并处理系统运行过程中存在的问题，确保系统持续、稳定、优化运行，保障日常业务工作的顺利开展，并做好信息系统的日常维护工作。当前，各项弱电设施设备在高盐、高湿环境下已连续运行8年多，设备老化问题逐渐显现，已进入故障及</w:t>
      </w:r>
      <w:r w:rsidRPr="00B63147">
        <w:rPr>
          <w:rFonts w:ascii="宋体" w:hAnsi="宋体" w:cs="仿宋_GB2312" w:hint="eastAsia"/>
          <w:sz w:val="24"/>
          <w:szCs w:val="24"/>
        </w:rPr>
        <w:lastRenderedPageBreak/>
        <w:t>损坏高发阶段。</w:t>
      </w:r>
    </w:p>
    <w:p w:rsidR="00B63147" w:rsidRPr="00B63147" w:rsidRDefault="00B63147" w:rsidP="00B63147">
      <w:pPr>
        <w:pStyle w:val="1"/>
        <w:spacing w:before="0" w:after="0" w:line="592" w:lineRule="exact"/>
        <w:ind w:firstLine="643"/>
        <w:rPr>
          <w:rFonts w:ascii="宋体" w:hAnsi="宋体" w:cs="黑体"/>
          <w:b w:val="0"/>
          <w:bCs w:val="0"/>
          <w:kern w:val="2"/>
          <w:sz w:val="24"/>
          <w:szCs w:val="24"/>
        </w:rPr>
      </w:pPr>
      <w:r w:rsidRPr="00B63147">
        <w:rPr>
          <w:rFonts w:ascii="宋体" w:hAnsi="宋体" w:cs="黑体" w:hint="eastAsia"/>
          <w:b w:val="0"/>
          <w:bCs w:val="0"/>
          <w:kern w:val="2"/>
          <w:sz w:val="24"/>
          <w:szCs w:val="24"/>
        </w:rPr>
        <w:t>三、运行维护服务需求</w:t>
      </w:r>
    </w:p>
    <w:p w:rsidR="00B63147" w:rsidRPr="00B63147" w:rsidRDefault="00B63147" w:rsidP="00B63147">
      <w:pPr>
        <w:pStyle w:val="1"/>
        <w:spacing w:before="0" w:after="0" w:line="592" w:lineRule="exact"/>
        <w:ind w:firstLine="643"/>
        <w:rPr>
          <w:rFonts w:ascii="宋体" w:hAnsi="宋体" w:cs="楷体_GB2312"/>
          <w:b w:val="0"/>
          <w:bCs w:val="0"/>
          <w:sz w:val="24"/>
          <w:szCs w:val="24"/>
        </w:rPr>
      </w:pPr>
      <w:r w:rsidRPr="00B63147">
        <w:rPr>
          <w:rFonts w:ascii="宋体" w:hAnsi="宋体" w:cs="楷体_GB2312" w:hint="eastAsia"/>
          <w:b w:val="0"/>
          <w:bCs w:val="0"/>
          <w:sz w:val="24"/>
          <w:szCs w:val="24"/>
        </w:rPr>
        <w:t>（一）南港智慧园区管理中心（新指挥中心）维护需求</w:t>
      </w:r>
    </w:p>
    <w:p w:rsidR="00B63147" w:rsidRPr="00B63147" w:rsidRDefault="00B63147" w:rsidP="00B63147">
      <w:pPr>
        <w:spacing w:line="360" w:lineRule="auto"/>
        <w:ind w:firstLineChars="200" w:firstLine="480"/>
        <w:rPr>
          <w:rFonts w:ascii="宋体" w:hAnsi="宋体" w:cs="仿宋_GB2312"/>
          <w:sz w:val="24"/>
          <w:szCs w:val="24"/>
        </w:rPr>
      </w:pPr>
      <w:r w:rsidRPr="00B63147">
        <w:rPr>
          <w:rFonts w:ascii="宋体" w:hAnsi="宋体" w:cs="仿宋_GB2312" w:hint="eastAsia"/>
          <w:sz w:val="24"/>
          <w:szCs w:val="24"/>
        </w:rPr>
        <w:t>南港智慧园区管理中心（新指挥中心）是南港工业区突发事件应急指挥与处置的重要载体，也是保障园区安全稳定运行的重要支撑。由于突发事件具有突发性、复杂性和不可预见性，要求系统各组成部分在关键时刻始终保持安全、稳定、高效运行。因此，运维服务人员需严格按照相关运维规范，持续对系统设备、软硬件平台及相关设备、设施开展巡检、维护和技术保障工作，确保各类系统始终处于良好运行状态。</w:t>
      </w:r>
    </w:p>
    <w:p w:rsidR="00B63147" w:rsidRPr="00B63147" w:rsidRDefault="00B63147" w:rsidP="00B63147">
      <w:pPr>
        <w:spacing w:line="592" w:lineRule="exact"/>
        <w:ind w:firstLineChars="200" w:firstLine="480"/>
        <w:rPr>
          <w:rFonts w:ascii="宋体" w:hAnsi="宋体" w:cs="仿宋_GB2312"/>
          <w:b/>
          <w:bCs/>
          <w:sz w:val="24"/>
          <w:szCs w:val="24"/>
        </w:rPr>
      </w:pPr>
      <w:r w:rsidRPr="00B63147">
        <w:rPr>
          <w:rFonts w:ascii="宋体" w:hAnsi="宋体" w:cs="仿宋_GB2312" w:hint="eastAsia"/>
          <w:sz w:val="24"/>
          <w:szCs w:val="24"/>
        </w:rPr>
        <w:t>同时，设备运</w:t>
      </w:r>
      <w:proofErr w:type="gramStart"/>
      <w:r w:rsidRPr="00B63147">
        <w:rPr>
          <w:rFonts w:ascii="宋体" w:hAnsi="宋体" w:cs="仿宋_GB2312" w:hint="eastAsia"/>
          <w:sz w:val="24"/>
          <w:szCs w:val="24"/>
        </w:rPr>
        <w:t>维保障</w:t>
      </w:r>
      <w:proofErr w:type="gramEnd"/>
      <w:r w:rsidRPr="00B63147">
        <w:rPr>
          <w:rFonts w:ascii="宋体" w:hAnsi="宋体" w:cs="仿宋_GB2312" w:hint="eastAsia"/>
          <w:sz w:val="24"/>
          <w:szCs w:val="24"/>
        </w:rPr>
        <w:t>工作需紧密围绕突发事件处置实际需求开展，全面服务于突发事件处置、应急响应和应急演练等重点业务。通过将设备运行保障、系统维护及技术支撑贯穿于应急</w:t>
      </w:r>
      <w:proofErr w:type="gramStart"/>
      <w:r w:rsidRPr="00B63147">
        <w:rPr>
          <w:rFonts w:ascii="宋体" w:hAnsi="宋体" w:cs="仿宋_GB2312" w:hint="eastAsia"/>
          <w:sz w:val="24"/>
          <w:szCs w:val="24"/>
        </w:rPr>
        <w:t>指挥全</w:t>
      </w:r>
      <w:proofErr w:type="gramEnd"/>
      <w:r w:rsidRPr="00B63147">
        <w:rPr>
          <w:rFonts w:ascii="宋体" w:hAnsi="宋体" w:cs="仿宋_GB2312" w:hint="eastAsia"/>
          <w:sz w:val="24"/>
          <w:szCs w:val="24"/>
        </w:rPr>
        <w:t>过程，逐步形成覆盖“事前准备、事中处置、事后复盘”的全过程技术保障机制。现场技术人员需围绕应急演练组织、突发事件响应、现场指挥调度、应急处置实施及事后总结分析等各环节，持续开展系统联调、设备保障、故障排查和技术支持工作，确保视频会商、通信调度、监控预警、信息传输等关键系统在各类应急场景下稳定可靠运行，为应急指挥体系快速响应、高效处置和科学决策提供坚实的技术保障。</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（1）原指挥</w:t>
      </w:r>
      <w:proofErr w:type="gramStart"/>
      <w:r w:rsidRPr="00B63147">
        <w:rPr>
          <w:rFonts w:ascii="宋体" w:hAnsi="宋体" w:cs="仿宋_GB2312" w:hint="eastAsia"/>
          <w:color w:val="000000"/>
          <w:sz w:val="24"/>
          <w:szCs w:val="24"/>
        </w:rPr>
        <w:t>中心利旧设备</w:t>
      </w:r>
      <w:proofErr w:type="gramEnd"/>
      <w:r w:rsidRPr="00B63147">
        <w:rPr>
          <w:rFonts w:ascii="宋体" w:hAnsi="宋体" w:cs="仿宋_GB2312" w:hint="eastAsia"/>
          <w:color w:val="000000"/>
          <w:sz w:val="24"/>
          <w:szCs w:val="24"/>
        </w:rPr>
        <w:t>维护</w:t>
      </w:r>
    </w:p>
    <w:p w:rsidR="00B63147" w:rsidRPr="00B63147" w:rsidRDefault="00B63147" w:rsidP="00B63147">
      <w:pPr>
        <w:spacing w:line="592" w:lineRule="exact"/>
        <w:ind w:firstLineChars="200" w:firstLine="480"/>
        <w:rPr>
          <w:rFonts w:ascii="宋体" w:hAnsi="宋体" w:cs="仿宋_GB2312"/>
          <w:sz w:val="24"/>
          <w:szCs w:val="24"/>
        </w:rPr>
      </w:pPr>
      <w:r w:rsidRPr="00B63147">
        <w:rPr>
          <w:rFonts w:ascii="宋体" w:hAnsi="宋体" w:cs="仿宋_GB2312" w:hint="eastAsia"/>
          <w:sz w:val="24"/>
          <w:szCs w:val="24"/>
        </w:rPr>
        <w:t>因业务需求原指挥中心部分设备涉及利旧（清单附后），维护、维修范围包括：显示系统、应急广播系统、音视频会议系统、指挥大厅通讯系统、中控系统、网络支持系统、设备支撑系统。</w:t>
      </w:r>
    </w:p>
    <w:p w:rsidR="00B63147" w:rsidRPr="00B63147" w:rsidRDefault="00B63147" w:rsidP="00B63147">
      <w:pPr>
        <w:spacing w:line="360" w:lineRule="auto"/>
        <w:ind w:firstLineChars="200" w:firstLine="480"/>
        <w:rPr>
          <w:rFonts w:ascii="宋体" w:hAnsi="宋体" w:cs="仿宋_GB2312"/>
          <w:sz w:val="24"/>
          <w:szCs w:val="24"/>
        </w:rPr>
      </w:pPr>
      <w:r w:rsidRPr="00B63147">
        <w:rPr>
          <w:rFonts w:ascii="宋体" w:hAnsi="宋体" w:cs="仿宋_GB2312" w:hint="eastAsia"/>
          <w:sz w:val="24"/>
          <w:szCs w:val="24"/>
        </w:rPr>
        <w:t>项目运</w:t>
      </w:r>
      <w:proofErr w:type="gramStart"/>
      <w:r w:rsidRPr="00B63147">
        <w:rPr>
          <w:rFonts w:ascii="宋体" w:hAnsi="宋体" w:cs="仿宋_GB2312" w:hint="eastAsia"/>
          <w:sz w:val="24"/>
          <w:szCs w:val="24"/>
        </w:rPr>
        <w:t>维人员</w:t>
      </w:r>
      <w:proofErr w:type="gramEnd"/>
      <w:r w:rsidRPr="00B63147">
        <w:rPr>
          <w:rFonts w:ascii="宋体" w:hAnsi="宋体" w:cs="仿宋_GB2312" w:hint="eastAsia"/>
          <w:sz w:val="24"/>
          <w:szCs w:val="24"/>
        </w:rPr>
        <w:t>须严格执行巡检任务：</w:t>
      </w:r>
    </w:p>
    <w:p w:rsidR="00B63147" w:rsidRPr="00B63147" w:rsidRDefault="00B63147" w:rsidP="00B63147">
      <w:pPr>
        <w:spacing w:line="360" w:lineRule="auto"/>
        <w:ind w:firstLineChars="200" w:firstLine="480"/>
        <w:rPr>
          <w:rFonts w:ascii="宋体" w:hAnsi="宋体" w:cs="仿宋_GB2312"/>
          <w:sz w:val="24"/>
          <w:szCs w:val="24"/>
        </w:rPr>
      </w:pPr>
      <w:r w:rsidRPr="00B63147">
        <w:rPr>
          <w:rFonts w:ascii="宋体" w:hAnsi="宋体" w:cs="仿宋_GB2312" w:hint="eastAsia"/>
          <w:sz w:val="24"/>
          <w:szCs w:val="24"/>
        </w:rPr>
        <w:t>1.每日对显示系统进行巡检，发现问题立即维修，巡检频率不低于每日3次；</w:t>
      </w:r>
    </w:p>
    <w:p w:rsidR="00B63147" w:rsidRPr="00B63147" w:rsidRDefault="00B63147" w:rsidP="00B63147">
      <w:pPr>
        <w:spacing w:line="360" w:lineRule="auto"/>
        <w:ind w:firstLineChars="200" w:firstLine="480"/>
        <w:rPr>
          <w:rFonts w:ascii="宋体" w:hAnsi="宋体" w:cs="仿宋_GB2312"/>
          <w:sz w:val="24"/>
          <w:szCs w:val="24"/>
        </w:rPr>
      </w:pPr>
      <w:r w:rsidRPr="00B63147">
        <w:rPr>
          <w:rFonts w:ascii="宋体" w:hAnsi="宋体" w:cs="仿宋_GB2312" w:hint="eastAsia"/>
          <w:sz w:val="24"/>
          <w:szCs w:val="24"/>
        </w:rPr>
        <w:t>2.每日对音视频会议系统进行巡检，发现问题立即维修，巡检频率不低于每日3次；</w:t>
      </w:r>
    </w:p>
    <w:p w:rsidR="00B63147" w:rsidRPr="00B63147" w:rsidRDefault="00B63147" w:rsidP="00B63147">
      <w:pPr>
        <w:spacing w:line="360" w:lineRule="auto"/>
        <w:ind w:firstLineChars="200" w:firstLine="480"/>
        <w:rPr>
          <w:rFonts w:ascii="宋体" w:hAnsi="宋体" w:cs="仿宋_GB2312"/>
          <w:sz w:val="24"/>
          <w:szCs w:val="24"/>
        </w:rPr>
      </w:pPr>
      <w:r w:rsidRPr="00B63147">
        <w:rPr>
          <w:rFonts w:ascii="宋体" w:hAnsi="宋体" w:cs="仿宋_GB2312" w:hint="eastAsia"/>
          <w:sz w:val="24"/>
          <w:szCs w:val="24"/>
        </w:rPr>
        <w:lastRenderedPageBreak/>
        <w:t>3.每日对指挥大厅通讯系统进行巡检、录音测试及通讯测试，发现问题立即维修，巡检频率不低于每日3次；</w:t>
      </w:r>
    </w:p>
    <w:p w:rsidR="00B63147" w:rsidRPr="00B63147" w:rsidRDefault="00B63147" w:rsidP="00B63147">
      <w:pPr>
        <w:spacing w:line="360" w:lineRule="auto"/>
        <w:ind w:firstLineChars="200" w:firstLine="480"/>
        <w:rPr>
          <w:rFonts w:ascii="宋体" w:hAnsi="宋体" w:cs="仿宋_GB2312"/>
          <w:sz w:val="24"/>
          <w:szCs w:val="24"/>
        </w:rPr>
      </w:pPr>
      <w:r w:rsidRPr="00B63147">
        <w:rPr>
          <w:rFonts w:ascii="宋体" w:hAnsi="宋体" w:cs="仿宋_GB2312" w:hint="eastAsia"/>
          <w:sz w:val="24"/>
          <w:szCs w:val="24"/>
        </w:rPr>
        <w:t>4.每日对网络支持系统进行巡检，发现问题立即维修，巡检频次不低于每日2次；</w:t>
      </w:r>
    </w:p>
    <w:p w:rsidR="00B63147" w:rsidRPr="00B63147" w:rsidRDefault="00B63147" w:rsidP="00B63147">
      <w:pPr>
        <w:spacing w:line="360" w:lineRule="auto"/>
        <w:ind w:firstLineChars="200" w:firstLine="480"/>
        <w:rPr>
          <w:rFonts w:ascii="宋体" w:hAnsi="宋体" w:cs="仿宋_GB2312"/>
          <w:sz w:val="24"/>
          <w:szCs w:val="24"/>
        </w:rPr>
      </w:pPr>
      <w:r w:rsidRPr="00B63147">
        <w:rPr>
          <w:rFonts w:ascii="宋体" w:hAnsi="宋体" w:cs="仿宋_GB2312" w:hint="eastAsia"/>
          <w:sz w:val="24"/>
          <w:szCs w:val="24"/>
        </w:rPr>
        <w:t>5.每日对应急广播系统中的</w:t>
      </w:r>
      <w:proofErr w:type="gramStart"/>
      <w:r w:rsidRPr="00B63147">
        <w:rPr>
          <w:rFonts w:ascii="宋体" w:hAnsi="宋体" w:cs="仿宋_GB2312" w:hint="eastAsia"/>
          <w:sz w:val="24"/>
          <w:szCs w:val="24"/>
        </w:rPr>
        <w:t>户外音</w:t>
      </w:r>
      <w:proofErr w:type="gramEnd"/>
      <w:r w:rsidRPr="00B63147">
        <w:rPr>
          <w:rFonts w:ascii="宋体" w:hAnsi="宋体" w:cs="仿宋_GB2312" w:hint="eastAsia"/>
          <w:sz w:val="24"/>
          <w:szCs w:val="24"/>
        </w:rPr>
        <w:t>柱、对讲、广播进行巡检、呼叫测试，发现问题立即维修，巡检频次不低于每日1次；</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（2）南港智慧园区管理中心（新指挥中心）设备维护</w:t>
      </w:r>
    </w:p>
    <w:p w:rsidR="00B63147" w:rsidRPr="00B63147" w:rsidRDefault="00B63147" w:rsidP="00B63147">
      <w:pPr>
        <w:spacing w:line="592" w:lineRule="exact"/>
        <w:ind w:firstLineChars="200" w:firstLine="480"/>
        <w:rPr>
          <w:rFonts w:ascii="宋体" w:hAnsi="宋体" w:cs="仿宋_GB2312"/>
          <w:sz w:val="24"/>
          <w:szCs w:val="24"/>
        </w:rPr>
      </w:pPr>
      <w:r w:rsidRPr="00B63147">
        <w:rPr>
          <w:rFonts w:ascii="宋体" w:hAnsi="宋体" w:cs="仿宋_GB2312" w:hint="eastAsia"/>
          <w:sz w:val="24"/>
          <w:szCs w:val="24"/>
        </w:rPr>
        <w:t>指挥中心新址已完成建设并计划于2026年7月前投用，巡检、维护范围包括10个子项：大屏显示系统、图像传输及可视化系统、音频扩声系统、会讨系统、视频会议系统、专业坐席系统、综合安防系统、网络及安全系统、设备间及配套系统、数据机房维护等。</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项目运</w:t>
      </w:r>
      <w:proofErr w:type="gramStart"/>
      <w:r w:rsidRPr="00B63147">
        <w:rPr>
          <w:rFonts w:ascii="宋体" w:hAnsi="宋体" w:cs="仿宋_GB2312" w:hint="eastAsia"/>
          <w:color w:val="000000"/>
          <w:sz w:val="24"/>
          <w:szCs w:val="24"/>
        </w:rPr>
        <w:t>维人员</w:t>
      </w:r>
      <w:proofErr w:type="gramEnd"/>
      <w:r w:rsidRPr="00B63147">
        <w:rPr>
          <w:rFonts w:ascii="宋体" w:hAnsi="宋体" w:cs="仿宋_GB2312" w:hint="eastAsia"/>
          <w:color w:val="000000"/>
          <w:sz w:val="24"/>
          <w:szCs w:val="24"/>
        </w:rPr>
        <w:t>须严格执行巡检任务：</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1.每日对大屏显示系统进行巡检，发现问题立即上报，巡检频率不低于每日3次；</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2.每日对图像传输及可</w:t>
      </w:r>
      <w:r w:rsidRPr="00B63147">
        <w:rPr>
          <w:rFonts w:ascii="宋体" w:hAnsi="宋体" w:cs="仿宋_GB2312" w:hint="eastAsia"/>
          <w:sz w:val="24"/>
          <w:szCs w:val="24"/>
        </w:rPr>
        <w:t>视化系统进行巡检，发现问题立即上报，巡检</w:t>
      </w:r>
      <w:r w:rsidRPr="00B63147">
        <w:rPr>
          <w:rFonts w:ascii="宋体" w:hAnsi="宋体" w:cs="仿宋_GB2312" w:hint="eastAsia"/>
          <w:color w:val="000000"/>
          <w:sz w:val="24"/>
          <w:szCs w:val="24"/>
        </w:rPr>
        <w:t>频率不低于每日3次；</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3.每日对音频扩声系统进行巡检，发现问题立即上报，巡检频率不低于每日3次；</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4.每日对会</w:t>
      </w:r>
      <w:proofErr w:type="gramStart"/>
      <w:r w:rsidRPr="00B63147">
        <w:rPr>
          <w:rFonts w:ascii="宋体" w:hAnsi="宋体" w:cs="仿宋_GB2312" w:hint="eastAsia"/>
          <w:color w:val="000000"/>
          <w:sz w:val="24"/>
          <w:szCs w:val="24"/>
        </w:rPr>
        <w:t>讨系统</w:t>
      </w:r>
      <w:proofErr w:type="gramEnd"/>
      <w:r w:rsidRPr="00B63147">
        <w:rPr>
          <w:rFonts w:ascii="宋体" w:hAnsi="宋体" w:cs="仿宋_GB2312" w:hint="eastAsia"/>
          <w:color w:val="000000"/>
          <w:sz w:val="24"/>
          <w:szCs w:val="24"/>
        </w:rPr>
        <w:t>进行巡检，发现问题立即上报，巡检频率不低于每日3次；</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5.每日对视频会议系统进行巡检，发现问题立即上报，巡检频率不低于每日3次；</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6.每日对专业坐席系统进行巡检，发现问题立即上报，巡检频率不低于每日3次；</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lastRenderedPageBreak/>
        <w:t>7.每日对综合安防系统进行巡检，发现问题立即上报，巡检频率不低于每日2次；</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8.每日对网络及安全系统进行巡检，发现问题立即上报，巡检频率不低于每日2次；</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9.每日对设备间及配套系统进行巡检，发现问题立即上报，巡检频率不低于每日2次；</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10.每日对数据机房及UPS电源（</w:t>
      </w:r>
      <w:proofErr w:type="gramStart"/>
      <w:r w:rsidRPr="00B63147">
        <w:rPr>
          <w:rFonts w:ascii="宋体" w:hAnsi="宋体" w:cs="仿宋_GB2312" w:hint="eastAsia"/>
          <w:color w:val="000000"/>
          <w:sz w:val="24"/>
          <w:szCs w:val="24"/>
        </w:rPr>
        <w:t>科创中心负</w:t>
      </w:r>
      <w:proofErr w:type="gramEnd"/>
      <w:r w:rsidRPr="00B63147">
        <w:rPr>
          <w:rFonts w:ascii="宋体" w:hAnsi="宋体" w:cs="仿宋_GB2312" w:hint="eastAsia"/>
          <w:color w:val="000000"/>
          <w:sz w:val="24"/>
          <w:szCs w:val="24"/>
        </w:rPr>
        <w:t>一层）进行巡检，发现问题立即上报，巡检频率不低于每日2次；</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11.同时在法定节假日及重大活动保障日前一周，对平台维护的全部内容进行一次全面巡检维护。</w:t>
      </w:r>
    </w:p>
    <w:p w:rsidR="00B63147" w:rsidRPr="00B63147" w:rsidRDefault="00B63147" w:rsidP="00B63147">
      <w:pPr>
        <w:spacing w:line="360" w:lineRule="auto"/>
        <w:ind w:firstLineChars="200" w:firstLine="480"/>
        <w:rPr>
          <w:rFonts w:ascii="宋体" w:hAnsi="宋体" w:cs="仿宋_GB2312"/>
          <w:sz w:val="24"/>
          <w:szCs w:val="24"/>
        </w:rPr>
      </w:pPr>
      <w:r w:rsidRPr="00B63147">
        <w:rPr>
          <w:rFonts w:ascii="宋体" w:hAnsi="宋体" w:cs="仿宋_GB2312" w:hint="eastAsia"/>
          <w:sz w:val="24"/>
          <w:szCs w:val="24"/>
        </w:rPr>
        <w:t>因整体系统建设设备数量较多，且设备价值较高，该</w:t>
      </w:r>
      <w:proofErr w:type="gramStart"/>
      <w:r w:rsidRPr="00B63147">
        <w:rPr>
          <w:rFonts w:ascii="宋体" w:hAnsi="宋体" w:cs="仿宋_GB2312" w:hint="eastAsia"/>
          <w:sz w:val="24"/>
          <w:szCs w:val="24"/>
        </w:rPr>
        <w:t>项目利旧设备</w:t>
      </w:r>
      <w:proofErr w:type="gramEnd"/>
      <w:r w:rsidRPr="00B63147">
        <w:rPr>
          <w:rFonts w:ascii="宋体" w:hAnsi="宋体" w:cs="仿宋_GB2312" w:hint="eastAsia"/>
          <w:sz w:val="24"/>
          <w:szCs w:val="24"/>
        </w:rPr>
        <w:t>运维采用“购买原厂延保服务+工程师驻场保障”的运维模式。从而保障系统稳定运行。工程师能够迅速对现场故障进行判断，运维服务商提供相应备件，能够保证问题能够及时解决，备件通过</w:t>
      </w:r>
      <w:proofErr w:type="gramStart"/>
      <w:r w:rsidRPr="00B63147">
        <w:rPr>
          <w:rFonts w:ascii="宋体" w:hAnsi="宋体" w:cs="仿宋_GB2312" w:hint="eastAsia"/>
          <w:sz w:val="24"/>
          <w:szCs w:val="24"/>
        </w:rPr>
        <w:t>返厂延保维修</w:t>
      </w:r>
      <w:proofErr w:type="gramEnd"/>
      <w:r w:rsidRPr="00B63147">
        <w:rPr>
          <w:rFonts w:ascii="宋体" w:hAnsi="宋体" w:cs="仿宋_GB2312" w:hint="eastAsia"/>
          <w:sz w:val="24"/>
          <w:szCs w:val="24"/>
        </w:rPr>
        <w:t>能够及时补给，大型</w:t>
      </w:r>
      <w:proofErr w:type="gramStart"/>
      <w:r w:rsidRPr="00B63147">
        <w:rPr>
          <w:rFonts w:ascii="宋体" w:hAnsi="宋体" w:cs="仿宋_GB2312" w:hint="eastAsia"/>
          <w:sz w:val="24"/>
          <w:szCs w:val="24"/>
        </w:rPr>
        <w:t>设备延保服务</w:t>
      </w:r>
      <w:proofErr w:type="gramEnd"/>
      <w:r w:rsidRPr="00B63147">
        <w:rPr>
          <w:rFonts w:ascii="宋体" w:hAnsi="宋体" w:cs="仿宋_GB2312" w:hint="eastAsia"/>
          <w:sz w:val="24"/>
          <w:szCs w:val="24"/>
        </w:rPr>
        <w:t>能够提供7*24小时响应，必须保证各系统设备设施不间断稳定运行。</w:t>
      </w:r>
    </w:p>
    <w:p w:rsidR="00B63147" w:rsidRPr="00B63147" w:rsidRDefault="00B63147" w:rsidP="00B63147">
      <w:pPr>
        <w:spacing w:line="360" w:lineRule="auto"/>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智慧园区管理中心（新指挥中心）的现场设备、设施、数据机房及软件平台等运维工作，采用</w:t>
      </w:r>
      <w:proofErr w:type="gramStart"/>
      <w:r w:rsidRPr="00B63147">
        <w:rPr>
          <w:rFonts w:ascii="宋体" w:hAnsi="宋体" w:cs="仿宋_GB2312" w:hint="eastAsia"/>
          <w:color w:val="000000"/>
          <w:sz w:val="24"/>
          <w:szCs w:val="24"/>
        </w:rPr>
        <w:t>”</w:t>
      </w:r>
      <w:proofErr w:type="gramEnd"/>
      <w:r w:rsidRPr="00B63147">
        <w:rPr>
          <w:rFonts w:ascii="宋体" w:hAnsi="宋体" w:cs="仿宋_GB2312" w:hint="eastAsia"/>
          <w:color w:val="000000"/>
          <w:sz w:val="24"/>
          <w:szCs w:val="24"/>
        </w:rPr>
        <w:t>工程师驻场巡检维护+承建方维修</w:t>
      </w:r>
      <w:proofErr w:type="gramStart"/>
      <w:r w:rsidRPr="00B63147">
        <w:rPr>
          <w:rFonts w:ascii="宋体" w:hAnsi="宋体" w:cs="仿宋_GB2312" w:hint="eastAsia"/>
          <w:color w:val="000000"/>
          <w:sz w:val="24"/>
          <w:szCs w:val="24"/>
        </w:rPr>
        <w:t>”</w:t>
      </w:r>
      <w:proofErr w:type="gramEnd"/>
      <w:r w:rsidRPr="00B63147">
        <w:rPr>
          <w:rFonts w:ascii="宋体" w:hAnsi="宋体" w:cs="仿宋_GB2312" w:hint="eastAsia"/>
          <w:color w:val="000000"/>
          <w:sz w:val="24"/>
          <w:szCs w:val="24"/>
        </w:rPr>
        <w:t>的协同模式。驻场工程师主要负责日常巡检巡查、应急技术响应、现场调试及维修配合等工作。巡检过程中一旦发现问题，将第一时间按照既定流程进行处置，并及时联系原南港智慧园区管理中心承建单位360公司（该公司无驻场技术人员）协同开展现场应急处理，确保平台及各系统安全、稳定、正常运行。除设备、设施运行维护外，园区内突发事件处置时的相关技术支持、应急演练的协助参与、特殊敏感时期、节假日的技术值守等均在运</w:t>
      </w:r>
      <w:proofErr w:type="gramStart"/>
      <w:r w:rsidRPr="00B63147">
        <w:rPr>
          <w:rFonts w:ascii="宋体" w:hAnsi="宋体" w:cs="仿宋_GB2312" w:hint="eastAsia"/>
          <w:color w:val="000000"/>
          <w:sz w:val="24"/>
          <w:szCs w:val="24"/>
        </w:rPr>
        <w:t>维范围</w:t>
      </w:r>
      <w:proofErr w:type="gramEnd"/>
      <w:r w:rsidRPr="00B63147">
        <w:rPr>
          <w:rFonts w:ascii="宋体" w:hAnsi="宋体" w:cs="仿宋_GB2312" w:hint="eastAsia"/>
          <w:color w:val="000000"/>
          <w:sz w:val="24"/>
          <w:szCs w:val="24"/>
        </w:rPr>
        <w:t>之内。</w:t>
      </w:r>
    </w:p>
    <w:p w:rsidR="00B63147" w:rsidRPr="00B63147" w:rsidRDefault="00B63147" w:rsidP="00B63147">
      <w:pPr>
        <w:spacing w:line="360" w:lineRule="auto"/>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（3）设备维护清单</w:t>
      </w:r>
    </w:p>
    <w:tbl>
      <w:tblPr>
        <w:tblW w:w="5285" w:type="pct"/>
        <w:tblCellMar>
          <w:left w:w="0" w:type="dxa"/>
          <w:right w:w="0" w:type="dxa"/>
        </w:tblCellMar>
        <w:tblLook w:val="0000" w:firstRow="0" w:lastRow="0" w:firstColumn="0" w:lastColumn="0" w:noHBand="0" w:noVBand="0"/>
      </w:tblPr>
      <w:tblGrid>
        <w:gridCol w:w="920"/>
        <w:gridCol w:w="2225"/>
        <w:gridCol w:w="939"/>
        <w:gridCol w:w="1026"/>
        <w:gridCol w:w="3686"/>
      </w:tblGrid>
      <w:tr w:rsidR="00B63147" w:rsidRPr="00B63147" w:rsidTr="00F609B8">
        <w:trPr>
          <w:trHeight w:val="440"/>
        </w:trPr>
        <w:tc>
          <w:tcPr>
            <w:tcW w:w="5000" w:type="pct"/>
            <w:gridSpan w:val="5"/>
            <w:tcBorders>
              <w:top w:val="single" w:sz="4" w:space="0" w:color="000000"/>
              <w:left w:val="single" w:sz="4" w:space="0" w:color="000000"/>
              <w:bottom w:val="single" w:sz="4" w:space="0" w:color="000000"/>
              <w:right w:val="single" w:sz="4" w:space="0" w:color="000000"/>
            </w:tcBorders>
            <w:tcMar>
              <w:top w:w="8" w:type="dxa"/>
              <w:left w:w="8" w:type="dxa"/>
              <w:right w:w="8" w:type="dxa"/>
            </w:tcMar>
            <w:vAlign w:val="center"/>
          </w:tcPr>
          <w:p w:rsidR="00B63147" w:rsidRPr="00B63147" w:rsidRDefault="00B63147" w:rsidP="00F609B8">
            <w:pPr>
              <w:jc w:val="center"/>
              <w:rPr>
                <w:rFonts w:ascii="宋体" w:hAnsi="宋体" w:cs="仿宋_GB2312"/>
                <w:kern w:val="0"/>
                <w:sz w:val="24"/>
                <w:szCs w:val="24"/>
              </w:rPr>
            </w:pPr>
            <w:r w:rsidRPr="00B63147">
              <w:rPr>
                <w:rFonts w:ascii="宋体" w:hAnsi="宋体" w:cs="仿宋_GB2312" w:hint="eastAsia"/>
                <w:sz w:val="24"/>
                <w:szCs w:val="24"/>
              </w:rPr>
              <w:t>原指挥</w:t>
            </w:r>
            <w:proofErr w:type="gramStart"/>
            <w:r w:rsidRPr="00B63147">
              <w:rPr>
                <w:rFonts w:ascii="宋体" w:hAnsi="宋体" w:cs="仿宋_GB2312" w:hint="eastAsia"/>
                <w:sz w:val="24"/>
                <w:szCs w:val="24"/>
              </w:rPr>
              <w:t>中心利旧设备</w:t>
            </w:r>
            <w:proofErr w:type="gramEnd"/>
            <w:r w:rsidRPr="00B63147">
              <w:rPr>
                <w:rFonts w:ascii="宋体" w:hAnsi="宋体" w:cs="仿宋_GB2312" w:hint="eastAsia"/>
                <w:sz w:val="24"/>
                <w:szCs w:val="24"/>
              </w:rPr>
              <w:t>维护</w:t>
            </w:r>
          </w:p>
        </w:tc>
      </w:tr>
      <w:tr w:rsidR="00B63147" w:rsidRPr="00B63147" w:rsidTr="00F609B8">
        <w:trPr>
          <w:trHeight w:val="440"/>
        </w:trPr>
        <w:tc>
          <w:tcPr>
            <w:tcW w:w="523" w:type="pct"/>
            <w:tcBorders>
              <w:top w:val="single" w:sz="4" w:space="0" w:color="000000"/>
              <w:left w:val="single" w:sz="4" w:space="0" w:color="000000"/>
              <w:bottom w:val="single" w:sz="4" w:space="0" w:color="000000"/>
              <w:right w:val="single" w:sz="4" w:space="0" w:color="000000"/>
            </w:tcBorders>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序号</w:t>
            </w:r>
          </w:p>
        </w:tc>
        <w:tc>
          <w:tcPr>
            <w:tcW w:w="1265" w:type="pct"/>
            <w:tcBorders>
              <w:top w:val="single" w:sz="4" w:space="0" w:color="000000"/>
              <w:left w:val="single" w:sz="4" w:space="0" w:color="000000"/>
              <w:bottom w:val="single" w:sz="4" w:space="0" w:color="000000"/>
              <w:right w:val="single" w:sz="4" w:space="0" w:color="000000"/>
            </w:tcBorders>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货物名称</w:t>
            </w:r>
          </w:p>
        </w:tc>
        <w:tc>
          <w:tcPr>
            <w:tcW w:w="534" w:type="pct"/>
            <w:tcBorders>
              <w:top w:val="single" w:sz="4" w:space="0" w:color="000000"/>
              <w:left w:val="single" w:sz="4" w:space="0" w:color="000000"/>
              <w:bottom w:val="single" w:sz="4" w:space="0" w:color="000000"/>
              <w:right w:val="single" w:sz="4" w:space="0" w:color="000000"/>
            </w:tcBorders>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数量</w:t>
            </w:r>
          </w:p>
        </w:tc>
        <w:tc>
          <w:tcPr>
            <w:tcW w:w="583" w:type="pct"/>
            <w:tcBorders>
              <w:top w:val="single" w:sz="4" w:space="0" w:color="000000"/>
              <w:left w:val="single" w:sz="4" w:space="0" w:color="000000"/>
              <w:bottom w:val="single" w:sz="4" w:space="0" w:color="000000"/>
              <w:right w:val="single" w:sz="4" w:space="0" w:color="000000"/>
            </w:tcBorders>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单位</w:t>
            </w:r>
          </w:p>
        </w:tc>
        <w:tc>
          <w:tcPr>
            <w:tcW w:w="2096" w:type="pct"/>
            <w:tcBorders>
              <w:top w:val="single" w:sz="4" w:space="0" w:color="000000"/>
              <w:left w:val="single" w:sz="4" w:space="0" w:color="000000"/>
              <w:bottom w:val="single" w:sz="4" w:space="0" w:color="000000"/>
              <w:right w:val="single" w:sz="4" w:space="0" w:color="000000"/>
            </w:tcBorders>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备注</w:t>
            </w:r>
          </w:p>
        </w:tc>
      </w:tr>
      <w:tr w:rsidR="00B63147" w:rsidRPr="00B63147" w:rsidTr="00F609B8">
        <w:trPr>
          <w:trHeight w:val="440"/>
        </w:trPr>
        <w:tc>
          <w:tcPr>
            <w:tcW w:w="1788" w:type="pct"/>
            <w:gridSpan w:val="2"/>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textAlignment w:val="center"/>
              <w:rPr>
                <w:rFonts w:ascii="宋体" w:hAnsi="宋体" w:cs="仿宋_GB2312"/>
                <w:b/>
                <w:sz w:val="24"/>
                <w:szCs w:val="24"/>
              </w:rPr>
            </w:pPr>
            <w:r w:rsidRPr="00B63147">
              <w:rPr>
                <w:rFonts w:ascii="宋体" w:hAnsi="宋体" w:cs="仿宋_GB2312" w:hint="eastAsia"/>
                <w:b/>
                <w:kern w:val="0"/>
                <w:sz w:val="24"/>
                <w:szCs w:val="24"/>
              </w:rPr>
              <w:t>（一）显示系统</w:t>
            </w:r>
          </w:p>
        </w:tc>
        <w:tc>
          <w:tcPr>
            <w:tcW w:w="534" w:type="pct"/>
            <w:tcBorders>
              <w:top w:val="single" w:sz="4" w:space="0" w:color="000000"/>
              <w:left w:val="single" w:sz="4" w:space="0" w:color="000000"/>
              <w:bottom w:val="single" w:sz="4" w:space="0" w:color="000000"/>
              <w:right w:val="single" w:sz="4" w:space="0" w:color="000000"/>
            </w:tcBorders>
            <w:tcMar>
              <w:top w:w="8" w:type="dxa"/>
              <w:left w:w="8" w:type="dxa"/>
              <w:right w:w="8" w:type="dxa"/>
            </w:tcMar>
            <w:vAlign w:val="center"/>
          </w:tcPr>
          <w:p w:rsidR="00B63147" w:rsidRPr="00B63147" w:rsidRDefault="00B63147" w:rsidP="00F609B8">
            <w:pPr>
              <w:jc w:val="right"/>
              <w:rPr>
                <w:rFonts w:ascii="宋体" w:hAnsi="宋体" w:cs="仿宋_GB2312"/>
                <w:sz w:val="24"/>
                <w:szCs w:val="24"/>
              </w:rPr>
            </w:pPr>
          </w:p>
        </w:tc>
        <w:tc>
          <w:tcPr>
            <w:tcW w:w="583" w:type="pct"/>
            <w:tcBorders>
              <w:top w:val="single" w:sz="4" w:space="0" w:color="000000"/>
              <w:left w:val="single" w:sz="4" w:space="0" w:color="000000"/>
              <w:bottom w:val="single" w:sz="4" w:space="0" w:color="000000"/>
              <w:right w:val="single" w:sz="4" w:space="0" w:color="000000"/>
            </w:tcBorders>
            <w:tcMar>
              <w:top w:w="8" w:type="dxa"/>
              <w:left w:w="8" w:type="dxa"/>
              <w:right w:w="8" w:type="dxa"/>
            </w:tcMar>
            <w:vAlign w:val="center"/>
          </w:tcPr>
          <w:p w:rsidR="00B63147" w:rsidRPr="00B63147" w:rsidRDefault="00B63147" w:rsidP="00F609B8">
            <w:pPr>
              <w:jc w:val="right"/>
              <w:rPr>
                <w:rFonts w:ascii="宋体" w:hAnsi="宋体" w:cs="仿宋_GB2312"/>
                <w:sz w:val="24"/>
                <w:szCs w:val="24"/>
              </w:rPr>
            </w:pPr>
          </w:p>
        </w:tc>
        <w:tc>
          <w:tcPr>
            <w:tcW w:w="2096" w:type="pct"/>
            <w:tcBorders>
              <w:top w:val="single" w:sz="4" w:space="0" w:color="000000"/>
              <w:left w:val="single" w:sz="4" w:space="0" w:color="000000"/>
              <w:bottom w:val="single" w:sz="4" w:space="0" w:color="000000"/>
              <w:right w:val="single" w:sz="4" w:space="0" w:color="000000"/>
            </w:tcBorders>
            <w:tcMar>
              <w:top w:w="8" w:type="dxa"/>
              <w:left w:w="8" w:type="dxa"/>
              <w:right w:w="8" w:type="dxa"/>
            </w:tcMar>
            <w:vAlign w:val="center"/>
          </w:tcPr>
          <w:p w:rsidR="00B63147" w:rsidRPr="00B63147" w:rsidRDefault="00B63147" w:rsidP="00F609B8">
            <w:pPr>
              <w:jc w:val="right"/>
              <w:rPr>
                <w:rFonts w:ascii="宋体" w:hAnsi="宋体" w:cs="仿宋_GB2312"/>
                <w:sz w:val="24"/>
                <w:szCs w:val="24"/>
              </w:rPr>
            </w:pPr>
          </w:p>
        </w:tc>
      </w:tr>
      <w:tr w:rsidR="00B63147" w:rsidRPr="00B63147" w:rsidTr="00F609B8">
        <w:trPr>
          <w:trHeight w:val="440"/>
        </w:trPr>
        <w:tc>
          <w:tcPr>
            <w:tcW w:w="5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lastRenderedPageBreak/>
              <w:t>1</w:t>
            </w:r>
          </w:p>
        </w:tc>
        <w:tc>
          <w:tcPr>
            <w:tcW w:w="126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视频拼接处理器</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套</w:t>
            </w: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rPr>
                <w:rFonts w:ascii="宋体" w:hAnsi="宋体" w:cs="仿宋_GB2312"/>
                <w:sz w:val="24"/>
                <w:szCs w:val="24"/>
              </w:rPr>
            </w:pPr>
          </w:p>
        </w:tc>
      </w:tr>
      <w:tr w:rsidR="00B63147" w:rsidRPr="00B63147" w:rsidTr="00F609B8">
        <w:trPr>
          <w:trHeight w:val="440"/>
        </w:trPr>
        <w:tc>
          <w:tcPr>
            <w:tcW w:w="5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w:t>
            </w:r>
          </w:p>
        </w:tc>
        <w:tc>
          <w:tcPr>
            <w:tcW w:w="126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多屏控制软件</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套</w:t>
            </w: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rPr>
                <w:rFonts w:ascii="宋体" w:hAnsi="宋体" w:cs="仿宋_GB2312"/>
                <w:sz w:val="24"/>
                <w:szCs w:val="24"/>
              </w:rPr>
            </w:pPr>
          </w:p>
        </w:tc>
      </w:tr>
      <w:tr w:rsidR="00B63147" w:rsidRPr="00B63147" w:rsidTr="00F609B8">
        <w:trPr>
          <w:trHeight w:val="440"/>
        </w:trPr>
        <w:tc>
          <w:tcPr>
            <w:tcW w:w="5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3</w:t>
            </w:r>
          </w:p>
        </w:tc>
        <w:tc>
          <w:tcPr>
            <w:tcW w:w="126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高清混合矩阵</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rPr>
                <w:rFonts w:ascii="宋体" w:hAnsi="宋体" w:cs="仿宋_GB2312"/>
                <w:sz w:val="24"/>
                <w:szCs w:val="24"/>
              </w:rPr>
            </w:pPr>
          </w:p>
        </w:tc>
      </w:tr>
      <w:tr w:rsidR="00B63147" w:rsidRPr="00B63147" w:rsidTr="00F609B8">
        <w:trPr>
          <w:trHeight w:val="440"/>
        </w:trPr>
        <w:tc>
          <w:tcPr>
            <w:tcW w:w="5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4</w:t>
            </w:r>
          </w:p>
        </w:tc>
        <w:tc>
          <w:tcPr>
            <w:tcW w:w="126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高清传输器</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rPr>
                <w:rFonts w:ascii="宋体" w:hAnsi="宋体" w:cs="仿宋_GB2312"/>
                <w:sz w:val="24"/>
                <w:szCs w:val="24"/>
              </w:rPr>
            </w:pPr>
          </w:p>
        </w:tc>
      </w:tr>
      <w:tr w:rsidR="00B63147" w:rsidRPr="00B63147" w:rsidTr="00F609B8">
        <w:trPr>
          <w:trHeight w:val="440"/>
        </w:trPr>
        <w:tc>
          <w:tcPr>
            <w:tcW w:w="5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5</w:t>
            </w:r>
          </w:p>
        </w:tc>
        <w:tc>
          <w:tcPr>
            <w:tcW w:w="126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视频分配器</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rPr>
                <w:rFonts w:ascii="宋体" w:hAnsi="宋体" w:cs="仿宋_GB2312"/>
                <w:sz w:val="24"/>
                <w:szCs w:val="24"/>
              </w:rPr>
            </w:pPr>
          </w:p>
        </w:tc>
      </w:tr>
      <w:tr w:rsidR="00B63147" w:rsidRPr="00B63147" w:rsidTr="00F609B8">
        <w:trPr>
          <w:trHeight w:val="440"/>
        </w:trPr>
        <w:tc>
          <w:tcPr>
            <w:tcW w:w="5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6</w:t>
            </w:r>
          </w:p>
        </w:tc>
        <w:tc>
          <w:tcPr>
            <w:tcW w:w="126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液晶电视</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4</w:t>
            </w: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rPr>
                <w:rFonts w:ascii="宋体" w:hAnsi="宋体" w:cs="仿宋_GB2312"/>
                <w:sz w:val="24"/>
                <w:szCs w:val="24"/>
              </w:rPr>
            </w:pPr>
          </w:p>
        </w:tc>
      </w:tr>
      <w:tr w:rsidR="00B63147" w:rsidRPr="00B63147" w:rsidTr="00F609B8">
        <w:trPr>
          <w:trHeight w:val="440"/>
        </w:trPr>
        <w:tc>
          <w:tcPr>
            <w:tcW w:w="5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7</w:t>
            </w:r>
          </w:p>
        </w:tc>
        <w:tc>
          <w:tcPr>
            <w:tcW w:w="126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投影仪（含幕布）</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rPr>
                <w:rFonts w:ascii="宋体" w:hAnsi="宋体" w:cs="仿宋_GB2312"/>
                <w:sz w:val="24"/>
                <w:szCs w:val="24"/>
              </w:rPr>
            </w:pPr>
          </w:p>
        </w:tc>
      </w:tr>
      <w:tr w:rsidR="00B63147" w:rsidRPr="00B63147" w:rsidTr="00F609B8">
        <w:trPr>
          <w:trHeight w:val="440"/>
        </w:trPr>
        <w:tc>
          <w:tcPr>
            <w:tcW w:w="5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8</w:t>
            </w:r>
          </w:p>
        </w:tc>
        <w:tc>
          <w:tcPr>
            <w:tcW w:w="126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液晶升降显示屏</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5</w:t>
            </w: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rPr>
                <w:rFonts w:ascii="宋体" w:hAnsi="宋体" w:cs="仿宋_GB2312"/>
                <w:sz w:val="24"/>
                <w:szCs w:val="24"/>
              </w:rPr>
            </w:pPr>
          </w:p>
        </w:tc>
      </w:tr>
      <w:tr w:rsidR="00B63147" w:rsidRPr="00B63147" w:rsidTr="00F609B8">
        <w:trPr>
          <w:trHeight w:val="440"/>
        </w:trPr>
        <w:tc>
          <w:tcPr>
            <w:tcW w:w="5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9</w:t>
            </w:r>
          </w:p>
        </w:tc>
        <w:tc>
          <w:tcPr>
            <w:tcW w:w="126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地震预报主机</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新增维护</w:t>
            </w:r>
          </w:p>
        </w:tc>
      </w:tr>
      <w:tr w:rsidR="00B63147" w:rsidRPr="00B63147" w:rsidTr="00F609B8">
        <w:trPr>
          <w:trHeight w:val="440"/>
        </w:trPr>
        <w:tc>
          <w:tcPr>
            <w:tcW w:w="5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10</w:t>
            </w:r>
          </w:p>
        </w:tc>
        <w:tc>
          <w:tcPr>
            <w:tcW w:w="126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华为智慧屏</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w:t>
            </w: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新增维护</w:t>
            </w:r>
          </w:p>
        </w:tc>
      </w:tr>
      <w:tr w:rsidR="00B63147" w:rsidRPr="00B63147" w:rsidTr="00F609B8">
        <w:trPr>
          <w:trHeight w:val="440"/>
        </w:trPr>
        <w:tc>
          <w:tcPr>
            <w:tcW w:w="1788" w:type="pct"/>
            <w:gridSpan w:val="2"/>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textAlignment w:val="center"/>
              <w:rPr>
                <w:rFonts w:ascii="宋体" w:hAnsi="宋体" w:cs="仿宋_GB2312"/>
                <w:b/>
                <w:sz w:val="24"/>
                <w:szCs w:val="24"/>
              </w:rPr>
            </w:pPr>
            <w:r w:rsidRPr="00B63147">
              <w:rPr>
                <w:rFonts w:ascii="宋体" w:hAnsi="宋体" w:cs="仿宋_GB2312" w:hint="eastAsia"/>
                <w:b/>
                <w:kern w:val="0"/>
                <w:sz w:val="24"/>
                <w:szCs w:val="24"/>
              </w:rPr>
              <w:t>（二）应急广播系统</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5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26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控制主机（IP网络广播控制中心)</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rPr>
                <w:rFonts w:ascii="宋体" w:hAnsi="宋体" w:cs="仿宋_GB2312"/>
                <w:sz w:val="24"/>
                <w:szCs w:val="24"/>
              </w:rPr>
            </w:pPr>
          </w:p>
        </w:tc>
      </w:tr>
      <w:tr w:rsidR="00B63147" w:rsidRPr="00B63147" w:rsidTr="00F609B8">
        <w:trPr>
          <w:trHeight w:val="440"/>
        </w:trPr>
        <w:tc>
          <w:tcPr>
            <w:tcW w:w="5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w:t>
            </w:r>
          </w:p>
        </w:tc>
        <w:tc>
          <w:tcPr>
            <w:tcW w:w="126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数字化IP网络广播系统</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套</w:t>
            </w: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rPr>
                <w:rFonts w:ascii="宋体" w:hAnsi="宋体" w:cs="仿宋_GB2312"/>
                <w:sz w:val="24"/>
                <w:szCs w:val="24"/>
              </w:rPr>
            </w:pPr>
          </w:p>
        </w:tc>
      </w:tr>
      <w:tr w:rsidR="00B63147" w:rsidRPr="00B63147" w:rsidTr="00F609B8">
        <w:trPr>
          <w:trHeight w:val="440"/>
        </w:trPr>
        <w:tc>
          <w:tcPr>
            <w:tcW w:w="5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3</w:t>
            </w:r>
          </w:p>
        </w:tc>
        <w:tc>
          <w:tcPr>
            <w:tcW w:w="126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软件(IP软件加密狗)</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套</w:t>
            </w: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rPr>
                <w:rFonts w:ascii="宋体" w:hAnsi="宋体" w:cs="仿宋_GB2312"/>
                <w:sz w:val="24"/>
                <w:szCs w:val="24"/>
              </w:rPr>
            </w:pPr>
          </w:p>
        </w:tc>
      </w:tr>
      <w:tr w:rsidR="00B63147" w:rsidRPr="00B63147" w:rsidTr="00F609B8">
        <w:trPr>
          <w:trHeight w:val="440"/>
        </w:trPr>
        <w:tc>
          <w:tcPr>
            <w:tcW w:w="5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4</w:t>
            </w:r>
          </w:p>
        </w:tc>
        <w:tc>
          <w:tcPr>
            <w:tcW w:w="126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数字化IP网络广播系统</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套</w:t>
            </w: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rPr>
                <w:rFonts w:ascii="宋体" w:hAnsi="宋体" w:cs="仿宋_GB2312"/>
                <w:sz w:val="24"/>
                <w:szCs w:val="24"/>
              </w:rPr>
            </w:pPr>
            <w:r w:rsidRPr="00B63147">
              <w:rPr>
                <w:rFonts w:ascii="宋体" w:hAnsi="宋体" w:cs="仿宋_GB2312" w:hint="eastAsia"/>
                <w:sz w:val="24"/>
                <w:szCs w:val="24"/>
              </w:rPr>
              <w:t>CD播放器1台、数字调谐器1台、话筒1台、前置放大器1台，寻呼器（桌面式对讲寻呼话筒)2台</w:t>
            </w:r>
          </w:p>
        </w:tc>
      </w:tr>
      <w:tr w:rsidR="00B63147" w:rsidRPr="00B63147" w:rsidTr="00F609B8">
        <w:trPr>
          <w:trHeight w:val="440"/>
        </w:trPr>
        <w:tc>
          <w:tcPr>
            <w:tcW w:w="5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5</w:t>
            </w:r>
          </w:p>
        </w:tc>
        <w:tc>
          <w:tcPr>
            <w:tcW w:w="126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配套设备</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套</w:t>
            </w: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rPr>
                <w:rFonts w:ascii="宋体" w:hAnsi="宋体" w:cs="仿宋_GB2312"/>
                <w:sz w:val="24"/>
                <w:szCs w:val="24"/>
              </w:rPr>
            </w:pPr>
            <w:r w:rsidRPr="00B63147">
              <w:rPr>
                <w:rFonts w:ascii="宋体" w:hAnsi="宋体" w:cs="仿宋_GB2312" w:hint="eastAsia"/>
                <w:sz w:val="24"/>
                <w:szCs w:val="24"/>
              </w:rPr>
              <w:t>音箱1对，节目定时器1台</w:t>
            </w:r>
          </w:p>
        </w:tc>
      </w:tr>
      <w:tr w:rsidR="00B63147" w:rsidRPr="00B63147" w:rsidTr="00F609B8">
        <w:trPr>
          <w:trHeight w:val="440"/>
        </w:trPr>
        <w:tc>
          <w:tcPr>
            <w:tcW w:w="5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6</w:t>
            </w:r>
          </w:p>
        </w:tc>
        <w:tc>
          <w:tcPr>
            <w:tcW w:w="126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▲前置放大及周边设备</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套</w:t>
            </w: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rPr>
                <w:rFonts w:ascii="宋体" w:hAnsi="宋体" w:cs="仿宋_GB2312"/>
                <w:sz w:val="24"/>
                <w:szCs w:val="24"/>
              </w:rPr>
            </w:pPr>
            <w:r w:rsidRPr="00B63147">
              <w:rPr>
                <w:rFonts w:ascii="宋体" w:hAnsi="宋体" w:cs="仿宋_GB2312" w:hint="eastAsia"/>
                <w:sz w:val="24"/>
                <w:szCs w:val="24"/>
              </w:rPr>
              <w:t>紧急求助终端7台，大功率防水音柱40个，机柜式IP网络解码终端7台，前置放大器7台，大功率纯后级广播功放8台。▲配置2套音柱备件，1套求助终端。</w:t>
            </w:r>
          </w:p>
        </w:tc>
      </w:tr>
      <w:tr w:rsidR="00B63147" w:rsidRPr="00B63147" w:rsidTr="00F609B8">
        <w:trPr>
          <w:trHeight w:val="440"/>
        </w:trPr>
        <w:tc>
          <w:tcPr>
            <w:tcW w:w="1788" w:type="pct"/>
            <w:gridSpan w:val="2"/>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textAlignment w:val="center"/>
              <w:rPr>
                <w:rFonts w:ascii="宋体" w:hAnsi="宋体" w:cs="仿宋_GB2312"/>
                <w:b/>
                <w:sz w:val="24"/>
                <w:szCs w:val="24"/>
              </w:rPr>
            </w:pPr>
            <w:r w:rsidRPr="00B63147">
              <w:rPr>
                <w:rFonts w:ascii="宋体" w:hAnsi="宋体" w:cs="仿宋_GB2312" w:hint="eastAsia"/>
                <w:b/>
                <w:kern w:val="0"/>
                <w:sz w:val="24"/>
                <w:szCs w:val="24"/>
              </w:rPr>
              <w:t>（三）音视频会议系统</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5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26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tabs>
                <w:tab w:val="left" w:pos="1114"/>
              </w:tabs>
              <w:jc w:val="center"/>
              <w:rPr>
                <w:rFonts w:ascii="宋体" w:hAnsi="宋体" w:cs="仿宋_GB2312"/>
                <w:sz w:val="24"/>
                <w:szCs w:val="24"/>
              </w:rPr>
            </w:pPr>
            <w:proofErr w:type="gramStart"/>
            <w:r w:rsidRPr="00B63147">
              <w:rPr>
                <w:rFonts w:ascii="宋体" w:hAnsi="宋体" w:cs="仿宋_GB2312" w:hint="eastAsia"/>
                <w:sz w:val="24"/>
                <w:szCs w:val="24"/>
              </w:rPr>
              <w:t>云视讯</w:t>
            </w:r>
            <w:proofErr w:type="gramEnd"/>
            <w:r w:rsidRPr="00B63147">
              <w:rPr>
                <w:rFonts w:ascii="宋体" w:hAnsi="宋体" w:cs="仿宋_GB2312" w:hint="eastAsia"/>
                <w:sz w:val="24"/>
                <w:szCs w:val="24"/>
              </w:rPr>
              <w:t>接入媒体终端</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5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w:t>
            </w:r>
          </w:p>
        </w:tc>
        <w:tc>
          <w:tcPr>
            <w:tcW w:w="126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tabs>
                <w:tab w:val="left" w:pos="2417"/>
              </w:tabs>
              <w:jc w:val="center"/>
              <w:rPr>
                <w:rFonts w:ascii="宋体" w:hAnsi="宋体" w:cs="仿宋_GB2312"/>
                <w:sz w:val="24"/>
                <w:szCs w:val="24"/>
              </w:rPr>
            </w:pPr>
            <w:r w:rsidRPr="00B63147">
              <w:rPr>
                <w:rFonts w:ascii="宋体" w:hAnsi="宋体" w:cs="仿宋_GB2312" w:hint="eastAsia"/>
                <w:sz w:val="24"/>
                <w:szCs w:val="24"/>
              </w:rPr>
              <w:t>高清云台摄像机1</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5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3</w:t>
            </w:r>
          </w:p>
        </w:tc>
        <w:tc>
          <w:tcPr>
            <w:tcW w:w="126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高清云台摄像机2</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w:t>
            </w: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5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4</w:t>
            </w:r>
          </w:p>
        </w:tc>
        <w:tc>
          <w:tcPr>
            <w:tcW w:w="126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会议电话机</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5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5</w:t>
            </w:r>
          </w:p>
        </w:tc>
        <w:tc>
          <w:tcPr>
            <w:tcW w:w="126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视频会议终端</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788" w:type="pct"/>
            <w:gridSpan w:val="2"/>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textAlignment w:val="center"/>
              <w:rPr>
                <w:rFonts w:ascii="宋体" w:hAnsi="宋体" w:cs="仿宋_GB2312"/>
                <w:b/>
                <w:sz w:val="24"/>
                <w:szCs w:val="24"/>
              </w:rPr>
            </w:pPr>
            <w:r w:rsidRPr="00B63147">
              <w:rPr>
                <w:rFonts w:ascii="宋体" w:hAnsi="宋体" w:cs="仿宋_GB2312" w:hint="eastAsia"/>
                <w:b/>
                <w:kern w:val="0"/>
                <w:sz w:val="24"/>
                <w:szCs w:val="24"/>
              </w:rPr>
              <w:t>（四）指挥大厅通讯系统</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5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26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语音网关</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5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w:t>
            </w:r>
          </w:p>
        </w:tc>
        <w:tc>
          <w:tcPr>
            <w:tcW w:w="126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通讯基座</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3</w:t>
            </w: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5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lastRenderedPageBreak/>
              <w:t>3</w:t>
            </w:r>
          </w:p>
        </w:tc>
        <w:tc>
          <w:tcPr>
            <w:tcW w:w="126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通讯终端</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18</w:t>
            </w: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700"/>
        </w:trPr>
        <w:tc>
          <w:tcPr>
            <w:tcW w:w="5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4</w:t>
            </w:r>
          </w:p>
        </w:tc>
        <w:tc>
          <w:tcPr>
            <w:tcW w:w="126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通讯终端</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w:t>
            </w: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5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5</w:t>
            </w:r>
          </w:p>
        </w:tc>
        <w:tc>
          <w:tcPr>
            <w:tcW w:w="126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多媒体调度系统软件</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套</w:t>
            </w: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5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6</w:t>
            </w:r>
          </w:p>
        </w:tc>
        <w:tc>
          <w:tcPr>
            <w:tcW w:w="126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视频调度转码服务系统</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套</w:t>
            </w: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5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7</w:t>
            </w:r>
          </w:p>
        </w:tc>
        <w:tc>
          <w:tcPr>
            <w:tcW w:w="126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视频接入网关</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5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8</w:t>
            </w:r>
          </w:p>
        </w:tc>
        <w:tc>
          <w:tcPr>
            <w:tcW w:w="126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录音录像服务器</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5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9</w:t>
            </w:r>
          </w:p>
        </w:tc>
        <w:tc>
          <w:tcPr>
            <w:tcW w:w="126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手机APP集群软件</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套</w:t>
            </w: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5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10</w:t>
            </w:r>
          </w:p>
        </w:tc>
        <w:tc>
          <w:tcPr>
            <w:tcW w:w="126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8路解码器</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5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11</w:t>
            </w:r>
          </w:p>
        </w:tc>
        <w:tc>
          <w:tcPr>
            <w:tcW w:w="126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前置服务器</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w:t>
            </w: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788" w:type="pct"/>
            <w:gridSpan w:val="2"/>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textAlignment w:val="center"/>
              <w:rPr>
                <w:rFonts w:ascii="宋体" w:hAnsi="宋体" w:cs="仿宋_GB2312"/>
                <w:b/>
                <w:sz w:val="24"/>
                <w:szCs w:val="24"/>
              </w:rPr>
            </w:pPr>
            <w:r w:rsidRPr="00B63147">
              <w:rPr>
                <w:rFonts w:ascii="宋体" w:hAnsi="宋体" w:cs="仿宋_GB2312" w:hint="eastAsia"/>
                <w:b/>
                <w:kern w:val="0"/>
                <w:sz w:val="24"/>
                <w:szCs w:val="24"/>
              </w:rPr>
              <w:t>（五）中控系统</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5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26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无线触摸屏</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w:t>
            </w: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tcPr>
          <w:p w:rsidR="00B63147" w:rsidRPr="00B63147" w:rsidRDefault="00B63147" w:rsidP="00F609B8">
            <w:pPr>
              <w:spacing w:line="360" w:lineRule="auto"/>
              <w:jc w:val="center"/>
              <w:rPr>
                <w:rFonts w:ascii="宋体" w:hAnsi="宋体" w:cs="仿宋_GB2312"/>
                <w:sz w:val="24"/>
                <w:szCs w:val="24"/>
              </w:rPr>
            </w:pPr>
            <w:r w:rsidRPr="00B63147">
              <w:rPr>
                <w:rFonts w:ascii="宋体" w:hAnsi="宋体" w:cs="仿宋_GB2312" w:hint="eastAsia"/>
                <w:sz w:val="24"/>
                <w:szCs w:val="24"/>
              </w:rPr>
              <w:t>台</w:t>
            </w: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5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w:t>
            </w:r>
          </w:p>
        </w:tc>
        <w:tc>
          <w:tcPr>
            <w:tcW w:w="126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▲无线路由器</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w:t>
            </w: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tcPr>
          <w:p w:rsidR="00B63147" w:rsidRPr="00B63147" w:rsidRDefault="00B63147" w:rsidP="00F609B8">
            <w:pPr>
              <w:spacing w:line="360" w:lineRule="auto"/>
              <w:jc w:val="center"/>
              <w:rPr>
                <w:rFonts w:ascii="宋体" w:hAnsi="宋体" w:cs="仿宋_GB2312"/>
                <w:sz w:val="24"/>
                <w:szCs w:val="24"/>
              </w:rPr>
            </w:pPr>
            <w:r w:rsidRPr="00B63147">
              <w:rPr>
                <w:rFonts w:ascii="宋体" w:hAnsi="宋体" w:cs="仿宋_GB2312" w:hint="eastAsia"/>
                <w:sz w:val="24"/>
                <w:szCs w:val="24"/>
              </w:rPr>
              <w:t>台</w:t>
            </w: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788" w:type="pct"/>
            <w:gridSpan w:val="2"/>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textAlignment w:val="center"/>
              <w:rPr>
                <w:rFonts w:ascii="宋体" w:hAnsi="宋体" w:cs="仿宋_GB2312"/>
                <w:b/>
                <w:sz w:val="24"/>
                <w:szCs w:val="24"/>
              </w:rPr>
            </w:pPr>
            <w:r w:rsidRPr="00B63147">
              <w:rPr>
                <w:rFonts w:ascii="宋体" w:hAnsi="宋体" w:cs="仿宋_GB2312" w:hint="eastAsia"/>
                <w:b/>
                <w:kern w:val="0"/>
                <w:sz w:val="24"/>
                <w:szCs w:val="24"/>
              </w:rPr>
              <w:t>（六）网络支持系统</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660"/>
        </w:trPr>
        <w:tc>
          <w:tcPr>
            <w:tcW w:w="5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26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tabs>
                <w:tab w:val="left" w:pos="689"/>
              </w:tabs>
              <w:jc w:val="center"/>
              <w:rPr>
                <w:rFonts w:ascii="宋体" w:hAnsi="宋体" w:cs="仿宋_GB2312"/>
                <w:sz w:val="24"/>
                <w:szCs w:val="24"/>
              </w:rPr>
            </w:pPr>
            <w:r w:rsidRPr="00B63147">
              <w:rPr>
                <w:rFonts w:ascii="宋体" w:hAnsi="宋体" w:cs="仿宋_GB2312" w:hint="eastAsia"/>
                <w:sz w:val="24"/>
                <w:szCs w:val="24"/>
              </w:rPr>
              <w:t>汇聚交换机</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tcPr>
          <w:p w:rsidR="00B63147" w:rsidRPr="00B63147" w:rsidRDefault="00B63147" w:rsidP="00F609B8">
            <w:pPr>
              <w:spacing w:line="360" w:lineRule="auto"/>
              <w:jc w:val="center"/>
              <w:rPr>
                <w:rFonts w:ascii="宋体" w:hAnsi="宋体" w:cs="仿宋_GB2312"/>
                <w:sz w:val="24"/>
                <w:szCs w:val="24"/>
              </w:rPr>
            </w:pPr>
            <w:r w:rsidRPr="00B63147">
              <w:rPr>
                <w:rFonts w:ascii="宋体" w:hAnsi="宋体" w:cs="仿宋_GB2312" w:hint="eastAsia"/>
                <w:sz w:val="24"/>
                <w:szCs w:val="24"/>
              </w:rPr>
              <w:t>台</w:t>
            </w: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5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w:t>
            </w:r>
          </w:p>
        </w:tc>
        <w:tc>
          <w:tcPr>
            <w:tcW w:w="126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接入交换机</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6</w:t>
            </w: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tcPr>
          <w:p w:rsidR="00B63147" w:rsidRPr="00B63147" w:rsidRDefault="00B63147" w:rsidP="00F609B8">
            <w:pPr>
              <w:spacing w:line="360" w:lineRule="auto"/>
              <w:jc w:val="center"/>
              <w:rPr>
                <w:rFonts w:ascii="宋体" w:hAnsi="宋体" w:cs="仿宋_GB2312"/>
                <w:sz w:val="24"/>
                <w:szCs w:val="24"/>
              </w:rPr>
            </w:pPr>
            <w:r w:rsidRPr="00B63147">
              <w:rPr>
                <w:rFonts w:ascii="宋体" w:hAnsi="宋体" w:cs="仿宋_GB2312" w:hint="eastAsia"/>
                <w:sz w:val="24"/>
                <w:szCs w:val="24"/>
              </w:rPr>
              <w:t>台</w:t>
            </w: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5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3</w:t>
            </w:r>
          </w:p>
        </w:tc>
        <w:tc>
          <w:tcPr>
            <w:tcW w:w="126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防火墙</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tcPr>
          <w:p w:rsidR="00B63147" w:rsidRPr="00B63147" w:rsidRDefault="00B63147" w:rsidP="00F609B8">
            <w:pPr>
              <w:tabs>
                <w:tab w:val="left" w:pos="927"/>
              </w:tabs>
              <w:spacing w:line="360" w:lineRule="auto"/>
              <w:jc w:val="center"/>
              <w:rPr>
                <w:rFonts w:ascii="宋体" w:hAnsi="宋体" w:cs="仿宋_GB2312"/>
                <w:sz w:val="24"/>
                <w:szCs w:val="24"/>
              </w:rPr>
            </w:pPr>
            <w:r w:rsidRPr="00B63147">
              <w:rPr>
                <w:rFonts w:ascii="宋体" w:hAnsi="宋体" w:cs="仿宋_GB2312" w:hint="eastAsia"/>
                <w:sz w:val="24"/>
                <w:szCs w:val="24"/>
              </w:rPr>
              <w:t>台</w:t>
            </w: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5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4</w:t>
            </w:r>
          </w:p>
        </w:tc>
        <w:tc>
          <w:tcPr>
            <w:tcW w:w="126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ind w:firstLineChars="200" w:firstLine="480"/>
              <w:jc w:val="center"/>
              <w:rPr>
                <w:rFonts w:ascii="宋体" w:hAnsi="宋体" w:cs="仿宋_GB2312"/>
                <w:sz w:val="24"/>
                <w:szCs w:val="24"/>
              </w:rPr>
            </w:pPr>
            <w:r w:rsidRPr="00B63147">
              <w:rPr>
                <w:rFonts w:ascii="宋体" w:hAnsi="宋体" w:cs="仿宋_GB2312" w:hint="eastAsia"/>
                <w:sz w:val="24"/>
                <w:szCs w:val="24"/>
              </w:rPr>
              <w:t>工业级前端交换机</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8</w:t>
            </w: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tcPr>
          <w:p w:rsidR="00B63147" w:rsidRPr="00B63147" w:rsidRDefault="00B63147" w:rsidP="00F609B8">
            <w:pPr>
              <w:spacing w:line="360" w:lineRule="auto"/>
              <w:jc w:val="center"/>
              <w:rPr>
                <w:rFonts w:ascii="宋体" w:hAnsi="宋体" w:cs="仿宋_GB2312"/>
                <w:sz w:val="24"/>
                <w:szCs w:val="24"/>
              </w:rPr>
            </w:pPr>
            <w:r w:rsidRPr="00B63147">
              <w:rPr>
                <w:rFonts w:ascii="宋体" w:hAnsi="宋体" w:cs="仿宋_GB2312" w:hint="eastAsia"/>
                <w:sz w:val="24"/>
                <w:szCs w:val="24"/>
              </w:rPr>
              <w:t>台</w:t>
            </w: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5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5</w:t>
            </w:r>
          </w:p>
        </w:tc>
        <w:tc>
          <w:tcPr>
            <w:tcW w:w="126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物资系统服务器</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tcPr>
          <w:p w:rsidR="00B63147" w:rsidRPr="00B63147" w:rsidRDefault="00B63147" w:rsidP="00F609B8">
            <w:pPr>
              <w:spacing w:line="360" w:lineRule="auto"/>
              <w:jc w:val="center"/>
              <w:rPr>
                <w:rFonts w:ascii="宋体" w:hAnsi="宋体" w:cs="仿宋_GB2312"/>
                <w:sz w:val="24"/>
                <w:szCs w:val="24"/>
              </w:rPr>
            </w:pPr>
            <w:r w:rsidRPr="00B63147">
              <w:rPr>
                <w:rFonts w:ascii="宋体" w:hAnsi="宋体" w:cs="仿宋_GB2312" w:hint="eastAsia"/>
                <w:sz w:val="24"/>
                <w:szCs w:val="24"/>
              </w:rPr>
              <w:t>台</w:t>
            </w: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5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6</w:t>
            </w:r>
          </w:p>
        </w:tc>
        <w:tc>
          <w:tcPr>
            <w:tcW w:w="126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防火墙</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tcPr>
          <w:p w:rsidR="00B63147" w:rsidRPr="00B63147" w:rsidRDefault="00B63147" w:rsidP="00F609B8">
            <w:pPr>
              <w:spacing w:line="360" w:lineRule="auto"/>
              <w:jc w:val="center"/>
              <w:rPr>
                <w:rFonts w:ascii="宋体" w:hAnsi="宋体" w:cs="仿宋_GB2312"/>
                <w:sz w:val="24"/>
                <w:szCs w:val="24"/>
              </w:rPr>
            </w:pPr>
            <w:r w:rsidRPr="00B63147">
              <w:rPr>
                <w:rFonts w:ascii="宋体" w:hAnsi="宋体" w:cs="仿宋_GB2312" w:hint="eastAsia"/>
                <w:sz w:val="24"/>
                <w:szCs w:val="24"/>
              </w:rPr>
              <w:t>台</w:t>
            </w: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680"/>
        </w:trPr>
        <w:tc>
          <w:tcPr>
            <w:tcW w:w="5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7</w:t>
            </w:r>
          </w:p>
        </w:tc>
        <w:tc>
          <w:tcPr>
            <w:tcW w:w="126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roofErr w:type="gramStart"/>
            <w:r w:rsidRPr="00B63147">
              <w:rPr>
                <w:rFonts w:ascii="宋体" w:hAnsi="宋体" w:cs="仿宋_GB2312" w:hint="eastAsia"/>
                <w:sz w:val="24"/>
                <w:szCs w:val="24"/>
              </w:rPr>
              <w:t>网闸</w:t>
            </w:r>
            <w:proofErr w:type="gramEnd"/>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tcPr>
          <w:p w:rsidR="00B63147" w:rsidRPr="00B63147" w:rsidRDefault="00B63147" w:rsidP="00F609B8">
            <w:pPr>
              <w:spacing w:line="360" w:lineRule="auto"/>
              <w:jc w:val="center"/>
              <w:rPr>
                <w:rFonts w:ascii="宋体" w:hAnsi="宋体" w:cs="仿宋_GB2312"/>
                <w:sz w:val="24"/>
                <w:szCs w:val="24"/>
              </w:rPr>
            </w:pPr>
            <w:r w:rsidRPr="00B63147">
              <w:rPr>
                <w:rFonts w:ascii="宋体" w:hAnsi="宋体" w:cs="仿宋_GB2312" w:hint="eastAsia"/>
                <w:sz w:val="24"/>
                <w:szCs w:val="24"/>
              </w:rPr>
              <w:t>台</w:t>
            </w: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660"/>
        </w:trPr>
        <w:tc>
          <w:tcPr>
            <w:tcW w:w="5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8</w:t>
            </w:r>
          </w:p>
        </w:tc>
        <w:tc>
          <w:tcPr>
            <w:tcW w:w="126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应用服务器</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tcPr>
          <w:p w:rsidR="00B63147" w:rsidRPr="00B63147" w:rsidRDefault="00B63147" w:rsidP="00F609B8">
            <w:pPr>
              <w:spacing w:line="360" w:lineRule="auto"/>
              <w:jc w:val="center"/>
              <w:rPr>
                <w:rFonts w:ascii="宋体" w:hAnsi="宋体" w:cs="仿宋_GB2312"/>
                <w:sz w:val="24"/>
                <w:szCs w:val="24"/>
              </w:rPr>
            </w:pPr>
            <w:r w:rsidRPr="00B63147">
              <w:rPr>
                <w:rFonts w:ascii="宋体" w:hAnsi="宋体" w:cs="仿宋_GB2312" w:hint="eastAsia"/>
                <w:sz w:val="24"/>
                <w:szCs w:val="24"/>
              </w:rPr>
              <w:t>台</w:t>
            </w: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5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9</w:t>
            </w:r>
          </w:p>
        </w:tc>
        <w:tc>
          <w:tcPr>
            <w:tcW w:w="126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数据库服务器</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tcPr>
          <w:p w:rsidR="00B63147" w:rsidRPr="00B63147" w:rsidRDefault="00B63147" w:rsidP="00F609B8">
            <w:pPr>
              <w:spacing w:line="360" w:lineRule="auto"/>
              <w:jc w:val="center"/>
              <w:rPr>
                <w:rFonts w:ascii="宋体" w:hAnsi="宋体" w:cs="仿宋_GB2312"/>
                <w:sz w:val="24"/>
                <w:szCs w:val="24"/>
              </w:rPr>
            </w:pPr>
            <w:r w:rsidRPr="00B63147">
              <w:rPr>
                <w:rFonts w:ascii="宋体" w:hAnsi="宋体" w:cs="仿宋_GB2312" w:hint="eastAsia"/>
                <w:sz w:val="24"/>
                <w:szCs w:val="24"/>
              </w:rPr>
              <w:t>台</w:t>
            </w: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5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10</w:t>
            </w:r>
          </w:p>
        </w:tc>
        <w:tc>
          <w:tcPr>
            <w:tcW w:w="126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储存服务器</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tcPr>
          <w:p w:rsidR="00B63147" w:rsidRPr="00B63147" w:rsidRDefault="00B63147" w:rsidP="00F609B8">
            <w:pPr>
              <w:spacing w:line="360" w:lineRule="auto"/>
              <w:jc w:val="center"/>
              <w:rPr>
                <w:rFonts w:ascii="宋体" w:hAnsi="宋体" w:cs="仿宋_GB2312"/>
                <w:sz w:val="24"/>
                <w:szCs w:val="24"/>
              </w:rPr>
            </w:pPr>
            <w:r w:rsidRPr="00B63147">
              <w:rPr>
                <w:rFonts w:ascii="宋体" w:hAnsi="宋体" w:cs="仿宋_GB2312" w:hint="eastAsia"/>
                <w:sz w:val="24"/>
                <w:szCs w:val="24"/>
              </w:rPr>
              <w:t>台</w:t>
            </w: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5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11</w:t>
            </w:r>
          </w:p>
        </w:tc>
        <w:tc>
          <w:tcPr>
            <w:tcW w:w="126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网络交换机</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tcPr>
          <w:p w:rsidR="00B63147" w:rsidRPr="00B63147" w:rsidRDefault="00B63147" w:rsidP="00F609B8">
            <w:pPr>
              <w:spacing w:line="360" w:lineRule="auto"/>
              <w:jc w:val="center"/>
              <w:rPr>
                <w:rFonts w:ascii="宋体" w:hAnsi="宋体" w:cs="仿宋_GB2312"/>
                <w:sz w:val="24"/>
                <w:szCs w:val="24"/>
              </w:rPr>
            </w:pPr>
            <w:r w:rsidRPr="00B63147">
              <w:rPr>
                <w:rFonts w:ascii="宋体" w:hAnsi="宋体" w:cs="仿宋_GB2312" w:hint="eastAsia"/>
                <w:sz w:val="24"/>
                <w:szCs w:val="24"/>
              </w:rPr>
              <w:t>台</w:t>
            </w: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5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12</w:t>
            </w:r>
          </w:p>
        </w:tc>
        <w:tc>
          <w:tcPr>
            <w:tcW w:w="126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核心交换机</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tcPr>
          <w:p w:rsidR="00B63147" w:rsidRPr="00B63147" w:rsidRDefault="00B63147" w:rsidP="00F609B8">
            <w:pPr>
              <w:spacing w:line="360" w:lineRule="auto"/>
              <w:jc w:val="center"/>
              <w:rPr>
                <w:rFonts w:ascii="宋体" w:hAnsi="宋体" w:cs="仿宋_GB2312"/>
                <w:sz w:val="24"/>
                <w:szCs w:val="24"/>
              </w:rPr>
            </w:pPr>
            <w:r w:rsidRPr="00B63147">
              <w:rPr>
                <w:rFonts w:ascii="宋体" w:hAnsi="宋体" w:cs="仿宋_GB2312" w:hint="eastAsia"/>
                <w:sz w:val="24"/>
                <w:szCs w:val="24"/>
              </w:rPr>
              <w:t>台</w:t>
            </w: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788" w:type="pct"/>
            <w:gridSpan w:val="2"/>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textAlignment w:val="center"/>
              <w:rPr>
                <w:rFonts w:ascii="宋体" w:hAnsi="宋体" w:cs="仿宋_GB2312"/>
                <w:b/>
                <w:sz w:val="24"/>
                <w:szCs w:val="24"/>
              </w:rPr>
            </w:pPr>
            <w:r w:rsidRPr="00B63147">
              <w:rPr>
                <w:rFonts w:ascii="宋体" w:hAnsi="宋体" w:cs="仿宋_GB2312" w:hint="eastAsia"/>
                <w:b/>
                <w:kern w:val="0"/>
                <w:sz w:val="24"/>
                <w:szCs w:val="24"/>
              </w:rPr>
              <w:t>（七）设备支撑系统</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5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lastRenderedPageBreak/>
              <w:t>1</w:t>
            </w:r>
          </w:p>
        </w:tc>
        <w:tc>
          <w:tcPr>
            <w:tcW w:w="126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电动会商室会议桌（▲升降架)</w:t>
            </w:r>
          </w:p>
        </w:tc>
        <w:tc>
          <w:tcPr>
            <w:tcW w:w="534"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5</w:t>
            </w:r>
          </w:p>
        </w:tc>
        <w:tc>
          <w:tcPr>
            <w:tcW w:w="58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tcPr>
          <w:p w:rsidR="00B63147" w:rsidRPr="00B63147" w:rsidRDefault="00B63147" w:rsidP="00F609B8">
            <w:pPr>
              <w:spacing w:line="360" w:lineRule="auto"/>
              <w:jc w:val="center"/>
              <w:rPr>
                <w:rFonts w:ascii="宋体" w:hAnsi="宋体" w:cs="仿宋_GB2312"/>
                <w:sz w:val="24"/>
                <w:szCs w:val="24"/>
              </w:rPr>
            </w:pPr>
            <w:r w:rsidRPr="00B63147">
              <w:rPr>
                <w:rFonts w:ascii="宋体" w:hAnsi="宋体" w:cs="仿宋_GB2312" w:hint="eastAsia"/>
                <w:sz w:val="24"/>
                <w:szCs w:val="24"/>
              </w:rPr>
              <w:t>套</w:t>
            </w:r>
          </w:p>
        </w:tc>
        <w:tc>
          <w:tcPr>
            <w:tcW w:w="2096"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bl>
    <w:p w:rsidR="00B63147" w:rsidRPr="00B63147" w:rsidRDefault="00B63147" w:rsidP="00B63147">
      <w:pPr>
        <w:rPr>
          <w:vanish/>
        </w:rPr>
      </w:pPr>
    </w:p>
    <w:tbl>
      <w:tblPr>
        <w:tblpPr w:leftFromText="180" w:rightFromText="180" w:vertAnchor="text" w:horzAnchor="page" w:tblpX="1285" w:tblpY="395"/>
        <w:tblOverlap w:val="never"/>
        <w:tblW w:w="94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000" w:firstRow="0" w:lastRow="0" w:firstColumn="0" w:lastColumn="0" w:noHBand="0" w:noVBand="0"/>
      </w:tblPr>
      <w:tblGrid>
        <w:gridCol w:w="1466"/>
        <w:gridCol w:w="1925"/>
        <w:gridCol w:w="907"/>
        <w:gridCol w:w="1493"/>
        <w:gridCol w:w="1118"/>
        <w:gridCol w:w="10"/>
        <w:gridCol w:w="2522"/>
      </w:tblGrid>
      <w:tr w:rsidR="00B63147" w:rsidRPr="00B63147" w:rsidTr="00F609B8">
        <w:trPr>
          <w:trHeight w:val="665"/>
        </w:trPr>
        <w:tc>
          <w:tcPr>
            <w:tcW w:w="9441" w:type="dxa"/>
            <w:gridSpan w:val="7"/>
          </w:tcPr>
          <w:p w:rsidR="00B63147" w:rsidRPr="00B63147" w:rsidRDefault="00B63147" w:rsidP="00F609B8">
            <w:pPr>
              <w:pStyle w:val="TableText"/>
              <w:spacing w:before="212" w:line="221" w:lineRule="auto"/>
              <w:jc w:val="center"/>
              <w:rPr>
                <w:rFonts w:cs="仿宋_GB2312"/>
                <w:b/>
                <w:bCs/>
                <w:spacing w:val="1"/>
                <w:lang w:eastAsia="zh-CN"/>
              </w:rPr>
            </w:pPr>
            <w:r w:rsidRPr="00B63147">
              <w:rPr>
                <w:rFonts w:cs="仿宋_GB2312" w:hint="eastAsia"/>
                <w:color w:val="000000"/>
                <w:lang w:eastAsia="zh-CN"/>
              </w:rPr>
              <w:t>南港智慧园区管理中心（新指挥中心）设备维护</w:t>
            </w:r>
          </w:p>
        </w:tc>
      </w:tr>
      <w:tr w:rsidR="00B63147" w:rsidRPr="00B63147" w:rsidTr="00F609B8">
        <w:trPr>
          <w:trHeight w:val="665"/>
        </w:trPr>
        <w:tc>
          <w:tcPr>
            <w:tcW w:w="1466" w:type="dxa"/>
          </w:tcPr>
          <w:p w:rsidR="00B63147" w:rsidRPr="00B63147" w:rsidRDefault="00B63147" w:rsidP="00F609B8">
            <w:pPr>
              <w:rPr>
                <w:rFonts w:ascii="宋体" w:hAnsi="宋体" w:cs="仿宋_GB2312"/>
                <w:sz w:val="24"/>
                <w:szCs w:val="24"/>
              </w:rPr>
            </w:pPr>
          </w:p>
        </w:tc>
        <w:tc>
          <w:tcPr>
            <w:tcW w:w="1925" w:type="dxa"/>
          </w:tcPr>
          <w:p w:rsidR="00B63147" w:rsidRPr="00B63147" w:rsidRDefault="00B63147" w:rsidP="00F609B8">
            <w:pPr>
              <w:pStyle w:val="TableText"/>
              <w:spacing w:before="212" w:line="220" w:lineRule="auto"/>
              <w:ind w:left="84"/>
              <w:rPr>
                <w:rFonts w:cs="仿宋_GB2312"/>
              </w:rPr>
            </w:pPr>
            <w:r w:rsidRPr="00B63147">
              <w:rPr>
                <w:rFonts w:cs="仿宋_GB2312" w:hint="eastAsia"/>
                <w:b/>
                <w:bCs/>
                <w:spacing w:val="-5"/>
              </w:rPr>
              <w:t>名称</w:t>
            </w:r>
          </w:p>
        </w:tc>
        <w:tc>
          <w:tcPr>
            <w:tcW w:w="907" w:type="dxa"/>
          </w:tcPr>
          <w:p w:rsidR="00B63147" w:rsidRPr="00B63147" w:rsidRDefault="00B63147" w:rsidP="00F609B8">
            <w:pPr>
              <w:pStyle w:val="TableText"/>
              <w:spacing w:before="212" w:line="220" w:lineRule="auto"/>
              <w:ind w:left="206"/>
              <w:rPr>
                <w:rFonts w:cs="仿宋_GB2312"/>
              </w:rPr>
            </w:pPr>
            <w:r w:rsidRPr="00B63147">
              <w:rPr>
                <w:rFonts w:cs="仿宋_GB2312" w:hint="eastAsia"/>
                <w:b/>
                <w:bCs/>
                <w:spacing w:val="-6"/>
              </w:rPr>
              <w:t>单位</w:t>
            </w:r>
          </w:p>
        </w:tc>
        <w:tc>
          <w:tcPr>
            <w:tcW w:w="1493" w:type="dxa"/>
          </w:tcPr>
          <w:p w:rsidR="00B63147" w:rsidRPr="00B63147" w:rsidRDefault="00B63147" w:rsidP="00F609B8">
            <w:pPr>
              <w:pStyle w:val="TableText"/>
              <w:spacing w:before="211" w:line="219" w:lineRule="auto"/>
              <w:ind w:left="507"/>
              <w:rPr>
                <w:rFonts w:cs="仿宋_GB2312"/>
              </w:rPr>
            </w:pPr>
            <w:r w:rsidRPr="00B63147">
              <w:rPr>
                <w:rFonts w:cs="仿宋_GB2312" w:hint="eastAsia"/>
                <w:b/>
                <w:bCs/>
                <w:spacing w:val="-6"/>
              </w:rPr>
              <w:t>数量</w:t>
            </w:r>
          </w:p>
        </w:tc>
        <w:tc>
          <w:tcPr>
            <w:tcW w:w="1118" w:type="dxa"/>
          </w:tcPr>
          <w:p w:rsidR="00B63147" w:rsidRPr="00B63147" w:rsidRDefault="00B63147" w:rsidP="00F609B8">
            <w:pPr>
              <w:pStyle w:val="TableText"/>
              <w:spacing w:before="211" w:line="219" w:lineRule="auto"/>
              <w:ind w:left="319"/>
              <w:rPr>
                <w:rFonts w:cs="仿宋_GB2312"/>
              </w:rPr>
            </w:pPr>
            <w:r w:rsidRPr="00B63147">
              <w:rPr>
                <w:rFonts w:cs="仿宋_GB2312" w:hint="eastAsia"/>
                <w:b/>
                <w:bCs/>
                <w:spacing w:val="-8"/>
              </w:rPr>
              <w:t>品牌</w:t>
            </w:r>
          </w:p>
        </w:tc>
        <w:tc>
          <w:tcPr>
            <w:tcW w:w="2532" w:type="dxa"/>
            <w:gridSpan w:val="2"/>
          </w:tcPr>
          <w:p w:rsidR="00B63147" w:rsidRPr="00B63147" w:rsidRDefault="00B63147" w:rsidP="00F609B8">
            <w:pPr>
              <w:pStyle w:val="TableText"/>
              <w:spacing w:before="212" w:line="221" w:lineRule="auto"/>
              <w:ind w:left="1021"/>
              <w:rPr>
                <w:rFonts w:cs="仿宋_GB2312"/>
              </w:rPr>
            </w:pPr>
            <w:r w:rsidRPr="00B63147">
              <w:rPr>
                <w:rFonts w:cs="仿宋_GB2312" w:hint="eastAsia"/>
                <w:b/>
                <w:bCs/>
                <w:spacing w:val="1"/>
              </w:rPr>
              <w:t>型号</w:t>
            </w:r>
          </w:p>
        </w:tc>
      </w:tr>
      <w:tr w:rsidR="00B63147" w:rsidRPr="00B63147" w:rsidTr="00F609B8">
        <w:trPr>
          <w:trHeight w:val="609"/>
        </w:trPr>
        <w:tc>
          <w:tcPr>
            <w:tcW w:w="1466" w:type="dxa"/>
          </w:tcPr>
          <w:p w:rsidR="00B63147" w:rsidRPr="00B63147" w:rsidRDefault="00B63147" w:rsidP="00F609B8">
            <w:pPr>
              <w:pStyle w:val="TableText"/>
              <w:spacing w:before="193" w:line="222" w:lineRule="auto"/>
              <w:ind w:left="204"/>
              <w:rPr>
                <w:rFonts w:cs="仿宋_GB2312"/>
              </w:rPr>
            </w:pPr>
            <w:r w:rsidRPr="00B63147">
              <w:rPr>
                <w:rFonts w:cs="仿宋_GB2312" w:hint="eastAsia"/>
                <w:spacing w:val="-22"/>
              </w:rPr>
              <w:t>(</w:t>
            </w:r>
            <w:r w:rsidRPr="00B63147">
              <w:rPr>
                <w:rFonts w:cs="仿宋_GB2312" w:hint="eastAsia"/>
                <w:spacing w:val="-55"/>
              </w:rPr>
              <w:t xml:space="preserve"> </w:t>
            </w:r>
            <w:r w:rsidRPr="00B63147">
              <w:rPr>
                <w:rFonts w:cs="仿宋_GB2312" w:hint="eastAsia"/>
                <w:spacing w:val="-22"/>
              </w:rPr>
              <w:t>一</w:t>
            </w:r>
            <w:r w:rsidRPr="00B63147">
              <w:rPr>
                <w:rFonts w:cs="仿宋_GB2312" w:hint="eastAsia"/>
                <w:spacing w:val="-58"/>
              </w:rPr>
              <w:t xml:space="preserve"> </w:t>
            </w:r>
            <w:r w:rsidRPr="00B63147">
              <w:rPr>
                <w:rFonts w:cs="仿宋_GB2312" w:hint="eastAsia"/>
                <w:spacing w:val="-22"/>
              </w:rPr>
              <w:t>)</w:t>
            </w:r>
          </w:p>
        </w:tc>
        <w:tc>
          <w:tcPr>
            <w:tcW w:w="4325" w:type="dxa"/>
            <w:gridSpan w:val="3"/>
          </w:tcPr>
          <w:p w:rsidR="00B63147" w:rsidRPr="00B63147" w:rsidRDefault="00B63147" w:rsidP="00F609B8">
            <w:pPr>
              <w:pStyle w:val="TableText"/>
              <w:spacing w:before="187" w:line="220" w:lineRule="auto"/>
              <w:ind w:left="1434"/>
              <w:rPr>
                <w:rFonts w:cs="仿宋_GB2312"/>
              </w:rPr>
            </w:pPr>
            <w:r w:rsidRPr="00B63147">
              <w:rPr>
                <w:rFonts w:cs="仿宋_GB2312" w:hint="eastAsia"/>
                <w:b/>
                <w:bCs/>
                <w:spacing w:val="-5"/>
              </w:rPr>
              <w:t>大屏显示系统</w:t>
            </w:r>
          </w:p>
        </w:tc>
        <w:tc>
          <w:tcPr>
            <w:tcW w:w="1118" w:type="dxa"/>
          </w:tcPr>
          <w:p w:rsidR="00B63147" w:rsidRPr="00B63147" w:rsidRDefault="00B63147" w:rsidP="00F609B8">
            <w:pPr>
              <w:rPr>
                <w:rFonts w:ascii="宋体" w:hAnsi="宋体" w:cs="仿宋_GB2312"/>
                <w:sz w:val="24"/>
                <w:szCs w:val="24"/>
              </w:rPr>
            </w:pPr>
          </w:p>
        </w:tc>
        <w:tc>
          <w:tcPr>
            <w:tcW w:w="2532" w:type="dxa"/>
            <w:gridSpan w:val="2"/>
          </w:tcPr>
          <w:p w:rsidR="00B63147" w:rsidRPr="00B63147" w:rsidRDefault="00B63147" w:rsidP="00F609B8">
            <w:pPr>
              <w:rPr>
                <w:rFonts w:ascii="宋体" w:hAnsi="宋体" w:cs="仿宋_GB2312"/>
                <w:sz w:val="24"/>
                <w:szCs w:val="24"/>
              </w:rPr>
            </w:pPr>
          </w:p>
        </w:tc>
      </w:tr>
      <w:tr w:rsidR="00B63147" w:rsidRPr="00B63147" w:rsidTr="00F609B8">
        <w:trPr>
          <w:trHeight w:val="425"/>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后上方会标屏</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m²</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5.84</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C1.25</w:t>
            </w:r>
          </w:p>
        </w:tc>
      </w:tr>
      <w:tr w:rsidR="00B63147" w:rsidRPr="00B63147" w:rsidTr="00F609B8">
        <w:trPr>
          <w:trHeight w:val="317"/>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会标屏发送盒</w:t>
            </w:r>
          </w:p>
        </w:tc>
        <w:tc>
          <w:tcPr>
            <w:tcW w:w="907" w:type="dxa"/>
          </w:tcPr>
          <w:p w:rsidR="00B63147" w:rsidRPr="00B63147" w:rsidRDefault="00B63147" w:rsidP="00F609B8">
            <w:pPr>
              <w:jc w:val="center"/>
              <w:rPr>
                <w:rFonts w:ascii="宋体" w:hAnsi="宋体" w:cs="仿宋_GB2312"/>
                <w:sz w:val="24"/>
                <w:szCs w:val="24"/>
              </w:rPr>
            </w:pPr>
            <w:proofErr w:type="gramStart"/>
            <w:r w:rsidRPr="00B63147">
              <w:rPr>
                <w:rFonts w:ascii="宋体" w:hAnsi="宋体" w:cs="仿宋_GB2312" w:hint="eastAsia"/>
                <w:sz w:val="24"/>
                <w:szCs w:val="24"/>
              </w:rPr>
              <w:t>个</w:t>
            </w:r>
            <w:proofErr w:type="gramEnd"/>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7</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TF-7HT911</w:t>
            </w:r>
          </w:p>
        </w:tc>
      </w:tr>
      <w:tr w:rsidR="00B63147" w:rsidRPr="00B63147" w:rsidTr="00F609B8">
        <w:trPr>
          <w:trHeight w:val="371"/>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3</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会标屏框架结构</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n²</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7.5516</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国产</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定制</w:t>
            </w:r>
          </w:p>
        </w:tc>
      </w:tr>
      <w:tr w:rsidR="00B63147" w:rsidRPr="00B63147" w:rsidTr="00F609B8">
        <w:trPr>
          <w:trHeight w:val="380"/>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4</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户内全彩LED 屏</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m²</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103.68</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COB0.93</w:t>
            </w:r>
          </w:p>
        </w:tc>
      </w:tr>
      <w:tr w:rsidR="00B63147" w:rsidRPr="00B63147" w:rsidTr="00F609B8">
        <w:trPr>
          <w:trHeight w:val="349"/>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5</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发送盒</w:t>
            </w:r>
          </w:p>
        </w:tc>
        <w:tc>
          <w:tcPr>
            <w:tcW w:w="907" w:type="dxa"/>
          </w:tcPr>
          <w:p w:rsidR="00B63147" w:rsidRPr="00B63147" w:rsidRDefault="00B63147" w:rsidP="00F609B8">
            <w:pPr>
              <w:jc w:val="center"/>
              <w:rPr>
                <w:rFonts w:ascii="宋体" w:hAnsi="宋体" w:cs="仿宋_GB2312"/>
                <w:sz w:val="24"/>
                <w:szCs w:val="24"/>
              </w:rPr>
            </w:pPr>
            <w:proofErr w:type="gramStart"/>
            <w:r w:rsidRPr="00B63147">
              <w:rPr>
                <w:rFonts w:ascii="宋体" w:hAnsi="宋体" w:cs="仿宋_GB2312" w:hint="eastAsia"/>
                <w:sz w:val="24"/>
                <w:szCs w:val="24"/>
              </w:rPr>
              <w:t>个</w:t>
            </w:r>
            <w:proofErr w:type="gramEnd"/>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66</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TF-7HT911</w:t>
            </w:r>
          </w:p>
        </w:tc>
      </w:tr>
      <w:tr w:rsidR="00B63147" w:rsidRPr="00B63147" w:rsidTr="00F609B8">
        <w:trPr>
          <w:trHeight w:val="344"/>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6</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控制软件</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套</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V7.91</w:t>
            </w:r>
          </w:p>
        </w:tc>
      </w:tr>
      <w:tr w:rsidR="00B63147" w:rsidRPr="00B63147" w:rsidTr="00F609B8">
        <w:trPr>
          <w:trHeight w:val="412"/>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7</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框架结构</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m²</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103.68</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国产</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定制</w:t>
            </w:r>
          </w:p>
        </w:tc>
      </w:tr>
      <w:tr w:rsidR="00B63147" w:rsidRPr="00B63147" w:rsidTr="00F609B8">
        <w:trPr>
          <w:trHeight w:val="343"/>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8</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配电箱</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KZX</w:t>
            </w:r>
          </w:p>
        </w:tc>
      </w:tr>
      <w:tr w:rsidR="00B63147" w:rsidRPr="00B63147" w:rsidTr="00F609B8">
        <w:trPr>
          <w:trHeight w:val="646"/>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9</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7x24小时运行</w:t>
            </w:r>
          </w:p>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保障监测系统</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套</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定制</w:t>
            </w:r>
          </w:p>
        </w:tc>
      </w:tr>
      <w:tr w:rsidR="00B63147" w:rsidRPr="00B63147" w:rsidTr="00F609B8">
        <w:trPr>
          <w:trHeight w:val="388"/>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10</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控制终端</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联想</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扬天M460</w:t>
            </w:r>
          </w:p>
        </w:tc>
      </w:tr>
      <w:tr w:rsidR="00B63147" w:rsidRPr="00B63147" w:rsidTr="00F609B8">
        <w:trPr>
          <w:trHeight w:val="358"/>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11</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智慧屏</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块</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TF-RBGCO2G</w:t>
            </w:r>
          </w:p>
        </w:tc>
      </w:tr>
      <w:tr w:rsidR="00B63147" w:rsidRPr="00B63147" w:rsidTr="00F609B8">
        <w:trPr>
          <w:trHeight w:val="600"/>
        </w:trPr>
        <w:tc>
          <w:tcPr>
            <w:tcW w:w="1466" w:type="dxa"/>
          </w:tcPr>
          <w:p w:rsidR="00B63147" w:rsidRPr="00B63147" w:rsidRDefault="00B63147" w:rsidP="00F609B8">
            <w:pPr>
              <w:pStyle w:val="TableText"/>
              <w:spacing w:before="192" w:line="222" w:lineRule="auto"/>
              <w:ind w:left="204"/>
              <w:rPr>
                <w:rFonts w:cs="仿宋_GB2312"/>
              </w:rPr>
            </w:pPr>
            <w:r w:rsidRPr="00B63147">
              <w:rPr>
                <w:rFonts w:cs="仿宋_GB2312" w:hint="eastAsia"/>
                <w:spacing w:val="17"/>
              </w:rPr>
              <w:t>(二)</w:t>
            </w:r>
          </w:p>
        </w:tc>
        <w:tc>
          <w:tcPr>
            <w:tcW w:w="4325" w:type="dxa"/>
            <w:gridSpan w:val="3"/>
          </w:tcPr>
          <w:p w:rsidR="00B63147" w:rsidRPr="00B63147" w:rsidRDefault="00B63147" w:rsidP="00F609B8">
            <w:pPr>
              <w:pStyle w:val="TableText"/>
              <w:spacing w:before="183" w:line="219" w:lineRule="auto"/>
              <w:ind w:left="714"/>
              <w:rPr>
                <w:rFonts w:cs="仿宋_GB2312"/>
                <w:lang w:eastAsia="zh-CN"/>
              </w:rPr>
            </w:pPr>
            <w:r w:rsidRPr="00B63147">
              <w:rPr>
                <w:rFonts w:cs="仿宋_GB2312" w:hint="eastAsia"/>
                <w:b/>
                <w:bCs/>
                <w:spacing w:val="-3"/>
                <w:lang w:eastAsia="zh-CN"/>
              </w:rPr>
              <w:t>图像传输及可视化控制系统</w:t>
            </w:r>
          </w:p>
        </w:tc>
        <w:tc>
          <w:tcPr>
            <w:tcW w:w="1118" w:type="dxa"/>
          </w:tcPr>
          <w:p w:rsidR="00B63147" w:rsidRPr="00B63147" w:rsidRDefault="00B63147" w:rsidP="00F609B8">
            <w:pPr>
              <w:rPr>
                <w:rFonts w:ascii="宋体" w:hAnsi="宋体" w:cs="仿宋_GB2312"/>
                <w:sz w:val="24"/>
                <w:szCs w:val="24"/>
              </w:rPr>
            </w:pPr>
          </w:p>
        </w:tc>
        <w:tc>
          <w:tcPr>
            <w:tcW w:w="2532" w:type="dxa"/>
            <w:gridSpan w:val="2"/>
          </w:tcPr>
          <w:p w:rsidR="00B63147" w:rsidRPr="00B63147" w:rsidRDefault="00B63147" w:rsidP="00F609B8">
            <w:pPr>
              <w:rPr>
                <w:rFonts w:ascii="宋体" w:hAnsi="宋体" w:cs="仿宋_GB2312"/>
                <w:sz w:val="24"/>
                <w:szCs w:val="24"/>
              </w:rPr>
            </w:pPr>
          </w:p>
        </w:tc>
      </w:tr>
      <w:tr w:rsidR="00B63147" w:rsidRPr="00B63147" w:rsidTr="00F609B8">
        <w:trPr>
          <w:trHeight w:val="396"/>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分布式综合管理系统</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项</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rPr>
            </w:pPr>
          </w:p>
        </w:tc>
        <w:tc>
          <w:tcPr>
            <w:tcW w:w="2532" w:type="dxa"/>
            <w:gridSpan w:val="2"/>
          </w:tcPr>
          <w:p w:rsidR="00B63147" w:rsidRPr="00B63147" w:rsidRDefault="00B63147" w:rsidP="00F609B8">
            <w:pPr>
              <w:jc w:val="center"/>
              <w:rPr>
                <w:rFonts w:ascii="宋体" w:hAnsi="宋体" w:cs="仿宋_GB2312"/>
                <w:sz w:val="24"/>
                <w:szCs w:val="24"/>
              </w:rPr>
            </w:pPr>
          </w:p>
        </w:tc>
      </w:tr>
      <w:tr w:rsidR="00B63147" w:rsidRPr="00B63147" w:rsidTr="00F609B8">
        <w:trPr>
          <w:trHeight w:val="394"/>
        </w:trPr>
        <w:tc>
          <w:tcPr>
            <w:tcW w:w="1466"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1.1</w:t>
            </w:r>
          </w:p>
        </w:tc>
        <w:tc>
          <w:tcPr>
            <w:tcW w:w="1925"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分布式综合管理主机</w:t>
            </w:r>
          </w:p>
        </w:tc>
        <w:tc>
          <w:tcPr>
            <w:tcW w:w="907"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2</w:t>
            </w:r>
          </w:p>
        </w:tc>
        <w:tc>
          <w:tcPr>
            <w:tcW w:w="1118"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TF-G8113</w:t>
            </w:r>
          </w:p>
        </w:tc>
      </w:tr>
      <w:tr w:rsidR="00B63147" w:rsidRPr="00B63147" w:rsidTr="00F609B8">
        <w:trPr>
          <w:trHeight w:val="559"/>
        </w:trPr>
        <w:tc>
          <w:tcPr>
            <w:tcW w:w="1466"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1.2</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分布式综合管理系统软件</w:t>
            </w:r>
          </w:p>
        </w:tc>
        <w:tc>
          <w:tcPr>
            <w:tcW w:w="907"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套</w:t>
            </w:r>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2</w:t>
            </w:r>
          </w:p>
        </w:tc>
        <w:tc>
          <w:tcPr>
            <w:tcW w:w="1118"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V3.023</w:t>
            </w:r>
          </w:p>
        </w:tc>
      </w:tr>
      <w:tr w:rsidR="00B63147" w:rsidRPr="00B63147" w:rsidTr="00F609B8">
        <w:trPr>
          <w:trHeight w:val="423"/>
        </w:trPr>
        <w:tc>
          <w:tcPr>
            <w:tcW w:w="1466"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2</w:t>
            </w:r>
          </w:p>
        </w:tc>
        <w:tc>
          <w:tcPr>
            <w:tcW w:w="1925"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分布式综合中央控制</w:t>
            </w:r>
          </w:p>
        </w:tc>
        <w:tc>
          <w:tcPr>
            <w:tcW w:w="907"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项</w:t>
            </w:r>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rPr>
            </w:pPr>
          </w:p>
        </w:tc>
        <w:tc>
          <w:tcPr>
            <w:tcW w:w="2532" w:type="dxa"/>
            <w:gridSpan w:val="2"/>
          </w:tcPr>
          <w:p w:rsidR="00B63147" w:rsidRPr="00B63147" w:rsidRDefault="00B63147" w:rsidP="00F609B8">
            <w:pPr>
              <w:jc w:val="center"/>
              <w:rPr>
                <w:rFonts w:ascii="宋体" w:hAnsi="宋体" w:cs="仿宋_GB2312"/>
                <w:sz w:val="24"/>
                <w:szCs w:val="24"/>
              </w:rPr>
            </w:pPr>
          </w:p>
        </w:tc>
      </w:tr>
      <w:tr w:rsidR="00B63147" w:rsidRPr="00B63147" w:rsidTr="00F609B8">
        <w:trPr>
          <w:trHeight w:val="350"/>
        </w:trPr>
        <w:tc>
          <w:tcPr>
            <w:tcW w:w="1466"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2.1</w:t>
            </w:r>
          </w:p>
        </w:tc>
        <w:tc>
          <w:tcPr>
            <w:tcW w:w="1925"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分布式中控主机</w:t>
            </w:r>
          </w:p>
        </w:tc>
        <w:tc>
          <w:tcPr>
            <w:tcW w:w="907"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2</w:t>
            </w:r>
          </w:p>
        </w:tc>
        <w:tc>
          <w:tcPr>
            <w:tcW w:w="1118"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TF-CEO1</w:t>
            </w:r>
          </w:p>
        </w:tc>
      </w:tr>
      <w:tr w:rsidR="00B63147" w:rsidRPr="00B63147" w:rsidTr="00F609B8">
        <w:trPr>
          <w:trHeight w:val="378"/>
        </w:trPr>
        <w:tc>
          <w:tcPr>
            <w:tcW w:w="1466"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2.2</w:t>
            </w:r>
          </w:p>
        </w:tc>
        <w:tc>
          <w:tcPr>
            <w:tcW w:w="1925"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控制器</w:t>
            </w:r>
          </w:p>
        </w:tc>
        <w:tc>
          <w:tcPr>
            <w:tcW w:w="907"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3</w:t>
            </w:r>
          </w:p>
        </w:tc>
        <w:tc>
          <w:tcPr>
            <w:tcW w:w="1118"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TF-AGHGS</w:t>
            </w:r>
          </w:p>
        </w:tc>
      </w:tr>
      <w:tr w:rsidR="00B63147" w:rsidRPr="00B63147" w:rsidTr="00F609B8">
        <w:trPr>
          <w:trHeight w:val="323"/>
        </w:trPr>
        <w:tc>
          <w:tcPr>
            <w:tcW w:w="1466"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2.3</w:t>
            </w:r>
          </w:p>
        </w:tc>
        <w:tc>
          <w:tcPr>
            <w:tcW w:w="1925"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触摸屏</w:t>
            </w:r>
          </w:p>
        </w:tc>
        <w:tc>
          <w:tcPr>
            <w:tcW w:w="907"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块</w:t>
            </w:r>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2</w:t>
            </w:r>
          </w:p>
        </w:tc>
        <w:tc>
          <w:tcPr>
            <w:tcW w:w="1118"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TF-CGGH6</w:t>
            </w:r>
          </w:p>
        </w:tc>
      </w:tr>
      <w:tr w:rsidR="00B63147" w:rsidRPr="00B63147" w:rsidTr="00F609B8">
        <w:trPr>
          <w:trHeight w:val="365"/>
        </w:trPr>
        <w:tc>
          <w:tcPr>
            <w:tcW w:w="1466"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2.4</w:t>
            </w:r>
          </w:p>
        </w:tc>
        <w:tc>
          <w:tcPr>
            <w:tcW w:w="1925"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台式终端</w:t>
            </w:r>
          </w:p>
        </w:tc>
        <w:tc>
          <w:tcPr>
            <w:tcW w:w="907"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联想</w:t>
            </w:r>
          </w:p>
        </w:tc>
        <w:tc>
          <w:tcPr>
            <w:tcW w:w="2532" w:type="dxa"/>
            <w:gridSpan w:val="2"/>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扬天M460</w:t>
            </w:r>
          </w:p>
        </w:tc>
      </w:tr>
      <w:tr w:rsidR="00B63147" w:rsidRPr="00B63147" w:rsidTr="00F609B8">
        <w:trPr>
          <w:trHeight w:val="591"/>
        </w:trPr>
        <w:tc>
          <w:tcPr>
            <w:tcW w:w="1466"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2.5</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分布式综合管理系统控制软件</w:t>
            </w:r>
          </w:p>
        </w:tc>
        <w:tc>
          <w:tcPr>
            <w:tcW w:w="907"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套</w:t>
            </w:r>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2</w:t>
            </w:r>
          </w:p>
        </w:tc>
        <w:tc>
          <w:tcPr>
            <w:tcW w:w="1118"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V3.075</w:t>
            </w:r>
          </w:p>
        </w:tc>
      </w:tr>
      <w:tr w:rsidR="00B63147" w:rsidRPr="00B63147" w:rsidTr="00F609B8">
        <w:trPr>
          <w:trHeight w:val="573"/>
        </w:trPr>
        <w:tc>
          <w:tcPr>
            <w:tcW w:w="1466"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3</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分布式音视频交互传输</w:t>
            </w:r>
          </w:p>
        </w:tc>
        <w:tc>
          <w:tcPr>
            <w:tcW w:w="907"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项</w:t>
            </w:r>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rPr>
            </w:pPr>
          </w:p>
        </w:tc>
        <w:tc>
          <w:tcPr>
            <w:tcW w:w="2532" w:type="dxa"/>
            <w:gridSpan w:val="2"/>
          </w:tcPr>
          <w:p w:rsidR="00B63147" w:rsidRPr="00B63147" w:rsidRDefault="00B63147" w:rsidP="00F609B8">
            <w:pPr>
              <w:jc w:val="center"/>
              <w:rPr>
                <w:rFonts w:ascii="宋体" w:hAnsi="宋体" w:cs="仿宋_GB2312"/>
                <w:sz w:val="24"/>
                <w:szCs w:val="24"/>
              </w:rPr>
            </w:pPr>
          </w:p>
        </w:tc>
      </w:tr>
      <w:tr w:rsidR="00B63147" w:rsidRPr="00B63147" w:rsidTr="00F609B8">
        <w:trPr>
          <w:trHeight w:val="460"/>
        </w:trPr>
        <w:tc>
          <w:tcPr>
            <w:tcW w:w="1466"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3.1</w:t>
            </w:r>
          </w:p>
        </w:tc>
        <w:tc>
          <w:tcPr>
            <w:tcW w:w="1925"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2k输入高清一体</w:t>
            </w:r>
            <w:r w:rsidRPr="00B63147">
              <w:rPr>
                <w:rFonts w:ascii="宋体" w:hAnsi="宋体" w:cs="仿宋_GB2312" w:hint="eastAsia"/>
                <w:sz w:val="24"/>
                <w:szCs w:val="24"/>
              </w:rPr>
              <w:lastRenderedPageBreak/>
              <w:t>终端</w:t>
            </w:r>
          </w:p>
        </w:tc>
        <w:tc>
          <w:tcPr>
            <w:tcW w:w="907"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lastRenderedPageBreak/>
              <w:t>台</w:t>
            </w:r>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50</w:t>
            </w:r>
          </w:p>
        </w:tc>
        <w:tc>
          <w:tcPr>
            <w:tcW w:w="1118"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TF-CGG2R</w:t>
            </w:r>
          </w:p>
        </w:tc>
      </w:tr>
      <w:tr w:rsidR="00B63147" w:rsidRPr="00B63147" w:rsidTr="00F609B8">
        <w:trPr>
          <w:trHeight w:val="491"/>
        </w:trPr>
        <w:tc>
          <w:tcPr>
            <w:tcW w:w="1466"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lastRenderedPageBreak/>
              <w:t>3.2</w:t>
            </w:r>
          </w:p>
        </w:tc>
        <w:tc>
          <w:tcPr>
            <w:tcW w:w="1925"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4k输入高清一体终端</w:t>
            </w:r>
          </w:p>
        </w:tc>
        <w:tc>
          <w:tcPr>
            <w:tcW w:w="907"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14</w:t>
            </w:r>
          </w:p>
        </w:tc>
        <w:tc>
          <w:tcPr>
            <w:tcW w:w="1118"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TF-CGG2R</w:t>
            </w:r>
          </w:p>
        </w:tc>
      </w:tr>
      <w:tr w:rsidR="00B63147" w:rsidRPr="00B63147" w:rsidTr="00F609B8">
        <w:trPr>
          <w:trHeight w:val="595"/>
        </w:trPr>
        <w:tc>
          <w:tcPr>
            <w:tcW w:w="1466"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3.3</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2k输出高清一体</w:t>
            </w:r>
          </w:p>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终端</w:t>
            </w:r>
          </w:p>
        </w:tc>
        <w:tc>
          <w:tcPr>
            <w:tcW w:w="907"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133</w:t>
            </w:r>
          </w:p>
        </w:tc>
        <w:tc>
          <w:tcPr>
            <w:tcW w:w="1118"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TF-CGG2R</w:t>
            </w:r>
          </w:p>
        </w:tc>
      </w:tr>
      <w:tr w:rsidR="00B63147" w:rsidRPr="00B63147" w:rsidTr="00F609B8">
        <w:trPr>
          <w:trHeight w:val="478"/>
        </w:trPr>
        <w:tc>
          <w:tcPr>
            <w:tcW w:w="1466"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3.4</w:t>
            </w:r>
          </w:p>
        </w:tc>
        <w:tc>
          <w:tcPr>
            <w:tcW w:w="1925"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4k输出高清一体终端</w:t>
            </w:r>
          </w:p>
        </w:tc>
        <w:tc>
          <w:tcPr>
            <w:tcW w:w="907"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4</w:t>
            </w:r>
          </w:p>
        </w:tc>
        <w:tc>
          <w:tcPr>
            <w:tcW w:w="1118"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TF-CGG2R</w:t>
            </w:r>
          </w:p>
        </w:tc>
      </w:tr>
      <w:tr w:rsidR="00B63147" w:rsidRPr="00B63147" w:rsidTr="00F609B8">
        <w:trPr>
          <w:trHeight w:val="369"/>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3.5</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散热机架</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条</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13</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TF-X1CSI-BP</w:t>
            </w:r>
          </w:p>
        </w:tc>
      </w:tr>
      <w:tr w:rsidR="00B63147" w:rsidRPr="00B63147" w:rsidTr="00F609B8">
        <w:trPr>
          <w:trHeight w:val="437"/>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3.6</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高清8K工作站</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联想</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Thinkstation K</w:t>
            </w:r>
          </w:p>
        </w:tc>
      </w:tr>
      <w:tr w:rsidR="00B63147" w:rsidRPr="00B63147" w:rsidTr="00F609B8">
        <w:trPr>
          <w:trHeight w:val="449"/>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3.7</w:t>
            </w:r>
          </w:p>
        </w:tc>
        <w:tc>
          <w:tcPr>
            <w:tcW w:w="1925" w:type="dxa"/>
          </w:tcPr>
          <w:p w:rsidR="00B63147" w:rsidRPr="00B63147" w:rsidRDefault="00B63147" w:rsidP="00F609B8">
            <w:pPr>
              <w:jc w:val="center"/>
              <w:rPr>
                <w:rFonts w:ascii="宋体" w:hAnsi="宋体" w:cs="仿宋_GB2312"/>
                <w:sz w:val="24"/>
                <w:szCs w:val="24"/>
              </w:rPr>
            </w:pPr>
            <w:proofErr w:type="gramStart"/>
            <w:r w:rsidRPr="00B63147">
              <w:rPr>
                <w:rFonts w:ascii="宋体" w:hAnsi="宋体" w:cs="仿宋_GB2312" w:hint="eastAsia"/>
                <w:sz w:val="24"/>
                <w:szCs w:val="24"/>
              </w:rPr>
              <w:t>键鼠套装</w:t>
            </w:r>
            <w:proofErr w:type="gramEnd"/>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套</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14</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罗技</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MK120</w:t>
            </w:r>
          </w:p>
        </w:tc>
      </w:tr>
      <w:tr w:rsidR="00B63147" w:rsidRPr="00B63147" w:rsidTr="00F609B8">
        <w:trPr>
          <w:trHeight w:val="487"/>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4</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操作席位工作站</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20</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联想</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Thinkstation K</w:t>
            </w:r>
          </w:p>
        </w:tc>
      </w:tr>
      <w:tr w:rsidR="00B63147" w:rsidRPr="00B63147" w:rsidTr="00F609B8">
        <w:trPr>
          <w:trHeight w:val="433"/>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5</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分布式备份系统</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套</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rPr>
            </w:pPr>
            <w:proofErr w:type="gramStart"/>
            <w:r w:rsidRPr="00B63147">
              <w:rPr>
                <w:rFonts w:ascii="宋体" w:hAnsi="宋体" w:cs="仿宋_GB2312" w:hint="eastAsia"/>
                <w:sz w:val="24"/>
                <w:szCs w:val="24"/>
              </w:rPr>
              <w:t>宏杉</w:t>
            </w:r>
            <w:proofErr w:type="gramEnd"/>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MC27000-MOFS</w:t>
            </w:r>
          </w:p>
        </w:tc>
      </w:tr>
      <w:tr w:rsidR="00B63147" w:rsidRPr="00B63147" w:rsidTr="00F609B8">
        <w:trPr>
          <w:trHeight w:val="879"/>
        </w:trPr>
        <w:tc>
          <w:tcPr>
            <w:tcW w:w="1466" w:type="dxa"/>
          </w:tcPr>
          <w:p w:rsidR="00B63147" w:rsidRPr="00B63147" w:rsidRDefault="00B63147" w:rsidP="00F609B8">
            <w:pPr>
              <w:pStyle w:val="TableText"/>
              <w:spacing w:before="193" w:line="222" w:lineRule="auto"/>
              <w:ind w:left="198"/>
              <w:rPr>
                <w:rFonts w:cs="仿宋_GB2312"/>
              </w:rPr>
            </w:pPr>
            <w:r w:rsidRPr="00B63147">
              <w:rPr>
                <w:rFonts w:cs="仿宋_GB2312" w:hint="eastAsia"/>
                <w:b/>
                <w:bCs/>
                <w:spacing w:val="12"/>
              </w:rPr>
              <w:t>(三)</w:t>
            </w:r>
          </w:p>
        </w:tc>
        <w:tc>
          <w:tcPr>
            <w:tcW w:w="4325" w:type="dxa"/>
            <w:gridSpan w:val="3"/>
          </w:tcPr>
          <w:p w:rsidR="00B63147" w:rsidRPr="00B63147" w:rsidRDefault="00B63147" w:rsidP="00F609B8">
            <w:pPr>
              <w:pStyle w:val="TableText"/>
              <w:spacing w:before="215" w:line="241" w:lineRule="auto"/>
              <w:ind w:left="694"/>
              <w:jc w:val="center"/>
              <w:rPr>
                <w:rFonts w:cs="仿宋_GB2312"/>
              </w:rPr>
            </w:pPr>
            <w:r w:rsidRPr="00B63147">
              <w:rPr>
                <w:rFonts w:cs="仿宋_GB2312" w:hint="eastAsia"/>
                <w:b/>
                <w:bCs/>
                <w:spacing w:val="-5"/>
              </w:rPr>
              <w:t>音频扩声系统</w:t>
            </w:r>
          </w:p>
        </w:tc>
        <w:tc>
          <w:tcPr>
            <w:tcW w:w="1118" w:type="dxa"/>
          </w:tcPr>
          <w:p w:rsidR="00B63147" w:rsidRPr="00B63147" w:rsidRDefault="00B63147" w:rsidP="00F609B8">
            <w:pPr>
              <w:pStyle w:val="TableText"/>
              <w:spacing w:before="253" w:line="183" w:lineRule="auto"/>
              <w:ind w:left="558"/>
              <w:rPr>
                <w:rFonts w:cs="仿宋_GB2312"/>
                <w:spacing w:val="-1"/>
              </w:rPr>
            </w:pPr>
          </w:p>
        </w:tc>
        <w:tc>
          <w:tcPr>
            <w:tcW w:w="2532" w:type="dxa"/>
            <w:gridSpan w:val="2"/>
          </w:tcPr>
          <w:p w:rsidR="00B63147" w:rsidRPr="00B63147" w:rsidRDefault="00B63147" w:rsidP="00F609B8">
            <w:pPr>
              <w:pStyle w:val="TableText"/>
              <w:spacing w:before="253" w:line="183" w:lineRule="auto"/>
              <w:ind w:left="558"/>
              <w:rPr>
                <w:rFonts w:cs="仿宋_GB2312"/>
                <w:spacing w:val="-1"/>
              </w:rPr>
            </w:pPr>
          </w:p>
        </w:tc>
      </w:tr>
      <w:tr w:rsidR="00B63147" w:rsidRPr="00B63147" w:rsidTr="00F609B8">
        <w:trPr>
          <w:trHeight w:val="378"/>
        </w:trPr>
        <w:tc>
          <w:tcPr>
            <w:tcW w:w="1466"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1</w:t>
            </w:r>
          </w:p>
        </w:tc>
        <w:tc>
          <w:tcPr>
            <w:tcW w:w="1925"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控制终端</w:t>
            </w:r>
          </w:p>
        </w:tc>
        <w:tc>
          <w:tcPr>
            <w:tcW w:w="907"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2</w:t>
            </w:r>
          </w:p>
        </w:tc>
        <w:tc>
          <w:tcPr>
            <w:tcW w:w="1118"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联想</w:t>
            </w:r>
          </w:p>
        </w:tc>
        <w:tc>
          <w:tcPr>
            <w:tcW w:w="2532" w:type="dxa"/>
            <w:gridSpan w:val="2"/>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扬天M460</w:t>
            </w:r>
          </w:p>
        </w:tc>
      </w:tr>
      <w:tr w:rsidR="00B63147" w:rsidRPr="00B63147" w:rsidTr="00F609B8">
        <w:trPr>
          <w:trHeight w:val="392"/>
        </w:trPr>
        <w:tc>
          <w:tcPr>
            <w:tcW w:w="1466"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2</w:t>
            </w:r>
          </w:p>
        </w:tc>
        <w:tc>
          <w:tcPr>
            <w:tcW w:w="1925"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会议系统主机</w:t>
            </w:r>
          </w:p>
        </w:tc>
        <w:tc>
          <w:tcPr>
            <w:tcW w:w="907"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TF-M03300</w:t>
            </w:r>
          </w:p>
        </w:tc>
      </w:tr>
      <w:tr w:rsidR="00B63147" w:rsidRPr="00B63147" w:rsidTr="00F609B8">
        <w:trPr>
          <w:trHeight w:val="392"/>
        </w:trPr>
        <w:tc>
          <w:tcPr>
            <w:tcW w:w="1466"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3</w:t>
            </w:r>
          </w:p>
        </w:tc>
        <w:tc>
          <w:tcPr>
            <w:tcW w:w="1925"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会议话筒处理器</w:t>
            </w:r>
          </w:p>
        </w:tc>
        <w:tc>
          <w:tcPr>
            <w:tcW w:w="907"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TF-EIHHX8L</w:t>
            </w:r>
          </w:p>
        </w:tc>
      </w:tr>
      <w:tr w:rsidR="00B63147" w:rsidRPr="00B63147" w:rsidTr="00F609B8">
        <w:trPr>
          <w:trHeight w:val="365"/>
        </w:trPr>
        <w:tc>
          <w:tcPr>
            <w:tcW w:w="1466"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4</w:t>
            </w:r>
          </w:p>
        </w:tc>
        <w:tc>
          <w:tcPr>
            <w:tcW w:w="1925"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会议话筒</w:t>
            </w:r>
          </w:p>
        </w:tc>
        <w:tc>
          <w:tcPr>
            <w:tcW w:w="907"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TF-MEHO0</w:t>
            </w:r>
          </w:p>
        </w:tc>
      </w:tr>
      <w:tr w:rsidR="00B63147" w:rsidRPr="00B63147" w:rsidTr="00F609B8">
        <w:trPr>
          <w:trHeight w:val="379"/>
        </w:trPr>
        <w:tc>
          <w:tcPr>
            <w:tcW w:w="1466"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5</w:t>
            </w:r>
          </w:p>
        </w:tc>
        <w:tc>
          <w:tcPr>
            <w:tcW w:w="1925"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会议话筒</w:t>
            </w:r>
          </w:p>
        </w:tc>
        <w:tc>
          <w:tcPr>
            <w:tcW w:w="907"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27</w:t>
            </w:r>
          </w:p>
        </w:tc>
        <w:tc>
          <w:tcPr>
            <w:tcW w:w="1118"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TF-MEHO01</w:t>
            </w:r>
          </w:p>
        </w:tc>
      </w:tr>
      <w:tr w:rsidR="00B63147" w:rsidRPr="00B63147" w:rsidTr="00F609B8">
        <w:trPr>
          <w:trHeight w:val="405"/>
        </w:trPr>
        <w:tc>
          <w:tcPr>
            <w:tcW w:w="1466"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6</w:t>
            </w:r>
          </w:p>
        </w:tc>
        <w:tc>
          <w:tcPr>
            <w:tcW w:w="1925"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发射器</w:t>
            </w:r>
          </w:p>
        </w:tc>
        <w:tc>
          <w:tcPr>
            <w:tcW w:w="907"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TF-MGGD</w:t>
            </w:r>
          </w:p>
        </w:tc>
      </w:tr>
      <w:tr w:rsidR="00B63147" w:rsidRPr="00B63147" w:rsidTr="00F609B8">
        <w:trPr>
          <w:trHeight w:val="447"/>
        </w:trPr>
        <w:tc>
          <w:tcPr>
            <w:tcW w:w="1466"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7</w:t>
            </w:r>
          </w:p>
        </w:tc>
        <w:tc>
          <w:tcPr>
            <w:tcW w:w="1925"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充电箱</w:t>
            </w:r>
          </w:p>
        </w:tc>
        <w:tc>
          <w:tcPr>
            <w:tcW w:w="907"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3</w:t>
            </w:r>
          </w:p>
        </w:tc>
        <w:tc>
          <w:tcPr>
            <w:tcW w:w="1118"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TF-MGBHT</w:t>
            </w:r>
          </w:p>
        </w:tc>
      </w:tr>
      <w:tr w:rsidR="00B63147" w:rsidRPr="00B63147" w:rsidTr="00F609B8">
        <w:trPr>
          <w:trHeight w:val="460"/>
        </w:trPr>
        <w:tc>
          <w:tcPr>
            <w:tcW w:w="1466"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8</w:t>
            </w:r>
          </w:p>
        </w:tc>
        <w:tc>
          <w:tcPr>
            <w:tcW w:w="1925"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音频隔离器</w:t>
            </w:r>
          </w:p>
        </w:tc>
        <w:tc>
          <w:tcPr>
            <w:tcW w:w="907"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TF-05SS</w:t>
            </w:r>
          </w:p>
        </w:tc>
      </w:tr>
      <w:tr w:rsidR="00B63147" w:rsidRPr="00B63147" w:rsidTr="00F609B8">
        <w:trPr>
          <w:trHeight w:val="474"/>
        </w:trPr>
        <w:tc>
          <w:tcPr>
            <w:tcW w:w="1466"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9</w:t>
            </w:r>
          </w:p>
        </w:tc>
        <w:tc>
          <w:tcPr>
            <w:tcW w:w="1925"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无纸化会议系统</w:t>
            </w:r>
          </w:p>
        </w:tc>
        <w:tc>
          <w:tcPr>
            <w:tcW w:w="907"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套</w:t>
            </w:r>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rPr>
            </w:pPr>
          </w:p>
        </w:tc>
        <w:tc>
          <w:tcPr>
            <w:tcW w:w="2532" w:type="dxa"/>
            <w:gridSpan w:val="2"/>
          </w:tcPr>
          <w:p w:rsidR="00B63147" w:rsidRPr="00B63147" w:rsidRDefault="00B63147" w:rsidP="00F609B8">
            <w:pPr>
              <w:jc w:val="center"/>
              <w:rPr>
                <w:rFonts w:ascii="宋体" w:hAnsi="宋体" w:cs="仿宋_GB2312"/>
                <w:sz w:val="24"/>
                <w:szCs w:val="24"/>
              </w:rPr>
            </w:pPr>
          </w:p>
        </w:tc>
      </w:tr>
      <w:tr w:rsidR="00B63147" w:rsidRPr="00B63147" w:rsidTr="00F609B8">
        <w:trPr>
          <w:trHeight w:val="410"/>
        </w:trPr>
        <w:tc>
          <w:tcPr>
            <w:tcW w:w="1466"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9.1</w:t>
            </w:r>
          </w:p>
        </w:tc>
        <w:tc>
          <w:tcPr>
            <w:tcW w:w="1925"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无纸化主机</w:t>
            </w:r>
          </w:p>
        </w:tc>
        <w:tc>
          <w:tcPr>
            <w:tcW w:w="907"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TF-BEHHO</w:t>
            </w:r>
          </w:p>
        </w:tc>
      </w:tr>
      <w:tr w:rsidR="00B63147" w:rsidRPr="00B63147" w:rsidTr="00F609B8">
        <w:trPr>
          <w:trHeight w:val="554"/>
        </w:trPr>
        <w:tc>
          <w:tcPr>
            <w:tcW w:w="1466"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9.2</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智能无纸化会议管理服务器软件</w:t>
            </w:r>
          </w:p>
        </w:tc>
        <w:tc>
          <w:tcPr>
            <w:tcW w:w="907"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套</w:t>
            </w:r>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V3.0</w:t>
            </w:r>
          </w:p>
        </w:tc>
      </w:tr>
      <w:tr w:rsidR="00B63147" w:rsidRPr="00B63147" w:rsidTr="00F609B8">
        <w:trPr>
          <w:trHeight w:val="408"/>
        </w:trPr>
        <w:tc>
          <w:tcPr>
            <w:tcW w:w="1466"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9.3</w:t>
            </w:r>
          </w:p>
        </w:tc>
        <w:tc>
          <w:tcPr>
            <w:tcW w:w="1925" w:type="dxa"/>
          </w:tcPr>
          <w:p w:rsidR="00B63147" w:rsidRPr="00B63147" w:rsidRDefault="00B63147" w:rsidP="00F609B8">
            <w:pPr>
              <w:jc w:val="center"/>
              <w:rPr>
                <w:rFonts w:ascii="宋体" w:hAnsi="宋体" w:cs="仿宋_GB2312"/>
                <w:sz w:val="24"/>
                <w:szCs w:val="24"/>
                <w:lang w:eastAsia="en-US"/>
              </w:rPr>
            </w:pPr>
            <w:proofErr w:type="gramStart"/>
            <w:r w:rsidRPr="00B63147">
              <w:rPr>
                <w:rFonts w:ascii="宋体" w:hAnsi="宋体" w:cs="仿宋_GB2312" w:hint="eastAsia"/>
                <w:sz w:val="24"/>
                <w:szCs w:val="24"/>
              </w:rPr>
              <w:t>无纸化流媒体</w:t>
            </w:r>
            <w:proofErr w:type="gramEnd"/>
            <w:r w:rsidRPr="00B63147">
              <w:rPr>
                <w:rFonts w:ascii="宋体" w:hAnsi="宋体" w:cs="仿宋_GB2312" w:hint="eastAsia"/>
                <w:sz w:val="24"/>
                <w:szCs w:val="24"/>
              </w:rPr>
              <w:t>主机</w:t>
            </w:r>
          </w:p>
        </w:tc>
        <w:tc>
          <w:tcPr>
            <w:tcW w:w="907"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TF-93108</w:t>
            </w:r>
          </w:p>
        </w:tc>
      </w:tr>
      <w:tr w:rsidR="00B63147" w:rsidRPr="00B63147" w:rsidTr="00F609B8">
        <w:trPr>
          <w:trHeight w:val="637"/>
        </w:trPr>
        <w:tc>
          <w:tcPr>
            <w:tcW w:w="1466"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9.4</w:t>
            </w:r>
          </w:p>
        </w:tc>
        <w:tc>
          <w:tcPr>
            <w:tcW w:w="1925" w:type="dxa"/>
          </w:tcPr>
          <w:p w:rsidR="00B63147" w:rsidRPr="00B63147" w:rsidRDefault="00B63147" w:rsidP="00F609B8">
            <w:pPr>
              <w:jc w:val="center"/>
              <w:rPr>
                <w:rFonts w:ascii="宋体" w:hAnsi="宋体" w:cs="仿宋_GB2312"/>
                <w:sz w:val="24"/>
                <w:szCs w:val="24"/>
              </w:rPr>
            </w:pPr>
            <w:proofErr w:type="gramStart"/>
            <w:r w:rsidRPr="00B63147">
              <w:rPr>
                <w:rFonts w:ascii="宋体" w:hAnsi="宋体" w:cs="仿宋_GB2312" w:hint="eastAsia"/>
                <w:sz w:val="24"/>
                <w:szCs w:val="24"/>
              </w:rPr>
              <w:t>无纸化流媒体</w:t>
            </w:r>
            <w:proofErr w:type="gramEnd"/>
            <w:r w:rsidRPr="00B63147">
              <w:rPr>
                <w:rFonts w:ascii="宋体" w:hAnsi="宋体" w:cs="仿宋_GB2312" w:hint="eastAsia"/>
                <w:sz w:val="24"/>
                <w:szCs w:val="24"/>
              </w:rPr>
              <w:t>服务器嵌入软件</w:t>
            </w:r>
          </w:p>
        </w:tc>
        <w:tc>
          <w:tcPr>
            <w:tcW w:w="907"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套</w:t>
            </w:r>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V3.0</w:t>
            </w:r>
          </w:p>
        </w:tc>
      </w:tr>
      <w:tr w:rsidR="00B63147" w:rsidRPr="00B63147" w:rsidTr="00F609B8">
        <w:trPr>
          <w:trHeight w:val="378"/>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9.5</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无纸化会议终端</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9</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TF-BEHI1S</w:t>
            </w:r>
          </w:p>
        </w:tc>
      </w:tr>
      <w:tr w:rsidR="00B63147" w:rsidRPr="00B63147" w:rsidTr="00F609B8">
        <w:trPr>
          <w:trHeight w:val="395"/>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9.6</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无纸化会议终端软件</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套</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9</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V3.0</w:t>
            </w:r>
          </w:p>
        </w:tc>
      </w:tr>
      <w:tr w:rsidR="00B63147" w:rsidRPr="00B63147" w:rsidTr="00F609B8">
        <w:trPr>
          <w:trHeight w:val="364"/>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9.7</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无纸化升降器</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9</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TF-39GODXQE</w:t>
            </w:r>
          </w:p>
        </w:tc>
      </w:tr>
      <w:tr w:rsidR="00B63147" w:rsidRPr="00B63147" w:rsidTr="00F609B8">
        <w:trPr>
          <w:trHeight w:val="623"/>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9.8</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无纸化升降器内</w:t>
            </w:r>
            <w:proofErr w:type="gramStart"/>
            <w:r w:rsidRPr="00B63147">
              <w:rPr>
                <w:rFonts w:ascii="宋体" w:hAnsi="宋体" w:cs="仿宋_GB2312" w:hint="eastAsia"/>
                <w:sz w:val="24"/>
                <w:szCs w:val="24"/>
              </w:rPr>
              <w:t>嵌软件</w:t>
            </w:r>
            <w:proofErr w:type="gramEnd"/>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套</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9</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V3.045</w:t>
            </w:r>
          </w:p>
        </w:tc>
      </w:tr>
      <w:tr w:rsidR="00B63147" w:rsidRPr="00B63147" w:rsidTr="00F609B8">
        <w:trPr>
          <w:trHeight w:val="419"/>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lastRenderedPageBreak/>
              <w:t>9.9</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网络主机</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TF-BGGHMIB</w:t>
            </w:r>
          </w:p>
        </w:tc>
      </w:tr>
      <w:tr w:rsidR="00B63147" w:rsidRPr="00B63147" w:rsidTr="00F609B8">
        <w:trPr>
          <w:trHeight w:val="446"/>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9.10</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无纸化</w:t>
            </w:r>
            <w:proofErr w:type="gramStart"/>
            <w:r w:rsidRPr="00B63147">
              <w:rPr>
                <w:rFonts w:ascii="宋体" w:hAnsi="宋体" w:cs="仿宋_GB2312" w:hint="eastAsia"/>
                <w:sz w:val="24"/>
                <w:szCs w:val="24"/>
              </w:rPr>
              <w:t>会议安卓</w:t>
            </w:r>
            <w:proofErr w:type="gramEnd"/>
            <w:r w:rsidRPr="00B63147">
              <w:rPr>
                <w:rFonts w:ascii="宋体" w:hAnsi="宋体" w:cs="仿宋_GB2312" w:hint="eastAsia"/>
                <w:sz w:val="24"/>
                <w:szCs w:val="24"/>
              </w:rPr>
              <w:t>App</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套</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V2.1</w:t>
            </w:r>
          </w:p>
        </w:tc>
      </w:tr>
      <w:tr w:rsidR="00B63147" w:rsidRPr="00B63147" w:rsidTr="00F609B8">
        <w:trPr>
          <w:trHeight w:val="446"/>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9.11</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连接线</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条</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TF-D120</w:t>
            </w:r>
          </w:p>
        </w:tc>
      </w:tr>
      <w:tr w:rsidR="00B63147" w:rsidRPr="00B63147" w:rsidTr="00F609B8">
        <w:trPr>
          <w:trHeight w:val="419"/>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9.12</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插座</w:t>
            </w:r>
          </w:p>
        </w:tc>
        <w:tc>
          <w:tcPr>
            <w:tcW w:w="907" w:type="dxa"/>
          </w:tcPr>
          <w:p w:rsidR="00B63147" w:rsidRPr="00B63147" w:rsidRDefault="00B63147" w:rsidP="00F609B8">
            <w:pPr>
              <w:jc w:val="center"/>
              <w:rPr>
                <w:rFonts w:ascii="宋体" w:hAnsi="宋体" w:cs="仿宋_GB2312"/>
                <w:sz w:val="24"/>
                <w:szCs w:val="24"/>
              </w:rPr>
            </w:pPr>
            <w:proofErr w:type="gramStart"/>
            <w:r w:rsidRPr="00B63147">
              <w:rPr>
                <w:rFonts w:ascii="宋体" w:hAnsi="宋体" w:cs="仿宋_GB2312" w:hint="eastAsia"/>
                <w:sz w:val="24"/>
                <w:szCs w:val="24"/>
              </w:rPr>
              <w:t>个</w:t>
            </w:r>
            <w:proofErr w:type="gramEnd"/>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TF-D3</w:t>
            </w:r>
          </w:p>
        </w:tc>
      </w:tr>
      <w:tr w:rsidR="00B63147" w:rsidRPr="00B63147" w:rsidTr="00F609B8">
        <w:trPr>
          <w:trHeight w:val="432"/>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10</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语音转写系统</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套</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rPr>
            </w:pPr>
          </w:p>
        </w:tc>
        <w:tc>
          <w:tcPr>
            <w:tcW w:w="2532" w:type="dxa"/>
            <w:gridSpan w:val="2"/>
          </w:tcPr>
          <w:p w:rsidR="00B63147" w:rsidRPr="00B63147" w:rsidRDefault="00B63147" w:rsidP="00F609B8">
            <w:pPr>
              <w:jc w:val="center"/>
              <w:rPr>
                <w:rFonts w:ascii="宋体" w:hAnsi="宋体" w:cs="仿宋_GB2312"/>
                <w:sz w:val="24"/>
                <w:szCs w:val="24"/>
              </w:rPr>
            </w:pPr>
          </w:p>
        </w:tc>
      </w:tr>
      <w:tr w:rsidR="00B63147" w:rsidRPr="00B63147" w:rsidTr="00F609B8">
        <w:trPr>
          <w:trHeight w:val="364"/>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10.1</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语音转写主机</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TK</w:t>
            </w:r>
            <w:proofErr w:type="gramStart"/>
            <w:r w:rsidRPr="00B63147">
              <w:rPr>
                <w:rFonts w:ascii="宋体" w:hAnsi="宋体" w:cs="仿宋_GB2312" w:hint="eastAsia"/>
                <w:sz w:val="24"/>
                <w:szCs w:val="24"/>
              </w:rPr>
              <w:t>特</w:t>
            </w:r>
            <w:proofErr w:type="gramEnd"/>
            <w:r w:rsidRPr="00B63147">
              <w:rPr>
                <w:rFonts w:ascii="宋体" w:hAnsi="宋体" w:cs="仿宋_GB2312" w:hint="eastAsia"/>
                <w:sz w:val="24"/>
                <w:szCs w:val="24"/>
              </w:rPr>
              <w:t>控</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D-V3300</w:t>
            </w:r>
          </w:p>
        </w:tc>
      </w:tr>
      <w:tr w:rsidR="00B63147" w:rsidRPr="00B63147" w:rsidTr="00F609B8">
        <w:trPr>
          <w:trHeight w:val="378"/>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10.2</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语音识别服务软件</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套</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TK</w:t>
            </w:r>
            <w:proofErr w:type="gramStart"/>
            <w:r w:rsidRPr="00B63147">
              <w:rPr>
                <w:rFonts w:ascii="宋体" w:hAnsi="宋体" w:cs="仿宋_GB2312" w:hint="eastAsia"/>
                <w:sz w:val="24"/>
                <w:szCs w:val="24"/>
              </w:rPr>
              <w:t>特</w:t>
            </w:r>
            <w:proofErr w:type="gramEnd"/>
            <w:r w:rsidRPr="00B63147">
              <w:rPr>
                <w:rFonts w:ascii="宋体" w:hAnsi="宋体" w:cs="仿宋_GB2312" w:hint="eastAsia"/>
                <w:sz w:val="24"/>
                <w:szCs w:val="24"/>
              </w:rPr>
              <w:t>控</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V1.708</w:t>
            </w:r>
          </w:p>
        </w:tc>
      </w:tr>
      <w:tr w:rsidR="00B63147" w:rsidRPr="00B63147" w:rsidTr="00F609B8">
        <w:trPr>
          <w:trHeight w:val="715"/>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10.3</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语音转写会议后台服务软件</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套</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TK</w:t>
            </w:r>
            <w:proofErr w:type="gramStart"/>
            <w:r w:rsidRPr="00B63147">
              <w:rPr>
                <w:rFonts w:ascii="宋体" w:hAnsi="宋体" w:cs="仿宋_GB2312" w:hint="eastAsia"/>
                <w:sz w:val="24"/>
                <w:szCs w:val="24"/>
              </w:rPr>
              <w:t>特</w:t>
            </w:r>
            <w:proofErr w:type="gramEnd"/>
            <w:r w:rsidRPr="00B63147">
              <w:rPr>
                <w:rFonts w:ascii="宋体" w:hAnsi="宋体" w:cs="仿宋_GB2312" w:hint="eastAsia"/>
                <w:sz w:val="24"/>
                <w:szCs w:val="24"/>
              </w:rPr>
              <w:t>控</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V5.61</w:t>
            </w:r>
          </w:p>
        </w:tc>
      </w:tr>
      <w:tr w:rsidR="00B63147" w:rsidRPr="00B63147" w:rsidTr="00F609B8">
        <w:trPr>
          <w:trHeight w:val="90"/>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10.4</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语音转写会议大屏软件</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套</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TK</w:t>
            </w:r>
            <w:proofErr w:type="gramStart"/>
            <w:r w:rsidRPr="00B63147">
              <w:rPr>
                <w:rFonts w:ascii="宋体" w:hAnsi="宋体" w:cs="仿宋_GB2312" w:hint="eastAsia"/>
                <w:sz w:val="24"/>
                <w:szCs w:val="24"/>
              </w:rPr>
              <w:t>特</w:t>
            </w:r>
            <w:proofErr w:type="gramEnd"/>
            <w:r w:rsidRPr="00B63147">
              <w:rPr>
                <w:rFonts w:ascii="宋体" w:hAnsi="宋体" w:cs="仿宋_GB2312" w:hint="eastAsia"/>
                <w:sz w:val="24"/>
                <w:szCs w:val="24"/>
              </w:rPr>
              <w:t>控</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V5.60</w:t>
            </w:r>
          </w:p>
        </w:tc>
      </w:tr>
      <w:tr w:rsidR="00B63147" w:rsidRPr="00B63147" w:rsidTr="00F609B8">
        <w:trPr>
          <w:trHeight w:val="378"/>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10.5</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音频编码器</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TK</w:t>
            </w:r>
            <w:proofErr w:type="gramStart"/>
            <w:r w:rsidRPr="00B63147">
              <w:rPr>
                <w:rFonts w:ascii="宋体" w:hAnsi="宋体" w:cs="仿宋_GB2312" w:hint="eastAsia"/>
                <w:sz w:val="24"/>
                <w:szCs w:val="24"/>
              </w:rPr>
              <w:t>特</w:t>
            </w:r>
            <w:proofErr w:type="gramEnd"/>
            <w:r w:rsidRPr="00B63147">
              <w:rPr>
                <w:rFonts w:ascii="宋体" w:hAnsi="宋体" w:cs="仿宋_GB2312" w:hint="eastAsia"/>
                <w:sz w:val="24"/>
                <w:szCs w:val="24"/>
              </w:rPr>
              <w:t>控</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DC-7916</w:t>
            </w:r>
          </w:p>
        </w:tc>
      </w:tr>
      <w:tr w:rsidR="00B63147" w:rsidRPr="00B63147" w:rsidTr="00F609B8">
        <w:trPr>
          <w:trHeight w:val="609"/>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10.6</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语音转写音频编码器嵌入软件</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套</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TK</w:t>
            </w:r>
            <w:proofErr w:type="gramStart"/>
            <w:r w:rsidRPr="00B63147">
              <w:rPr>
                <w:rFonts w:ascii="宋体" w:hAnsi="宋体" w:cs="仿宋_GB2312" w:hint="eastAsia"/>
                <w:sz w:val="24"/>
                <w:szCs w:val="24"/>
              </w:rPr>
              <w:t>特</w:t>
            </w:r>
            <w:proofErr w:type="gramEnd"/>
            <w:r w:rsidRPr="00B63147">
              <w:rPr>
                <w:rFonts w:ascii="宋体" w:hAnsi="宋体" w:cs="仿宋_GB2312" w:hint="eastAsia"/>
                <w:sz w:val="24"/>
                <w:szCs w:val="24"/>
              </w:rPr>
              <w:t>控</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V5.71</w:t>
            </w:r>
          </w:p>
        </w:tc>
      </w:tr>
      <w:tr w:rsidR="00B63147" w:rsidRPr="00B63147" w:rsidTr="00F609B8">
        <w:trPr>
          <w:trHeight w:val="351"/>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10.7</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应用端主控终端</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联想</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Thinkbook 14</w:t>
            </w:r>
          </w:p>
        </w:tc>
      </w:tr>
      <w:tr w:rsidR="00B63147" w:rsidRPr="00B63147" w:rsidTr="00F609B8">
        <w:trPr>
          <w:trHeight w:val="588"/>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10.8</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语音转写会议客 户端软件</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套</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TK</w:t>
            </w:r>
            <w:proofErr w:type="gramStart"/>
            <w:r w:rsidRPr="00B63147">
              <w:rPr>
                <w:rFonts w:ascii="宋体" w:hAnsi="宋体" w:cs="仿宋_GB2312" w:hint="eastAsia"/>
                <w:sz w:val="24"/>
                <w:szCs w:val="24"/>
              </w:rPr>
              <w:t>特</w:t>
            </w:r>
            <w:proofErr w:type="gramEnd"/>
            <w:r w:rsidRPr="00B63147">
              <w:rPr>
                <w:rFonts w:ascii="宋体" w:hAnsi="宋体" w:cs="仿宋_GB2312" w:hint="eastAsia"/>
                <w:sz w:val="24"/>
                <w:szCs w:val="24"/>
              </w:rPr>
              <w:t>控</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V5.62</w:t>
            </w:r>
          </w:p>
        </w:tc>
      </w:tr>
      <w:tr w:rsidR="00B63147" w:rsidRPr="00B63147" w:rsidTr="00F609B8">
        <w:trPr>
          <w:trHeight w:val="640"/>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10.9</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语音转写字幕客 户端软件</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套</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9</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TK</w:t>
            </w:r>
            <w:proofErr w:type="gramStart"/>
            <w:r w:rsidRPr="00B63147">
              <w:rPr>
                <w:rFonts w:ascii="宋体" w:hAnsi="宋体" w:cs="仿宋_GB2312" w:hint="eastAsia"/>
                <w:sz w:val="24"/>
                <w:szCs w:val="24"/>
              </w:rPr>
              <w:t>特</w:t>
            </w:r>
            <w:proofErr w:type="gramEnd"/>
            <w:r w:rsidRPr="00B63147">
              <w:rPr>
                <w:rFonts w:ascii="宋体" w:hAnsi="宋体" w:cs="仿宋_GB2312" w:hint="eastAsia"/>
                <w:sz w:val="24"/>
                <w:szCs w:val="24"/>
              </w:rPr>
              <w:t>控</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V6.59</w:t>
            </w:r>
          </w:p>
        </w:tc>
      </w:tr>
      <w:tr w:rsidR="00B63147" w:rsidRPr="00B63147" w:rsidTr="00F609B8">
        <w:trPr>
          <w:trHeight w:val="610"/>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11</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 4 口 P O E 千 兆 交换机</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新华三</w:t>
            </w:r>
          </w:p>
        </w:tc>
        <w:tc>
          <w:tcPr>
            <w:tcW w:w="2532" w:type="dxa"/>
            <w:gridSpan w:val="2"/>
          </w:tcPr>
          <w:p w:rsidR="00B63147" w:rsidRPr="00B63147" w:rsidRDefault="00B63147" w:rsidP="00F609B8">
            <w:pPr>
              <w:jc w:val="center"/>
              <w:rPr>
                <w:rFonts w:ascii="宋体" w:hAnsi="宋体" w:cs="仿宋_GB2312"/>
                <w:sz w:val="24"/>
                <w:szCs w:val="24"/>
              </w:rPr>
            </w:pPr>
          </w:p>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S5024PV5-EI-PWR</w:t>
            </w:r>
          </w:p>
        </w:tc>
      </w:tr>
      <w:tr w:rsidR="00B63147" w:rsidRPr="00B63147" w:rsidTr="00F609B8">
        <w:trPr>
          <w:trHeight w:val="445"/>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12</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无线手持话筒</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TF-OASP6</w:t>
            </w:r>
          </w:p>
        </w:tc>
      </w:tr>
      <w:tr w:rsidR="00B63147" w:rsidRPr="00B63147" w:rsidTr="00F609B8">
        <w:trPr>
          <w:trHeight w:val="405"/>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13</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无线领夹话筒</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TF-OASPY</w:t>
            </w:r>
          </w:p>
        </w:tc>
      </w:tr>
      <w:tr w:rsidR="00B63147" w:rsidRPr="00B63147" w:rsidTr="00F609B8">
        <w:trPr>
          <w:trHeight w:val="418"/>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14</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天线分配放大器</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TF-OA3U</w:t>
            </w:r>
          </w:p>
        </w:tc>
      </w:tr>
      <w:tr w:rsidR="00B63147" w:rsidRPr="00B63147" w:rsidTr="00F609B8">
        <w:trPr>
          <w:trHeight w:val="378"/>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15</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天线增益器</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TF-OA30</w:t>
            </w:r>
          </w:p>
        </w:tc>
      </w:tr>
      <w:tr w:rsidR="00B63147" w:rsidRPr="00B63147" w:rsidTr="00F609B8">
        <w:trPr>
          <w:trHeight w:val="336"/>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16</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有源指向性天线</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副</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TF-OAQR</w:t>
            </w:r>
          </w:p>
        </w:tc>
      </w:tr>
      <w:tr w:rsidR="00B63147" w:rsidRPr="00B63147" w:rsidTr="00F609B8">
        <w:trPr>
          <w:trHeight w:val="392"/>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17</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数字调音台</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TF-SIUO-GS</w:t>
            </w:r>
          </w:p>
        </w:tc>
      </w:tr>
      <w:tr w:rsidR="00B63147" w:rsidRPr="00B63147" w:rsidTr="00F609B8">
        <w:trPr>
          <w:trHeight w:val="378"/>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18</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数字调音台</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TF-SH0X-GS</w:t>
            </w:r>
          </w:p>
        </w:tc>
      </w:tr>
      <w:tr w:rsidR="00B63147" w:rsidRPr="00B63147" w:rsidTr="00F609B8">
        <w:trPr>
          <w:trHeight w:val="391"/>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19</w:t>
            </w:r>
          </w:p>
        </w:tc>
        <w:tc>
          <w:tcPr>
            <w:tcW w:w="1925" w:type="dxa"/>
          </w:tcPr>
          <w:p w:rsidR="00B63147" w:rsidRPr="00B63147" w:rsidRDefault="00B63147" w:rsidP="00F609B8">
            <w:pPr>
              <w:jc w:val="center"/>
              <w:rPr>
                <w:rFonts w:ascii="宋体" w:hAnsi="宋体" w:cs="仿宋_GB2312"/>
                <w:sz w:val="24"/>
                <w:szCs w:val="24"/>
              </w:rPr>
            </w:pPr>
            <w:proofErr w:type="gramStart"/>
            <w:r w:rsidRPr="00B63147">
              <w:rPr>
                <w:rFonts w:ascii="宋体" w:hAnsi="宋体" w:cs="仿宋_GB2312" w:hint="eastAsia"/>
                <w:sz w:val="24"/>
                <w:szCs w:val="24"/>
              </w:rPr>
              <w:t>主扩声</w:t>
            </w:r>
            <w:proofErr w:type="gramEnd"/>
            <w:r w:rsidRPr="00B63147">
              <w:rPr>
                <w:rFonts w:ascii="宋体" w:hAnsi="宋体" w:cs="仿宋_GB2312" w:hint="eastAsia"/>
                <w:sz w:val="24"/>
                <w:szCs w:val="24"/>
              </w:rPr>
              <w:t>线阵音箱</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8</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TF-20555LK</w:t>
            </w:r>
          </w:p>
        </w:tc>
      </w:tr>
      <w:tr w:rsidR="00B63147" w:rsidRPr="00B63147" w:rsidTr="00F609B8">
        <w:trPr>
          <w:trHeight w:val="364"/>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20</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线阵次低频音箱</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TF-12555SK</w:t>
            </w:r>
          </w:p>
        </w:tc>
      </w:tr>
      <w:tr w:rsidR="00B63147" w:rsidRPr="00B63147" w:rsidTr="00F609B8">
        <w:trPr>
          <w:trHeight w:val="405"/>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21</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辅助音箱</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4</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TF-10610</w:t>
            </w:r>
          </w:p>
        </w:tc>
      </w:tr>
      <w:tr w:rsidR="00B63147" w:rsidRPr="00B63147" w:rsidTr="00F609B8">
        <w:trPr>
          <w:trHeight w:val="405"/>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22</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会商室音箱</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TF-00306C</w:t>
            </w:r>
          </w:p>
        </w:tc>
      </w:tr>
      <w:tr w:rsidR="00B63147" w:rsidRPr="00B63147" w:rsidTr="00F609B8">
        <w:trPr>
          <w:trHeight w:val="405"/>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23</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会商室天花喇叭</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8</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TF-0811R</w:t>
            </w:r>
          </w:p>
        </w:tc>
      </w:tr>
      <w:tr w:rsidR="00B63147" w:rsidRPr="00B63147" w:rsidTr="00F609B8">
        <w:trPr>
          <w:trHeight w:val="337"/>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24</w:t>
            </w:r>
          </w:p>
        </w:tc>
        <w:tc>
          <w:tcPr>
            <w:tcW w:w="1925" w:type="dxa"/>
          </w:tcPr>
          <w:p w:rsidR="00B63147" w:rsidRPr="00B63147" w:rsidRDefault="00B63147" w:rsidP="00F609B8">
            <w:pPr>
              <w:jc w:val="center"/>
              <w:rPr>
                <w:rFonts w:ascii="宋体" w:hAnsi="宋体" w:cs="仿宋_GB2312"/>
                <w:sz w:val="24"/>
                <w:szCs w:val="24"/>
              </w:rPr>
            </w:pPr>
            <w:proofErr w:type="gramStart"/>
            <w:r w:rsidRPr="00B63147">
              <w:rPr>
                <w:rFonts w:ascii="宋体" w:hAnsi="宋体" w:cs="仿宋_GB2312" w:hint="eastAsia"/>
                <w:sz w:val="24"/>
                <w:szCs w:val="24"/>
              </w:rPr>
              <w:t>主扩声</w:t>
            </w:r>
            <w:proofErr w:type="gramEnd"/>
            <w:r w:rsidRPr="00B63147">
              <w:rPr>
                <w:rFonts w:ascii="宋体" w:hAnsi="宋体" w:cs="仿宋_GB2312" w:hint="eastAsia"/>
                <w:sz w:val="24"/>
                <w:szCs w:val="24"/>
              </w:rPr>
              <w:t>线阵功放</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TF-ICHHOQ</w:t>
            </w:r>
          </w:p>
        </w:tc>
      </w:tr>
      <w:tr w:rsidR="00B63147" w:rsidRPr="00B63147" w:rsidTr="00F609B8">
        <w:trPr>
          <w:trHeight w:val="378"/>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25</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线阵次低频功放</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TF-ICHHOQ</w:t>
            </w:r>
          </w:p>
        </w:tc>
      </w:tr>
      <w:tr w:rsidR="00B63147" w:rsidRPr="00B63147" w:rsidTr="00F609B8">
        <w:trPr>
          <w:trHeight w:val="392"/>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lastRenderedPageBreak/>
              <w:t>26</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辅助音箱功放</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TF-IOHHOQ</w:t>
            </w:r>
          </w:p>
        </w:tc>
      </w:tr>
      <w:tr w:rsidR="00B63147" w:rsidRPr="00B63147" w:rsidTr="00F609B8">
        <w:trPr>
          <w:trHeight w:val="309"/>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27</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会商室主扩功放</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TF-SEOH4</w:t>
            </w:r>
          </w:p>
        </w:tc>
      </w:tr>
      <w:tr w:rsidR="00B63147" w:rsidRPr="00B63147" w:rsidTr="00F609B8">
        <w:trPr>
          <w:trHeight w:val="350"/>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28</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会商室天花喇叭功放</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TF-ISHH4</w:t>
            </w:r>
          </w:p>
        </w:tc>
      </w:tr>
      <w:tr w:rsidR="00B63147" w:rsidRPr="00B63147" w:rsidTr="00F609B8">
        <w:trPr>
          <w:trHeight w:val="323"/>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29</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固定支架</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套</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定制</w:t>
            </w:r>
          </w:p>
        </w:tc>
      </w:tr>
      <w:tr w:rsidR="00B63147" w:rsidRPr="00B63147" w:rsidTr="00F609B8">
        <w:trPr>
          <w:trHeight w:val="336"/>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30</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电源管理器</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6</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TF-26212</w:t>
            </w:r>
          </w:p>
        </w:tc>
      </w:tr>
      <w:tr w:rsidR="00B63147" w:rsidRPr="00B63147" w:rsidTr="00F609B8">
        <w:trPr>
          <w:trHeight w:val="378"/>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31</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指挥大厅音频处理器</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TF-0UGSGS</w:t>
            </w:r>
          </w:p>
        </w:tc>
      </w:tr>
      <w:tr w:rsidR="00B63147" w:rsidRPr="00B63147" w:rsidTr="00F609B8">
        <w:trPr>
          <w:trHeight w:val="310"/>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32</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指挥大厅抑制器</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TF-IS13R</w:t>
            </w:r>
          </w:p>
        </w:tc>
      </w:tr>
      <w:tr w:rsidR="00B63147" w:rsidRPr="00B63147" w:rsidTr="00F609B8">
        <w:trPr>
          <w:trHeight w:val="391"/>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33</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会商室音频处理器</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TF-OUBBH</w:t>
            </w:r>
          </w:p>
        </w:tc>
      </w:tr>
      <w:tr w:rsidR="00B63147" w:rsidRPr="00B63147" w:rsidTr="00F609B8">
        <w:trPr>
          <w:trHeight w:val="364"/>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34</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会商室抑制器</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TF-IS13R</w:t>
            </w:r>
          </w:p>
        </w:tc>
      </w:tr>
      <w:tr w:rsidR="00B63147" w:rsidRPr="00B63147" w:rsidTr="00F609B8">
        <w:trPr>
          <w:trHeight w:val="715"/>
        </w:trPr>
        <w:tc>
          <w:tcPr>
            <w:tcW w:w="1466" w:type="dxa"/>
          </w:tcPr>
          <w:p w:rsidR="00B63147" w:rsidRPr="00B63147" w:rsidRDefault="00B63147" w:rsidP="00F609B8">
            <w:pPr>
              <w:pStyle w:val="TableText"/>
              <w:spacing w:before="186" w:line="222" w:lineRule="auto"/>
              <w:ind w:left="208"/>
              <w:rPr>
                <w:rFonts w:cs="仿宋_GB2312"/>
                <w:lang w:eastAsia="zh-CN"/>
              </w:rPr>
            </w:pPr>
            <w:r w:rsidRPr="00B63147">
              <w:rPr>
                <w:rFonts w:cs="仿宋_GB2312" w:hint="eastAsia"/>
                <w:b/>
                <w:bCs/>
                <w:spacing w:val="-6"/>
              </w:rPr>
              <w:t>(四)</w:t>
            </w:r>
          </w:p>
        </w:tc>
        <w:tc>
          <w:tcPr>
            <w:tcW w:w="4325" w:type="dxa"/>
            <w:gridSpan w:val="3"/>
          </w:tcPr>
          <w:p w:rsidR="00B63147" w:rsidRPr="00B63147" w:rsidRDefault="00B63147" w:rsidP="00F609B8">
            <w:pPr>
              <w:pStyle w:val="TableText"/>
              <w:spacing w:before="196" w:line="219" w:lineRule="auto"/>
              <w:ind w:left="90"/>
              <w:jc w:val="center"/>
              <w:rPr>
                <w:rFonts w:cs="仿宋_GB2312"/>
                <w:lang w:eastAsia="zh-CN"/>
              </w:rPr>
            </w:pPr>
            <w:r w:rsidRPr="00B63147">
              <w:rPr>
                <w:rFonts w:cs="仿宋_GB2312" w:hint="eastAsia"/>
                <w:b/>
                <w:bCs/>
                <w:spacing w:val="-6"/>
              </w:rPr>
              <w:t>会讨系统</w:t>
            </w:r>
          </w:p>
        </w:tc>
        <w:tc>
          <w:tcPr>
            <w:tcW w:w="3650" w:type="dxa"/>
            <w:gridSpan w:val="3"/>
          </w:tcPr>
          <w:p w:rsidR="00B63147" w:rsidRPr="00B63147" w:rsidRDefault="00B63147" w:rsidP="00F609B8">
            <w:pPr>
              <w:pStyle w:val="TableText"/>
              <w:spacing w:before="196" w:line="219" w:lineRule="auto"/>
              <w:ind w:left="90"/>
              <w:rPr>
                <w:rFonts w:cs="仿宋_GB2312"/>
                <w:lang w:eastAsia="zh-CN"/>
              </w:rPr>
            </w:pPr>
          </w:p>
        </w:tc>
      </w:tr>
      <w:tr w:rsidR="00B63147" w:rsidRPr="00B63147" w:rsidTr="00F609B8">
        <w:trPr>
          <w:trHeight w:val="337"/>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会议系统主机</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 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TF-M03300</w:t>
            </w:r>
          </w:p>
        </w:tc>
      </w:tr>
      <w:tr w:rsidR="00B63147" w:rsidRPr="00B63147" w:rsidTr="00F609B8">
        <w:trPr>
          <w:trHeight w:val="378"/>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会议话筒处理器</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 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TF-EIHHX8L</w:t>
            </w:r>
          </w:p>
        </w:tc>
      </w:tr>
      <w:tr w:rsidR="00B63147" w:rsidRPr="00B63147" w:rsidTr="00F609B8">
        <w:trPr>
          <w:trHeight w:val="391"/>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3</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会议话筒</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 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TF-MEHO0</w:t>
            </w:r>
          </w:p>
        </w:tc>
      </w:tr>
      <w:tr w:rsidR="00B63147" w:rsidRPr="00B63147" w:rsidTr="00F609B8">
        <w:trPr>
          <w:trHeight w:val="364"/>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4</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会议话筒</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23</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TF-MEHO01</w:t>
            </w:r>
          </w:p>
        </w:tc>
      </w:tr>
      <w:tr w:rsidR="00B63147" w:rsidRPr="00B63147" w:rsidTr="00F609B8">
        <w:trPr>
          <w:trHeight w:val="364"/>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5</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发射器</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TF-MGGD</w:t>
            </w:r>
          </w:p>
        </w:tc>
      </w:tr>
      <w:tr w:rsidR="00B63147" w:rsidRPr="00B63147" w:rsidTr="00F609B8">
        <w:trPr>
          <w:trHeight w:val="324"/>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6</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充电箱</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3</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TF-MGBHT</w:t>
            </w:r>
          </w:p>
        </w:tc>
      </w:tr>
      <w:tr w:rsidR="00B63147" w:rsidRPr="00B63147" w:rsidTr="00F609B8">
        <w:trPr>
          <w:trHeight w:val="364"/>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7</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音频隔离器</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TF-05SS</w:t>
            </w:r>
          </w:p>
        </w:tc>
      </w:tr>
      <w:tr w:rsidR="00B63147" w:rsidRPr="00B63147" w:rsidTr="00F609B8">
        <w:trPr>
          <w:trHeight w:val="715"/>
        </w:trPr>
        <w:tc>
          <w:tcPr>
            <w:tcW w:w="1466" w:type="dxa"/>
          </w:tcPr>
          <w:p w:rsidR="00B63147" w:rsidRPr="00B63147" w:rsidRDefault="00B63147" w:rsidP="00F609B8">
            <w:pPr>
              <w:pStyle w:val="TableText"/>
              <w:spacing w:before="185" w:line="222" w:lineRule="auto"/>
              <w:ind w:left="208"/>
              <w:rPr>
                <w:rFonts w:cs="仿宋_GB2312"/>
                <w:lang w:eastAsia="zh-CN"/>
              </w:rPr>
            </w:pPr>
            <w:r w:rsidRPr="00B63147">
              <w:rPr>
                <w:rFonts w:cs="仿宋_GB2312" w:hint="eastAsia"/>
                <w:b/>
                <w:bCs/>
                <w:spacing w:val="12"/>
              </w:rPr>
              <w:t>(五)</w:t>
            </w:r>
          </w:p>
        </w:tc>
        <w:tc>
          <w:tcPr>
            <w:tcW w:w="4325" w:type="dxa"/>
            <w:gridSpan w:val="3"/>
          </w:tcPr>
          <w:p w:rsidR="00B63147" w:rsidRPr="00B63147" w:rsidRDefault="00B63147" w:rsidP="00F609B8">
            <w:pPr>
              <w:pStyle w:val="TableText"/>
              <w:spacing w:before="196" w:line="219" w:lineRule="auto"/>
              <w:ind w:left="90"/>
              <w:jc w:val="center"/>
              <w:rPr>
                <w:rFonts w:cs="仿宋_GB2312"/>
                <w:lang w:eastAsia="zh-CN"/>
              </w:rPr>
            </w:pPr>
            <w:r w:rsidRPr="00B63147">
              <w:rPr>
                <w:rFonts w:cs="仿宋_GB2312" w:hint="eastAsia"/>
                <w:b/>
                <w:bCs/>
                <w:spacing w:val="-4"/>
              </w:rPr>
              <w:t>视频会议系统</w:t>
            </w:r>
          </w:p>
        </w:tc>
        <w:tc>
          <w:tcPr>
            <w:tcW w:w="3650" w:type="dxa"/>
            <w:gridSpan w:val="3"/>
          </w:tcPr>
          <w:p w:rsidR="00B63147" w:rsidRPr="00B63147" w:rsidRDefault="00B63147" w:rsidP="00F609B8">
            <w:pPr>
              <w:pStyle w:val="TableText"/>
              <w:spacing w:before="196" w:line="219" w:lineRule="auto"/>
              <w:ind w:left="90"/>
              <w:rPr>
                <w:rFonts w:cs="仿宋_GB2312"/>
                <w:lang w:eastAsia="zh-CN"/>
              </w:rPr>
            </w:pPr>
          </w:p>
        </w:tc>
      </w:tr>
      <w:tr w:rsidR="00B63147" w:rsidRPr="00B63147" w:rsidTr="00F609B8">
        <w:trPr>
          <w:trHeight w:val="433"/>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视频会议终端</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NT90LT</w:t>
            </w:r>
          </w:p>
        </w:tc>
      </w:tr>
      <w:tr w:rsidR="00B63147" w:rsidRPr="00B63147" w:rsidTr="00F609B8">
        <w:trPr>
          <w:trHeight w:val="598"/>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广播级4K智能采集单元</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3</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TF-DEH6IZ</w:t>
            </w:r>
          </w:p>
        </w:tc>
      </w:tr>
      <w:tr w:rsidR="00B63147" w:rsidRPr="00B63147" w:rsidTr="00F609B8">
        <w:trPr>
          <w:trHeight w:val="567"/>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3</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广播级4K智能采集单元</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3</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TF-HK6412</w:t>
            </w:r>
          </w:p>
        </w:tc>
      </w:tr>
      <w:tr w:rsidR="00B63147" w:rsidRPr="00B63147" w:rsidTr="00F609B8">
        <w:trPr>
          <w:trHeight w:val="585"/>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4</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会议智能拍摄管理主机</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VCS8000</w:t>
            </w:r>
          </w:p>
        </w:tc>
      </w:tr>
      <w:tr w:rsidR="00B63147" w:rsidRPr="00B63147" w:rsidTr="00F609B8">
        <w:trPr>
          <w:trHeight w:val="351"/>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5</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板卡</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块</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3</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TF-VCS3559A</w:t>
            </w:r>
          </w:p>
        </w:tc>
      </w:tr>
      <w:tr w:rsidR="00B63147" w:rsidRPr="00B63147" w:rsidTr="00F609B8">
        <w:trPr>
          <w:trHeight w:val="364"/>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6</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壁装支架</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套</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itc</w:t>
            </w:r>
          </w:p>
        </w:tc>
        <w:tc>
          <w:tcPr>
            <w:tcW w:w="2532" w:type="dxa"/>
            <w:gridSpan w:val="2"/>
          </w:tcPr>
          <w:p w:rsidR="00B63147" w:rsidRPr="00B63147" w:rsidRDefault="00B63147" w:rsidP="00F609B8">
            <w:pPr>
              <w:jc w:val="center"/>
              <w:rPr>
                <w:rFonts w:ascii="宋体" w:hAnsi="宋体" w:cs="仿宋_GB2312"/>
                <w:sz w:val="24"/>
                <w:szCs w:val="24"/>
              </w:rPr>
            </w:pPr>
            <w:proofErr w:type="gramStart"/>
            <w:r w:rsidRPr="00B63147">
              <w:rPr>
                <w:rFonts w:ascii="宋体" w:hAnsi="宋体" w:cs="仿宋_GB2312" w:hint="eastAsia"/>
                <w:sz w:val="24"/>
                <w:szCs w:val="24"/>
              </w:rPr>
              <w:t>摄像机标配壁挂</w:t>
            </w:r>
            <w:proofErr w:type="gramEnd"/>
            <w:r w:rsidRPr="00B63147">
              <w:rPr>
                <w:rFonts w:ascii="宋体" w:hAnsi="宋体" w:cs="仿宋_GB2312" w:hint="eastAsia"/>
                <w:sz w:val="24"/>
                <w:szCs w:val="24"/>
              </w:rPr>
              <w:t>支架</w:t>
            </w:r>
          </w:p>
        </w:tc>
      </w:tr>
      <w:tr w:rsidR="00B63147" w:rsidRPr="00B63147" w:rsidTr="00F609B8">
        <w:trPr>
          <w:trHeight w:val="392"/>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7</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录播主机</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TK</w:t>
            </w:r>
            <w:proofErr w:type="gramStart"/>
            <w:r w:rsidRPr="00B63147">
              <w:rPr>
                <w:rFonts w:ascii="宋体" w:hAnsi="宋体" w:cs="仿宋_GB2312" w:hint="eastAsia"/>
                <w:sz w:val="24"/>
                <w:szCs w:val="24"/>
              </w:rPr>
              <w:t>特</w:t>
            </w:r>
            <w:proofErr w:type="gramEnd"/>
            <w:r w:rsidRPr="00B63147">
              <w:rPr>
                <w:rFonts w:ascii="宋体" w:hAnsi="宋体" w:cs="仿宋_GB2312" w:hint="eastAsia"/>
                <w:sz w:val="24"/>
                <w:szCs w:val="24"/>
              </w:rPr>
              <w:t>控</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D-15813T</w:t>
            </w:r>
          </w:p>
        </w:tc>
      </w:tr>
      <w:tr w:rsidR="00B63147" w:rsidRPr="00B63147" w:rsidTr="00F609B8">
        <w:trPr>
          <w:trHeight w:val="715"/>
        </w:trPr>
        <w:tc>
          <w:tcPr>
            <w:tcW w:w="1466" w:type="dxa"/>
          </w:tcPr>
          <w:p w:rsidR="00B63147" w:rsidRPr="00B63147" w:rsidRDefault="00B63147" w:rsidP="00F609B8">
            <w:pPr>
              <w:pStyle w:val="TableText"/>
              <w:spacing w:before="198" w:line="222" w:lineRule="auto"/>
              <w:ind w:left="204"/>
              <w:rPr>
                <w:rFonts w:cs="仿宋_GB2312"/>
                <w:lang w:eastAsia="zh-CN"/>
              </w:rPr>
            </w:pPr>
            <w:r w:rsidRPr="00B63147">
              <w:rPr>
                <w:rFonts w:cs="仿宋_GB2312" w:hint="eastAsia"/>
                <w:spacing w:val="17"/>
              </w:rPr>
              <w:t>(六)</w:t>
            </w:r>
          </w:p>
        </w:tc>
        <w:tc>
          <w:tcPr>
            <w:tcW w:w="4325" w:type="dxa"/>
            <w:gridSpan w:val="3"/>
          </w:tcPr>
          <w:p w:rsidR="00B63147" w:rsidRPr="00B63147" w:rsidRDefault="00B63147" w:rsidP="00F609B8">
            <w:pPr>
              <w:pStyle w:val="TableText"/>
              <w:spacing w:before="196" w:line="219" w:lineRule="auto"/>
              <w:ind w:left="90"/>
              <w:jc w:val="center"/>
              <w:rPr>
                <w:rFonts w:cs="仿宋_GB2312"/>
                <w:lang w:eastAsia="zh-CN"/>
              </w:rPr>
            </w:pPr>
            <w:r w:rsidRPr="00B63147">
              <w:rPr>
                <w:rFonts w:cs="仿宋_GB2312" w:hint="eastAsia"/>
                <w:b/>
                <w:bCs/>
                <w:spacing w:val="-5"/>
              </w:rPr>
              <w:t>专业坐席系统</w:t>
            </w:r>
          </w:p>
        </w:tc>
        <w:tc>
          <w:tcPr>
            <w:tcW w:w="1118" w:type="dxa"/>
          </w:tcPr>
          <w:p w:rsidR="00B63147" w:rsidRPr="00B63147" w:rsidRDefault="00B63147" w:rsidP="00F609B8">
            <w:pPr>
              <w:pStyle w:val="TableText"/>
              <w:spacing w:before="196" w:line="219" w:lineRule="auto"/>
              <w:ind w:left="90"/>
              <w:rPr>
                <w:rFonts w:cs="仿宋_GB2312"/>
                <w:lang w:eastAsia="zh-CN"/>
              </w:rPr>
            </w:pPr>
          </w:p>
        </w:tc>
        <w:tc>
          <w:tcPr>
            <w:tcW w:w="2532" w:type="dxa"/>
            <w:gridSpan w:val="2"/>
          </w:tcPr>
          <w:p w:rsidR="00B63147" w:rsidRPr="00B63147" w:rsidRDefault="00B63147" w:rsidP="00F609B8">
            <w:pPr>
              <w:pStyle w:val="TableText"/>
              <w:spacing w:before="196" w:line="219" w:lineRule="auto"/>
              <w:ind w:left="90"/>
              <w:rPr>
                <w:rFonts w:cs="仿宋_GB2312"/>
                <w:lang w:eastAsia="zh-CN"/>
              </w:rPr>
            </w:pPr>
          </w:p>
        </w:tc>
      </w:tr>
      <w:tr w:rsidR="00B63147" w:rsidRPr="00B63147" w:rsidTr="00F609B8">
        <w:trPr>
          <w:trHeight w:val="391"/>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领导指挥席</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套</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铁力山</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MT-C-定制</w:t>
            </w:r>
          </w:p>
        </w:tc>
      </w:tr>
      <w:tr w:rsidR="00B63147" w:rsidRPr="00B63147" w:rsidTr="00F609B8">
        <w:trPr>
          <w:trHeight w:val="296"/>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9席位参会席</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套</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铁力山</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MT-C-定制</w:t>
            </w:r>
          </w:p>
        </w:tc>
      </w:tr>
      <w:tr w:rsidR="00B63147" w:rsidRPr="00B63147" w:rsidTr="00F609B8">
        <w:trPr>
          <w:trHeight w:val="419"/>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3</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2席位业务操作席</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套</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铁力山</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MT-C-定制</w:t>
            </w:r>
          </w:p>
        </w:tc>
      </w:tr>
      <w:tr w:rsidR="00B63147" w:rsidRPr="00B63147" w:rsidTr="00F609B8">
        <w:trPr>
          <w:trHeight w:val="337"/>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4</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5席位业务操作席</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套</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铁力山</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MT-C-定制</w:t>
            </w:r>
          </w:p>
        </w:tc>
      </w:tr>
      <w:tr w:rsidR="00B63147" w:rsidRPr="00B63147" w:rsidTr="00F609B8">
        <w:trPr>
          <w:trHeight w:val="391"/>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lastRenderedPageBreak/>
              <w:t>5</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指挥席座椅</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张</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28</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铁力山</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定制</w:t>
            </w:r>
          </w:p>
        </w:tc>
      </w:tr>
      <w:tr w:rsidR="00B63147" w:rsidRPr="00B63147" w:rsidTr="00F609B8">
        <w:trPr>
          <w:trHeight w:val="351"/>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6</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操作席座椅</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张</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14</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铁力山</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定制</w:t>
            </w:r>
          </w:p>
        </w:tc>
      </w:tr>
      <w:tr w:rsidR="00B63147" w:rsidRPr="00B63147" w:rsidTr="00F609B8">
        <w:trPr>
          <w:trHeight w:val="364"/>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7</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2席位会商席</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套</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铁力山</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MT-U-定制</w:t>
            </w:r>
          </w:p>
        </w:tc>
      </w:tr>
      <w:tr w:rsidR="00B63147" w:rsidRPr="00B63147" w:rsidTr="00F609B8">
        <w:trPr>
          <w:trHeight w:val="392"/>
        </w:trPr>
        <w:tc>
          <w:tcPr>
            <w:tcW w:w="1466"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8</w:t>
            </w:r>
          </w:p>
        </w:tc>
        <w:tc>
          <w:tcPr>
            <w:tcW w:w="1925"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5席位会商席</w:t>
            </w:r>
          </w:p>
        </w:tc>
        <w:tc>
          <w:tcPr>
            <w:tcW w:w="907"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套</w:t>
            </w:r>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铁力山</w:t>
            </w:r>
          </w:p>
        </w:tc>
        <w:tc>
          <w:tcPr>
            <w:tcW w:w="2532" w:type="dxa"/>
            <w:gridSpan w:val="2"/>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MT-U-定制</w:t>
            </w:r>
          </w:p>
        </w:tc>
      </w:tr>
      <w:tr w:rsidR="00B63147" w:rsidRPr="00B63147" w:rsidTr="00F609B8">
        <w:trPr>
          <w:trHeight w:val="378"/>
        </w:trPr>
        <w:tc>
          <w:tcPr>
            <w:tcW w:w="1466"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9</w:t>
            </w:r>
          </w:p>
        </w:tc>
        <w:tc>
          <w:tcPr>
            <w:tcW w:w="1925"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2席位参会席</w:t>
            </w:r>
          </w:p>
        </w:tc>
        <w:tc>
          <w:tcPr>
            <w:tcW w:w="907"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套</w:t>
            </w:r>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12</w:t>
            </w:r>
          </w:p>
        </w:tc>
        <w:tc>
          <w:tcPr>
            <w:tcW w:w="1118"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铁力山</w:t>
            </w:r>
          </w:p>
        </w:tc>
        <w:tc>
          <w:tcPr>
            <w:tcW w:w="2532" w:type="dxa"/>
            <w:gridSpan w:val="2"/>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MT-U-定制</w:t>
            </w:r>
          </w:p>
        </w:tc>
      </w:tr>
      <w:tr w:rsidR="00B63147" w:rsidRPr="00B63147" w:rsidTr="00F609B8">
        <w:trPr>
          <w:trHeight w:val="323"/>
        </w:trPr>
        <w:tc>
          <w:tcPr>
            <w:tcW w:w="1466"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10</w:t>
            </w:r>
          </w:p>
        </w:tc>
        <w:tc>
          <w:tcPr>
            <w:tcW w:w="1925"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PDU电源模块</w:t>
            </w:r>
          </w:p>
        </w:tc>
        <w:tc>
          <w:tcPr>
            <w:tcW w:w="907"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只</w:t>
            </w:r>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27</w:t>
            </w:r>
          </w:p>
        </w:tc>
        <w:tc>
          <w:tcPr>
            <w:tcW w:w="1118"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铁力山</w:t>
            </w:r>
          </w:p>
        </w:tc>
        <w:tc>
          <w:tcPr>
            <w:tcW w:w="2532" w:type="dxa"/>
            <w:gridSpan w:val="2"/>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定制</w:t>
            </w:r>
          </w:p>
        </w:tc>
      </w:tr>
      <w:tr w:rsidR="00B63147" w:rsidRPr="00B63147" w:rsidTr="00F609B8">
        <w:trPr>
          <w:trHeight w:val="378"/>
        </w:trPr>
        <w:tc>
          <w:tcPr>
            <w:tcW w:w="1466"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11</w:t>
            </w:r>
          </w:p>
        </w:tc>
        <w:tc>
          <w:tcPr>
            <w:tcW w:w="1925"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单层键盘托盘</w:t>
            </w:r>
          </w:p>
        </w:tc>
        <w:tc>
          <w:tcPr>
            <w:tcW w:w="907" w:type="dxa"/>
          </w:tcPr>
          <w:p w:rsidR="00B63147" w:rsidRPr="00B63147" w:rsidRDefault="00B63147" w:rsidP="00F609B8">
            <w:pPr>
              <w:jc w:val="center"/>
              <w:rPr>
                <w:rFonts w:ascii="宋体" w:hAnsi="宋体" w:cs="仿宋_GB2312"/>
                <w:sz w:val="24"/>
                <w:szCs w:val="24"/>
                <w:lang w:eastAsia="en-US"/>
              </w:rPr>
            </w:pPr>
            <w:proofErr w:type="gramStart"/>
            <w:r w:rsidRPr="00B63147">
              <w:rPr>
                <w:rFonts w:ascii="宋体" w:hAnsi="宋体" w:cs="仿宋_GB2312" w:hint="eastAsia"/>
                <w:sz w:val="24"/>
                <w:szCs w:val="24"/>
              </w:rPr>
              <w:t>个</w:t>
            </w:r>
            <w:proofErr w:type="gramEnd"/>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14</w:t>
            </w:r>
          </w:p>
        </w:tc>
        <w:tc>
          <w:tcPr>
            <w:tcW w:w="1118"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铁力山</w:t>
            </w:r>
          </w:p>
        </w:tc>
        <w:tc>
          <w:tcPr>
            <w:tcW w:w="2532" w:type="dxa"/>
            <w:gridSpan w:val="2"/>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定制</w:t>
            </w:r>
          </w:p>
        </w:tc>
      </w:tr>
      <w:tr w:rsidR="00B63147" w:rsidRPr="00B63147" w:rsidTr="00F609B8">
        <w:trPr>
          <w:trHeight w:val="405"/>
        </w:trPr>
        <w:tc>
          <w:tcPr>
            <w:tcW w:w="1466"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12</w:t>
            </w:r>
          </w:p>
        </w:tc>
        <w:tc>
          <w:tcPr>
            <w:tcW w:w="1925"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单层挂墙气动支臂</w:t>
            </w:r>
          </w:p>
        </w:tc>
        <w:tc>
          <w:tcPr>
            <w:tcW w:w="907" w:type="dxa"/>
          </w:tcPr>
          <w:p w:rsidR="00B63147" w:rsidRPr="00B63147" w:rsidRDefault="00B63147" w:rsidP="00F609B8">
            <w:pPr>
              <w:jc w:val="center"/>
              <w:rPr>
                <w:rFonts w:ascii="宋体" w:hAnsi="宋体" w:cs="仿宋_GB2312"/>
                <w:sz w:val="24"/>
                <w:szCs w:val="24"/>
                <w:lang w:eastAsia="en-US"/>
              </w:rPr>
            </w:pPr>
            <w:proofErr w:type="gramStart"/>
            <w:r w:rsidRPr="00B63147">
              <w:rPr>
                <w:rFonts w:ascii="宋体" w:hAnsi="宋体" w:cs="仿宋_GB2312" w:hint="eastAsia"/>
                <w:sz w:val="24"/>
                <w:szCs w:val="24"/>
              </w:rPr>
              <w:t>个</w:t>
            </w:r>
            <w:proofErr w:type="gramEnd"/>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28</w:t>
            </w:r>
          </w:p>
        </w:tc>
        <w:tc>
          <w:tcPr>
            <w:tcW w:w="1118"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铁力山</w:t>
            </w:r>
          </w:p>
        </w:tc>
        <w:tc>
          <w:tcPr>
            <w:tcW w:w="2532" w:type="dxa"/>
            <w:gridSpan w:val="2"/>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定制</w:t>
            </w:r>
          </w:p>
        </w:tc>
      </w:tr>
      <w:tr w:rsidR="00B63147" w:rsidRPr="00B63147" w:rsidTr="00F609B8">
        <w:trPr>
          <w:trHeight w:val="351"/>
        </w:trPr>
        <w:tc>
          <w:tcPr>
            <w:tcW w:w="1466"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13</w:t>
            </w:r>
          </w:p>
        </w:tc>
        <w:tc>
          <w:tcPr>
            <w:tcW w:w="1925"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灯光控制系统</w:t>
            </w:r>
          </w:p>
        </w:tc>
        <w:tc>
          <w:tcPr>
            <w:tcW w:w="907"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套</w:t>
            </w:r>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铁力山</w:t>
            </w:r>
          </w:p>
        </w:tc>
        <w:tc>
          <w:tcPr>
            <w:tcW w:w="2532" w:type="dxa"/>
            <w:gridSpan w:val="2"/>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定制</w:t>
            </w:r>
          </w:p>
        </w:tc>
      </w:tr>
      <w:tr w:rsidR="00B63147" w:rsidRPr="00B63147" w:rsidTr="00F609B8">
        <w:trPr>
          <w:trHeight w:val="364"/>
        </w:trPr>
        <w:tc>
          <w:tcPr>
            <w:tcW w:w="1466"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14</w:t>
            </w:r>
          </w:p>
        </w:tc>
        <w:tc>
          <w:tcPr>
            <w:tcW w:w="1925"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会商席座椅</w:t>
            </w:r>
          </w:p>
        </w:tc>
        <w:tc>
          <w:tcPr>
            <w:tcW w:w="907"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张</w:t>
            </w:r>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9</w:t>
            </w:r>
          </w:p>
        </w:tc>
        <w:tc>
          <w:tcPr>
            <w:tcW w:w="1118"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铁力山</w:t>
            </w:r>
          </w:p>
        </w:tc>
        <w:tc>
          <w:tcPr>
            <w:tcW w:w="2532" w:type="dxa"/>
            <w:gridSpan w:val="2"/>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定制</w:t>
            </w:r>
          </w:p>
        </w:tc>
      </w:tr>
      <w:tr w:rsidR="00B63147" w:rsidRPr="00B63147" w:rsidTr="00F609B8">
        <w:trPr>
          <w:trHeight w:val="391"/>
        </w:trPr>
        <w:tc>
          <w:tcPr>
            <w:tcW w:w="1466"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15</w:t>
            </w:r>
          </w:p>
        </w:tc>
        <w:tc>
          <w:tcPr>
            <w:tcW w:w="1925"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参会席座椅</w:t>
            </w:r>
          </w:p>
        </w:tc>
        <w:tc>
          <w:tcPr>
            <w:tcW w:w="907"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张</w:t>
            </w:r>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24</w:t>
            </w:r>
          </w:p>
        </w:tc>
        <w:tc>
          <w:tcPr>
            <w:tcW w:w="1118"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铁力山</w:t>
            </w:r>
          </w:p>
        </w:tc>
        <w:tc>
          <w:tcPr>
            <w:tcW w:w="2532" w:type="dxa"/>
            <w:gridSpan w:val="2"/>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定制</w:t>
            </w:r>
          </w:p>
        </w:tc>
      </w:tr>
      <w:tr w:rsidR="00B63147" w:rsidRPr="00B63147" w:rsidTr="00F609B8">
        <w:trPr>
          <w:trHeight w:val="392"/>
        </w:trPr>
        <w:tc>
          <w:tcPr>
            <w:tcW w:w="1466"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16</w:t>
            </w:r>
          </w:p>
        </w:tc>
        <w:tc>
          <w:tcPr>
            <w:tcW w:w="1925"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显示器</w:t>
            </w:r>
          </w:p>
        </w:tc>
        <w:tc>
          <w:tcPr>
            <w:tcW w:w="907"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套</w:t>
            </w:r>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28</w:t>
            </w:r>
          </w:p>
        </w:tc>
        <w:tc>
          <w:tcPr>
            <w:tcW w:w="1118"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HKC</w:t>
            </w:r>
          </w:p>
        </w:tc>
        <w:tc>
          <w:tcPr>
            <w:tcW w:w="2532" w:type="dxa"/>
            <w:gridSpan w:val="2"/>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SG27QC</w:t>
            </w:r>
          </w:p>
        </w:tc>
      </w:tr>
      <w:tr w:rsidR="00B63147" w:rsidRPr="00B63147" w:rsidTr="00F609B8">
        <w:trPr>
          <w:trHeight w:val="715"/>
        </w:trPr>
        <w:tc>
          <w:tcPr>
            <w:tcW w:w="1466" w:type="dxa"/>
          </w:tcPr>
          <w:p w:rsidR="00B63147" w:rsidRPr="00B63147" w:rsidRDefault="00B63147" w:rsidP="00F609B8">
            <w:pPr>
              <w:pStyle w:val="TableText"/>
              <w:spacing w:before="198" w:line="222" w:lineRule="auto"/>
              <w:ind w:left="204"/>
              <w:rPr>
                <w:rFonts w:cs="仿宋_GB2312"/>
                <w:lang w:eastAsia="zh-CN"/>
              </w:rPr>
            </w:pPr>
            <w:r w:rsidRPr="00B63147">
              <w:rPr>
                <w:rFonts w:cs="仿宋_GB2312" w:hint="eastAsia"/>
                <w:spacing w:val="17"/>
                <w:lang w:eastAsia="zh-CN"/>
              </w:rPr>
              <w:t>(七)</w:t>
            </w:r>
          </w:p>
        </w:tc>
        <w:tc>
          <w:tcPr>
            <w:tcW w:w="4325" w:type="dxa"/>
            <w:gridSpan w:val="3"/>
          </w:tcPr>
          <w:p w:rsidR="00B63147" w:rsidRPr="00B63147" w:rsidRDefault="00B63147" w:rsidP="00F609B8">
            <w:pPr>
              <w:pStyle w:val="TableText"/>
              <w:spacing w:before="196" w:line="219" w:lineRule="auto"/>
              <w:ind w:left="90"/>
              <w:jc w:val="center"/>
              <w:rPr>
                <w:rFonts w:cs="仿宋_GB2312"/>
                <w:lang w:eastAsia="zh-CN"/>
              </w:rPr>
            </w:pPr>
            <w:r w:rsidRPr="00B63147">
              <w:rPr>
                <w:rFonts w:cs="仿宋_GB2312" w:hint="eastAsia"/>
                <w:b/>
                <w:bCs/>
                <w:spacing w:val="-5"/>
                <w:lang w:eastAsia="zh-CN"/>
              </w:rPr>
              <w:t>综合安防系统</w:t>
            </w:r>
          </w:p>
        </w:tc>
        <w:tc>
          <w:tcPr>
            <w:tcW w:w="1118" w:type="dxa"/>
          </w:tcPr>
          <w:p w:rsidR="00B63147" w:rsidRPr="00B63147" w:rsidRDefault="00B63147" w:rsidP="00F609B8">
            <w:pPr>
              <w:jc w:val="center"/>
              <w:rPr>
                <w:rFonts w:ascii="宋体" w:hAnsi="宋体" w:cs="仿宋_GB2312"/>
                <w:sz w:val="24"/>
                <w:szCs w:val="24"/>
              </w:rPr>
            </w:pPr>
          </w:p>
        </w:tc>
        <w:tc>
          <w:tcPr>
            <w:tcW w:w="2532" w:type="dxa"/>
            <w:gridSpan w:val="2"/>
          </w:tcPr>
          <w:p w:rsidR="00B63147" w:rsidRPr="00B63147" w:rsidRDefault="00B63147" w:rsidP="00F609B8">
            <w:pPr>
              <w:jc w:val="center"/>
              <w:rPr>
                <w:rFonts w:ascii="宋体" w:hAnsi="宋体" w:cs="仿宋_GB2312"/>
                <w:sz w:val="24"/>
                <w:szCs w:val="24"/>
              </w:rPr>
            </w:pPr>
          </w:p>
        </w:tc>
      </w:tr>
      <w:tr w:rsidR="00B63147" w:rsidRPr="00B63147" w:rsidTr="00F609B8">
        <w:trPr>
          <w:trHeight w:val="405"/>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视频监控系统</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项</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rPr>
            </w:pPr>
          </w:p>
        </w:tc>
        <w:tc>
          <w:tcPr>
            <w:tcW w:w="2532" w:type="dxa"/>
            <w:gridSpan w:val="2"/>
          </w:tcPr>
          <w:p w:rsidR="00B63147" w:rsidRPr="00B63147" w:rsidRDefault="00B63147" w:rsidP="00F609B8">
            <w:pPr>
              <w:jc w:val="center"/>
              <w:rPr>
                <w:rFonts w:ascii="宋体" w:hAnsi="宋体" w:cs="仿宋_GB2312"/>
                <w:sz w:val="24"/>
                <w:szCs w:val="24"/>
              </w:rPr>
            </w:pPr>
          </w:p>
        </w:tc>
      </w:tr>
      <w:tr w:rsidR="00B63147" w:rsidRPr="00B63147" w:rsidTr="00F609B8">
        <w:trPr>
          <w:trHeight w:val="500"/>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1.1</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综合监控平台</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rPr>
            </w:pPr>
            <w:proofErr w:type="gramStart"/>
            <w:r w:rsidRPr="00B63147">
              <w:rPr>
                <w:rFonts w:ascii="宋体" w:hAnsi="宋体" w:cs="仿宋_GB2312" w:hint="eastAsia"/>
                <w:sz w:val="24"/>
                <w:szCs w:val="24"/>
              </w:rPr>
              <w:t>宇视</w:t>
            </w:r>
            <w:proofErr w:type="gramEnd"/>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VMS-B230-A16</w:t>
            </w:r>
          </w:p>
        </w:tc>
      </w:tr>
      <w:tr w:rsidR="00B63147" w:rsidRPr="00B63147" w:rsidTr="00F609B8">
        <w:trPr>
          <w:trHeight w:val="418"/>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1.2</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半球摄像机</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10</w:t>
            </w:r>
          </w:p>
        </w:tc>
        <w:tc>
          <w:tcPr>
            <w:tcW w:w="1118" w:type="dxa"/>
          </w:tcPr>
          <w:p w:rsidR="00B63147" w:rsidRPr="00B63147" w:rsidRDefault="00B63147" w:rsidP="00F609B8">
            <w:pPr>
              <w:jc w:val="center"/>
              <w:rPr>
                <w:rFonts w:ascii="宋体" w:hAnsi="宋体" w:cs="仿宋_GB2312"/>
                <w:sz w:val="24"/>
                <w:szCs w:val="24"/>
              </w:rPr>
            </w:pPr>
            <w:proofErr w:type="gramStart"/>
            <w:r w:rsidRPr="00B63147">
              <w:rPr>
                <w:rFonts w:ascii="宋体" w:hAnsi="宋体" w:cs="仿宋_GB2312" w:hint="eastAsia"/>
                <w:sz w:val="24"/>
                <w:szCs w:val="24"/>
              </w:rPr>
              <w:t>宇视</w:t>
            </w:r>
            <w:proofErr w:type="gramEnd"/>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IPC-L352-IR</w:t>
            </w:r>
          </w:p>
        </w:tc>
      </w:tr>
      <w:tr w:rsidR="00B63147" w:rsidRPr="00B63147" w:rsidTr="00F609B8">
        <w:trPr>
          <w:trHeight w:val="432"/>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1.3</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硬盘</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8</w:t>
            </w:r>
          </w:p>
        </w:tc>
        <w:tc>
          <w:tcPr>
            <w:tcW w:w="1118" w:type="dxa"/>
          </w:tcPr>
          <w:p w:rsidR="00B63147" w:rsidRPr="00B63147" w:rsidRDefault="00B63147" w:rsidP="00F609B8">
            <w:pPr>
              <w:jc w:val="center"/>
              <w:rPr>
                <w:rFonts w:ascii="宋体" w:hAnsi="宋体" w:cs="仿宋_GB2312"/>
                <w:sz w:val="24"/>
                <w:szCs w:val="24"/>
              </w:rPr>
            </w:pPr>
            <w:proofErr w:type="gramStart"/>
            <w:r w:rsidRPr="00B63147">
              <w:rPr>
                <w:rFonts w:ascii="宋体" w:hAnsi="宋体" w:cs="仿宋_GB2312" w:hint="eastAsia"/>
                <w:sz w:val="24"/>
                <w:szCs w:val="24"/>
              </w:rPr>
              <w:t>宇视</w:t>
            </w:r>
            <w:proofErr w:type="gramEnd"/>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ST8000VX009</w:t>
            </w:r>
          </w:p>
        </w:tc>
      </w:tr>
      <w:tr w:rsidR="00B63147" w:rsidRPr="00B63147" w:rsidTr="00F609B8">
        <w:trPr>
          <w:trHeight w:val="419"/>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门禁系统</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项</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rPr>
            </w:pPr>
          </w:p>
        </w:tc>
        <w:tc>
          <w:tcPr>
            <w:tcW w:w="2532" w:type="dxa"/>
            <w:gridSpan w:val="2"/>
          </w:tcPr>
          <w:p w:rsidR="00B63147" w:rsidRPr="00B63147" w:rsidRDefault="00B63147" w:rsidP="00F609B8">
            <w:pPr>
              <w:jc w:val="center"/>
              <w:rPr>
                <w:rFonts w:ascii="宋体" w:hAnsi="宋体" w:cs="仿宋_GB2312"/>
                <w:sz w:val="24"/>
                <w:szCs w:val="24"/>
              </w:rPr>
            </w:pPr>
          </w:p>
        </w:tc>
      </w:tr>
      <w:tr w:rsidR="00B63147" w:rsidRPr="00B63147" w:rsidTr="00F609B8">
        <w:trPr>
          <w:trHeight w:val="473"/>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2.1</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门禁控制器</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套</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4</w:t>
            </w:r>
          </w:p>
        </w:tc>
        <w:tc>
          <w:tcPr>
            <w:tcW w:w="1118" w:type="dxa"/>
          </w:tcPr>
          <w:p w:rsidR="00B63147" w:rsidRPr="00B63147" w:rsidRDefault="00B63147" w:rsidP="00F609B8">
            <w:pPr>
              <w:jc w:val="center"/>
              <w:rPr>
                <w:rFonts w:ascii="宋体" w:hAnsi="宋体" w:cs="仿宋_GB2312"/>
                <w:sz w:val="24"/>
                <w:szCs w:val="24"/>
              </w:rPr>
            </w:pPr>
            <w:proofErr w:type="gramStart"/>
            <w:r w:rsidRPr="00B63147">
              <w:rPr>
                <w:rFonts w:ascii="宋体" w:hAnsi="宋体" w:cs="仿宋_GB2312" w:hint="eastAsia"/>
                <w:sz w:val="24"/>
                <w:szCs w:val="24"/>
              </w:rPr>
              <w:t>宇视</w:t>
            </w:r>
            <w:proofErr w:type="gramEnd"/>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ER-SR12</w:t>
            </w:r>
          </w:p>
        </w:tc>
      </w:tr>
      <w:tr w:rsidR="00B63147" w:rsidRPr="00B63147" w:rsidTr="00F609B8">
        <w:trPr>
          <w:trHeight w:val="364"/>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2.2</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门禁锁</w:t>
            </w:r>
          </w:p>
        </w:tc>
        <w:tc>
          <w:tcPr>
            <w:tcW w:w="907" w:type="dxa"/>
          </w:tcPr>
          <w:p w:rsidR="00B63147" w:rsidRPr="00B63147" w:rsidRDefault="00B63147" w:rsidP="00F609B8">
            <w:pPr>
              <w:jc w:val="center"/>
              <w:rPr>
                <w:rFonts w:ascii="宋体" w:hAnsi="宋体" w:cs="仿宋_GB2312"/>
                <w:sz w:val="24"/>
                <w:szCs w:val="24"/>
              </w:rPr>
            </w:pPr>
            <w:proofErr w:type="gramStart"/>
            <w:r w:rsidRPr="00B63147">
              <w:rPr>
                <w:rFonts w:ascii="宋体" w:hAnsi="宋体" w:cs="仿宋_GB2312" w:hint="eastAsia"/>
                <w:sz w:val="24"/>
                <w:szCs w:val="24"/>
              </w:rPr>
              <w:t>个</w:t>
            </w:r>
            <w:proofErr w:type="gramEnd"/>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4</w:t>
            </w:r>
          </w:p>
        </w:tc>
        <w:tc>
          <w:tcPr>
            <w:tcW w:w="1118" w:type="dxa"/>
          </w:tcPr>
          <w:p w:rsidR="00B63147" w:rsidRPr="00B63147" w:rsidRDefault="00B63147" w:rsidP="00F609B8">
            <w:pPr>
              <w:jc w:val="center"/>
              <w:rPr>
                <w:rFonts w:ascii="宋体" w:hAnsi="宋体" w:cs="仿宋_GB2312"/>
                <w:sz w:val="24"/>
                <w:szCs w:val="24"/>
              </w:rPr>
            </w:pPr>
            <w:proofErr w:type="gramStart"/>
            <w:r w:rsidRPr="00B63147">
              <w:rPr>
                <w:rFonts w:ascii="宋体" w:hAnsi="宋体" w:cs="仿宋_GB2312" w:hint="eastAsia"/>
                <w:sz w:val="24"/>
                <w:szCs w:val="24"/>
              </w:rPr>
              <w:t>宇视</w:t>
            </w:r>
            <w:proofErr w:type="gramEnd"/>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EA-ML11-280</w:t>
            </w:r>
          </w:p>
        </w:tc>
      </w:tr>
      <w:tr w:rsidR="00B63147" w:rsidRPr="00B63147" w:rsidTr="00F609B8">
        <w:trPr>
          <w:trHeight w:val="405"/>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2.3</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人脸识别终端</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4</w:t>
            </w:r>
          </w:p>
        </w:tc>
        <w:tc>
          <w:tcPr>
            <w:tcW w:w="1118" w:type="dxa"/>
          </w:tcPr>
          <w:p w:rsidR="00B63147" w:rsidRPr="00B63147" w:rsidRDefault="00B63147" w:rsidP="00F609B8">
            <w:pPr>
              <w:jc w:val="center"/>
              <w:rPr>
                <w:rFonts w:ascii="宋体" w:hAnsi="宋体" w:cs="仿宋_GB2312"/>
                <w:sz w:val="24"/>
                <w:szCs w:val="24"/>
              </w:rPr>
            </w:pPr>
            <w:proofErr w:type="gramStart"/>
            <w:r w:rsidRPr="00B63147">
              <w:rPr>
                <w:rFonts w:ascii="宋体" w:hAnsi="宋体" w:cs="仿宋_GB2312" w:hint="eastAsia"/>
                <w:sz w:val="24"/>
                <w:szCs w:val="24"/>
              </w:rPr>
              <w:t>宇视</w:t>
            </w:r>
            <w:proofErr w:type="gramEnd"/>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ET-573B-HM</w:t>
            </w:r>
          </w:p>
        </w:tc>
      </w:tr>
      <w:tr w:rsidR="00B63147" w:rsidRPr="00B63147" w:rsidTr="00F609B8">
        <w:trPr>
          <w:trHeight w:val="418"/>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2.4</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出门按钮</w:t>
            </w:r>
          </w:p>
        </w:tc>
        <w:tc>
          <w:tcPr>
            <w:tcW w:w="907" w:type="dxa"/>
          </w:tcPr>
          <w:p w:rsidR="00B63147" w:rsidRPr="00B63147" w:rsidRDefault="00B63147" w:rsidP="00F609B8">
            <w:pPr>
              <w:jc w:val="center"/>
              <w:rPr>
                <w:rFonts w:ascii="宋体" w:hAnsi="宋体" w:cs="仿宋_GB2312"/>
                <w:sz w:val="24"/>
                <w:szCs w:val="24"/>
              </w:rPr>
            </w:pPr>
            <w:proofErr w:type="gramStart"/>
            <w:r w:rsidRPr="00B63147">
              <w:rPr>
                <w:rFonts w:ascii="宋体" w:hAnsi="宋体" w:cs="仿宋_GB2312" w:hint="eastAsia"/>
                <w:sz w:val="24"/>
                <w:szCs w:val="24"/>
              </w:rPr>
              <w:t>个</w:t>
            </w:r>
            <w:proofErr w:type="gramEnd"/>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4</w:t>
            </w:r>
          </w:p>
        </w:tc>
        <w:tc>
          <w:tcPr>
            <w:tcW w:w="1118" w:type="dxa"/>
          </w:tcPr>
          <w:p w:rsidR="00B63147" w:rsidRPr="00B63147" w:rsidRDefault="00B63147" w:rsidP="00F609B8">
            <w:pPr>
              <w:jc w:val="center"/>
              <w:rPr>
                <w:rFonts w:ascii="宋体" w:hAnsi="宋体" w:cs="仿宋_GB2312"/>
                <w:sz w:val="24"/>
                <w:szCs w:val="24"/>
              </w:rPr>
            </w:pPr>
            <w:proofErr w:type="gramStart"/>
            <w:r w:rsidRPr="00B63147">
              <w:rPr>
                <w:rFonts w:ascii="宋体" w:hAnsi="宋体" w:cs="仿宋_GB2312" w:hint="eastAsia"/>
                <w:sz w:val="24"/>
                <w:szCs w:val="24"/>
              </w:rPr>
              <w:t>宇视</w:t>
            </w:r>
            <w:proofErr w:type="gramEnd"/>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EP-GP3</w:t>
            </w:r>
          </w:p>
        </w:tc>
      </w:tr>
      <w:tr w:rsidR="00B63147" w:rsidRPr="00B63147" w:rsidTr="00F609B8">
        <w:trPr>
          <w:trHeight w:val="715"/>
        </w:trPr>
        <w:tc>
          <w:tcPr>
            <w:tcW w:w="1466" w:type="dxa"/>
          </w:tcPr>
          <w:p w:rsidR="00B63147" w:rsidRPr="00B63147" w:rsidRDefault="00B63147" w:rsidP="00F609B8">
            <w:pPr>
              <w:pStyle w:val="TableText"/>
              <w:spacing w:before="185" w:line="220" w:lineRule="auto"/>
              <w:ind w:left="194"/>
              <w:rPr>
                <w:rFonts w:cs="仿宋_GB2312"/>
                <w:lang w:eastAsia="zh-CN"/>
              </w:rPr>
            </w:pPr>
            <w:r w:rsidRPr="00B63147">
              <w:rPr>
                <w:rFonts w:cs="仿宋_GB2312" w:hint="eastAsia"/>
                <w:spacing w:val="17"/>
              </w:rPr>
              <w:t>(八)</w:t>
            </w:r>
          </w:p>
        </w:tc>
        <w:tc>
          <w:tcPr>
            <w:tcW w:w="4325" w:type="dxa"/>
            <w:gridSpan w:val="3"/>
          </w:tcPr>
          <w:p w:rsidR="00B63147" w:rsidRPr="00B63147" w:rsidRDefault="00B63147" w:rsidP="00F609B8">
            <w:pPr>
              <w:pStyle w:val="TableText"/>
              <w:spacing w:before="192" w:line="219" w:lineRule="auto"/>
              <w:ind w:left="110"/>
              <w:jc w:val="center"/>
              <w:rPr>
                <w:rFonts w:cs="仿宋_GB2312"/>
                <w:lang w:eastAsia="zh-CN"/>
              </w:rPr>
            </w:pPr>
            <w:r w:rsidRPr="00B63147">
              <w:rPr>
                <w:rFonts w:cs="仿宋_GB2312" w:hint="eastAsia"/>
                <w:b/>
                <w:bCs/>
                <w:spacing w:val="-3"/>
              </w:rPr>
              <w:t>网络及网络安全建设</w:t>
            </w:r>
          </w:p>
        </w:tc>
        <w:tc>
          <w:tcPr>
            <w:tcW w:w="1118" w:type="dxa"/>
          </w:tcPr>
          <w:p w:rsidR="00B63147" w:rsidRPr="00B63147" w:rsidRDefault="00B63147" w:rsidP="00F609B8">
            <w:pPr>
              <w:pStyle w:val="TableText"/>
              <w:spacing w:before="192" w:line="219" w:lineRule="auto"/>
              <w:ind w:left="110"/>
              <w:rPr>
                <w:rFonts w:cs="仿宋_GB2312"/>
                <w:lang w:eastAsia="zh-CN"/>
              </w:rPr>
            </w:pPr>
          </w:p>
        </w:tc>
        <w:tc>
          <w:tcPr>
            <w:tcW w:w="2532" w:type="dxa"/>
            <w:gridSpan w:val="2"/>
          </w:tcPr>
          <w:p w:rsidR="00B63147" w:rsidRPr="00B63147" w:rsidRDefault="00B63147" w:rsidP="00F609B8">
            <w:pPr>
              <w:pStyle w:val="TableText"/>
              <w:spacing w:before="192" w:line="219" w:lineRule="auto"/>
              <w:ind w:left="110"/>
              <w:rPr>
                <w:rFonts w:cs="仿宋_GB2312"/>
                <w:lang w:eastAsia="zh-CN"/>
              </w:rPr>
            </w:pPr>
          </w:p>
        </w:tc>
      </w:tr>
      <w:tr w:rsidR="00B63147" w:rsidRPr="00B63147" w:rsidTr="00F609B8">
        <w:trPr>
          <w:trHeight w:val="396"/>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核心交换机</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部</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新华三</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LS-S10506X-G</w:t>
            </w:r>
          </w:p>
        </w:tc>
      </w:tr>
      <w:tr w:rsidR="00B63147" w:rsidRPr="00B63147" w:rsidTr="00F609B8">
        <w:trPr>
          <w:trHeight w:val="350"/>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汇聚交换机</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部</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新华三</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LS-S7506X-G</w:t>
            </w:r>
          </w:p>
        </w:tc>
      </w:tr>
      <w:tr w:rsidR="00B63147" w:rsidRPr="00B63147" w:rsidTr="00F609B8">
        <w:trPr>
          <w:trHeight w:val="350"/>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3</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接入交换机</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8</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新华三</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LS-5130S-36S-EI-G</w:t>
            </w:r>
          </w:p>
        </w:tc>
      </w:tr>
      <w:tr w:rsidR="00B63147" w:rsidRPr="00B63147" w:rsidTr="00F609B8">
        <w:trPr>
          <w:trHeight w:val="385"/>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4</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互联网核心交换机</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新华三</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LS-5570S-54F-EI</w:t>
            </w:r>
          </w:p>
        </w:tc>
      </w:tr>
      <w:tr w:rsidR="00B63147" w:rsidRPr="00B63147" w:rsidTr="00F609B8">
        <w:trPr>
          <w:trHeight w:val="392"/>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5</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互联网接入交换机</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3</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新华三</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LS-5170-54S-EI</w:t>
            </w:r>
          </w:p>
        </w:tc>
      </w:tr>
      <w:tr w:rsidR="00B63147" w:rsidRPr="00B63147" w:rsidTr="00F609B8">
        <w:trPr>
          <w:trHeight w:val="419"/>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6</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无线控制器</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新华三</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USG330v2</w:t>
            </w:r>
          </w:p>
        </w:tc>
      </w:tr>
      <w:tr w:rsidR="00B63147" w:rsidRPr="00B63147" w:rsidTr="00F609B8">
        <w:trPr>
          <w:trHeight w:val="460"/>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7</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高密度无线AP</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新华三</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UAP672</w:t>
            </w:r>
          </w:p>
        </w:tc>
      </w:tr>
      <w:tr w:rsidR="00B63147" w:rsidRPr="00B63147" w:rsidTr="00F609B8">
        <w:trPr>
          <w:trHeight w:val="419"/>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8</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无线AP</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新华三</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EWP-WA6320SI-FIT</w:t>
            </w:r>
          </w:p>
        </w:tc>
      </w:tr>
      <w:tr w:rsidR="00B63147" w:rsidRPr="00B63147" w:rsidTr="00F609B8">
        <w:trPr>
          <w:trHeight w:val="459"/>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lastRenderedPageBreak/>
              <w:t>9</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分布式前端交换机</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15</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新华三</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LS-5135S-24P4S-EI</w:t>
            </w:r>
          </w:p>
        </w:tc>
      </w:tr>
      <w:tr w:rsidR="00B63147" w:rsidRPr="00B63147" w:rsidTr="00F609B8">
        <w:trPr>
          <w:trHeight w:val="438"/>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10</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边界防火墙</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360</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HT-8000-FWA1500-C-HS</w:t>
            </w:r>
          </w:p>
        </w:tc>
      </w:tr>
      <w:tr w:rsidR="00B63147" w:rsidRPr="00B63147" w:rsidTr="00F609B8">
        <w:trPr>
          <w:trHeight w:val="395"/>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11</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内网隔离防火墙</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360</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HT-8000-FWA1500-C-HS</w:t>
            </w:r>
          </w:p>
        </w:tc>
      </w:tr>
      <w:tr w:rsidR="00B63147" w:rsidRPr="00B63147" w:rsidTr="00F609B8">
        <w:trPr>
          <w:trHeight w:val="464"/>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12</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零信任SDP一体机</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部</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2</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360</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CS-PYSDP0500-C-HS-AIO-500-S</w:t>
            </w:r>
          </w:p>
        </w:tc>
      </w:tr>
      <w:tr w:rsidR="00B63147" w:rsidRPr="00B63147" w:rsidTr="00F609B8">
        <w:trPr>
          <w:trHeight w:val="582"/>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13</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终端安全管理系统</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套</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360</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EN-EP1200-C-SW-CC-LINUX-03Y</w:t>
            </w:r>
          </w:p>
        </w:tc>
      </w:tr>
      <w:tr w:rsidR="00B63147" w:rsidRPr="00B63147" w:rsidTr="00F609B8">
        <w:trPr>
          <w:trHeight w:val="378"/>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14</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漏洞扫描</w:t>
            </w:r>
          </w:p>
        </w:tc>
        <w:tc>
          <w:tcPr>
            <w:tcW w:w="907"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360</w:t>
            </w:r>
          </w:p>
        </w:tc>
        <w:tc>
          <w:tcPr>
            <w:tcW w:w="2532" w:type="dxa"/>
            <w:gridSpan w:val="2"/>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NT-VSS5020-C-HS-S</w:t>
            </w:r>
          </w:p>
        </w:tc>
      </w:tr>
      <w:tr w:rsidR="00B63147" w:rsidRPr="00B63147" w:rsidTr="00F609B8">
        <w:trPr>
          <w:trHeight w:val="463"/>
        </w:trPr>
        <w:tc>
          <w:tcPr>
            <w:tcW w:w="1466"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15</w:t>
            </w:r>
          </w:p>
        </w:tc>
        <w:tc>
          <w:tcPr>
            <w:tcW w:w="1925"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Web应用防火墙</w:t>
            </w:r>
          </w:p>
        </w:tc>
        <w:tc>
          <w:tcPr>
            <w:tcW w:w="907"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2</w:t>
            </w:r>
          </w:p>
        </w:tc>
        <w:tc>
          <w:tcPr>
            <w:tcW w:w="1118"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360</w:t>
            </w:r>
          </w:p>
        </w:tc>
        <w:tc>
          <w:tcPr>
            <w:tcW w:w="2532" w:type="dxa"/>
            <w:gridSpan w:val="2"/>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HT-8000-WAFR3600-C-HS-AD</w:t>
            </w:r>
          </w:p>
        </w:tc>
      </w:tr>
      <w:tr w:rsidR="00B63147" w:rsidRPr="00B63147" w:rsidTr="00F609B8">
        <w:trPr>
          <w:trHeight w:val="392"/>
        </w:trPr>
        <w:tc>
          <w:tcPr>
            <w:tcW w:w="1466"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16</w:t>
            </w:r>
          </w:p>
        </w:tc>
        <w:tc>
          <w:tcPr>
            <w:tcW w:w="1925"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数据库审计</w:t>
            </w:r>
          </w:p>
        </w:tc>
        <w:tc>
          <w:tcPr>
            <w:tcW w:w="907"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套</w:t>
            </w:r>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360</w:t>
            </w:r>
          </w:p>
        </w:tc>
        <w:tc>
          <w:tcPr>
            <w:tcW w:w="2532" w:type="dxa"/>
            <w:gridSpan w:val="2"/>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DS-DAS2000-C-HS-3Y</w:t>
            </w:r>
          </w:p>
        </w:tc>
      </w:tr>
      <w:tr w:rsidR="00B63147" w:rsidRPr="00B63147" w:rsidTr="00F609B8">
        <w:trPr>
          <w:trHeight w:val="392"/>
        </w:trPr>
        <w:tc>
          <w:tcPr>
            <w:tcW w:w="1466"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17</w:t>
            </w:r>
          </w:p>
        </w:tc>
        <w:tc>
          <w:tcPr>
            <w:tcW w:w="1925"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运维安全管理系统(</w:t>
            </w:r>
            <w:proofErr w:type="gramStart"/>
            <w:r w:rsidRPr="00B63147">
              <w:rPr>
                <w:rFonts w:ascii="宋体" w:hAnsi="宋体" w:cs="仿宋_GB2312" w:hint="eastAsia"/>
                <w:sz w:val="24"/>
                <w:szCs w:val="24"/>
              </w:rPr>
              <w:t>堡垒机</w:t>
            </w:r>
            <w:proofErr w:type="gramEnd"/>
            <w:r w:rsidRPr="00B63147">
              <w:rPr>
                <w:rFonts w:ascii="宋体" w:hAnsi="宋体" w:cs="仿宋_GB2312" w:hint="eastAsia"/>
                <w:sz w:val="24"/>
                <w:szCs w:val="24"/>
              </w:rPr>
              <w:t>)</w:t>
            </w:r>
          </w:p>
        </w:tc>
        <w:tc>
          <w:tcPr>
            <w:tcW w:w="907"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套</w:t>
            </w:r>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360</w:t>
            </w:r>
          </w:p>
        </w:tc>
        <w:tc>
          <w:tcPr>
            <w:tcW w:w="2532" w:type="dxa"/>
            <w:gridSpan w:val="2"/>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IN-BH1260-C-HS-H</w:t>
            </w:r>
          </w:p>
        </w:tc>
      </w:tr>
      <w:tr w:rsidR="00B63147" w:rsidRPr="00B63147" w:rsidTr="00F609B8">
        <w:trPr>
          <w:trHeight w:val="473"/>
        </w:trPr>
        <w:tc>
          <w:tcPr>
            <w:tcW w:w="1466"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18</w:t>
            </w:r>
          </w:p>
        </w:tc>
        <w:tc>
          <w:tcPr>
            <w:tcW w:w="1925"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态势感知一体机</w:t>
            </w:r>
          </w:p>
        </w:tc>
        <w:tc>
          <w:tcPr>
            <w:tcW w:w="907"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部</w:t>
            </w:r>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360</w:t>
            </w:r>
          </w:p>
        </w:tc>
        <w:tc>
          <w:tcPr>
            <w:tcW w:w="2532" w:type="dxa"/>
            <w:gridSpan w:val="2"/>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BR-LSIB2011-C-HS-LVP-ALL</w:t>
            </w:r>
          </w:p>
        </w:tc>
      </w:tr>
      <w:tr w:rsidR="00B63147" w:rsidRPr="00B63147" w:rsidTr="00F609B8">
        <w:trPr>
          <w:trHeight w:val="715"/>
        </w:trPr>
        <w:tc>
          <w:tcPr>
            <w:tcW w:w="1466" w:type="dxa"/>
          </w:tcPr>
          <w:p w:rsidR="00B63147" w:rsidRPr="00B63147" w:rsidRDefault="00B63147" w:rsidP="00F609B8">
            <w:pPr>
              <w:pStyle w:val="TableText"/>
              <w:spacing w:before="182" w:line="221" w:lineRule="auto"/>
              <w:ind w:left="208"/>
              <w:rPr>
                <w:rFonts w:cs="仿宋_GB2312"/>
              </w:rPr>
            </w:pPr>
            <w:r w:rsidRPr="00B63147">
              <w:rPr>
                <w:rFonts w:cs="仿宋_GB2312" w:hint="eastAsia"/>
                <w:b/>
                <w:bCs/>
                <w:spacing w:val="12"/>
              </w:rPr>
              <w:t>(十)</w:t>
            </w:r>
          </w:p>
        </w:tc>
        <w:tc>
          <w:tcPr>
            <w:tcW w:w="4325" w:type="dxa"/>
            <w:gridSpan w:val="3"/>
          </w:tcPr>
          <w:p w:rsidR="00B63147" w:rsidRPr="00B63147" w:rsidRDefault="00B63147" w:rsidP="00F609B8">
            <w:pPr>
              <w:pStyle w:val="TableText"/>
              <w:spacing w:before="182" w:line="220" w:lineRule="auto"/>
              <w:ind w:left="1174"/>
              <w:rPr>
                <w:rFonts w:cs="仿宋_GB2312"/>
              </w:rPr>
            </w:pPr>
            <w:r w:rsidRPr="00B63147">
              <w:rPr>
                <w:rFonts w:cs="仿宋_GB2312" w:hint="eastAsia"/>
                <w:b/>
                <w:bCs/>
                <w:spacing w:val="-4"/>
              </w:rPr>
              <w:t>设备间及配套系统</w:t>
            </w:r>
          </w:p>
        </w:tc>
        <w:tc>
          <w:tcPr>
            <w:tcW w:w="1128" w:type="dxa"/>
            <w:gridSpan w:val="2"/>
          </w:tcPr>
          <w:p w:rsidR="00B63147" w:rsidRPr="00B63147" w:rsidRDefault="00B63147" w:rsidP="00F609B8">
            <w:pPr>
              <w:rPr>
                <w:rFonts w:ascii="宋体" w:hAnsi="宋体" w:cs="仿宋_GB2312"/>
                <w:spacing w:val="-1"/>
                <w:sz w:val="24"/>
                <w:szCs w:val="24"/>
              </w:rPr>
            </w:pPr>
          </w:p>
        </w:tc>
        <w:tc>
          <w:tcPr>
            <w:tcW w:w="2522" w:type="dxa"/>
          </w:tcPr>
          <w:p w:rsidR="00B63147" w:rsidRPr="00B63147" w:rsidRDefault="00B63147" w:rsidP="00F609B8">
            <w:pPr>
              <w:rPr>
                <w:rFonts w:ascii="宋体" w:hAnsi="宋体" w:cs="仿宋_GB2312"/>
                <w:spacing w:val="-1"/>
                <w:sz w:val="24"/>
                <w:szCs w:val="24"/>
              </w:rPr>
            </w:pPr>
          </w:p>
        </w:tc>
      </w:tr>
      <w:tr w:rsidR="00B63147" w:rsidRPr="00B63147" w:rsidTr="00F609B8">
        <w:trPr>
          <w:trHeight w:val="364"/>
        </w:trPr>
        <w:tc>
          <w:tcPr>
            <w:tcW w:w="1466"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1</w:t>
            </w:r>
          </w:p>
        </w:tc>
        <w:tc>
          <w:tcPr>
            <w:tcW w:w="1925"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网络机柜</w:t>
            </w:r>
          </w:p>
        </w:tc>
        <w:tc>
          <w:tcPr>
            <w:tcW w:w="907"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架</w:t>
            </w:r>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8</w:t>
            </w:r>
          </w:p>
        </w:tc>
        <w:tc>
          <w:tcPr>
            <w:tcW w:w="1128" w:type="dxa"/>
            <w:gridSpan w:val="2"/>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图腾</w:t>
            </w:r>
          </w:p>
        </w:tc>
        <w:tc>
          <w:tcPr>
            <w:tcW w:w="2522"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G36042</w:t>
            </w:r>
          </w:p>
        </w:tc>
      </w:tr>
      <w:tr w:rsidR="00B63147" w:rsidRPr="00B63147" w:rsidTr="00F609B8">
        <w:trPr>
          <w:trHeight w:val="377"/>
        </w:trPr>
        <w:tc>
          <w:tcPr>
            <w:tcW w:w="1466"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2</w:t>
            </w:r>
          </w:p>
        </w:tc>
        <w:tc>
          <w:tcPr>
            <w:tcW w:w="1925"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市电配电柜</w:t>
            </w:r>
          </w:p>
        </w:tc>
        <w:tc>
          <w:tcPr>
            <w:tcW w:w="907"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架</w:t>
            </w:r>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1</w:t>
            </w:r>
          </w:p>
        </w:tc>
        <w:tc>
          <w:tcPr>
            <w:tcW w:w="1128" w:type="dxa"/>
            <w:gridSpan w:val="2"/>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国产</w:t>
            </w:r>
          </w:p>
        </w:tc>
        <w:tc>
          <w:tcPr>
            <w:tcW w:w="2522"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定制</w:t>
            </w:r>
          </w:p>
        </w:tc>
      </w:tr>
      <w:tr w:rsidR="00B63147" w:rsidRPr="00B63147" w:rsidTr="00F609B8">
        <w:trPr>
          <w:trHeight w:val="433"/>
        </w:trPr>
        <w:tc>
          <w:tcPr>
            <w:tcW w:w="1466"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3</w:t>
            </w:r>
          </w:p>
        </w:tc>
        <w:tc>
          <w:tcPr>
            <w:tcW w:w="1925"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UPS输出配电柜</w:t>
            </w:r>
          </w:p>
        </w:tc>
        <w:tc>
          <w:tcPr>
            <w:tcW w:w="907"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架</w:t>
            </w:r>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1</w:t>
            </w:r>
          </w:p>
        </w:tc>
        <w:tc>
          <w:tcPr>
            <w:tcW w:w="1128" w:type="dxa"/>
            <w:gridSpan w:val="2"/>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国产</w:t>
            </w:r>
          </w:p>
        </w:tc>
        <w:tc>
          <w:tcPr>
            <w:tcW w:w="2522"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定制</w:t>
            </w:r>
          </w:p>
        </w:tc>
      </w:tr>
      <w:tr w:rsidR="00B63147" w:rsidRPr="00B63147" w:rsidTr="00F609B8">
        <w:trPr>
          <w:trHeight w:val="378"/>
        </w:trPr>
        <w:tc>
          <w:tcPr>
            <w:tcW w:w="1466"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4</w:t>
            </w:r>
          </w:p>
        </w:tc>
        <w:tc>
          <w:tcPr>
            <w:tcW w:w="1925"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模块化UPS</w:t>
            </w:r>
          </w:p>
        </w:tc>
        <w:tc>
          <w:tcPr>
            <w:tcW w:w="907"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1</w:t>
            </w:r>
          </w:p>
        </w:tc>
        <w:tc>
          <w:tcPr>
            <w:tcW w:w="1128" w:type="dxa"/>
            <w:gridSpan w:val="2"/>
          </w:tcPr>
          <w:p w:rsidR="00B63147" w:rsidRPr="00B63147" w:rsidRDefault="00B63147" w:rsidP="00F609B8">
            <w:pPr>
              <w:jc w:val="center"/>
              <w:rPr>
                <w:rFonts w:ascii="宋体" w:hAnsi="宋体" w:cs="仿宋_GB2312"/>
                <w:sz w:val="24"/>
                <w:szCs w:val="24"/>
                <w:lang w:eastAsia="en-US"/>
              </w:rPr>
            </w:pPr>
            <w:proofErr w:type="gramStart"/>
            <w:r w:rsidRPr="00B63147">
              <w:rPr>
                <w:rFonts w:ascii="宋体" w:hAnsi="宋体" w:cs="仿宋_GB2312" w:hint="eastAsia"/>
                <w:sz w:val="24"/>
                <w:szCs w:val="24"/>
              </w:rPr>
              <w:t>英威腾</w:t>
            </w:r>
            <w:proofErr w:type="gramEnd"/>
          </w:p>
        </w:tc>
        <w:tc>
          <w:tcPr>
            <w:tcW w:w="2522"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RM040/10X</w:t>
            </w:r>
          </w:p>
        </w:tc>
      </w:tr>
      <w:tr w:rsidR="00B63147" w:rsidRPr="00B63147" w:rsidTr="00F609B8">
        <w:trPr>
          <w:trHeight w:val="391"/>
        </w:trPr>
        <w:tc>
          <w:tcPr>
            <w:tcW w:w="1466"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5</w:t>
            </w:r>
          </w:p>
        </w:tc>
        <w:tc>
          <w:tcPr>
            <w:tcW w:w="1925"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铅酸电池</w:t>
            </w:r>
          </w:p>
        </w:tc>
        <w:tc>
          <w:tcPr>
            <w:tcW w:w="907"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套</w:t>
            </w:r>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1</w:t>
            </w:r>
          </w:p>
        </w:tc>
        <w:tc>
          <w:tcPr>
            <w:tcW w:w="1128" w:type="dxa"/>
            <w:gridSpan w:val="2"/>
          </w:tcPr>
          <w:p w:rsidR="00B63147" w:rsidRPr="00B63147" w:rsidRDefault="00B63147" w:rsidP="00F609B8">
            <w:pPr>
              <w:jc w:val="center"/>
              <w:rPr>
                <w:rFonts w:ascii="宋体" w:hAnsi="宋体" w:cs="仿宋_GB2312"/>
                <w:sz w:val="24"/>
                <w:szCs w:val="24"/>
                <w:lang w:eastAsia="en-US"/>
              </w:rPr>
            </w:pPr>
            <w:proofErr w:type="gramStart"/>
            <w:r w:rsidRPr="00B63147">
              <w:rPr>
                <w:rFonts w:ascii="宋体" w:hAnsi="宋体" w:cs="仿宋_GB2312" w:hint="eastAsia"/>
                <w:sz w:val="24"/>
                <w:szCs w:val="24"/>
              </w:rPr>
              <w:t>磐</w:t>
            </w:r>
            <w:proofErr w:type="gramEnd"/>
            <w:r w:rsidRPr="00B63147">
              <w:rPr>
                <w:rFonts w:ascii="宋体" w:hAnsi="宋体" w:cs="仿宋_GB2312" w:hint="eastAsia"/>
                <w:sz w:val="24"/>
                <w:szCs w:val="24"/>
              </w:rPr>
              <w:t>擎</w:t>
            </w:r>
          </w:p>
        </w:tc>
        <w:tc>
          <w:tcPr>
            <w:tcW w:w="2522"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6GFM100-12</w:t>
            </w:r>
          </w:p>
        </w:tc>
      </w:tr>
      <w:tr w:rsidR="00B63147" w:rsidRPr="00B63147" w:rsidTr="00F609B8">
        <w:trPr>
          <w:trHeight w:val="378"/>
        </w:trPr>
        <w:tc>
          <w:tcPr>
            <w:tcW w:w="1466"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6</w:t>
            </w:r>
          </w:p>
        </w:tc>
        <w:tc>
          <w:tcPr>
            <w:tcW w:w="1925"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基站空调</w:t>
            </w:r>
          </w:p>
        </w:tc>
        <w:tc>
          <w:tcPr>
            <w:tcW w:w="907"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3</w:t>
            </w:r>
          </w:p>
        </w:tc>
        <w:tc>
          <w:tcPr>
            <w:tcW w:w="1128" w:type="dxa"/>
            <w:gridSpan w:val="2"/>
          </w:tcPr>
          <w:p w:rsidR="00B63147" w:rsidRPr="00B63147" w:rsidRDefault="00B63147" w:rsidP="00F609B8">
            <w:pPr>
              <w:jc w:val="center"/>
              <w:rPr>
                <w:rFonts w:ascii="宋体" w:hAnsi="宋体" w:cs="仿宋_GB2312"/>
                <w:sz w:val="24"/>
                <w:szCs w:val="24"/>
                <w:lang w:eastAsia="en-US"/>
              </w:rPr>
            </w:pPr>
            <w:proofErr w:type="gramStart"/>
            <w:r w:rsidRPr="00B63147">
              <w:rPr>
                <w:rFonts w:ascii="宋体" w:hAnsi="宋体" w:cs="仿宋_GB2312" w:hint="eastAsia"/>
                <w:sz w:val="24"/>
                <w:szCs w:val="24"/>
              </w:rPr>
              <w:t>英威腾</w:t>
            </w:r>
            <w:proofErr w:type="gramEnd"/>
          </w:p>
        </w:tc>
        <w:tc>
          <w:tcPr>
            <w:tcW w:w="2522"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VCA012</w:t>
            </w:r>
          </w:p>
        </w:tc>
      </w:tr>
      <w:tr w:rsidR="00B63147" w:rsidRPr="00B63147" w:rsidTr="00F609B8">
        <w:trPr>
          <w:trHeight w:val="715"/>
        </w:trPr>
        <w:tc>
          <w:tcPr>
            <w:tcW w:w="1466" w:type="dxa"/>
          </w:tcPr>
          <w:p w:rsidR="00B63147" w:rsidRPr="00B63147" w:rsidRDefault="00B63147" w:rsidP="00F609B8">
            <w:pPr>
              <w:pStyle w:val="TableText"/>
              <w:spacing w:before="164" w:line="394" w:lineRule="auto"/>
              <w:ind w:right="216"/>
              <w:rPr>
                <w:rFonts w:cs="仿宋_GB2312"/>
              </w:rPr>
            </w:pPr>
            <w:r w:rsidRPr="00B63147">
              <w:rPr>
                <w:rFonts w:cs="仿宋_GB2312" w:hint="eastAsia"/>
                <w:spacing w:val="-6"/>
              </w:rPr>
              <w:t>(十</w:t>
            </w:r>
            <w:r w:rsidRPr="00B63147">
              <w:rPr>
                <w:rFonts w:cs="仿宋_GB2312" w:hint="eastAsia"/>
                <w:spacing w:val="-12"/>
              </w:rPr>
              <w:t>一</w:t>
            </w:r>
            <w:r w:rsidRPr="00B63147">
              <w:rPr>
                <w:rFonts w:cs="仿宋_GB2312" w:hint="eastAsia"/>
                <w:spacing w:val="-44"/>
              </w:rPr>
              <w:t xml:space="preserve"> </w:t>
            </w:r>
            <w:r w:rsidRPr="00B63147">
              <w:rPr>
                <w:rFonts w:cs="仿宋_GB2312" w:hint="eastAsia"/>
                <w:spacing w:val="-12"/>
              </w:rPr>
              <w:t>)</w:t>
            </w:r>
          </w:p>
        </w:tc>
        <w:tc>
          <w:tcPr>
            <w:tcW w:w="4325" w:type="dxa"/>
            <w:gridSpan w:val="3"/>
          </w:tcPr>
          <w:p w:rsidR="00B63147" w:rsidRPr="00B63147" w:rsidRDefault="00B63147" w:rsidP="00F609B8">
            <w:pPr>
              <w:pStyle w:val="TableText"/>
              <w:spacing w:before="182" w:line="220" w:lineRule="auto"/>
              <w:jc w:val="center"/>
              <w:rPr>
                <w:rFonts w:cs="仿宋_GB2312"/>
              </w:rPr>
            </w:pPr>
            <w:r w:rsidRPr="00B63147">
              <w:rPr>
                <w:rFonts w:cs="仿宋_GB2312" w:hint="eastAsia"/>
                <w:b/>
                <w:bCs/>
                <w:spacing w:val="-4"/>
              </w:rPr>
              <w:t>数据机房</w:t>
            </w:r>
          </w:p>
        </w:tc>
        <w:tc>
          <w:tcPr>
            <w:tcW w:w="1118" w:type="dxa"/>
          </w:tcPr>
          <w:p w:rsidR="00B63147" w:rsidRPr="00B63147" w:rsidRDefault="00B63147" w:rsidP="00F609B8">
            <w:pPr>
              <w:pStyle w:val="TableText"/>
              <w:spacing w:before="200" w:line="220" w:lineRule="auto"/>
              <w:ind w:left="196"/>
              <w:rPr>
                <w:rFonts w:cs="仿宋_GB2312"/>
              </w:rPr>
            </w:pPr>
          </w:p>
        </w:tc>
        <w:tc>
          <w:tcPr>
            <w:tcW w:w="2532" w:type="dxa"/>
            <w:gridSpan w:val="2"/>
          </w:tcPr>
          <w:p w:rsidR="00B63147" w:rsidRPr="00B63147" w:rsidRDefault="00B63147" w:rsidP="00F609B8">
            <w:pPr>
              <w:pStyle w:val="TableText"/>
              <w:spacing w:before="206" w:line="224" w:lineRule="auto"/>
              <w:ind w:left="127"/>
              <w:rPr>
                <w:rFonts w:cs="仿宋_GB2312"/>
              </w:rPr>
            </w:pPr>
          </w:p>
        </w:tc>
      </w:tr>
      <w:tr w:rsidR="00B63147" w:rsidRPr="00B63147" w:rsidTr="00F609B8">
        <w:trPr>
          <w:trHeight w:val="419"/>
        </w:trPr>
        <w:tc>
          <w:tcPr>
            <w:tcW w:w="1466"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1</w:t>
            </w:r>
          </w:p>
        </w:tc>
        <w:tc>
          <w:tcPr>
            <w:tcW w:w="1925"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机柜</w:t>
            </w:r>
          </w:p>
        </w:tc>
        <w:tc>
          <w:tcPr>
            <w:tcW w:w="907"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架</w:t>
            </w:r>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32</w:t>
            </w:r>
          </w:p>
        </w:tc>
        <w:tc>
          <w:tcPr>
            <w:tcW w:w="1118"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华为</w:t>
            </w:r>
          </w:p>
        </w:tc>
        <w:tc>
          <w:tcPr>
            <w:tcW w:w="2532" w:type="dxa"/>
            <w:gridSpan w:val="2"/>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NetHos-M FR42612</w:t>
            </w:r>
          </w:p>
        </w:tc>
      </w:tr>
      <w:tr w:rsidR="00B63147" w:rsidRPr="00B63147" w:rsidTr="00F609B8">
        <w:trPr>
          <w:trHeight w:val="446"/>
        </w:trPr>
        <w:tc>
          <w:tcPr>
            <w:tcW w:w="1466"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2</w:t>
            </w:r>
          </w:p>
        </w:tc>
        <w:tc>
          <w:tcPr>
            <w:tcW w:w="1925"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通道组件</w:t>
            </w:r>
          </w:p>
        </w:tc>
        <w:tc>
          <w:tcPr>
            <w:tcW w:w="907"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套</w:t>
            </w:r>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华为</w:t>
            </w:r>
          </w:p>
        </w:tc>
        <w:tc>
          <w:tcPr>
            <w:tcW w:w="2532" w:type="dxa"/>
            <w:gridSpan w:val="2"/>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华为配套</w:t>
            </w:r>
          </w:p>
        </w:tc>
      </w:tr>
      <w:tr w:rsidR="00B63147" w:rsidRPr="00B63147" w:rsidTr="00F609B8">
        <w:trPr>
          <w:trHeight w:val="378"/>
        </w:trPr>
        <w:tc>
          <w:tcPr>
            <w:tcW w:w="1466"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3</w:t>
            </w:r>
          </w:p>
        </w:tc>
        <w:tc>
          <w:tcPr>
            <w:tcW w:w="1925"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通道监控系统</w:t>
            </w:r>
          </w:p>
        </w:tc>
        <w:tc>
          <w:tcPr>
            <w:tcW w:w="907"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套</w:t>
            </w:r>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1</w:t>
            </w:r>
          </w:p>
        </w:tc>
        <w:tc>
          <w:tcPr>
            <w:tcW w:w="1118"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华为</w:t>
            </w:r>
          </w:p>
        </w:tc>
        <w:tc>
          <w:tcPr>
            <w:tcW w:w="2532" w:type="dxa"/>
            <w:gridSpan w:val="2"/>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华为配套</w:t>
            </w:r>
          </w:p>
        </w:tc>
      </w:tr>
      <w:tr w:rsidR="00B63147" w:rsidRPr="00B63147" w:rsidTr="00F609B8">
        <w:trPr>
          <w:trHeight w:val="446"/>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4</w:t>
            </w:r>
          </w:p>
        </w:tc>
        <w:tc>
          <w:tcPr>
            <w:tcW w:w="1925"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65KW</w:t>
            </w:r>
            <w:proofErr w:type="gramStart"/>
            <w:r w:rsidRPr="00B63147">
              <w:rPr>
                <w:rFonts w:ascii="宋体" w:hAnsi="宋体" w:cs="仿宋_GB2312" w:hint="eastAsia"/>
                <w:sz w:val="24"/>
                <w:szCs w:val="24"/>
              </w:rPr>
              <w:t>列间空调</w:t>
            </w:r>
            <w:proofErr w:type="gramEnd"/>
          </w:p>
        </w:tc>
        <w:tc>
          <w:tcPr>
            <w:tcW w:w="907"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4</w:t>
            </w:r>
          </w:p>
        </w:tc>
        <w:tc>
          <w:tcPr>
            <w:tcW w:w="1118"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华为</w:t>
            </w:r>
          </w:p>
        </w:tc>
        <w:tc>
          <w:tcPr>
            <w:tcW w:w="2532" w:type="dxa"/>
            <w:gridSpan w:val="2"/>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FusionCol5000-A065H4</w:t>
            </w:r>
          </w:p>
        </w:tc>
      </w:tr>
      <w:tr w:rsidR="00B63147" w:rsidRPr="00B63147" w:rsidTr="00F609B8">
        <w:trPr>
          <w:trHeight w:val="362"/>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5</w:t>
            </w:r>
          </w:p>
        </w:tc>
        <w:tc>
          <w:tcPr>
            <w:tcW w:w="1925"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一体化UPS</w:t>
            </w:r>
          </w:p>
        </w:tc>
        <w:tc>
          <w:tcPr>
            <w:tcW w:w="907"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2</w:t>
            </w:r>
          </w:p>
        </w:tc>
        <w:tc>
          <w:tcPr>
            <w:tcW w:w="1118"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华为</w:t>
            </w:r>
          </w:p>
        </w:tc>
        <w:tc>
          <w:tcPr>
            <w:tcW w:w="2532" w:type="dxa"/>
            <w:gridSpan w:val="2"/>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UPS5000-E-180K-HABBS</w:t>
            </w:r>
          </w:p>
        </w:tc>
      </w:tr>
      <w:tr w:rsidR="00B63147" w:rsidRPr="00B63147" w:rsidTr="00F609B8">
        <w:trPr>
          <w:trHeight w:val="336"/>
        </w:trPr>
        <w:tc>
          <w:tcPr>
            <w:tcW w:w="1466" w:type="dxa"/>
          </w:tcPr>
          <w:p w:rsidR="00B63147" w:rsidRPr="00B63147" w:rsidRDefault="00B63147" w:rsidP="00F609B8">
            <w:pPr>
              <w:jc w:val="center"/>
              <w:rPr>
                <w:rFonts w:ascii="宋体" w:hAnsi="宋体" w:cs="仿宋_GB2312"/>
                <w:sz w:val="24"/>
                <w:szCs w:val="24"/>
              </w:rPr>
            </w:pPr>
            <w:r w:rsidRPr="00B63147">
              <w:rPr>
                <w:rFonts w:ascii="宋体" w:hAnsi="宋体" w:cs="仿宋_GB2312" w:hint="eastAsia"/>
                <w:sz w:val="24"/>
                <w:szCs w:val="24"/>
              </w:rPr>
              <w:t>6</w:t>
            </w:r>
          </w:p>
        </w:tc>
        <w:tc>
          <w:tcPr>
            <w:tcW w:w="1925"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铅酸电池</w:t>
            </w:r>
          </w:p>
        </w:tc>
        <w:tc>
          <w:tcPr>
            <w:tcW w:w="907"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套</w:t>
            </w:r>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2</w:t>
            </w:r>
          </w:p>
        </w:tc>
        <w:tc>
          <w:tcPr>
            <w:tcW w:w="1118"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天能</w:t>
            </w:r>
          </w:p>
        </w:tc>
        <w:tc>
          <w:tcPr>
            <w:tcW w:w="2532" w:type="dxa"/>
            <w:gridSpan w:val="2"/>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TN12-200E</w:t>
            </w:r>
          </w:p>
        </w:tc>
      </w:tr>
      <w:tr w:rsidR="00B63147" w:rsidRPr="00B63147" w:rsidTr="00F609B8">
        <w:trPr>
          <w:trHeight w:val="415"/>
        </w:trPr>
        <w:tc>
          <w:tcPr>
            <w:tcW w:w="1466"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7</w:t>
            </w:r>
          </w:p>
        </w:tc>
        <w:tc>
          <w:tcPr>
            <w:tcW w:w="1925"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13KW精密空调</w:t>
            </w:r>
          </w:p>
        </w:tc>
        <w:tc>
          <w:tcPr>
            <w:tcW w:w="907"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台</w:t>
            </w:r>
          </w:p>
        </w:tc>
        <w:tc>
          <w:tcPr>
            <w:tcW w:w="1493"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2</w:t>
            </w:r>
          </w:p>
        </w:tc>
        <w:tc>
          <w:tcPr>
            <w:tcW w:w="1118" w:type="dxa"/>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华为</w:t>
            </w:r>
          </w:p>
        </w:tc>
        <w:tc>
          <w:tcPr>
            <w:tcW w:w="2532" w:type="dxa"/>
            <w:gridSpan w:val="2"/>
          </w:tcPr>
          <w:p w:rsidR="00B63147" w:rsidRPr="00B63147" w:rsidRDefault="00B63147" w:rsidP="00F609B8">
            <w:pPr>
              <w:jc w:val="center"/>
              <w:rPr>
                <w:rFonts w:ascii="宋体" w:hAnsi="宋体" w:cs="仿宋_GB2312"/>
                <w:sz w:val="24"/>
                <w:szCs w:val="24"/>
                <w:lang w:eastAsia="en-US"/>
              </w:rPr>
            </w:pPr>
            <w:r w:rsidRPr="00B63147">
              <w:rPr>
                <w:rFonts w:ascii="宋体" w:hAnsi="宋体" w:cs="仿宋_GB2312" w:hint="eastAsia"/>
                <w:sz w:val="24"/>
                <w:szCs w:val="24"/>
              </w:rPr>
              <w:t>NetCol8000-A013U4WE0</w:t>
            </w:r>
          </w:p>
        </w:tc>
      </w:tr>
    </w:tbl>
    <w:p w:rsidR="00B63147" w:rsidRPr="00B63147" w:rsidRDefault="00B63147" w:rsidP="00B63147">
      <w:pPr>
        <w:spacing w:line="592" w:lineRule="exact"/>
        <w:ind w:firstLineChars="100" w:firstLine="240"/>
        <w:rPr>
          <w:rFonts w:ascii="宋体" w:hAnsi="宋体" w:cs="楷体_GB2312"/>
          <w:sz w:val="24"/>
          <w:szCs w:val="24"/>
        </w:rPr>
      </w:pPr>
      <w:r w:rsidRPr="00B63147">
        <w:rPr>
          <w:rFonts w:ascii="宋体" w:hAnsi="宋体" w:cs="楷体_GB2312" w:hint="eastAsia"/>
          <w:sz w:val="24"/>
          <w:szCs w:val="24"/>
        </w:rPr>
        <w:t>（二）南港封闭管理系统的基础设施设备数量与维护需求</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（1）硬件设备</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南港封闭管理弱电系统包含12个系统及模块：岗亭计算机系统、车道设备、</w:t>
      </w:r>
      <w:r w:rsidRPr="00B63147">
        <w:rPr>
          <w:rFonts w:ascii="宋体" w:hAnsi="宋体" w:cs="仿宋_GB2312" w:hint="eastAsia"/>
          <w:color w:val="000000"/>
          <w:sz w:val="24"/>
          <w:szCs w:val="24"/>
        </w:rPr>
        <w:lastRenderedPageBreak/>
        <w:t>网路及安全系统、主机服务器存储系统、视频监控系统、安检办证设备、卡口现场监控设备、监控中心场所设备、指挥调度系统、UPS及配电系统、信息管理平台软件系统、周界围网及报警系统。硬件集成无条件地为管理平台软件提供支撑服务，按照软件系统需求提供各类接口。具体系统组成如下：</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1.岗亭计算机系统</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含各卡口岗亭计算机、岗亭配电箱等硬件设备234个。</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2.车道设备</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含各卡口读卡器、显示屏、</w:t>
      </w:r>
      <w:proofErr w:type="gramStart"/>
      <w:r w:rsidRPr="00B63147">
        <w:rPr>
          <w:rFonts w:ascii="宋体" w:hAnsi="宋体" w:cs="仿宋_GB2312" w:hint="eastAsia"/>
          <w:color w:val="000000"/>
          <w:sz w:val="24"/>
          <w:szCs w:val="24"/>
        </w:rPr>
        <w:t>地感线圈</w:t>
      </w:r>
      <w:proofErr w:type="gramEnd"/>
      <w:r w:rsidRPr="00B63147">
        <w:rPr>
          <w:rFonts w:ascii="宋体" w:hAnsi="宋体" w:cs="仿宋_GB2312" w:hint="eastAsia"/>
          <w:color w:val="000000"/>
          <w:sz w:val="24"/>
          <w:szCs w:val="24"/>
        </w:rPr>
        <w:t>、车道起落杆、信号灯等车道设备1282个。</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3.网络及安全系统</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为满足南港封闭园区相关需求，建设了一套封闭园区管理系统专网，封闭管理各相关业务板块依托专网运行，通过安全设置完成与互联网进行对接，建立专网与互联网相结合的封闭管理运行网络环境，做好内外网之间的隔离和防病毒安全措施，网络及安全系统涉及191个网络设备需维护。</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4.主机服务器存储系统</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在红旗</w:t>
      </w:r>
      <w:proofErr w:type="gramStart"/>
      <w:r w:rsidRPr="00B63147">
        <w:rPr>
          <w:rFonts w:ascii="宋体" w:hAnsi="宋体" w:cs="仿宋_GB2312" w:hint="eastAsia"/>
          <w:color w:val="000000"/>
          <w:sz w:val="24"/>
          <w:szCs w:val="24"/>
        </w:rPr>
        <w:t>路核心</w:t>
      </w:r>
      <w:proofErr w:type="gramEnd"/>
      <w:r w:rsidRPr="00B63147">
        <w:rPr>
          <w:rFonts w:ascii="宋体" w:hAnsi="宋体" w:cs="仿宋_GB2312" w:hint="eastAsia"/>
          <w:color w:val="000000"/>
          <w:sz w:val="24"/>
          <w:szCs w:val="24"/>
        </w:rPr>
        <w:t>机房部署架设服务器、主机存储系统一套，共计43套设备需维护。</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5.视频监控系统</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本系统对卡口、停车场、岗亭等重点区域进行实时监控，建设了一套视频监控系统、并配置相关设备，实现可快速通过视频对车辆和人员进行图</w:t>
      </w:r>
      <w:proofErr w:type="gramStart"/>
      <w:r w:rsidRPr="00B63147">
        <w:rPr>
          <w:rFonts w:ascii="宋体" w:hAnsi="宋体" w:cs="仿宋_GB2312" w:hint="eastAsia"/>
          <w:color w:val="000000"/>
          <w:sz w:val="24"/>
          <w:szCs w:val="24"/>
        </w:rPr>
        <w:t>侦</w:t>
      </w:r>
      <w:proofErr w:type="gramEnd"/>
      <w:r w:rsidRPr="00B63147">
        <w:rPr>
          <w:rFonts w:ascii="宋体" w:hAnsi="宋体" w:cs="仿宋_GB2312" w:hint="eastAsia"/>
          <w:color w:val="000000"/>
          <w:sz w:val="24"/>
          <w:szCs w:val="24"/>
        </w:rPr>
        <w:t>检索等共计326台设备维护。</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6.安检办证设备</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本系统包含办证大厅及各卡口安检场所，配备办证计算机、金属探测器、卡</w:t>
      </w:r>
      <w:r w:rsidRPr="00B63147">
        <w:rPr>
          <w:rFonts w:ascii="宋体" w:hAnsi="宋体" w:cs="仿宋_GB2312" w:hint="eastAsia"/>
          <w:color w:val="000000"/>
          <w:sz w:val="24"/>
          <w:szCs w:val="24"/>
        </w:rPr>
        <w:lastRenderedPageBreak/>
        <w:t>口安检公共广播系统共85台设备需维护。</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7.卡口现场监控设备</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为实现对门禁卡口的监控和管理，在各卡口管理用房均设立监控值班室，如遇突发情况，可快速采取处理措施。配置有显示屏、投影仪等管控设备。共计265套设备维护。</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8.监控中心场所设备</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在红旗路管理用房二层建设门禁卡口主监控指挥中心，配置电视拼接大屏幕显示、音响扩声等系统设备。共计197套设备需维护。</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9.指挥调度系统</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为发挥门禁卡口的监控、信息报警和发布的作用，提升园区管理智能化，在红旗路监控中心及机房部署指挥调度子系统，共计311套设备需维护。</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10.UPS及配电系统</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为支撑各系统正常、稳定运行，按照实际使用需求，各场所配置有UPS系统。包括岗亭配电箱、车道配电箱、摄像机防雷、户外动力配电柜等机电设备，共计60个设备需维护。</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11.周界围网及报警系统</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为实现全封闭管理，依南港工业区四至范围围绕南港工业区建立周界围网及防护报警系统。</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12.信息管理平台软件系统</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为满足封闭管理功能相关需求，建设的信息管理平台软件系统。</w:t>
      </w:r>
    </w:p>
    <w:p w:rsidR="00B63147" w:rsidRPr="00B63147" w:rsidRDefault="00B63147" w:rsidP="00B63147">
      <w:pPr>
        <w:spacing w:line="592" w:lineRule="exact"/>
        <w:ind w:firstLineChars="200" w:firstLine="480"/>
        <w:rPr>
          <w:rFonts w:ascii="宋体" w:hAnsi="宋体" w:cs="仿宋_GB2312"/>
          <w:color w:val="000000"/>
          <w:sz w:val="24"/>
          <w:szCs w:val="24"/>
        </w:rPr>
      </w:pPr>
      <w:bookmarkStart w:id="9" w:name="_Toc485572754"/>
      <w:bookmarkStart w:id="10" w:name="_Toc46328478"/>
      <w:bookmarkStart w:id="11" w:name="_Toc485805288"/>
      <w:bookmarkStart w:id="12" w:name="_Toc46387054"/>
      <w:r w:rsidRPr="00B63147">
        <w:rPr>
          <w:rFonts w:ascii="宋体" w:hAnsi="宋体" w:cs="仿宋_GB2312" w:hint="eastAsia"/>
          <w:color w:val="000000"/>
          <w:sz w:val="24"/>
          <w:szCs w:val="24"/>
        </w:rPr>
        <w:t>（2）运行维护</w:t>
      </w:r>
      <w:bookmarkEnd w:id="9"/>
      <w:bookmarkEnd w:id="10"/>
      <w:bookmarkEnd w:id="11"/>
      <w:bookmarkEnd w:id="12"/>
      <w:r w:rsidRPr="00B63147">
        <w:rPr>
          <w:rFonts w:ascii="宋体" w:hAnsi="宋体" w:cs="仿宋_GB2312" w:hint="eastAsia"/>
          <w:color w:val="000000"/>
          <w:sz w:val="24"/>
          <w:szCs w:val="24"/>
        </w:rPr>
        <w:t>需求</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南港封闭管理信息化建设主要为了实现园区封闭化管理智能化、可视化、数字化，为园区安全管</w:t>
      </w:r>
      <w:proofErr w:type="gramStart"/>
      <w:r w:rsidRPr="00B63147">
        <w:rPr>
          <w:rFonts w:ascii="宋体" w:hAnsi="宋体" w:cs="仿宋_GB2312" w:hint="eastAsia"/>
          <w:color w:val="000000"/>
          <w:sz w:val="24"/>
          <w:szCs w:val="24"/>
        </w:rPr>
        <w:t>控提供</w:t>
      </w:r>
      <w:proofErr w:type="gramEnd"/>
      <w:r w:rsidRPr="00B63147">
        <w:rPr>
          <w:rFonts w:ascii="宋体" w:hAnsi="宋体" w:cs="仿宋_GB2312" w:hint="eastAsia"/>
          <w:color w:val="000000"/>
          <w:sz w:val="24"/>
          <w:szCs w:val="24"/>
        </w:rPr>
        <w:t>有力的数据、视频、图片等信息，亦为专业化工园区</w:t>
      </w:r>
      <w:r w:rsidRPr="00B63147">
        <w:rPr>
          <w:rFonts w:ascii="宋体" w:hAnsi="宋体" w:cs="仿宋_GB2312" w:hint="eastAsia"/>
          <w:color w:val="000000"/>
          <w:sz w:val="24"/>
          <w:szCs w:val="24"/>
        </w:rPr>
        <w:lastRenderedPageBreak/>
        <w:t>的应急管理、突发事件处置和防</w:t>
      </w:r>
      <w:proofErr w:type="gramStart"/>
      <w:r w:rsidRPr="00B63147">
        <w:rPr>
          <w:rFonts w:ascii="宋体" w:hAnsi="宋体" w:cs="仿宋_GB2312" w:hint="eastAsia"/>
          <w:color w:val="000000"/>
          <w:sz w:val="24"/>
          <w:szCs w:val="24"/>
        </w:rPr>
        <w:t>恐反恐提供</w:t>
      </w:r>
      <w:proofErr w:type="gramEnd"/>
      <w:r w:rsidRPr="00B63147">
        <w:rPr>
          <w:rFonts w:ascii="宋体" w:hAnsi="宋体" w:cs="仿宋_GB2312" w:hint="eastAsia"/>
          <w:color w:val="000000"/>
          <w:sz w:val="24"/>
          <w:szCs w:val="24"/>
        </w:rPr>
        <w:t>技术支撑，实现与园区生产活动无关的车辆和人员不得进入园区，确保园区的正常生产经营活动。</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红旗路作为封闭管理的监控管理主中心，在管委会设置分中心，作为系统</w:t>
      </w:r>
      <w:proofErr w:type="gramStart"/>
      <w:r w:rsidRPr="00B63147">
        <w:rPr>
          <w:rFonts w:ascii="宋体" w:hAnsi="宋体" w:cs="仿宋_GB2312" w:hint="eastAsia"/>
          <w:color w:val="000000"/>
          <w:sz w:val="24"/>
          <w:szCs w:val="24"/>
        </w:rPr>
        <w:t>的灾备使用</w:t>
      </w:r>
      <w:proofErr w:type="gramEnd"/>
      <w:r w:rsidRPr="00B63147">
        <w:rPr>
          <w:rFonts w:ascii="宋体" w:hAnsi="宋体" w:cs="仿宋_GB2312" w:hint="eastAsia"/>
          <w:color w:val="000000"/>
          <w:sz w:val="24"/>
          <w:szCs w:val="24"/>
        </w:rPr>
        <w:t>。在其他卡口设置本地监控中心，各监控中心之间可以相互进行数据交互，查看车辆和人员通行情况。</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本项目每个卡口均有管理用房，其中红旗路是南港封闭管理的管理中心。各卡口共同的职能是严格按照凭证通行制度对进出园区的车辆和人员进行检查，在红旗路和南堤路设置了人工办证窗口；在</w:t>
      </w:r>
      <w:r w:rsidRPr="00B63147">
        <w:rPr>
          <w:rFonts w:ascii="宋体" w:hAnsi="宋体" w:cs="仿宋_GB2312" w:hint="eastAsia"/>
          <w:sz w:val="24"/>
          <w:szCs w:val="24"/>
        </w:rPr>
        <w:t>红旗</w:t>
      </w:r>
      <w:r w:rsidRPr="00B63147">
        <w:rPr>
          <w:rFonts w:ascii="宋体" w:hAnsi="宋体" w:cs="仿宋_GB2312" w:hint="eastAsia"/>
          <w:color w:val="000000"/>
          <w:sz w:val="24"/>
          <w:szCs w:val="24"/>
        </w:rPr>
        <w:t>路管理用房设置主监控中心和核心机房，其他卡口均以满足本地卡口需求设置监控室。</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运维工程师每日对各个门禁卡口设备进行巡检，每日巡检距离多达200公里，对室外设备进行维护保养，并形成书面巡检记录，对故障设备被进行维修，同时对突发故障进行解决。对机房设备进行养护，负责机房精密空调维修养护。</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因整体系统建设设备数量较多，且设备较贵，该项目运</w:t>
      </w:r>
      <w:proofErr w:type="gramStart"/>
      <w:r w:rsidRPr="00B63147">
        <w:rPr>
          <w:rFonts w:ascii="宋体" w:hAnsi="宋体" w:cs="仿宋_GB2312" w:hint="eastAsia"/>
          <w:color w:val="000000"/>
          <w:sz w:val="24"/>
          <w:szCs w:val="24"/>
        </w:rPr>
        <w:t>维采用</w:t>
      </w:r>
      <w:proofErr w:type="gramEnd"/>
      <w:r w:rsidRPr="00B63147">
        <w:rPr>
          <w:rFonts w:ascii="宋体" w:hAnsi="宋体" w:cs="仿宋_GB2312" w:hint="eastAsia"/>
          <w:color w:val="000000"/>
          <w:sz w:val="24"/>
          <w:szCs w:val="24"/>
        </w:rPr>
        <w:t>工程师驻场保障和部分设备</w:t>
      </w:r>
      <w:proofErr w:type="gramStart"/>
      <w:r w:rsidRPr="00B63147">
        <w:rPr>
          <w:rFonts w:ascii="宋体" w:hAnsi="宋体" w:cs="仿宋_GB2312" w:hint="eastAsia"/>
          <w:color w:val="000000"/>
          <w:sz w:val="24"/>
          <w:szCs w:val="24"/>
        </w:rPr>
        <w:t>原厂延保服务</w:t>
      </w:r>
      <w:proofErr w:type="gramEnd"/>
      <w:r w:rsidRPr="00B63147">
        <w:rPr>
          <w:rFonts w:ascii="宋体" w:hAnsi="宋体" w:cs="仿宋_GB2312" w:hint="eastAsia"/>
          <w:color w:val="000000"/>
          <w:sz w:val="24"/>
          <w:szCs w:val="24"/>
        </w:rPr>
        <w:t>的运维模式。从而保障系统稳定运行。工程师能够迅速对现场故障进行判断，运维服务商提供相应备件，能够保证问题能够及时解决，备件通过</w:t>
      </w:r>
      <w:proofErr w:type="gramStart"/>
      <w:r w:rsidRPr="00B63147">
        <w:rPr>
          <w:rFonts w:ascii="宋体" w:hAnsi="宋体" w:cs="仿宋_GB2312" w:hint="eastAsia"/>
          <w:color w:val="000000"/>
          <w:sz w:val="24"/>
          <w:szCs w:val="24"/>
        </w:rPr>
        <w:t>返厂延保</w:t>
      </w:r>
      <w:r w:rsidRPr="00B63147">
        <w:rPr>
          <w:rFonts w:ascii="宋体" w:hAnsi="宋体" w:cs="仿宋_GB2312" w:hint="eastAsia"/>
          <w:sz w:val="24"/>
          <w:szCs w:val="24"/>
        </w:rPr>
        <w:t>维修</w:t>
      </w:r>
      <w:proofErr w:type="gramEnd"/>
      <w:r w:rsidRPr="00B63147">
        <w:rPr>
          <w:rFonts w:ascii="宋体" w:hAnsi="宋体" w:cs="仿宋_GB2312" w:hint="eastAsia"/>
          <w:sz w:val="24"/>
          <w:szCs w:val="24"/>
        </w:rPr>
        <w:t>能够及时补</w:t>
      </w:r>
      <w:r w:rsidRPr="00B63147">
        <w:rPr>
          <w:rFonts w:ascii="宋体" w:hAnsi="宋体" w:cs="仿宋_GB2312" w:hint="eastAsia"/>
          <w:color w:val="000000"/>
          <w:sz w:val="24"/>
          <w:szCs w:val="24"/>
        </w:rPr>
        <w:t>给，大型</w:t>
      </w:r>
      <w:proofErr w:type="gramStart"/>
      <w:r w:rsidRPr="00B63147">
        <w:rPr>
          <w:rFonts w:ascii="宋体" w:hAnsi="宋体" w:cs="仿宋_GB2312" w:hint="eastAsia"/>
          <w:color w:val="000000"/>
          <w:sz w:val="24"/>
          <w:szCs w:val="24"/>
        </w:rPr>
        <w:t>设备延保服务</w:t>
      </w:r>
      <w:proofErr w:type="gramEnd"/>
      <w:r w:rsidRPr="00B63147">
        <w:rPr>
          <w:rFonts w:ascii="宋体" w:hAnsi="宋体" w:cs="仿宋_GB2312" w:hint="eastAsia"/>
          <w:color w:val="000000"/>
          <w:sz w:val="24"/>
          <w:szCs w:val="24"/>
        </w:rPr>
        <w:t>能够提供7*24小时响应，必须保证南港工业区弱电系统不间断稳定运行，车辆通行畅通。</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（3）设备维护清单</w:t>
      </w:r>
    </w:p>
    <w:tbl>
      <w:tblPr>
        <w:tblW w:w="5000" w:type="pct"/>
        <w:tblCellMar>
          <w:left w:w="0" w:type="dxa"/>
          <w:right w:w="0" w:type="dxa"/>
        </w:tblCellMar>
        <w:tblLook w:val="0000" w:firstRow="0" w:lastRow="0" w:firstColumn="0" w:lastColumn="0" w:noHBand="0" w:noVBand="0"/>
      </w:tblPr>
      <w:tblGrid>
        <w:gridCol w:w="1703"/>
        <w:gridCol w:w="4402"/>
        <w:gridCol w:w="711"/>
        <w:gridCol w:w="990"/>
        <w:gridCol w:w="516"/>
      </w:tblGrid>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序号</w:t>
            </w:r>
          </w:p>
        </w:tc>
        <w:tc>
          <w:tcPr>
            <w:tcW w:w="2645" w:type="pct"/>
            <w:tcBorders>
              <w:top w:val="single" w:sz="4" w:space="0" w:color="000000"/>
              <w:left w:val="single" w:sz="4" w:space="0" w:color="000000"/>
              <w:bottom w:val="single" w:sz="4" w:space="0" w:color="000000"/>
              <w:right w:val="single" w:sz="4" w:space="0" w:color="000000"/>
            </w:tcBorders>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货物名称</w:t>
            </w:r>
          </w:p>
        </w:tc>
        <w:tc>
          <w:tcPr>
            <w:tcW w:w="427" w:type="pct"/>
            <w:tcBorders>
              <w:top w:val="single" w:sz="4" w:space="0" w:color="000000"/>
              <w:left w:val="single" w:sz="4" w:space="0" w:color="000000"/>
              <w:bottom w:val="single" w:sz="4" w:space="0" w:color="000000"/>
              <w:right w:val="single" w:sz="4" w:space="0" w:color="000000"/>
            </w:tcBorders>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数量</w:t>
            </w:r>
          </w:p>
        </w:tc>
        <w:tc>
          <w:tcPr>
            <w:tcW w:w="595" w:type="pct"/>
            <w:tcBorders>
              <w:top w:val="single" w:sz="4" w:space="0" w:color="000000"/>
              <w:left w:val="single" w:sz="4" w:space="0" w:color="000000"/>
              <w:bottom w:val="single" w:sz="4" w:space="0" w:color="000000"/>
              <w:right w:val="single" w:sz="4" w:space="0" w:color="000000"/>
            </w:tcBorders>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单位</w:t>
            </w:r>
          </w:p>
        </w:tc>
        <w:tc>
          <w:tcPr>
            <w:tcW w:w="311" w:type="pct"/>
            <w:tcBorders>
              <w:top w:val="single" w:sz="4" w:space="0" w:color="000000"/>
              <w:left w:val="single" w:sz="4" w:space="0" w:color="000000"/>
              <w:bottom w:val="single" w:sz="4" w:space="0" w:color="000000"/>
              <w:right w:val="single" w:sz="4" w:space="0" w:color="000000"/>
            </w:tcBorders>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备注</w:t>
            </w:r>
          </w:p>
        </w:tc>
      </w:tr>
      <w:tr w:rsidR="00B63147" w:rsidRPr="00B63147" w:rsidTr="00F609B8">
        <w:trPr>
          <w:trHeight w:val="440"/>
        </w:trPr>
        <w:tc>
          <w:tcPr>
            <w:tcW w:w="3667" w:type="pct"/>
            <w:gridSpan w:val="2"/>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textAlignment w:val="center"/>
              <w:rPr>
                <w:rFonts w:ascii="宋体" w:hAnsi="宋体" w:cs="仿宋_GB2312"/>
                <w:b/>
                <w:sz w:val="24"/>
                <w:szCs w:val="24"/>
              </w:rPr>
            </w:pPr>
            <w:r w:rsidRPr="00B63147">
              <w:rPr>
                <w:rFonts w:ascii="宋体" w:hAnsi="宋体" w:cs="仿宋_GB2312" w:hint="eastAsia"/>
                <w:b/>
                <w:kern w:val="0"/>
                <w:sz w:val="24"/>
                <w:szCs w:val="24"/>
              </w:rPr>
              <w:t>（一）岗亭计算机系统</w:t>
            </w:r>
          </w:p>
        </w:tc>
        <w:tc>
          <w:tcPr>
            <w:tcW w:w="427" w:type="pct"/>
            <w:tcBorders>
              <w:top w:val="single" w:sz="4" w:space="0" w:color="000000"/>
              <w:left w:val="single" w:sz="4" w:space="0" w:color="000000"/>
              <w:bottom w:val="single" w:sz="4" w:space="0" w:color="000000"/>
              <w:right w:val="single" w:sz="4" w:space="0" w:color="000000"/>
            </w:tcBorders>
            <w:tcMar>
              <w:top w:w="8" w:type="dxa"/>
              <w:left w:w="8" w:type="dxa"/>
              <w:right w:w="8" w:type="dxa"/>
            </w:tcMar>
            <w:vAlign w:val="center"/>
          </w:tcPr>
          <w:p w:rsidR="00B63147" w:rsidRPr="00B63147" w:rsidRDefault="00B63147" w:rsidP="00F609B8">
            <w:pPr>
              <w:jc w:val="right"/>
              <w:rPr>
                <w:rFonts w:ascii="宋体" w:hAnsi="宋体" w:cs="仿宋_GB2312"/>
                <w:sz w:val="24"/>
                <w:szCs w:val="24"/>
              </w:rPr>
            </w:pPr>
          </w:p>
        </w:tc>
        <w:tc>
          <w:tcPr>
            <w:tcW w:w="595" w:type="pct"/>
            <w:tcBorders>
              <w:top w:val="single" w:sz="4" w:space="0" w:color="000000"/>
              <w:left w:val="single" w:sz="4" w:space="0" w:color="000000"/>
              <w:bottom w:val="single" w:sz="4" w:space="0" w:color="000000"/>
              <w:right w:val="single" w:sz="4" w:space="0" w:color="000000"/>
            </w:tcBorders>
            <w:tcMar>
              <w:top w:w="8" w:type="dxa"/>
              <w:left w:w="8" w:type="dxa"/>
              <w:right w:w="8" w:type="dxa"/>
            </w:tcMar>
            <w:vAlign w:val="center"/>
          </w:tcPr>
          <w:p w:rsidR="00B63147" w:rsidRPr="00B63147" w:rsidRDefault="00B63147" w:rsidP="00F609B8">
            <w:pPr>
              <w:jc w:val="right"/>
              <w:rPr>
                <w:rFonts w:ascii="宋体" w:hAnsi="宋体" w:cs="仿宋_GB2312"/>
                <w:sz w:val="24"/>
                <w:szCs w:val="24"/>
              </w:rPr>
            </w:pPr>
          </w:p>
        </w:tc>
        <w:tc>
          <w:tcPr>
            <w:tcW w:w="311" w:type="pct"/>
            <w:tcBorders>
              <w:top w:val="single" w:sz="4" w:space="0" w:color="000000"/>
              <w:left w:val="single" w:sz="4" w:space="0" w:color="000000"/>
              <w:bottom w:val="single" w:sz="4" w:space="0" w:color="000000"/>
              <w:right w:val="single" w:sz="4" w:space="0" w:color="000000"/>
            </w:tcBorders>
            <w:tcMar>
              <w:top w:w="8" w:type="dxa"/>
              <w:left w:w="8" w:type="dxa"/>
              <w:right w:w="8" w:type="dxa"/>
            </w:tcMar>
            <w:vAlign w:val="center"/>
          </w:tcPr>
          <w:p w:rsidR="00B63147" w:rsidRPr="00B63147" w:rsidRDefault="00B63147" w:rsidP="00F609B8">
            <w:pPr>
              <w:jc w:val="right"/>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tcPr>
          <w:p w:rsidR="00B63147" w:rsidRPr="00B63147" w:rsidRDefault="00B63147" w:rsidP="00F609B8">
            <w:pPr>
              <w:widowControl/>
              <w:textAlignment w:val="top"/>
              <w:rPr>
                <w:rFonts w:ascii="宋体" w:hAnsi="宋体" w:cs="仿宋_GB2312"/>
                <w:sz w:val="24"/>
                <w:szCs w:val="24"/>
              </w:rPr>
            </w:pPr>
            <w:r w:rsidRPr="00B63147">
              <w:rPr>
                <w:rFonts w:ascii="宋体" w:hAnsi="宋体" w:cs="仿宋_GB2312" w:hint="eastAsia"/>
                <w:kern w:val="0"/>
                <w:sz w:val="24"/>
                <w:szCs w:val="24"/>
              </w:rPr>
              <w:t>岗亭计算机</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73</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2</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tcPr>
          <w:p w:rsidR="00B63147" w:rsidRPr="00B63147" w:rsidRDefault="00B63147" w:rsidP="00F609B8">
            <w:pPr>
              <w:widowControl/>
              <w:textAlignment w:val="top"/>
              <w:rPr>
                <w:rFonts w:ascii="宋体" w:hAnsi="宋体" w:cs="仿宋_GB2312"/>
                <w:sz w:val="24"/>
                <w:szCs w:val="24"/>
              </w:rPr>
            </w:pPr>
            <w:r w:rsidRPr="00B63147">
              <w:rPr>
                <w:rFonts w:ascii="宋体" w:hAnsi="宋体" w:cs="仿宋_GB2312" w:hint="eastAsia"/>
                <w:kern w:val="0"/>
                <w:sz w:val="24"/>
                <w:szCs w:val="24"/>
              </w:rPr>
              <w:t>岗亭配电箱</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80</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proofErr w:type="gramStart"/>
            <w:r w:rsidRPr="00B63147">
              <w:rPr>
                <w:rFonts w:ascii="宋体" w:hAnsi="宋体" w:cs="仿宋_GB2312" w:hint="eastAsia"/>
                <w:kern w:val="0"/>
                <w:sz w:val="24"/>
                <w:szCs w:val="24"/>
              </w:rPr>
              <w:t>个</w:t>
            </w:r>
            <w:proofErr w:type="gramEnd"/>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3</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tcPr>
          <w:p w:rsidR="00B63147" w:rsidRPr="00B63147" w:rsidRDefault="00B63147" w:rsidP="00F609B8">
            <w:pPr>
              <w:widowControl/>
              <w:textAlignment w:val="top"/>
              <w:rPr>
                <w:rFonts w:ascii="宋体" w:hAnsi="宋体" w:cs="仿宋_GB2312"/>
                <w:sz w:val="24"/>
                <w:szCs w:val="24"/>
              </w:rPr>
            </w:pPr>
            <w:r w:rsidRPr="00B63147">
              <w:rPr>
                <w:rFonts w:ascii="宋体" w:hAnsi="宋体" w:cs="仿宋_GB2312" w:hint="eastAsia"/>
                <w:kern w:val="0"/>
                <w:sz w:val="24"/>
                <w:szCs w:val="24"/>
              </w:rPr>
              <w:t>车道控制器</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81</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proofErr w:type="gramStart"/>
            <w:r w:rsidRPr="00B63147">
              <w:rPr>
                <w:rFonts w:ascii="宋体" w:hAnsi="宋体" w:cs="仿宋_GB2312" w:hint="eastAsia"/>
                <w:kern w:val="0"/>
                <w:sz w:val="24"/>
                <w:szCs w:val="24"/>
              </w:rPr>
              <w:t>个</w:t>
            </w:r>
            <w:proofErr w:type="gramEnd"/>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3667" w:type="pct"/>
            <w:gridSpan w:val="2"/>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textAlignment w:val="center"/>
              <w:rPr>
                <w:rFonts w:ascii="宋体" w:hAnsi="宋体" w:cs="仿宋_GB2312"/>
                <w:b/>
                <w:sz w:val="24"/>
                <w:szCs w:val="24"/>
              </w:rPr>
            </w:pPr>
            <w:r w:rsidRPr="00B63147">
              <w:rPr>
                <w:rFonts w:ascii="宋体" w:hAnsi="宋体" w:cs="仿宋_GB2312" w:hint="eastAsia"/>
                <w:b/>
                <w:kern w:val="0"/>
                <w:sz w:val="24"/>
                <w:szCs w:val="24"/>
              </w:rPr>
              <w:t>（二）车道设备</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tcPr>
          <w:p w:rsidR="00B63147" w:rsidRPr="00B63147" w:rsidRDefault="00B63147" w:rsidP="00F609B8">
            <w:pPr>
              <w:widowControl/>
              <w:jc w:val="left"/>
              <w:textAlignment w:val="top"/>
              <w:rPr>
                <w:rFonts w:ascii="宋体" w:hAnsi="宋体" w:cs="仿宋_GB2312"/>
                <w:sz w:val="24"/>
                <w:szCs w:val="24"/>
              </w:rPr>
            </w:pPr>
            <w:r w:rsidRPr="00B63147">
              <w:rPr>
                <w:rFonts w:ascii="宋体" w:hAnsi="宋体" w:cs="仿宋_GB2312" w:hint="eastAsia"/>
                <w:kern w:val="0"/>
                <w:sz w:val="24"/>
                <w:szCs w:val="24"/>
              </w:rPr>
              <w:t>手动栏杆</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80</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套</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lastRenderedPageBreak/>
              <w:t>2</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tcPr>
          <w:p w:rsidR="00B63147" w:rsidRPr="00B63147" w:rsidRDefault="00B63147" w:rsidP="00F609B8">
            <w:pPr>
              <w:widowControl/>
              <w:jc w:val="left"/>
              <w:textAlignment w:val="top"/>
              <w:rPr>
                <w:rFonts w:ascii="宋体" w:hAnsi="宋体" w:cs="仿宋_GB2312"/>
                <w:sz w:val="24"/>
                <w:szCs w:val="24"/>
              </w:rPr>
            </w:pPr>
            <w:r w:rsidRPr="00B63147">
              <w:rPr>
                <w:rFonts w:ascii="宋体" w:hAnsi="宋体" w:cs="仿宋_GB2312" w:hint="eastAsia"/>
                <w:kern w:val="0"/>
                <w:sz w:val="24"/>
                <w:szCs w:val="24"/>
              </w:rPr>
              <w:t>自动</w:t>
            </w:r>
            <w:proofErr w:type="gramStart"/>
            <w:r w:rsidRPr="00B63147">
              <w:rPr>
                <w:rFonts w:ascii="宋体" w:hAnsi="宋体" w:cs="仿宋_GB2312" w:hint="eastAsia"/>
                <w:kern w:val="0"/>
                <w:sz w:val="24"/>
                <w:szCs w:val="24"/>
              </w:rPr>
              <w:t>栏杆机</w:t>
            </w:r>
            <w:proofErr w:type="gramEnd"/>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66</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3</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tcPr>
          <w:p w:rsidR="00B63147" w:rsidRPr="00B63147" w:rsidRDefault="00B63147" w:rsidP="00F609B8">
            <w:pPr>
              <w:widowControl/>
              <w:jc w:val="left"/>
              <w:textAlignment w:val="top"/>
              <w:rPr>
                <w:rFonts w:ascii="宋体" w:hAnsi="宋体" w:cs="仿宋_GB2312"/>
                <w:sz w:val="24"/>
                <w:szCs w:val="24"/>
              </w:rPr>
            </w:pPr>
            <w:r w:rsidRPr="00B63147">
              <w:rPr>
                <w:rFonts w:ascii="宋体" w:hAnsi="宋体" w:cs="仿宋_GB2312" w:hint="eastAsia"/>
                <w:kern w:val="0"/>
                <w:sz w:val="24"/>
                <w:szCs w:val="24"/>
              </w:rPr>
              <w:t>车辆检测器</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81</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proofErr w:type="gramStart"/>
            <w:r w:rsidRPr="00B63147">
              <w:rPr>
                <w:rFonts w:ascii="宋体" w:hAnsi="宋体" w:cs="仿宋_GB2312" w:hint="eastAsia"/>
                <w:kern w:val="0"/>
                <w:sz w:val="24"/>
                <w:szCs w:val="24"/>
              </w:rPr>
              <w:t>个</w:t>
            </w:r>
            <w:proofErr w:type="gramEnd"/>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4</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tcPr>
          <w:p w:rsidR="00B63147" w:rsidRPr="00B63147" w:rsidRDefault="00B63147" w:rsidP="00F609B8">
            <w:pPr>
              <w:widowControl/>
              <w:jc w:val="left"/>
              <w:textAlignment w:val="top"/>
              <w:rPr>
                <w:rFonts w:ascii="宋体" w:hAnsi="宋体" w:cs="仿宋_GB2312"/>
                <w:sz w:val="24"/>
                <w:szCs w:val="24"/>
              </w:rPr>
            </w:pPr>
            <w:r w:rsidRPr="00B63147">
              <w:rPr>
                <w:rFonts w:ascii="宋体" w:hAnsi="宋体" w:cs="仿宋_GB2312" w:hint="eastAsia"/>
                <w:kern w:val="0"/>
                <w:sz w:val="24"/>
                <w:szCs w:val="24"/>
              </w:rPr>
              <w:t>天棚指示屏</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53</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块</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5</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tcPr>
          <w:p w:rsidR="00B63147" w:rsidRPr="00B63147" w:rsidRDefault="00B63147" w:rsidP="00F609B8">
            <w:pPr>
              <w:widowControl/>
              <w:jc w:val="left"/>
              <w:textAlignment w:val="top"/>
              <w:rPr>
                <w:rFonts w:ascii="宋体" w:hAnsi="宋体" w:cs="仿宋_GB2312"/>
                <w:sz w:val="24"/>
                <w:szCs w:val="24"/>
              </w:rPr>
            </w:pPr>
            <w:r w:rsidRPr="00B63147">
              <w:rPr>
                <w:rFonts w:ascii="宋体" w:hAnsi="宋体" w:cs="仿宋_GB2312" w:hint="eastAsia"/>
                <w:kern w:val="0"/>
                <w:sz w:val="24"/>
                <w:szCs w:val="24"/>
              </w:rPr>
              <w:t>天棚信号灯</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38</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proofErr w:type="gramStart"/>
            <w:r w:rsidRPr="00B63147">
              <w:rPr>
                <w:rFonts w:ascii="宋体" w:hAnsi="宋体" w:cs="仿宋_GB2312" w:hint="eastAsia"/>
                <w:kern w:val="0"/>
                <w:sz w:val="24"/>
                <w:szCs w:val="24"/>
              </w:rPr>
              <w:t>个</w:t>
            </w:r>
            <w:proofErr w:type="gramEnd"/>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6</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tcPr>
          <w:p w:rsidR="00B63147" w:rsidRPr="00B63147" w:rsidRDefault="00B63147" w:rsidP="00F609B8">
            <w:pPr>
              <w:widowControl/>
              <w:jc w:val="left"/>
              <w:textAlignment w:val="top"/>
              <w:rPr>
                <w:rFonts w:ascii="宋体" w:hAnsi="宋体" w:cs="仿宋_GB2312"/>
                <w:sz w:val="24"/>
                <w:szCs w:val="24"/>
              </w:rPr>
            </w:pPr>
            <w:r w:rsidRPr="00B63147">
              <w:rPr>
                <w:rFonts w:ascii="宋体" w:hAnsi="宋体" w:cs="仿宋_GB2312" w:hint="eastAsia"/>
                <w:kern w:val="0"/>
                <w:sz w:val="24"/>
                <w:szCs w:val="24"/>
              </w:rPr>
              <w:t>车道信号灯</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81</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proofErr w:type="gramStart"/>
            <w:r w:rsidRPr="00B63147">
              <w:rPr>
                <w:rFonts w:ascii="宋体" w:hAnsi="宋体" w:cs="仿宋_GB2312" w:hint="eastAsia"/>
                <w:kern w:val="0"/>
                <w:sz w:val="24"/>
                <w:szCs w:val="24"/>
              </w:rPr>
              <w:t>个</w:t>
            </w:r>
            <w:proofErr w:type="gramEnd"/>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7</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tcPr>
          <w:p w:rsidR="00B63147" w:rsidRPr="00B63147" w:rsidRDefault="00B63147" w:rsidP="00F609B8">
            <w:pPr>
              <w:widowControl/>
              <w:jc w:val="left"/>
              <w:textAlignment w:val="top"/>
              <w:rPr>
                <w:rFonts w:ascii="宋体" w:hAnsi="宋体" w:cs="仿宋_GB2312"/>
                <w:sz w:val="24"/>
                <w:szCs w:val="24"/>
              </w:rPr>
            </w:pPr>
            <w:r w:rsidRPr="00B63147">
              <w:rPr>
                <w:rFonts w:ascii="宋体" w:hAnsi="宋体" w:cs="仿宋_GB2312" w:hint="eastAsia"/>
                <w:kern w:val="0"/>
                <w:sz w:val="24"/>
                <w:szCs w:val="24"/>
              </w:rPr>
              <w:t>车道摄像机</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96</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8</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tcPr>
          <w:p w:rsidR="00B63147" w:rsidRPr="00B63147" w:rsidRDefault="00B63147" w:rsidP="00F609B8">
            <w:pPr>
              <w:widowControl/>
              <w:jc w:val="left"/>
              <w:textAlignment w:val="top"/>
              <w:rPr>
                <w:rFonts w:ascii="宋体" w:hAnsi="宋体" w:cs="仿宋_GB2312"/>
                <w:sz w:val="24"/>
                <w:szCs w:val="24"/>
              </w:rPr>
            </w:pPr>
            <w:r w:rsidRPr="00B63147">
              <w:rPr>
                <w:rFonts w:ascii="宋体" w:hAnsi="宋体" w:cs="仿宋_GB2312" w:hint="eastAsia"/>
                <w:kern w:val="0"/>
                <w:sz w:val="24"/>
                <w:szCs w:val="24"/>
              </w:rPr>
              <w:t>摄像机防雷</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80</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proofErr w:type="gramStart"/>
            <w:r w:rsidRPr="00B63147">
              <w:rPr>
                <w:rFonts w:ascii="宋体" w:hAnsi="宋体" w:cs="仿宋_GB2312" w:hint="eastAsia"/>
                <w:kern w:val="0"/>
                <w:sz w:val="24"/>
                <w:szCs w:val="24"/>
              </w:rPr>
              <w:t>个</w:t>
            </w:r>
            <w:proofErr w:type="gramEnd"/>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9</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tcPr>
          <w:p w:rsidR="00B63147" w:rsidRPr="00B63147" w:rsidRDefault="00B63147" w:rsidP="00F609B8">
            <w:pPr>
              <w:widowControl/>
              <w:jc w:val="left"/>
              <w:textAlignment w:val="top"/>
              <w:rPr>
                <w:rFonts w:ascii="宋体" w:hAnsi="宋体" w:cs="仿宋_GB2312"/>
                <w:sz w:val="24"/>
                <w:szCs w:val="24"/>
              </w:rPr>
            </w:pPr>
            <w:r w:rsidRPr="00B63147">
              <w:rPr>
                <w:rFonts w:ascii="宋体" w:hAnsi="宋体" w:cs="仿宋_GB2312" w:hint="eastAsia"/>
                <w:kern w:val="0"/>
                <w:sz w:val="24"/>
                <w:szCs w:val="24"/>
              </w:rPr>
              <w:t>车牌识别器</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96</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10</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tcPr>
          <w:p w:rsidR="00B63147" w:rsidRPr="00B63147" w:rsidRDefault="00B63147" w:rsidP="00F609B8">
            <w:pPr>
              <w:widowControl/>
              <w:jc w:val="left"/>
              <w:textAlignment w:val="top"/>
              <w:rPr>
                <w:rFonts w:ascii="宋体" w:hAnsi="宋体" w:cs="仿宋_GB2312"/>
                <w:sz w:val="24"/>
                <w:szCs w:val="24"/>
              </w:rPr>
            </w:pPr>
            <w:r w:rsidRPr="00B63147">
              <w:rPr>
                <w:rFonts w:ascii="宋体" w:hAnsi="宋体" w:cs="仿宋_GB2312" w:hint="eastAsia"/>
                <w:kern w:val="0"/>
                <w:sz w:val="24"/>
                <w:szCs w:val="24"/>
              </w:rPr>
              <w:t>出入口立柱</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80</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根</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11</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tcPr>
          <w:p w:rsidR="00B63147" w:rsidRPr="00B63147" w:rsidRDefault="00B63147" w:rsidP="00F609B8">
            <w:pPr>
              <w:widowControl/>
              <w:jc w:val="left"/>
              <w:textAlignment w:val="top"/>
              <w:rPr>
                <w:rFonts w:ascii="宋体" w:hAnsi="宋体" w:cs="仿宋_GB2312"/>
                <w:sz w:val="24"/>
                <w:szCs w:val="24"/>
              </w:rPr>
            </w:pPr>
            <w:r w:rsidRPr="00B63147">
              <w:rPr>
                <w:rFonts w:ascii="宋体" w:hAnsi="宋体" w:cs="仿宋_GB2312" w:hint="eastAsia"/>
                <w:kern w:val="0"/>
                <w:sz w:val="24"/>
                <w:szCs w:val="24"/>
              </w:rPr>
              <w:t>LED补光灯</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80</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proofErr w:type="gramStart"/>
            <w:r w:rsidRPr="00B63147">
              <w:rPr>
                <w:rFonts w:ascii="宋体" w:hAnsi="宋体" w:cs="仿宋_GB2312" w:hint="eastAsia"/>
                <w:kern w:val="0"/>
                <w:sz w:val="24"/>
                <w:szCs w:val="24"/>
              </w:rPr>
              <w:t>个</w:t>
            </w:r>
            <w:proofErr w:type="gramEnd"/>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kern w:val="0"/>
                <w:sz w:val="24"/>
                <w:szCs w:val="24"/>
              </w:rPr>
            </w:pPr>
            <w:r w:rsidRPr="00B63147">
              <w:rPr>
                <w:rFonts w:ascii="宋体" w:hAnsi="宋体" w:cs="仿宋_GB2312" w:hint="eastAsia"/>
                <w:kern w:val="0"/>
                <w:sz w:val="24"/>
                <w:szCs w:val="24"/>
              </w:rPr>
              <w:t>12</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tcPr>
          <w:p w:rsidR="00B63147" w:rsidRPr="00B63147" w:rsidRDefault="00B63147" w:rsidP="00F609B8">
            <w:pPr>
              <w:widowControl/>
              <w:jc w:val="left"/>
              <w:textAlignment w:val="top"/>
              <w:rPr>
                <w:rFonts w:ascii="宋体" w:hAnsi="宋体" w:cs="仿宋_GB2312"/>
                <w:kern w:val="0"/>
                <w:sz w:val="24"/>
                <w:szCs w:val="24"/>
              </w:rPr>
            </w:pPr>
            <w:r w:rsidRPr="00B63147">
              <w:rPr>
                <w:rFonts w:ascii="宋体" w:hAnsi="宋体" w:cs="仿宋_GB2312" w:hint="eastAsia"/>
                <w:kern w:val="0"/>
                <w:sz w:val="24"/>
                <w:szCs w:val="24"/>
              </w:rPr>
              <w:t>抓拍</w:t>
            </w:r>
            <w:proofErr w:type="gramStart"/>
            <w:r w:rsidRPr="00B63147">
              <w:rPr>
                <w:rFonts w:ascii="宋体" w:hAnsi="宋体" w:cs="仿宋_GB2312" w:hint="eastAsia"/>
                <w:kern w:val="0"/>
                <w:sz w:val="24"/>
                <w:szCs w:val="24"/>
              </w:rPr>
              <w:t>爆</w:t>
            </w:r>
            <w:proofErr w:type="gramEnd"/>
            <w:r w:rsidRPr="00B63147">
              <w:rPr>
                <w:rFonts w:ascii="宋体" w:hAnsi="宋体" w:cs="仿宋_GB2312" w:hint="eastAsia"/>
                <w:kern w:val="0"/>
                <w:sz w:val="24"/>
                <w:szCs w:val="24"/>
              </w:rPr>
              <w:t>闪灯</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kern w:val="0"/>
                <w:sz w:val="24"/>
                <w:szCs w:val="24"/>
              </w:rPr>
            </w:pPr>
            <w:r w:rsidRPr="00B63147">
              <w:rPr>
                <w:rFonts w:ascii="宋体" w:hAnsi="宋体" w:cs="仿宋_GB2312" w:hint="eastAsia"/>
                <w:kern w:val="0"/>
                <w:sz w:val="24"/>
                <w:szCs w:val="24"/>
              </w:rPr>
              <w:t>80</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kern w:val="0"/>
                <w:sz w:val="24"/>
                <w:szCs w:val="24"/>
              </w:rPr>
            </w:pPr>
            <w:proofErr w:type="gramStart"/>
            <w:r w:rsidRPr="00B63147">
              <w:rPr>
                <w:rFonts w:ascii="宋体" w:hAnsi="宋体" w:cs="仿宋_GB2312" w:hint="eastAsia"/>
                <w:kern w:val="0"/>
                <w:sz w:val="24"/>
                <w:szCs w:val="24"/>
              </w:rPr>
              <w:t>个</w:t>
            </w:r>
            <w:proofErr w:type="gramEnd"/>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13</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tcPr>
          <w:p w:rsidR="00B63147" w:rsidRPr="00B63147" w:rsidRDefault="00B63147" w:rsidP="00F609B8">
            <w:pPr>
              <w:widowControl/>
              <w:jc w:val="left"/>
              <w:textAlignment w:val="top"/>
              <w:rPr>
                <w:rFonts w:ascii="宋体" w:hAnsi="宋体" w:cs="仿宋_GB2312"/>
                <w:sz w:val="24"/>
                <w:szCs w:val="24"/>
              </w:rPr>
            </w:pPr>
            <w:r w:rsidRPr="00B63147">
              <w:rPr>
                <w:rFonts w:ascii="宋体" w:hAnsi="宋体" w:cs="仿宋_GB2312" w:hint="eastAsia"/>
                <w:kern w:val="0"/>
                <w:sz w:val="24"/>
                <w:szCs w:val="24"/>
              </w:rPr>
              <w:t>抓拍线圈</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80</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proofErr w:type="gramStart"/>
            <w:r w:rsidRPr="00B63147">
              <w:rPr>
                <w:rFonts w:ascii="宋体" w:hAnsi="宋体" w:cs="仿宋_GB2312" w:hint="eastAsia"/>
                <w:kern w:val="0"/>
                <w:sz w:val="24"/>
                <w:szCs w:val="24"/>
              </w:rPr>
              <w:t>个</w:t>
            </w:r>
            <w:proofErr w:type="gramEnd"/>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14</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tcPr>
          <w:p w:rsidR="00B63147" w:rsidRPr="00B63147" w:rsidRDefault="00B63147" w:rsidP="00F609B8">
            <w:pPr>
              <w:widowControl/>
              <w:jc w:val="left"/>
              <w:textAlignment w:val="top"/>
              <w:rPr>
                <w:rFonts w:ascii="宋体" w:hAnsi="宋体" w:cs="仿宋_GB2312"/>
                <w:sz w:val="24"/>
                <w:szCs w:val="24"/>
              </w:rPr>
            </w:pPr>
            <w:r w:rsidRPr="00B63147">
              <w:rPr>
                <w:rFonts w:ascii="宋体" w:hAnsi="宋体" w:cs="仿宋_GB2312" w:hint="eastAsia"/>
                <w:kern w:val="0"/>
                <w:sz w:val="24"/>
                <w:szCs w:val="24"/>
              </w:rPr>
              <w:t>过车线圈</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80</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proofErr w:type="gramStart"/>
            <w:r w:rsidRPr="00B63147">
              <w:rPr>
                <w:rFonts w:ascii="宋体" w:hAnsi="宋体" w:cs="仿宋_GB2312" w:hint="eastAsia"/>
                <w:kern w:val="0"/>
                <w:sz w:val="24"/>
                <w:szCs w:val="24"/>
              </w:rPr>
              <w:t>个</w:t>
            </w:r>
            <w:proofErr w:type="gramEnd"/>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15</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tcPr>
          <w:p w:rsidR="00B63147" w:rsidRPr="00B63147" w:rsidRDefault="00B63147" w:rsidP="00F609B8">
            <w:pPr>
              <w:widowControl/>
              <w:jc w:val="left"/>
              <w:textAlignment w:val="top"/>
              <w:rPr>
                <w:rFonts w:ascii="宋体" w:hAnsi="宋体" w:cs="仿宋_GB2312"/>
                <w:sz w:val="24"/>
                <w:szCs w:val="24"/>
              </w:rPr>
            </w:pPr>
            <w:r w:rsidRPr="00B63147">
              <w:rPr>
                <w:rFonts w:ascii="宋体" w:hAnsi="宋体" w:cs="仿宋_GB2312" w:hint="eastAsia"/>
                <w:kern w:val="0"/>
                <w:sz w:val="24"/>
                <w:szCs w:val="24"/>
              </w:rPr>
              <w:t>户外LED屏</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7</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块</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16</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tcPr>
          <w:p w:rsidR="00B63147" w:rsidRPr="00B63147" w:rsidRDefault="00B63147" w:rsidP="00F609B8">
            <w:pPr>
              <w:widowControl/>
              <w:jc w:val="left"/>
              <w:textAlignment w:val="top"/>
              <w:rPr>
                <w:rFonts w:ascii="宋体" w:hAnsi="宋体" w:cs="仿宋_GB2312"/>
                <w:sz w:val="24"/>
                <w:szCs w:val="24"/>
              </w:rPr>
            </w:pPr>
            <w:r w:rsidRPr="00B63147">
              <w:rPr>
                <w:rFonts w:ascii="宋体" w:hAnsi="宋体" w:cs="仿宋_GB2312" w:hint="eastAsia"/>
                <w:kern w:val="0"/>
                <w:sz w:val="24"/>
                <w:szCs w:val="24"/>
              </w:rPr>
              <w:t>网络硬盘录像机</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22</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17</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tcPr>
          <w:p w:rsidR="00B63147" w:rsidRPr="00B63147" w:rsidRDefault="00B63147" w:rsidP="00F609B8">
            <w:pPr>
              <w:widowControl/>
              <w:jc w:val="left"/>
              <w:textAlignment w:val="top"/>
              <w:rPr>
                <w:rFonts w:ascii="宋体" w:hAnsi="宋体" w:cs="仿宋_GB2312"/>
                <w:sz w:val="24"/>
                <w:szCs w:val="24"/>
              </w:rPr>
            </w:pPr>
            <w:r w:rsidRPr="00B63147">
              <w:rPr>
                <w:rFonts w:ascii="宋体" w:hAnsi="宋体" w:cs="仿宋_GB2312" w:hint="eastAsia"/>
                <w:kern w:val="0"/>
                <w:sz w:val="24"/>
                <w:szCs w:val="24"/>
              </w:rPr>
              <w:t>硬盘</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182</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块</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3667" w:type="pct"/>
            <w:gridSpan w:val="2"/>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textAlignment w:val="center"/>
              <w:rPr>
                <w:rFonts w:ascii="宋体" w:hAnsi="宋体" w:cs="仿宋_GB2312"/>
                <w:b/>
                <w:sz w:val="24"/>
                <w:szCs w:val="24"/>
              </w:rPr>
            </w:pPr>
            <w:r w:rsidRPr="00B63147">
              <w:rPr>
                <w:rFonts w:ascii="宋体" w:hAnsi="宋体" w:cs="仿宋_GB2312" w:hint="eastAsia"/>
                <w:b/>
                <w:kern w:val="0"/>
                <w:sz w:val="24"/>
                <w:szCs w:val="24"/>
              </w:rPr>
              <w:t>（三）网络及安全系统</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核心路由器</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2</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2</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核心交换机</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2</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3</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汇聚交换机</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20</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4</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单模模块</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36</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proofErr w:type="gramStart"/>
            <w:r w:rsidRPr="00B63147">
              <w:rPr>
                <w:rFonts w:ascii="宋体" w:hAnsi="宋体" w:cs="仿宋_GB2312" w:hint="eastAsia"/>
                <w:kern w:val="0"/>
                <w:sz w:val="24"/>
                <w:szCs w:val="24"/>
              </w:rPr>
              <w:t>个</w:t>
            </w:r>
            <w:proofErr w:type="gramEnd"/>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5</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多模模块</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80</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proofErr w:type="gramStart"/>
            <w:r w:rsidRPr="00B63147">
              <w:rPr>
                <w:rFonts w:ascii="宋体" w:hAnsi="宋体" w:cs="仿宋_GB2312" w:hint="eastAsia"/>
                <w:kern w:val="0"/>
                <w:sz w:val="24"/>
                <w:szCs w:val="24"/>
              </w:rPr>
              <w:t>个</w:t>
            </w:r>
            <w:proofErr w:type="gramEnd"/>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6</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车道接入交换机</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32</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6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7</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现场监控室接入交换机</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10</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62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8</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互联网</w:t>
            </w:r>
            <w:proofErr w:type="gramStart"/>
            <w:r w:rsidRPr="00B63147">
              <w:rPr>
                <w:rFonts w:ascii="宋体" w:hAnsi="宋体" w:cs="仿宋_GB2312" w:hint="eastAsia"/>
                <w:kern w:val="0"/>
                <w:sz w:val="24"/>
                <w:szCs w:val="24"/>
              </w:rPr>
              <w:t>接入区</w:t>
            </w:r>
            <w:proofErr w:type="gramEnd"/>
            <w:r w:rsidRPr="00B63147">
              <w:rPr>
                <w:rFonts w:ascii="宋体" w:hAnsi="宋体" w:cs="仿宋_GB2312" w:hint="eastAsia"/>
                <w:kern w:val="0"/>
                <w:sz w:val="24"/>
                <w:szCs w:val="24"/>
              </w:rPr>
              <w:t>交换机</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70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9</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核心数据区接入交换机</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3</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10</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防火墙</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3</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11</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IPS漏扫</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2</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3667" w:type="pct"/>
            <w:gridSpan w:val="2"/>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textAlignment w:val="center"/>
              <w:rPr>
                <w:rFonts w:ascii="宋体" w:hAnsi="宋体" w:cs="仿宋_GB2312"/>
                <w:b/>
                <w:sz w:val="24"/>
                <w:szCs w:val="24"/>
              </w:rPr>
            </w:pPr>
            <w:r w:rsidRPr="00B63147">
              <w:rPr>
                <w:rFonts w:ascii="宋体" w:hAnsi="宋体" w:cs="仿宋_GB2312" w:hint="eastAsia"/>
                <w:b/>
                <w:kern w:val="0"/>
                <w:sz w:val="24"/>
                <w:szCs w:val="24"/>
              </w:rPr>
              <w:t>（四）服务器存储系统</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lastRenderedPageBreak/>
              <w:t>1</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核心服务器</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2</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72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2</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数据库软件Rac组件</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套</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6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3</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视频预处理一体机</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6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4</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视频分析平台一体机</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5</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车型库一体机</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66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6</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专网服务器：封闭管理系统应用服务器、管理服务器、DNS服务器、网管服务器、防病毒服务器、文件服务器、互联网服务器、预约应用服务器</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17</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7</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应用软件中间件</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4</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套</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8</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光纤交换机</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2</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9</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磁盘阵列</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2</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10</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磁盘拓展柜</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6</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11</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NAS存储管理服务器</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2</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12</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备份一体机</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kern w:val="0"/>
                <w:sz w:val="24"/>
                <w:szCs w:val="24"/>
              </w:rPr>
            </w:pPr>
            <w:r w:rsidRPr="00B63147">
              <w:rPr>
                <w:rFonts w:ascii="宋体" w:hAnsi="宋体" w:cs="仿宋_GB2312" w:hint="eastAsia"/>
                <w:kern w:val="0"/>
                <w:sz w:val="24"/>
                <w:szCs w:val="24"/>
              </w:rPr>
              <w:t>13</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kern w:val="0"/>
                <w:sz w:val="24"/>
                <w:szCs w:val="24"/>
              </w:rPr>
            </w:pPr>
            <w:r w:rsidRPr="00B63147">
              <w:rPr>
                <w:rFonts w:ascii="宋体" w:hAnsi="宋体" w:cs="仿宋_GB2312" w:hint="eastAsia"/>
                <w:kern w:val="0"/>
                <w:sz w:val="24"/>
                <w:szCs w:val="24"/>
              </w:rPr>
              <w:t>现场服务器</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kern w:val="0"/>
                <w:sz w:val="24"/>
                <w:szCs w:val="24"/>
              </w:rPr>
            </w:pPr>
            <w:r w:rsidRPr="00B63147">
              <w:rPr>
                <w:rFonts w:ascii="宋体" w:hAnsi="宋体" w:cs="仿宋_GB2312" w:hint="eastAsia"/>
                <w:kern w:val="0"/>
                <w:sz w:val="24"/>
                <w:szCs w:val="24"/>
              </w:rPr>
              <w:t>3</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kern w:val="0"/>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3667" w:type="pct"/>
            <w:gridSpan w:val="2"/>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textAlignment w:val="center"/>
              <w:rPr>
                <w:rFonts w:ascii="宋体" w:hAnsi="宋体" w:cs="仿宋_GB2312"/>
                <w:b/>
                <w:sz w:val="24"/>
                <w:szCs w:val="24"/>
              </w:rPr>
            </w:pPr>
            <w:r w:rsidRPr="00B63147">
              <w:rPr>
                <w:rFonts w:ascii="宋体" w:hAnsi="宋体" w:cs="仿宋_GB2312" w:hint="eastAsia"/>
                <w:b/>
                <w:kern w:val="0"/>
                <w:sz w:val="24"/>
                <w:szCs w:val="24"/>
              </w:rPr>
              <w:t>（五）视频监控系统</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岗亭摄像机</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71</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2</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停车场摄像机</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17</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3</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防雷器</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82</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proofErr w:type="gramStart"/>
            <w:r w:rsidRPr="00B63147">
              <w:rPr>
                <w:rFonts w:ascii="宋体" w:hAnsi="宋体" w:cs="仿宋_GB2312" w:hint="eastAsia"/>
                <w:kern w:val="0"/>
                <w:sz w:val="24"/>
                <w:szCs w:val="24"/>
              </w:rPr>
              <w:t>个</w:t>
            </w:r>
            <w:proofErr w:type="gramEnd"/>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4</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广场摄像机</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9</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5</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室外摄像机</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47</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6</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室内摄像机</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67</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7</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视频管理平台服务器</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8</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流媒体服务器</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2</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9</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车辆抓拍服务器</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4</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10</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解码器</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2</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9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11</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视频监控存储设备NVS64盘位（含硬盘）</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10</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58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12</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监控系统配电箱</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9</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proofErr w:type="gramStart"/>
            <w:r w:rsidRPr="00B63147">
              <w:rPr>
                <w:rFonts w:ascii="宋体" w:hAnsi="宋体" w:cs="仿宋_GB2312" w:hint="eastAsia"/>
                <w:kern w:val="0"/>
                <w:sz w:val="24"/>
                <w:szCs w:val="24"/>
              </w:rPr>
              <w:t>个</w:t>
            </w:r>
            <w:proofErr w:type="gramEnd"/>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7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lastRenderedPageBreak/>
              <w:t>13</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视频流结构化管理服务器</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68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14</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视频流结构化平台服务器</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68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15</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车辆二次分析服务器</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68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16</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车辆大数据</w:t>
            </w:r>
            <w:proofErr w:type="gramStart"/>
            <w:r w:rsidRPr="00B63147">
              <w:rPr>
                <w:rFonts w:ascii="宋体" w:hAnsi="宋体" w:cs="仿宋_GB2312" w:hint="eastAsia"/>
                <w:kern w:val="0"/>
                <w:sz w:val="24"/>
                <w:szCs w:val="24"/>
              </w:rPr>
              <w:t>研</w:t>
            </w:r>
            <w:proofErr w:type="gramEnd"/>
            <w:r w:rsidRPr="00B63147">
              <w:rPr>
                <w:rFonts w:ascii="宋体" w:hAnsi="宋体" w:cs="仿宋_GB2312" w:hint="eastAsia"/>
                <w:kern w:val="0"/>
                <w:sz w:val="24"/>
                <w:szCs w:val="24"/>
              </w:rPr>
              <w:t>判服务器</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6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17</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视频流结构化服务器</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3667" w:type="pct"/>
            <w:gridSpan w:val="2"/>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textAlignment w:val="center"/>
              <w:rPr>
                <w:rFonts w:ascii="宋体" w:hAnsi="宋体" w:cs="仿宋_GB2312"/>
                <w:b/>
                <w:sz w:val="24"/>
                <w:szCs w:val="24"/>
              </w:rPr>
            </w:pPr>
            <w:r w:rsidRPr="00B63147">
              <w:rPr>
                <w:rFonts w:ascii="宋体" w:hAnsi="宋体" w:cs="仿宋_GB2312" w:hint="eastAsia"/>
                <w:b/>
                <w:kern w:val="0"/>
                <w:sz w:val="24"/>
                <w:szCs w:val="24"/>
              </w:rPr>
              <w:t>（六）安检办证设备</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办证计算机</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32</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2</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金属探测器</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sz w:val="24"/>
                <w:szCs w:val="24"/>
              </w:rPr>
              <w:t>51</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proofErr w:type="gramStart"/>
            <w:r w:rsidRPr="00B63147">
              <w:rPr>
                <w:rFonts w:ascii="宋体" w:hAnsi="宋体" w:cs="仿宋_GB2312" w:hint="eastAsia"/>
                <w:kern w:val="0"/>
                <w:sz w:val="24"/>
                <w:szCs w:val="24"/>
              </w:rPr>
              <w:t>个</w:t>
            </w:r>
            <w:proofErr w:type="gramEnd"/>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3</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卡口安检公共广播系统</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2</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套</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3667" w:type="pct"/>
            <w:gridSpan w:val="2"/>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textAlignment w:val="center"/>
              <w:rPr>
                <w:rFonts w:ascii="宋体" w:hAnsi="宋体" w:cs="仿宋_GB2312"/>
                <w:b/>
                <w:sz w:val="24"/>
                <w:szCs w:val="24"/>
              </w:rPr>
            </w:pPr>
            <w:r w:rsidRPr="00B63147">
              <w:rPr>
                <w:rFonts w:ascii="宋体" w:hAnsi="宋体" w:cs="仿宋_GB2312" w:hint="eastAsia"/>
                <w:b/>
                <w:kern w:val="0"/>
                <w:sz w:val="24"/>
                <w:szCs w:val="24"/>
              </w:rPr>
              <w:t>（七）卡口现场设备</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现场便携移动电脑</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3</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2</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车辆扎</w:t>
            </w:r>
            <w:proofErr w:type="gramStart"/>
            <w:r w:rsidRPr="00B63147">
              <w:rPr>
                <w:rFonts w:ascii="宋体" w:hAnsi="宋体" w:cs="仿宋_GB2312" w:hint="eastAsia"/>
                <w:kern w:val="0"/>
                <w:sz w:val="24"/>
                <w:szCs w:val="24"/>
              </w:rPr>
              <w:t>胎设施</w:t>
            </w:r>
            <w:proofErr w:type="gramEnd"/>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9</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3</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视频监控工作站</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8</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4</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现场监控激光打印机</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16</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5</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现场监控激光打印复印扫描一体机</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3</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66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6</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监控操作台坐席非标定制</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50</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组</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66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7</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智能控制终端</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16</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proofErr w:type="gramStart"/>
            <w:r w:rsidRPr="00B63147">
              <w:rPr>
                <w:rFonts w:ascii="宋体" w:hAnsi="宋体" w:cs="仿宋_GB2312" w:hint="eastAsia"/>
                <w:kern w:val="0"/>
                <w:sz w:val="24"/>
                <w:szCs w:val="24"/>
              </w:rPr>
              <w:t>个</w:t>
            </w:r>
            <w:proofErr w:type="gramEnd"/>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66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8</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LED滚动屏</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套</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9</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各卡口机房电脑主机</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7</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10</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机房温湿</w:t>
            </w:r>
            <w:proofErr w:type="gramStart"/>
            <w:r w:rsidRPr="00B63147">
              <w:rPr>
                <w:rFonts w:ascii="宋体" w:hAnsi="宋体" w:cs="仿宋_GB2312" w:hint="eastAsia"/>
                <w:kern w:val="0"/>
                <w:sz w:val="24"/>
                <w:szCs w:val="24"/>
              </w:rPr>
              <w:t>度环境</w:t>
            </w:r>
            <w:proofErr w:type="gramEnd"/>
            <w:r w:rsidRPr="00B63147">
              <w:rPr>
                <w:rFonts w:ascii="宋体" w:hAnsi="宋体" w:cs="仿宋_GB2312" w:hint="eastAsia"/>
                <w:kern w:val="0"/>
                <w:sz w:val="24"/>
                <w:szCs w:val="24"/>
              </w:rPr>
              <w:t>监控</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套</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3667" w:type="pct"/>
            <w:gridSpan w:val="2"/>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textAlignment w:val="center"/>
              <w:rPr>
                <w:rFonts w:ascii="宋体" w:hAnsi="宋体" w:cs="仿宋_GB2312"/>
                <w:b/>
                <w:sz w:val="24"/>
                <w:szCs w:val="24"/>
              </w:rPr>
            </w:pPr>
            <w:r w:rsidRPr="00B63147">
              <w:rPr>
                <w:rFonts w:ascii="宋体" w:hAnsi="宋体" w:cs="仿宋_GB2312" w:hint="eastAsia"/>
                <w:b/>
                <w:kern w:val="0"/>
                <w:sz w:val="24"/>
                <w:szCs w:val="24"/>
              </w:rPr>
              <w:t>（八）调度中心场所设备</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66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55英寸超窄边液晶屏</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16</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块</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2</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拼接控制器</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3</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矩阵控制器</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4</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中心控制台式机</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12</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lastRenderedPageBreak/>
              <w:t>5</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视频显示系统配件</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套</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6</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音频处理器</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68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7</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proofErr w:type="gramStart"/>
            <w:r w:rsidRPr="00B63147">
              <w:rPr>
                <w:rFonts w:ascii="宋体" w:hAnsi="宋体" w:cs="仿宋_GB2312" w:hint="eastAsia"/>
                <w:kern w:val="0"/>
                <w:sz w:val="24"/>
                <w:szCs w:val="24"/>
              </w:rPr>
              <w:t>主扩可</w:t>
            </w:r>
            <w:proofErr w:type="gramEnd"/>
            <w:r w:rsidRPr="00B63147">
              <w:rPr>
                <w:rFonts w:ascii="宋体" w:hAnsi="宋体" w:cs="仿宋_GB2312" w:hint="eastAsia"/>
                <w:kern w:val="0"/>
                <w:sz w:val="24"/>
                <w:szCs w:val="24"/>
              </w:rPr>
              <w:t>导向音柱音箱及安装支架</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2</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套</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66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8</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吸顶音箱及功率放大器</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套</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9</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声音采集设备</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套</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10</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时序电源</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3</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proofErr w:type="gramStart"/>
            <w:r w:rsidRPr="00B63147">
              <w:rPr>
                <w:rFonts w:ascii="宋体" w:hAnsi="宋体" w:cs="仿宋_GB2312" w:hint="eastAsia"/>
                <w:kern w:val="0"/>
                <w:sz w:val="24"/>
                <w:szCs w:val="24"/>
              </w:rPr>
              <w:t>个</w:t>
            </w:r>
            <w:proofErr w:type="gramEnd"/>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11</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集中控制系统</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12</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控制终端设备</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proofErr w:type="gramStart"/>
            <w:r w:rsidRPr="00B63147">
              <w:rPr>
                <w:rFonts w:ascii="宋体" w:hAnsi="宋体" w:cs="仿宋_GB2312" w:hint="eastAsia"/>
                <w:kern w:val="0"/>
                <w:sz w:val="24"/>
                <w:szCs w:val="24"/>
              </w:rPr>
              <w:t>个</w:t>
            </w:r>
            <w:proofErr w:type="gramEnd"/>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13</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数字KVM设备</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2</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proofErr w:type="gramStart"/>
            <w:r w:rsidRPr="00B63147">
              <w:rPr>
                <w:rFonts w:ascii="宋体" w:hAnsi="宋体" w:cs="仿宋_GB2312" w:hint="eastAsia"/>
                <w:kern w:val="0"/>
                <w:sz w:val="24"/>
                <w:szCs w:val="24"/>
              </w:rPr>
              <w:t>个</w:t>
            </w:r>
            <w:proofErr w:type="gramEnd"/>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14</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网管系统</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套</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15</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机房机柜及PDU</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32</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proofErr w:type="gramStart"/>
            <w:r w:rsidRPr="00B63147">
              <w:rPr>
                <w:rFonts w:ascii="宋体" w:hAnsi="宋体" w:cs="仿宋_GB2312" w:hint="eastAsia"/>
                <w:kern w:val="0"/>
                <w:sz w:val="24"/>
                <w:szCs w:val="24"/>
              </w:rPr>
              <w:t>个</w:t>
            </w:r>
            <w:proofErr w:type="gramEnd"/>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3667" w:type="pct"/>
            <w:gridSpan w:val="2"/>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textAlignment w:val="center"/>
              <w:rPr>
                <w:rFonts w:ascii="宋体" w:hAnsi="宋体" w:cs="仿宋_GB2312"/>
                <w:b/>
                <w:sz w:val="24"/>
                <w:szCs w:val="24"/>
              </w:rPr>
            </w:pPr>
            <w:r w:rsidRPr="00B63147">
              <w:rPr>
                <w:rFonts w:ascii="宋体" w:hAnsi="宋体" w:cs="仿宋_GB2312" w:hint="eastAsia"/>
                <w:b/>
                <w:kern w:val="0"/>
                <w:sz w:val="24"/>
                <w:szCs w:val="24"/>
              </w:rPr>
              <w:t>（九）语音通信系统</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多媒体调度机</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2</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录音录像服务器</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3</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数字传真服务器</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4</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通信服务器</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5</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综合接入网关</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6</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中继模块</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7</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无线集群网关</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8</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音频接入网关</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9</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无线中继网关</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10</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触摸屏调度台</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2</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11</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通信电话及授权</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300</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部</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3667" w:type="pct"/>
            <w:gridSpan w:val="2"/>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textAlignment w:val="center"/>
              <w:rPr>
                <w:rFonts w:ascii="宋体" w:hAnsi="宋体" w:cs="仿宋_GB2312"/>
                <w:b/>
                <w:sz w:val="24"/>
                <w:szCs w:val="24"/>
              </w:rPr>
            </w:pPr>
            <w:r w:rsidRPr="00B63147">
              <w:rPr>
                <w:rFonts w:ascii="宋体" w:hAnsi="宋体" w:cs="仿宋_GB2312" w:hint="eastAsia"/>
                <w:b/>
                <w:kern w:val="0"/>
                <w:sz w:val="24"/>
                <w:szCs w:val="24"/>
              </w:rPr>
              <w:t>（十）UPS及配电系统</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textAlignment w:val="center"/>
              <w:rPr>
                <w:rFonts w:ascii="宋体" w:hAnsi="宋体" w:cs="仿宋_GB2312"/>
                <w:sz w:val="24"/>
                <w:szCs w:val="24"/>
              </w:rPr>
            </w:pPr>
            <w:r w:rsidRPr="00B63147">
              <w:rPr>
                <w:rFonts w:ascii="宋体" w:hAnsi="宋体" w:cs="仿宋_GB2312" w:hint="eastAsia"/>
                <w:kern w:val="0"/>
                <w:sz w:val="24"/>
                <w:szCs w:val="24"/>
              </w:rPr>
              <w:t>UPS电源 80KVA</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2</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组</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2</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textAlignment w:val="center"/>
              <w:rPr>
                <w:rFonts w:ascii="宋体" w:hAnsi="宋体" w:cs="仿宋_GB2312"/>
                <w:sz w:val="24"/>
                <w:szCs w:val="24"/>
              </w:rPr>
            </w:pPr>
            <w:r w:rsidRPr="00B63147">
              <w:rPr>
                <w:rFonts w:ascii="宋体" w:hAnsi="宋体" w:cs="仿宋_GB2312" w:hint="eastAsia"/>
                <w:kern w:val="0"/>
                <w:sz w:val="24"/>
                <w:szCs w:val="24"/>
              </w:rPr>
              <w:t>UPS电源 40KVA</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6</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组</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3</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textAlignment w:val="center"/>
              <w:rPr>
                <w:rFonts w:ascii="宋体" w:hAnsi="宋体" w:cs="仿宋_GB2312"/>
                <w:sz w:val="24"/>
                <w:szCs w:val="24"/>
              </w:rPr>
            </w:pPr>
            <w:r w:rsidRPr="00B63147">
              <w:rPr>
                <w:rFonts w:ascii="宋体" w:hAnsi="宋体" w:cs="仿宋_GB2312" w:hint="eastAsia"/>
                <w:kern w:val="0"/>
                <w:sz w:val="24"/>
                <w:szCs w:val="24"/>
              </w:rPr>
              <w:t>UPS电源 20KVA</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2</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组</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4</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textAlignment w:val="center"/>
              <w:rPr>
                <w:rFonts w:ascii="宋体" w:hAnsi="宋体" w:cs="仿宋_GB2312"/>
                <w:sz w:val="24"/>
                <w:szCs w:val="24"/>
              </w:rPr>
            </w:pPr>
            <w:r w:rsidRPr="00B63147">
              <w:rPr>
                <w:rFonts w:ascii="宋体" w:hAnsi="宋体" w:cs="仿宋_GB2312" w:hint="eastAsia"/>
                <w:kern w:val="0"/>
                <w:sz w:val="24"/>
                <w:szCs w:val="24"/>
              </w:rPr>
              <w:t>UPS输出配电柜</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10</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组</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5</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textAlignment w:val="center"/>
              <w:rPr>
                <w:rFonts w:ascii="宋体" w:hAnsi="宋体" w:cs="仿宋_GB2312"/>
                <w:sz w:val="24"/>
                <w:szCs w:val="24"/>
              </w:rPr>
            </w:pPr>
            <w:r w:rsidRPr="00B63147">
              <w:rPr>
                <w:rFonts w:ascii="宋体" w:hAnsi="宋体" w:cs="仿宋_GB2312" w:hint="eastAsia"/>
                <w:kern w:val="0"/>
                <w:sz w:val="24"/>
                <w:szCs w:val="24"/>
              </w:rPr>
              <w:t>车道配电柜</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13</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组</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lastRenderedPageBreak/>
              <w:t>6</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textAlignment w:val="center"/>
              <w:rPr>
                <w:rFonts w:ascii="宋体" w:hAnsi="宋体" w:cs="仿宋_GB2312"/>
                <w:sz w:val="24"/>
                <w:szCs w:val="24"/>
              </w:rPr>
            </w:pPr>
            <w:r w:rsidRPr="00B63147">
              <w:rPr>
                <w:rFonts w:ascii="宋体" w:hAnsi="宋体" w:cs="仿宋_GB2312" w:hint="eastAsia"/>
                <w:kern w:val="0"/>
                <w:sz w:val="24"/>
                <w:szCs w:val="24"/>
              </w:rPr>
              <w:t>户外动力配电箱</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10</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组</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7</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textAlignment w:val="center"/>
              <w:rPr>
                <w:rFonts w:ascii="宋体" w:hAnsi="宋体" w:cs="仿宋_GB2312"/>
                <w:sz w:val="24"/>
                <w:szCs w:val="24"/>
              </w:rPr>
            </w:pPr>
            <w:r w:rsidRPr="00B63147">
              <w:rPr>
                <w:rFonts w:ascii="宋体" w:hAnsi="宋体" w:cs="仿宋_GB2312" w:hint="eastAsia"/>
                <w:kern w:val="0"/>
                <w:sz w:val="24"/>
                <w:szCs w:val="24"/>
              </w:rPr>
              <w:t>配电</w:t>
            </w:r>
            <w:proofErr w:type="gramStart"/>
            <w:r w:rsidRPr="00B63147">
              <w:rPr>
                <w:rFonts w:ascii="宋体" w:hAnsi="宋体" w:cs="仿宋_GB2312" w:hint="eastAsia"/>
                <w:kern w:val="0"/>
                <w:sz w:val="24"/>
                <w:szCs w:val="24"/>
              </w:rPr>
              <w:t>列头柜</w:t>
            </w:r>
            <w:proofErr w:type="gramEnd"/>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3</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组</w:t>
            </w:r>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1023"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8</w:t>
            </w:r>
          </w:p>
        </w:tc>
        <w:tc>
          <w:tcPr>
            <w:tcW w:w="264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textAlignment w:val="center"/>
              <w:rPr>
                <w:rFonts w:ascii="宋体" w:hAnsi="宋体" w:cs="仿宋_GB2312"/>
                <w:sz w:val="24"/>
                <w:szCs w:val="24"/>
              </w:rPr>
            </w:pPr>
            <w:r w:rsidRPr="00B63147">
              <w:rPr>
                <w:rFonts w:ascii="宋体" w:hAnsi="宋体" w:cs="仿宋_GB2312" w:hint="eastAsia"/>
                <w:kern w:val="0"/>
                <w:sz w:val="24"/>
                <w:szCs w:val="24"/>
              </w:rPr>
              <w:t>接地系统</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9</w:t>
            </w:r>
          </w:p>
        </w:tc>
        <w:tc>
          <w:tcPr>
            <w:tcW w:w="595"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proofErr w:type="gramStart"/>
            <w:r w:rsidRPr="00B63147">
              <w:rPr>
                <w:rFonts w:ascii="宋体" w:hAnsi="宋体" w:cs="仿宋_GB2312" w:hint="eastAsia"/>
                <w:kern w:val="0"/>
                <w:sz w:val="24"/>
                <w:szCs w:val="24"/>
              </w:rPr>
              <w:t>个</w:t>
            </w:r>
            <w:proofErr w:type="gramEnd"/>
          </w:p>
        </w:tc>
        <w:tc>
          <w:tcPr>
            <w:tcW w:w="311"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440"/>
        </w:trPr>
        <w:tc>
          <w:tcPr>
            <w:tcW w:w="3667" w:type="pct"/>
            <w:gridSpan w:val="2"/>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textAlignment w:val="center"/>
              <w:rPr>
                <w:rFonts w:ascii="宋体" w:hAnsi="宋体" w:cs="仿宋_GB2312"/>
                <w:b/>
                <w:sz w:val="24"/>
                <w:szCs w:val="24"/>
              </w:rPr>
            </w:pPr>
            <w:r w:rsidRPr="00B63147">
              <w:rPr>
                <w:rFonts w:ascii="宋体" w:hAnsi="宋体" w:cs="仿宋_GB2312" w:hint="eastAsia"/>
                <w:b/>
                <w:kern w:val="0"/>
                <w:sz w:val="24"/>
                <w:szCs w:val="24"/>
              </w:rPr>
              <w:t>（十一）封闭管理软件</w:t>
            </w:r>
          </w:p>
        </w:tc>
        <w:tc>
          <w:tcPr>
            <w:tcW w:w="427" w:type="pct"/>
            <w:tcBorders>
              <w:top w:val="single" w:sz="4" w:space="0" w:color="000000"/>
              <w:left w:val="single" w:sz="4" w:space="0" w:color="000000"/>
              <w:bottom w:val="single" w:sz="4" w:space="0" w:color="000000"/>
              <w:right w:val="single" w:sz="4" w:space="0" w:color="000000"/>
            </w:tcBorders>
            <w:noWrap/>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w:t>
            </w:r>
          </w:p>
        </w:tc>
        <w:tc>
          <w:tcPr>
            <w:tcW w:w="595" w:type="pct"/>
            <w:tcBorders>
              <w:top w:val="single" w:sz="4" w:space="0" w:color="000000"/>
              <w:left w:val="single" w:sz="4" w:space="0" w:color="000000"/>
              <w:bottom w:val="single" w:sz="4" w:space="0" w:color="000000"/>
              <w:right w:val="single" w:sz="4" w:space="0" w:color="000000"/>
            </w:tcBorders>
            <w:noWrap/>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套</w:t>
            </w:r>
          </w:p>
        </w:tc>
        <w:tc>
          <w:tcPr>
            <w:tcW w:w="311" w:type="pct"/>
            <w:tcBorders>
              <w:top w:val="single" w:sz="4" w:space="0" w:color="000000"/>
              <w:left w:val="single" w:sz="4" w:space="0" w:color="000000"/>
              <w:bottom w:val="single" w:sz="4" w:space="0" w:color="000000"/>
              <w:right w:val="single" w:sz="4" w:space="0" w:color="000000"/>
            </w:tcBorders>
            <w:noWrap/>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736"/>
        </w:trPr>
        <w:tc>
          <w:tcPr>
            <w:tcW w:w="3667" w:type="pct"/>
            <w:gridSpan w:val="2"/>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widowControl/>
              <w:textAlignment w:val="center"/>
              <w:rPr>
                <w:rFonts w:ascii="宋体" w:hAnsi="宋体" w:cs="仿宋_GB2312"/>
                <w:b/>
                <w:sz w:val="24"/>
                <w:szCs w:val="24"/>
              </w:rPr>
            </w:pPr>
            <w:r w:rsidRPr="00B63147">
              <w:rPr>
                <w:rFonts w:ascii="宋体" w:hAnsi="宋体" w:cs="仿宋_GB2312" w:hint="eastAsia"/>
                <w:b/>
                <w:kern w:val="0"/>
                <w:sz w:val="24"/>
                <w:szCs w:val="24"/>
              </w:rPr>
              <w:t>（十二）围网系统</w:t>
            </w:r>
          </w:p>
        </w:tc>
        <w:tc>
          <w:tcPr>
            <w:tcW w:w="427" w:type="pct"/>
            <w:tcBorders>
              <w:top w:val="single" w:sz="4" w:space="0" w:color="000000"/>
              <w:left w:val="single" w:sz="4" w:space="0" w:color="000000"/>
              <w:bottom w:val="single" w:sz="4" w:space="0" w:color="000000"/>
              <w:right w:val="single" w:sz="4" w:space="0" w:color="000000"/>
            </w:tcBorders>
            <w:shd w:val="clear" w:color="auto" w:fill="FFFFFF"/>
            <w:tcMar>
              <w:top w:w="8" w:type="dxa"/>
              <w:left w:w="8" w:type="dxa"/>
              <w:right w:w="8" w:type="dxa"/>
            </w:tcMar>
            <w:vAlign w:val="center"/>
          </w:tcPr>
          <w:p w:rsidR="00B63147" w:rsidRPr="00B63147" w:rsidRDefault="00B63147" w:rsidP="00F609B8">
            <w:pPr>
              <w:rPr>
                <w:rFonts w:ascii="宋体" w:hAnsi="宋体" w:cs="仿宋_GB2312"/>
                <w:b/>
                <w:sz w:val="24"/>
                <w:szCs w:val="24"/>
              </w:rPr>
            </w:pPr>
          </w:p>
        </w:tc>
        <w:tc>
          <w:tcPr>
            <w:tcW w:w="595" w:type="pct"/>
            <w:tcBorders>
              <w:top w:val="single" w:sz="4" w:space="0" w:color="000000"/>
              <w:left w:val="single" w:sz="4" w:space="0" w:color="000000"/>
              <w:bottom w:val="single" w:sz="4" w:space="0" w:color="000000"/>
              <w:right w:val="single" w:sz="4" w:space="0" w:color="000000"/>
            </w:tcBorders>
            <w:noWrap/>
            <w:tcMar>
              <w:top w:w="8" w:type="dxa"/>
              <w:left w:w="8" w:type="dxa"/>
              <w:right w:w="8" w:type="dxa"/>
            </w:tcMar>
            <w:vAlign w:val="center"/>
          </w:tcPr>
          <w:p w:rsidR="00B63147" w:rsidRPr="00B63147" w:rsidRDefault="00B63147" w:rsidP="00F609B8">
            <w:pPr>
              <w:rPr>
                <w:rFonts w:ascii="宋体" w:hAnsi="宋体" w:cs="仿宋_GB2312"/>
                <w:sz w:val="24"/>
                <w:szCs w:val="24"/>
              </w:rPr>
            </w:pPr>
          </w:p>
        </w:tc>
        <w:tc>
          <w:tcPr>
            <w:tcW w:w="311" w:type="pct"/>
            <w:tcBorders>
              <w:top w:val="single" w:sz="4" w:space="0" w:color="000000"/>
              <w:left w:val="single" w:sz="4" w:space="0" w:color="000000"/>
              <w:bottom w:val="single" w:sz="4" w:space="0" w:color="000000"/>
              <w:right w:val="single" w:sz="4" w:space="0" w:color="000000"/>
            </w:tcBorders>
            <w:noWrap/>
            <w:tcMar>
              <w:top w:w="8" w:type="dxa"/>
              <w:left w:w="8" w:type="dxa"/>
              <w:right w:w="8" w:type="dxa"/>
            </w:tcMar>
            <w:vAlign w:val="center"/>
          </w:tcPr>
          <w:p w:rsidR="00B63147" w:rsidRPr="00B63147" w:rsidRDefault="00B63147" w:rsidP="00F609B8">
            <w:pPr>
              <w:rPr>
                <w:rFonts w:ascii="宋体" w:hAnsi="宋体" w:cs="仿宋_GB2312"/>
                <w:sz w:val="24"/>
                <w:szCs w:val="24"/>
              </w:rPr>
            </w:pPr>
          </w:p>
        </w:tc>
      </w:tr>
      <w:tr w:rsidR="00B63147" w:rsidRPr="00B63147" w:rsidTr="00F609B8">
        <w:trPr>
          <w:trHeight w:val="1040"/>
        </w:trPr>
        <w:tc>
          <w:tcPr>
            <w:tcW w:w="1023" w:type="pct"/>
            <w:tcBorders>
              <w:top w:val="single" w:sz="4" w:space="0" w:color="000000"/>
              <w:left w:val="single" w:sz="4" w:space="0" w:color="000000"/>
              <w:bottom w:val="single" w:sz="4" w:space="0" w:color="000000"/>
              <w:right w:val="single" w:sz="4" w:space="0" w:color="000000"/>
            </w:tcBorders>
            <w:noWrap/>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w:t>
            </w:r>
          </w:p>
        </w:tc>
        <w:tc>
          <w:tcPr>
            <w:tcW w:w="2645" w:type="pct"/>
            <w:tcBorders>
              <w:top w:val="single" w:sz="4" w:space="0" w:color="000000"/>
              <w:left w:val="single" w:sz="4" w:space="0" w:color="000000"/>
              <w:bottom w:val="single" w:sz="4" w:space="0" w:color="000000"/>
              <w:right w:val="single" w:sz="4" w:space="0" w:color="000000"/>
            </w:tcBorders>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监控点位（含：杆、云台、配电、传输）</w:t>
            </w:r>
          </w:p>
        </w:tc>
        <w:tc>
          <w:tcPr>
            <w:tcW w:w="427" w:type="pct"/>
            <w:tcBorders>
              <w:top w:val="single" w:sz="4" w:space="0" w:color="000000"/>
              <w:left w:val="single" w:sz="4" w:space="0" w:color="000000"/>
              <w:bottom w:val="single" w:sz="4" w:space="0" w:color="000000"/>
              <w:right w:val="single" w:sz="4" w:space="0" w:color="000000"/>
            </w:tcBorders>
            <w:noWrap/>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120</w:t>
            </w:r>
          </w:p>
        </w:tc>
        <w:tc>
          <w:tcPr>
            <w:tcW w:w="595" w:type="pct"/>
            <w:tcBorders>
              <w:top w:val="single" w:sz="4" w:space="0" w:color="000000"/>
              <w:left w:val="single" w:sz="4" w:space="0" w:color="000000"/>
              <w:bottom w:val="single" w:sz="4" w:space="0" w:color="000000"/>
              <w:right w:val="single" w:sz="4" w:space="0" w:color="000000"/>
            </w:tcBorders>
            <w:noWrap/>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proofErr w:type="gramStart"/>
            <w:r w:rsidRPr="00B63147">
              <w:rPr>
                <w:rFonts w:ascii="宋体" w:hAnsi="宋体" w:cs="仿宋_GB2312" w:hint="eastAsia"/>
                <w:kern w:val="0"/>
                <w:sz w:val="24"/>
                <w:szCs w:val="24"/>
              </w:rPr>
              <w:t>个</w:t>
            </w:r>
            <w:proofErr w:type="gramEnd"/>
          </w:p>
        </w:tc>
        <w:tc>
          <w:tcPr>
            <w:tcW w:w="311" w:type="pct"/>
            <w:tcBorders>
              <w:top w:val="single" w:sz="4" w:space="0" w:color="000000"/>
              <w:left w:val="single" w:sz="4" w:space="0" w:color="000000"/>
              <w:bottom w:val="single" w:sz="4" w:space="0" w:color="000000"/>
              <w:right w:val="single" w:sz="4" w:space="0" w:color="000000"/>
            </w:tcBorders>
            <w:noWrap/>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1040"/>
        </w:trPr>
        <w:tc>
          <w:tcPr>
            <w:tcW w:w="1023" w:type="pct"/>
            <w:tcBorders>
              <w:top w:val="single" w:sz="4" w:space="0" w:color="000000"/>
              <w:left w:val="single" w:sz="4" w:space="0" w:color="000000"/>
              <w:bottom w:val="single" w:sz="4" w:space="0" w:color="000000"/>
              <w:right w:val="single" w:sz="4" w:space="0" w:color="000000"/>
            </w:tcBorders>
            <w:noWrap/>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2</w:t>
            </w:r>
          </w:p>
        </w:tc>
        <w:tc>
          <w:tcPr>
            <w:tcW w:w="2645" w:type="pct"/>
            <w:tcBorders>
              <w:top w:val="single" w:sz="4" w:space="0" w:color="000000"/>
              <w:left w:val="single" w:sz="4" w:space="0" w:color="000000"/>
              <w:bottom w:val="single" w:sz="4" w:space="0" w:color="000000"/>
              <w:right w:val="single" w:sz="4" w:space="0" w:color="000000"/>
            </w:tcBorders>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探照灯点位（含：杆、云台探照灯、配电、控制）</w:t>
            </w:r>
          </w:p>
        </w:tc>
        <w:tc>
          <w:tcPr>
            <w:tcW w:w="427" w:type="pct"/>
            <w:tcBorders>
              <w:top w:val="single" w:sz="4" w:space="0" w:color="000000"/>
              <w:left w:val="single" w:sz="4" w:space="0" w:color="000000"/>
              <w:bottom w:val="single" w:sz="4" w:space="0" w:color="000000"/>
              <w:right w:val="single" w:sz="4" w:space="0" w:color="000000"/>
            </w:tcBorders>
            <w:noWrap/>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120</w:t>
            </w:r>
          </w:p>
        </w:tc>
        <w:tc>
          <w:tcPr>
            <w:tcW w:w="595" w:type="pct"/>
            <w:tcBorders>
              <w:top w:val="single" w:sz="4" w:space="0" w:color="000000"/>
              <w:left w:val="single" w:sz="4" w:space="0" w:color="000000"/>
              <w:bottom w:val="single" w:sz="4" w:space="0" w:color="000000"/>
              <w:right w:val="single" w:sz="4" w:space="0" w:color="000000"/>
            </w:tcBorders>
            <w:noWrap/>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proofErr w:type="gramStart"/>
            <w:r w:rsidRPr="00B63147">
              <w:rPr>
                <w:rFonts w:ascii="宋体" w:hAnsi="宋体" w:cs="仿宋_GB2312" w:hint="eastAsia"/>
                <w:kern w:val="0"/>
                <w:sz w:val="24"/>
                <w:szCs w:val="24"/>
              </w:rPr>
              <w:t>个</w:t>
            </w:r>
            <w:proofErr w:type="gramEnd"/>
          </w:p>
        </w:tc>
        <w:tc>
          <w:tcPr>
            <w:tcW w:w="311" w:type="pct"/>
            <w:tcBorders>
              <w:top w:val="single" w:sz="4" w:space="0" w:color="000000"/>
              <w:left w:val="single" w:sz="4" w:space="0" w:color="000000"/>
              <w:bottom w:val="single" w:sz="4" w:space="0" w:color="000000"/>
              <w:right w:val="single" w:sz="4" w:space="0" w:color="000000"/>
            </w:tcBorders>
            <w:noWrap/>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1040"/>
        </w:trPr>
        <w:tc>
          <w:tcPr>
            <w:tcW w:w="1023" w:type="pct"/>
            <w:tcBorders>
              <w:top w:val="single" w:sz="4" w:space="0" w:color="000000"/>
              <w:left w:val="single" w:sz="4" w:space="0" w:color="000000"/>
              <w:bottom w:val="single" w:sz="4" w:space="0" w:color="000000"/>
              <w:right w:val="single" w:sz="4" w:space="0" w:color="000000"/>
            </w:tcBorders>
            <w:noWrap/>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kern w:val="0"/>
                <w:sz w:val="24"/>
                <w:szCs w:val="24"/>
              </w:rPr>
            </w:pPr>
            <w:r w:rsidRPr="00B63147">
              <w:rPr>
                <w:rFonts w:ascii="宋体" w:hAnsi="宋体" w:cs="仿宋_GB2312" w:hint="eastAsia"/>
                <w:kern w:val="0"/>
                <w:sz w:val="24"/>
                <w:szCs w:val="24"/>
              </w:rPr>
              <w:t>3</w:t>
            </w:r>
          </w:p>
        </w:tc>
        <w:tc>
          <w:tcPr>
            <w:tcW w:w="2645" w:type="pct"/>
            <w:tcBorders>
              <w:top w:val="single" w:sz="4" w:space="0" w:color="000000"/>
              <w:left w:val="single" w:sz="4" w:space="0" w:color="000000"/>
              <w:bottom w:val="single" w:sz="4" w:space="0" w:color="000000"/>
              <w:right w:val="single" w:sz="4" w:space="0" w:color="000000"/>
            </w:tcBorders>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kern w:val="0"/>
                <w:sz w:val="24"/>
                <w:szCs w:val="24"/>
              </w:rPr>
            </w:pPr>
            <w:r w:rsidRPr="00B63147">
              <w:rPr>
                <w:rFonts w:ascii="宋体" w:hAnsi="宋体" w:cs="仿宋_GB2312" w:hint="eastAsia"/>
                <w:kern w:val="0"/>
                <w:sz w:val="24"/>
                <w:szCs w:val="24"/>
              </w:rPr>
              <w:t>光缆路由和电力路由</w:t>
            </w:r>
          </w:p>
        </w:tc>
        <w:tc>
          <w:tcPr>
            <w:tcW w:w="427" w:type="pct"/>
            <w:tcBorders>
              <w:top w:val="single" w:sz="4" w:space="0" w:color="000000"/>
              <w:left w:val="single" w:sz="4" w:space="0" w:color="000000"/>
              <w:bottom w:val="single" w:sz="4" w:space="0" w:color="000000"/>
              <w:right w:val="single" w:sz="4" w:space="0" w:color="000000"/>
            </w:tcBorders>
            <w:noWrap/>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kern w:val="0"/>
                <w:sz w:val="24"/>
                <w:szCs w:val="24"/>
              </w:rPr>
            </w:pPr>
            <w:r w:rsidRPr="00B63147">
              <w:rPr>
                <w:rFonts w:ascii="宋体" w:hAnsi="宋体" w:cs="仿宋_GB2312" w:hint="eastAsia"/>
                <w:kern w:val="0"/>
                <w:sz w:val="24"/>
                <w:szCs w:val="24"/>
              </w:rPr>
              <w:t>35</w:t>
            </w:r>
          </w:p>
        </w:tc>
        <w:tc>
          <w:tcPr>
            <w:tcW w:w="595" w:type="pct"/>
            <w:tcBorders>
              <w:top w:val="single" w:sz="4" w:space="0" w:color="000000"/>
              <w:left w:val="single" w:sz="4" w:space="0" w:color="000000"/>
              <w:bottom w:val="single" w:sz="4" w:space="0" w:color="000000"/>
              <w:right w:val="single" w:sz="4" w:space="0" w:color="000000"/>
            </w:tcBorders>
            <w:noWrap/>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kern w:val="0"/>
                <w:sz w:val="24"/>
                <w:szCs w:val="24"/>
              </w:rPr>
            </w:pPr>
            <w:r w:rsidRPr="00B63147">
              <w:rPr>
                <w:rFonts w:ascii="宋体" w:hAnsi="宋体" w:cs="仿宋_GB2312" w:hint="eastAsia"/>
                <w:kern w:val="0"/>
                <w:sz w:val="24"/>
                <w:szCs w:val="24"/>
              </w:rPr>
              <w:t>公里</w:t>
            </w:r>
          </w:p>
        </w:tc>
        <w:tc>
          <w:tcPr>
            <w:tcW w:w="311" w:type="pct"/>
            <w:tcBorders>
              <w:top w:val="single" w:sz="4" w:space="0" w:color="000000"/>
              <w:left w:val="single" w:sz="4" w:space="0" w:color="000000"/>
              <w:bottom w:val="single" w:sz="4" w:space="0" w:color="000000"/>
              <w:right w:val="single" w:sz="4" w:space="0" w:color="000000"/>
            </w:tcBorders>
            <w:noWrap/>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861"/>
        </w:trPr>
        <w:tc>
          <w:tcPr>
            <w:tcW w:w="3667" w:type="pct"/>
            <w:gridSpan w:val="2"/>
            <w:tcBorders>
              <w:top w:val="single" w:sz="4" w:space="0" w:color="000000"/>
              <w:left w:val="single" w:sz="4" w:space="0" w:color="000000"/>
              <w:bottom w:val="single" w:sz="4" w:space="0" w:color="000000"/>
              <w:right w:val="single" w:sz="4" w:space="0" w:color="000000"/>
            </w:tcBorders>
            <w:shd w:val="clear" w:color="auto" w:fill="FFFFFF"/>
            <w:noWrap/>
            <w:tcMar>
              <w:top w:w="8" w:type="dxa"/>
              <w:left w:w="8" w:type="dxa"/>
              <w:right w:w="8" w:type="dxa"/>
            </w:tcMar>
            <w:vAlign w:val="center"/>
          </w:tcPr>
          <w:p w:rsidR="00B63147" w:rsidRPr="00B63147" w:rsidRDefault="00B63147" w:rsidP="00F609B8">
            <w:pPr>
              <w:rPr>
                <w:rFonts w:ascii="宋体" w:hAnsi="宋体" w:cs="仿宋_GB2312"/>
                <w:b/>
                <w:sz w:val="24"/>
                <w:szCs w:val="24"/>
              </w:rPr>
            </w:pPr>
            <w:r w:rsidRPr="00B63147">
              <w:rPr>
                <w:rFonts w:ascii="宋体" w:hAnsi="宋体" w:cs="仿宋_GB2312" w:hint="eastAsia"/>
                <w:b/>
                <w:kern w:val="0"/>
                <w:sz w:val="24"/>
                <w:szCs w:val="24"/>
              </w:rPr>
              <w:t>（十二）红旗路机房</w:t>
            </w:r>
          </w:p>
        </w:tc>
        <w:tc>
          <w:tcPr>
            <w:tcW w:w="427" w:type="pct"/>
            <w:tcBorders>
              <w:top w:val="single" w:sz="4" w:space="0" w:color="000000"/>
              <w:left w:val="single" w:sz="4" w:space="0" w:color="000000"/>
              <w:bottom w:val="single" w:sz="4" w:space="0" w:color="000000"/>
              <w:right w:val="single" w:sz="4" w:space="0" w:color="000000"/>
            </w:tcBorders>
            <w:noWrap/>
            <w:tcMar>
              <w:top w:w="8" w:type="dxa"/>
              <w:left w:w="8" w:type="dxa"/>
              <w:right w:w="8" w:type="dxa"/>
            </w:tcMar>
            <w:vAlign w:val="center"/>
          </w:tcPr>
          <w:p w:rsidR="00B63147" w:rsidRPr="00B63147" w:rsidRDefault="00B63147" w:rsidP="00F609B8">
            <w:pPr>
              <w:rPr>
                <w:rFonts w:ascii="宋体" w:hAnsi="宋体" w:cs="仿宋_GB2312"/>
                <w:sz w:val="24"/>
                <w:szCs w:val="24"/>
              </w:rPr>
            </w:pPr>
          </w:p>
        </w:tc>
        <w:tc>
          <w:tcPr>
            <w:tcW w:w="595" w:type="pct"/>
            <w:tcBorders>
              <w:top w:val="single" w:sz="4" w:space="0" w:color="000000"/>
              <w:left w:val="single" w:sz="4" w:space="0" w:color="000000"/>
              <w:bottom w:val="single" w:sz="4" w:space="0" w:color="000000"/>
              <w:right w:val="single" w:sz="4" w:space="0" w:color="000000"/>
            </w:tcBorders>
            <w:noWrap/>
            <w:tcMar>
              <w:top w:w="8" w:type="dxa"/>
              <w:left w:w="8" w:type="dxa"/>
              <w:right w:w="8" w:type="dxa"/>
            </w:tcMar>
            <w:vAlign w:val="center"/>
          </w:tcPr>
          <w:p w:rsidR="00B63147" w:rsidRPr="00B63147" w:rsidRDefault="00B63147" w:rsidP="00F609B8">
            <w:pPr>
              <w:rPr>
                <w:rFonts w:ascii="宋体" w:hAnsi="宋体" w:cs="仿宋_GB2312"/>
                <w:sz w:val="24"/>
                <w:szCs w:val="24"/>
              </w:rPr>
            </w:pPr>
          </w:p>
        </w:tc>
        <w:tc>
          <w:tcPr>
            <w:tcW w:w="311" w:type="pct"/>
            <w:tcBorders>
              <w:top w:val="single" w:sz="4" w:space="0" w:color="000000"/>
              <w:left w:val="single" w:sz="4" w:space="0" w:color="000000"/>
              <w:bottom w:val="single" w:sz="4" w:space="0" w:color="000000"/>
              <w:right w:val="single" w:sz="4" w:space="0" w:color="000000"/>
            </w:tcBorders>
            <w:noWrap/>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r w:rsidR="00B63147" w:rsidRPr="00B63147" w:rsidTr="00F609B8">
        <w:trPr>
          <w:trHeight w:val="1040"/>
        </w:trPr>
        <w:tc>
          <w:tcPr>
            <w:tcW w:w="1023" w:type="pct"/>
            <w:tcBorders>
              <w:top w:val="single" w:sz="4" w:space="0" w:color="000000"/>
              <w:left w:val="single" w:sz="4" w:space="0" w:color="000000"/>
              <w:bottom w:val="single" w:sz="4" w:space="0" w:color="000000"/>
              <w:right w:val="single" w:sz="4" w:space="0" w:color="000000"/>
            </w:tcBorders>
            <w:noWrap/>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1</w:t>
            </w:r>
          </w:p>
        </w:tc>
        <w:tc>
          <w:tcPr>
            <w:tcW w:w="2645" w:type="pct"/>
            <w:tcBorders>
              <w:top w:val="single" w:sz="4" w:space="0" w:color="000000"/>
              <w:left w:val="single" w:sz="4" w:space="0" w:color="000000"/>
              <w:bottom w:val="single" w:sz="4" w:space="0" w:color="000000"/>
              <w:right w:val="single" w:sz="4" w:space="0" w:color="000000"/>
            </w:tcBorders>
            <w:tcMar>
              <w:top w:w="8" w:type="dxa"/>
              <w:left w:w="8" w:type="dxa"/>
              <w:right w:w="8" w:type="dxa"/>
            </w:tcMar>
            <w:vAlign w:val="center"/>
          </w:tcPr>
          <w:p w:rsidR="00B63147" w:rsidRPr="00B63147" w:rsidRDefault="00B63147" w:rsidP="00F609B8">
            <w:pPr>
              <w:widowControl/>
              <w:jc w:val="left"/>
              <w:textAlignment w:val="center"/>
              <w:rPr>
                <w:rFonts w:ascii="宋体" w:hAnsi="宋体" w:cs="仿宋_GB2312"/>
                <w:sz w:val="24"/>
                <w:szCs w:val="24"/>
              </w:rPr>
            </w:pPr>
            <w:r w:rsidRPr="00B63147">
              <w:rPr>
                <w:rFonts w:ascii="宋体" w:hAnsi="宋体" w:cs="仿宋_GB2312" w:hint="eastAsia"/>
                <w:kern w:val="0"/>
                <w:sz w:val="24"/>
                <w:szCs w:val="24"/>
              </w:rPr>
              <w:t>80KW精密空调</w:t>
            </w:r>
          </w:p>
        </w:tc>
        <w:tc>
          <w:tcPr>
            <w:tcW w:w="427" w:type="pct"/>
            <w:tcBorders>
              <w:top w:val="single" w:sz="4" w:space="0" w:color="000000"/>
              <w:left w:val="single" w:sz="4" w:space="0" w:color="000000"/>
              <w:bottom w:val="single" w:sz="4" w:space="0" w:color="000000"/>
              <w:right w:val="single" w:sz="4" w:space="0" w:color="000000"/>
            </w:tcBorders>
            <w:noWrap/>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3</w:t>
            </w:r>
          </w:p>
        </w:tc>
        <w:tc>
          <w:tcPr>
            <w:tcW w:w="595" w:type="pct"/>
            <w:tcBorders>
              <w:top w:val="single" w:sz="4" w:space="0" w:color="000000"/>
              <w:left w:val="single" w:sz="4" w:space="0" w:color="000000"/>
              <w:bottom w:val="single" w:sz="4" w:space="0" w:color="000000"/>
              <w:right w:val="single" w:sz="4" w:space="0" w:color="000000"/>
            </w:tcBorders>
            <w:noWrap/>
            <w:tcMar>
              <w:top w:w="8" w:type="dxa"/>
              <w:left w:w="8" w:type="dxa"/>
              <w:right w:w="8" w:type="dxa"/>
            </w:tcMar>
            <w:vAlign w:val="center"/>
          </w:tcPr>
          <w:p w:rsidR="00B63147" w:rsidRPr="00B63147" w:rsidRDefault="00B63147" w:rsidP="00F609B8">
            <w:pPr>
              <w:widowControl/>
              <w:jc w:val="center"/>
              <w:textAlignment w:val="center"/>
              <w:rPr>
                <w:rFonts w:ascii="宋体" w:hAnsi="宋体" w:cs="仿宋_GB2312"/>
                <w:sz w:val="24"/>
                <w:szCs w:val="24"/>
              </w:rPr>
            </w:pPr>
            <w:r w:rsidRPr="00B63147">
              <w:rPr>
                <w:rFonts w:ascii="宋体" w:hAnsi="宋体" w:cs="仿宋_GB2312" w:hint="eastAsia"/>
                <w:kern w:val="0"/>
                <w:sz w:val="24"/>
                <w:szCs w:val="24"/>
              </w:rPr>
              <w:t>台</w:t>
            </w:r>
          </w:p>
        </w:tc>
        <w:tc>
          <w:tcPr>
            <w:tcW w:w="311" w:type="pct"/>
            <w:tcBorders>
              <w:top w:val="single" w:sz="4" w:space="0" w:color="000000"/>
              <w:left w:val="single" w:sz="4" w:space="0" w:color="000000"/>
              <w:bottom w:val="single" w:sz="4" w:space="0" w:color="000000"/>
              <w:right w:val="single" w:sz="4" w:space="0" w:color="000000"/>
            </w:tcBorders>
            <w:noWrap/>
            <w:tcMar>
              <w:top w:w="8" w:type="dxa"/>
              <w:left w:w="8" w:type="dxa"/>
              <w:right w:w="8" w:type="dxa"/>
            </w:tcMar>
            <w:vAlign w:val="center"/>
          </w:tcPr>
          <w:p w:rsidR="00B63147" w:rsidRPr="00B63147" w:rsidRDefault="00B63147" w:rsidP="00F609B8">
            <w:pPr>
              <w:jc w:val="center"/>
              <w:rPr>
                <w:rFonts w:ascii="宋体" w:hAnsi="宋体" w:cs="仿宋_GB2312"/>
                <w:sz w:val="24"/>
                <w:szCs w:val="24"/>
              </w:rPr>
            </w:pPr>
          </w:p>
        </w:tc>
      </w:tr>
    </w:tbl>
    <w:p w:rsidR="00B63147" w:rsidRPr="00B63147" w:rsidRDefault="00B63147" w:rsidP="00B63147">
      <w:pPr>
        <w:pStyle w:val="1"/>
        <w:spacing w:before="0" w:after="0" w:line="592" w:lineRule="exact"/>
        <w:ind w:firstLine="643"/>
        <w:rPr>
          <w:rFonts w:ascii="宋体" w:hAnsi="宋体" w:cs="黑体"/>
          <w:b w:val="0"/>
          <w:bCs w:val="0"/>
          <w:kern w:val="2"/>
          <w:sz w:val="24"/>
          <w:szCs w:val="24"/>
        </w:rPr>
      </w:pPr>
      <w:r w:rsidRPr="00B63147">
        <w:rPr>
          <w:rFonts w:ascii="宋体" w:hAnsi="宋体" w:cs="黑体" w:hint="eastAsia"/>
          <w:b w:val="0"/>
          <w:bCs w:val="0"/>
          <w:kern w:val="2"/>
          <w:sz w:val="24"/>
          <w:szCs w:val="24"/>
        </w:rPr>
        <w:t>四、人员配置需求</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鉴于南港智慧园区管理中心（新指挥中心）设置于</w:t>
      </w:r>
      <w:proofErr w:type="gramStart"/>
      <w:r w:rsidRPr="00B63147">
        <w:rPr>
          <w:rFonts w:ascii="宋体" w:hAnsi="宋体" w:cs="仿宋_GB2312" w:hint="eastAsia"/>
          <w:color w:val="000000"/>
          <w:sz w:val="24"/>
          <w:szCs w:val="24"/>
        </w:rPr>
        <w:t>科创中心</w:t>
      </w:r>
      <w:proofErr w:type="gramEnd"/>
      <w:r w:rsidRPr="00B63147">
        <w:rPr>
          <w:rFonts w:ascii="宋体" w:hAnsi="宋体" w:cs="仿宋_GB2312" w:hint="eastAsia"/>
          <w:color w:val="000000"/>
          <w:sz w:val="24"/>
          <w:szCs w:val="24"/>
        </w:rPr>
        <w:t>三楼（计划于2026年9月前正式投用），且封闭管理弱电维护相关点位分散于各门禁卡口，为保障项目稳定、高效运行，项目共配备现场技术工程师13人，其中项目负责人1人、运行值班人员12人，实行倒班工作制，确保红旗路机房及南港智慧园区管理中心（新指挥中心）两地均保持24小时、每班不少于2人的现场值守保障。</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同时，确保各门禁卡口设备及南港智慧园区管理中心（新指挥中心）相关系统持续处于良好运行状态，保障车辆高效通行及突发事件的技术支撑工作。另配备后台技术保障团队10人（非驻场），并配置巡检抢修车辆2台、备用应急车辆1台。</w:t>
      </w:r>
    </w:p>
    <w:p w:rsidR="00B63147" w:rsidRPr="00B63147" w:rsidRDefault="00B63147" w:rsidP="00B63147">
      <w:pPr>
        <w:pStyle w:val="1"/>
        <w:spacing w:before="0" w:after="0" w:line="592" w:lineRule="exact"/>
        <w:ind w:firstLine="643"/>
        <w:rPr>
          <w:rFonts w:ascii="宋体" w:hAnsi="宋体" w:cs="黑体"/>
          <w:b w:val="0"/>
          <w:bCs w:val="0"/>
          <w:kern w:val="2"/>
          <w:sz w:val="24"/>
          <w:szCs w:val="24"/>
        </w:rPr>
      </w:pPr>
      <w:r w:rsidRPr="00B63147">
        <w:rPr>
          <w:rFonts w:ascii="宋体" w:hAnsi="宋体" w:cs="黑体" w:hint="eastAsia"/>
          <w:b w:val="0"/>
          <w:bCs w:val="0"/>
          <w:kern w:val="2"/>
          <w:sz w:val="24"/>
          <w:szCs w:val="24"/>
        </w:rPr>
        <w:lastRenderedPageBreak/>
        <w:t xml:space="preserve">五、其他要求 </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南港工业区是化工园区，为此需要运</w:t>
      </w:r>
      <w:proofErr w:type="gramStart"/>
      <w:r w:rsidRPr="00B63147">
        <w:rPr>
          <w:rFonts w:ascii="宋体" w:hAnsi="宋体" w:cs="仿宋_GB2312" w:hint="eastAsia"/>
          <w:color w:val="000000"/>
          <w:sz w:val="24"/>
          <w:szCs w:val="24"/>
        </w:rPr>
        <w:t>维机构</w:t>
      </w:r>
      <w:proofErr w:type="gramEnd"/>
      <w:r w:rsidRPr="00B63147">
        <w:rPr>
          <w:rFonts w:ascii="宋体" w:hAnsi="宋体" w:cs="仿宋_GB2312" w:hint="eastAsia"/>
          <w:color w:val="000000"/>
          <w:sz w:val="24"/>
          <w:szCs w:val="24"/>
        </w:rPr>
        <w:t>发挥技术保障的核心作用，能够确保整个应急管理和封闭管理系统的高效运行。为此成交提供服务的运</w:t>
      </w:r>
      <w:proofErr w:type="gramStart"/>
      <w:r w:rsidRPr="00B63147">
        <w:rPr>
          <w:rFonts w:ascii="宋体" w:hAnsi="宋体" w:cs="仿宋_GB2312" w:hint="eastAsia"/>
          <w:color w:val="000000"/>
          <w:sz w:val="24"/>
          <w:szCs w:val="24"/>
        </w:rPr>
        <w:t>维机构</w:t>
      </w:r>
      <w:proofErr w:type="gramEnd"/>
      <w:r w:rsidRPr="00B63147">
        <w:rPr>
          <w:rFonts w:ascii="宋体" w:hAnsi="宋体" w:cs="仿宋_GB2312" w:hint="eastAsia"/>
          <w:color w:val="000000"/>
          <w:sz w:val="24"/>
          <w:szCs w:val="24"/>
        </w:rPr>
        <w:t xml:space="preserve">需遵守以下要求： </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★（一）南港工业区内有国家级原油储备库、众多特大型化工企业，是天津市重点保护目标，本项目涉及企业、人员和车辆等各类信息，信息保密要求高，供应商须在响应文件技术标中</w:t>
      </w:r>
      <w:proofErr w:type="gramStart"/>
      <w:r w:rsidRPr="00B63147">
        <w:rPr>
          <w:rFonts w:ascii="宋体" w:hAnsi="宋体" w:cs="仿宋_GB2312" w:hint="eastAsia"/>
          <w:color w:val="000000"/>
          <w:sz w:val="24"/>
          <w:szCs w:val="24"/>
        </w:rPr>
        <w:t>作出</w:t>
      </w:r>
      <w:proofErr w:type="gramEnd"/>
      <w:r w:rsidRPr="00B63147">
        <w:rPr>
          <w:rFonts w:ascii="宋体" w:hAnsi="宋体" w:cs="仿宋_GB2312" w:hint="eastAsia"/>
          <w:color w:val="000000"/>
          <w:sz w:val="24"/>
          <w:szCs w:val="24"/>
        </w:rPr>
        <w:t>书面保密承诺，否则为无效响应。强化信息安全管理，并在文件中制定针对本项目的保密方案和涉密岗位职责。采购人和投标人之间提供的信息、资料等内容，投标人负有保密责任。未经采购人书面许可，投标人不得向第三方提供任何与项目相关的资料。</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（二）南港工业区现场条件艰苦，远离城市生活区，供应商须依法保障运</w:t>
      </w:r>
      <w:proofErr w:type="gramStart"/>
      <w:r w:rsidRPr="00B63147">
        <w:rPr>
          <w:rFonts w:ascii="宋体" w:hAnsi="宋体" w:cs="仿宋_GB2312" w:hint="eastAsia"/>
          <w:color w:val="000000"/>
          <w:sz w:val="24"/>
          <w:szCs w:val="24"/>
        </w:rPr>
        <w:t>维人员</w:t>
      </w:r>
      <w:proofErr w:type="gramEnd"/>
      <w:r w:rsidRPr="00B63147">
        <w:rPr>
          <w:rFonts w:ascii="宋体" w:hAnsi="宋体" w:cs="仿宋_GB2312" w:hint="eastAsia"/>
          <w:color w:val="000000"/>
          <w:sz w:val="24"/>
          <w:szCs w:val="24"/>
        </w:rPr>
        <w:t>在社会保险、劳动用工、劳动保护、工资福利、教育培训等方面的合法权益。</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（三）运</w:t>
      </w:r>
      <w:proofErr w:type="gramStart"/>
      <w:r w:rsidRPr="00B63147">
        <w:rPr>
          <w:rFonts w:ascii="宋体" w:hAnsi="宋体" w:cs="仿宋_GB2312" w:hint="eastAsia"/>
          <w:color w:val="000000"/>
          <w:sz w:val="24"/>
          <w:szCs w:val="24"/>
        </w:rPr>
        <w:t>维人员</w:t>
      </w:r>
      <w:proofErr w:type="gramEnd"/>
      <w:r w:rsidRPr="00B63147">
        <w:rPr>
          <w:rFonts w:ascii="宋体" w:hAnsi="宋体" w:cs="仿宋_GB2312" w:hint="eastAsia"/>
          <w:color w:val="000000"/>
          <w:sz w:val="24"/>
          <w:szCs w:val="24"/>
        </w:rPr>
        <w:t>在岗时间不得与人闲聊天、干私活、看书报、玩手机等，禁止在工作期间饮酒。</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四）供应商根据本项目的服务各项要求，结合南港工业区情况和自身服务经验，在响应文件技术标中提出本项目服务的运行维护服务详细方案和保障措施。同时，在响应文件技术标中提出应对各类突发事件的应急预案方案，并确保各类突发事件的相关保障措施得到有效落实。</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五）采购人根据项目需求对供应商提供的服务进行履约验收，如出现不符合合同或招标文件要求的情况，由采购人根据违约情况扣除此次验收周期的款项，扣除比例由采购人决定。同时，采购人要求供应商限期整改，整改后仍不合格，采购人有权解除合同，由此带来的损失全部由供应商承担。</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★（六）</w:t>
      </w:r>
      <w:proofErr w:type="gramStart"/>
      <w:r w:rsidRPr="00B63147">
        <w:rPr>
          <w:rFonts w:ascii="宋体" w:hAnsi="宋体" w:cs="仿宋_GB2312" w:hint="eastAsia"/>
          <w:color w:val="000000"/>
          <w:sz w:val="24"/>
          <w:szCs w:val="24"/>
        </w:rPr>
        <w:t>本服务</w:t>
      </w:r>
      <w:proofErr w:type="gramEnd"/>
      <w:r w:rsidRPr="00B63147">
        <w:rPr>
          <w:rFonts w:ascii="宋体" w:hAnsi="宋体" w:cs="仿宋_GB2312" w:hint="eastAsia"/>
          <w:color w:val="000000"/>
          <w:sz w:val="24"/>
          <w:szCs w:val="24"/>
        </w:rPr>
        <w:t>项目周期内，供应商要充分考虑合同款支付时限事宜，不得</w:t>
      </w:r>
      <w:r w:rsidRPr="00B63147">
        <w:rPr>
          <w:rFonts w:ascii="宋体" w:hAnsi="宋体" w:cs="仿宋_GB2312" w:hint="eastAsia"/>
          <w:color w:val="000000"/>
          <w:sz w:val="24"/>
          <w:szCs w:val="24"/>
        </w:rPr>
        <w:lastRenderedPageBreak/>
        <w:t>因合同款为由，降低服务标准。服务本项目的运</w:t>
      </w:r>
      <w:proofErr w:type="gramStart"/>
      <w:r w:rsidRPr="00B63147">
        <w:rPr>
          <w:rFonts w:ascii="宋体" w:hAnsi="宋体" w:cs="仿宋_GB2312" w:hint="eastAsia"/>
          <w:color w:val="000000"/>
          <w:sz w:val="24"/>
          <w:szCs w:val="24"/>
        </w:rPr>
        <w:t>维人员</w:t>
      </w:r>
      <w:proofErr w:type="gramEnd"/>
      <w:r w:rsidRPr="00B63147">
        <w:rPr>
          <w:rFonts w:ascii="宋体" w:hAnsi="宋体" w:cs="仿宋_GB2312" w:hint="eastAsia"/>
          <w:color w:val="000000"/>
          <w:sz w:val="24"/>
          <w:szCs w:val="24"/>
        </w:rPr>
        <w:t>工资每月须按时足额发放，不得以任何理由拖欠运</w:t>
      </w:r>
      <w:proofErr w:type="gramStart"/>
      <w:r w:rsidRPr="00B63147">
        <w:rPr>
          <w:rFonts w:ascii="宋体" w:hAnsi="宋体" w:cs="仿宋_GB2312" w:hint="eastAsia"/>
          <w:color w:val="000000"/>
          <w:sz w:val="24"/>
          <w:szCs w:val="24"/>
        </w:rPr>
        <w:t>维人员</w:t>
      </w:r>
      <w:proofErr w:type="gramEnd"/>
      <w:r w:rsidRPr="00B63147">
        <w:rPr>
          <w:rFonts w:ascii="宋体" w:hAnsi="宋体" w:cs="仿宋_GB2312" w:hint="eastAsia"/>
          <w:color w:val="000000"/>
          <w:sz w:val="24"/>
          <w:szCs w:val="24"/>
        </w:rPr>
        <w:t>工资，在响应文件技术标中做出书面承诺，否则为无效响应。若发生运</w:t>
      </w:r>
      <w:proofErr w:type="gramStart"/>
      <w:r w:rsidRPr="00B63147">
        <w:rPr>
          <w:rFonts w:ascii="宋体" w:hAnsi="宋体" w:cs="仿宋_GB2312" w:hint="eastAsia"/>
          <w:color w:val="000000"/>
          <w:sz w:val="24"/>
          <w:szCs w:val="24"/>
        </w:rPr>
        <w:t>维人员集体讨薪</w:t>
      </w:r>
      <w:proofErr w:type="gramEnd"/>
      <w:r w:rsidRPr="00B63147">
        <w:rPr>
          <w:rFonts w:ascii="宋体" w:hAnsi="宋体" w:cs="仿宋_GB2312" w:hint="eastAsia"/>
          <w:color w:val="000000"/>
          <w:sz w:val="24"/>
          <w:szCs w:val="24"/>
        </w:rPr>
        <w:t>事件，则采购人有权立即终止合同，由此带来的损失全部</w:t>
      </w:r>
      <w:proofErr w:type="gramStart"/>
      <w:r w:rsidRPr="00B63147">
        <w:rPr>
          <w:rFonts w:ascii="宋体" w:hAnsi="宋体" w:cs="仿宋_GB2312" w:hint="eastAsia"/>
          <w:color w:val="000000"/>
          <w:sz w:val="24"/>
          <w:szCs w:val="24"/>
        </w:rPr>
        <w:t>由成交方</w:t>
      </w:r>
      <w:proofErr w:type="gramEnd"/>
      <w:r w:rsidRPr="00B63147">
        <w:rPr>
          <w:rFonts w:ascii="宋体" w:hAnsi="宋体" w:cs="仿宋_GB2312" w:hint="eastAsia"/>
          <w:color w:val="000000"/>
          <w:sz w:val="24"/>
          <w:szCs w:val="24"/>
        </w:rPr>
        <w:t>承担。</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（七）供应商在参与本项目时，须充分认识该项目的风险及责任，并无条件承担全部风险及责任：</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1.采购方将对运维服务质量进行全过程监控，成交方人员日常工作不到位、不达标、或有违约现象，将依据合同约定，</w:t>
      </w:r>
      <w:proofErr w:type="gramStart"/>
      <w:r w:rsidRPr="00B63147">
        <w:rPr>
          <w:rFonts w:ascii="宋体" w:hAnsi="宋体" w:cs="仿宋_GB2312" w:hint="eastAsia"/>
          <w:color w:val="000000"/>
          <w:sz w:val="24"/>
          <w:szCs w:val="24"/>
        </w:rPr>
        <w:t>作出</w:t>
      </w:r>
      <w:proofErr w:type="gramEnd"/>
      <w:r w:rsidRPr="00B63147">
        <w:rPr>
          <w:rFonts w:ascii="宋体" w:hAnsi="宋体" w:cs="仿宋_GB2312" w:hint="eastAsia"/>
          <w:color w:val="000000"/>
          <w:sz w:val="24"/>
          <w:szCs w:val="24"/>
        </w:rPr>
        <w:t>相应的违约处理与处罚。</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★2.成交方配备在南港封闭管理运行服务的全部人员，在本项目服务合同期内，发生自身的人身伤害、伤亡等各类事件，均</w:t>
      </w:r>
      <w:proofErr w:type="gramStart"/>
      <w:r w:rsidRPr="00B63147">
        <w:rPr>
          <w:rFonts w:ascii="宋体" w:hAnsi="宋体" w:cs="仿宋_GB2312" w:hint="eastAsia"/>
          <w:color w:val="000000"/>
          <w:sz w:val="24"/>
          <w:szCs w:val="24"/>
        </w:rPr>
        <w:t>由成交方</w:t>
      </w:r>
      <w:proofErr w:type="gramEnd"/>
      <w:r w:rsidRPr="00B63147">
        <w:rPr>
          <w:rFonts w:ascii="宋体" w:hAnsi="宋体" w:cs="仿宋_GB2312" w:hint="eastAsia"/>
          <w:color w:val="000000"/>
          <w:sz w:val="24"/>
          <w:szCs w:val="24"/>
        </w:rPr>
        <w:t>负责处理并承担全部经济和道义上的责任，采购方不承担任何责任。在响应文件技术标中</w:t>
      </w:r>
      <w:proofErr w:type="gramStart"/>
      <w:r w:rsidRPr="00B63147">
        <w:rPr>
          <w:rFonts w:ascii="宋体" w:hAnsi="宋体" w:cs="仿宋_GB2312" w:hint="eastAsia"/>
          <w:color w:val="000000"/>
          <w:sz w:val="24"/>
          <w:szCs w:val="24"/>
        </w:rPr>
        <w:t>作出</w:t>
      </w:r>
      <w:proofErr w:type="gramEnd"/>
      <w:r w:rsidRPr="00B63147">
        <w:rPr>
          <w:rFonts w:ascii="宋体" w:hAnsi="宋体" w:cs="仿宋_GB2312" w:hint="eastAsia"/>
          <w:color w:val="000000"/>
          <w:sz w:val="24"/>
          <w:szCs w:val="24"/>
        </w:rPr>
        <w:t>书面承诺，否则为无效响应。</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★3.成交方与聘用人员发生的一切纠纷，均</w:t>
      </w:r>
      <w:proofErr w:type="gramStart"/>
      <w:r w:rsidRPr="00B63147">
        <w:rPr>
          <w:rFonts w:ascii="宋体" w:hAnsi="宋体" w:cs="仿宋_GB2312" w:hint="eastAsia"/>
          <w:color w:val="000000"/>
          <w:sz w:val="24"/>
          <w:szCs w:val="24"/>
        </w:rPr>
        <w:t>由成交方</w:t>
      </w:r>
      <w:proofErr w:type="gramEnd"/>
      <w:r w:rsidRPr="00B63147">
        <w:rPr>
          <w:rFonts w:ascii="宋体" w:hAnsi="宋体" w:cs="仿宋_GB2312" w:hint="eastAsia"/>
          <w:color w:val="000000"/>
          <w:sz w:val="24"/>
          <w:szCs w:val="24"/>
        </w:rPr>
        <w:t>负责调解与处理，采购方不承担任何责任。在响应文件技术标中</w:t>
      </w:r>
      <w:proofErr w:type="gramStart"/>
      <w:r w:rsidRPr="00B63147">
        <w:rPr>
          <w:rFonts w:ascii="宋体" w:hAnsi="宋体" w:cs="仿宋_GB2312" w:hint="eastAsia"/>
          <w:color w:val="000000"/>
          <w:sz w:val="24"/>
          <w:szCs w:val="24"/>
        </w:rPr>
        <w:t>作出</w:t>
      </w:r>
      <w:proofErr w:type="gramEnd"/>
      <w:r w:rsidRPr="00B63147">
        <w:rPr>
          <w:rFonts w:ascii="宋体" w:hAnsi="宋体" w:cs="仿宋_GB2312" w:hint="eastAsia"/>
          <w:color w:val="000000"/>
          <w:sz w:val="24"/>
          <w:szCs w:val="24"/>
        </w:rPr>
        <w:t>书面承诺，否则为无效响应。</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★4.成交方在服务中违反国家相关法规或行业规范，造成人身伤亡和财产损失的，均</w:t>
      </w:r>
      <w:proofErr w:type="gramStart"/>
      <w:r w:rsidRPr="00B63147">
        <w:rPr>
          <w:rFonts w:ascii="宋体" w:hAnsi="宋体" w:cs="仿宋_GB2312" w:hint="eastAsia"/>
          <w:color w:val="000000"/>
          <w:sz w:val="24"/>
          <w:szCs w:val="24"/>
        </w:rPr>
        <w:t>由成交方</w:t>
      </w:r>
      <w:proofErr w:type="gramEnd"/>
      <w:r w:rsidRPr="00B63147">
        <w:rPr>
          <w:rFonts w:ascii="宋体" w:hAnsi="宋体" w:cs="仿宋_GB2312" w:hint="eastAsia"/>
          <w:color w:val="000000"/>
          <w:sz w:val="24"/>
          <w:szCs w:val="24"/>
        </w:rPr>
        <w:t>负责处理并承担经济和道义上的责任，采购方不承担任何责任。在响应文件技术标中</w:t>
      </w:r>
      <w:proofErr w:type="gramStart"/>
      <w:r w:rsidRPr="00B63147">
        <w:rPr>
          <w:rFonts w:ascii="宋体" w:hAnsi="宋体" w:cs="仿宋_GB2312" w:hint="eastAsia"/>
          <w:color w:val="000000"/>
          <w:sz w:val="24"/>
          <w:szCs w:val="24"/>
        </w:rPr>
        <w:t>作出</w:t>
      </w:r>
      <w:proofErr w:type="gramEnd"/>
      <w:r w:rsidRPr="00B63147">
        <w:rPr>
          <w:rFonts w:ascii="宋体" w:hAnsi="宋体" w:cs="仿宋_GB2312" w:hint="eastAsia"/>
          <w:color w:val="000000"/>
          <w:sz w:val="24"/>
          <w:szCs w:val="24"/>
        </w:rPr>
        <w:t>书面承诺，否则为无效响应。</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★5.成交方须建立严格的安全生产制度，满足国家各项规定要求。对于在服务过程中发生安全生产事故及其他各类人身伤害事件等，由此带来的全部后果均</w:t>
      </w:r>
      <w:proofErr w:type="gramStart"/>
      <w:r w:rsidRPr="00B63147">
        <w:rPr>
          <w:rFonts w:ascii="宋体" w:hAnsi="宋体" w:cs="仿宋_GB2312" w:hint="eastAsia"/>
          <w:color w:val="000000"/>
          <w:sz w:val="24"/>
          <w:szCs w:val="24"/>
        </w:rPr>
        <w:t>由成交方</w:t>
      </w:r>
      <w:proofErr w:type="gramEnd"/>
      <w:r w:rsidRPr="00B63147">
        <w:rPr>
          <w:rFonts w:ascii="宋体" w:hAnsi="宋体" w:cs="仿宋_GB2312" w:hint="eastAsia"/>
          <w:color w:val="000000"/>
          <w:sz w:val="24"/>
          <w:szCs w:val="24"/>
        </w:rPr>
        <w:t>负责，并在响应文件技术标中</w:t>
      </w:r>
      <w:proofErr w:type="gramStart"/>
      <w:r w:rsidRPr="00B63147">
        <w:rPr>
          <w:rFonts w:ascii="宋体" w:hAnsi="宋体" w:cs="仿宋_GB2312" w:hint="eastAsia"/>
          <w:color w:val="000000"/>
          <w:sz w:val="24"/>
          <w:szCs w:val="24"/>
        </w:rPr>
        <w:t>作出</w:t>
      </w:r>
      <w:proofErr w:type="gramEnd"/>
      <w:r w:rsidRPr="00B63147">
        <w:rPr>
          <w:rFonts w:ascii="宋体" w:hAnsi="宋体" w:cs="仿宋_GB2312" w:hint="eastAsia"/>
          <w:color w:val="000000"/>
          <w:sz w:val="24"/>
          <w:szCs w:val="24"/>
        </w:rPr>
        <w:t>书面承诺，否则无效响应。在服务范围内发生安全事故（如人身伤害、火灾、盗抢等），采购人可追究成交方责任。成交方还应追究当班人员责任，并承担相应的赔偿责任。</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6.成交方在本项目服务实施中出现重大过失，影响恶劣，经有关部门责任倒</w:t>
      </w:r>
      <w:r w:rsidRPr="00B63147">
        <w:rPr>
          <w:rFonts w:ascii="宋体" w:hAnsi="宋体" w:cs="仿宋_GB2312" w:hint="eastAsia"/>
          <w:color w:val="000000"/>
          <w:sz w:val="24"/>
          <w:szCs w:val="24"/>
        </w:rPr>
        <w:lastRenderedPageBreak/>
        <w:t>查认定有可能造成严重后果的，采购方可无条件解除合同，由此带来的损失全部</w:t>
      </w:r>
      <w:proofErr w:type="gramStart"/>
      <w:r w:rsidRPr="00B63147">
        <w:rPr>
          <w:rFonts w:ascii="宋体" w:hAnsi="宋体" w:cs="仿宋_GB2312" w:hint="eastAsia"/>
          <w:color w:val="000000"/>
          <w:sz w:val="24"/>
          <w:szCs w:val="24"/>
        </w:rPr>
        <w:t>由成交方</w:t>
      </w:r>
      <w:proofErr w:type="gramEnd"/>
      <w:r w:rsidRPr="00B63147">
        <w:rPr>
          <w:rFonts w:ascii="宋体" w:hAnsi="宋体" w:cs="仿宋_GB2312" w:hint="eastAsia"/>
          <w:color w:val="000000"/>
          <w:sz w:val="24"/>
          <w:szCs w:val="24"/>
        </w:rPr>
        <w:t>承担。</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★7.成交方须在国家法定的社会保险基础上，为配备在本项目运维服务的全部人员购买人身意外伤害商业保险，单人保额不低于80万。在响应文件技术标中</w:t>
      </w:r>
      <w:proofErr w:type="gramStart"/>
      <w:r w:rsidRPr="00B63147">
        <w:rPr>
          <w:rFonts w:ascii="宋体" w:hAnsi="宋体" w:cs="仿宋_GB2312" w:hint="eastAsia"/>
          <w:color w:val="000000"/>
          <w:sz w:val="24"/>
          <w:szCs w:val="24"/>
        </w:rPr>
        <w:t>作出</w:t>
      </w:r>
      <w:proofErr w:type="gramEnd"/>
      <w:r w:rsidRPr="00B63147">
        <w:rPr>
          <w:rFonts w:ascii="宋体" w:hAnsi="宋体" w:cs="仿宋_GB2312" w:hint="eastAsia"/>
          <w:color w:val="000000"/>
          <w:sz w:val="24"/>
          <w:szCs w:val="24"/>
        </w:rPr>
        <w:t>书面承诺，否则为无效响应。</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（八）服务资料管理要求</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投标人须就服务范围内各对象和工作内容撰写、整理、组织并向采购人提供相关资料，资料必须真实、完整、准确，并及时更新。</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1.范围：本项目中运行维护服务内容所包括的对象和工作内容的资料。</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2.内容：本项目服务范围内信息系统的维护规划设计、系统结构关系、功能性能、监控管理、故障处理、报告建议等；项目中涉及的所有信息化设施、设备、产品的介绍、说明书、用户手册、驱动程序、专用软件、运行监控报告等；运行维护服务工作的制度规范、标准、规划计划、方案设计、操作手册、实施记录等；采购人要求的其他工作管理资料。</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3.形式：所有资料的保存形式分为实物资料、纸质资料、电子介质资料、多媒体资料等。各类资料应有1个纸质介质和1个电子介质版本，重要资料的纸质介质须经投标人负责人签字并加盖单位公章后留存。</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4.资料管理</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投标人须按照采购人要求及时向采购人提供资料，未经采购人许可，投标人不得向任何第三方提供项目资料；</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投标人应以便捷的方式组织常用的资料，用于支持运维服务工作，资料必须及时更新；</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定期将各类资料进行整理、存档、备份，定期对备份载体进行安全检查，确</w:t>
      </w:r>
      <w:r w:rsidRPr="00B63147">
        <w:rPr>
          <w:rFonts w:ascii="宋体" w:hAnsi="宋体" w:cs="仿宋_GB2312" w:hint="eastAsia"/>
          <w:color w:val="000000"/>
          <w:sz w:val="24"/>
          <w:szCs w:val="24"/>
        </w:rPr>
        <w:lastRenderedPageBreak/>
        <w:t>保备份数据存放环境安全可靠；</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投标人须定期撰写工作报告提交采购人，总结运行维护服务工作，分析服务范围内系统状况、系统变化情况，提供详细的相关事实、数据、比较和预测以及系统改造提升等建议。</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（九）培训服务要求</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1.投标人须承诺对承担采购人运维服务工作内容的相关人员进行系统使用、维护、技术、应急处置等培训，投标人提供相应的培训材料和培训讲师。</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2.培训内容包括但不限于以下内容：运行维护、操作使用、系统管理配置、基本的故障诊断及排错、接处警业务、应急处置流程、化工知识以及采购人认为有必要的培训内容。</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3.协助采购人对值班人员开展相关业务培训，协助值班人员完成值守工作任务。</w:t>
      </w:r>
    </w:p>
    <w:p w:rsidR="00B63147" w:rsidRPr="00B63147" w:rsidRDefault="00B63147" w:rsidP="00B63147">
      <w:pPr>
        <w:spacing w:line="592" w:lineRule="exact"/>
        <w:ind w:firstLineChars="200" w:firstLine="480"/>
        <w:rPr>
          <w:rFonts w:ascii="宋体" w:hAnsi="宋体" w:cs="仿宋_GB2312"/>
          <w:color w:val="000000"/>
          <w:sz w:val="24"/>
          <w:szCs w:val="24"/>
        </w:rPr>
      </w:pPr>
      <w:r>
        <w:rPr>
          <w:rFonts w:ascii="宋体" w:hAnsi="宋体" w:cs="仿宋_GB2312" w:hint="eastAsia"/>
          <w:color w:val="000000"/>
          <w:sz w:val="24"/>
          <w:szCs w:val="24"/>
        </w:rPr>
        <w:t>（十</w:t>
      </w:r>
      <w:r w:rsidRPr="00B63147">
        <w:rPr>
          <w:rFonts w:ascii="宋体" w:hAnsi="宋体" w:cs="仿宋_GB2312" w:hint="eastAsia"/>
          <w:color w:val="000000"/>
          <w:sz w:val="24"/>
          <w:szCs w:val="24"/>
        </w:rPr>
        <w:t>）项目验收方案</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1.项目完成全部服务内容后，供应商向采购人提供项目服务报告，经采购人考核、验收合格后，开具“验收意见报告”。供应商完成采购人要求的工作内容，并提供完整项目服务报告，为“验收合格”。供应商未完成采购人要求的工作内容，或未提供完整项目服务报告的，为“验收不合格”。</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2.验收标准：</w:t>
      </w:r>
    </w:p>
    <w:p w:rsidR="00B63147" w:rsidRPr="00B63147" w:rsidRDefault="00B63147" w:rsidP="00B63147">
      <w:pPr>
        <w:spacing w:line="592" w:lineRule="exact"/>
        <w:ind w:firstLineChars="200" w:firstLine="480"/>
        <w:rPr>
          <w:rFonts w:ascii="宋体" w:hAnsi="宋体" w:cs="仿宋_GB2312"/>
          <w:color w:val="000000"/>
          <w:sz w:val="24"/>
          <w:szCs w:val="24"/>
        </w:rPr>
      </w:pPr>
      <w:bookmarkStart w:id="13" w:name="_Hlk169601671"/>
      <w:r w:rsidRPr="00B63147">
        <w:rPr>
          <w:rFonts w:ascii="宋体" w:hAnsi="宋体" w:cs="仿宋_GB2312" w:hint="eastAsia"/>
          <w:color w:val="000000"/>
          <w:sz w:val="24"/>
          <w:szCs w:val="24"/>
        </w:rPr>
        <w:t>按照采购合同的约定和现行国家标准、行业标准、地方标准或其他标准、规范对履约情况进行考核与验收。</w:t>
      </w:r>
      <w:bookmarkEnd w:id="13"/>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3.验收方法：</w:t>
      </w:r>
    </w:p>
    <w:p w:rsidR="00B63147" w:rsidRPr="00B63147" w:rsidRDefault="00B63147" w:rsidP="00B63147">
      <w:pPr>
        <w:spacing w:line="592" w:lineRule="exact"/>
        <w:ind w:firstLineChars="200" w:firstLine="480"/>
        <w:rPr>
          <w:rFonts w:ascii="宋体" w:hAnsi="宋体" w:cs="仿宋_GB2312"/>
          <w:color w:val="000000"/>
          <w:sz w:val="24"/>
          <w:szCs w:val="24"/>
        </w:rPr>
      </w:pPr>
      <w:r w:rsidRPr="00B63147">
        <w:rPr>
          <w:rFonts w:ascii="宋体" w:hAnsi="宋体" w:cs="仿宋_GB2312" w:hint="eastAsia"/>
          <w:color w:val="000000"/>
          <w:sz w:val="24"/>
          <w:szCs w:val="24"/>
        </w:rPr>
        <w:t>验收由供应商负责组织，采购人指派不少于2名工作人员对合同履约情况进行验收，验收成员明确验收意见，并签字确认。</w:t>
      </w:r>
    </w:p>
    <w:p w:rsidR="00FA3C57" w:rsidRPr="00FA3C57" w:rsidRDefault="00FA3C57" w:rsidP="00FA3C57">
      <w:pPr>
        <w:spacing w:before="240" w:after="60" w:line="312" w:lineRule="auto"/>
        <w:jc w:val="center"/>
        <w:outlineLvl w:val="1"/>
        <w:rPr>
          <w:rFonts w:ascii="Times New Roman" w:hAnsi="Times New Roman"/>
          <w:b/>
          <w:bCs/>
          <w:kern w:val="28"/>
          <w:sz w:val="32"/>
          <w:szCs w:val="32"/>
        </w:rPr>
        <w:sectPr w:rsidR="00FA3C57" w:rsidRPr="00FA3C57">
          <w:headerReference w:type="default" r:id="rId12"/>
          <w:pgSz w:w="11906" w:h="16838"/>
          <w:pgMar w:top="1440" w:right="1800" w:bottom="1440" w:left="1800" w:header="851" w:footer="992" w:gutter="0"/>
          <w:cols w:space="720"/>
          <w:docGrid w:type="lines" w:linePitch="312"/>
        </w:sectPr>
      </w:pPr>
    </w:p>
    <w:p w:rsidR="00FA3C57" w:rsidRPr="00FA3C57" w:rsidRDefault="00FA3C57" w:rsidP="00FA3C57">
      <w:pPr>
        <w:spacing w:before="240" w:after="60" w:line="312" w:lineRule="auto"/>
        <w:jc w:val="center"/>
        <w:outlineLvl w:val="1"/>
        <w:rPr>
          <w:rFonts w:ascii="Times New Roman" w:hAnsi="Times New Roman"/>
          <w:b/>
          <w:bCs/>
          <w:kern w:val="28"/>
          <w:sz w:val="32"/>
          <w:szCs w:val="32"/>
        </w:rPr>
      </w:pPr>
      <w:r w:rsidRPr="00FA3C57">
        <w:rPr>
          <w:rFonts w:ascii="Times New Roman" w:hAnsi="Times New Roman"/>
          <w:b/>
          <w:bCs/>
          <w:kern w:val="28"/>
          <w:sz w:val="32"/>
          <w:szCs w:val="32"/>
        </w:rPr>
        <w:lastRenderedPageBreak/>
        <w:t>第三部分</w:t>
      </w:r>
      <w:r w:rsidRPr="00FA3C57">
        <w:rPr>
          <w:rFonts w:ascii="Times New Roman" w:hAnsi="Times New Roman" w:hint="eastAsia"/>
          <w:b/>
          <w:bCs/>
          <w:kern w:val="28"/>
          <w:sz w:val="32"/>
          <w:szCs w:val="32"/>
        </w:rPr>
        <w:t>磋商</w:t>
      </w:r>
      <w:r w:rsidRPr="00FA3C57">
        <w:rPr>
          <w:rFonts w:ascii="Times New Roman" w:hAnsi="Times New Roman"/>
          <w:b/>
          <w:bCs/>
          <w:kern w:val="28"/>
          <w:sz w:val="32"/>
          <w:szCs w:val="32"/>
        </w:rPr>
        <w:t>须知</w:t>
      </w:r>
      <w:bookmarkEnd w:id="1"/>
    </w:p>
    <w:p w:rsidR="00FA3C57" w:rsidRPr="00FA3C57" w:rsidRDefault="00FA3C57" w:rsidP="00FA3C57">
      <w:pPr>
        <w:autoSpaceDE w:val="0"/>
        <w:autoSpaceDN w:val="0"/>
        <w:adjustRightInd w:val="0"/>
        <w:spacing w:line="360" w:lineRule="auto"/>
        <w:jc w:val="center"/>
        <w:rPr>
          <w:rFonts w:ascii="Times New Roman" w:hAnsi="Times New Roman"/>
          <w:kern w:val="0"/>
          <w:sz w:val="24"/>
          <w:szCs w:val="24"/>
        </w:rPr>
      </w:pPr>
      <w:bookmarkStart w:id="14" w:name="_Toc411426751"/>
    </w:p>
    <w:p w:rsidR="00FA3C57" w:rsidRPr="00FA3C57" w:rsidRDefault="00FA3C57" w:rsidP="00FA3C57">
      <w:pPr>
        <w:autoSpaceDE w:val="0"/>
        <w:autoSpaceDN w:val="0"/>
        <w:adjustRightInd w:val="0"/>
        <w:spacing w:line="360" w:lineRule="auto"/>
        <w:jc w:val="center"/>
        <w:rPr>
          <w:rFonts w:ascii="Times New Roman" w:hAnsi="Times New Roman"/>
          <w:kern w:val="0"/>
          <w:sz w:val="24"/>
          <w:szCs w:val="24"/>
        </w:rPr>
      </w:pPr>
      <w:r w:rsidRPr="00FA3C57">
        <w:rPr>
          <w:rFonts w:ascii="Times New Roman" w:hAnsi="Times New Roman" w:hint="eastAsia"/>
          <w:kern w:val="0"/>
          <w:sz w:val="24"/>
          <w:szCs w:val="24"/>
        </w:rPr>
        <w:t xml:space="preserve">A  </w:t>
      </w:r>
      <w:r w:rsidRPr="00FA3C57">
        <w:rPr>
          <w:rFonts w:ascii="Times New Roman" w:hAnsi="Times New Roman" w:hint="eastAsia"/>
          <w:kern w:val="0"/>
          <w:sz w:val="24"/>
          <w:szCs w:val="24"/>
        </w:rPr>
        <w:t>说明</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1. </w:t>
      </w:r>
      <w:r w:rsidRPr="00FA3C57">
        <w:rPr>
          <w:rFonts w:ascii="Times New Roman" w:hAnsi="Times New Roman" w:hint="eastAsia"/>
          <w:kern w:val="0"/>
          <w:sz w:val="24"/>
          <w:szCs w:val="24"/>
        </w:rPr>
        <w:t>概述</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1.1 </w:t>
      </w:r>
      <w:r w:rsidRPr="00FA3C57">
        <w:rPr>
          <w:rFonts w:ascii="Times New Roman" w:hAnsi="Times New Roman" w:hint="eastAsia"/>
          <w:kern w:val="0"/>
          <w:sz w:val="24"/>
          <w:szCs w:val="24"/>
        </w:rPr>
        <w:t>根据《中华人民共和国政府采购法》、《中华人民共和国政府采购法实施条例》等有关法律、法规和规章的规定，本采购项目已具备竞争性磋商条件。</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1.2 </w:t>
      </w:r>
      <w:r w:rsidRPr="00FA3C57">
        <w:rPr>
          <w:rFonts w:ascii="Times New Roman" w:hAnsi="Times New Roman" w:hint="eastAsia"/>
          <w:kern w:val="0"/>
          <w:sz w:val="24"/>
          <w:szCs w:val="24"/>
        </w:rPr>
        <w:t>本竞争性磋商文件仅适用于磋商邀请函中所叙述项目货物和服务的采购。</w:t>
      </w:r>
    </w:p>
    <w:p w:rsidR="00FA3C57" w:rsidRPr="00FA3C57" w:rsidRDefault="00FA3C57" w:rsidP="00FA3C57">
      <w:pPr>
        <w:autoSpaceDE w:val="0"/>
        <w:autoSpaceDN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1.3 </w:t>
      </w:r>
      <w:r w:rsidRPr="00FA3C57">
        <w:rPr>
          <w:rFonts w:ascii="Times New Roman" w:hAnsi="Times New Roman" w:hint="eastAsia"/>
          <w:kern w:val="0"/>
          <w:sz w:val="24"/>
          <w:szCs w:val="24"/>
        </w:rPr>
        <w:t>参与磋商活动的所有各方，对在参与磋商过程中获悉的国家、商业和技术秘密以及其它依法应当保密的内容，均负有保密义务，违者应对由此造成的后果承担全部法律责任。</w:t>
      </w:r>
    </w:p>
    <w:p w:rsidR="00FA3C57" w:rsidRPr="00FA3C57" w:rsidRDefault="00FA3C57" w:rsidP="00FA3C57">
      <w:pPr>
        <w:autoSpaceDE w:val="0"/>
        <w:autoSpaceDN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2. </w:t>
      </w:r>
      <w:r w:rsidRPr="00FA3C57">
        <w:rPr>
          <w:rFonts w:ascii="Times New Roman" w:hAnsi="Times New Roman" w:hint="eastAsia"/>
          <w:kern w:val="0"/>
          <w:sz w:val="24"/>
          <w:szCs w:val="24"/>
        </w:rPr>
        <w:t>定义</w:t>
      </w:r>
    </w:p>
    <w:p w:rsidR="00FA3C57" w:rsidRPr="00FA3C57" w:rsidRDefault="00FA3C57" w:rsidP="00FA3C57">
      <w:pPr>
        <w:autoSpaceDE w:val="0"/>
        <w:autoSpaceDN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2.1 </w:t>
      </w:r>
      <w:r w:rsidRPr="00FA3C57">
        <w:rPr>
          <w:rFonts w:ascii="Times New Roman" w:hAnsi="Times New Roman" w:hint="eastAsia"/>
          <w:kern w:val="0"/>
          <w:sz w:val="24"/>
          <w:szCs w:val="24"/>
        </w:rPr>
        <w:t>“采购人”系指本次磋商活动的采购单位。“采购代理机构”系指组织本次磋商活动的机构，即“天津市滨海新区政府采购中心”。</w:t>
      </w:r>
    </w:p>
    <w:p w:rsidR="00FA3C57" w:rsidRPr="00FA3C57" w:rsidRDefault="00FA3C57" w:rsidP="00FA3C57">
      <w:pPr>
        <w:autoSpaceDE w:val="0"/>
        <w:autoSpaceDN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2.2 </w:t>
      </w:r>
      <w:r w:rsidRPr="00FA3C57">
        <w:rPr>
          <w:rFonts w:ascii="Times New Roman" w:hAnsi="Times New Roman" w:hint="eastAsia"/>
          <w:kern w:val="0"/>
          <w:sz w:val="24"/>
          <w:szCs w:val="24"/>
        </w:rPr>
        <w:t>“供应商”系指向采购代理机构提交响应文件的供应商。</w:t>
      </w:r>
    </w:p>
    <w:p w:rsidR="00FA3C57" w:rsidRPr="00FA3C57" w:rsidRDefault="00FA3C57" w:rsidP="00FA3C57">
      <w:pPr>
        <w:autoSpaceDE w:val="0"/>
        <w:autoSpaceDN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2.</w:t>
      </w:r>
      <w:r w:rsidRPr="00FA3C57">
        <w:rPr>
          <w:rFonts w:ascii="Times New Roman" w:hAnsi="Times New Roman"/>
          <w:kern w:val="0"/>
          <w:sz w:val="24"/>
          <w:szCs w:val="24"/>
        </w:rPr>
        <w:t>3. “</w:t>
      </w:r>
      <w:r w:rsidRPr="00FA3C57">
        <w:rPr>
          <w:rFonts w:ascii="Times New Roman" w:hAnsi="Times New Roman"/>
          <w:kern w:val="0"/>
          <w:sz w:val="24"/>
          <w:szCs w:val="24"/>
        </w:rPr>
        <w:t>服务</w:t>
      </w:r>
      <w:r w:rsidRPr="00FA3C57">
        <w:rPr>
          <w:rFonts w:ascii="Times New Roman" w:hAnsi="Times New Roman"/>
          <w:kern w:val="0"/>
          <w:sz w:val="24"/>
          <w:szCs w:val="24"/>
        </w:rPr>
        <w:t>”</w:t>
      </w:r>
      <w:r w:rsidRPr="00FA3C57">
        <w:rPr>
          <w:rFonts w:ascii="Times New Roman" w:hAnsi="Times New Roman"/>
          <w:kern w:val="0"/>
          <w:sz w:val="24"/>
          <w:szCs w:val="24"/>
        </w:rPr>
        <w:t>系指按本竞争性磋商文件规定供应商须承担的相关服务和竞争性磋商文件中规定供应商应承担的相关义务。</w:t>
      </w:r>
    </w:p>
    <w:p w:rsidR="00FA3C57" w:rsidRPr="00FA3C57" w:rsidRDefault="00FA3C57" w:rsidP="00FA3C57">
      <w:pPr>
        <w:autoSpaceDE w:val="0"/>
        <w:autoSpaceDN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3. </w:t>
      </w:r>
      <w:r w:rsidRPr="00FA3C57">
        <w:rPr>
          <w:rFonts w:ascii="Times New Roman" w:hAnsi="Times New Roman" w:hint="eastAsia"/>
          <w:kern w:val="0"/>
          <w:sz w:val="24"/>
          <w:szCs w:val="24"/>
        </w:rPr>
        <w:t>解释权</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3.1 </w:t>
      </w:r>
      <w:r w:rsidRPr="00FA3C57">
        <w:rPr>
          <w:rFonts w:ascii="Times New Roman" w:hAnsi="Times New Roman" w:hint="eastAsia"/>
          <w:kern w:val="0"/>
          <w:sz w:val="24"/>
          <w:szCs w:val="24"/>
        </w:rPr>
        <w:t>本次磋商的最终解释权归为采购人、采购代理机构。</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3.2 </w:t>
      </w:r>
      <w:r w:rsidRPr="00FA3C57">
        <w:rPr>
          <w:rFonts w:ascii="Times New Roman" w:hAnsi="Times New Roman" w:hint="eastAsia"/>
          <w:kern w:val="0"/>
          <w:sz w:val="24"/>
          <w:szCs w:val="24"/>
        </w:rPr>
        <w:t>本文件未作须知明示，而又有相关法律、法规规定的，采购人、采购代理机构将对此解释为依据有关法律、法规的规定。</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4. </w:t>
      </w:r>
      <w:r w:rsidRPr="00FA3C57">
        <w:rPr>
          <w:rFonts w:ascii="Times New Roman" w:hAnsi="Times New Roman" w:hint="eastAsia"/>
          <w:kern w:val="0"/>
          <w:sz w:val="24"/>
          <w:szCs w:val="24"/>
        </w:rPr>
        <w:t>合格的供应商</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4.1 </w:t>
      </w:r>
      <w:r w:rsidRPr="00FA3C57">
        <w:rPr>
          <w:rFonts w:ascii="Times New Roman" w:hAnsi="Times New Roman" w:hint="eastAsia"/>
          <w:kern w:val="0"/>
          <w:sz w:val="24"/>
          <w:szCs w:val="24"/>
        </w:rPr>
        <w:t>符合《中华人民共和国政府采购法》第二十二条供应商参加政府采购活动应当具备的条件及其他有关法律、法规关于供应商的有关规定，有能力</w:t>
      </w:r>
      <w:proofErr w:type="gramStart"/>
      <w:r w:rsidRPr="00FA3C57">
        <w:rPr>
          <w:rFonts w:ascii="Times New Roman" w:hAnsi="Times New Roman" w:hint="eastAsia"/>
          <w:kern w:val="0"/>
          <w:sz w:val="24"/>
          <w:szCs w:val="24"/>
        </w:rPr>
        <w:t>提供磋商</w:t>
      </w:r>
      <w:proofErr w:type="gramEnd"/>
      <w:r w:rsidRPr="00FA3C57">
        <w:rPr>
          <w:rFonts w:ascii="Times New Roman" w:hAnsi="Times New Roman" w:hint="eastAsia"/>
          <w:kern w:val="0"/>
          <w:sz w:val="24"/>
          <w:szCs w:val="24"/>
        </w:rPr>
        <w:t>采购货物及服务的供应商。</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4.2 </w:t>
      </w:r>
      <w:r w:rsidRPr="00FA3C57">
        <w:rPr>
          <w:rFonts w:ascii="Times New Roman" w:hAnsi="Times New Roman" w:hint="eastAsia"/>
          <w:kern w:val="0"/>
          <w:sz w:val="24"/>
          <w:szCs w:val="24"/>
        </w:rPr>
        <w:t>符合《磋商邀请函》中关于供应商资格要求（实质性要求）的规定。</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 xml:space="preserve">4.3 </w:t>
      </w:r>
      <w:r w:rsidRPr="00FA3C57">
        <w:rPr>
          <w:rFonts w:ascii="Times New Roman" w:hAnsi="Times New Roman" w:hint="eastAsia"/>
          <w:kern w:val="0"/>
          <w:sz w:val="24"/>
          <w:szCs w:val="24"/>
        </w:rPr>
        <w:t>关于联合体参与磋商</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《磋商邀请函》接受联合体参与磋商的：</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w:t>
      </w:r>
      <w:r w:rsidRPr="00FA3C57">
        <w:rPr>
          <w:rFonts w:ascii="Times New Roman" w:hAnsi="Times New Roman" w:hint="eastAsia"/>
          <w:kern w:val="0"/>
          <w:sz w:val="24"/>
          <w:szCs w:val="24"/>
        </w:rPr>
        <w:t>1</w:t>
      </w:r>
      <w:r w:rsidRPr="00FA3C57">
        <w:rPr>
          <w:rFonts w:ascii="Times New Roman" w:hAnsi="Times New Roman" w:hint="eastAsia"/>
          <w:kern w:val="0"/>
          <w:sz w:val="24"/>
          <w:szCs w:val="24"/>
        </w:rPr>
        <w:t>）两个以上的自然人、法人或者其他组织可以组成一个联合体，以一个</w:t>
      </w:r>
      <w:r w:rsidRPr="00FA3C57">
        <w:rPr>
          <w:rFonts w:ascii="Times New Roman" w:hAnsi="Times New Roman" w:hint="eastAsia"/>
          <w:kern w:val="0"/>
          <w:sz w:val="24"/>
          <w:szCs w:val="24"/>
        </w:rPr>
        <w:lastRenderedPageBreak/>
        <w:t>供应商的身份共同参加政府采购。</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w:t>
      </w:r>
      <w:r w:rsidRPr="00FA3C57">
        <w:rPr>
          <w:rFonts w:ascii="Times New Roman" w:hAnsi="Times New Roman" w:hint="eastAsia"/>
          <w:kern w:val="0"/>
          <w:sz w:val="24"/>
          <w:szCs w:val="24"/>
        </w:rPr>
        <w:t>2</w:t>
      </w:r>
      <w:r w:rsidRPr="00FA3C57">
        <w:rPr>
          <w:rFonts w:ascii="Times New Roman" w:hAnsi="Times New Roman" w:hint="eastAsia"/>
          <w:kern w:val="0"/>
          <w:sz w:val="24"/>
          <w:szCs w:val="24"/>
        </w:rPr>
        <w:t>）联合体各方均应当符合《政府采购法》第二十二条第一款规定的条件，根据采购项目的特殊要求规定供应商特定条件的，联合体各方中至少应当有一方符合《磋商邀请函》规定的供应商资格条件（实质性要求）。</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w:t>
      </w:r>
      <w:r w:rsidRPr="00FA3C57">
        <w:rPr>
          <w:rFonts w:ascii="Times New Roman" w:hAnsi="Times New Roman" w:hint="eastAsia"/>
          <w:kern w:val="0"/>
          <w:sz w:val="24"/>
          <w:szCs w:val="24"/>
        </w:rPr>
        <w:t>3</w:t>
      </w:r>
      <w:r w:rsidRPr="00FA3C57">
        <w:rPr>
          <w:rFonts w:ascii="Times New Roman" w:hAnsi="Times New Roman" w:hint="eastAsia"/>
          <w:kern w:val="0"/>
          <w:sz w:val="24"/>
          <w:szCs w:val="24"/>
        </w:rPr>
        <w:t>）联合体各方之间应当签订共同磋商协议并在响应文件内提交，明确约定联合体主体及联合体各方承担的工作和相应的责任。联合体各方签订共同磋商协议后，不得再以自己名义单独在同一合同项下磋商，也不得组成新的联合体参加同一合同项下的磋商。</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w:t>
      </w:r>
      <w:r w:rsidRPr="00FA3C57">
        <w:rPr>
          <w:rFonts w:ascii="Times New Roman" w:hAnsi="Times New Roman" w:hint="eastAsia"/>
          <w:kern w:val="0"/>
          <w:sz w:val="24"/>
          <w:szCs w:val="24"/>
        </w:rPr>
        <w:t>4</w:t>
      </w:r>
      <w:r w:rsidRPr="00FA3C57">
        <w:rPr>
          <w:rFonts w:ascii="Times New Roman" w:hAnsi="Times New Roman" w:hint="eastAsia"/>
          <w:kern w:val="0"/>
          <w:sz w:val="24"/>
          <w:szCs w:val="24"/>
        </w:rPr>
        <w:t>）</w:t>
      </w:r>
      <w:r w:rsidRPr="00FA3C57">
        <w:rPr>
          <w:rFonts w:ascii="宋体" w:hAnsi="宋体" w:hint="eastAsia"/>
          <w:color w:val="000000"/>
          <w:kern w:val="0"/>
          <w:sz w:val="24"/>
          <w:szCs w:val="24"/>
        </w:rPr>
        <w:t>下载竞争性磋商文件时，应以联合体协议中确定的主体方名义下载。</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w:t>
      </w:r>
      <w:r w:rsidRPr="00FA3C57">
        <w:rPr>
          <w:rFonts w:ascii="Times New Roman" w:hAnsi="Times New Roman" w:hint="eastAsia"/>
          <w:kern w:val="0"/>
          <w:sz w:val="24"/>
          <w:szCs w:val="24"/>
        </w:rPr>
        <w:t>5</w:t>
      </w:r>
      <w:r w:rsidRPr="00FA3C57">
        <w:rPr>
          <w:rFonts w:ascii="Times New Roman" w:hAnsi="Times New Roman" w:hint="eastAsia"/>
          <w:kern w:val="0"/>
          <w:sz w:val="24"/>
          <w:szCs w:val="24"/>
        </w:rPr>
        <w:t>）联合体参与磋商的，应以主体方名义</w:t>
      </w:r>
      <w:proofErr w:type="gramStart"/>
      <w:r w:rsidRPr="00FA3C57">
        <w:rPr>
          <w:rFonts w:ascii="Times New Roman" w:hAnsi="Times New Roman" w:hint="eastAsia"/>
          <w:kern w:val="0"/>
          <w:sz w:val="24"/>
          <w:szCs w:val="24"/>
        </w:rPr>
        <w:t>提交磋商</w:t>
      </w:r>
      <w:proofErr w:type="gramEnd"/>
      <w:r w:rsidRPr="00FA3C57">
        <w:rPr>
          <w:rFonts w:ascii="Times New Roman" w:hAnsi="Times New Roman" w:hint="eastAsia"/>
          <w:kern w:val="0"/>
          <w:sz w:val="24"/>
          <w:szCs w:val="24"/>
        </w:rPr>
        <w:t>保证金（如有），对联合体各方均具有约束力。</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w:t>
      </w:r>
      <w:r w:rsidRPr="00FA3C57">
        <w:rPr>
          <w:rFonts w:ascii="Times New Roman" w:hAnsi="Times New Roman" w:hint="eastAsia"/>
          <w:kern w:val="0"/>
          <w:sz w:val="24"/>
          <w:szCs w:val="24"/>
        </w:rPr>
        <w:t>6</w:t>
      </w:r>
      <w:r w:rsidRPr="00FA3C57">
        <w:rPr>
          <w:rFonts w:ascii="Times New Roman" w:hAnsi="Times New Roman" w:hint="eastAsia"/>
          <w:kern w:val="0"/>
          <w:sz w:val="24"/>
          <w:szCs w:val="24"/>
        </w:rPr>
        <w:t>）由同一专业的单位组成的联合体，按照同一项资质等级较低的单位确定资质等级。业绩等有关打分内容根据共同磋商协议约定的各方承担的工作和相应责任，确定一方打分，不累加打分；评审标准无明确或难以明确</w:t>
      </w:r>
      <w:proofErr w:type="gramStart"/>
      <w:r w:rsidRPr="00FA3C57">
        <w:rPr>
          <w:rFonts w:ascii="Times New Roman" w:hAnsi="Times New Roman" w:hint="eastAsia"/>
          <w:kern w:val="0"/>
          <w:sz w:val="24"/>
          <w:szCs w:val="24"/>
        </w:rPr>
        <w:t>对应哪</w:t>
      </w:r>
      <w:proofErr w:type="gramEnd"/>
      <w:r w:rsidRPr="00FA3C57">
        <w:rPr>
          <w:rFonts w:ascii="Times New Roman" w:hAnsi="Times New Roman" w:hint="eastAsia"/>
          <w:kern w:val="0"/>
          <w:sz w:val="24"/>
          <w:szCs w:val="24"/>
        </w:rPr>
        <w:t>一方的打分内容按主体方打分。</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w:t>
      </w:r>
      <w:r w:rsidRPr="00FA3C57">
        <w:rPr>
          <w:rFonts w:ascii="Times New Roman" w:hAnsi="Times New Roman" w:hint="eastAsia"/>
          <w:kern w:val="0"/>
          <w:sz w:val="24"/>
          <w:szCs w:val="24"/>
        </w:rPr>
        <w:t>7</w:t>
      </w:r>
      <w:r w:rsidRPr="00FA3C57">
        <w:rPr>
          <w:rFonts w:ascii="Times New Roman" w:hAnsi="Times New Roman" w:hint="eastAsia"/>
          <w:kern w:val="0"/>
          <w:sz w:val="24"/>
          <w:szCs w:val="24"/>
        </w:rPr>
        <w:t>）联合体中任意一方为中小企业的，该方应提供《中小企业声明函》。</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w:t>
      </w:r>
      <w:r w:rsidRPr="00FA3C57">
        <w:rPr>
          <w:rFonts w:ascii="Times New Roman" w:hAnsi="Times New Roman" w:hint="eastAsia"/>
          <w:kern w:val="0"/>
          <w:sz w:val="24"/>
          <w:szCs w:val="24"/>
        </w:rPr>
        <w:t>8</w:t>
      </w:r>
      <w:r w:rsidRPr="00FA3C57">
        <w:rPr>
          <w:rFonts w:ascii="Times New Roman" w:hAnsi="Times New Roman" w:hint="eastAsia"/>
          <w:kern w:val="0"/>
          <w:sz w:val="24"/>
          <w:szCs w:val="24"/>
        </w:rPr>
        <w:t>）联合体各方应当共同与采购人签订采购合同，就采购合同约定的事项对采购人承担连带责任。</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 xml:space="preserve">4.4 </w:t>
      </w:r>
      <w:r w:rsidRPr="00FA3C57">
        <w:rPr>
          <w:rFonts w:ascii="Times New Roman" w:hAnsi="Times New Roman" w:hint="eastAsia"/>
          <w:kern w:val="0"/>
          <w:sz w:val="24"/>
          <w:szCs w:val="24"/>
        </w:rPr>
        <w:t>关于关联企业</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除联合体外，法定代表人或单位负责人为同一个人或者存在直接控股、管理关系的不同供应商，不得同时参加同一项目或同一子项目的磋商。如同时参加，则评审时将同时被拒绝。</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 xml:space="preserve">4.5 </w:t>
      </w:r>
      <w:r w:rsidRPr="00FA3C57">
        <w:rPr>
          <w:rFonts w:ascii="Times New Roman" w:hAnsi="Times New Roman" w:hint="eastAsia"/>
          <w:kern w:val="0"/>
          <w:sz w:val="24"/>
          <w:szCs w:val="24"/>
        </w:rPr>
        <w:t>关于分公司参与磋商</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分公司作为供应商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 xml:space="preserve">4.6 </w:t>
      </w:r>
      <w:r w:rsidRPr="00FA3C57">
        <w:rPr>
          <w:rFonts w:ascii="Times New Roman" w:hAnsi="Times New Roman" w:hint="eastAsia"/>
          <w:kern w:val="0"/>
          <w:sz w:val="24"/>
          <w:szCs w:val="24"/>
        </w:rPr>
        <w:t>关于提供前期服务的供应商</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lastRenderedPageBreak/>
        <w:t>为采购项目提供整体设计、规范编制或者项目管理、监理、检测等服务的供应商，不得再参加该采购项目的其他采购活动。</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 xml:space="preserve">4.7 </w:t>
      </w:r>
      <w:r w:rsidRPr="00FA3C57">
        <w:rPr>
          <w:rFonts w:ascii="Times New Roman" w:hAnsi="Times New Roman" w:hint="eastAsia"/>
          <w:kern w:val="0"/>
          <w:sz w:val="24"/>
          <w:szCs w:val="24"/>
        </w:rPr>
        <w:t>关于中小</w:t>
      </w:r>
      <w:proofErr w:type="gramStart"/>
      <w:r w:rsidRPr="00FA3C57">
        <w:rPr>
          <w:rFonts w:ascii="Times New Roman" w:hAnsi="Times New Roman" w:hint="eastAsia"/>
          <w:kern w:val="0"/>
          <w:sz w:val="24"/>
          <w:szCs w:val="24"/>
        </w:rPr>
        <w:t>微企业</w:t>
      </w:r>
      <w:proofErr w:type="gramEnd"/>
      <w:r w:rsidRPr="00FA3C57">
        <w:rPr>
          <w:rFonts w:ascii="Times New Roman" w:hAnsi="Times New Roman" w:hint="eastAsia"/>
          <w:kern w:val="0"/>
          <w:sz w:val="24"/>
          <w:szCs w:val="24"/>
        </w:rPr>
        <w:t>参与磋商</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中小</w:t>
      </w:r>
      <w:proofErr w:type="gramStart"/>
      <w:r w:rsidRPr="00FA3C57">
        <w:rPr>
          <w:rFonts w:ascii="Times New Roman" w:hAnsi="Times New Roman" w:hint="eastAsia"/>
          <w:kern w:val="0"/>
          <w:sz w:val="24"/>
          <w:szCs w:val="24"/>
        </w:rPr>
        <w:t>微企业</w:t>
      </w:r>
      <w:proofErr w:type="gramEnd"/>
      <w:r w:rsidRPr="00FA3C57">
        <w:rPr>
          <w:rFonts w:ascii="Times New Roman" w:hAnsi="Times New Roman" w:hint="eastAsia"/>
          <w:kern w:val="0"/>
          <w:sz w:val="24"/>
          <w:szCs w:val="24"/>
        </w:rPr>
        <w:t>是指符合《政府采购促进中小企业发展管理办法》（财库</w:t>
      </w:r>
      <w:r w:rsidRPr="00FA3C57">
        <w:rPr>
          <w:rFonts w:ascii="Times New Roman" w:hAnsi="Times New Roman" w:hint="eastAsia"/>
          <w:kern w:val="0"/>
          <w:sz w:val="24"/>
          <w:szCs w:val="24"/>
        </w:rPr>
        <w:t>[2020]46</w:t>
      </w:r>
      <w:r w:rsidRPr="00FA3C57">
        <w:rPr>
          <w:rFonts w:ascii="Times New Roman" w:hAnsi="Times New Roman" w:hint="eastAsia"/>
          <w:kern w:val="0"/>
          <w:sz w:val="24"/>
          <w:szCs w:val="24"/>
        </w:rPr>
        <w:t>号）规定的供应商。中小</w:t>
      </w:r>
      <w:proofErr w:type="gramStart"/>
      <w:r w:rsidRPr="00FA3C57">
        <w:rPr>
          <w:rFonts w:ascii="Times New Roman" w:hAnsi="Times New Roman" w:hint="eastAsia"/>
          <w:kern w:val="0"/>
          <w:sz w:val="24"/>
          <w:szCs w:val="24"/>
        </w:rPr>
        <w:t>微企业</w:t>
      </w:r>
      <w:proofErr w:type="gramEnd"/>
      <w:r w:rsidRPr="00FA3C57">
        <w:rPr>
          <w:rFonts w:ascii="Times New Roman" w:hAnsi="Times New Roman" w:hint="eastAsia"/>
          <w:kern w:val="0"/>
          <w:sz w:val="24"/>
          <w:szCs w:val="24"/>
        </w:rPr>
        <w:t>参与磋商应提供《中小企业声明函》。</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根据财库〔</w:t>
      </w:r>
      <w:r w:rsidRPr="00FA3C57">
        <w:rPr>
          <w:rFonts w:ascii="Times New Roman" w:hAnsi="Times New Roman" w:hint="eastAsia"/>
          <w:kern w:val="0"/>
          <w:sz w:val="24"/>
          <w:szCs w:val="24"/>
        </w:rPr>
        <w:t>2014</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68</w:t>
      </w:r>
      <w:r w:rsidRPr="00FA3C57">
        <w:rPr>
          <w:rFonts w:ascii="Times New Roman" w:hAnsi="Times New Roman" w:hint="eastAsia"/>
          <w:kern w:val="0"/>
          <w:sz w:val="24"/>
          <w:szCs w:val="24"/>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设区的市</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监狱、强制隔离戒毒所、戒毒康复所，以及新疆生产建设兵团监狱管理局、戒毒管理局的企业。监狱企业磋商时，提供由省级以上监狱管理局、戒毒管理局（含新疆生产建设兵团）出具的属于监狱企业的证明文件，不再提供《中小企业声明函》。</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kern w:val="0"/>
          <w:sz w:val="24"/>
          <w:szCs w:val="24"/>
        </w:rPr>
        <w:t>根据《财政部民政部中国残疾人联合会关于促进残疾人就业政府采购政策的通知》（财库〔</w:t>
      </w:r>
      <w:r w:rsidRPr="00FA3C57">
        <w:rPr>
          <w:rFonts w:ascii="Times New Roman" w:hAnsi="Times New Roman"/>
          <w:kern w:val="0"/>
          <w:sz w:val="24"/>
          <w:szCs w:val="24"/>
        </w:rPr>
        <w:t>2017</w:t>
      </w:r>
      <w:r w:rsidRPr="00FA3C57">
        <w:rPr>
          <w:rFonts w:ascii="Times New Roman" w:hAnsi="Times New Roman"/>
          <w:kern w:val="0"/>
          <w:sz w:val="24"/>
          <w:szCs w:val="24"/>
        </w:rPr>
        <w:t>〕</w:t>
      </w:r>
      <w:r w:rsidRPr="00FA3C57">
        <w:rPr>
          <w:rFonts w:ascii="Times New Roman" w:hAnsi="Times New Roman"/>
          <w:kern w:val="0"/>
          <w:sz w:val="24"/>
          <w:szCs w:val="24"/>
        </w:rPr>
        <w:t>141</w:t>
      </w:r>
      <w:r w:rsidRPr="00FA3C57">
        <w:rPr>
          <w:rFonts w:ascii="Times New Roman" w:hAnsi="Times New Roman"/>
          <w:kern w:val="0"/>
          <w:sz w:val="24"/>
          <w:szCs w:val="24"/>
        </w:rPr>
        <w:t>号）的规定，残疾人福利性单位视同为小型、微型企业。</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5. </w:t>
      </w:r>
      <w:r w:rsidRPr="00FA3C57">
        <w:rPr>
          <w:rFonts w:ascii="Times New Roman" w:hAnsi="Times New Roman" w:hint="eastAsia"/>
          <w:kern w:val="0"/>
          <w:sz w:val="24"/>
          <w:szCs w:val="24"/>
        </w:rPr>
        <w:t>合格的货物和相关服务</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5.1 </w:t>
      </w:r>
      <w:r w:rsidRPr="00FA3C57">
        <w:rPr>
          <w:rFonts w:ascii="Times New Roman" w:hAnsi="Times New Roman" w:hint="eastAsia"/>
          <w:kern w:val="0"/>
          <w:sz w:val="24"/>
          <w:szCs w:val="24"/>
        </w:rPr>
        <w:t>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5.2 </w:t>
      </w:r>
      <w:r w:rsidRPr="00FA3C57">
        <w:rPr>
          <w:rFonts w:ascii="Times New Roman" w:hAnsi="Times New Roman" w:hint="eastAsia"/>
          <w:kern w:val="0"/>
          <w:sz w:val="24"/>
          <w:szCs w:val="24"/>
        </w:rPr>
        <w:t>除《磋商项目需求》有特殊规定外，供应商提供的货物应当是全新的、未使用过的，货物和相关服务应当符合竞争性磋商文件的要求，并且其质量完全符合国家标准、行业标准或地方标准。</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5.3 </w:t>
      </w:r>
      <w:r w:rsidRPr="00FA3C57">
        <w:rPr>
          <w:rFonts w:ascii="Times New Roman" w:hAnsi="Times New Roman" w:hint="eastAsia"/>
          <w:kern w:val="0"/>
          <w:sz w:val="24"/>
          <w:szCs w:val="24"/>
        </w:rPr>
        <w:t>供应商应当说明磋商货物的来源地，如磋商的货物</w:t>
      </w:r>
      <w:proofErr w:type="gramStart"/>
      <w:r w:rsidRPr="00FA3C57">
        <w:rPr>
          <w:rFonts w:ascii="Times New Roman" w:hAnsi="Times New Roman" w:hint="eastAsia"/>
          <w:kern w:val="0"/>
          <w:sz w:val="24"/>
          <w:szCs w:val="24"/>
        </w:rPr>
        <w:t>非供应</w:t>
      </w:r>
      <w:proofErr w:type="gramEnd"/>
      <w:r w:rsidRPr="00FA3C57">
        <w:rPr>
          <w:rFonts w:ascii="Times New Roman" w:hAnsi="Times New Roman" w:hint="eastAsia"/>
          <w:kern w:val="0"/>
          <w:sz w:val="24"/>
          <w:szCs w:val="24"/>
        </w:rPr>
        <w:t>商生产或制造的，则交货时有义务提供其从合法途径获得该货物的相关证明。</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5.4 </w:t>
      </w:r>
      <w:r w:rsidRPr="00FA3C57">
        <w:rPr>
          <w:rFonts w:ascii="Times New Roman" w:hAnsi="Times New Roman" w:hint="eastAsia"/>
          <w:kern w:val="0"/>
          <w:sz w:val="24"/>
          <w:szCs w:val="24"/>
        </w:rPr>
        <w:t>系统软件、通用软件必须是具有在中国境内的合法使用权或版权的正版软件，涉及到第三方提出侵权或知识产权的起诉及支付版税等费用由供应商承担所有责任及费用。</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lastRenderedPageBreak/>
        <w:t xml:space="preserve">6. </w:t>
      </w:r>
      <w:r w:rsidRPr="00FA3C57">
        <w:rPr>
          <w:rFonts w:ascii="Times New Roman" w:hAnsi="Times New Roman" w:hint="eastAsia"/>
          <w:kern w:val="0"/>
          <w:sz w:val="24"/>
          <w:szCs w:val="24"/>
        </w:rPr>
        <w:t>磋商费用</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6.1 </w:t>
      </w:r>
      <w:r w:rsidRPr="00FA3C57">
        <w:rPr>
          <w:rFonts w:ascii="Times New Roman" w:hAnsi="Times New Roman" w:hint="eastAsia"/>
          <w:kern w:val="0"/>
          <w:sz w:val="24"/>
          <w:szCs w:val="24"/>
        </w:rPr>
        <w:t>本项目不收取招标代理服务费。</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6.2 </w:t>
      </w:r>
      <w:r w:rsidRPr="00FA3C57">
        <w:rPr>
          <w:rFonts w:ascii="Times New Roman" w:hAnsi="Times New Roman" w:hint="eastAsia"/>
          <w:kern w:val="0"/>
          <w:sz w:val="24"/>
          <w:szCs w:val="24"/>
        </w:rPr>
        <w:t>无论磋商过程中的做法和结果如何，供应商自行承担所有与参加磋商有关的费用。</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7. </w:t>
      </w:r>
      <w:r w:rsidRPr="00FA3C57">
        <w:rPr>
          <w:rFonts w:ascii="Times New Roman" w:hAnsi="Times New Roman" w:hint="eastAsia"/>
          <w:kern w:val="0"/>
          <w:sz w:val="24"/>
          <w:szCs w:val="24"/>
        </w:rPr>
        <w:t>信息发布</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本项目需要公开的有关信息，包括采购信息公告、更正公告、成交结果公告、终止公告等与磋商活动有关的通知，采购人、采购代理机构均将通过“</w:t>
      </w:r>
      <w:r w:rsidRPr="00FA3C57">
        <w:rPr>
          <w:rFonts w:ascii="Times New Roman" w:hAnsi="Times New Roman"/>
          <w:kern w:val="0"/>
          <w:sz w:val="24"/>
          <w:szCs w:val="24"/>
        </w:rPr>
        <w:t>天津政府采购网（</w:t>
      </w:r>
      <w:r w:rsidRPr="00FA3C57">
        <w:rPr>
          <w:rFonts w:ascii="Times New Roman" w:hAnsi="Times New Roman"/>
          <w:kern w:val="0"/>
          <w:sz w:val="24"/>
          <w:szCs w:val="24"/>
        </w:rPr>
        <w:t>http://tjgp.cz.tj.gov.cn</w:t>
      </w:r>
      <w:r w:rsidRPr="00FA3C57">
        <w:rPr>
          <w:rFonts w:ascii="Times New Roman" w:hAnsi="Times New Roman"/>
          <w:kern w:val="0"/>
          <w:sz w:val="24"/>
          <w:szCs w:val="24"/>
        </w:rPr>
        <w:t>）</w:t>
      </w:r>
      <w:r w:rsidRPr="00FA3C57">
        <w:rPr>
          <w:rFonts w:ascii="Times New Roman" w:hAnsi="Times New Roman" w:hint="eastAsia"/>
          <w:kern w:val="0"/>
          <w:sz w:val="24"/>
          <w:szCs w:val="24"/>
        </w:rPr>
        <w:t>”和“</w:t>
      </w:r>
      <w:r w:rsidRPr="00FA3C57">
        <w:rPr>
          <w:rFonts w:ascii="Times New Roman" w:hAnsi="Times New Roman"/>
          <w:kern w:val="0"/>
          <w:sz w:val="24"/>
          <w:szCs w:val="24"/>
        </w:rPr>
        <w:t>天津政府采购</w:t>
      </w:r>
      <w:r w:rsidRPr="00FA3C57">
        <w:rPr>
          <w:rFonts w:ascii="Times New Roman" w:hAnsi="Times New Roman" w:hint="eastAsia"/>
          <w:kern w:val="0"/>
          <w:sz w:val="24"/>
          <w:szCs w:val="24"/>
        </w:rPr>
        <w:t>中心</w:t>
      </w:r>
      <w:r w:rsidRPr="00FA3C57">
        <w:rPr>
          <w:rFonts w:ascii="Times New Roman" w:hAnsi="Times New Roman"/>
          <w:kern w:val="0"/>
          <w:sz w:val="24"/>
          <w:szCs w:val="24"/>
        </w:rPr>
        <w:t>网（</w:t>
      </w:r>
      <w:r w:rsidRPr="00FA3C57">
        <w:rPr>
          <w:rFonts w:ascii="Times New Roman" w:hAnsi="Times New Roman"/>
          <w:kern w:val="0"/>
          <w:sz w:val="24"/>
          <w:szCs w:val="24"/>
        </w:rPr>
        <w:t>http://tjgpc.zwfwb.tj.gov.cn</w:t>
      </w:r>
      <w:r w:rsidRPr="00FA3C57">
        <w:rPr>
          <w:rFonts w:ascii="Times New Roman" w:hAnsi="Times New Roman"/>
          <w:kern w:val="0"/>
          <w:sz w:val="24"/>
          <w:szCs w:val="24"/>
        </w:rPr>
        <w:t>）</w:t>
      </w:r>
      <w:r w:rsidRPr="00FA3C57">
        <w:rPr>
          <w:rFonts w:ascii="Times New Roman" w:hAnsi="Times New Roman" w:hint="eastAsia"/>
          <w:kern w:val="0"/>
          <w:sz w:val="24"/>
          <w:szCs w:val="24"/>
        </w:rPr>
        <w:t>”公开发布。供应商在参与本采购项目磋商活动期间，请及时关注上述媒体和天津市政府采购中心招投标系统“查看项目文件”的相关信息。因没有及时关注而未能如期获取相关信息，供应商自行</w:t>
      </w:r>
      <w:r w:rsidRPr="00FA3C57">
        <w:rPr>
          <w:rFonts w:ascii="Times New Roman" w:hAnsi="Times New Roman"/>
          <w:kern w:val="0"/>
          <w:sz w:val="24"/>
          <w:szCs w:val="24"/>
        </w:rPr>
        <w:t>承担由此可能产生的风险。</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8. </w:t>
      </w:r>
      <w:r w:rsidRPr="00FA3C57">
        <w:rPr>
          <w:rFonts w:ascii="Times New Roman" w:hAnsi="Times New Roman" w:hint="eastAsia"/>
          <w:kern w:val="0"/>
          <w:sz w:val="24"/>
          <w:szCs w:val="24"/>
        </w:rPr>
        <w:t>询问与质疑</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8.1</w:t>
      </w:r>
      <w:r w:rsidRPr="00FA3C57">
        <w:rPr>
          <w:rFonts w:ascii="Times New Roman" w:hAnsi="Times New Roman" w:hint="eastAsia"/>
          <w:kern w:val="0"/>
          <w:sz w:val="24"/>
          <w:szCs w:val="24"/>
        </w:rPr>
        <w:t>根据《政府采购质疑和投诉办法》（财政部令第</w:t>
      </w:r>
      <w:r w:rsidRPr="00FA3C57">
        <w:rPr>
          <w:rFonts w:ascii="Times New Roman" w:hAnsi="Times New Roman" w:hint="eastAsia"/>
          <w:kern w:val="0"/>
          <w:sz w:val="24"/>
          <w:szCs w:val="24"/>
        </w:rPr>
        <w:t>94</w:t>
      </w:r>
      <w:r w:rsidRPr="00FA3C57">
        <w:rPr>
          <w:rFonts w:ascii="Times New Roman" w:hAnsi="Times New Roman" w:hint="eastAsia"/>
          <w:kern w:val="0"/>
          <w:sz w:val="24"/>
          <w:szCs w:val="24"/>
        </w:rPr>
        <w:t>号）、《天津市财政局关于转发</w:t>
      </w:r>
      <w:r w:rsidRPr="00FA3C57">
        <w:rPr>
          <w:rFonts w:ascii="Times New Roman" w:hAnsi="Times New Roman" w:hint="eastAsia"/>
          <w:kern w:val="0"/>
          <w:sz w:val="24"/>
          <w:szCs w:val="24"/>
        </w:rPr>
        <w:t>&lt;</w:t>
      </w:r>
      <w:r w:rsidRPr="00FA3C57">
        <w:rPr>
          <w:rFonts w:ascii="Times New Roman" w:hAnsi="Times New Roman" w:hint="eastAsia"/>
          <w:kern w:val="0"/>
          <w:sz w:val="24"/>
          <w:szCs w:val="24"/>
        </w:rPr>
        <w:t>财政部关于进一步加强政府采购需求和履约验收管理的指导意见</w:t>
      </w:r>
      <w:r w:rsidRPr="00FA3C57">
        <w:rPr>
          <w:rFonts w:ascii="Times New Roman" w:hAnsi="Times New Roman" w:hint="eastAsia"/>
          <w:kern w:val="0"/>
          <w:sz w:val="24"/>
          <w:szCs w:val="24"/>
        </w:rPr>
        <w:t>&gt;</w:t>
      </w:r>
      <w:r w:rsidRPr="00FA3C57">
        <w:rPr>
          <w:rFonts w:ascii="Times New Roman" w:hAnsi="Times New Roman" w:hint="eastAsia"/>
          <w:kern w:val="0"/>
          <w:sz w:val="24"/>
          <w:szCs w:val="24"/>
        </w:rPr>
        <w:t>的通知》（</w:t>
      </w:r>
      <w:proofErr w:type="gramStart"/>
      <w:r w:rsidRPr="00FA3C57">
        <w:rPr>
          <w:rFonts w:ascii="Times New Roman" w:hAnsi="Times New Roman" w:hint="eastAsia"/>
          <w:kern w:val="0"/>
          <w:sz w:val="24"/>
          <w:szCs w:val="24"/>
        </w:rPr>
        <w:t>津财采</w:t>
      </w:r>
      <w:proofErr w:type="gramEnd"/>
      <w:r w:rsidRPr="00FA3C57">
        <w:rPr>
          <w:rFonts w:ascii="Times New Roman" w:hAnsi="Times New Roman" w:hint="eastAsia"/>
          <w:kern w:val="0"/>
          <w:sz w:val="24"/>
          <w:szCs w:val="24"/>
        </w:rPr>
        <w:t>[2017]4</w:t>
      </w:r>
      <w:r w:rsidRPr="00FA3C57">
        <w:rPr>
          <w:rFonts w:ascii="Times New Roman" w:hAnsi="Times New Roman" w:hint="eastAsia"/>
          <w:kern w:val="0"/>
          <w:sz w:val="24"/>
          <w:szCs w:val="24"/>
        </w:rPr>
        <w:t>号）的要求及委托代理协议的授权范围，针对采购文件的询问、质疑应当向采购人提出；针对采购过程、采购结果的询问、质疑应当向天津市滨海新区政府采购中心提出。</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 xml:space="preserve">8.2 </w:t>
      </w:r>
      <w:r w:rsidRPr="00FA3C57">
        <w:rPr>
          <w:rFonts w:ascii="Times New Roman" w:hAnsi="Times New Roman" w:hint="eastAsia"/>
          <w:kern w:val="0"/>
          <w:sz w:val="24"/>
          <w:szCs w:val="24"/>
        </w:rPr>
        <w:t>询问</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w:t>
      </w:r>
      <w:r w:rsidRPr="00FA3C57">
        <w:rPr>
          <w:rFonts w:ascii="Times New Roman" w:hAnsi="Times New Roman" w:hint="eastAsia"/>
          <w:kern w:val="0"/>
          <w:sz w:val="24"/>
          <w:szCs w:val="24"/>
        </w:rPr>
        <w:t>1</w:t>
      </w:r>
      <w:r w:rsidRPr="00FA3C57">
        <w:rPr>
          <w:rFonts w:ascii="Times New Roman" w:hAnsi="Times New Roman" w:hint="eastAsia"/>
          <w:kern w:val="0"/>
          <w:sz w:val="24"/>
          <w:szCs w:val="24"/>
        </w:rPr>
        <w:t>）询问可以采取电话、当面或书面等形式。</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w:t>
      </w:r>
      <w:r w:rsidRPr="00FA3C57">
        <w:rPr>
          <w:rFonts w:ascii="Times New Roman" w:hAnsi="Times New Roman" w:hint="eastAsia"/>
          <w:kern w:val="0"/>
          <w:sz w:val="24"/>
          <w:szCs w:val="24"/>
        </w:rPr>
        <w:t>2</w:t>
      </w:r>
      <w:r w:rsidRPr="00FA3C57">
        <w:rPr>
          <w:rFonts w:ascii="Times New Roman" w:hAnsi="Times New Roman" w:hint="eastAsia"/>
          <w:kern w:val="0"/>
          <w:sz w:val="24"/>
          <w:szCs w:val="24"/>
        </w:rPr>
        <w:t>）采购人应当自收到供应商询问之日起</w:t>
      </w:r>
      <w:r w:rsidRPr="00FA3C57">
        <w:rPr>
          <w:rFonts w:ascii="Times New Roman" w:hAnsi="Times New Roman" w:hint="eastAsia"/>
          <w:kern w:val="0"/>
          <w:sz w:val="24"/>
          <w:szCs w:val="24"/>
        </w:rPr>
        <w:t>3</w:t>
      </w:r>
      <w:r w:rsidRPr="00FA3C57">
        <w:rPr>
          <w:rFonts w:ascii="Times New Roman" w:hAnsi="Times New Roman" w:hint="eastAsia"/>
          <w:kern w:val="0"/>
          <w:sz w:val="24"/>
          <w:szCs w:val="24"/>
        </w:rPr>
        <w:t>个工作日内</w:t>
      </w:r>
      <w:proofErr w:type="gramStart"/>
      <w:r w:rsidRPr="00FA3C57">
        <w:rPr>
          <w:rFonts w:ascii="Times New Roman" w:hAnsi="Times New Roman" w:hint="eastAsia"/>
          <w:kern w:val="0"/>
          <w:sz w:val="24"/>
          <w:szCs w:val="24"/>
        </w:rPr>
        <w:t>作出</w:t>
      </w:r>
      <w:proofErr w:type="gramEnd"/>
      <w:r w:rsidRPr="00FA3C57">
        <w:rPr>
          <w:rFonts w:ascii="Times New Roman" w:hAnsi="Times New Roman" w:hint="eastAsia"/>
          <w:kern w:val="0"/>
          <w:sz w:val="24"/>
          <w:szCs w:val="24"/>
        </w:rPr>
        <w:t>答复，但答复的内容不得涉及商业秘密或者依法应当保密的内容。</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8.3 </w:t>
      </w:r>
      <w:r w:rsidRPr="00FA3C57">
        <w:rPr>
          <w:rFonts w:ascii="Times New Roman" w:hAnsi="Times New Roman" w:hint="eastAsia"/>
          <w:kern w:val="0"/>
          <w:sz w:val="24"/>
          <w:szCs w:val="24"/>
        </w:rPr>
        <w:t>质疑</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w:t>
      </w:r>
      <w:r w:rsidRPr="00FA3C57">
        <w:rPr>
          <w:rFonts w:ascii="Times New Roman" w:hAnsi="Times New Roman" w:hint="eastAsia"/>
          <w:kern w:val="0"/>
          <w:sz w:val="24"/>
          <w:szCs w:val="24"/>
        </w:rPr>
        <w:t>1</w:t>
      </w:r>
      <w:r w:rsidRPr="00FA3C57">
        <w:rPr>
          <w:rFonts w:ascii="Times New Roman" w:hAnsi="Times New Roman" w:hint="eastAsia"/>
          <w:kern w:val="0"/>
          <w:sz w:val="24"/>
          <w:szCs w:val="24"/>
        </w:rPr>
        <w:t>）提出质疑的供应商应当是参与所质疑项目采购活动的供应商。</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w:t>
      </w:r>
      <w:r w:rsidRPr="00FA3C57">
        <w:rPr>
          <w:rFonts w:ascii="Times New Roman" w:hAnsi="Times New Roman" w:hint="eastAsia"/>
          <w:kern w:val="0"/>
          <w:sz w:val="24"/>
          <w:szCs w:val="24"/>
        </w:rPr>
        <w:t>2</w:t>
      </w:r>
      <w:r w:rsidRPr="00FA3C57">
        <w:rPr>
          <w:rFonts w:ascii="Times New Roman" w:hAnsi="Times New Roman" w:hint="eastAsia"/>
          <w:kern w:val="0"/>
          <w:sz w:val="24"/>
          <w:szCs w:val="24"/>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针对采购结果的质疑，供应商可通过天津市政府采购中心招投标系统“质疑”模块在线提出。</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lastRenderedPageBreak/>
        <w:t>（</w:t>
      </w:r>
      <w:r w:rsidRPr="00FA3C57">
        <w:rPr>
          <w:rFonts w:ascii="Times New Roman" w:hAnsi="Times New Roman" w:hint="eastAsia"/>
          <w:kern w:val="0"/>
          <w:sz w:val="24"/>
          <w:szCs w:val="24"/>
        </w:rPr>
        <w:t>3</w:t>
      </w:r>
      <w:r w:rsidRPr="00FA3C57">
        <w:rPr>
          <w:rFonts w:ascii="Times New Roman" w:hAnsi="Times New Roman" w:hint="eastAsia"/>
          <w:kern w:val="0"/>
          <w:sz w:val="24"/>
          <w:szCs w:val="24"/>
        </w:rPr>
        <w:t>）质疑</w:t>
      </w:r>
      <w:proofErr w:type="gramStart"/>
      <w:r w:rsidRPr="00FA3C57">
        <w:rPr>
          <w:rFonts w:ascii="Times New Roman" w:hAnsi="Times New Roman" w:hint="eastAsia"/>
          <w:kern w:val="0"/>
          <w:sz w:val="24"/>
          <w:szCs w:val="24"/>
        </w:rPr>
        <w:t>函应当</w:t>
      </w:r>
      <w:proofErr w:type="gramEnd"/>
      <w:r w:rsidRPr="00FA3C57">
        <w:rPr>
          <w:rFonts w:ascii="Times New Roman" w:hAnsi="Times New Roman" w:hint="eastAsia"/>
          <w:kern w:val="0"/>
          <w:sz w:val="24"/>
          <w:szCs w:val="24"/>
        </w:rPr>
        <w:t>符合《政府采购质疑和投诉办法》（财政部令第</w:t>
      </w:r>
      <w:r w:rsidRPr="00FA3C57">
        <w:rPr>
          <w:rFonts w:ascii="Times New Roman" w:hAnsi="Times New Roman" w:hint="eastAsia"/>
          <w:kern w:val="0"/>
          <w:sz w:val="24"/>
          <w:szCs w:val="24"/>
        </w:rPr>
        <w:t>94</w:t>
      </w:r>
      <w:r w:rsidRPr="00FA3C57">
        <w:rPr>
          <w:rFonts w:ascii="Times New Roman" w:hAnsi="Times New Roman" w:hint="eastAsia"/>
          <w:kern w:val="0"/>
          <w:sz w:val="24"/>
          <w:szCs w:val="24"/>
        </w:rPr>
        <w:t>号）第十二条的规定，并按照统一格式提出（具体格式可参照天津市政府采购网（</w:t>
      </w:r>
      <w:r w:rsidRPr="00FA3C57">
        <w:rPr>
          <w:rFonts w:ascii="Times New Roman" w:hAnsi="Times New Roman" w:hint="eastAsia"/>
          <w:kern w:val="0"/>
          <w:sz w:val="24"/>
          <w:szCs w:val="24"/>
        </w:rPr>
        <w:t>http://tjgp.cz.tj.gov.cn</w:t>
      </w:r>
      <w:r w:rsidRPr="00FA3C57">
        <w:rPr>
          <w:rFonts w:ascii="Times New Roman" w:hAnsi="Times New Roman" w:hint="eastAsia"/>
          <w:kern w:val="0"/>
          <w:sz w:val="24"/>
          <w:szCs w:val="24"/>
        </w:rPr>
        <w:t>）“下载专区”中的“质疑函格式文本”）。质疑</w:t>
      </w:r>
      <w:proofErr w:type="gramStart"/>
      <w:r w:rsidRPr="00FA3C57">
        <w:rPr>
          <w:rFonts w:ascii="Times New Roman" w:hAnsi="Times New Roman" w:hint="eastAsia"/>
          <w:kern w:val="0"/>
          <w:sz w:val="24"/>
          <w:szCs w:val="24"/>
        </w:rPr>
        <w:t>函应当</w:t>
      </w:r>
      <w:proofErr w:type="gramEnd"/>
      <w:r w:rsidRPr="00FA3C57">
        <w:rPr>
          <w:rFonts w:ascii="Times New Roman" w:hAnsi="Times New Roman" w:hint="eastAsia"/>
          <w:kern w:val="0"/>
          <w:sz w:val="24"/>
          <w:szCs w:val="24"/>
        </w:rPr>
        <w:t>明确阐述采购文件、采购过程、采购结果使自己的合法权益受到损害的法律依据、事实依据、相关证明材料及证据来源，以便于有关单位调查、答复和处理。</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w:t>
      </w:r>
      <w:r w:rsidRPr="00FA3C57">
        <w:rPr>
          <w:rFonts w:ascii="Times New Roman" w:hAnsi="Times New Roman" w:hint="eastAsia"/>
          <w:kern w:val="0"/>
          <w:sz w:val="24"/>
          <w:szCs w:val="24"/>
        </w:rPr>
        <w:t>4</w:t>
      </w:r>
      <w:r w:rsidRPr="00FA3C57">
        <w:rPr>
          <w:rFonts w:ascii="Times New Roman" w:hAnsi="Times New Roman" w:hint="eastAsia"/>
          <w:kern w:val="0"/>
          <w:sz w:val="24"/>
          <w:szCs w:val="24"/>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FA3C57">
        <w:rPr>
          <w:rFonts w:ascii="Times New Roman" w:hAnsi="Times New Roman" w:hint="eastAsia"/>
          <w:kern w:val="0"/>
          <w:sz w:val="24"/>
          <w:szCs w:val="24"/>
        </w:rPr>
        <w:t>作出</w:t>
      </w:r>
      <w:proofErr w:type="gramEnd"/>
      <w:r w:rsidRPr="00FA3C57">
        <w:rPr>
          <w:rFonts w:ascii="Times New Roman" w:hAnsi="Times New Roman" w:hint="eastAsia"/>
          <w:kern w:val="0"/>
          <w:sz w:val="24"/>
          <w:szCs w:val="24"/>
        </w:rPr>
        <w:t>解释说明。对捏造事实、滥用维权扰乱采购秩序的恶意质疑者，将上报天津市滨海新区财政局政府采购办公室依法处理。</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8.4 </w:t>
      </w:r>
      <w:r w:rsidRPr="00FA3C57">
        <w:rPr>
          <w:rFonts w:ascii="Times New Roman" w:hAnsi="Times New Roman" w:hint="eastAsia"/>
          <w:kern w:val="0"/>
          <w:sz w:val="24"/>
          <w:szCs w:val="24"/>
        </w:rPr>
        <w:t>针对询问或质疑的答复内容需要修改采购文件的，其修改内容应当以天津市政府采购网发布的更正公告为准。</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9. </w:t>
      </w:r>
      <w:r w:rsidRPr="00FA3C57">
        <w:rPr>
          <w:rFonts w:ascii="Times New Roman" w:hAnsi="Times New Roman" w:hint="eastAsia"/>
          <w:kern w:val="0"/>
          <w:sz w:val="24"/>
          <w:szCs w:val="24"/>
        </w:rPr>
        <w:t>其他</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本《供应商须知》的条款如与《磋商邀请函》、《磋商项目需求》就同一内容的表述不一致的，以《磋商邀请函》、《磋商项目需求》中规定的内容为准。</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p>
    <w:p w:rsidR="00FA3C57" w:rsidRPr="00FA3C57" w:rsidRDefault="00FA3C57" w:rsidP="00FA3C57">
      <w:pPr>
        <w:autoSpaceDE w:val="0"/>
        <w:autoSpaceDN w:val="0"/>
        <w:adjustRightInd w:val="0"/>
        <w:spacing w:line="360" w:lineRule="auto"/>
        <w:ind w:firstLineChars="200" w:firstLine="480"/>
        <w:jc w:val="center"/>
        <w:rPr>
          <w:rFonts w:ascii="Times New Roman" w:hAnsi="Times New Roman"/>
          <w:kern w:val="0"/>
          <w:sz w:val="24"/>
          <w:szCs w:val="24"/>
        </w:rPr>
      </w:pPr>
      <w:r w:rsidRPr="00FA3C57">
        <w:rPr>
          <w:rFonts w:ascii="Times New Roman" w:hAnsi="Times New Roman" w:hint="eastAsia"/>
          <w:kern w:val="0"/>
          <w:sz w:val="24"/>
          <w:szCs w:val="24"/>
        </w:rPr>
        <w:t xml:space="preserve">B  </w:t>
      </w:r>
      <w:r w:rsidRPr="00FA3C57">
        <w:rPr>
          <w:rFonts w:ascii="Times New Roman" w:hAnsi="Times New Roman" w:hint="eastAsia"/>
          <w:kern w:val="0"/>
          <w:sz w:val="24"/>
          <w:szCs w:val="24"/>
        </w:rPr>
        <w:t>竞争性磋商文件</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10. </w:t>
      </w:r>
      <w:r w:rsidRPr="00FA3C57">
        <w:rPr>
          <w:rFonts w:ascii="Times New Roman" w:hAnsi="Times New Roman" w:hint="eastAsia"/>
          <w:kern w:val="0"/>
          <w:sz w:val="24"/>
          <w:szCs w:val="24"/>
        </w:rPr>
        <w:t>竞争性磋商文件的构成</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10.1 </w:t>
      </w:r>
      <w:r w:rsidRPr="00FA3C57">
        <w:rPr>
          <w:rFonts w:ascii="Times New Roman" w:hAnsi="Times New Roman" w:hint="eastAsia"/>
          <w:kern w:val="0"/>
          <w:sz w:val="24"/>
          <w:szCs w:val="24"/>
        </w:rPr>
        <w:t>竞争性磋商文件由下述部分组成：</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w:t>
      </w:r>
      <w:r w:rsidRPr="00FA3C57">
        <w:rPr>
          <w:rFonts w:ascii="Times New Roman" w:hAnsi="Times New Roman" w:hint="eastAsia"/>
          <w:kern w:val="0"/>
          <w:sz w:val="24"/>
          <w:szCs w:val="24"/>
        </w:rPr>
        <w:t>1</w:t>
      </w:r>
      <w:r w:rsidRPr="00FA3C57">
        <w:rPr>
          <w:rFonts w:ascii="Times New Roman" w:hAnsi="Times New Roman" w:hint="eastAsia"/>
          <w:kern w:val="0"/>
          <w:sz w:val="24"/>
          <w:szCs w:val="24"/>
        </w:rPr>
        <w:t>）磋商邀请函；</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w:t>
      </w:r>
      <w:r w:rsidRPr="00FA3C57">
        <w:rPr>
          <w:rFonts w:ascii="Times New Roman" w:hAnsi="Times New Roman" w:hint="eastAsia"/>
          <w:kern w:val="0"/>
          <w:sz w:val="24"/>
          <w:szCs w:val="24"/>
        </w:rPr>
        <w:t>2</w:t>
      </w:r>
      <w:r w:rsidRPr="00FA3C57">
        <w:rPr>
          <w:rFonts w:ascii="Times New Roman" w:hAnsi="Times New Roman" w:hint="eastAsia"/>
          <w:kern w:val="0"/>
          <w:sz w:val="24"/>
          <w:szCs w:val="24"/>
        </w:rPr>
        <w:t>）磋商项目要求；</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w:t>
      </w:r>
      <w:r w:rsidRPr="00FA3C57">
        <w:rPr>
          <w:rFonts w:ascii="Times New Roman" w:hAnsi="Times New Roman" w:hint="eastAsia"/>
          <w:kern w:val="0"/>
          <w:sz w:val="24"/>
          <w:szCs w:val="24"/>
        </w:rPr>
        <w:t>3</w:t>
      </w:r>
      <w:r w:rsidRPr="00FA3C57">
        <w:rPr>
          <w:rFonts w:ascii="Times New Roman" w:hAnsi="Times New Roman" w:hint="eastAsia"/>
          <w:kern w:val="0"/>
          <w:sz w:val="24"/>
          <w:szCs w:val="24"/>
        </w:rPr>
        <w:t>）供应商须知；</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w:t>
      </w:r>
      <w:r w:rsidRPr="00FA3C57">
        <w:rPr>
          <w:rFonts w:ascii="Times New Roman" w:hAnsi="Times New Roman" w:hint="eastAsia"/>
          <w:kern w:val="0"/>
          <w:sz w:val="24"/>
          <w:szCs w:val="24"/>
        </w:rPr>
        <w:t>4</w:t>
      </w:r>
      <w:r w:rsidRPr="00FA3C57">
        <w:rPr>
          <w:rFonts w:ascii="Times New Roman" w:hAnsi="Times New Roman" w:hint="eastAsia"/>
          <w:kern w:val="0"/>
          <w:sz w:val="24"/>
          <w:szCs w:val="24"/>
        </w:rPr>
        <w:t>）合同草案；</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w:t>
      </w:r>
      <w:r w:rsidRPr="00FA3C57">
        <w:rPr>
          <w:rFonts w:ascii="Times New Roman" w:hAnsi="Times New Roman" w:hint="eastAsia"/>
          <w:kern w:val="0"/>
          <w:sz w:val="24"/>
          <w:szCs w:val="24"/>
        </w:rPr>
        <w:t>5</w:t>
      </w:r>
      <w:r w:rsidRPr="00FA3C57">
        <w:rPr>
          <w:rFonts w:ascii="Times New Roman" w:hAnsi="Times New Roman" w:hint="eastAsia"/>
          <w:kern w:val="0"/>
          <w:sz w:val="24"/>
          <w:szCs w:val="24"/>
        </w:rPr>
        <w:t>）响应文件格式；</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w:t>
      </w:r>
      <w:r w:rsidRPr="00FA3C57">
        <w:rPr>
          <w:rFonts w:ascii="Times New Roman" w:hAnsi="Times New Roman" w:hint="eastAsia"/>
          <w:kern w:val="0"/>
          <w:sz w:val="24"/>
          <w:szCs w:val="24"/>
        </w:rPr>
        <w:t>6</w:t>
      </w:r>
      <w:r w:rsidRPr="00FA3C57">
        <w:rPr>
          <w:rFonts w:ascii="Times New Roman" w:hAnsi="Times New Roman" w:hint="eastAsia"/>
          <w:kern w:val="0"/>
          <w:sz w:val="24"/>
          <w:szCs w:val="24"/>
        </w:rPr>
        <w:t>）竞争性磋商文件的更正公告内容（如有）。</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10.2 </w:t>
      </w:r>
      <w:r w:rsidRPr="00FA3C57">
        <w:rPr>
          <w:rFonts w:ascii="Times New Roman" w:hAnsi="Times New Roman" w:hint="eastAsia"/>
          <w:kern w:val="0"/>
          <w:sz w:val="24"/>
          <w:szCs w:val="24"/>
        </w:rPr>
        <w:t>除非有特殊要求，竞争性磋商文件不单独</w:t>
      </w:r>
      <w:proofErr w:type="gramStart"/>
      <w:r w:rsidRPr="00FA3C57">
        <w:rPr>
          <w:rFonts w:ascii="Times New Roman" w:hAnsi="Times New Roman" w:hint="eastAsia"/>
          <w:kern w:val="0"/>
          <w:sz w:val="24"/>
          <w:szCs w:val="24"/>
        </w:rPr>
        <w:t>提供磋商</w:t>
      </w:r>
      <w:proofErr w:type="gramEnd"/>
      <w:r w:rsidRPr="00FA3C57">
        <w:rPr>
          <w:rFonts w:ascii="Times New Roman" w:hAnsi="Times New Roman" w:hint="eastAsia"/>
          <w:kern w:val="0"/>
          <w:sz w:val="24"/>
          <w:szCs w:val="24"/>
        </w:rPr>
        <w:t>项目使用地的自然环境、气候条件、公用设施等情况，供应商被视为熟悉上述与履行合同有关的一切情况。</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lastRenderedPageBreak/>
        <w:t xml:space="preserve">10.3 </w:t>
      </w:r>
      <w:r w:rsidRPr="00FA3C57">
        <w:rPr>
          <w:rFonts w:ascii="Times New Roman" w:hAnsi="Times New Roman" w:hint="eastAsia"/>
          <w:kern w:val="0"/>
          <w:sz w:val="24"/>
          <w:szCs w:val="24"/>
        </w:rPr>
        <w:t>《磋商项目需求》加注“★”号条款为实质性技术条款，不得出现负偏离，发生负偏离即做无效标处理。</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10.4 </w:t>
      </w:r>
      <w:r w:rsidRPr="00FA3C57">
        <w:rPr>
          <w:rFonts w:ascii="Times New Roman" w:hAnsi="Times New Roman" w:hint="eastAsia"/>
          <w:kern w:val="0"/>
          <w:sz w:val="24"/>
          <w:szCs w:val="24"/>
        </w:rPr>
        <w:t>竞争性磋商文件中涉及的参照品牌、型号仅</w:t>
      </w:r>
      <w:proofErr w:type="gramStart"/>
      <w:r w:rsidRPr="00FA3C57">
        <w:rPr>
          <w:rFonts w:ascii="Times New Roman" w:hAnsi="Times New Roman" w:hint="eastAsia"/>
          <w:kern w:val="0"/>
          <w:sz w:val="24"/>
          <w:szCs w:val="24"/>
        </w:rPr>
        <w:t>起说明</w:t>
      </w:r>
      <w:proofErr w:type="gramEnd"/>
      <w:r w:rsidRPr="00FA3C57">
        <w:rPr>
          <w:rFonts w:ascii="Times New Roman" w:hAnsi="Times New Roman" w:hint="eastAsia"/>
          <w:kern w:val="0"/>
          <w:sz w:val="24"/>
          <w:szCs w:val="24"/>
        </w:rPr>
        <w:t>作用，并没有任何限制性，供应商在磋商中可以选用其他替代品牌或型号，但这些替代要实质上优于或相当于磋商要求。</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10.5 </w:t>
      </w:r>
      <w:r w:rsidRPr="00FA3C57">
        <w:rPr>
          <w:rFonts w:ascii="Times New Roman" w:hAnsi="Times New Roman" w:hint="eastAsia"/>
          <w:kern w:val="0"/>
          <w:sz w:val="24"/>
          <w:szCs w:val="24"/>
        </w:rPr>
        <w:t>除竞争性磋商文件另有规定外，竞争性磋商文件中要求的每一项产品只允许一种产品磋商，每一项产品的采购数量不允许变更。</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11. </w:t>
      </w:r>
      <w:r w:rsidRPr="00FA3C57">
        <w:rPr>
          <w:rFonts w:ascii="Times New Roman" w:hAnsi="Times New Roman" w:hint="eastAsia"/>
          <w:kern w:val="0"/>
          <w:sz w:val="24"/>
          <w:szCs w:val="24"/>
        </w:rPr>
        <w:t>竞争性磋商文件的澄清和修改</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11.1</w:t>
      </w:r>
      <w:r w:rsidRPr="00FA3C57">
        <w:rPr>
          <w:rFonts w:ascii="Times New Roman" w:hAnsi="Times New Roman" w:hint="eastAsia"/>
          <w:kern w:val="0"/>
          <w:sz w:val="24"/>
          <w:szCs w:val="24"/>
        </w:rPr>
        <w:t>提交首次响应文件截止之日前，采购人、采购代理机构需要对磋商文件进行补充或修改的，采购人、采购代理机构将会通过“天津市政府采购网”、“天津市政府采购中心网”以更正公告形式发布。</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11.2</w:t>
      </w:r>
      <w:r w:rsidRPr="00FA3C57">
        <w:rPr>
          <w:rFonts w:ascii="Times New Roman" w:hAnsi="Times New Roman" w:hint="eastAsia"/>
          <w:kern w:val="0"/>
          <w:sz w:val="24"/>
          <w:szCs w:val="24"/>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FA3C57">
        <w:rPr>
          <w:rFonts w:ascii="Times New Roman" w:hAnsi="Times New Roman" w:hint="eastAsia"/>
          <w:kern w:val="0"/>
          <w:sz w:val="24"/>
          <w:szCs w:val="24"/>
        </w:rPr>
        <w:t>5</w:t>
      </w:r>
      <w:r w:rsidRPr="00FA3C57">
        <w:rPr>
          <w:rFonts w:ascii="Times New Roman" w:hAnsi="Times New Roman" w:hint="eastAsia"/>
          <w:kern w:val="0"/>
          <w:sz w:val="24"/>
          <w:szCs w:val="24"/>
        </w:rPr>
        <w:t>日前，以书面形式通知所有</w:t>
      </w:r>
      <w:proofErr w:type="gramStart"/>
      <w:r w:rsidRPr="00FA3C57">
        <w:rPr>
          <w:rFonts w:ascii="Times New Roman" w:hAnsi="Times New Roman" w:hint="eastAsia"/>
          <w:kern w:val="0"/>
          <w:sz w:val="24"/>
          <w:szCs w:val="24"/>
        </w:rPr>
        <w:t>获取磋商</w:t>
      </w:r>
      <w:proofErr w:type="gramEnd"/>
      <w:r w:rsidRPr="00FA3C57">
        <w:rPr>
          <w:rFonts w:ascii="Times New Roman" w:hAnsi="Times New Roman" w:hint="eastAsia"/>
          <w:kern w:val="0"/>
          <w:sz w:val="24"/>
          <w:szCs w:val="24"/>
        </w:rPr>
        <w:t>文件的供应商；不足</w:t>
      </w:r>
      <w:r w:rsidRPr="00FA3C57">
        <w:rPr>
          <w:rFonts w:ascii="Times New Roman" w:hAnsi="Times New Roman" w:hint="eastAsia"/>
          <w:kern w:val="0"/>
          <w:sz w:val="24"/>
          <w:szCs w:val="24"/>
        </w:rPr>
        <w:t>5</w:t>
      </w:r>
      <w:r w:rsidRPr="00FA3C57">
        <w:rPr>
          <w:rFonts w:ascii="Times New Roman" w:hAnsi="Times New Roman" w:hint="eastAsia"/>
          <w:kern w:val="0"/>
          <w:sz w:val="24"/>
          <w:szCs w:val="24"/>
        </w:rPr>
        <w:t>日的，采购人、采购代理机构应当顺延提交首次响应文件截止时间。</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11.3</w:t>
      </w:r>
      <w:r w:rsidRPr="00FA3C57">
        <w:rPr>
          <w:rFonts w:ascii="Times New Roman" w:hAnsi="Times New Roman" w:hint="eastAsia"/>
          <w:kern w:val="0"/>
          <w:sz w:val="24"/>
          <w:szCs w:val="24"/>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供应商自行承担，采购人、采购代理机构不承担任何责任。</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11.4</w:t>
      </w:r>
      <w:r w:rsidRPr="00FA3C57">
        <w:rPr>
          <w:rFonts w:ascii="Times New Roman" w:hAnsi="Times New Roman" w:hint="eastAsia"/>
          <w:kern w:val="0"/>
          <w:sz w:val="24"/>
          <w:szCs w:val="24"/>
        </w:rPr>
        <w:t>更正公告的内容为竞争性磋商文件的组成部分。当竞争性磋商文件与更正公告就同一内容的表述不一致时，以最后发出的更正公告内容为准。</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11.5</w:t>
      </w:r>
      <w:r w:rsidRPr="00FA3C57">
        <w:rPr>
          <w:rFonts w:ascii="Times New Roman" w:hAnsi="Times New Roman" w:hint="eastAsia"/>
          <w:kern w:val="0"/>
          <w:sz w:val="24"/>
          <w:szCs w:val="24"/>
        </w:rPr>
        <w:t>竞争性磋商文件的澄清、答复、修改或补充都应由采购代理机构以更正公告形式发布，除此以外的其他任何澄清、修改方式及澄清、修改内容均属无效，不得作为磋商的依据，由此导致的风险由供应商自行承担，采购人、采购代理机构不承担任何责任。</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12. </w:t>
      </w:r>
      <w:r w:rsidRPr="00FA3C57">
        <w:rPr>
          <w:rFonts w:ascii="Times New Roman" w:hAnsi="Times New Roman" w:hint="eastAsia"/>
          <w:kern w:val="0"/>
          <w:sz w:val="24"/>
          <w:szCs w:val="24"/>
        </w:rPr>
        <w:t>答疑会和踏勘现场</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lastRenderedPageBreak/>
        <w:t xml:space="preserve">12.1 </w:t>
      </w:r>
      <w:r w:rsidRPr="00FA3C57">
        <w:rPr>
          <w:rFonts w:ascii="Times New Roman" w:hAnsi="Times New Roman" w:hint="eastAsia"/>
          <w:kern w:val="0"/>
          <w:sz w:val="24"/>
          <w:szCs w:val="24"/>
        </w:rPr>
        <w:t>采购人、采购代理机构召开答疑会的，所有供应商应按《磋商邀请函》规定的时间、地点参加答疑会。供应商如不参加，其风险由供应商自行承担，采购人、采购代理机构不承担任何责任。</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12.2 </w:t>
      </w:r>
      <w:r w:rsidRPr="00FA3C57">
        <w:rPr>
          <w:rFonts w:ascii="Times New Roman" w:hAnsi="Times New Roman" w:hint="eastAsia"/>
          <w:kern w:val="0"/>
          <w:sz w:val="24"/>
          <w:szCs w:val="24"/>
        </w:rPr>
        <w:t>采购人、采购代理机构组织踏勘现场的，所有供应商按《磋商邀请函》规定的时间、地点参加踏勘现场活动。供应商如不参加，其风险由供应商自行承担，采购人、采购代理机构不承担任何责任。</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12.3 </w:t>
      </w:r>
      <w:r w:rsidRPr="00FA3C57">
        <w:rPr>
          <w:rFonts w:ascii="Times New Roman" w:hAnsi="Times New Roman" w:hint="eastAsia"/>
          <w:kern w:val="0"/>
          <w:sz w:val="24"/>
          <w:szCs w:val="24"/>
        </w:rPr>
        <w:t>采购人、采购代理机构在答疑会或踏勘现场中口头介绍的情况，除经“天津市政府采购网”、“天津市政府采购中心网”以更正公告的形式发布外，不构成对竞争性磋商文件的修改，不作为供应商编制响应文件的依据。</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p>
    <w:p w:rsidR="00FA3C57" w:rsidRPr="00FA3C57" w:rsidRDefault="00FA3C57" w:rsidP="00FA3C57">
      <w:pPr>
        <w:autoSpaceDE w:val="0"/>
        <w:autoSpaceDN w:val="0"/>
        <w:adjustRightInd w:val="0"/>
        <w:spacing w:line="360" w:lineRule="auto"/>
        <w:jc w:val="center"/>
        <w:rPr>
          <w:rFonts w:ascii="Times New Roman" w:hAnsi="Times New Roman"/>
          <w:kern w:val="0"/>
          <w:sz w:val="24"/>
          <w:szCs w:val="24"/>
        </w:rPr>
      </w:pPr>
      <w:r w:rsidRPr="00FA3C57">
        <w:rPr>
          <w:rFonts w:ascii="Times New Roman" w:hAnsi="Times New Roman" w:hint="eastAsia"/>
          <w:kern w:val="0"/>
          <w:sz w:val="24"/>
          <w:szCs w:val="24"/>
        </w:rPr>
        <w:t xml:space="preserve">C  </w:t>
      </w:r>
      <w:r w:rsidRPr="00FA3C57">
        <w:rPr>
          <w:rFonts w:ascii="Times New Roman" w:hAnsi="Times New Roman" w:hint="eastAsia"/>
          <w:kern w:val="0"/>
          <w:sz w:val="24"/>
          <w:szCs w:val="24"/>
        </w:rPr>
        <w:t>响应文件的编制</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13. </w:t>
      </w:r>
      <w:r w:rsidRPr="00FA3C57">
        <w:rPr>
          <w:rFonts w:ascii="Times New Roman" w:hAnsi="Times New Roman" w:hint="eastAsia"/>
          <w:kern w:val="0"/>
          <w:sz w:val="24"/>
          <w:szCs w:val="24"/>
        </w:rPr>
        <w:t>要求</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13.1 </w:t>
      </w:r>
      <w:r w:rsidRPr="00FA3C57">
        <w:rPr>
          <w:rFonts w:ascii="Times New Roman" w:hAnsi="Times New Roman" w:hint="eastAsia"/>
          <w:kern w:val="0"/>
          <w:sz w:val="24"/>
          <w:szCs w:val="24"/>
        </w:rPr>
        <w:t>供应商应仔细阅读竞争性磋商文件的所有内容，按竞争性磋商文件要求编制响应文件，以使其磋商对竞争性磋商文件做出实质性响应。否则，其响应文件可能被拒绝，供应商须自行承担由此引起的风险和责任。</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13.2 </w:t>
      </w:r>
      <w:r w:rsidRPr="00FA3C57">
        <w:rPr>
          <w:rFonts w:ascii="Times New Roman" w:hAnsi="Times New Roman" w:hint="eastAsia"/>
          <w:kern w:val="0"/>
          <w:sz w:val="24"/>
          <w:szCs w:val="24"/>
        </w:rPr>
        <w:t>供应商应根据磋商项目需求和响应文件格式编制响应文件，保证其真实有效，并承担相应的法律责任。</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13.3 </w:t>
      </w:r>
      <w:r w:rsidRPr="00FA3C57">
        <w:rPr>
          <w:rFonts w:ascii="Times New Roman" w:hAnsi="Times New Roman" w:hint="eastAsia"/>
          <w:kern w:val="0"/>
          <w:sz w:val="24"/>
          <w:szCs w:val="24"/>
        </w:rPr>
        <w:t>供应商应对响应文件所提供的全部资料的真实性承担法律责任，并无条件接受采购人、采购代理机构对其中任何资料进行核实（核对原件）的要求。采购人、采购代理机构核对发现有不一致或</w:t>
      </w:r>
      <w:proofErr w:type="gramStart"/>
      <w:r w:rsidRPr="00FA3C57">
        <w:rPr>
          <w:rFonts w:ascii="Times New Roman" w:hAnsi="Times New Roman" w:hint="eastAsia"/>
          <w:kern w:val="0"/>
          <w:sz w:val="24"/>
          <w:szCs w:val="24"/>
        </w:rPr>
        <w:t>供应商无正当</w:t>
      </w:r>
      <w:proofErr w:type="gramEnd"/>
      <w:r w:rsidRPr="00FA3C57">
        <w:rPr>
          <w:rFonts w:ascii="Times New Roman" w:hAnsi="Times New Roman" w:hint="eastAsia"/>
          <w:kern w:val="0"/>
          <w:sz w:val="24"/>
          <w:szCs w:val="24"/>
        </w:rPr>
        <w:t>理由不按时提供原件的，按有关规定执行。</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14. </w:t>
      </w:r>
      <w:r w:rsidRPr="00FA3C57">
        <w:rPr>
          <w:rFonts w:ascii="Times New Roman" w:hAnsi="Times New Roman" w:hint="eastAsia"/>
          <w:kern w:val="0"/>
          <w:sz w:val="24"/>
          <w:szCs w:val="24"/>
        </w:rPr>
        <w:t>磋商语言及计量单位</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14.1 </w:t>
      </w:r>
      <w:r w:rsidRPr="00FA3C57">
        <w:rPr>
          <w:rFonts w:ascii="Times New Roman" w:hAnsi="Times New Roman" w:hint="eastAsia"/>
          <w:kern w:val="0"/>
          <w:sz w:val="24"/>
          <w:szCs w:val="24"/>
        </w:rPr>
        <w:t>供应商和采购代理机构就磋商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磋商。</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14.2 </w:t>
      </w:r>
      <w:r w:rsidRPr="00FA3C57">
        <w:rPr>
          <w:rFonts w:ascii="Times New Roman" w:hAnsi="Times New Roman" w:hint="eastAsia"/>
          <w:kern w:val="0"/>
          <w:sz w:val="24"/>
          <w:szCs w:val="24"/>
        </w:rPr>
        <w:t>除竞争性磋商文件中另有规定外，响应文件所使用的计量单位均应使用中华人民共和国法定计量单位。</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lastRenderedPageBreak/>
        <w:t xml:space="preserve">15. </w:t>
      </w:r>
      <w:r w:rsidRPr="00FA3C57">
        <w:rPr>
          <w:rFonts w:ascii="Times New Roman" w:hAnsi="Times New Roman" w:hint="eastAsia"/>
          <w:kern w:val="0"/>
          <w:sz w:val="24"/>
          <w:szCs w:val="24"/>
        </w:rPr>
        <w:t>响应文件格式</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15.1 </w:t>
      </w:r>
      <w:r w:rsidRPr="00FA3C57">
        <w:rPr>
          <w:rFonts w:ascii="Times New Roman" w:hAnsi="Times New Roman" w:hint="eastAsia"/>
          <w:kern w:val="0"/>
          <w:sz w:val="24"/>
          <w:szCs w:val="24"/>
        </w:rPr>
        <w:t>供应商应按竞争性磋商文件第五部分提供的响应文件格式完整填写。因不按要求编制而引起系统无法检索、读取相关信息时，其后果由供应商自行承担。</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15.2 </w:t>
      </w:r>
      <w:r w:rsidRPr="00FA3C57">
        <w:rPr>
          <w:rFonts w:ascii="Times New Roman" w:hAnsi="Times New Roman" w:hint="eastAsia"/>
          <w:kern w:val="0"/>
          <w:sz w:val="24"/>
          <w:szCs w:val="24"/>
        </w:rPr>
        <w:t>供应商可对本竞争性磋商文件“磋商项目要求”所列的所有货物进行磋商，也可只对其中一包或几包的货物磋商；若无特殊说明，每一包的内容不得分项磋商，采购人原则上按照整包确定成交供应商。</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15.3 </w:t>
      </w:r>
      <w:r w:rsidRPr="00FA3C57">
        <w:rPr>
          <w:rFonts w:ascii="Times New Roman" w:hAnsi="Times New Roman" w:hint="eastAsia"/>
          <w:kern w:val="0"/>
          <w:sz w:val="24"/>
          <w:szCs w:val="24"/>
        </w:rPr>
        <w:t>如磋商多个包的，要求</w:t>
      </w:r>
      <w:proofErr w:type="gramStart"/>
      <w:r w:rsidRPr="00FA3C57">
        <w:rPr>
          <w:rFonts w:ascii="Times New Roman" w:hAnsi="Times New Roman" w:hint="eastAsia"/>
          <w:kern w:val="0"/>
          <w:sz w:val="24"/>
          <w:szCs w:val="24"/>
        </w:rPr>
        <w:t>按包分别</w:t>
      </w:r>
      <w:proofErr w:type="gramEnd"/>
      <w:r w:rsidRPr="00FA3C57">
        <w:rPr>
          <w:rFonts w:ascii="Times New Roman" w:hAnsi="Times New Roman" w:hint="eastAsia"/>
          <w:kern w:val="0"/>
          <w:sz w:val="24"/>
          <w:szCs w:val="24"/>
        </w:rPr>
        <w:t>独立制作响应文件。</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15.4 </w:t>
      </w:r>
      <w:r w:rsidRPr="00FA3C57">
        <w:rPr>
          <w:rFonts w:ascii="Times New Roman" w:hAnsi="Times New Roman" w:hint="eastAsia"/>
          <w:kern w:val="0"/>
          <w:sz w:val="24"/>
          <w:szCs w:val="24"/>
        </w:rPr>
        <w:t>响应文件（包括封面和目录）的每一页，从封面开始按阿拉伯数字</w:t>
      </w:r>
      <w:r w:rsidRPr="00FA3C57">
        <w:rPr>
          <w:rFonts w:ascii="Times New Roman" w:hAnsi="Times New Roman" w:hint="eastAsia"/>
          <w:kern w:val="0"/>
          <w:sz w:val="24"/>
          <w:szCs w:val="24"/>
        </w:rPr>
        <w:t>1</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2</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3</w:t>
      </w:r>
      <w:r w:rsidRPr="00FA3C57">
        <w:rPr>
          <w:rFonts w:ascii="宋体" w:hAnsi="宋体" w:hint="eastAsia"/>
          <w:kern w:val="0"/>
          <w:sz w:val="24"/>
          <w:szCs w:val="24"/>
        </w:rPr>
        <w:t>…</w:t>
      </w:r>
      <w:r w:rsidRPr="00FA3C57">
        <w:rPr>
          <w:rFonts w:ascii="Times New Roman" w:hAnsi="Times New Roman" w:hint="eastAsia"/>
          <w:kern w:val="0"/>
          <w:sz w:val="24"/>
          <w:szCs w:val="24"/>
        </w:rPr>
        <w:t>顺序编制页码。</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16. </w:t>
      </w:r>
      <w:r w:rsidRPr="00FA3C57">
        <w:rPr>
          <w:rFonts w:ascii="Times New Roman" w:hAnsi="Times New Roman" w:hint="eastAsia"/>
          <w:kern w:val="0"/>
          <w:sz w:val="24"/>
          <w:szCs w:val="24"/>
        </w:rPr>
        <w:t>响应文件的组成</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16.1 </w:t>
      </w:r>
      <w:r w:rsidRPr="00FA3C57">
        <w:rPr>
          <w:rFonts w:ascii="Times New Roman" w:hAnsi="Times New Roman" w:hint="eastAsia"/>
          <w:kern w:val="0"/>
          <w:sz w:val="24"/>
          <w:szCs w:val="24"/>
        </w:rPr>
        <w:t>按照《磋商邀请函》规定的时间分别上传加盖电子签章的两阶段电子响应文件。</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17. </w:t>
      </w:r>
      <w:r w:rsidRPr="00FA3C57">
        <w:rPr>
          <w:rFonts w:ascii="Times New Roman" w:hAnsi="Times New Roman" w:hint="eastAsia"/>
          <w:kern w:val="0"/>
          <w:sz w:val="24"/>
          <w:szCs w:val="24"/>
        </w:rPr>
        <w:t>报价</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17.1 </w:t>
      </w:r>
      <w:r w:rsidRPr="00FA3C57">
        <w:rPr>
          <w:rFonts w:ascii="Times New Roman" w:hAnsi="Times New Roman" w:hint="eastAsia"/>
          <w:kern w:val="0"/>
          <w:sz w:val="24"/>
          <w:szCs w:val="24"/>
        </w:rPr>
        <w:t>报价书、报价分项一览表等各表中的报价，若无特殊说明应采用人民币填报。</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17.2 </w:t>
      </w:r>
      <w:r w:rsidRPr="00FA3C57">
        <w:rPr>
          <w:rFonts w:ascii="Times New Roman" w:hAnsi="Times New Roman" w:hint="eastAsia"/>
          <w:kern w:val="0"/>
          <w:sz w:val="24"/>
          <w:szCs w:val="24"/>
        </w:rPr>
        <w:t>报价是为完成竞争性磋商文件规定的一切工作所需的全部费用的最终优惠价格。</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17.3 </w:t>
      </w:r>
      <w:r w:rsidRPr="00FA3C57">
        <w:rPr>
          <w:rFonts w:ascii="Times New Roman" w:hAnsi="Times New Roman" w:hint="eastAsia"/>
          <w:kern w:val="0"/>
          <w:sz w:val="24"/>
          <w:szCs w:val="24"/>
        </w:rPr>
        <w:t>除《磋商项目需求》中说明并允许外，磋商的每一个货物、服务的单项报价以及采购项目的磋商总价均只允许有一个报价，任何有选择的报价，采购人、采购代理机构均将予以拒绝。</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18. </w:t>
      </w:r>
      <w:r w:rsidRPr="00FA3C57">
        <w:rPr>
          <w:rFonts w:ascii="Times New Roman" w:hAnsi="Times New Roman" w:hint="eastAsia"/>
          <w:kern w:val="0"/>
          <w:sz w:val="24"/>
          <w:szCs w:val="24"/>
        </w:rPr>
        <w:t>供应商资格证明文件</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供应商必须提交证明其有资格进行磋商和有能力履行合同的文件，作为响应文件的一部分。</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w:t>
      </w:r>
      <w:r w:rsidRPr="00FA3C57">
        <w:rPr>
          <w:rFonts w:ascii="Times New Roman" w:hAnsi="Times New Roman" w:hint="eastAsia"/>
          <w:kern w:val="0"/>
          <w:sz w:val="24"/>
          <w:szCs w:val="24"/>
        </w:rPr>
        <w:t>1</w:t>
      </w:r>
      <w:r w:rsidRPr="00FA3C57">
        <w:rPr>
          <w:rFonts w:ascii="Times New Roman" w:hAnsi="Times New Roman" w:hint="eastAsia"/>
          <w:kern w:val="0"/>
          <w:sz w:val="24"/>
          <w:szCs w:val="24"/>
        </w:rPr>
        <w:t>）《磋商邀请函》中规定的供应商资格要求（实质性要求）证明文件；</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w:t>
      </w:r>
      <w:r w:rsidRPr="00FA3C57">
        <w:rPr>
          <w:rFonts w:ascii="Times New Roman" w:hAnsi="Times New Roman" w:hint="eastAsia"/>
          <w:kern w:val="0"/>
          <w:sz w:val="24"/>
          <w:szCs w:val="24"/>
        </w:rPr>
        <w:t>2</w:t>
      </w:r>
      <w:r w:rsidRPr="00FA3C57">
        <w:rPr>
          <w:rFonts w:ascii="Times New Roman" w:hAnsi="Times New Roman" w:hint="eastAsia"/>
          <w:kern w:val="0"/>
          <w:sz w:val="24"/>
          <w:szCs w:val="24"/>
        </w:rPr>
        <w:t>）若国家及行业对磋商项目有特殊资格要求的，还须提供特殊资格证明文件；</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w:t>
      </w:r>
      <w:r w:rsidRPr="00FA3C57">
        <w:rPr>
          <w:rFonts w:ascii="Times New Roman" w:hAnsi="Times New Roman" w:hint="eastAsia"/>
          <w:kern w:val="0"/>
          <w:sz w:val="24"/>
          <w:szCs w:val="24"/>
        </w:rPr>
        <w:t>3</w:t>
      </w:r>
      <w:r w:rsidRPr="00FA3C57">
        <w:rPr>
          <w:rFonts w:ascii="Times New Roman" w:hAnsi="Times New Roman" w:hint="eastAsia"/>
          <w:kern w:val="0"/>
          <w:sz w:val="24"/>
          <w:szCs w:val="24"/>
        </w:rPr>
        <w:t>）涉及本须知中“</w:t>
      </w:r>
      <w:r w:rsidRPr="00FA3C57">
        <w:rPr>
          <w:rFonts w:ascii="Times New Roman" w:hAnsi="Times New Roman" w:hint="eastAsia"/>
          <w:kern w:val="0"/>
          <w:sz w:val="24"/>
          <w:szCs w:val="24"/>
        </w:rPr>
        <w:t xml:space="preserve">4. </w:t>
      </w:r>
      <w:r w:rsidRPr="00FA3C57">
        <w:rPr>
          <w:rFonts w:ascii="Times New Roman" w:hAnsi="Times New Roman" w:hint="eastAsia"/>
          <w:kern w:val="0"/>
          <w:sz w:val="24"/>
          <w:szCs w:val="24"/>
        </w:rPr>
        <w:t>合格的供应商”相关要求的，按其要求执行。</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19. </w:t>
      </w:r>
      <w:r w:rsidRPr="00FA3C57">
        <w:rPr>
          <w:rFonts w:ascii="Times New Roman" w:hAnsi="Times New Roman" w:hint="eastAsia"/>
          <w:kern w:val="0"/>
          <w:sz w:val="24"/>
          <w:szCs w:val="24"/>
        </w:rPr>
        <w:t>技术响应文件</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lastRenderedPageBreak/>
        <w:t xml:space="preserve">19.1 </w:t>
      </w:r>
      <w:r w:rsidRPr="00FA3C57">
        <w:rPr>
          <w:rFonts w:ascii="Times New Roman" w:hAnsi="Times New Roman" w:hint="eastAsia"/>
          <w:kern w:val="0"/>
          <w:sz w:val="24"/>
          <w:szCs w:val="24"/>
        </w:rPr>
        <w:t>供应商须提交证明其拟供货物符合竞争性磋商文件规定的技术响应文件，作为响应文件的一部分。</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19.2 </w:t>
      </w:r>
      <w:r w:rsidRPr="00FA3C57">
        <w:rPr>
          <w:rFonts w:ascii="Times New Roman" w:hAnsi="Times New Roman" w:hint="eastAsia"/>
          <w:kern w:val="0"/>
          <w:sz w:val="24"/>
          <w:szCs w:val="24"/>
        </w:rPr>
        <w:t>上述文件可以是文字资料、图纸或数据，并须提供：</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w:t>
      </w:r>
      <w:r w:rsidRPr="00FA3C57">
        <w:rPr>
          <w:rFonts w:ascii="Times New Roman" w:hAnsi="Times New Roman" w:hint="eastAsia"/>
          <w:kern w:val="0"/>
          <w:sz w:val="24"/>
          <w:szCs w:val="24"/>
        </w:rPr>
        <w:t>1</w:t>
      </w:r>
      <w:r w:rsidRPr="00FA3C57">
        <w:rPr>
          <w:rFonts w:ascii="Times New Roman" w:hAnsi="Times New Roman" w:hint="eastAsia"/>
          <w:kern w:val="0"/>
          <w:sz w:val="24"/>
          <w:szCs w:val="24"/>
        </w:rPr>
        <w:t>）货物主要技术性能的详细描述；</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w:t>
      </w:r>
      <w:r w:rsidRPr="00FA3C57">
        <w:rPr>
          <w:rFonts w:ascii="Times New Roman" w:hAnsi="Times New Roman" w:hint="eastAsia"/>
          <w:kern w:val="0"/>
          <w:sz w:val="24"/>
          <w:szCs w:val="24"/>
        </w:rPr>
        <w:t>2</w:t>
      </w:r>
      <w:r w:rsidRPr="00FA3C57">
        <w:rPr>
          <w:rFonts w:ascii="Times New Roman" w:hAnsi="Times New Roman" w:hint="eastAsia"/>
          <w:kern w:val="0"/>
          <w:sz w:val="24"/>
          <w:szCs w:val="24"/>
        </w:rPr>
        <w:t>）保证货物从采购人开始使用至竞争性磋商文件规定的保修期内正常和连续运转期间所需要的所有备件和专用工具的详细清单，包括其现行价格和供货来源资料；</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w:t>
      </w:r>
      <w:r w:rsidRPr="00FA3C57">
        <w:rPr>
          <w:rFonts w:ascii="Times New Roman" w:hAnsi="Times New Roman" w:hint="eastAsia"/>
          <w:kern w:val="0"/>
          <w:sz w:val="24"/>
          <w:szCs w:val="24"/>
        </w:rPr>
        <w:t>3</w:t>
      </w:r>
      <w:r w:rsidRPr="00FA3C57">
        <w:rPr>
          <w:rFonts w:ascii="Times New Roman" w:hAnsi="Times New Roman" w:hint="eastAsia"/>
          <w:kern w:val="0"/>
          <w:sz w:val="24"/>
          <w:szCs w:val="24"/>
        </w:rPr>
        <w:t>）逐条对竞争性磋商文件要求的技术规格进行评议，并按竞争性磋商文件所附格式完整地填写《技术要求点对点应答表》，说明自己所磋商的货物和相关服务内容与采购人、采购代理机构相应要求的偏离情况。</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19.3 </w:t>
      </w:r>
      <w:r w:rsidRPr="00FA3C57">
        <w:rPr>
          <w:rFonts w:ascii="Times New Roman" w:hAnsi="Times New Roman" w:hint="eastAsia"/>
          <w:kern w:val="0"/>
          <w:sz w:val="24"/>
          <w:szCs w:val="24"/>
        </w:rPr>
        <w:t>响应文件中设备的性能指标应达到或优于竞争性磋商文件中所列技术指标。供应商应注意竞争性磋商文件中所列技术指标仅列出了最低限度。供应商在《技术要求点对点应答表》“项目需求书要求”的磋商应答中必须列出具体数值或内容。如供应商未应答或只注明“符合”、“满足”等类似无具体内容的表述，将被视为不符合竞争性磋商文件要求。供应商自行承担由此造成的一切后果。</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20. </w:t>
      </w:r>
      <w:r w:rsidRPr="00FA3C57">
        <w:rPr>
          <w:rFonts w:ascii="Times New Roman" w:hAnsi="Times New Roman" w:hint="eastAsia"/>
          <w:kern w:val="0"/>
          <w:sz w:val="24"/>
          <w:szCs w:val="24"/>
        </w:rPr>
        <w:t>磋商保证金</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20.1 </w:t>
      </w:r>
      <w:r w:rsidRPr="00FA3C57">
        <w:rPr>
          <w:rFonts w:ascii="Times New Roman" w:hAnsi="Times New Roman" w:hint="eastAsia"/>
          <w:kern w:val="0"/>
          <w:sz w:val="24"/>
          <w:szCs w:val="24"/>
        </w:rPr>
        <w:t>按照《磋商项目需求》要求执行。</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20.2 </w:t>
      </w:r>
      <w:r w:rsidRPr="00FA3C57">
        <w:rPr>
          <w:rFonts w:ascii="Times New Roman" w:hAnsi="Times New Roman" w:hint="eastAsia"/>
          <w:kern w:val="0"/>
          <w:sz w:val="24"/>
          <w:szCs w:val="24"/>
        </w:rPr>
        <w:t>符合《政府采购法实施条例》和《政府采购竞争性磋商采购方式管理暂行办法》相关规定。</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21. </w:t>
      </w:r>
      <w:r w:rsidRPr="00FA3C57">
        <w:rPr>
          <w:rFonts w:ascii="Times New Roman" w:hAnsi="Times New Roman" w:hint="eastAsia"/>
          <w:kern w:val="0"/>
          <w:sz w:val="24"/>
          <w:szCs w:val="24"/>
        </w:rPr>
        <w:t>磋商有效期</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21.1 </w:t>
      </w:r>
      <w:r w:rsidRPr="00FA3C57">
        <w:rPr>
          <w:rFonts w:ascii="Times New Roman" w:hAnsi="Times New Roman" w:hint="eastAsia"/>
          <w:kern w:val="0"/>
          <w:sz w:val="24"/>
          <w:szCs w:val="24"/>
        </w:rPr>
        <w:t>磋商有效期为响应文件开启之日起</w:t>
      </w:r>
      <w:r w:rsidRPr="00FA3C57">
        <w:rPr>
          <w:rFonts w:ascii="Times New Roman" w:hAnsi="Times New Roman" w:hint="eastAsia"/>
          <w:kern w:val="0"/>
          <w:sz w:val="24"/>
          <w:szCs w:val="24"/>
        </w:rPr>
        <w:t>60</w:t>
      </w:r>
      <w:r w:rsidRPr="00FA3C57">
        <w:rPr>
          <w:rFonts w:ascii="Times New Roman" w:hAnsi="Times New Roman" w:hint="eastAsia"/>
          <w:kern w:val="0"/>
          <w:sz w:val="24"/>
          <w:szCs w:val="24"/>
        </w:rPr>
        <w:t>天。</w:t>
      </w:r>
      <w:proofErr w:type="gramStart"/>
      <w:r w:rsidRPr="00FA3C57">
        <w:rPr>
          <w:rFonts w:ascii="Times New Roman" w:hAnsi="Times New Roman" w:hint="eastAsia"/>
          <w:kern w:val="0"/>
          <w:sz w:val="24"/>
          <w:szCs w:val="24"/>
        </w:rPr>
        <w:t>响应书</w:t>
      </w:r>
      <w:proofErr w:type="gramEnd"/>
      <w:r w:rsidRPr="00FA3C57">
        <w:rPr>
          <w:rFonts w:ascii="Times New Roman" w:hAnsi="Times New Roman" w:hint="eastAsia"/>
          <w:kern w:val="0"/>
          <w:sz w:val="24"/>
          <w:szCs w:val="24"/>
        </w:rPr>
        <w:t>中规定的有效期短于竞争性磋商文件规定的，其磋商将被拒绝。</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21.2 </w:t>
      </w:r>
      <w:r w:rsidRPr="00FA3C57">
        <w:rPr>
          <w:rFonts w:ascii="Times New Roman" w:hAnsi="Times New Roman" w:hint="eastAsia"/>
          <w:kern w:val="0"/>
          <w:sz w:val="24"/>
          <w:szCs w:val="24"/>
        </w:rPr>
        <w:t>特殊情况下，采购人、采购代理机构可于磋商有效期满之前，向供应商提出延长磋商有效期的要求。答复应以书面形式进行。供应商可以拒绝上述要求，但不被没收磋商保证金。对于同意该要求的供应商，既不要求也不允许其修改响应文件，但将要求其延长磋商保证金的有效期。</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22. </w:t>
      </w:r>
      <w:r w:rsidRPr="00FA3C57">
        <w:rPr>
          <w:rFonts w:ascii="Times New Roman" w:hAnsi="Times New Roman" w:hint="eastAsia"/>
          <w:kern w:val="0"/>
          <w:sz w:val="24"/>
          <w:szCs w:val="24"/>
        </w:rPr>
        <w:t>响应文件的签署及规定</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22.1 </w:t>
      </w:r>
      <w:r w:rsidRPr="00FA3C57">
        <w:rPr>
          <w:rFonts w:ascii="Times New Roman" w:hAnsi="Times New Roman" w:hint="eastAsia"/>
          <w:kern w:val="0"/>
          <w:sz w:val="24"/>
          <w:szCs w:val="24"/>
        </w:rPr>
        <w:t>响应文件应按《磋商项目需求》和《响应文件格式》如实编写，未尽事宜可自行补充。响应文件内容不完整、格式不符合导致响应文件被误读、漏读</w:t>
      </w:r>
      <w:r w:rsidRPr="00FA3C57">
        <w:rPr>
          <w:rFonts w:ascii="Times New Roman" w:hAnsi="Times New Roman" w:hint="eastAsia"/>
          <w:kern w:val="0"/>
          <w:sz w:val="24"/>
          <w:szCs w:val="24"/>
        </w:rPr>
        <w:lastRenderedPageBreak/>
        <w:t>或者查找不到相关内容的，供应商自行承担由此产生的风险。</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22.2 </w:t>
      </w:r>
      <w:r w:rsidRPr="00FA3C57">
        <w:rPr>
          <w:rFonts w:ascii="Times New Roman" w:hAnsi="Times New Roman" w:hint="eastAsia"/>
          <w:kern w:val="0"/>
          <w:sz w:val="24"/>
          <w:szCs w:val="24"/>
        </w:rPr>
        <w:t>供应</w:t>
      </w:r>
      <w:proofErr w:type="gramStart"/>
      <w:r w:rsidRPr="00FA3C57">
        <w:rPr>
          <w:rFonts w:ascii="Times New Roman" w:hAnsi="Times New Roman" w:hint="eastAsia"/>
          <w:kern w:val="0"/>
          <w:sz w:val="24"/>
          <w:szCs w:val="24"/>
        </w:rPr>
        <w:t>商按照</w:t>
      </w:r>
      <w:proofErr w:type="gramEnd"/>
      <w:r w:rsidRPr="00FA3C57">
        <w:rPr>
          <w:rFonts w:ascii="Times New Roman" w:hAnsi="Times New Roman" w:hint="eastAsia"/>
          <w:kern w:val="0"/>
          <w:sz w:val="24"/>
          <w:szCs w:val="24"/>
        </w:rPr>
        <w:t>《磋商邀请函》的要求提交网上应答并分别</w:t>
      </w:r>
      <w:r w:rsidRPr="00FA3C57">
        <w:rPr>
          <w:rFonts w:ascii="Times New Roman" w:hAnsi="Times New Roman" w:hint="eastAsia"/>
          <w:kern w:val="0"/>
          <w:sz w:val="24"/>
          <w:szCs w:val="32"/>
        </w:rPr>
        <w:t>上传加盖电子签章的第一、第二阶段电子响应文件（）</w:t>
      </w:r>
      <w:r w:rsidRPr="00FA3C57">
        <w:rPr>
          <w:rFonts w:ascii="Times New Roman" w:hAnsi="Times New Roman" w:hint="eastAsia"/>
          <w:kern w:val="0"/>
          <w:sz w:val="24"/>
          <w:szCs w:val="24"/>
        </w:rPr>
        <w:t>（以通过天津公共资源电子签章客户端正确读取签章信息为准）。</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22.3 </w:t>
      </w:r>
      <w:r w:rsidRPr="00FA3C57">
        <w:rPr>
          <w:rFonts w:ascii="Times New Roman" w:hAnsi="Times New Roman" w:hint="eastAsia"/>
          <w:kern w:val="0"/>
          <w:sz w:val="24"/>
          <w:szCs w:val="24"/>
        </w:rPr>
        <w:t>响应文件因模糊不清或表达不清所引起的后果由供应商自负。</w:t>
      </w:r>
    </w:p>
    <w:p w:rsidR="00FA3C57" w:rsidRPr="00FA3C57" w:rsidRDefault="00FA3C57" w:rsidP="00FA3C57">
      <w:pPr>
        <w:autoSpaceDE w:val="0"/>
        <w:autoSpaceDN w:val="0"/>
        <w:adjustRightInd w:val="0"/>
        <w:spacing w:line="360" w:lineRule="auto"/>
        <w:jc w:val="center"/>
        <w:rPr>
          <w:rFonts w:ascii="Times New Roman" w:hAnsi="Times New Roman"/>
          <w:kern w:val="0"/>
          <w:sz w:val="24"/>
          <w:szCs w:val="24"/>
        </w:rPr>
      </w:pPr>
    </w:p>
    <w:p w:rsidR="00FA3C57" w:rsidRPr="00FA3C57" w:rsidRDefault="00FA3C57" w:rsidP="00FA3C57">
      <w:pPr>
        <w:autoSpaceDE w:val="0"/>
        <w:autoSpaceDN w:val="0"/>
        <w:adjustRightInd w:val="0"/>
        <w:spacing w:line="360" w:lineRule="auto"/>
        <w:jc w:val="center"/>
        <w:rPr>
          <w:rFonts w:ascii="Times New Roman" w:hAnsi="Times New Roman"/>
          <w:kern w:val="0"/>
          <w:sz w:val="24"/>
          <w:szCs w:val="24"/>
        </w:rPr>
      </w:pPr>
      <w:r w:rsidRPr="00FA3C57">
        <w:rPr>
          <w:rFonts w:ascii="Times New Roman" w:hAnsi="Times New Roman" w:hint="eastAsia"/>
          <w:kern w:val="0"/>
          <w:sz w:val="24"/>
          <w:szCs w:val="24"/>
        </w:rPr>
        <w:t xml:space="preserve">D  </w:t>
      </w:r>
      <w:r w:rsidRPr="00FA3C57">
        <w:rPr>
          <w:rFonts w:ascii="Times New Roman" w:hAnsi="Times New Roman" w:hint="eastAsia"/>
          <w:kern w:val="0"/>
          <w:sz w:val="24"/>
          <w:szCs w:val="24"/>
        </w:rPr>
        <w:t>响应文件的网上应答和提交</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23. </w:t>
      </w:r>
      <w:r w:rsidRPr="00FA3C57">
        <w:rPr>
          <w:rFonts w:ascii="Times New Roman" w:hAnsi="Times New Roman" w:hint="eastAsia"/>
          <w:kern w:val="0"/>
          <w:sz w:val="24"/>
          <w:szCs w:val="24"/>
        </w:rPr>
        <w:t>供应商须于《磋商邀请函》规定的磋商截止时间前提交网上应答并上传加盖电子签章的电子响应文件（以通过天津公共资源电子签章客户端正确读取签章信息为准）。具体方式：</w:t>
      </w:r>
      <w:r w:rsidRPr="00FA3C57">
        <w:rPr>
          <w:rFonts w:ascii="Times New Roman" w:hAnsi="Times New Roman"/>
          <w:kern w:val="0"/>
          <w:sz w:val="24"/>
          <w:szCs w:val="24"/>
        </w:rPr>
        <w:t>登陆</w:t>
      </w:r>
      <w:r w:rsidRPr="00FA3C57">
        <w:rPr>
          <w:rFonts w:ascii="Times New Roman" w:hAnsi="Times New Roman" w:hint="eastAsia"/>
          <w:kern w:val="0"/>
          <w:sz w:val="24"/>
          <w:szCs w:val="24"/>
        </w:rPr>
        <w:t>天津市政府采购中心网（网址：</w:t>
      </w:r>
      <w:hyperlink r:id="rId13" w:history="1">
        <w:r w:rsidRPr="00FA3C57">
          <w:rPr>
            <w:rFonts w:ascii="Times New Roman" w:hAnsi="Times New Roman"/>
            <w:color w:val="3E3E3E"/>
            <w:kern w:val="0"/>
            <w:sz w:val="24"/>
            <w:szCs w:val="24"/>
          </w:rPr>
          <w:t>http://tjgpc.zwfwb.tj.gov.cn/</w:t>
        </w:r>
      </w:hyperlink>
      <w:r w:rsidRPr="00FA3C57">
        <w:rPr>
          <w:rFonts w:ascii="Times New Roman" w:hAnsi="Times New Roman" w:hint="eastAsia"/>
          <w:kern w:val="0"/>
          <w:sz w:val="24"/>
          <w:szCs w:val="24"/>
        </w:rPr>
        <w:t>）</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“网上招投标”</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“供应商登录”</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“区级集采机构入口”，使用天津数字认证有限公司发出的</w:t>
      </w:r>
      <w:r w:rsidRPr="00FA3C57">
        <w:rPr>
          <w:rFonts w:ascii="Times New Roman" w:hAnsi="Times New Roman" w:hint="eastAsia"/>
          <w:kern w:val="0"/>
          <w:sz w:val="24"/>
          <w:szCs w:val="24"/>
        </w:rPr>
        <w:t>CA</w:t>
      </w:r>
      <w:r w:rsidRPr="00FA3C57">
        <w:rPr>
          <w:rFonts w:ascii="Times New Roman" w:hAnsi="Times New Roman" w:hint="eastAsia"/>
          <w:kern w:val="0"/>
          <w:sz w:val="24"/>
          <w:szCs w:val="24"/>
        </w:rPr>
        <w:t>数字证书（原天津市电子认证中心发出尚在有效期内的</w:t>
      </w:r>
      <w:r w:rsidRPr="00FA3C57">
        <w:rPr>
          <w:rFonts w:ascii="Times New Roman" w:hAnsi="Times New Roman" w:hint="eastAsia"/>
          <w:kern w:val="0"/>
          <w:sz w:val="24"/>
          <w:szCs w:val="24"/>
        </w:rPr>
        <w:t>CA</w:t>
      </w:r>
      <w:r w:rsidRPr="00FA3C57">
        <w:rPr>
          <w:rFonts w:ascii="Times New Roman" w:hAnsi="Times New Roman" w:hint="eastAsia"/>
          <w:kern w:val="0"/>
          <w:sz w:val="24"/>
          <w:szCs w:val="24"/>
        </w:rPr>
        <w:t>数字证书仍可使用）登录后按要求进行网上应答并分别上传加盖电子签章的第一、第二阶段电子响应文件（以通过天津公共资源电子签章客户端正确读取签章信息为准）。如有需要，供应商可于工作时间且在竞争性磋商文件规定的截止时间前到天津市河东区红星路</w:t>
      </w:r>
      <w:r w:rsidRPr="00FA3C57">
        <w:rPr>
          <w:rFonts w:ascii="Times New Roman" w:hAnsi="Times New Roman" w:hint="eastAsia"/>
          <w:kern w:val="0"/>
          <w:sz w:val="24"/>
          <w:szCs w:val="24"/>
        </w:rPr>
        <w:t>79</w:t>
      </w:r>
      <w:r w:rsidRPr="00FA3C57">
        <w:rPr>
          <w:rFonts w:ascii="Times New Roman" w:hAnsi="Times New Roman" w:hint="eastAsia"/>
          <w:kern w:val="0"/>
          <w:sz w:val="24"/>
          <w:szCs w:val="24"/>
        </w:rPr>
        <w:t>号天津市政府采购中心窗口完成上述操作。</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 xml:space="preserve">24. </w:t>
      </w:r>
      <w:r w:rsidRPr="00FA3C57">
        <w:rPr>
          <w:rFonts w:ascii="Times New Roman" w:hAnsi="Times New Roman" w:hint="eastAsia"/>
          <w:kern w:val="0"/>
          <w:sz w:val="24"/>
          <w:szCs w:val="24"/>
        </w:rPr>
        <w:t>制作和上传电子响应文件要求</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24.1 </w:t>
      </w:r>
      <w:r w:rsidRPr="00FA3C57">
        <w:rPr>
          <w:rFonts w:ascii="Times New Roman" w:hAnsi="Times New Roman" w:hint="eastAsia"/>
          <w:kern w:val="0"/>
          <w:sz w:val="24"/>
          <w:szCs w:val="24"/>
        </w:rPr>
        <w:t>供应商须下载天津市政府采购中心网</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下载中心</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《天津公共资源电子签章客户</w:t>
      </w:r>
      <w:proofErr w:type="gramStart"/>
      <w:r w:rsidRPr="00FA3C57">
        <w:rPr>
          <w:rFonts w:ascii="Times New Roman" w:hAnsi="Times New Roman" w:hint="eastAsia"/>
          <w:kern w:val="0"/>
          <w:sz w:val="24"/>
          <w:szCs w:val="24"/>
        </w:rPr>
        <w:t>端安</w:t>
      </w:r>
      <w:proofErr w:type="gramEnd"/>
      <w:r w:rsidRPr="00FA3C57">
        <w:rPr>
          <w:rFonts w:ascii="Times New Roman" w:hAnsi="Times New Roman" w:hint="eastAsia"/>
          <w:kern w:val="0"/>
          <w:sz w:val="24"/>
          <w:szCs w:val="24"/>
        </w:rPr>
        <w:t>装包及使用说明》。</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 xml:space="preserve">24.2 </w:t>
      </w:r>
      <w:r w:rsidRPr="00FA3C57">
        <w:rPr>
          <w:rFonts w:ascii="Times New Roman" w:hAnsi="Times New Roman" w:hint="eastAsia"/>
          <w:kern w:val="0"/>
          <w:sz w:val="24"/>
          <w:szCs w:val="24"/>
        </w:rPr>
        <w:t>供应商须按照竞争性磋商文件的规定制作电子响应文件，对所需提供的一切纸质材料进行扫描后加入电子响应文件，按照《天津公共资源电子签章客户</w:t>
      </w:r>
      <w:proofErr w:type="gramStart"/>
      <w:r w:rsidRPr="00FA3C57">
        <w:rPr>
          <w:rFonts w:ascii="Times New Roman" w:hAnsi="Times New Roman" w:hint="eastAsia"/>
          <w:kern w:val="0"/>
          <w:sz w:val="24"/>
          <w:szCs w:val="24"/>
        </w:rPr>
        <w:t>端安</w:t>
      </w:r>
      <w:proofErr w:type="gramEnd"/>
      <w:r w:rsidRPr="00FA3C57">
        <w:rPr>
          <w:rFonts w:ascii="Times New Roman" w:hAnsi="Times New Roman" w:hint="eastAsia"/>
          <w:kern w:val="0"/>
          <w:sz w:val="24"/>
          <w:szCs w:val="24"/>
        </w:rPr>
        <w:t>装包及使用说明》规定的要求制作加盖供应商电子签章的电子响应文件（以通过天津公共资源电子签章客户端正确读取签章信息为准），并于磋商截止时间前上传至天津市政府采购中心招投标系统。</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特别提醒：</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w:t>
      </w:r>
      <w:r w:rsidRPr="00FA3C57">
        <w:rPr>
          <w:rFonts w:ascii="Times New Roman" w:hAnsi="Times New Roman" w:hint="eastAsia"/>
          <w:kern w:val="0"/>
          <w:sz w:val="24"/>
          <w:szCs w:val="24"/>
        </w:rPr>
        <w:t>1</w:t>
      </w:r>
      <w:r w:rsidRPr="00FA3C57">
        <w:rPr>
          <w:rFonts w:ascii="Times New Roman" w:hAnsi="Times New Roman" w:hint="eastAsia"/>
          <w:kern w:val="0"/>
          <w:sz w:val="24"/>
          <w:szCs w:val="24"/>
        </w:rPr>
        <w:t>）由于供应商网络接入速率不可控等网络传输风险，建议供应商在网上应答上传加盖电子签章的电子响应文件后，对上传文件进行下载，核对文件完整性，如是否缺页少页、图片是否显示完整、签章是否有效等，并按照《天津公共</w:t>
      </w:r>
      <w:r w:rsidRPr="00FA3C57">
        <w:rPr>
          <w:rFonts w:ascii="Times New Roman" w:hAnsi="Times New Roman" w:hint="eastAsia"/>
          <w:kern w:val="0"/>
          <w:sz w:val="24"/>
          <w:szCs w:val="24"/>
        </w:rPr>
        <w:lastRenderedPageBreak/>
        <w:t>资源电子签章客户</w:t>
      </w:r>
      <w:proofErr w:type="gramStart"/>
      <w:r w:rsidRPr="00FA3C57">
        <w:rPr>
          <w:rFonts w:ascii="Times New Roman" w:hAnsi="Times New Roman" w:hint="eastAsia"/>
          <w:kern w:val="0"/>
          <w:sz w:val="24"/>
          <w:szCs w:val="24"/>
        </w:rPr>
        <w:t>端安</w:t>
      </w:r>
      <w:proofErr w:type="gramEnd"/>
      <w:r w:rsidRPr="00FA3C57">
        <w:rPr>
          <w:rFonts w:ascii="Times New Roman" w:hAnsi="Times New Roman" w:hint="eastAsia"/>
          <w:kern w:val="0"/>
          <w:sz w:val="24"/>
          <w:szCs w:val="24"/>
        </w:rPr>
        <w:t>装包及使用说明》要求的文件检查方法进行检查，确保响应文件上传准确、有效。</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w:t>
      </w:r>
      <w:r w:rsidRPr="00FA3C57">
        <w:rPr>
          <w:rFonts w:ascii="Times New Roman" w:hAnsi="Times New Roman" w:hint="eastAsia"/>
          <w:kern w:val="0"/>
          <w:sz w:val="24"/>
          <w:szCs w:val="24"/>
        </w:rPr>
        <w:t>2</w:t>
      </w:r>
      <w:r w:rsidRPr="00FA3C57">
        <w:rPr>
          <w:rFonts w:ascii="Times New Roman" w:hAnsi="Times New Roman" w:hint="eastAsia"/>
          <w:kern w:val="0"/>
          <w:sz w:val="24"/>
          <w:szCs w:val="24"/>
        </w:rPr>
        <w:t>）供应商应当按照天津公共资源电子签章客户端使用说明的要求使用电子签章客户端软件。不按</w:t>
      </w:r>
      <w:proofErr w:type="gramStart"/>
      <w:r w:rsidRPr="00FA3C57">
        <w:rPr>
          <w:rFonts w:ascii="Times New Roman" w:hAnsi="Times New Roman" w:hint="eastAsia"/>
          <w:kern w:val="0"/>
          <w:sz w:val="24"/>
          <w:szCs w:val="24"/>
        </w:rPr>
        <w:t>本使用</w:t>
      </w:r>
      <w:proofErr w:type="gramEnd"/>
      <w:r w:rsidRPr="00FA3C57">
        <w:rPr>
          <w:rFonts w:ascii="Times New Roman" w:hAnsi="Times New Roman" w:hint="eastAsia"/>
          <w:kern w:val="0"/>
          <w:sz w:val="24"/>
          <w:szCs w:val="24"/>
        </w:rPr>
        <w:t>说明使用电子签章客户端软件，或使用</w:t>
      </w:r>
      <w:r w:rsidRPr="00FA3C57">
        <w:rPr>
          <w:rFonts w:ascii="Times New Roman" w:hAnsi="Times New Roman" w:hint="eastAsia"/>
          <w:kern w:val="0"/>
          <w:sz w:val="24"/>
          <w:szCs w:val="24"/>
        </w:rPr>
        <w:t>word</w:t>
      </w:r>
      <w:r w:rsidRPr="00FA3C57">
        <w:rPr>
          <w:rFonts w:ascii="Times New Roman" w:hAnsi="Times New Roman" w:hint="eastAsia"/>
          <w:kern w:val="0"/>
          <w:sz w:val="24"/>
          <w:szCs w:val="24"/>
        </w:rPr>
        <w:t>等其它软件进行签章工作，将会造成天津公共资源电子签章客户端无法读取签章信息，并导致响应无效。</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 xml:space="preserve">24.3 </w:t>
      </w:r>
      <w:r w:rsidRPr="00FA3C57">
        <w:rPr>
          <w:rFonts w:ascii="Times New Roman" w:hAnsi="Times New Roman" w:hint="eastAsia"/>
          <w:kern w:val="0"/>
          <w:sz w:val="24"/>
          <w:szCs w:val="24"/>
        </w:rPr>
        <w:t>供应商应保证电子响应文件清晰，便于识别，如因上传、扫描、格式等原因导致评审时受到影响，由供应商自行承担相应责任。</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24.4 </w:t>
      </w:r>
      <w:r w:rsidRPr="00FA3C57">
        <w:rPr>
          <w:rFonts w:ascii="Times New Roman" w:hAnsi="Times New Roman" w:hint="eastAsia"/>
          <w:kern w:val="0"/>
          <w:sz w:val="24"/>
          <w:szCs w:val="24"/>
        </w:rPr>
        <w:t>未按规定提交网上应答和上传加盖电子签章的电子响应文件的磋商将被拒绝。</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 xml:space="preserve">25. </w:t>
      </w:r>
      <w:r w:rsidRPr="00FA3C57">
        <w:rPr>
          <w:rFonts w:ascii="Times New Roman" w:hAnsi="Times New Roman" w:hint="eastAsia"/>
          <w:kern w:val="0"/>
          <w:sz w:val="24"/>
          <w:szCs w:val="24"/>
        </w:rPr>
        <w:t>供应商须承诺接受电子磋商的方式，并自行承担由此带来的废标、</w:t>
      </w:r>
      <w:proofErr w:type="gramStart"/>
      <w:r w:rsidRPr="00FA3C57">
        <w:rPr>
          <w:rFonts w:ascii="Times New Roman" w:hAnsi="Times New Roman" w:hint="eastAsia"/>
          <w:kern w:val="0"/>
          <w:sz w:val="24"/>
          <w:szCs w:val="24"/>
        </w:rPr>
        <w:t>无效磋商</w:t>
      </w:r>
      <w:proofErr w:type="gramEnd"/>
      <w:r w:rsidRPr="00FA3C57">
        <w:rPr>
          <w:rFonts w:ascii="Times New Roman" w:hAnsi="Times New Roman" w:hint="eastAsia"/>
          <w:kern w:val="0"/>
          <w:sz w:val="24"/>
          <w:szCs w:val="24"/>
        </w:rPr>
        <w:t>的风险。</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 xml:space="preserve">26. </w:t>
      </w:r>
      <w:r w:rsidRPr="00FA3C57">
        <w:rPr>
          <w:rFonts w:ascii="Times New Roman" w:hAnsi="Times New Roman" w:hint="eastAsia"/>
          <w:kern w:val="0"/>
          <w:sz w:val="24"/>
          <w:szCs w:val="24"/>
        </w:rPr>
        <w:t>未按竞争性磋商文件的规定提交网上应答和上传加盖供应商电子签章的电子响应文件（以通过天津公共资源电子签章客户端正确读取签章信息为准）的磋商将被拒绝。</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p>
    <w:p w:rsidR="00FA3C57" w:rsidRPr="00FA3C57" w:rsidRDefault="00FA3C57" w:rsidP="00FA3C57">
      <w:pPr>
        <w:autoSpaceDE w:val="0"/>
        <w:autoSpaceDN w:val="0"/>
        <w:adjustRightInd w:val="0"/>
        <w:spacing w:line="360" w:lineRule="auto"/>
        <w:jc w:val="center"/>
        <w:rPr>
          <w:rFonts w:ascii="Times New Roman" w:hAnsi="Times New Roman"/>
          <w:kern w:val="0"/>
          <w:sz w:val="24"/>
          <w:szCs w:val="24"/>
        </w:rPr>
      </w:pPr>
      <w:r w:rsidRPr="00FA3C57">
        <w:rPr>
          <w:rFonts w:ascii="Times New Roman" w:hAnsi="Times New Roman" w:hint="eastAsia"/>
          <w:kern w:val="0"/>
          <w:sz w:val="24"/>
          <w:szCs w:val="24"/>
        </w:rPr>
        <w:t xml:space="preserve">E  </w:t>
      </w:r>
      <w:r w:rsidRPr="00FA3C57">
        <w:rPr>
          <w:rFonts w:ascii="Times New Roman" w:hAnsi="Times New Roman" w:hint="eastAsia"/>
          <w:kern w:val="0"/>
          <w:sz w:val="24"/>
          <w:szCs w:val="24"/>
        </w:rPr>
        <w:t>磋商程序</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26.</w:t>
      </w:r>
      <w:r w:rsidRPr="00FA3C57">
        <w:rPr>
          <w:rFonts w:ascii="Times New Roman" w:hAnsi="Times New Roman" w:hint="eastAsia"/>
          <w:kern w:val="0"/>
          <w:sz w:val="24"/>
          <w:szCs w:val="24"/>
        </w:rPr>
        <w:t>磋商步骤</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26.1</w:t>
      </w:r>
      <w:r w:rsidRPr="00FA3C57">
        <w:rPr>
          <w:rFonts w:ascii="Times New Roman" w:hAnsi="Times New Roman" w:hint="eastAsia"/>
          <w:kern w:val="0"/>
          <w:sz w:val="24"/>
          <w:szCs w:val="24"/>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FA3C57" w:rsidRPr="00FA3C57" w:rsidRDefault="00FA3C57" w:rsidP="00FA3C57">
      <w:pPr>
        <w:autoSpaceDE w:val="0"/>
        <w:autoSpaceDN w:val="0"/>
        <w:adjustRightInd w:val="0"/>
        <w:spacing w:line="360" w:lineRule="auto"/>
        <w:ind w:firstLineChars="200" w:firstLine="480"/>
        <w:rPr>
          <w:rFonts w:ascii="Times New Roman" w:hAnsi="Times New Roman"/>
          <w:sz w:val="24"/>
          <w:szCs w:val="24"/>
        </w:rPr>
      </w:pPr>
      <w:r w:rsidRPr="00FA3C57">
        <w:rPr>
          <w:rFonts w:ascii="Times New Roman" w:hAnsi="Times New Roman"/>
          <w:sz w:val="24"/>
          <w:szCs w:val="24"/>
        </w:rPr>
        <w:t>磋商小组要求供应商澄清、说明或者更正响应文件应当以书面形式做出。</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26.2</w:t>
      </w:r>
      <w:r w:rsidRPr="00FA3C57">
        <w:rPr>
          <w:rFonts w:ascii="Times New Roman" w:hAnsi="Times New Roman" w:hint="eastAsia"/>
          <w:kern w:val="0"/>
          <w:sz w:val="24"/>
          <w:szCs w:val="24"/>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对磋商文件做出的实质性变动是磋商文件的有效组成部分，磋商小组应当及时以书面形式同时通知所有参加磋商的供应商。</w:t>
      </w:r>
    </w:p>
    <w:p w:rsidR="00FA3C57" w:rsidRPr="00FA3C57" w:rsidRDefault="00FA3C57" w:rsidP="00FA3C57">
      <w:pPr>
        <w:autoSpaceDE w:val="0"/>
        <w:autoSpaceDN w:val="0"/>
        <w:adjustRightInd w:val="0"/>
        <w:spacing w:line="360" w:lineRule="auto"/>
        <w:ind w:firstLineChars="200" w:firstLine="480"/>
        <w:rPr>
          <w:rFonts w:ascii="Times New Roman" w:hAnsi="Times New Roman"/>
          <w:sz w:val="24"/>
          <w:szCs w:val="24"/>
        </w:rPr>
      </w:pPr>
      <w:r w:rsidRPr="00FA3C57">
        <w:rPr>
          <w:rFonts w:ascii="Times New Roman" w:hAnsi="Times New Roman"/>
          <w:sz w:val="24"/>
          <w:szCs w:val="24"/>
        </w:rPr>
        <w:lastRenderedPageBreak/>
        <w:t>供应商应当按照磋商文件的变动情况和磋商小组的要求重新提交响应文件，</w:t>
      </w:r>
      <w:r w:rsidRPr="00FA3C57">
        <w:rPr>
          <w:rFonts w:ascii="Times New Roman" w:hAnsi="Times New Roman" w:hint="eastAsia"/>
          <w:sz w:val="24"/>
          <w:szCs w:val="24"/>
        </w:rPr>
        <w:t>应为且</w:t>
      </w:r>
      <w:r w:rsidRPr="00FA3C57">
        <w:rPr>
          <w:rFonts w:ascii="Times New Roman" w:hAnsi="Times New Roman"/>
          <w:sz w:val="24"/>
          <w:szCs w:val="24"/>
        </w:rPr>
        <w:t>加盖</w:t>
      </w:r>
      <w:r w:rsidRPr="00FA3C57">
        <w:rPr>
          <w:rFonts w:ascii="Times New Roman" w:hAnsi="Times New Roman" w:hint="eastAsia"/>
          <w:sz w:val="24"/>
          <w:szCs w:val="24"/>
        </w:rPr>
        <w:t>电子签章</w:t>
      </w:r>
      <w:r w:rsidRPr="00FA3C57">
        <w:rPr>
          <w:rFonts w:ascii="Times New Roman" w:hAnsi="Times New Roman" w:hint="eastAsia"/>
          <w:kern w:val="0"/>
          <w:sz w:val="24"/>
          <w:szCs w:val="24"/>
        </w:rPr>
        <w:t>后于磋商小组规定的时间内通过天津市政府采购中心招投标系统“询标解答”上传至天津市政府采购中心招投标系统。</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未实质性响应磋商文件的响应文件按无效响应处理，磋商小组应当告知提交响应文件的供应商。</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26.3</w:t>
      </w:r>
      <w:r w:rsidRPr="00FA3C57">
        <w:rPr>
          <w:rFonts w:ascii="Times New Roman" w:hAnsi="Times New Roman" w:hint="eastAsia"/>
          <w:kern w:val="0"/>
          <w:sz w:val="24"/>
          <w:szCs w:val="24"/>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26.4</w:t>
      </w:r>
      <w:r w:rsidRPr="00FA3C57">
        <w:rPr>
          <w:rFonts w:ascii="Times New Roman" w:hAnsi="Times New Roman" w:hint="eastAsia"/>
          <w:kern w:val="0"/>
          <w:sz w:val="24"/>
          <w:szCs w:val="24"/>
        </w:rPr>
        <w:t>第四步：经磋商确定最终采购需求和提交最后报价的供应商后，由磋商小组采用综合评分法对提交最后报价的供应商的响应文件和最后报价进行综合评分。</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26.5</w:t>
      </w:r>
      <w:r w:rsidRPr="00FA3C57">
        <w:rPr>
          <w:rFonts w:ascii="Times New Roman" w:hAnsi="Times New Roman" w:hint="eastAsia"/>
          <w:kern w:val="0"/>
          <w:sz w:val="24"/>
          <w:szCs w:val="24"/>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26.6</w:t>
      </w:r>
      <w:r w:rsidRPr="00FA3C57">
        <w:rPr>
          <w:rFonts w:ascii="Times New Roman" w:hAnsi="Times New Roman" w:hint="eastAsia"/>
          <w:kern w:val="0"/>
          <w:sz w:val="24"/>
          <w:szCs w:val="24"/>
        </w:rPr>
        <w:t>出现下列情形之一的，采购人或者采购代理机构应当终止竞争性磋商采购活动，发布项目终止公告并说明原因，重新开展采购活动：</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w:t>
      </w:r>
      <w:r w:rsidRPr="00FA3C57">
        <w:rPr>
          <w:rFonts w:ascii="Times New Roman" w:hAnsi="Times New Roman" w:hint="eastAsia"/>
          <w:kern w:val="0"/>
          <w:sz w:val="24"/>
          <w:szCs w:val="24"/>
        </w:rPr>
        <w:t>1</w:t>
      </w:r>
      <w:r w:rsidRPr="00FA3C57">
        <w:rPr>
          <w:rFonts w:ascii="Times New Roman" w:hAnsi="Times New Roman" w:hint="eastAsia"/>
          <w:kern w:val="0"/>
          <w:sz w:val="24"/>
          <w:szCs w:val="24"/>
        </w:rPr>
        <w:t>）因情况变化，不再符合规定的竞争性磋商采购方式适用情形的；</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w:t>
      </w:r>
      <w:r w:rsidRPr="00FA3C57">
        <w:rPr>
          <w:rFonts w:ascii="Times New Roman" w:hAnsi="Times New Roman" w:hint="eastAsia"/>
          <w:kern w:val="0"/>
          <w:sz w:val="24"/>
          <w:szCs w:val="24"/>
        </w:rPr>
        <w:t>2</w:t>
      </w:r>
      <w:r w:rsidRPr="00FA3C57">
        <w:rPr>
          <w:rFonts w:ascii="Times New Roman" w:hAnsi="Times New Roman" w:hint="eastAsia"/>
          <w:kern w:val="0"/>
          <w:sz w:val="24"/>
          <w:szCs w:val="24"/>
        </w:rPr>
        <w:t>）出现影响采购公正的违法、违规行为的；</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w:t>
      </w:r>
      <w:r w:rsidRPr="00FA3C57">
        <w:rPr>
          <w:rFonts w:ascii="Times New Roman" w:hAnsi="Times New Roman" w:hint="eastAsia"/>
          <w:kern w:val="0"/>
          <w:sz w:val="24"/>
          <w:szCs w:val="24"/>
        </w:rPr>
        <w:t>3</w:t>
      </w:r>
      <w:r w:rsidRPr="00FA3C57">
        <w:rPr>
          <w:rFonts w:ascii="Times New Roman" w:hAnsi="Times New Roman" w:hint="eastAsia"/>
          <w:kern w:val="0"/>
          <w:sz w:val="24"/>
          <w:szCs w:val="24"/>
        </w:rPr>
        <w:t>）除《政府采购竞争性磋商采购方式管理暂行办法》第二十一条第三款规定的情形外，在采购过程中符合要求的供应商或者报价未超过采购预算的供应商不足</w:t>
      </w:r>
      <w:r w:rsidRPr="00FA3C57">
        <w:rPr>
          <w:rFonts w:ascii="Times New Roman" w:hAnsi="Times New Roman" w:hint="eastAsia"/>
          <w:kern w:val="0"/>
          <w:sz w:val="24"/>
          <w:szCs w:val="24"/>
        </w:rPr>
        <w:t>3</w:t>
      </w:r>
      <w:r w:rsidRPr="00FA3C57">
        <w:rPr>
          <w:rFonts w:ascii="Times New Roman" w:hAnsi="Times New Roman" w:hint="eastAsia"/>
          <w:kern w:val="0"/>
          <w:sz w:val="24"/>
          <w:szCs w:val="24"/>
        </w:rPr>
        <w:t>家的。</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26.7</w:t>
      </w:r>
      <w:r w:rsidRPr="00FA3C57">
        <w:rPr>
          <w:rFonts w:ascii="Times New Roman" w:hAnsi="Times New Roman" w:hint="eastAsia"/>
          <w:kern w:val="0"/>
          <w:sz w:val="24"/>
          <w:szCs w:val="24"/>
        </w:rPr>
        <w:t>根据《财政部关于政府采购竞争性磋商采购方式管理暂行办法有关问题的补充通知》（财库〔</w:t>
      </w:r>
      <w:r w:rsidRPr="00FA3C57">
        <w:rPr>
          <w:rFonts w:ascii="Times New Roman" w:hAnsi="Times New Roman" w:hint="eastAsia"/>
          <w:kern w:val="0"/>
          <w:sz w:val="24"/>
          <w:szCs w:val="24"/>
        </w:rPr>
        <w:t>2015</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124</w:t>
      </w:r>
      <w:r w:rsidRPr="00FA3C57">
        <w:rPr>
          <w:rFonts w:ascii="Times New Roman" w:hAnsi="Times New Roman" w:hint="eastAsia"/>
          <w:kern w:val="0"/>
          <w:sz w:val="24"/>
          <w:szCs w:val="24"/>
        </w:rPr>
        <w:t>号）的规定，采用竞争性磋商采购方式采购的政府购买服务项目（含政府和社会资本合作项目），在采购过程中符合要求的供</w:t>
      </w:r>
      <w:r w:rsidRPr="00FA3C57">
        <w:rPr>
          <w:rFonts w:ascii="Times New Roman" w:hAnsi="Times New Roman" w:hint="eastAsia"/>
          <w:kern w:val="0"/>
          <w:sz w:val="24"/>
          <w:szCs w:val="24"/>
        </w:rPr>
        <w:lastRenderedPageBreak/>
        <w:t>应商（社会资本）只有</w:t>
      </w:r>
      <w:r w:rsidRPr="00FA3C57">
        <w:rPr>
          <w:rFonts w:ascii="Times New Roman" w:hAnsi="Times New Roman" w:hint="eastAsia"/>
          <w:kern w:val="0"/>
          <w:sz w:val="24"/>
          <w:szCs w:val="24"/>
        </w:rPr>
        <w:t>2</w:t>
      </w:r>
      <w:r w:rsidRPr="00FA3C57">
        <w:rPr>
          <w:rFonts w:ascii="Times New Roman" w:hAnsi="Times New Roman" w:hint="eastAsia"/>
          <w:kern w:val="0"/>
          <w:sz w:val="24"/>
          <w:szCs w:val="24"/>
        </w:rPr>
        <w:t>家的，竞争性磋商采购活动可以继续进行。采购过程中符合要求的供应商（社会资本）只有</w:t>
      </w:r>
      <w:r w:rsidRPr="00FA3C57">
        <w:rPr>
          <w:rFonts w:ascii="Times New Roman" w:hAnsi="Times New Roman" w:hint="eastAsia"/>
          <w:kern w:val="0"/>
          <w:sz w:val="24"/>
          <w:szCs w:val="24"/>
        </w:rPr>
        <w:t>1</w:t>
      </w:r>
      <w:r w:rsidRPr="00FA3C57">
        <w:rPr>
          <w:rFonts w:ascii="Times New Roman" w:hAnsi="Times New Roman" w:hint="eastAsia"/>
          <w:kern w:val="0"/>
          <w:sz w:val="24"/>
          <w:szCs w:val="24"/>
        </w:rPr>
        <w:t>家的，采购人（项目实施机构）或者采购代理机构应当终止竞争性磋商采购活动，发布项目终止公告并说明原因，重新开展采购活动。</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27. </w:t>
      </w:r>
      <w:r w:rsidRPr="00FA3C57">
        <w:rPr>
          <w:rFonts w:ascii="Times New Roman" w:hAnsi="Times New Roman" w:hint="eastAsia"/>
          <w:kern w:val="0"/>
          <w:sz w:val="24"/>
          <w:szCs w:val="24"/>
        </w:rPr>
        <w:t>评审方法及标准</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27.1 </w:t>
      </w:r>
      <w:r w:rsidRPr="00FA3C57">
        <w:rPr>
          <w:rFonts w:ascii="Times New Roman" w:hAnsi="Times New Roman" w:hint="eastAsia"/>
          <w:kern w:val="0"/>
          <w:sz w:val="24"/>
          <w:szCs w:val="24"/>
        </w:rPr>
        <w:t>磋商小组将根据竞争性磋商文件确定的评审原则和评审方法对确定为实质上响应竞争性磋商文件要求的磋商进行评估和比较。</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 xml:space="preserve">27.2 </w:t>
      </w:r>
      <w:r w:rsidRPr="00FA3C57">
        <w:rPr>
          <w:rFonts w:ascii="Times New Roman" w:hAnsi="Times New Roman" w:hint="eastAsia"/>
          <w:kern w:val="0"/>
          <w:sz w:val="24"/>
          <w:szCs w:val="24"/>
        </w:rPr>
        <w:t>磋商小组应当按照客观、公正、审慎的原则，根据竞争性磋商文件规定的评审程序、评审方法和评审标准进行独立评审。</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27.3 </w:t>
      </w:r>
      <w:r w:rsidRPr="00FA3C57">
        <w:rPr>
          <w:rFonts w:ascii="Times New Roman" w:hAnsi="Times New Roman" w:hint="eastAsia"/>
          <w:kern w:val="0"/>
          <w:sz w:val="24"/>
          <w:szCs w:val="24"/>
        </w:rPr>
        <w:t>竞争性磋商文件内容违反国家有关强制性规定的，磋商小组应当停止评审并向采购人或者采购代理机构说明情况。</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27.4 </w:t>
      </w:r>
      <w:r w:rsidRPr="00FA3C57">
        <w:rPr>
          <w:rFonts w:ascii="Times New Roman" w:hAnsi="Times New Roman" w:hint="eastAsia"/>
          <w:kern w:val="0"/>
          <w:sz w:val="24"/>
          <w:szCs w:val="24"/>
        </w:rPr>
        <w:t>对竞争性磋商文件中描述有歧义或前后不一致的地方，磋商小组有权进行评判，但对同一条款的评判应适用于每个供应商。</w:t>
      </w:r>
    </w:p>
    <w:p w:rsidR="00FA3C57" w:rsidRPr="00FA3C57" w:rsidRDefault="00FA3C57" w:rsidP="00FA3C57">
      <w:pPr>
        <w:autoSpaceDE w:val="0"/>
        <w:autoSpaceDN w:val="0"/>
        <w:adjustRightInd w:val="0"/>
        <w:spacing w:line="360" w:lineRule="auto"/>
        <w:ind w:firstLineChars="200" w:firstLine="480"/>
        <w:jc w:val="left"/>
        <w:rPr>
          <w:rFonts w:ascii="Times New Roman" w:hAnsi="宋体"/>
          <w:color w:val="000000"/>
          <w:kern w:val="0"/>
          <w:sz w:val="24"/>
          <w:szCs w:val="24"/>
        </w:rPr>
      </w:pPr>
      <w:r w:rsidRPr="00FA3C57">
        <w:rPr>
          <w:rFonts w:ascii="Times New Roman" w:hAnsi="Times New Roman" w:hint="eastAsia"/>
          <w:kern w:val="0"/>
          <w:sz w:val="24"/>
          <w:szCs w:val="24"/>
        </w:rPr>
        <w:t xml:space="preserve">27.5 </w:t>
      </w:r>
      <w:r w:rsidRPr="00FA3C57">
        <w:rPr>
          <w:rFonts w:ascii="Times New Roman" w:hAnsi="Times New Roman" w:hint="eastAsia"/>
          <w:kern w:val="0"/>
          <w:sz w:val="24"/>
          <w:szCs w:val="24"/>
        </w:rPr>
        <w:t>政府采购评审中出现下列情形之一的，评审委员会应当启动异常低价响应审查程序：</w:t>
      </w:r>
      <w:r w:rsidRPr="00FA3C57">
        <w:rPr>
          <w:rFonts w:ascii="Times New Roman" w:hAnsi="Times New Roman" w:hint="eastAsia"/>
          <w:kern w:val="0"/>
          <w:sz w:val="24"/>
          <w:szCs w:val="24"/>
        </w:rPr>
        <w:t xml:space="preserve">1. </w:t>
      </w:r>
      <w:r w:rsidRPr="00FA3C57">
        <w:rPr>
          <w:rFonts w:ascii="Times New Roman" w:hAnsi="Times New Roman" w:hint="eastAsia"/>
          <w:kern w:val="0"/>
          <w:sz w:val="24"/>
          <w:szCs w:val="24"/>
        </w:rPr>
        <w:t>响应报价低于全部通过符合性审查供应商响应报价平均值</w:t>
      </w:r>
      <w:r w:rsidRPr="00FA3C57">
        <w:rPr>
          <w:rFonts w:ascii="Times New Roman" w:hAnsi="Times New Roman" w:hint="eastAsia"/>
          <w:kern w:val="0"/>
          <w:sz w:val="24"/>
          <w:szCs w:val="24"/>
        </w:rPr>
        <w:t>50%</w:t>
      </w:r>
      <w:r w:rsidRPr="00FA3C57">
        <w:rPr>
          <w:rFonts w:ascii="Times New Roman" w:hAnsi="Times New Roman" w:hint="eastAsia"/>
          <w:kern w:val="0"/>
          <w:sz w:val="24"/>
          <w:szCs w:val="24"/>
        </w:rPr>
        <w:t>的，即响应报价</w:t>
      </w:r>
      <w:r w:rsidRPr="00FA3C57">
        <w:rPr>
          <w:rFonts w:ascii="Times New Roman" w:hAnsi="Times New Roman" w:hint="eastAsia"/>
          <w:kern w:val="0"/>
          <w:sz w:val="24"/>
          <w:szCs w:val="24"/>
        </w:rPr>
        <w:t>&lt;</w:t>
      </w:r>
      <w:r w:rsidRPr="00FA3C57">
        <w:rPr>
          <w:rFonts w:ascii="Times New Roman" w:hAnsi="Times New Roman" w:hint="eastAsia"/>
          <w:kern w:val="0"/>
          <w:sz w:val="24"/>
          <w:szCs w:val="24"/>
        </w:rPr>
        <w:t>全部通过符合性审查供应商响应报价平均值×</w:t>
      </w:r>
      <w:r w:rsidRPr="00FA3C57">
        <w:rPr>
          <w:rFonts w:ascii="Times New Roman" w:hAnsi="Times New Roman" w:hint="eastAsia"/>
          <w:kern w:val="0"/>
          <w:sz w:val="24"/>
          <w:szCs w:val="24"/>
        </w:rPr>
        <w:t>50%</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 xml:space="preserve">2. </w:t>
      </w:r>
      <w:r w:rsidRPr="00FA3C57">
        <w:rPr>
          <w:rFonts w:ascii="Times New Roman" w:hAnsi="Times New Roman" w:hint="eastAsia"/>
          <w:kern w:val="0"/>
          <w:sz w:val="24"/>
          <w:szCs w:val="24"/>
        </w:rPr>
        <w:t>响应报价低于通过符合性审查的次低报价供应商响应报价</w:t>
      </w:r>
      <w:r w:rsidRPr="00FA3C57">
        <w:rPr>
          <w:rFonts w:ascii="Times New Roman" w:hAnsi="Times New Roman" w:hint="eastAsia"/>
          <w:kern w:val="0"/>
          <w:sz w:val="24"/>
          <w:szCs w:val="24"/>
        </w:rPr>
        <w:t>50%</w:t>
      </w:r>
      <w:r w:rsidRPr="00FA3C57">
        <w:rPr>
          <w:rFonts w:ascii="Times New Roman" w:hAnsi="Times New Roman" w:hint="eastAsia"/>
          <w:kern w:val="0"/>
          <w:sz w:val="24"/>
          <w:szCs w:val="24"/>
        </w:rPr>
        <w:t>的，即响应报价</w:t>
      </w:r>
      <w:r w:rsidRPr="00FA3C57">
        <w:rPr>
          <w:rFonts w:ascii="Times New Roman" w:hAnsi="Times New Roman" w:hint="eastAsia"/>
          <w:kern w:val="0"/>
          <w:sz w:val="24"/>
          <w:szCs w:val="24"/>
        </w:rPr>
        <w:t>&lt;</w:t>
      </w:r>
      <w:r w:rsidRPr="00FA3C57">
        <w:rPr>
          <w:rFonts w:ascii="Times New Roman" w:hAnsi="Times New Roman" w:hint="eastAsia"/>
          <w:kern w:val="0"/>
          <w:sz w:val="24"/>
          <w:szCs w:val="24"/>
        </w:rPr>
        <w:t>通过符合性审查的次低报价供应商响应报价×</w:t>
      </w:r>
      <w:r w:rsidRPr="00FA3C57">
        <w:rPr>
          <w:rFonts w:ascii="Times New Roman" w:hAnsi="Times New Roman" w:hint="eastAsia"/>
          <w:kern w:val="0"/>
          <w:sz w:val="24"/>
          <w:szCs w:val="24"/>
        </w:rPr>
        <w:t>50%</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 xml:space="preserve">3. </w:t>
      </w:r>
      <w:r w:rsidRPr="00FA3C57">
        <w:rPr>
          <w:rFonts w:ascii="Times New Roman" w:hAnsi="Times New Roman" w:hint="eastAsia"/>
          <w:kern w:val="0"/>
          <w:sz w:val="24"/>
          <w:szCs w:val="24"/>
        </w:rPr>
        <w:t>响应报价低于采购项目最高限价</w:t>
      </w:r>
      <w:r w:rsidRPr="00FA3C57">
        <w:rPr>
          <w:rFonts w:ascii="Times New Roman" w:hAnsi="Times New Roman" w:hint="eastAsia"/>
          <w:kern w:val="0"/>
          <w:sz w:val="24"/>
          <w:szCs w:val="24"/>
        </w:rPr>
        <w:t>45%</w:t>
      </w:r>
      <w:r w:rsidRPr="00FA3C57">
        <w:rPr>
          <w:rFonts w:ascii="Times New Roman" w:hAnsi="Times New Roman" w:hint="eastAsia"/>
          <w:kern w:val="0"/>
          <w:sz w:val="24"/>
          <w:szCs w:val="24"/>
        </w:rPr>
        <w:t>的，即响应报价</w:t>
      </w:r>
      <w:r w:rsidRPr="00FA3C57">
        <w:rPr>
          <w:rFonts w:ascii="Times New Roman" w:hAnsi="Times New Roman" w:hint="eastAsia"/>
          <w:kern w:val="0"/>
          <w:sz w:val="24"/>
          <w:szCs w:val="24"/>
        </w:rPr>
        <w:t>&lt;</w:t>
      </w:r>
      <w:r w:rsidRPr="00FA3C57">
        <w:rPr>
          <w:rFonts w:ascii="Times New Roman" w:hAnsi="Times New Roman" w:hint="eastAsia"/>
          <w:kern w:val="0"/>
          <w:sz w:val="24"/>
          <w:szCs w:val="24"/>
        </w:rPr>
        <w:t>采购项目最高限价×</w:t>
      </w:r>
      <w:r w:rsidRPr="00FA3C57">
        <w:rPr>
          <w:rFonts w:ascii="Times New Roman" w:hAnsi="Times New Roman" w:hint="eastAsia"/>
          <w:kern w:val="0"/>
          <w:sz w:val="24"/>
          <w:szCs w:val="24"/>
        </w:rPr>
        <w:t>45%</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4.</w:t>
      </w:r>
      <w:r w:rsidRPr="00FA3C57">
        <w:rPr>
          <w:rFonts w:ascii="Times New Roman" w:hAnsi="Times New Roman" w:hint="eastAsia"/>
          <w:kern w:val="0"/>
          <w:sz w:val="24"/>
          <w:szCs w:val="24"/>
        </w:rPr>
        <w:t>评审委员会基于专业判断，认为供应商报价过低，有可能影响产品质量或者不能诚信履约的其他情形。采购人可以结合具体项目实际情况，提高上述第</w:t>
      </w:r>
      <w:r w:rsidRPr="00FA3C57">
        <w:rPr>
          <w:rFonts w:ascii="Times New Roman" w:hAnsi="Times New Roman" w:hint="eastAsia"/>
          <w:kern w:val="0"/>
          <w:sz w:val="24"/>
          <w:szCs w:val="24"/>
        </w:rPr>
        <w:t>1</w:t>
      </w:r>
      <w:r w:rsidRPr="00FA3C57">
        <w:rPr>
          <w:rFonts w:ascii="Times New Roman" w:hAnsi="Times New Roman" w:hint="eastAsia"/>
          <w:kern w:val="0"/>
          <w:sz w:val="24"/>
          <w:szCs w:val="24"/>
        </w:rPr>
        <w:t>项至第</w:t>
      </w:r>
      <w:r w:rsidRPr="00FA3C57">
        <w:rPr>
          <w:rFonts w:ascii="Times New Roman" w:hAnsi="Times New Roman" w:hint="eastAsia"/>
          <w:kern w:val="0"/>
          <w:sz w:val="24"/>
          <w:szCs w:val="24"/>
        </w:rPr>
        <w:t>3</w:t>
      </w:r>
      <w:r w:rsidRPr="00FA3C57">
        <w:rPr>
          <w:rFonts w:ascii="Times New Roman" w:hAnsi="Times New Roman" w:hint="eastAsia"/>
          <w:kern w:val="0"/>
          <w:sz w:val="24"/>
          <w:szCs w:val="24"/>
        </w:rPr>
        <w:t>项中启动异常低价响应审查的数值标准，但是最高不得超过</w:t>
      </w:r>
      <w:r w:rsidRPr="00FA3C57">
        <w:rPr>
          <w:rFonts w:ascii="Times New Roman" w:hAnsi="Times New Roman" w:hint="eastAsia"/>
          <w:kern w:val="0"/>
          <w:sz w:val="24"/>
          <w:szCs w:val="24"/>
        </w:rPr>
        <w:t>65%</w:t>
      </w:r>
      <w:r w:rsidRPr="00FA3C57">
        <w:rPr>
          <w:rFonts w:ascii="Times New Roman" w:hAnsi="Times New Roman" w:hint="eastAsia"/>
          <w:kern w:val="0"/>
          <w:sz w:val="24"/>
          <w:szCs w:val="24"/>
        </w:rPr>
        <w:t>。相关法律法规对供应商报价有规定的，从其规定。</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评审委员会启动异常低价响应审查后，属于前述第</w:t>
      </w:r>
      <w:r w:rsidRPr="00FA3C57">
        <w:rPr>
          <w:rFonts w:ascii="Times New Roman" w:hAnsi="Times New Roman" w:hint="eastAsia"/>
          <w:kern w:val="0"/>
          <w:sz w:val="24"/>
          <w:szCs w:val="24"/>
        </w:rPr>
        <w:t>1</w:t>
      </w:r>
      <w:r w:rsidRPr="00FA3C57">
        <w:rPr>
          <w:rFonts w:ascii="Times New Roman" w:hAnsi="Times New Roman" w:hint="eastAsia"/>
          <w:kern w:val="0"/>
          <w:sz w:val="24"/>
          <w:szCs w:val="24"/>
        </w:rPr>
        <w:t>项至第</w:t>
      </w:r>
      <w:r w:rsidRPr="00FA3C57">
        <w:rPr>
          <w:rFonts w:ascii="Times New Roman" w:hAnsi="Times New Roman" w:hint="eastAsia"/>
          <w:kern w:val="0"/>
          <w:sz w:val="24"/>
          <w:szCs w:val="24"/>
        </w:rPr>
        <w:t>4</w:t>
      </w:r>
      <w:r w:rsidRPr="00FA3C57">
        <w:rPr>
          <w:rFonts w:ascii="Times New Roman" w:hAnsi="Times New Roman" w:hint="eastAsia"/>
          <w:kern w:val="0"/>
          <w:sz w:val="24"/>
          <w:szCs w:val="24"/>
        </w:rPr>
        <w:t>项情形的，应当要求相关供应商在评审现场合理的时间内对响应价格</w:t>
      </w:r>
      <w:proofErr w:type="gramStart"/>
      <w:r w:rsidRPr="00FA3C57">
        <w:rPr>
          <w:rFonts w:ascii="Times New Roman" w:hAnsi="Times New Roman" w:hint="eastAsia"/>
          <w:kern w:val="0"/>
          <w:sz w:val="24"/>
          <w:szCs w:val="24"/>
        </w:rPr>
        <w:t>作出</w:t>
      </w:r>
      <w:proofErr w:type="gramEnd"/>
      <w:r w:rsidRPr="00FA3C57">
        <w:rPr>
          <w:rFonts w:ascii="Times New Roman" w:hAnsi="Times New Roman" w:hint="eastAsia"/>
          <w:kern w:val="0"/>
          <w:sz w:val="24"/>
          <w:szCs w:val="24"/>
        </w:rPr>
        <w:t>解释，提供项目具体成本测算等与报价合理性相关的书面说明及必要的证明材料，包括但不限于原材料成本、人工成本、制造费用等，给予相关供应商的合理时间一般不少于</w:t>
      </w:r>
      <w:r w:rsidRPr="00FA3C57">
        <w:rPr>
          <w:rFonts w:ascii="Times New Roman" w:hAnsi="Times New Roman" w:hint="eastAsia"/>
          <w:kern w:val="0"/>
          <w:sz w:val="24"/>
          <w:szCs w:val="24"/>
        </w:rPr>
        <w:t>30</w:t>
      </w:r>
      <w:r w:rsidRPr="00FA3C57">
        <w:rPr>
          <w:rFonts w:ascii="Times New Roman" w:hAnsi="Times New Roman" w:hint="eastAsia"/>
          <w:kern w:val="0"/>
          <w:sz w:val="24"/>
          <w:szCs w:val="24"/>
        </w:rPr>
        <w:t>分钟。其中，属于第</w:t>
      </w:r>
      <w:r w:rsidRPr="00FA3C57">
        <w:rPr>
          <w:rFonts w:ascii="Times New Roman" w:hAnsi="Times New Roman" w:hint="eastAsia"/>
          <w:kern w:val="0"/>
          <w:sz w:val="24"/>
          <w:szCs w:val="24"/>
        </w:rPr>
        <w:t>3</w:t>
      </w:r>
      <w:r w:rsidRPr="00FA3C57">
        <w:rPr>
          <w:rFonts w:ascii="Times New Roman" w:hAnsi="Times New Roman" w:hint="eastAsia"/>
          <w:kern w:val="0"/>
          <w:sz w:val="24"/>
          <w:szCs w:val="24"/>
        </w:rPr>
        <w:t>项情形，供应商已随响应文件一并提交相关书面说明及必要的证明材料的，在评审现场可不再重复提交。</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lastRenderedPageBreak/>
        <w:t>评审委员会依据专业经验，参考同类项目成交价格、类似产品市场价格水平、行业人工费用标准、国家有关部门指导行业协会发布的行业平均成本等情况，对报价合理性进行判断。响应供应商不能提供书面说明、证明材料，或者提供的书面说明、证明材料不能证明其报价合理性的，评审委员会应当将其作为无效响应处理。</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27.6 </w:t>
      </w:r>
      <w:r w:rsidRPr="00FA3C57">
        <w:rPr>
          <w:rFonts w:ascii="Times New Roman" w:hAnsi="Times New Roman" w:hint="eastAsia"/>
          <w:kern w:val="0"/>
          <w:sz w:val="24"/>
          <w:szCs w:val="24"/>
        </w:rPr>
        <w:t>评审方法</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w:t>
      </w:r>
      <w:r w:rsidRPr="00FA3C57">
        <w:rPr>
          <w:rFonts w:ascii="Times New Roman" w:hAnsi="Times New Roman" w:hint="eastAsia"/>
          <w:kern w:val="0"/>
          <w:sz w:val="24"/>
          <w:szCs w:val="24"/>
        </w:rPr>
        <w:t>1</w:t>
      </w:r>
      <w:r w:rsidRPr="00FA3C57">
        <w:rPr>
          <w:rFonts w:ascii="Times New Roman" w:hAnsi="Times New Roman" w:hint="eastAsia"/>
          <w:kern w:val="0"/>
          <w:sz w:val="24"/>
          <w:szCs w:val="24"/>
        </w:rPr>
        <w:t>）采用“综合评分法”的评审方法，具体评审因素详见《磋商项目需求》。评审采用百分制，磋商小组各成员独立分别对实质上响应竞争性磋商文件的响应进行逐项打分，对磋商小组各成员每一因素的打分汇总后取算术平均分，</w:t>
      </w:r>
      <w:proofErr w:type="gramStart"/>
      <w:r w:rsidRPr="00FA3C57">
        <w:rPr>
          <w:rFonts w:ascii="Times New Roman" w:hAnsi="Times New Roman" w:hint="eastAsia"/>
          <w:kern w:val="0"/>
          <w:sz w:val="24"/>
          <w:szCs w:val="24"/>
        </w:rPr>
        <w:t>该平均</w:t>
      </w:r>
      <w:proofErr w:type="gramEnd"/>
      <w:r w:rsidRPr="00FA3C57">
        <w:rPr>
          <w:rFonts w:ascii="Times New Roman" w:hAnsi="Times New Roman" w:hint="eastAsia"/>
          <w:kern w:val="0"/>
          <w:sz w:val="24"/>
          <w:szCs w:val="24"/>
        </w:rPr>
        <w:t>分为供应商的得分。</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w:t>
      </w:r>
      <w:r w:rsidRPr="00FA3C57">
        <w:rPr>
          <w:rFonts w:ascii="Times New Roman" w:hAnsi="Times New Roman" w:hint="eastAsia"/>
          <w:kern w:val="0"/>
          <w:sz w:val="24"/>
          <w:szCs w:val="24"/>
        </w:rPr>
        <w:t>2</w:t>
      </w:r>
      <w:r w:rsidRPr="00FA3C57">
        <w:rPr>
          <w:rFonts w:ascii="Times New Roman" w:hAnsi="Times New Roman" w:hint="eastAsia"/>
          <w:kern w:val="0"/>
          <w:sz w:val="24"/>
          <w:szCs w:val="24"/>
        </w:rPr>
        <w:t>）根据《中华人民共和国政府采购法实施条例》和《关于进一步规范政府采购评审工作有关问题的通知》（财库〔</w:t>
      </w:r>
      <w:r w:rsidRPr="00FA3C57">
        <w:rPr>
          <w:rFonts w:ascii="Times New Roman" w:hAnsi="Times New Roman" w:hint="eastAsia"/>
          <w:kern w:val="0"/>
          <w:sz w:val="24"/>
          <w:szCs w:val="24"/>
        </w:rPr>
        <w:t>2012</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69</w:t>
      </w:r>
      <w:r w:rsidRPr="00FA3C57">
        <w:rPr>
          <w:rFonts w:ascii="Times New Roman" w:hAnsi="Times New Roman" w:hint="eastAsia"/>
          <w:kern w:val="0"/>
          <w:sz w:val="24"/>
          <w:szCs w:val="24"/>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FA3C57" w:rsidRPr="00FA3C57" w:rsidRDefault="00FA3C57" w:rsidP="00FA3C57">
      <w:pPr>
        <w:autoSpaceDE w:val="0"/>
        <w:autoSpaceDN w:val="0"/>
        <w:adjustRightInd w:val="0"/>
        <w:spacing w:line="360" w:lineRule="auto"/>
        <w:ind w:firstLineChars="200" w:firstLine="480"/>
        <w:rPr>
          <w:rFonts w:ascii="Times New Roman" w:hAnsi="Times New Roman" w:cs="......."/>
          <w:kern w:val="0"/>
          <w:sz w:val="24"/>
          <w:szCs w:val="24"/>
        </w:rPr>
      </w:pPr>
      <w:r w:rsidRPr="00FA3C57">
        <w:rPr>
          <w:rFonts w:ascii="Times New Roman" w:hAnsi="Times New Roman" w:hint="eastAsia"/>
          <w:kern w:val="0"/>
          <w:sz w:val="24"/>
          <w:szCs w:val="24"/>
        </w:rPr>
        <w:t>（</w:t>
      </w:r>
      <w:r w:rsidRPr="00FA3C57">
        <w:rPr>
          <w:rFonts w:ascii="Times New Roman" w:hAnsi="Times New Roman" w:hint="eastAsia"/>
          <w:kern w:val="0"/>
          <w:sz w:val="24"/>
          <w:szCs w:val="24"/>
        </w:rPr>
        <w:t>3</w:t>
      </w:r>
      <w:r w:rsidRPr="00FA3C57">
        <w:rPr>
          <w:rFonts w:ascii="Times New Roman" w:hAnsi="Times New Roman" w:hint="eastAsia"/>
          <w:kern w:val="0"/>
          <w:sz w:val="24"/>
          <w:szCs w:val="24"/>
        </w:rPr>
        <w:t>）</w:t>
      </w:r>
      <w:r w:rsidRPr="00FA3C57">
        <w:rPr>
          <w:rFonts w:ascii="Times New Roman" w:hAnsi="Times New Roman" w:cs="......." w:hint="eastAsia"/>
          <w:kern w:val="0"/>
          <w:sz w:val="24"/>
          <w:szCs w:val="24"/>
        </w:rPr>
        <w:t>按照《关于调整优化节能产品、环境标志产品政府采购执行机制的通知》（财库〔</w:t>
      </w:r>
      <w:r w:rsidRPr="00FA3C57">
        <w:rPr>
          <w:rFonts w:ascii="Times New Roman" w:hAnsi="Times New Roman" w:cs="......." w:hint="eastAsia"/>
          <w:kern w:val="0"/>
          <w:sz w:val="24"/>
          <w:szCs w:val="24"/>
        </w:rPr>
        <w:t>2019</w:t>
      </w:r>
      <w:r w:rsidRPr="00FA3C57">
        <w:rPr>
          <w:rFonts w:ascii="Times New Roman" w:hAnsi="Times New Roman" w:cs="......." w:hint="eastAsia"/>
          <w:kern w:val="0"/>
          <w:sz w:val="24"/>
          <w:szCs w:val="24"/>
        </w:rPr>
        <w:t>〕</w:t>
      </w:r>
      <w:r w:rsidRPr="00FA3C57">
        <w:rPr>
          <w:rFonts w:ascii="Times New Roman" w:hAnsi="Times New Roman" w:cs="......." w:hint="eastAsia"/>
          <w:kern w:val="0"/>
          <w:sz w:val="24"/>
          <w:szCs w:val="24"/>
        </w:rPr>
        <w:t>9</w:t>
      </w:r>
      <w:r w:rsidRPr="00FA3C57">
        <w:rPr>
          <w:rFonts w:ascii="Times New Roman" w:hAnsi="Times New Roman" w:cs="......." w:hint="eastAsia"/>
          <w:kern w:val="0"/>
          <w:sz w:val="24"/>
          <w:szCs w:val="24"/>
        </w:rPr>
        <w:t>号）文件要求，对</w:t>
      </w:r>
      <w:r w:rsidRPr="00FA3C57">
        <w:rPr>
          <w:rFonts w:ascii="Times New Roman" w:hAnsi="Times New Roman" w:cs="......."/>
          <w:kern w:val="0"/>
          <w:sz w:val="24"/>
          <w:szCs w:val="24"/>
        </w:rPr>
        <w:t>政府采购节能、环境标志品目清单</w:t>
      </w:r>
      <w:r w:rsidRPr="00FA3C57">
        <w:rPr>
          <w:rFonts w:ascii="Times New Roman" w:hAnsi="Times New Roman" w:cs="......." w:hint="eastAsia"/>
          <w:kern w:val="0"/>
          <w:sz w:val="24"/>
          <w:szCs w:val="24"/>
        </w:rPr>
        <w:t>内的产品实施优先采购和强制采购的评标方法。</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w:t>
      </w:r>
      <w:r w:rsidRPr="00FA3C57">
        <w:rPr>
          <w:rFonts w:ascii="Times New Roman" w:hAnsi="Times New Roman" w:hint="eastAsia"/>
          <w:kern w:val="0"/>
          <w:sz w:val="24"/>
          <w:szCs w:val="24"/>
        </w:rPr>
        <w:t>4</w:t>
      </w:r>
      <w:r w:rsidRPr="00FA3C57">
        <w:rPr>
          <w:rFonts w:ascii="Times New Roman" w:hAnsi="Times New Roman" w:hint="eastAsia"/>
          <w:kern w:val="0"/>
          <w:sz w:val="24"/>
          <w:szCs w:val="24"/>
        </w:rPr>
        <w:t>）磋商小组审查产品资质或检测报告等相关文件符合性时，应综合考虑行业特点、交易习惯、采购需求</w:t>
      </w:r>
      <w:proofErr w:type="gramStart"/>
      <w:r w:rsidRPr="00FA3C57">
        <w:rPr>
          <w:rFonts w:ascii="Times New Roman" w:hAnsi="Times New Roman" w:hint="eastAsia"/>
          <w:kern w:val="0"/>
          <w:sz w:val="24"/>
          <w:szCs w:val="24"/>
        </w:rPr>
        <w:t>最</w:t>
      </w:r>
      <w:proofErr w:type="gramEnd"/>
      <w:r w:rsidRPr="00FA3C57">
        <w:rPr>
          <w:rFonts w:ascii="Times New Roman" w:hAnsi="Times New Roman" w:hint="eastAsia"/>
          <w:kern w:val="0"/>
          <w:sz w:val="24"/>
          <w:szCs w:val="24"/>
        </w:rPr>
        <w:t>本质原义等情况，而不应以响应文件中产品名称与竞争性磋商文件产品名称是否一致作为审查的标准。</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w:t>
      </w:r>
      <w:r w:rsidRPr="00FA3C57">
        <w:rPr>
          <w:rFonts w:ascii="Times New Roman" w:hAnsi="Times New Roman" w:hint="eastAsia"/>
          <w:kern w:val="0"/>
          <w:sz w:val="24"/>
          <w:szCs w:val="24"/>
        </w:rPr>
        <w:t>5</w:t>
      </w:r>
      <w:r w:rsidRPr="00FA3C57">
        <w:rPr>
          <w:rFonts w:ascii="Times New Roman" w:hAnsi="Times New Roman" w:hint="eastAsia"/>
          <w:kern w:val="0"/>
          <w:sz w:val="24"/>
          <w:szCs w:val="24"/>
        </w:rPr>
        <w:t>）成交候选供应</w:t>
      </w:r>
      <w:proofErr w:type="gramStart"/>
      <w:r w:rsidRPr="00FA3C57">
        <w:rPr>
          <w:rFonts w:ascii="Times New Roman" w:hAnsi="Times New Roman" w:hint="eastAsia"/>
          <w:kern w:val="0"/>
          <w:sz w:val="24"/>
          <w:szCs w:val="24"/>
        </w:rPr>
        <w:t>商产生</w:t>
      </w:r>
      <w:proofErr w:type="gramEnd"/>
      <w:r w:rsidRPr="00FA3C57">
        <w:rPr>
          <w:rFonts w:ascii="Times New Roman" w:hAnsi="Times New Roman" w:hint="eastAsia"/>
          <w:kern w:val="0"/>
          <w:sz w:val="24"/>
          <w:szCs w:val="24"/>
        </w:rPr>
        <w:t>办法：按得分由高到低顺序确定成交候选供应商；得分相同的，按磋商报价由低到高顺序确定成交候选供应商；得分且磋商报价相同的，按技术指标优劣顺序确定成交候选供应商。</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w:t>
      </w:r>
      <w:r w:rsidRPr="00FA3C57">
        <w:rPr>
          <w:rFonts w:ascii="Times New Roman" w:hAnsi="Times New Roman" w:hint="eastAsia"/>
          <w:kern w:val="0"/>
          <w:sz w:val="24"/>
          <w:szCs w:val="24"/>
        </w:rPr>
        <w:t>6</w:t>
      </w:r>
      <w:r w:rsidRPr="00FA3C57">
        <w:rPr>
          <w:rFonts w:ascii="Times New Roman" w:hAnsi="Times New Roman" w:hint="eastAsia"/>
          <w:kern w:val="0"/>
          <w:sz w:val="24"/>
          <w:szCs w:val="24"/>
        </w:rPr>
        <w:t>）采购人按成交候选供应商顺序确定成交供应商。</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27.7</w:t>
      </w:r>
      <w:r w:rsidRPr="00FA3C57">
        <w:rPr>
          <w:rFonts w:ascii="Times New Roman" w:hAnsi="Times New Roman" w:hint="eastAsia"/>
          <w:kern w:val="0"/>
          <w:sz w:val="24"/>
          <w:szCs w:val="24"/>
        </w:rPr>
        <w:t>出现以下任何情形响应无效</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w:t>
      </w:r>
      <w:r w:rsidRPr="00FA3C57">
        <w:rPr>
          <w:rFonts w:ascii="Times New Roman" w:hAnsi="Times New Roman" w:hint="eastAsia"/>
          <w:kern w:val="0"/>
          <w:sz w:val="24"/>
          <w:szCs w:val="24"/>
        </w:rPr>
        <w:t>1</w:t>
      </w:r>
      <w:r w:rsidRPr="00FA3C57">
        <w:rPr>
          <w:rFonts w:ascii="Times New Roman" w:hAnsi="Times New Roman" w:hint="eastAsia"/>
          <w:kern w:val="0"/>
          <w:sz w:val="24"/>
          <w:szCs w:val="24"/>
        </w:rPr>
        <w:t>）响应文件未按竞争性磋商文件的要求加盖电子签章的；</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w:t>
      </w:r>
      <w:r w:rsidRPr="00FA3C57">
        <w:rPr>
          <w:rFonts w:ascii="Times New Roman" w:hAnsi="Times New Roman" w:hint="eastAsia"/>
          <w:kern w:val="0"/>
          <w:sz w:val="24"/>
          <w:szCs w:val="24"/>
        </w:rPr>
        <w:t>2</w:t>
      </w:r>
      <w:r w:rsidRPr="00FA3C57">
        <w:rPr>
          <w:rFonts w:ascii="Times New Roman" w:hAnsi="Times New Roman" w:hint="eastAsia"/>
          <w:kern w:val="0"/>
          <w:sz w:val="24"/>
          <w:szCs w:val="24"/>
        </w:rPr>
        <w:t>）磋商有效期短于竞争性磋商文件要求的；</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w:t>
      </w:r>
      <w:r w:rsidRPr="00FA3C57">
        <w:rPr>
          <w:rFonts w:ascii="Times New Roman" w:hAnsi="Times New Roman" w:hint="eastAsia"/>
          <w:kern w:val="0"/>
          <w:sz w:val="24"/>
          <w:szCs w:val="24"/>
        </w:rPr>
        <w:t>3</w:t>
      </w:r>
      <w:r w:rsidRPr="00FA3C57">
        <w:rPr>
          <w:rFonts w:ascii="Times New Roman" w:hAnsi="Times New Roman" w:hint="eastAsia"/>
          <w:kern w:val="0"/>
          <w:sz w:val="24"/>
          <w:szCs w:val="24"/>
        </w:rPr>
        <w:t>）响应文件中提供虚假或失实资料的；</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lastRenderedPageBreak/>
        <w:t>（</w:t>
      </w:r>
      <w:r w:rsidRPr="00FA3C57">
        <w:rPr>
          <w:rFonts w:ascii="Times New Roman" w:hAnsi="Times New Roman" w:hint="eastAsia"/>
          <w:kern w:val="0"/>
          <w:sz w:val="24"/>
          <w:szCs w:val="24"/>
        </w:rPr>
        <w:t>4</w:t>
      </w:r>
      <w:r w:rsidRPr="00FA3C57">
        <w:rPr>
          <w:rFonts w:ascii="Times New Roman" w:hAnsi="Times New Roman" w:hint="eastAsia"/>
          <w:kern w:val="0"/>
          <w:sz w:val="24"/>
          <w:szCs w:val="24"/>
        </w:rPr>
        <w:t>）不能满足竞争性磋商文件中</w:t>
      </w:r>
      <w:r w:rsidRPr="00FA3C57">
        <w:rPr>
          <w:rFonts w:ascii="Times New Roman" w:hAnsi="宋体" w:hint="eastAsia"/>
          <w:kern w:val="0"/>
          <w:sz w:val="24"/>
          <w:szCs w:val="24"/>
        </w:rPr>
        <w:t>全部实质性要求，</w:t>
      </w:r>
      <w:r w:rsidRPr="00FA3C57">
        <w:rPr>
          <w:rFonts w:ascii="Times New Roman" w:hAnsi="Times New Roman" w:hint="eastAsia"/>
          <w:kern w:val="0"/>
          <w:sz w:val="24"/>
          <w:szCs w:val="24"/>
        </w:rPr>
        <w:t>或加注“★”号条款出现负偏离，或经磋商小组认定未实质性响应竞争性磋商文件要求，或响应内容不符合相关强制性规定的；</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w:t>
      </w:r>
      <w:r w:rsidRPr="00FA3C57">
        <w:rPr>
          <w:rFonts w:ascii="Times New Roman" w:hAnsi="Times New Roman" w:hint="eastAsia"/>
          <w:kern w:val="0"/>
          <w:sz w:val="24"/>
          <w:szCs w:val="24"/>
        </w:rPr>
        <w:t>5</w:t>
      </w:r>
      <w:r w:rsidRPr="00FA3C57">
        <w:rPr>
          <w:rFonts w:ascii="Times New Roman" w:hAnsi="Times New Roman" w:hint="eastAsia"/>
          <w:kern w:val="0"/>
          <w:sz w:val="24"/>
          <w:szCs w:val="24"/>
        </w:rPr>
        <w:t>）未按时进行网上解密或电子响应文件损坏、无效的；</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w:t>
      </w:r>
      <w:r w:rsidRPr="00FA3C57">
        <w:rPr>
          <w:rFonts w:ascii="Times New Roman" w:hAnsi="Times New Roman" w:hint="eastAsia"/>
          <w:kern w:val="0"/>
          <w:sz w:val="24"/>
          <w:szCs w:val="24"/>
        </w:rPr>
        <w:t>6</w:t>
      </w:r>
      <w:r w:rsidRPr="00FA3C57">
        <w:rPr>
          <w:rFonts w:ascii="Times New Roman" w:hAnsi="Times New Roman" w:hint="eastAsia"/>
          <w:kern w:val="0"/>
          <w:sz w:val="24"/>
          <w:szCs w:val="24"/>
        </w:rPr>
        <w:t>）磋商报价超出采购预算的；</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w:t>
      </w:r>
      <w:r w:rsidRPr="00FA3C57">
        <w:rPr>
          <w:rFonts w:ascii="Times New Roman" w:hAnsi="Times New Roman" w:hint="eastAsia"/>
          <w:kern w:val="0"/>
          <w:sz w:val="24"/>
          <w:szCs w:val="24"/>
        </w:rPr>
        <w:t>7</w:t>
      </w:r>
      <w:r w:rsidRPr="00FA3C57">
        <w:rPr>
          <w:rFonts w:ascii="Times New Roman" w:hAnsi="Times New Roman" w:hint="eastAsia"/>
          <w:kern w:val="0"/>
          <w:sz w:val="24"/>
          <w:szCs w:val="24"/>
        </w:rPr>
        <w:t>）存在串通情形的；</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w:t>
      </w:r>
      <w:r w:rsidRPr="00FA3C57">
        <w:rPr>
          <w:rFonts w:ascii="Times New Roman" w:hAnsi="Times New Roman" w:hint="eastAsia"/>
          <w:kern w:val="0"/>
          <w:sz w:val="24"/>
          <w:szCs w:val="24"/>
        </w:rPr>
        <w:t>8</w:t>
      </w:r>
      <w:r w:rsidRPr="00FA3C57">
        <w:rPr>
          <w:rFonts w:ascii="Times New Roman" w:hAnsi="Times New Roman" w:hint="eastAsia"/>
          <w:kern w:val="0"/>
          <w:sz w:val="24"/>
          <w:szCs w:val="24"/>
        </w:rPr>
        <w:t>）单位负责人或法定代表人为同一人，或者存在控股、管理关系的不同供应商，参加同一包或者未划分包的同一项目的，相关响应均无效；</w:t>
      </w:r>
    </w:p>
    <w:p w:rsidR="00FA3C57" w:rsidRPr="00FA3C57" w:rsidRDefault="00FA3C57" w:rsidP="00FA3C57">
      <w:pPr>
        <w:autoSpaceDE w:val="0"/>
        <w:autoSpaceDN w:val="0"/>
        <w:adjustRightInd w:val="0"/>
        <w:spacing w:line="360" w:lineRule="auto"/>
        <w:ind w:firstLineChars="200" w:firstLine="480"/>
        <w:jc w:val="left"/>
        <w:rPr>
          <w:rFonts w:ascii="Times New Roman" w:hAnsi="宋体"/>
          <w:kern w:val="0"/>
          <w:sz w:val="24"/>
          <w:szCs w:val="24"/>
        </w:rPr>
      </w:pPr>
      <w:r w:rsidRPr="00FA3C57">
        <w:rPr>
          <w:rFonts w:ascii="Times New Roman" w:hAnsi="宋体" w:hint="eastAsia"/>
          <w:kern w:val="0"/>
          <w:sz w:val="24"/>
          <w:szCs w:val="24"/>
        </w:rPr>
        <w:t>（</w:t>
      </w:r>
      <w:r w:rsidRPr="00FA3C57">
        <w:rPr>
          <w:rFonts w:ascii="Times New Roman" w:hAnsi="宋体" w:hint="eastAsia"/>
          <w:kern w:val="0"/>
          <w:sz w:val="24"/>
          <w:szCs w:val="24"/>
        </w:rPr>
        <w:t>9</w:t>
      </w:r>
      <w:r w:rsidRPr="00FA3C57">
        <w:rPr>
          <w:rFonts w:ascii="Times New Roman" w:hAnsi="宋体" w:hint="eastAsia"/>
          <w:kern w:val="0"/>
          <w:sz w:val="24"/>
          <w:szCs w:val="24"/>
        </w:rPr>
        <w:t>）根据《关于推动解决政府采购异常低价问题的通知》（财库〔</w:t>
      </w:r>
      <w:r w:rsidRPr="00FA3C57">
        <w:rPr>
          <w:rFonts w:ascii="Times New Roman" w:hAnsi="宋体" w:hint="eastAsia"/>
          <w:kern w:val="0"/>
          <w:sz w:val="24"/>
          <w:szCs w:val="24"/>
        </w:rPr>
        <w:t>2026</w:t>
      </w:r>
      <w:r w:rsidRPr="00FA3C57">
        <w:rPr>
          <w:rFonts w:ascii="Times New Roman" w:hAnsi="宋体" w:hint="eastAsia"/>
          <w:kern w:val="0"/>
          <w:sz w:val="24"/>
          <w:szCs w:val="24"/>
        </w:rPr>
        <w:t>〕</w:t>
      </w:r>
      <w:r w:rsidRPr="00FA3C57">
        <w:rPr>
          <w:rFonts w:ascii="Times New Roman" w:hAnsi="宋体" w:hint="eastAsia"/>
          <w:kern w:val="0"/>
          <w:sz w:val="24"/>
          <w:szCs w:val="24"/>
        </w:rPr>
        <w:t>2</w:t>
      </w:r>
      <w:r w:rsidRPr="00FA3C57">
        <w:rPr>
          <w:rFonts w:ascii="Times New Roman" w:hAnsi="宋体" w:hint="eastAsia"/>
          <w:kern w:val="0"/>
          <w:sz w:val="24"/>
          <w:szCs w:val="24"/>
        </w:rPr>
        <w:t>号）的规定被判定为异常低价，供应商在合理的时间内又不能提供书面说明和必要的证明材料并对响应价格</w:t>
      </w:r>
      <w:proofErr w:type="gramStart"/>
      <w:r w:rsidRPr="00FA3C57">
        <w:rPr>
          <w:rFonts w:ascii="Times New Roman" w:hAnsi="宋体" w:hint="eastAsia"/>
          <w:kern w:val="0"/>
          <w:sz w:val="24"/>
          <w:szCs w:val="24"/>
        </w:rPr>
        <w:t>作出</w:t>
      </w:r>
      <w:proofErr w:type="gramEnd"/>
      <w:r w:rsidRPr="00FA3C57">
        <w:rPr>
          <w:rFonts w:ascii="Times New Roman" w:hAnsi="宋体" w:hint="eastAsia"/>
          <w:kern w:val="0"/>
          <w:sz w:val="24"/>
          <w:szCs w:val="24"/>
        </w:rPr>
        <w:t>解释的。</w:t>
      </w:r>
    </w:p>
    <w:p w:rsidR="00FA3C57" w:rsidRPr="00FA3C57" w:rsidRDefault="00FA3C57" w:rsidP="00FA3C57">
      <w:pPr>
        <w:autoSpaceDE w:val="0"/>
        <w:autoSpaceDN w:val="0"/>
        <w:adjustRightInd w:val="0"/>
        <w:spacing w:line="360" w:lineRule="auto"/>
        <w:ind w:firstLineChars="200" w:firstLine="480"/>
        <w:rPr>
          <w:rFonts w:ascii="Times New Roman" w:hAnsi="宋体"/>
          <w:kern w:val="0"/>
          <w:sz w:val="24"/>
          <w:szCs w:val="24"/>
        </w:rPr>
      </w:pPr>
      <w:r w:rsidRPr="00FA3C57">
        <w:rPr>
          <w:rFonts w:ascii="Times New Roman" w:hAnsi="宋体" w:hint="eastAsia"/>
          <w:kern w:val="0"/>
          <w:sz w:val="24"/>
          <w:szCs w:val="24"/>
        </w:rPr>
        <w:t>（</w:t>
      </w:r>
      <w:r w:rsidRPr="00FA3C57">
        <w:rPr>
          <w:rFonts w:ascii="Times New Roman" w:hAnsi="宋体" w:hint="eastAsia"/>
          <w:kern w:val="0"/>
          <w:sz w:val="24"/>
          <w:szCs w:val="24"/>
        </w:rPr>
        <w:t>10</w:t>
      </w:r>
      <w:r w:rsidRPr="00FA3C57">
        <w:rPr>
          <w:rFonts w:ascii="Times New Roman" w:hAnsi="宋体" w:hint="eastAsia"/>
          <w:kern w:val="0"/>
          <w:sz w:val="24"/>
          <w:szCs w:val="24"/>
        </w:rPr>
        <w:t>）其他法定响应无效的情形。</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28. </w:t>
      </w:r>
      <w:r w:rsidRPr="00FA3C57">
        <w:rPr>
          <w:rFonts w:ascii="Times New Roman" w:hAnsi="Times New Roman" w:hint="eastAsia"/>
          <w:kern w:val="0"/>
          <w:sz w:val="24"/>
          <w:szCs w:val="24"/>
        </w:rPr>
        <w:t>其他注意事项</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28.1 </w:t>
      </w:r>
      <w:r w:rsidRPr="00FA3C57">
        <w:rPr>
          <w:rFonts w:ascii="Times New Roman" w:hAnsi="Times New Roman" w:hint="eastAsia"/>
          <w:kern w:val="0"/>
          <w:sz w:val="24"/>
          <w:szCs w:val="24"/>
        </w:rPr>
        <w:t>在磋商期间，供应商不得向磋商小组成员或采购代理机构询问评审情况、施加任何影响，不得进行旨在影响评审结果的活动。</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28.2 </w:t>
      </w:r>
      <w:r w:rsidRPr="00FA3C57">
        <w:rPr>
          <w:rFonts w:ascii="Times New Roman" w:hAnsi="Times New Roman" w:hint="eastAsia"/>
          <w:kern w:val="0"/>
          <w:sz w:val="24"/>
          <w:szCs w:val="24"/>
        </w:rPr>
        <w:t>为保证定标的公正性，在评审过程中，磋商小组成员不得与供应商私下交换意见。在评审期间及磋商工作结束后，凡与评审情况有接触的任何人不得透露审查、澄清、评价和比较等磋商的有关资料以及授标建议等评审情况。</w:t>
      </w:r>
    </w:p>
    <w:p w:rsidR="00FA3C57" w:rsidRPr="00FA3C57" w:rsidRDefault="00FA3C57" w:rsidP="00FA3C57">
      <w:pPr>
        <w:autoSpaceDE w:val="0"/>
        <w:autoSpaceDN w:val="0"/>
        <w:adjustRightInd w:val="0"/>
        <w:spacing w:line="360" w:lineRule="auto"/>
        <w:ind w:firstLineChars="200" w:firstLine="480"/>
        <w:jc w:val="left"/>
        <w:rPr>
          <w:rFonts w:ascii="Times New Roman" w:hAnsi="Times New Roman"/>
          <w:kern w:val="0"/>
          <w:sz w:val="24"/>
          <w:szCs w:val="24"/>
        </w:rPr>
      </w:pPr>
      <w:r w:rsidRPr="00FA3C57">
        <w:rPr>
          <w:rFonts w:ascii="Times New Roman" w:hAnsi="Times New Roman" w:hint="eastAsia"/>
          <w:kern w:val="0"/>
          <w:sz w:val="24"/>
          <w:szCs w:val="24"/>
        </w:rPr>
        <w:t xml:space="preserve">28.3 </w:t>
      </w:r>
      <w:r w:rsidRPr="00FA3C57">
        <w:rPr>
          <w:rFonts w:ascii="Times New Roman" w:hAnsi="Times New Roman" w:hint="eastAsia"/>
          <w:kern w:val="0"/>
          <w:sz w:val="24"/>
          <w:szCs w:val="24"/>
        </w:rPr>
        <w:t>本项目不接受赠品、回扣或者与采购无关的其他商品、服务。</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28.4 </w:t>
      </w:r>
      <w:r w:rsidRPr="00FA3C57">
        <w:rPr>
          <w:rFonts w:ascii="Times New Roman" w:hAnsi="Times New Roman" w:hint="eastAsia"/>
          <w:kern w:val="0"/>
          <w:sz w:val="24"/>
          <w:szCs w:val="24"/>
        </w:rPr>
        <w:t>如果几个供应商所投整包产品为同一品牌时，在服务承诺符合竞争性磋商文件的情况下，报价最低的供应商入围评审阶段。</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p>
    <w:p w:rsidR="00FA3C57" w:rsidRPr="00FA3C57" w:rsidRDefault="00FA3C57" w:rsidP="00FA3C57">
      <w:pPr>
        <w:autoSpaceDE w:val="0"/>
        <w:autoSpaceDN w:val="0"/>
        <w:adjustRightInd w:val="0"/>
        <w:spacing w:line="360" w:lineRule="auto"/>
        <w:ind w:firstLineChars="200" w:firstLine="480"/>
        <w:jc w:val="center"/>
        <w:rPr>
          <w:rFonts w:ascii="Times New Roman" w:hAnsi="Times New Roman"/>
          <w:kern w:val="0"/>
          <w:sz w:val="24"/>
          <w:szCs w:val="24"/>
        </w:rPr>
      </w:pPr>
      <w:r w:rsidRPr="00FA3C57">
        <w:rPr>
          <w:rFonts w:ascii="Times New Roman" w:hAnsi="Times New Roman" w:hint="eastAsia"/>
          <w:kern w:val="0"/>
          <w:sz w:val="24"/>
          <w:szCs w:val="24"/>
        </w:rPr>
        <w:t xml:space="preserve">F  </w:t>
      </w:r>
      <w:r w:rsidRPr="00FA3C57">
        <w:rPr>
          <w:rFonts w:ascii="Times New Roman" w:hAnsi="Times New Roman" w:hint="eastAsia"/>
          <w:kern w:val="0"/>
          <w:sz w:val="24"/>
          <w:szCs w:val="24"/>
        </w:rPr>
        <w:t>授予合同</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29. </w:t>
      </w:r>
      <w:r w:rsidRPr="00FA3C57">
        <w:rPr>
          <w:rFonts w:ascii="Times New Roman" w:hAnsi="Times New Roman" w:hint="eastAsia"/>
          <w:kern w:val="0"/>
          <w:sz w:val="24"/>
          <w:szCs w:val="24"/>
        </w:rPr>
        <w:t>成交供应商的产生</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29.1 </w:t>
      </w:r>
      <w:r w:rsidRPr="00FA3C57">
        <w:rPr>
          <w:rFonts w:ascii="Times New Roman" w:hAnsi="Times New Roman" w:hint="eastAsia"/>
          <w:kern w:val="0"/>
          <w:sz w:val="24"/>
          <w:szCs w:val="24"/>
        </w:rPr>
        <w:t>采购人可以事先</w:t>
      </w:r>
      <w:proofErr w:type="gramStart"/>
      <w:r w:rsidRPr="00FA3C57">
        <w:rPr>
          <w:rFonts w:ascii="Times New Roman" w:hAnsi="Times New Roman" w:hint="eastAsia"/>
          <w:kern w:val="0"/>
          <w:sz w:val="24"/>
          <w:szCs w:val="24"/>
        </w:rPr>
        <w:t>授权磋商</w:t>
      </w:r>
      <w:proofErr w:type="gramEnd"/>
      <w:r w:rsidRPr="00FA3C57">
        <w:rPr>
          <w:rFonts w:ascii="Times New Roman" w:hAnsi="Times New Roman" w:hint="eastAsia"/>
          <w:kern w:val="0"/>
          <w:sz w:val="24"/>
          <w:szCs w:val="24"/>
        </w:rPr>
        <w:t>小组直接确定成交供应商。</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29.2 </w:t>
      </w:r>
      <w:r w:rsidRPr="00FA3C57">
        <w:rPr>
          <w:rFonts w:ascii="Times New Roman" w:hAnsi="Times New Roman" w:hint="eastAsia"/>
          <w:kern w:val="0"/>
          <w:sz w:val="24"/>
          <w:szCs w:val="24"/>
        </w:rPr>
        <w:t>采购人也可以按照《政府采购法》及其实施条例等法律法规的规定和竞争性磋商文件的要求确认成交供应商。</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30. </w:t>
      </w:r>
      <w:r w:rsidRPr="00FA3C57">
        <w:rPr>
          <w:rFonts w:ascii="Times New Roman" w:hAnsi="Times New Roman" w:hint="eastAsia"/>
          <w:kern w:val="0"/>
          <w:sz w:val="24"/>
          <w:szCs w:val="24"/>
        </w:rPr>
        <w:t>成交通知</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30.1 </w:t>
      </w:r>
      <w:r w:rsidRPr="00FA3C57">
        <w:rPr>
          <w:rFonts w:ascii="Times New Roman" w:hAnsi="Times New Roman" w:hint="eastAsia"/>
          <w:kern w:val="0"/>
          <w:sz w:val="24"/>
          <w:szCs w:val="24"/>
        </w:rPr>
        <w:t>成交公告发布同时，采购代理机构将通过天津市政府采购中心招投标</w:t>
      </w:r>
      <w:r w:rsidRPr="00FA3C57">
        <w:rPr>
          <w:rFonts w:ascii="Times New Roman" w:hAnsi="Times New Roman" w:hint="eastAsia"/>
          <w:kern w:val="0"/>
          <w:sz w:val="24"/>
          <w:szCs w:val="24"/>
        </w:rPr>
        <w:lastRenderedPageBreak/>
        <w:t>系统以电子形式向成交供应商发出《成交通知书》（请使用天津数字认证有限公司发出的</w:t>
      </w:r>
      <w:r w:rsidRPr="00FA3C57">
        <w:rPr>
          <w:rFonts w:ascii="Times New Roman" w:hAnsi="Times New Roman" w:hint="eastAsia"/>
          <w:kern w:val="0"/>
          <w:sz w:val="24"/>
          <w:szCs w:val="24"/>
        </w:rPr>
        <w:t>CA</w:t>
      </w:r>
      <w:r w:rsidRPr="00FA3C57">
        <w:rPr>
          <w:rFonts w:ascii="Times New Roman" w:hAnsi="Times New Roman" w:hint="eastAsia"/>
          <w:kern w:val="0"/>
          <w:sz w:val="24"/>
          <w:szCs w:val="24"/>
        </w:rPr>
        <w:t>数字证书（原天津市电子认证中心发出尚在有效期内的</w:t>
      </w:r>
      <w:r w:rsidRPr="00FA3C57">
        <w:rPr>
          <w:rFonts w:ascii="Times New Roman" w:hAnsi="Times New Roman" w:hint="eastAsia"/>
          <w:kern w:val="0"/>
          <w:sz w:val="24"/>
          <w:szCs w:val="24"/>
        </w:rPr>
        <w:t>CA</w:t>
      </w:r>
      <w:r w:rsidRPr="00FA3C57">
        <w:rPr>
          <w:rFonts w:ascii="Times New Roman" w:hAnsi="Times New Roman" w:hint="eastAsia"/>
          <w:kern w:val="0"/>
          <w:sz w:val="24"/>
          <w:szCs w:val="24"/>
        </w:rPr>
        <w:t>数字证书仍可使用）登陆天津市政府采购中心网（网址：</w:t>
      </w:r>
      <w:r w:rsidRPr="00FA3C57">
        <w:rPr>
          <w:rFonts w:ascii="Times New Roman" w:hAnsi="Times New Roman"/>
          <w:kern w:val="0"/>
          <w:sz w:val="24"/>
          <w:szCs w:val="24"/>
        </w:rPr>
        <w:t>http://tjgpc.zwfwb.tj.gov.cn/</w:t>
      </w:r>
      <w:r w:rsidRPr="00FA3C57">
        <w:rPr>
          <w:rFonts w:ascii="Times New Roman" w:hAnsi="Times New Roman" w:hint="eastAsia"/>
          <w:kern w:val="0"/>
          <w:sz w:val="24"/>
          <w:szCs w:val="24"/>
        </w:rPr>
        <w:t>n</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“网上招投标”</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“供应商登录”</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“区级集采机构入口”，并从“供应商系统”的“查看项目文件”中获取）。《成交通知书》一经发出即发生法律效力。</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30.2 </w:t>
      </w:r>
      <w:r w:rsidRPr="00FA3C57">
        <w:rPr>
          <w:rFonts w:ascii="Times New Roman" w:hAnsi="Times New Roman" w:hint="eastAsia"/>
          <w:kern w:val="0"/>
          <w:sz w:val="24"/>
          <w:szCs w:val="24"/>
        </w:rPr>
        <w:t>供应商可使用天津数字认证有限公司发出的</w:t>
      </w:r>
      <w:r w:rsidRPr="00FA3C57">
        <w:rPr>
          <w:rFonts w:ascii="Times New Roman" w:hAnsi="Times New Roman" w:hint="eastAsia"/>
          <w:kern w:val="0"/>
          <w:sz w:val="24"/>
          <w:szCs w:val="24"/>
        </w:rPr>
        <w:t>CA</w:t>
      </w:r>
      <w:r w:rsidRPr="00FA3C57">
        <w:rPr>
          <w:rFonts w:ascii="Times New Roman" w:hAnsi="Times New Roman" w:hint="eastAsia"/>
          <w:kern w:val="0"/>
          <w:sz w:val="24"/>
          <w:szCs w:val="24"/>
        </w:rPr>
        <w:t>数字证书（原天津市电子认证中心发出尚在有效期内的</w:t>
      </w:r>
      <w:r w:rsidRPr="00FA3C57">
        <w:rPr>
          <w:rFonts w:ascii="Times New Roman" w:hAnsi="Times New Roman" w:hint="eastAsia"/>
          <w:kern w:val="0"/>
          <w:sz w:val="24"/>
          <w:szCs w:val="24"/>
        </w:rPr>
        <w:t>CA</w:t>
      </w:r>
      <w:r w:rsidRPr="00FA3C57">
        <w:rPr>
          <w:rFonts w:ascii="Times New Roman" w:hAnsi="Times New Roman" w:hint="eastAsia"/>
          <w:kern w:val="0"/>
          <w:sz w:val="24"/>
          <w:szCs w:val="24"/>
        </w:rPr>
        <w:t>数字证书仍可使用）登陆天津市政府采购中心网（网址：</w:t>
      </w:r>
      <w:r w:rsidRPr="00FA3C57">
        <w:rPr>
          <w:rFonts w:ascii="Times New Roman" w:hAnsi="Times New Roman"/>
          <w:kern w:val="0"/>
          <w:sz w:val="24"/>
          <w:szCs w:val="24"/>
        </w:rPr>
        <w:t>http://tjgpc.zwfwb.tj.gov.cn/</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“网上招投标”</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“供应商登录”</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“区级集采机构入口”，并从“供应商系统”的“项目资审情况”中获取未通过资格审查的原因或从“供应商系统”的“综合得分及排名”中获取未成交人本人的评审得分与排序。</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31. </w:t>
      </w:r>
      <w:r w:rsidRPr="00FA3C57">
        <w:rPr>
          <w:rFonts w:ascii="Times New Roman" w:hAnsi="Times New Roman" w:hint="eastAsia"/>
          <w:kern w:val="0"/>
          <w:sz w:val="24"/>
          <w:szCs w:val="24"/>
        </w:rPr>
        <w:t>签订合同</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31.1 </w:t>
      </w:r>
      <w:r w:rsidRPr="00FA3C57">
        <w:rPr>
          <w:rFonts w:ascii="Times New Roman" w:hAnsi="Times New Roman" w:hint="eastAsia"/>
          <w:kern w:val="0"/>
          <w:sz w:val="24"/>
          <w:szCs w:val="24"/>
        </w:rPr>
        <w:t>采购人与成交供应商应当在成交通知书发出之日起三十日内，按照竞争性磋商文件确定的事项签订政府采购合同。合同文本请使用天津数字认证有限公司发出的</w:t>
      </w:r>
      <w:r w:rsidRPr="00FA3C57">
        <w:rPr>
          <w:rFonts w:ascii="Times New Roman" w:hAnsi="Times New Roman" w:hint="eastAsia"/>
          <w:kern w:val="0"/>
          <w:sz w:val="24"/>
          <w:szCs w:val="24"/>
        </w:rPr>
        <w:t>CA</w:t>
      </w:r>
      <w:r w:rsidRPr="00FA3C57">
        <w:rPr>
          <w:rFonts w:ascii="Times New Roman" w:hAnsi="Times New Roman" w:hint="eastAsia"/>
          <w:kern w:val="0"/>
          <w:sz w:val="24"/>
          <w:szCs w:val="24"/>
        </w:rPr>
        <w:t>数字证书（原天津市电子认证中心发出尚在有效期内的</w:t>
      </w:r>
      <w:r w:rsidRPr="00FA3C57">
        <w:rPr>
          <w:rFonts w:ascii="Times New Roman" w:hAnsi="Times New Roman" w:hint="eastAsia"/>
          <w:kern w:val="0"/>
          <w:sz w:val="24"/>
          <w:szCs w:val="24"/>
        </w:rPr>
        <w:t>CA</w:t>
      </w:r>
      <w:r w:rsidRPr="00FA3C57">
        <w:rPr>
          <w:rFonts w:ascii="Times New Roman" w:hAnsi="Times New Roman" w:hint="eastAsia"/>
          <w:kern w:val="0"/>
          <w:sz w:val="24"/>
          <w:szCs w:val="24"/>
        </w:rPr>
        <w:t>数字证书仍可使用）登陆天津市政府采购中心网（网址：</w:t>
      </w:r>
      <w:r w:rsidRPr="00FA3C57">
        <w:rPr>
          <w:rFonts w:ascii="Times New Roman" w:hAnsi="Times New Roman"/>
          <w:kern w:val="0"/>
          <w:sz w:val="24"/>
          <w:szCs w:val="24"/>
        </w:rPr>
        <w:t>http://tjgpc.zwfwb.tj.gov.cn/</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“网上招投标”</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“供应商登录”</w:t>
      </w:r>
      <w:r w:rsidRPr="00FA3C57">
        <w:rPr>
          <w:rFonts w:ascii="Times New Roman" w:hAnsi="Times New Roman" w:hint="eastAsia"/>
          <w:kern w:val="0"/>
          <w:sz w:val="24"/>
          <w:szCs w:val="24"/>
        </w:rPr>
        <w:t>-</w:t>
      </w:r>
      <w:r w:rsidRPr="00FA3C57">
        <w:rPr>
          <w:rFonts w:ascii="Times New Roman" w:hAnsi="Times New Roman" w:hint="eastAsia"/>
          <w:kern w:val="0"/>
          <w:sz w:val="24"/>
          <w:szCs w:val="24"/>
        </w:rPr>
        <w:t>“区级集采机构入口”，并从“供应商系统”的“合同”中获取。</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31.2 </w:t>
      </w:r>
      <w:r w:rsidRPr="00FA3C57">
        <w:rPr>
          <w:rFonts w:ascii="Times New Roman" w:hAnsi="Times New Roman" w:hint="eastAsia"/>
          <w:kern w:val="0"/>
          <w:sz w:val="24"/>
          <w:szCs w:val="24"/>
        </w:rPr>
        <w:t>竞争性磋商文件、成交供应商的响应文件及其澄清文件等，均为签订合同的依据，且为合同的组成部分。</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32. </w:t>
      </w:r>
      <w:r w:rsidRPr="00FA3C57">
        <w:rPr>
          <w:rFonts w:ascii="Times New Roman" w:hAnsi="Times New Roman" w:hint="eastAsia"/>
          <w:kern w:val="0"/>
          <w:sz w:val="24"/>
          <w:szCs w:val="24"/>
        </w:rPr>
        <w:t>履约保证金</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32.1 </w:t>
      </w:r>
      <w:r w:rsidRPr="00FA3C57">
        <w:rPr>
          <w:rFonts w:ascii="Times New Roman" w:hAnsi="Times New Roman" w:hint="eastAsia"/>
          <w:kern w:val="0"/>
          <w:sz w:val="24"/>
          <w:szCs w:val="24"/>
        </w:rPr>
        <w:t>若《磋商项目需求》规定须提交履约保证金的，合同签订前，成交供应商须按照规定要求提交履约保证金，履约保证金的</w:t>
      </w:r>
      <w:proofErr w:type="gramStart"/>
      <w:r w:rsidRPr="00FA3C57">
        <w:rPr>
          <w:rFonts w:ascii="Times New Roman" w:hAnsi="Times New Roman" w:hint="eastAsia"/>
          <w:kern w:val="0"/>
          <w:sz w:val="24"/>
          <w:szCs w:val="24"/>
        </w:rPr>
        <w:t>有效期至货到</w:t>
      </w:r>
      <w:proofErr w:type="gramEnd"/>
      <w:r w:rsidRPr="00FA3C57">
        <w:rPr>
          <w:rFonts w:ascii="Times New Roman" w:hAnsi="Times New Roman" w:hint="eastAsia"/>
          <w:kern w:val="0"/>
          <w:sz w:val="24"/>
          <w:szCs w:val="24"/>
        </w:rPr>
        <w:t>并最终验收合格之日。</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32.2 </w:t>
      </w:r>
      <w:r w:rsidRPr="00FA3C57">
        <w:rPr>
          <w:rFonts w:ascii="Times New Roman" w:hAnsi="Times New Roman" w:hint="eastAsia"/>
          <w:kern w:val="0"/>
          <w:sz w:val="24"/>
          <w:szCs w:val="24"/>
        </w:rPr>
        <w:t>成交供应</w:t>
      </w:r>
      <w:proofErr w:type="gramStart"/>
      <w:r w:rsidRPr="00FA3C57">
        <w:rPr>
          <w:rFonts w:ascii="Times New Roman" w:hAnsi="Times New Roman" w:hint="eastAsia"/>
          <w:kern w:val="0"/>
          <w:sz w:val="24"/>
          <w:szCs w:val="24"/>
        </w:rPr>
        <w:t>商未能</w:t>
      </w:r>
      <w:proofErr w:type="gramEnd"/>
      <w:r w:rsidRPr="00FA3C57">
        <w:rPr>
          <w:rFonts w:ascii="Times New Roman" w:hAnsi="Times New Roman" w:hint="eastAsia"/>
          <w:kern w:val="0"/>
          <w:sz w:val="24"/>
          <w:szCs w:val="24"/>
        </w:rPr>
        <w:t>按合同规定履行其义务，采购人有权没收履约保证金。</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33</w:t>
      </w:r>
      <w:r w:rsidRPr="00FA3C57">
        <w:rPr>
          <w:rFonts w:ascii="Times New Roman" w:hAnsi="Times New Roman" w:hint="eastAsia"/>
          <w:kern w:val="0"/>
          <w:sz w:val="24"/>
          <w:szCs w:val="24"/>
        </w:rPr>
        <w:t>成交供应</w:t>
      </w:r>
      <w:proofErr w:type="gramStart"/>
      <w:r w:rsidRPr="00FA3C57">
        <w:rPr>
          <w:rFonts w:ascii="Times New Roman" w:hAnsi="Times New Roman" w:hint="eastAsia"/>
          <w:kern w:val="0"/>
          <w:sz w:val="24"/>
          <w:szCs w:val="24"/>
        </w:rPr>
        <w:t>商拒绝</w:t>
      </w:r>
      <w:proofErr w:type="gramEnd"/>
      <w:r w:rsidRPr="00FA3C57">
        <w:rPr>
          <w:rFonts w:ascii="Times New Roman" w:hAnsi="Times New Roman" w:hint="eastAsia"/>
          <w:kern w:val="0"/>
          <w:sz w:val="24"/>
          <w:szCs w:val="24"/>
        </w:rPr>
        <w:t>与采购人签订合同的，采购人可以按照评审报告推荐的成交候选人名单排序，确定下一候选人为成交供应商，也可以重新开展政府采购活动。</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34. </w:t>
      </w:r>
      <w:r w:rsidRPr="00FA3C57">
        <w:rPr>
          <w:rFonts w:ascii="Times New Roman" w:hAnsi="Times New Roman" w:hint="eastAsia"/>
          <w:kern w:val="0"/>
          <w:sz w:val="24"/>
          <w:szCs w:val="24"/>
        </w:rPr>
        <w:t>合同分包</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lastRenderedPageBreak/>
        <w:t xml:space="preserve">34.1 </w:t>
      </w:r>
      <w:r w:rsidRPr="00FA3C57">
        <w:rPr>
          <w:rFonts w:ascii="Times New Roman" w:hAnsi="Times New Roman" w:hint="eastAsia"/>
          <w:kern w:val="0"/>
          <w:sz w:val="24"/>
          <w:szCs w:val="24"/>
        </w:rPr>
        <w:t>未经采购人同意，成交供应商不得分包合同。</w:t>
      </w:r>
    </w:p>
    <w:p w:rsidR="00FA3C57" w:rsidRPr="00FA3C57" w:rsidRDefault="00FA3C57" w:rsidP="00FA3C57">
      <w:pPr>
        <w:autoSpaceDE w:val="0"/>
        <w:autoSpaceDN w:val="0"/>
        <w:adjustRightInd w:val="0"/>
        <w:spacing w:line="360" w:lineRule="auto"/>
        <w:ind w:firstLineChars="200" w:firstLine="480"/>
        <w:rPr>
          <w:rFonts w:ascii="Times New Roman" w:hAnsi="Times New Roman"/>
          <w:kern w:val="0"/>
          <w:sz w:val="24"/>
          <w:szCs w:val="24"/>
        </w:rPr>
      </w:pPr>
      <w:r w:rsidRPr="00FA3C57">
        <w:rPr>
          <w:rFonts w:ascii="Times New Roman" w:hAnsi="Times New Roman" w:hint="eastAsia"/>
          <w:kern w:val="0"/>
          <w:sz w:val="24"/>
          <w:szCs w:val="24"/>
        </w:rPr>
        <w:t xml:space="preserve">34.2 </w:t>
      </w:r>
      <w:r w:rsidRPr="00FA3C57">
        <w:rPr>
          <w:rFonts w:ascii="Times New Roman" w:hAnsi="Times New Roman" w:hint="eastAsia"/>
          <w:kern w:val="0"/>
          <w:sz w:val="24"/>
          <w:szCs w:val="24"/>
        </w:rPr>
        <w:t>政府采购合同分包履行的，成交供应商就采购项目和分包项目向采购人负责，分包供应商就分包项目承担责任。</w:t>
      </w:r>
    </w:p>
    <w:p w:rsidR="00FA3C57" w:rsidRPr="00FA3C57" w:rsidRDefault="00FA3C57" w:rsidP="00FA3C57">
      <w:pPr>
        <w:autoSpaceDE w:val="0"/>
        <w:autoSpaceDN w:val="0"/>
        <w:adjustRightInd w:val="0"/>
        <w:snapToGrid w:val="0"/>
        <w:spacing w:line="360" w:lineRule="auto"/>
        <w:ind w:firstLineChars="200" w:firstLine="480"/>
        <w:rPr>
          <w:rFonts w:ascii="Times New Roman" w:hAnsi="Times New Roman"/>
          <w:kern w:val="0"/>
          <w:sz w:val="24"/>
          <w:szCs w:val="24"/>
        </w:rPr>
      </w:pPr>
    </w:p>
    <w:p w:rsidR="00FA3C57" w:rsidRPr="00FA3C57" w:rsidRDefault="00FA3C57" w:rsidP="00FA3C57">
      <w:pPr>
        <w:autoSpaceDE w:val="0"/>
        <w:autoSpaceDN w:val="0"/>
        <w:adjustRightInd w:val="0"/>
        <w:spacing w:line="360" w:lineRule="auto"/>
        <w:ind w:firstLineChars="200" w:firstLine="480"/>
        <w:jc w:val="center"/>
        <w:rPr>
          <w:rFonts w:ascii="Times New Roman" w:hAnsi="Times New Roman"/>
          <w:kern w:val="0"/>
          <w:sz w:val="24"/>
          <w:szCs w:val="24"/>
        </w:rPr>
      </w:pPr>
      <w:r w:rsidRPr="00FA3C57">
        <w:rPr>
          <w:rFonts w:ascii="Times New Roman" w:hAnsi="Times New Roman" w:hint="eastAsia"/>
          <w:kern w:val="0"/>
          <w:sz w:val="24"/>
          <w:szCs w:val="24"/>
        </w:rPr>
        <w:t xml:space="preserve">G </w:t>
      </w:r>
      <w:r w:rsidRPr="00FA3C57">
        <w:rPr>
          <w:rFonts w:ascii="Times New Roman" w:hAnsi="Times New Roman" w:hint="eastAsia"/>
          <w:kern w:val="0"/>
          <w:sz w:val="24"/>
          <w:szCs w:val="24"/>
        </w:rPr>
        <w:t>政府采购“明白纸”</w:t>
      </w:r>
    </w:p>
    <w:p w:rsidR="00FA3C57" w:rsidRPr="00FA3C57" w:rsidRDefault="00FA3C57" w:rsidP="00FA3C57">
      <w:pPr>
        <w:autoSpaceDE w:val="0"/>
        <w:autoSpaceDN w:val="0"/>
        <w:adjustRightInd w:val="0"/>
        <w:spacing w:line="360" w:lineRule="auto"/>
        <w:ind w:firstLineChars="200" w:firstLine="480"/>
        <w:rPr>
          <w:rFonts w:ascii="Times New Roman" w:hAnsi="宋体"/>
          <w:kern w:val="0"/>
          <w:sz w:val="24"/>
          <w:szCs w:val="24"/>
        </w:rPr>
      </w:pPr>
      <w:r w:rsidRPr="00FA3C57">
        <w:rPr>
          <w:rFonts w:ascii="Times New Roman" w:hAnsi="宋体" w:hint="eastAsia"/>
          <w:kern w:val="0"/>
          <w:sz w:val="24"/>
          <w:szCs w:val="24"/>
        </w:rPr>
        <w:t xml:space="preserve">35. </w:t>
      </w:r>
      <w:r w:rsidRPr="00FA3C57">
        <w:rPr>
          <w:rFonts w:ascii="Times New Roman" w:hAnsi="宋体" w:hint="eastAsia"/>
          <w:kern w:val="0"/>
          <w:sz w:val="24"/>
          <w:szCs w:val="24"/>
        </w:rPr>
        <w:t>政府采购“明白纸”</w:t>
      </w:r>
    </w:p>
    <w:p w:rsidR="00FA3C57" w:rsidRPr="00FA3C57" w:rsidRDefault="00FA3C57" w:rsidP="00FA3C57">
      <w:pPr>
        <w:autoSpaceDE w:val="0"/>
        <w:autoSpaceDN w:val="0"/>
        <w:adjustRightInd w:val="0"/>
        <w:spacing w:line="360" w:lineRule="auto"/>
        <w:ind w:firstLineChars="200" w:firstLine="480"/>
        <w:rPr>
          <w:rFonts w:ascii="Times New Roman" w:hAnsi="宋体"/>
          <w:kern w:val="0"/>
          <w:sz w:val="24"/>
          <w:szCs w:val="24"/>
        </w:rPr>
      </w:pPr>
      <w:r w:rsidRPr="00FA3C57">
        <w:rPr>
          <w:rFonts w:ascii="Times New Roman" w:hAnsi="宋体" w:hint="eastAsia"/>
          <w:kern w:val="0"/>
          <w:sz w:val="24"/>
          <w:szCs w:val="24"/>
        </w:rPr>
        <w:t>35.1</w:t>
      </w:r>
      <w:r w:rsidRPr="00FA3C57">
        <w:rPr>
          <w:rFonts w:ascii="Times New Roman" w:hAnsi="宋体" w:hint="eastAsia"/>
          <w:kern w:val="0"/>
          <w:sz w:val="24"/>
          <w:szCs w:val="24"/>
        </w:rPr>
        <w:t>政府采购支持中小企业政策“明白纸”</w:t>
      </w:r>
    </w:p>
    <w:p w:rsidR="00FA3C57" w:rsidRPr="00FA3C57" w:rsidRDefault="00FA3C57" w:rsidP="00FA3C57">
      <w:pPr>
        <w:autoSpaceDE w:val="0"/>
        <w:autoSpaceDN w:val="0"/>
        <w:adjustRightInd w:val="0"/>
        <w:spacing w:line="360" w:lineRule="auto"/>
        <w:ind w:firstLineChars="200" w:firstLine="480"/>
        <w:rPr>
          <w:rFonts w:ascii="Times New Roman" w:hAnsi="宋体"/>
          <w:kern w:val="0"/>
          <w:sz w:val="24"/>
          <w:szCs w:val="24"/>
        </w:rPr>
      </w:pPr>
      <w:r w:rsidRPr="00FA3C57">
        <w:rPr>
          <w:rFonts w:ascii="Times New Roman" w:hAnsi="宋体"/>
          <w:kern w:val="0"/>
          <w:sz w:val="24"/>
          <w:szCs w:val="24"/>
        </w:rPr>
        <w:t>（</w:t>
      </w:r>
      <w:r w:rsidRPr="00FA3C57">
        <w:rPr>
          <w:rFonts w:ascii="Times New Roman" w:hAnsi="Times New Roman"/>
          <w:kern w:val="0"/>
          <w:sz w:val="24"/>
          <w:szCs w:val="24"/>
        </w:rPr>
        <w:t>1</w:t>
      </w:r>
      <w:r w:rsidRPr="00FA3C57">
        <w:rPr>
          <w:rFonts w:ascii="Times New Roman" w:hAnsi="宋体"/>
          <w:kern w:val="0"/>
          <w:sz w:val="24"/>
          <w:szCs w:val="24"/>
        </w:rPr>
        <w:t>）《区财政局区发展改革委区住房建设委区交通运输局区水务局区政务服务办关于进一步贯彻落实政府采购支持中小企业政策的通知》（津</w:t>
      </w:r>
      <w:proofErr w:type="gramStart"/>
      <w:r w:rsidRPr="00FA3C57">
        <w:rPr>
          <w:rFonts w:ascii="Times New Roman" w:hAnsi="宋体"/>
          <w:kern w:val="0"/>
          <w:sz w:val="24"/>
          <w:szCs w:val="24"/>
        </w:rPr>
        <w:t>滨财采</w:t>
      </w:r>
      <w:proofErr w:type="gramEnd"/>
      <w:r w:rsidRPr="00FA3C57">
        <w:rPr>
          <w:rFonts w:ascii="Times New Roman" w:hAnsi="宋体"/>
          <w:kern w:val="0"/>
          <w:sz w:val="24"/>
          <w:szCs w:val="24"/>
        </w:rPr>
        <w:t>[2022]8</w:t>
      </w:r>
      <w:r w:rsidRPr="00FA3C57">
        <w:rPr>
          <w:rFonts w:ascii="Times New Roman" w:hAnsi="宋体"/>
          <w:kern w:val="0"/>
          <w:sz w:val="24"/>
          <w:szCs w:val="24"/>
        </w:rPr>
        <w:t>号）（以下简称通知）提出了哪些进一步支持中小企业的措施？</w:t>
      </w:r>
    </w:p>
    <w:p w:rsidR="00FA3C57" w:rsidRPr="00FA3C57" w:rsidRDefault="00FA3C57" w:rsidP="00FA3C57">
      <w:pPr>
        <w:autoSpaceDE w:val="0"/>
        <w:autoSpaceDN w:val="0"/>
        <w:adjustRightInd w:val="0"/>
        <w:spacing w:line="360" w:lineRule="auto"/>
        <w:ind w:firstLineChars="200" w:firstLine="480"/>
        <w:rPr>
          <w:rFonts w:ascii="Times New Roman" w:hAnsi="宋体"/>
          <w:kern w:val="0"/>
          <w:sz w:val="24"/>
          <w:szCs w:val="24"/>
        </w:rPr>
      </w:pPr>
      <w:r w:rsidRPr="00FA3C57">
        <w:rPr>
          <w:rFonts w:ascii="Times New Roman" w:hAnsi="宋体"/>
          <w:kern w:val="0"/>
          <w:sz w:val="24"/>
          <w:szCs w:val="24"/>
        </w:rPr>
        <w:t>一是阶段性提高政府采购工程面向中小企业预留份额。</w:t>
      </w:r>
      <w:r w:rsidRPr="00FA3C57">
        <w:rPr>
          <w:rFonts w:ascii="Times New Roman" w:hAnsi="宋体"/>
          <w:kern w:val="0"/>
          <w:sz w:val="24"/>
          <w:szCs w:val="24"/>
        </w:rPr>
        <w:t>400</w:t>
      </w:r>
      <w:r w:rsidRPr="00FA3C57">
        <w:rPr>
          <w:rFonts w:ascii="Times New Roman" w:hAnsi="宋体"/>
          <w:kern w:val="0"/>
          <w:sz w:val="24"/>
          <w:szCs w:val="24"/>
        </w:rPr>
        <w:t>万元以下的工程采购项目适宜由中小企业提供的应专门面向中小企业采购。超过</w:t>
      </w:r>
      <w:r w:rsidRPr="00FA3C57">
        <w:rPr>
          <w:rFonts w:ascii="Times New Roman" w:hAnsi="宋体"/>
          <w:kern w:val="0"/>
          <w:sz w:val="24"/>
          <w:szCs w:val="24"/>
        </w:rPr>
        <w:t>400</w:t>
      </w:r>
      <w:r w:rsidRPr="00FA3C57">
        <w:rPr>
          <w:rFonts w:ascii="Times New Roman" w:hAnsi="宋体"/>
          <w:kern w:val="0"/>
          <w:sz w:val="24"/>
          <w:szCs w:val="24"/>
        </w:rPr>
        <w:t>万元的工程采购项目中适宜由中小企业提供的，</w:t>
      </w:r>
      <w:r w:rsidRPr="00FA3C57">
        <w:rPr>
          <w:rFonts w:ascii="Times New Roman" w:hAnsi="宋体"/>
          <w:kern w:val="0"/>
          <w:sz w:val="24"/>
          <w:szCs w:val="24"/>
        </w:rPr>
        <w:t>2022</w:t>
      </w:r>
      <w:r w:rsidRPr="00FA3C57">
        <w:rPr>
          <w:rFonts w:ascii="Times New Roman" w:hAnsi="宋体"/>
          <w:kern w:val="0"/>
          <w:sz w:val="24"/>
          <w:szCs w:val="24"/>
        </w:rPr>
        <w:t>年下半年面向中小企业的预留份额由</w:t>
      </w:r>
      <w:r w:rsidRPr="00FA3C57">
        <w:rPr>
          <w:rFonts w:ascii="Times New Roman" w:hAnsi="宋体"/>
          <w:kern w:val="0"/>
          <w:sz w:val="24"/>
          <w:szCs w:val="24"/>
        </w:rPr>
        <w:t>30%</w:t>
      </w:r>
      <w:r w:rsidRPr="00FA3C57">
        <w:rPr>
          <w:rFonts w:ascii="Times New Roman" w:hAnsi="宋体"/>
          <w:kern w:val="0"/>
          <w:sz w:val="24"/>
          <w:szCs w:val="24"/>
        </w:rPr>
        <w:t>以上阶段性提高至</w:t>
      </w:r>
      <w:r w:rsidRPr="00FA3C57">
        <w:rPr>
          <w:rFonts w:ascii="Times New Roman" w:hAnsi="宋体"/>
          <w:kern w:val="0"/>
          <w:sz w:val="24"/>
          <w:szCs w:val="24"/>
        </w:rPr>
        <w:t>40%</w:t>
      </w:r>
      <w:r w:rsidRPr="00FA3C57">
        <w:rPr>
          <w:rFonts w:ascii="Times New Roman" w:hAnsi="宋体"/>
          <w:kern w:val="0"/>
          <w:sz w:val="24"/>
          <w:szCs w:val="24"/>
        </w:rPr>
        <w:t>以上。</w:t>
      </w:r>
    </w:p>
    <w:p w:rsidR="00FA3C57" w:rsidRPr="00FA3C57" w:rsidRDefault="00FA3C57" w:rsidP="00FA3C57">
      <w:pPr>
        <w:autoSpaceDE w:val="0"/>
        <w:autoSpaceDN w:val="0"/>
        <w:adjustRightInd w:val="0"/>
        <w:spacing w:line="360" w:lineRule="auto"/>
        <w:ind w:firstLineChars="200" w:firstLine="480"/>
        <w:rPr>
          <w:rFonts w:ascii="Times New Roman" w:hAnsi="宋体"/>
          <w:kern w:val="0"/>
          <w:sz w:val="24"/>
          <w:szCs w:val="24"/>
        </w:rPr>
      </w:pPr>
      <w:r w:rsidRPr="00FA3C57">
        <w:rPr>
          <w:rFonts w:ascii="Times New Roman" w:hAnsi="宋体"/>
          <w:kern w:val="0"/>
          <w:sz w:val="24"/>
          <w:szCs w:val="24"/>
        </w:rPr>
        <w:t>二是调整对小</w:t>
      </w:r>
      <w:proofErr w:type="gramStart"/>
      <w:r w:rsidRPr="00FA3C57">
        <w:rPr>
          <w:rFonts w:ascii="Times New Roman" w:hAnsi="宋体"/>
          <w:kern w:val="0"/>
          <w:sz w:val="24"/>
          <w:szCs w:val="24"/>
        </w:rPr>
        <w:t>微企业</w:t>
      </w:r>
      <w:proofErr w:type="gramEnd"/>
      <w:r w:rsidRPr="00FA3C57">
        <w:rPr>
          <w:rFonts w:ascii="Times New Roman" w:hAnsi="宋体"/>
          <w:kern w:val="0"/>
          <w:sz w:val="24"/>
          <w:szCs w:val="24"/>
        </w:rPr>
        <w:t>的价格评审优惠幅度。货物服务采购项目给予小</w:t>
      </w:r>
      <w:proofErr w:type="gramStart"/>
      <w:r w:rsidRPr="00FA3C57">
        <w:rPr>
          <w:rFonts w:ascii="Times New Roman" w:hAnsi="宋体"/>
          <w:kern w:val="0"/>
          <w:sz w:val="24"/>
          <w:szCs w:val="24"/>
        </w:rPr>
        <w:t>微企业</w:t>
      </w:r>
      <w:proofErr w:type="gramEnd"/>
      <w:r w:rsidRPr="00FA3C57">
        <w:rPr>
          <w:rFonts w:ascii="Times New Roman" w:hAnsi="宋体"/>
          <w:kern w:val="0"/>
          <w:sz w:val="24"/>
          <w:szCs w:val="24"/>
        </w:rPr>
        <w:t>的价格扣除优惠，由</w:t>
      </w:r>
      <w:r w:rsidRPr="00FA3C57">
        <w:rPr>
          <w:rFonts w:ascii="Times New Roman" w:hAnsi="宋体"/>
          <w:kern w:val="0"/>
          <w:sz w:val="24"/>
          <w:szCs w:val="24"/>
        </w:rPr>
        <w:t>6%-10%</w:t>
      </w:r>
      <w:r w:rsidRPr="00FA3C57">
        <w:rPr>
          <w:rFonts w:ascii="Times New Roman" w:hAnsi="宋体"/>
          <w:kern w:val="0"/>
          <w:sz w:val="24"/>
          <w:szCs w:val="24"/>
        </w:rPr>
        <w:t>提高至</w:t>
      </w:r>
      <w:r w:rsidRPr="00FA3C57">
        <w:rPr>
          <w:rFonts w:ascii="Times New Roman" w:hAnsi="宋体"/>
          <w:kern w:val="0"/>
          <w:sz w:val="24"/>
          <w:szCs w:val="24"/>
        </w:rPr>
        <w:t>10-%20%</w:t>
      </w:r>
      <w:r w:rsidRPr="00FA3C57">
        <w:rPr>
          <w:rFonts w:ascii="Times New Roman" w:hAnsi="宋体"/>
          <w:kern w:val="0"/>
          <w:sz w:val="24"/>
          <w:szCs w:val="24"/>
        </w:rPr>
        <w:t>。大中型企业与小</w:t>
      </w:r>
      <w:proofErr w:type="gramStart"/>
      <w:r w:rsidRPr="00FA3C57">
        <w:rPr>
          <w:rFonts w:ascii="Times New Roman" w:hAnsi="宋体"/>
          <w:kern w:val="0"/>
          <w:sz w:val="24"/>
          <w:szCs w:val="24"/>
        </w:rPr>
        <w:t>微企业</w:t>
      </w:r>
      <w:proofErr w:type="gramEnd"/>
      <w:r w:rsidRPr="00FA3C57">
        <w:rPr>
          <w:rFonts w:ascii="Times New Roman" w:hAnsi="宋体"/>
          <w:kern w:val="0"/>
          <w:sz w:val="24"/>
          <w:szCs w:val="24"/>
        </w:rPr>
        <w:t>组成联合体或者大中型企业向小</w:t>
      </w:r>
      <w:proofErr w:type="gramStart"/>
      <w:r w:rsidRPr="00FA3C57">
        <w:rPr>
          <w:rFonts w:ascii="Times New Roman" w:hAnsi="宋体"/>
          <w:kern w:val="0"/>
          <w:sz w:val="24"/>
          <w:szCs w:val="24"/>
        </w:rPr>
        <w:t>微企业</w:t>
      </w:r>
      <w:proofErr w:type="gramEnd"/>
      <w:r w:rsidRPr="00FA3C57">
        <w:rPr>
          <w:rFonts w:ascii="Times New Roman" w:hAnsi="宋体"/>
          <w:kern w:val="0"/>
          <w:sz w:val="24"/>
          <w:szCs w:val="24"/>
        </w:rPr>
        <w:t>分包的，评审优惠幅度由</w:t>
      </w:r>
      <w:r w:rsidRPr="00FA3C57">
        <w:rPr>
          <w:rFonts w:ascii="Times New Roman" w:hAnsi="宋体"/>
          <w:kern w:val="0"/>
          <w:sz w:val="24"/>
          <w:szCs w:val="24"/>
        </w:rPr>
        <w:t>2%-3%</w:t>
      </w:r>
      <w:r w:rsidRPr="00FA3C57">
        <w:rPr>
          <w:rFonts w:ascii="Times New Roman" w:hAnsi="宋体"/>
          <w:kern w:val="0"/>
          <w:sz w:val="24"/>
          <w:szCs w:val="24"/>
        </w:rPr>
        <w:t>提高至</w:t>
      </w:r>
      <w:r w:rsidRPr="00FA3C57">
        <w:rPr>
          <w:rFonts w:ascii="Times New Roman" w:hAnsi="宋体"/>
          <w:kern w:val="0"/>
          <w:sz w:val="24"/>
          <w:szCs w:val="24"/>
        </w:rPr>
        <w:t>4%-6%</w:t>
      </w:r>
      <w:r w:rsidRPr="00FA3C57">
        <w:rPr>
          <w:rFonts w:ascii="Times New Roman" w:hAnsi="宋体"/>
          <w:kern w:val="0"/>
          <w:sz w:val="24"/>
          <w:szCs w:val="24"/>
        </w:rPr>
        <w:t>。货物、服务采购项目适宜由中小企业提供的，以及大中型企业与小</w:t>
      </w:r>
      <w:proofErr w:type="gramStart"/>
      <w:r w:rsidRPr="00FA3C57">
        <w:rPr>
          <w:rFonts w:ascii="Times New Roman" w:hAnsi="宋体"/>
          <w:kern w:val="0"/>
          <w:sz w:val="24"/>
          <w:szCs w:val="24"/>
        </w:rPr>
        <w:t>微企业</w:t>
      </w:r>
      <w:proofErr w:type="gramEnd"/>
      <w:r w:rsidRPr="00FA3C57">
        <w:rPr>
          <w:rFonts w:ascii="Times New Roman" w:hAnsi="宋体"/>
          <w:kern w:val="0"/>
          <w:sz w:val="24"/>
          <w:szCs w:val="24"/>
        </w:rPr>
        <w:t>组成联合体或者大中型企业向小</w:t>
      </w:r>
      <w:proofErr w:type="gramStart"/>
      <w:r w:rsidRPr="00FA3C57">
        <w:rPr>
          <w:rFonts w:ascii="Times New Roman" w:hAnsi="宋体"/>
          <w:kern w:val="0"/>
          <w:sz w:val="24"/>
          <w:szCs w:val="24"/>
        </w:rPr>
        <w:t>微企业</w:t>
      </w:r>
      <w:proofErr w:type="gramEnd"/>
      <w:r w:rsidRPr="00FA3C57">
        <w:rPr>
          <w:rFonts w:ascii="Times New Roman" w:hAnsi="宋体"/>
          <w:kern w:val="0"/>
          <w:sz w:val="24"/>
          <w:szCs w:val="24"/>
        </w:rPr>
        <w:t>分包的，对小</w:t>
      </w:r>
      <w:proofErr w:type="gramStart"/>
      <w:r w:rsidRPr="00FA3C57">
        <w:rPr>
          <w:rFonts w:ascii="Times New Roman" w:hAnsi="宋体"/>
          <w:kern w:val="0"/>
          <w:sz w:val="24"/>
          <w:szCs w:val="24"/>
        </w:rPr>
        <w:t>微企业</w:t>
      </w:r>
      <w:proofErr w:type="gramEnd"/>
      <w:r w:rsidRPr="00FA3C57">
        <w:rPr>
          <w:rFonts w:ascii="Times New Roman" w:hAnsi="宋体"/>
          <w:kern w:val="0"/>
          <w:sz w:val="24"/>
          <w:szCs w:val="24"/>
        </w:rPr>
        <w:t>给予价格扣除优惠时按照上述比例区间上限执行。</w:t>
      </w:r>
    </w:p>
    <w:p w:rsidR="00FA3C57" w:rsidRPr="00FA3C57" w:rsidRDefault="00FA3C57" w:rsidP="00FA3C57">
      <w:pPr>
        <w:autoSpaceDE w:val="0"/>
        <w:autoSpaceDN w:val="0"/>
        <w:adjustRightInd w:val="0"/>
        <w:spacing w:line="360" w:lineRule="auto"/>
        <w:ind w:firstLineChars="200" w:firstLine="480"/>
        <w:rPr>
          <w:rFonts w:ascii="Times New Roman" w:hAnsi="宋体"/>
          <w:kern w:val="0"/>
          <w:sz w:val="24"/>
          <w:szCs w:val="24"/>
        </w:rPr>
      </w:pPr>
      <w:r w:rsidRPr="00FA3C57">
        <w:rPr>
          <w:rFonts w:ascii="Times New Roman" w:hAnsi="宋体"/>
          <w:kern w:val="0"/>
          <w:sz w:val="24"/>
          <w:szCs w:val="24"/>
        </w:rPr>
        <w:t>（</w:t>
      </w:r>
      <w:r w:rsidRPr="00FA3C57">
        <w:rPr>
          <w:rFonts w:ascii="Times New Roman" w:hAnsi="Times New Roman" w:hint="eastAsia"/>
          <w:kern w:val="0"/>
          <w:sz w:val="24"/>
          <w:szCs w:val="24"/>
        </w:rPr>
        <w:t>2</w:t>
      </w:r>
      <w:r w:rsidRPr="00FA3C57">
        <w:rPr>
          <w:rFonts w:ascii="Times New Roman" w:hAnsi="宋体"/>
          <w:kern w:val="0"/>
          <w:sz w:val="24"/>
          <w:szCs w:val="24"/>
        </w:rPr>
        <w:t>）《通知》是如何降低中小企业参与政府采购成本的？</w:t>
      </w:r>
    </w:p>
    <w:p w:rsidR="00FA3C57" w:rsidRPr="00FA3C57" w:rsidRDefault="00FA3C57" w:rsidP="00FA3C57">
      <w:pPr>
        <w:autoSpaceDE w:val="0"/>
        <w:autoSpaceDN w:val="0"/>
        <w:adjustRightInd w:val="0"/>
        <w:spacing w:line="360" w:lineRule="auto"/>
        <w:ind w:firstLineChars="200" w:firstLine="480"/>
        <w:rPr>
          <w:rFonts w:ascii="Times New Roman" w:hAnsi="宋体"/>
          <w:kern w:val="0"/>
          <w:sz w:val="24"/>
          <w:szCs w:val="24"/>
        </w:rPr>
      </w:pPr>
      <w:r w:rsidRPr="00FA3C57">
        <w:rPr>
          <w:rFonts w:ascii="Times New Roman" w:hAnsi="宋体"/>
          <w:kern w:val="0"/>
          <w:sz w:val="24"/>
          <w:szCs w:val="24"/>
        </w:rPr>
        <w:t>《通知》在保证金收取、资金支付、合同融资等方面对支持中小企业也</w:t>
      </w:r>
      <w:proofErr w:type="gramStart"/>
      <w:r w:rsidRPr="00FA3C57">
        <w:rPr>
          <w:rFonts w:ascii="Times New Roman" w:hAnsi="宋体"/>
          <w:kern w:val="0"/>
          <w:sz w:val="24"/>
          <w:szCs w:val="24"/>
        </w:rPr>
        <w:t>作出</w:t>
      </w:r>
      <w:proofErr w:type="gramEnd"/>
      <w:r w:rsidRPr="00FA3C57">
        <w:rPr>
          <w:rFonts w:ascii="Times New Roman" w:hAnsi="宋体"/>
          <w:kern w:val="0"/>
          <w:sz w:val="24"/>
          <w:szCs w:val="24"/>
        </w:rPr>
        <w:t>了规定，多</w:t>
      </w:r>
      <w:proofErr w:type="gramStart"/>
      <w:r w:rsidRPr="00FA3C57">
        <w:rPr>
          <w:rFonts w:ascii="Times New Roman" w:hAnsi="宋体"/>
          <w:kern w:val="0"/>
          <w:sz w:val="24"/>
          <w:szCs w:val="24"/>
        </w:rPr>
        <w:t>措</w:t>
      </w:r>
      <w:proofErr w:type="gramEnd"/>
      <w:r w:rsidRPr="00FA3C57">
        <w:rPr>
          <w:rFonts w:ascii="Times New Roman" w:hAnsi="宋体"/>
          <w:kern w:val="0"/>
          <w:sz w:val="24"/>
          <w:szCs w:val="24"/>
        </w:rPr>
        <w:t>并举降低中小企业参与政府采购成本。</w:t>
      </w:r>
    </w:p>
    <w:p w:rsidR="00FA3C57" w:rsidRPr="00FA3C57" w:rsidRDefault="00FA3C57" w:rsidP="00FA3C57">
      <w:pPr>
        <w:autoSpaceDE w:val="0"/>
        <w:autoSpaceDN w:val="0"/>
        <w:adjustRightInd w:val="0"/>
        <w:spacing w:line="360" w:lineRule="auto"/>
        <w:ind w:firstLineChars="200" w:firstLine="480"/>
        <w:rPr>
          <w:rFonts w:ascii="Times New Roman" w:hAnsi="宋体"/>
          <w:kern w:val="0"/>
          <w:sz w:val="24"/>
          <w:szCs w:val="24"/>
        </w:rPr>
      </w:pPr>
      <w:r w:rsidRPr="00FA3C57">
        <w:rPr>
          <w:rFonts w:ascii="Times New Roman" w:hAnsi="宋体"/>
          <w:kern w:val="0"/>
          <w:sz w:val="24"/>
          <w:szCs w:val="24"/>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FA3C57" w:rsidRPr="00FA3C57" w:rsidRDefault="00FA3C57" w:rsidP="00FA3C57">
      <w:pPr>
        <w:autoSpaceDE w:val="0"/>
        <w:autoSpaceDN w:val="0"/>
        <w:adjustRightInd w:val="0"/>
        <w:spacing w:line="360" w:lineRule="auto"/>
        <w:ind w:firstLineChars="200" w:firstLine="480"/>
        <w:rPr>
          <w:rFonts w:ascii="Times New Roman" w:hAnsi="宋体"/>
          <w:kern w:val="0"/>
          <w:sz w:val="24"/>
          <w:szCs w:val="24"/>
        </w:rPr>
      </w:pPr>
      <w:r w:rsidRPr="00FA3C57">
        <w:rPr>
          <w:rFonts w:ascii="Times New Roman" w:hAnsi="宋体"/>
          <w:kern w:val="0"/>
          <w:sz w:val="24"/>
          <w:szCs w:val="24"/>
        </w:rPr>
        <w:lastRenderedPageBreak/>
        <w:t>（</w:t>
      </w:r>
      <w:r w:rsidRPr="00FA3C57">
        <w:rPr>
          <w:rFonts w:ascii="Times New Roman" w:hAnsi="Times New Roman" w:hint="eastAsia"/>
          <w:kern w:val="0"/>
          <w:sz w:val="24"/>
          <w:szCs w:val="24"/>
        </w:rPr>
        <w:t>3</w:t>
      </w:r>
      <w:r w:rsidRPr="00FA3C57">
        <w:rPr>
          <w:rFonts w:ascii="Times New Roman" w:hAnsi="宋体"/>
          <w:kern w:val="0"/>
          <w:sz w:val="24"/>
          <w:szCs w:val="24"/>
        </w:rPr>
        <w:t>）怎样确保政策落实到位？</w:t>
      </w:r>
    </w:p>
    <w:p w:rsidR="00FA3C57" w:rsidRPr="00FA3C57" w:rsidRDefault="00FA3C57" w:rsidP="00FA3C57">
      <w:pPr>
        <w:autoSpaceDE w:val="0"/>
        <w:autoSpaceDN w:val="0"/>
        <w:adjustRightInd w:val="0"/>
        <w:spacing w:line="360" w:lineRule="auto"/>
        <w:ind w:firstLineChars="200" w:firstLine="480"/>
        <w:rPr>
          <w:rFonts w:ascii="Times New Roman" w:hAnsi="宋体"/>
          <w:kern w:val="0"/>
          <w:sz w:val="24"/>
          <w:szCs w:val="24"/>
        </w:rPr>
      </w:pPr>
      <w:r w:rsidRPr="00FA3C57">
        <w:rPr>
          <w:rFonts w:ascii="Times New Roman" w:hAnsi="宋体"/>
          <w:kern w:val="0"/>
          <w:sz w:val="24"/>
          <w:szCs w:val="24"/>
        </w:rPr>
        <w:t>一是强化政策宣传。政策印发后，新区财政局制定政府采购支持中小企业政策“明白纸”，细致解读政策内容，通过开展线上腾讯会议营商环境大讲堂对政策进行宣讲解读，提高中小企业政策知晓率。</w:t>
      </w:r>
    </w:p>
    <w:p w:rsidR="00FA3C57" w:rsidRPr="00FA3C57" w:rsidRDefault="00FA3C57" w:rsidP="00FA3C57">
      <w:pPr>
        <w:autoSpaceDE w:val="0"/>
        <w:autoSpaceDN w:val="0"/>
        <w:adjustRightInd w:val="0"/>
        <w:spacing w:line="360" w:lineRule="auto"/>
        <w:ind w:firstLineChars="200" w:firstLine="480"/>
        <w:rPr>
          <w:rFonts w:ascii="Times New Roman" w:hAnsi="宋体"/>
          <w:kern w:val="0"/>
          <w:sz w:val="24"/>
          <w:szCs w:val="24"/>
        </w:rPr>
      </w:pPr>
      <w:r w:rsidRPr="00FA3C57">
        <w:rPr>
          <w:rFonts w:ascii="Times New Roman" w:hAnsi="宋体"/>
          <w:kern w:val="0"/>
          <w:sz w:val="24"/>
          <w:szCs w:val="24"/>
        </w:rPr>
        <w:t>二是形成监督合力，新区财政、发展改革、住房城乡建设、交通运输、水务、政务服务等部门根据各自职责分工，积极调整</w:t>
      </w:r>
      <w:proofErr w:type="gramStart"/>
      <w:r w:rsidRPr="00FA3C57">
        <w:rPr>
          <w:rFonts w:ascii="Times New Roman" w:hAnsi="宋体"/>
          <w:kern w:val="0"/>
          <w:sz w:val="24"/>
          <w:szCs w:val="24"/>
        </w:rPr>
        <w:t>完善执行</w:t>
      </w:r>
      <w:proofErr w:type="gramEnd"/>
      <w:r w:rsidRPr="00FA3C57">
        <w:rPr>
          <w:rFonts w:ascii="Times New Roman" w:hAnsi="宋体"/>
          <w:kern w:val="0"/>
          <w:sz w:val="24"/>
          <w:szCs w:val="24"/>
        </w:rPr>
        <w:t>工程招投标领域有关标准文本、评标制度等规定和做法，广泛开展政策宣贯，确保预留份额、评审优惠等政策措施在全口径政府采购工程项目中得到有效贯彻执行，提高中小企业合同规模。</w:t>
      </w:r>
    </w:p>
    <w:p w:rsidR="00FA3C57" w:rsidRPr="00FA3C57" w:rsidRDefault="00FA3C57" w:rsidP="00FA3C57">
      <w:pPr>
        <w:autoSpaceDE w:val="0"/>
        <w:autoSpaceDN w:val="0"/>
        <w:adjustRightInd w:val="0"/>
        <w:spacing w:line="360" w:lineRule="auto"/>
        <w:ind w:firstLineChars="200" w:firstLine="480"/>
        <w:rPr>
          <w:rFonts w:ascii="Times New Roman" w:hAnsi="宋体"/>
          <w:kern w:val="0"/>
          <w:sz w:val="24"/>
          <w:szCs w:val="24"/>
        </w:rPr>
      </w:pPr>
      <w:r w:rsidRPr="00FA3C57">
        <w:rPr>
          <w:rFonts w:ascii="Times New Roman" w:hAnsi="宋体"/>
          <w:kern w:val="0"/>
          <w:sz w:val="24"/>
          <w:szCs w:val="24"/>
        </w:rPr>
        <w:t>（</w:t>
      </w:r>
      <w:r w:rsidRPr="00FA3C57">
        <w:rPr>
          <w:rFonts w:ascii="Times New Roman" w:hAnsi="Times New Roman" w:hint="eastAsia"/>
          <w:kern w:val="0"/>
          <w:sz w:val="24"/>
          <w:szCs w:val="24"/>
        </w:rPr>
        <w:t>4</w:t>
      </w:r>
      <w:r w:rsidRPr="00FA3C57">
        <w:rPr>
          <w:rFonts w:ascii="Times New Roman" w:hAnsi="宋体"/>
          <w:kern w:val="0"/>
          <w:sz w:val="24"/>
          <w:szCs w:val="24"/>
        </w:rPr>
        <w:t>）中小企业怎样知晓采购项目是否面向中小企业？</w:t>
      </w:r>
    </w:p>
    <w:p w:rsidR="00FA3C57" w:rsidRPr="00FA3C57" w:rsidRDefault="00FA3C57" w:rsidP="00FA3C57">
      <w:pPr>
        <w:autoSpaceDE w:val="0"/>
        <w:autoSpaceDN w:val="0"/>
        <w:adjustRightInd w:val="0"/>
        <w:spacing w:line="360" w:lineRule="auto"/>
        <w:ind w:firstLineChars="200" w:firstLine="480"/>
        <w:rPr>
          <w:rFonts w:ascii="Times New Roman" w:hAnsi="宋体"/>
          <w:kern w:val="0"/>
          <w:sz w:val="24"/>
          <w:szCs w:val="24"/>
        </w:rPr>
      </w:pPr>
      <w:r w:rsidRPr="00FA3C57">
        <w:rPr>
          <w:rFonts w:ascii="Times New Roman" w:hAnsi="宋体"/>
          <w:kern w:val="0"/>
          <w:sz w:val="24"/>
          <w:szCs w:val="24"/>
        </w:rPr>
        <w:t>《政府采购促进中小企业发展管理办法》明确采购项目涉及中小企业采购的，预留份额、价格扣除比例或价格加分比例等内容应当在采购文件中明确。因此，中小企业可在采购文件中获取相关信息。</w:t>
      </w:r>
    </w:p>
    <w:p w:rsidR="00FA3C57" w:rsidRPr="00FA3C57" w:rsidRDefault="00FA3C57" w:rsidP="00FA3C57">
      <w:pPr>
        <w:autoSpaceDE w:val="0"/>
        <w:autoSpaceDN w:val="0"/>
        <w:adjustRightInd w:val="0"/>
        <w:spacing w:line="360" w:lineRule="auto"/>
        <w:ind w:firstLineChars="200" w:firstLine="480"/>
        <w:rPr>
          <w:rFonts w:ascii="Times New Roman" w:hAnsi="宋体"/>
          <w:kern w:val="0"/>
          <w:sz w:val="24"/>
          <w:szCs w:val="24"/>
        </w:rPr>
      </w:pPr>
      <w:r w:rsidRPr="00FA3C57">
        <w:rPr>
          <w:rFonts w:ascii="Times New Roman" w:hAnsi="宋体"/>
          <w:kern w:val="0"/>
          <w:sz w:val="24"/>
          <w:szCs w:val="24"/>
        </w:rPr>
        <w:t>（</w:t>
      </w:r>
      <w:r w:rsidRPr="00FA3C57">
        <w:rPr>
          <w:rFonts w:ascii="Times New Roman" w:hAnsi="Times New Roman" w:hint="eastAsia"/>
          <w:kern w:val="0"/>
          <w:sz w:val="24"/>
          <w:szCs w:val="24"/>
        </w:rPr>
        <w:t>5</w:t>
      </w:r>
      <w:r w:rsidRPr="00FA3C57">
        <w:rPr>
          <w:rFonts w:ascii="Times New Roman" w:hAnsi="宋体"/>
          <w:kern w:val="0"/>
          <w:sz w:val="24"/>
          <w:szCs w:val="24"/>
        </w:rPr>
        <w:t>）中小企业享受扶持政策应提供什么</w:t>
      </w:r>
      <w:proofErr w:type="gramStart"/>
      <w:r w:rsidRPr="00FA3C57">
        <w:rPr>
          <w:rFonts w:ascii="Times New Roman" w:hAnsi="宋体"/>
          <w:kern w:val="0"/>
          <w:sz w:val="24"/>
          <w:szCs w:val="24"/>
        </w:rPr>
        <w:t>份证明</w:t>
      </w:r>
      <w:proofErr w:type="gramEnd"/>
      <w:r w:rsidRPr="00FA3C57">
        <w:rPr>
          <w:rFonts w:ascii="Times New Roman" w:hAnsi="宋体"/>
          <w:kern w:val="0"/>
          <w:sz w:val="24"/>
          <w:szCs w:val="24"/>
        </w:rPr>
        <w:t>材料？</w:t>
      </w:r>
    </w:p>
    <w:p w:rsidR="00FA3C57" w:rsidRPr="00FA3C57" w:rsidRDefault="00FA3C57" w:rsidP="00FA3C57">
      <w:pPr>
        <w:autoSpaceDE w:val="0"/>
        <w:autoSpaceDN w:val="0"/>
        <w:adjustRightInd w:val="0"/>
        <w:spacing w:line="360" w:lineRule="auto"/>
        <w:ind w:firstLineChars="200" w:firstLine="480"/>
        <w:rPr>
          <w:rFonts w:ascii="Times New Roman" w:hAnsi="宋体"/>
          <w:kern w:val="0"/>
          <w:sz w:val="24"/>
          <w:szCs w:val="24"/>
        </w:rPr>
      </w:pPr>
      <w:r w:rsidRPr="00FA3C57">
        <w:rPr>
          <w:rFonts w:ascii="Times New Roman" w:hAnsi="宋体"/>
          <w:kern w:val="0"/>
          <w:sz w:val="24"/>
          <w:szCs w:val="24"/>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FA3C57">
        <w:rPr>
          <w:rFonts w:ascii="Times New Roman" w:hAnsi="宋体"/>
          <w:kern w:val="0"/>
          <w:sz w:val="24"/>
          <w:szCs w:val="24"/>
        </w:rPr>
        <w:t>函内容</w:t>
      </w:r>
      <w:proofErr w:type="gramEnd"/>
      <w:r w:rsidRPr="00FA3C57">
        <w:rPr>
          <w:rFonts w:ascii="Times New Roman" w:hAnsi="宋体"/>
          <w:kern w:val="0"/>
          <w:sz w:val="24"/>
          <w:szCs w:val="24"/>
        </w:rPr>
        <w:t>不实的，属于提供虚假材料谋取中标、成交，依照《中华人民共和国政府采购法》等国家有关规定追究相应责任。</w:t>
      </w:r>
    </w:p>
    <w:p w:rsidR="00FA3C57" w:rsidRPr="00FA3C57" w:rsidRDefault="00FA3C57" w:rsidP="00FA3C57">
      <w:pPr>
        <w:autoSpaceDE w:val="0"/>
        <w:autoSpaceDN w:val="0"/>
        <w:adjustRightInd w:val="0"/>
        <w:spacing w:line="360" w:lineRule="auto"/>
        <w:ind w:firstLineChars="200" w:firstLine="480"/>
        <w:rPr>
          <w:rFonts w:ascii="Times New Roman" w:hAnsi="宋体"/>
          <w:kern w:val="0"/>
          <w:sz w:val="24"/>
          <w:szCs w:val="24"/>
        </w:rPr>
      </w:pPr>
      <w:r w:rsidRPr="00FA3C57">
        <w:rPr>
          <w:rFonts w:ascii="Times New Roman" w:hAnsi="宋体"/>
          <w:kern w:val="0"/>
          <w:sz w:val="24"/>
          <w:szCs w:val="24"/>
        </w:rPr>
        <w:t>（</w:t>
      </w:r>
      <w:r w:rsidRPr="00FA3C57">
        <w:rPr>
          <w:rFonts w:ascii="Times New Roman" w:hAnsi="Times New Roman" w:hint="eastAsia"/>
          <w:kern w:val="0"/>
          <w:sz w:val="24"/>
          <w:szCs w:val="24"/>
        </w:rPr>
        <w:t>6</w:t>
      </w:r>
      <w:r w:rsidRPr="00FA3C57">
        <w:rPr>
          <w:rFonts w:ascii="Times New Roman" w:hAnsi="宋体"/>
          <w:kern w:val="0"/>
          <w:sz w:val="24"/>
          <w:szCs w:val="24"/>
        </w:rPr>
        <w:t>）企业不清楚自身是否为中小企业，怎么办？</w:t>
      </w:r>
    </w:p>
    <w:p w:rsidR="00FA3C57" w:rsidRPr="00FA3C57" w:rsidRDefault="00FA3C57" w:rsidP="00FA3C57">
      <w:pPr>
        <w:autoSpaceDE w:val="0"/>
        <w:autoSpaceDN w:val="0"/>
        <w:adjustRightInd w:val="0"/>
        <w:spacing w:line="360" w:lineRule="auto"/>
        <w:ind w:firstLineChars="200" w:firstLine="480"/>
        <w:rPr>
          <w:rFonts w:ascii="Times New Roman" w:hAnsi="宋体"/>
          <w:kern w:val="0"/>
          <w:sz w:val="24"/>
          <w:szCs w:val="24"/>
        </w:rPr>
      </w:pPr>
      <w:r w:rsidRPr="00FA3C57">
        <w:rPr>
          <w:rFonts w:ascii="Times New Roman" w:hAnsi="宋体"/>
          <w:kern w:val="0"/>
          <w:sz w:val="24"/>
          <w:szCs w:val="24"/>
        </w:rPr>
        <w:t>关于企业标准的判定，参与政府采购的企业可根据《中小企业划型标准规定》（工信部联企业〔</w:t>
      </w:r>
      <w:r w:rsidRPr="00FA3C57">
        <w:rPr>
          <w:rFonts w:ascii="Times New Roman" w:hAnsi="宋体"/>
          <w:kern w:val="0"/>
          <w:sz w:val="24"/>
          <w:szCs w:val="24"/>
        </w:rPr>
        <w:t>2011</w:t>
      </w:r>
      <w:r w:rsidRPr="00FA3C57">
        <w:rPr>
          <w:rFonts w:ascii="Times New Roman" w:hAnsi="宋体"/>
          <w:kern w:val="0"/>
          <w:sz w:val="24"/>
          <w:szCs w:val="24"/>
        </w:rPr>
        <w:t>〕</w:t>
      </w:r>
      <w:r w:rsidRPr="00FA3C57">
        <w:rPr>
          <w:rFonts w:ascii="Times New Roman" w:hAnsi="宋体"/>
          <w:kern w:val="0"/>
          <w:sz w:val="24"/>
          <w:szCs w:val="24"/>
        </w:rPr>
        <w:t>300</w:t>
      </w:r>
      <w:r w:rsidRPr="00FA3C57">
        <w:rPr>
          <w:rFonts w:ascii="Times New Roman" w:hAnsi="宋体"/>
          <w:kern w:val="0"/>
          <w:sz w:val="24"/>
          <w:szCs w:val="24"/>
        </w:rPr>
        <w:t>号）要求判定是否为中小企业。此外，为方便广大中小企业、政府部门和社会公众识别企业规模类型，工业和信息化部组织开发了中小企业规模类型自测小程序，并于</w:t>
      </w:r>
      <w:r w:rsidRPr="00FA3C57">
        <w:rPr>
          <w:rFonts w:ascii="Times New Roman" w:hAnsi="宋体"/>
          <w:kern w:val="0"/>
          <w:sz w:val="24"/>
          <w:szCs w:val="24"/>
        </w:rPr>
        <w:t>2020</w:t>
      </w:r>
      <w:r w:rsidRPr="00FA3C57">
        <w:rPr>
          <w:rFonts w:ascii="Times New Roman" w:hAnsi="宋体"/>
          <w:kern w:val="0"/>
          <w:sz w:val="24"/>
          <w:szCs w:val="24"/>
        </w:rPr>
        <w:t>年</w:t>
      </w:r>
      <w:r w:rsidRPr="00FA3C57">
        <w:rPr>
          <w:rFonts w:ascii="Times New Roman" w:hAnsi="宋体"/>
          <w:kern w:val="0"/>
          <w:sz w:val="24"/>
          <w:szCs w:val="24"/>
        </w:rPr>
        <w:t>2</w:t>
      </w:r>
      <w:r w:rsidRPr="00FA3C57">
        <w:rPr>
          <w:rFonts w:ascii="Times New Roman" w:hAnsi="宋体"/>
          <w:kern w:val="0"/>
          <w:sz w:val="24"/>
          <w:szCs w:val="24"/>
        </w:rPr>
        <w:t>月</w:t>
      </w:r>
      <w:r w:rsidRPr="00FA3C57">
        <w:rPr>
          <w:rFonts w:ascii="Times New Roman" w:hAnsi="宋体"/>
          <w:kern w:val="0"/>
          <w:sz w:val="24"/>
          <w:szCs w:val="24"/>
        </w:rPr>
        <w:t>27</w:t>
      </w:r>
      <w:r w:rsidRPr="00FA3C57">
        <w:rPr>
          <w:rFonts w:ascii="Times New Roman" w:hAnsi="宋体"/>
          <w:kern w:val="0"/>
          <w:sz w:val="24"/>
          <w:szCs w:val="24"/>
        </w:rPr>
        <w:t>日上线运行，在国务院客户端和工业和信息化部网站上均有链接，广大中小企业和各类社会机构填写企业所属的行业和指标数据自动生成企业规模类型测试结果。</w:t>
      </w:r>
    </w:p>
    <w:p w:rsidR="00FA3C57" w:rsidRPr="00FA3C57" w:rsidRDefault="00FA3C57" w:rsidP="00FA3C57">
      <w:pPr>
        <w:autoSpaceDE w:val="0"/>
        <w:autoSpaceDN w:val="0"/>
        <w:adjustRightInd w:val="0"/>
        <w:spacing w:line="360" w:lineRule="auto"/>
        <w:ind w:firstLineChars="200" w:firstLine="480"/>
        <w:rPr>
          <w:rFonts w:ascii="Times New Roman" w:hAnsi="宋体"/>
          <w:kern w:val="0"/>
          <w:sz w:val="24"/>
          <w:szCs w:val="24"/>
        </w:rPr>
      </w:pPr>
      <w:r w:rsidRPr="00FA3C57">
        <w:rPr>
          <w:rFonts w:ascii="Times New Roman" w:hAnsi="宋体" w:hint="eastAsia"/>
          <w:kern w:val="0"/>
          <w:sz w:val="24"/>
          <w:szCs w:val="24"/>
        </w:rPr>
        <w:t xml:space="preserve">35.2 </w:t>
      </w:r>
      <w:r w:rsidRPr="00FA3C57">
        <w:rPr>
          <w:rFonts w:ascii="Times New Roman" w:hAnsi="宋体" w:hint="eastAsia"/>
          <w:kern w:val="0"/>
          <w:sz w:val="24"/>
          <w:szCs w:val="24"/>
        </w:rPr>
        <w:t>滨海新区财政局</w:t>
      </w:r>
      <w:r w:rsidRPr="00FA3C57">
        <w:rPr>
          <w:rFonts w:ascii="Times New Roman" w:hAnsi="Times New Roman" w:hint="eastAsia"/>
          <w:kern w:val="0"/>
          <w:sz w:val="24"/>
          <w:szCs w:val="24"/>
        </w:rPr>
        <w:t>“政采贷”</w:t>
      </w:r>
      <w:r w:rsidRPr="00FA3C57">
        <w:rPr>
          <w:rFonts w:ascii="Times New Roman" w:hAnsi="宋体" w:hint="eastAsia"/>
          <w:kern w:val="0"/>
          <w:sz w:val="24"/>
          <w:szCs w:val="24"/>
        </w:rPr>
        <w:t>明白纸</w:t>
      </w:r>
    </w:p>
    <w:p w:rsidR="00FA3C57" w:rsidRPr="00FA3C57" w:rsidRDefault="00FA3C57" w:rsidP="00FA3C57">
      <w:pPr>
        <w:autoSpaceDE w:val="0"/>
        <w:autoSpaceDN w:val="0"/>
        <w:adjustRightInd w:val="0"/>
        <w:spacing w:line="360" w:lineRule="auto"/>
        <w:ind w:firstLineChars="200" w:firstLine="480"/>
        <w:rPr>
          <w:rFonts w:ascii="Times New Roman" w:hAnsi="宋体"/>
          <w:kern w:val="0"/>
          <w:sz w:val="24"/>
          <w:szCs w:val="24"/>
        </w:rPr>
      </w:pPr>
      <w:r w:rsidRPr="00FA3C57">
        <w:rPr>
          <w:rFonts w:ascii="Times New Roman" w:hAnsi="宋体" w:hint="eastAsia"/>
          <w:kern w:val="0"/>
          <w:sz w:val="24"/>
          <w:szCs w:val="24"/>
        </w:rPr>
        <w:t>中小企业是建设现代化经济体系、实现经济高质量发展的重要基础，财政部、市财政局及新区财政局先后出台多项政府采购政策、办法扶持中小企业。为进一</w:t>
      </w:r>
      <w:r w:rsidRPr="00FA3C57">
        <w:rPr>
          <w:rFonts w:ascii="Times New Roman" w:hAnsi="宋体" w:hint="eastAsia"/>
          <w:kern w:val="0"/>
          <w:sz w:val="24"/>
          <w:szCs w:val="24"/>
        </w:rPr>
        <w:lastRenderedPageBreak/>
        <w:t>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FA3C57" w:rsidRPr="00FA3C57" w:rsidRDefault="00FA3C57" w:rsidP="00FA3C57">
      <w:pPr>
        <w:autoSpaceDE w:val="0"/>
        <w:autoSpaceDN w:val="0"/>
        <w:adjustRightInd w:val="0"/>
        <w:spacing w:line="360" w:lineRule="auto"/>
        <w:ind w:firstLineChars="200" w:firstLine="480"/>
        <w:rPr>
          <w:rFonts w:ascii="Times New Roman" w:hAnsi="宋体"/>
          <w:kern w:val="0"/>
          <w:sz w:val="24"/>
          <w:szCs w:val="24"/>
        </w:rPr>
      </w:pPr>
      <w:r w:rsidRPr="00FA3C57">
        <w:rPr>
          <w:rFonts w:ascii="Times New Roman" w:hAnsi="宋体" w:hint="eastAsia"/>
          <w:kern w:val="0"/>
          <w:sz w:val="24"/>
          <w:szCs w:val="24"/>
        </w:rPr>
        <w:t>一、“政采贷”概念</w:t>
      </w:r>
    </w:p>
    <w:p w:rsidR="00FA3C57" w:rsidRPr="00FA3C57" w:rsidRDefault="00FA3C57" w:rsidP="00FA3C57">
      <w:pPr>
        <w:autoSpaceDE w:val="0"/>
        <w:autoSpaceDN w:val="0"/>
        <w:adjustRightInd w:val="0"/>
        <w:spacing w:line="360" w:lineRule="auto"/>
        <w:ind w:firstLineChars="200" w:firstLine="480"/>
        <w:rPr>
          <w:rFonts w:ascii="Times New Roman" w:hAnsi="宋体"/>
          <w:kern w:val="0"/>
          <w:sz w:val="24"/>
          <w:szCs w:val="24"/>
        </w:rPr>
      </w:pPr>
      <w:r w:rsidRPr="00FA3C57">
        <w:rPr>
          <w:rFonts w:ascii="Times New Roman" w:hAnsi="宋体" w:hint="eastAsia"/>
          <w:kern w:val="0"/>
          <w:sz w:val="24"/>
          <w:szCs w:val="24"/>
        </w:rPr>
        <w:t>“政采贷”即政府采购合同融资的简称，是金融机构以中小企业的诚信</w:t>
      </w:r>
      <w:proofErr w:type="gramStart"/>
      <w:r w:rsidRPr="00FA3C57">
        <w:rPr>
          <w:rFonts w:ascii="Times New Roman" w:hAnsi="宋体" w:hint="eastAsia"/>
          <w:kern w:val="0"/>
          <w:sz w:val="24"/>
          <w:szCs w:val="24"/>
        </w:rPr>
        <w:t>考量</w:t>
      </w:r>
      <w:proofErr w:type="gramEnd"/>
      <w:r w:rsidRPr="00FA3C57">
        <w:rPr>
          <w:rFonts w:ascii="Times New Roman" w:hAnsi="宋体" w:hint="eastAsia"/>
          <w:kern w:val="0"/>
          <w:sz w:val="24"/>
          <w:szCs w:val="24"/>
        </w:rPr>
        <w:t>和信用审查为基础，基于其取得并提供的政府采购合同，按优惠贷款利率直接向中小企业发放贷款的一种融资方式。</w:t>
      </w:r>
      <w:proofErr w:type="gramStart"/>
      <w:r w:rsidRPr="00FA3C57">
        <w:rPr>
          <w:rFonts w:ascii="Times New Roman" w:hAnsi="宋体" w:hint="eastAsia"/>
          <w:kern w:val="0"/>
          <w:sz w:val="24"/>
          <w:szCs w:val="24"/>
        </w:rPr>
        <w:t>政采贷能</w:t>
      </w:r>
      <w:proofErr w:type="gramEnd"/>
      <w:r w:rsidRPr="00FA3C57">
        <w:rPr>
          <w:rFonts w:ascii="Times New Roman" w:hAnsi="宋体" w:hint="eastAsia"/>
          <w:kern w:val="0"/>
          <w:sz w:val="24"/>
          <w:szCs w:val="24"/>
        </w:rPr>
        <w:t>有效减轻企业融资成本和负担，助力解决民营企业、中小企业“融资难、融资贵、资金不足”的困难。</w:t>
      </w:r>
    </w:p>
    <w:p w:rsidR="00FA3C57" w:rsidRPr="00FA3C57" w:rsidRDefault="00FA3C57" w:rsidP="00FA3C57">
      <w:pPr>
        <w:autoSpaceDE w:val="0"/>
        <w:autoSpaceDN w:val="0"/>
        <w:adjustRightInd w:val="0"/>
        <w:spacing w:line="360" w:lineRule="auto"/>
        <w:ind w:firstLineChars="200" w:firstLine="480"/>
        <w:rPr>
          <w:rFonts w:ascii="Times New Roman" w:hAnsi="宋体"/>
          <w:kern w:val="0"/>
          <w:sz w:val="24"/>
          <w:szCs w:val="24"/>
        </w:rPr>
      </w:pPr>
      <w:r w:rsidRPr="00FA3C57">
        <w:rPr>
          <w:rFonts w:ascii="Times New Roman" w:hAnsi="宋体" w:hint="eastAsia"/>
          <w:kern w:val="0"/>
          <w:sz w:val="24"/>
          <w:szCs w:val="24"/>
        </w:rPr>
        <w:t>二、“政采贷”基本流程介绍</w:t>
      </w:r>
    </w:p>
    <w:p w:rsidR="00FA3C57" w:rsidRPr="00FA3C57" w:rsidRDefault="00FA3C57" w:rsidP="00FA3C57">
      <w:pPr>
        <w:autoSpaceDE w:val="0"/>
        <w:autoSpaceDN w:val="0"/>
        <w:adjustRightInd w:val="0"/>
        <w:spacing w:line="360" w:lineRule="auto"/>
        <w:ind w:firstLineChars="200" w:firstLine="480"/>
        <w:rPr>
          <w:rFonts w:ascii="Times New Roman" w:hAnsi="宋体"/>
          <w:kern w:val="0"/>
          <w:sz w:val="24"/>
          <w:szCs w:val="24"/>
        </w:rPr>
      </w:pPr>
      <w:r w:rsidRPr="00FA3C57">
        <w:rPr>
          <w:rFonts w:ascii="Times New Roman" w:hAnsi="宋体" w:hint="eastAsia"/>
          <w:kern w:val="0"/>
          <w:sz w:val="24"/>
          <w:szCs w:val="24"/>
        </w:rPr>
        <w:t>“企业申请”</w:t>
      </w:r>
      <w:r w:rsidRPr="00FA3C57">
        <w:rPr>
          <w:rFonts w:ascii="Times New Roman" w:hAnsi="宋体" w:hint="eastAsia"/>
          <w:kern w:val="0"/>
          <w:sz w:val="24"/>
          <w:szCs w:val="24"/>
        </w:rPr>
        <w:t>-</w:t>
      </w:r>
      <w:r w:rsidRPr="00FA3C57">
        <w:rPr>
          <w:rFonts w:ascii="Times New Roman" w:hAnsi="宋体" w:hint="eastAsia"/>
          <w:kern w:val="0"/>
          <w:sz w:val="24"/>
          <w:szCs w:val="24"/>
        </w:rPr>
        <w:t>“银行接受申请”</w:t>
      </w:r>
      <w:r w:rsidRPr="00FA3C57">
        <w:rPr>
          <w:rFonts w:ascii="Times New Roman" w:hAnsi="宋体" w:hint="eastAsia"/>
          <w:kern w:val="0"/>
          <w:sz w:val="24"/>
          <w:szCs w:val="24"/>
        </w:rPr>
        <w:t>-</w:t>
      </w:r>
      <w:r w:rsidRPr="00FA3C57">
        <w:rPr>
          <w:rFonts w:ascii="Times New Roman" w:hAnsi="宋体" w:hint="eastAsia"/>
          <w:kern w:val="0"/>
          <w:sz w:val="24"/>
          <w:szCs w:val="24"/>
        </w:rPr>
        <w:t>“获取政采业务数据、订单信息、合同信息等”</w:t>
      </w:r>
      <w:r w:rsidRPr="00FA3C57">
        <w:rPr>
          <w:rFonts w:ascii="Times New Roman" w:hAnsi="宋体" w:hint="eastAsia"/>
          <w:kern w:val="0"/>
          <w:sz w:val="24"/>
          <w:szCs w:val="24"/>
        </w:rPr>
        <w:t>-</w:t>
      </w:r>
      <w:r w:rsidRPr="00FA3C57">
        <w:rPr>
          <w:rFonts w:ascii="Times New Roman" w:hAnsi="宋体" w:hint="eastAsia"/>
          <w:kern w:val="0"/>
          <w:sz w:val="24"/>
          <w:szCs w:val="24"/>
        </w:rPr>
        <w:t>“线下尽调、审核资质”</w:t>
      </w:r>
      <w:r w:rsidRPr="00FA3C57">
        <w:rPr>
          <w:rFonts w:ascii="Times New Roman" w:hAnsi="宋体" w:hint="eastAsia"/>
          <w:kern w:val="0"/>
          <w:sz w:val="24"/>
          <w:szCs w:val="24"/>
        </w:rPr>
        <w:t>-</w:t>
      </w:r>
      <w:r w:rsidRPr="00FA3C57">
        <w:rPr>
          <w:rFonts w:ascii="Times New Roman" w:hAnsi="宋体" w:hint="eastAsia"/>
          <w:kern w:val="0"/>
          <w:sz w:val="24"/>
          <w:szCs w:val="24"/>
        </w:rPr>
        <w:t>“银行风控评估”</w:t>
      </w:r>
      <w:r w:rsidRPr="00FA3C57">
        <w:rPr>
          <w:rFonts w:ascii="Times New Roman" w:hAnsi="宋体" w:hint="eastAsia"/>
          <w:kern w:val="0"/>
          <w:sz w:val="24"/>
          <w:szCs w:val="24"/>
        </w:rPr>
        <w:t>-</w:t>
      </w:r>
      <w:r w:rsidRPr="00FA3C57">
        <w:rPr>
          <w:rFonts w:ascii="Times New Roman" w:hAnsi="宋体" w:hint="eastAsia"/>
          <w:kern w:val="0"/>
          <w:sz w:val="24"/>
          <w:szCs w:val="24"/>
        </w:rPr>
        <w:t>“预授信”</w:t>
      </w:r>
      <w:r w:rsidRPr="00FA3C57">
        <w:rPr>
          <w:rFonts w:ascii="Times New Roman" w:hAnsi="宋体" w:hint="eastAsia"/>
          <w:kern w:val="0"/>
          <w:sz w:val="24"/>
          <w:szCs w:val="24"/>
        </w:rPr>
        <w:t>-</w:t>
      </w:r>
      <w:r w:rsidRPr="00FA3C57">
        <w:rPr>
          <w:rFonts w:ascii="Times New Roman" w:hAnsi="宋体" w:hint="eastAsia"/>
          <w:kern w:val="0"/>
          <w:sz w:val="24"/>
          <w:szCs w:val="24"/>
        </w:rPr>
        <w:t>“放款、提款”</w:t>
      </w:r>
    </w:p>
    <w:p w:rsidR="00FA3C57" w:rsidRPr="00FA3C57" w:rsidRDefault="00FA3C57" w:rsidP="00FA3C57">
      <w:pPr>
        <w:autoSpaceDE w:val="0"/>
        <w:autoSpaceDN w:val="0"/>
        <w:adjustRightInd w:val="0"/>
        <w:spacing w:line="360" w:lineRule="auto"/>
        <w:ind w:firstLineChars="200" w:firstLine="480"/>
        <w:rPr>
          <w:rFonts w:ascii="Times New Roman" w:hAnsi="宋体"/>
          <w:kern w:val="0"/>
          <w:sz w:val="24"/>
          <w:szCs w:val="24"/>
        </w:rPr>
      </w:pPr>
      <w:r w:rsidRPr="00FA3C57">
        <w:rPr>
          <w:rFonts w:ascii="Times New Roman" w:hAnsi="宋体" w:hint="eastAsia"/>
          <w:kern w:val="0"/>
          <w:sz w:val="24"/>
          <w:szCs w:val="24"/>
        </w:rPr>
        <w:t>三、我市主要金融机构开通“政采贷”情况</w:t>
      </w:r>
    </w:p>
    <w:p w:rsidR="00FA3C57" w:rsidRPr="00FA3C57" w:rsidRDefault="00FA3C57" w:rsidP="00FA3C57">
      <w:pPr>
        <w:autoSpaceDE w:val="0"/>
        <w:autoSpaceDN w:val="0"/>
        <w:adjustRightInd w:val="0"/>
        <w:spacing w:line="360" w:lineRule="auto"/>
        <w:ind w:firstLineChars="200" w:firstLine="480"/>
        <w:rPr>
          <w:rFonts w:ascii="Times New Roman" w:hAnsi="宋体"/>
          <w:kern w:val="0"/>
          <w:sz w:val="24"/>
          <w:szCs w:val="24"/>
        </w:rPr>
      </w:pPr>
      <w:r w:rsidRPr="00FA3C57">
        <w:rPr>
          <w:rFonts w:ascii="Times New Roman" w:hAnsi="宋体" w:hint="eastAsia"/>
          <w:kern w:val="0"/>
          <w:sz w:val="24"/>
          <w:szCs w:val="24"/>
        </w:rPr>
        <w:t>目前“政采贷”业务已经逐步在各大商业金融机构上线，未来我市主要金融机构“政采贷”业务将实现全覆盖，中标供应商可以根据自身情况自行选择。其中部分金融机构及咨询电话见下表</w:t>
      </w:r>
      <w:r w:rsidRPr="00FA3C57">
        <w:rPr>
          <w:rFonts w:ascii="Times New Roman" w:hAnsi="宋体" w:hint="eastAsia"/>
          <w:kern w:val="0"/>
          <w:sz w:val="24"/>
          <w:szCs w:val="24"/>
        </w:rPr>
        <w:t>(</w:t>
      </w:r>
      <w:r w:rsidRPr="00FA3C57">
        <w:rPr>
          <w:rFonts w:ascii="Times New Roman" w:hAnsi="宋体" w:hint="eastAsia"/>
          <w:kern w:val="0"/>
          <w:sz w:val="24"/>
          <w:szCs w:val="24"/>
        </w:rPr>
        <w:t>后续将持续更新</w:t>
      </w:r>
      <w:r w:rsidRPr="00FA3C57">
        <w:rPr>
          <w:rFonts w:ascii="Times New Roman" w:hAnsi="宋体" w:hint="eastAsia"/>
          <w:kern w:val="0"/>
          <w:sz w:val="24"/>
          <w:szCs w:val="24"/>
        </w:rPr>
        <w:t>)</w:t>
      </w:r>
      <w:r w:rsidRPr="00FA3C57">
        <w:rPr>
          <w:rFonts w:ascii="Times New Roman" w:hAnsi="宋体" w:hint="eastAsia"/>
          <w:kern w:val="0"/>
          <w:sz w:val="24"/>
          <w:szCs w:val="24"/>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FA3C57" w:rsidRPr="00FA3C57" w:rsidTr="00F73DF3">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sz w:val="19"/>
                <w:szCs w:val="19"/>
              </w:rPr>
            </w:pPr>
            <w:r w:rsidRPr="00FA3C57">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sz w:val="19"/>
                <w:szCs w:val="19"/>
              </w:rPr>
            </w:pPr>
            <w:r w:rsidRPr="00FA3C57">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sz w:val="19"/>
                <w:szCs w:val="19"/>
              </w:rPr>
            </w:pPr>
            <w:r w:rsidRPr="00FA3C57">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sz w:val="19"/>
                <w:szCs w:val="19"/>
              </w:rPr>
            </w:pPr>
            <w:r w:rsidRPr="00FA3C57">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sz w:val="19"/>
                <w:szCs w:val="19"/>
              </w:rPr>
            </w:pPr>
            <w:r w:rsidRPr="00FA3C57">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sz w:val="19"/>
                <w:szCs w:val="19"/>
              </w:rPr>
            </w:pPr>
            <w:r w:rsidRPr="00FA3C57">
              <w:rPr>
                <w:rFonts w:ascii="宋体" w:hAnsi="宋体" w:cs="宋体" w:hint="eastAsia"/>
                <w:color w:val="000000"/>
                <w:kern w:val="0"/>
                <w:sz w:val="19"/>
                <w:szCs w:val="19"/>
              </w:rPr>
              <w:t>咨询电话</w:t>
            </w:r>
          </w:p>
        </w:tc>
      </w:tr>
      <w:tr w:rsidR="00FA3C57" w:rsidRPr="00FA3C57" w:rsidTr="00F73DF3">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sz w:val="19"/>
                <w:szCs w:val="19"/>
              </w:rPr>
            </w:pPr>
            <w:r w:rsidRPr="00FA3C57">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sz w:val="19"/>
                <w:szCs w:val="19"/>
              </w:rPr>
            </w:pPr>
            <w:r w:rsidRPr="00FA3C57">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FA3C57" w:rsidRPr="00FA3C57" w:rsidRDefault="00FA3C57" w:rsidP="00FA3C57">
            <w:pPr>
              <w:widowControl/>
              <w:textAlignment w:val="center"/>
              <w:rPr>
                <w:rFonts w:ascii="宋体" w:hAnsi="宋体" w:cs="宋体"/>
                <w:color w:val="000000"/>
                <w:kern w:val="0"/>
                <w:sz w:val="19"/>
                <w:szCs w:val="19"/>
              </w:rPr>
            </w:pPr>
            <w:r w:rsidRPr="00FA3C57">
              <w:rPr>
                <w:rFonts w:ascii="宋体" w:hAnsi="宋体" w:cs="宋体" w:hint="eastAsia"/>
                <w:color w:val="000000"/>
                <w:kern w:val="0"/>
                <w:sz w:val="19"/>
                <w:szCs w:val="19"/>
              </w:rPr>
              <w:t>参考利率：</w:t>
            </w:r>
          </w:p>
          <w:p w:rsidR="00FA3C57" w:rsidRPr="00FA3C57" w:rsidRDefault="00FA3C57" w:rsidP="00FA3C57">
            <w:pPr>
              <w:widowControl/>
              <w:textAlignment w:val="center"/>
              <w:rPr>
                <w:rFonts w:ascii="宋体" w:hAnsi="宋体" w:cs="宋体"/>
                <w:color w:val="000000"/>
                <w:kern w:val="0"/>
                <w:sz w:val="19"/>
                <w:szCs w:val="19"/>
              </w:rPr>
            </w:pPr>
            <w:r w:rsidRPr="00FA3C57">
              <w:rPr>
                <w:rFonts w:ascii="宋体" w:hAnsi="宋体" w:cs="宋体" w:hint="eastAsia"/>
                <w:color w:val="000000"/>
                <w:kern w:val="0"/>
                <w:sz w:val="19"/>
                <w:szCs w:val="19"/>
              </w:rPr>
              <w:t>根据当期lpr进行综合核定，原则上不3.85%</w:t>
            </w:r>
            <w:r w:rsidRPr="00FA3C57">
              <w:rPr>
                <w:rFonts w:ascii="宋体" w:hAnsi="宋体" w:cs="宋体" w:hint="eastAsia"/>
                <w:color w:val="000000"/>
                <w:kern w:val="0"/>
                <w:sz w:val="19"/>
                <w:szCs w:val="19"/>
              </w:rPr>
              <w:br/>
              <w:t>融资额度：</w:t>
            </w:r>
          </w:p>
          <w:p w:rsidR="00FA3C57" w:rsidRPr="00FA3C57" w:rsidRDefault="00FA3C57" w:rsidP="00FA3C57">
            <w:pPr>
              <w:widowControl/>
              <w:textAlignment w:val="center"/>
              <w:rPr>
                <w:rFonts w:ascii="宋体" w:hAnsi="宋体" w:cs="宋体"/>
                <w:color w:val="000000"/>
                <w:sz w:val="19"/>
                <w:szCs w:val="19"/>
              </w:rPr>
            </w:pPr>
            <w:r w:rsidRPr="00FA3C57">
              <w:rPr>
                <w:rFonts w:ascii="宋体" w:hAnsi="宋体" w:cs="宋体" w:hint="eastAsia"/>
                <w:color w:val="000000"/>
                <w:kern w:val="0"/>
                <w:sz w:val="19"/>
                <w:szCs w:val="19"/>
              </w:rPr>
              <w:t>小</w:t>
            </w:r>
            <w:proofErr w:type="gramStart"/>
            <w:r w:rsidRPr="00FA3C57">
              <w:rPr>
                <w:rFonts w:ascii="宋体" w:hAnsi="宋体" w:cs="宋体" w:hint="eastAsia"/>
                <w:color w:val="000000"/>
                <w:kern w:val="0"/>
                <w:sz w:val="19"/>
                <w:szCs w:val="19"/>
              </w:rPr>
              <w:t>微企业</w:t>
            </w:r>
            <w:proofErr w:type="gramEnd"/>
            <w:r w:rsidRPr="00FA3C57">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sz w:val="19"/>
                <w:szCs w:val="19"/>
              </w:rPr>
            </w:pPr>
            <w:r w:rsidRPr="00FA3C57">
              <w:rPr>
                <w:rFonts w:ascii="宋体" w:hAnsi="宋体" w:cs="宋体" w:hint="eastAsia"/>
                <w:color w:val="000000"/>
                <w:kern w:val="0"/>
                <w:sz w:val="19"/>
                <w:szCs w:val="19"/>
              </w:rPr>
              <w:t>小</w:t>
            </w:r>
            <w:proofErr w:type="gramStart"/>
            <w:r w:rsidRPr="00FA3C57">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left"/>
              <w:textAlignment w:val="center"/>
              <w:rPr>
                <w:rFonts w:ascii="宋体" w:hAnsi="宋体" w:cs="宋体"/>
                <w:color w:val="000000"/>
                <w:sz w:val="19"/>
                <w:szCs w:val="19"/>
              </w:rPr>
            </w:pPr>
            <w:r w:rsidRPr="00FA3C57">
              <w:rPr>
                <w:rFonts w:ascii="宋体" w:hAnsi="宋体" w:cs="宋体" w:hint="eastAsia"/>
                <w:color w:val="000000"/>
                <w:kern w:val="0"/>
                <w:sz w:val="19"/>
                <w:szCs w:val="19"/>
              </w:rPr>
              <w:t>1、在政府采购中无不良履约记录；</w:t>
            </w:r>
            <w:r w:rsidRPr="00FA3C57">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FA3C57">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kern w:val="0"/>
                <w:sz w:val="19"/>
                <w:szCs w:val="19"/>
              </w:rPr>
            </w:pPr>
            <w:r w:rsidRPr="00FA3C57">
              <w:rPr>
                <w:rFonts w:ascii="宋体" w:hAnsi="宋体" w:cs="宋体" w:hint="eastAsia"/>
                <w:color w:val="000000"/>
                <w:kern w:val="0"/>
                <w:sz w:val="19"/>
                <w:szCs w:val="19"/>
              </w:rPr>
              <w:t xml:space="preserve">27106030 </w:t>
            </w:r>
          </w:p>
          <w:p w:rsidR="00FA3C57" w:rsidRPr="00FA3C57" w:rsidRDefault="00FA3C57" w:rsidP="00FA3C57">
            <w:pPr>
              <w:widowControl/>
              <w:jc w:val="center"/>
              <w:textAlignment w:val="center"/>
              <w:rPr>
                <w:rFonts w:ascii="宋体" w:hAnsi="宋体" w:cs="宋体"/>
                <w:color w:val="000000"/>
                <w:sz w:val="19"/>
                <w:szCs w:val="19"/>
              </w:rPr>
            </w:pPr>
            <w:proofErr w:type="gramStart"/>
            <w:r w:rsidRPr="00FA3C57">
              <w:rPr>
                <w:rFonts w:ascii="宋体" w:hAnsi="宋体" w:cs="宋体" w:hint="eastAsia"/>
                <w:color w:val="000000"/>
                <w:kern w:val="0"/>
                <w:sz w:val="19"/>
                <w:szCs w:val="19"/>
              </w:rPr>
              <w:t>吴楠</w:t>
            </w:r>
            <w:proofErr w:type="gramEnd"/>
          </w:p>
        </w:tc>
      </w:tr>
      <w:tr w:rsidR="00FA3C57" w:rsidRPr="00FA3C57" w:rsidTr="00F73DF3">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sz w:val="19"/>
                <w:szCs w:val="19"/>
              </w:rPr>
            </w:pPr>
            <w:r w:rsidRPr="00FA3C57">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sz w:val="19"/>
                <w:szCs w:val="19"/>
              </w:rPr>
            </w:pPr>
            <w:r w:rsidRPr="00FA3C57">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left"/>
              <w:textAlignment w:val="center"/>
              <w:rPr>
                <w:rFonts w:ascii="宋体" w:hAnsi="宋体" w:cs="宋体"/>
                <w:color w:val="000000"/>
                <w:kern w:val="0"/>
                <w:sz w:val="19"/>
                <w:szCs w:val="19"/>
              </w:rPr>
            </w:pPr>
            <w:r w:rsidRPr="00FA3C57">
              <w:rPr>
                <w:rFonts w:ascii="宋体" w:hAnsi="宋体" w:cs="宋体" w:hint="eastAsia"/>
                <w:color w:val="000000"/>
                <w:kern w:val="0"/>
                <w:sz w:val="19"/>
                <w:szCs w:val="19"/>
              </w:rPr>
              <w:t>参考利率：</w:t>
            </w:r>
          </w:p>
          <w:p w:rsidR="00FA3C57" w:rsidRPr="00FA3C57" w:rsidRDefault="00FA3C57" w:rsidP="00FA3C57">
            <w:pPr>
              <w:widowControl/>
              <w:jc w:val="left"/>
              <w:textAlignment w:val="center"/>
              <w:rPr>
                <w:rFonts w:ascii="宋体" w:hAnsi="宋体" w:cs="宋体"/>
                <w:color w:val="000000"/>
                <w:kern w:val="0"/>
                <w:sz w:val="19"/>
                <w:szCs w:val="19"/>
              </w:rPr>
            </w:pPr>
            <w:r w:rsidRPr="00FA3C57">
              <w:rPr>
                <w:rFonts w:ascii="宋体" w:hAnsi="宋体" w:cs="宋体" w:hint="eastAsia"/>
                <w:color w:val="000000"/>
                <w:kern w:val="0"/>
                <w:sz w:val="19"/>
                <w:szCs w:val="19"/>
              </w:rPr>
              <w:t>约4.95%</w:t>
            </w:r>
            <w:r w:rsidRPr="00FA3C57">
              <w:rPr>
                <w:rFonts w:ascii="宋体" w:hAnsi="宋体" w:cs="宋体" w:hint="eastAsia"/>
                <w:color w:val="000000"/>
                <w:kern w:val="0"/>
                <w:sz w:val="19"/>
                <w:szCs w:val="19"/>
              </w:rPr>
              <w:br/>
              <w:t>融资额度：</w:t>
            </w:r>
          </w:p>
          <w:p w:rsidR="00FA3C57" w:rsidRPr="00FA3C57" w:rsidRDefault="00FA3C57" w:rsidP="00FA3C57">
            <w:pPr>
              <w:widowControl/>
              <w:jc w:val="left"/>
              <w:textAlignment w:val="center"/>
              <w:rPr>
                <w:rFonts w:ascii="宋体" w:hAnsi="宋体" w:cs="宋体"/>
                <w:color w:val="000000"/>
                <w:sz w:val="19"/>
                <w:szCs w:val="19"/>
              </w:rPr>
            </w:pPr>
            <w:r w:rsidRPr="00FA3C57">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sz w:val="19"/>
                <w:szCs w:val="19"/>
              </w:rPr>
            </w:pPr>
            <w:r w:rsidRPr="00FA3C57">
              <w:rPr>
                <w:rFonts w:ascii="宋体" w:hAnsi="宋体" w:cs="宋体" w:hint="eastAsia"/>
                <w:color w:val="000000"/>
                <w:kern w:val="0"/>
                <w:sz w:val="19"/>
                <w:szCs w:val="19"/>
              </w:rPr>
              <w:t>小</w:t>
            </w:r>
            <w:proofErr w:type="gramStart"/>
            <w:r w:rsidRPr="00FA3C57">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left"/>
              <w:textAlignment w:val="center"/>
              <w:rPr>
                <w:rFonts w:ascii="宋体" w:hAnsi="宋体" w:cs="宋体"/>
                <w:color w:val="000000"/>
                <w:sz w:val="19"/>
                <w:szCs w:val="19"/>
              </w:rPr>
            </w:pPr>
            <w:r w:rsidRPr="00FA3C57">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kern w:val="0"/>
                <w:sz w:val="19"/>
                <w:szCs w:val="19"/>
              </w:rPr>
            </w:pPr>
            <w:r w:rsidRPr="00FA3C57">
              <w:rPr>
                <w:rFonts w:ascii="宋体" w:hAnsi="宋体" w:cs="宋体"/>
                <w:color w:val="000000"/>
                <w:kern w:val="0"/>
                <w:sz w:val="19"/>
                <w:szCs w:val="19"/>
              </w:rPr>
              <w:t>13820988723</w:t>
            </w:r>
            <w:r w:rsidRPr="00FA3C57">
              <w:rPr>
                <w:rFonts w:ascii="宋体" w:hAnsi="宋体" w:cs="宋体" w:hint="eastAsia"/>
                <w:color w:val="000000"/>
                <w:kern w:val="0"/>
                <w:sz w:val="19"/>
                <w:szCs w:val="19"/>
              </w:rPr>
              <w:t>张日超</w:t>
            </w:r>
          </w:p>
        </w:tc>
      </w:tr>
      <w:tr w:rsidR="00FA3C57" w:rsidRPr="00FA3C57" w:rsidTr="00F73DF3">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sz w:val="19"/>
                <w:szCs w:val="19"/>
              </w:rPr>
            </w:pPr>
            <w:r w:rsidRPr="00FA3C57">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sz w:val="19"/>
                <w:szCs w:val="19"/>
              </w:rPr>
            </w:pPr>
            <w:r w:rsidRPr="00FA3C57">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left"/>
              <w:textAlignment w:val="center"/>
              <w:rPr>
                <w:rFonts w:ascii="宋体" w:hAnsi="宋体" w:cs="宋体"/>
                <w:color w:val="000000"/>
                <w:kern w:val="0"/>
                <w:sz w:val="19"/>
                <w:szCs w:val="19"/>
              </w:rPr>
            </w:pPr>
            <w:r w:rsidRPr="00FA3C57">
              <w:rPr>
                <w:rFonts w:ascii="宋体" w:hAnsi="宋体" w:cs="宋体" w:hint="eastAsia"/>
                <w:color w:val="000000"/>
                <w:kern w:val="0"/>
                <w:sz w:val="19"/>
                <w:szCs w:val="19"/>
              </w:rPr>
              <w:t>参考利率：</w:t>
            </w:r>
          </w:p>
          <w:p w:rsidR="00FA3C57" w:rsidRPr="00FA3C57" w:rsidRDefault="00FA3C57" w:rsidP="00FA3C57">
            <w:pPr>
              <w:widowControl/>
              <w:jc w:val="left"/>
              <w:textAlignment w:val="center"/>
              <w:rPr>
                <w:rFonts w:ascii="宋体" w:hAnsi="宋体" w:cs="宋体"/>
                <w:color w:val="000000"/>
                <w:kern w:val="0"/>
                <w:sz w:val="19"/>
                <w:szCs w:val="19"/>
              </w:rPr>
            </w:pPr>
            <w:r w:rsidRPr="00FA3C57">
              <w:rPr>
                <w:rFonts w:ascii="宋体" w:hAnsi="宋体" w:cs="宋体" w:hint="eastAsia"/>
                <w:color w:val="000000"/>
                <w:kern w:val="0"/>
                <w:sz w:val="19"/>
                <w:szCs w:val="19"/>
              </w:rPr>
              <w:t>约4%</w:t>
            </w:r>
            <w:r w:rsidRPr="00FA3C57">
              <w:rPr>
                <w:rFonts w:ascii="宋体" w:hAnsi="宋体" w:cs="宋体" w:hint="eastAsia"/>
                <w:color w:val="000000"/>
                <w:kern w:val="0"/>
                <w:sz w:val="19"/>
                <w:szCs w:val="19"/>
              </w:rPr>
              <w:br/>
              <w:t>融资额度：</w:t>
            </w:r>
          </w:p>
          <w:p w:rsidR="00FA3C57" w:rsidRPr="00FA3C57" w:rsidRDefault="00FA3C57" w:rsidP="00FA3C57">
            <w:pPr>
              <w:widowControl/>
              <w:jc w:val="left"/>
              <w:textAlignment w:val="center"/>
              <w:rPr>
                <w:rFonts w:ascii="宋体" w:hAnsi="宋体" w:cs="宋体"/>
                <w:color w:val="000000"/>
                <w:sz w:val="19"/>
                <w:szCs w:val="19"/>
              </w:rPr>
            </w:pPr>
            <w:r w:rsidRPr="00FA3C57">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sz w:val="19"/>
                <w:szCs w:val="19"/>
              </w:rPr>
            </w:pPr>
            <w:r w:rsidRPr="00FA3C57">
              <w:rPr>
                <w:rFonts w:ascii="宋体" w:hAnsi="宋体" w:cs="宋体" w:hint="eastAsia"/>
                <w:color w:val="000000"/>
                <w:kern w:val="0"/>
                <w:sz w:val="19"/>
                <w:szCs w:val="19"/>
              </w:rPr>
              <w:t>小</w:t>
            </w:r>
            <w:proofErr w:type="gramStart"/>
            <w:r w:rsidRPr="00FA3C57">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left"/>
              <w:textAlignment w:val="center"/>
              <w:rPr>
                <w:rFonts w:ascii="宋体" w:hAnsi="宋体" w:cs="宋体"/>
                <w:color w:val="000000"/>
                <w:sz w:val="19"/>
                <w:szCs w:val="19"/>
              </w:rPr>
            </w:pPr>
            <w:r w:rsidRPr="00FA3C57">
              <w:rPr>
                <w:rFonts w:ascii="宋体" w:hAnsi="宋体" w:cs="宋体" w:hint="eastAsia"/>
                <w:color w:val="000000"/>
                <w:kern w:val="0"/>
                <w:sz w:val="19"/>
                <w:szCs w:val="19"/>
              </w:rPr>
              <w:t>1.具有独立承担民事责任的能力，有固定经营场所，将我行账户作为政府采购合同唯一回款账户。</w:t>
            </w:r>
            <w:r w:rsidRPr="00FA3C57">
              <w:rPr>
                <w:rFonts w:ascii="宋体" w:hAnsi="宋体" w:cs="宋体" w:hint="eastAsia"/>
                <w:color w:val="000000"/>
                <w:kern w:val="0"/>
                <w:sz w:val="19"/>
                <w:szCs w:val="19"/>
              </w:rPr>
              <w:br/>
              <w:t>2.企业成立1年以上，且实际控制人具有3年以上的实际行业经验，具有良好的纳税记录、工商登记记录；</w:t>
            </w:r>
            <w:r w:rsidRPr="00FA3C57">
              <w:rPr>
                <w:rFonts w:ascii="宋体" w:hAnsi="宋体" w:cs="宋体" w:hint="eastAsia"/>
                <w:color w:val="000000"/>
                <w:kern w:val="0"/>
                <w:sz w:val="19"/>
                <w:szCs w:val="19"/>
              </w:rPr>
              <w:br/>
              <w:t>3.企业具有履行合同所必须的设备和服务能力；</w:t>
            </w:r>
            <w:r w:rsidRPr="00FA3C57">
              <w:rPr>
                <w:rFonts w:ascii="宋体" w:hAnsi="宋体" w:cs="宋体" w:hint="eastAsia"/>
                <w:color w:val="000000"/>
                <w:kern w:val="0"/>
                <w:sz w:val="19"/>
                <w:szCs w:val="19"/>
              </w:rPr>
              <w:br/>
              <w:t>4.生产经营符合国家法律法规，产业政策和环境保护要求，符合我行信贷政策；</w:t>
            </w:r>
            <w:r w:rsidRPr="00FA3C57">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kern w:val="0"/>
                <w:sz w:val="19"/>
                <w:szCs w:val="19"/>
              </w:rPr>
            </w:pPr>
            <w:r w:rsidRPr="00FA3C57">
              <w:rPr>
                <w:rFonts w:ascii="宋体" w:hAnsi="宋体" w:cs="宋体"/>
                <w:color w:val="000000"/>
                <w:kern w:val="0"/>
                <w:sz w:val="19"/>
                <w:szCs w:val="19"/>
              </w:rPr>
              <w:t>18722110192</w:t>
            </w:r>
            <w:proofErr w:type="gramStart"/>
            <w:r w:rsidRPr="00FA3C57">
              <w:rPr>
                <w:rFonts w:ascii="宋体" w:hAnsi="宋体" w:cs="宋体"/>
                <w:color w:val="000000"/>
                <w:kern w:val="0"/>
                <w:sz w:val="19"/>
                <w:szCs w:val="19"/>
              </w:rPr>
              <w:t>谢凝</w:t>
            </w:r>
            <w:proofErr w:type="gramEnd"/>
            <w:r w:rsidRPr="00FA3C57">
              <w:rPr>
                <w:rFonts w:ascii="宋体" w:hAnsi="宋体" w:cs="宋体" w:hint="eastAsia"/>
                <w:color w:val="000000"/>
                <w:kern w:val="0"/>
                <w:sz w:val="19"/>
                <w:szCs w:val="19"/>
              </w:rPr>
              <w:t>18622858578</w:t>
            </w:r>
          </w:p>
          <w:p w:rsidR="00FA3C57" w:rsidRPr="00FA3C57" w:rsidRDefault="00FA3C57" w:rsidP="00FA3C57">
            <w:pPr>
              <w:widowControl/>
              <w:jc w:val="center"/>
              <w:textAlignment w:val="center"/>
              <w:rPr>
                <w:rFonts w:ascii="宋体" w:hAnsi="宋体" w:cs="宋体"/>
                <w:color w:val="000000"/>
                <w:kern w:val="0"/>
                <w:sz w:val="19"/>
                <w:szCs w:val="19"/>
              </w:rPr>
            </w:pPr>
            <w:r w:rsidRPr="00FA3C57">
              <w:rPr>
                <w:rFonts w:ascii="宋体" w:hAnsi="宋体" w:cs="宋体" w:hint="eastAsia"/>
                <w:color w:val="000000"/>
                <w:kern w:val="0"/>
                <w:sz w:val="19"/>
                <w:szCs w:val="19"/>
              </w:rPr>
              <w:t>马嵘</w:t>
            </w:r>
          </w:p>
        </w:tc>
      </w:tr>
      <w:tr w:rsidR="00FA3C57" w:rsidRPr="00FA3C57" w:rsidTr="00F73DF3">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sz w:val="19"/>
                <w:szCs w:val="19"/>
              </w:rPr>
            </w:pPr>
            <w:r w:rsidRPr="00FA3C57">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sz w:val="19"/>
                <w:szCs w:val="19"/>
              </w:rPr>
            </w:pPr>
            <w:r w:rsidRPr="00FA3C57">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left"/>
              <w:textAlignment w:val="center"/>
              <w:rPr>
                <w:rFonts w:ascii="宋体" w:hAnsi="宋体" w:cs="宋体"/>
                <w:color w:val="000000"/>
                <w:kern w:val="0"/>
                <w:sz w:val="19"/>
                <w:szCs w:val="19"/>
              </w:rPr>
            </w:pPr>
            <w:r w:rsidRPr="00FA3C57">
              <w:rPr>
                <w:rFonts w:ascii="宋体" w:hAnsi="宋体" w:cs="宋体" w:hint="eastAsia"/>
                <w:color w:val="000000"/>
                <w:kern w:val="0"/>
                <w:sz w:val="19"/>
                <w:szCs w:val="19"/>
              </w:rPr>
              <w:t>参考利率：</w:t>
            </w:r>
          </w:p>
          <w:p w:rsidR="00FA3C57" w:rsidRPr="00FA3C57" w:rsidRDefault="00FA3C57" w:rsidP="00FA3C57">
            <w:pPr>
              <w:widowControl/>
              <w:jc w:val="left"/>
              <w:textAlignment w:val="center"/>
              <w:rPr>
                <w:rFonts w:ascii="宋体" w:hAnsi="宋体" w:cs="宋体"/>
                <w:color w:val="000000"/>
                <w:sz w:val="19"/>
                <w:szCs w:val="19"/>
              </w:rPr>
            </w:pPr>
            <w:r w:rsidRPr="00FA3C57">
              <w:rPr>
                <w:rFonts w:ascii="宋体" w:hAnsi="宋体" w:cs="宋体" w:hint="eastAsia"/>
                <w:color w:val="000000"/>
                <w:kern w:val="0"/>
                <w:sz w:val="19"/>
                <w:szCs w:val="19"/>
              </w:rPr>
              <w:t>约3.8%</w:t>
            </w:r>
            <w:r w:rsidRPr="00FA3C57">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sz w:val="19"/>
                <w:szCs w:val="19"/>
              </w:rPr>
            </w:pPr>
            <w:r w:rsidRPr="00FA3C57">
              <w:rPr>
                <w:rFonts w:ascii="宋体" w:hAnsi="宋体" w:cs="宋体" w:hint="eastAsia"/>
                <w:color w:val="000000"/>
                <w:kern w:val="0"/>
                <w:sz w:val="19"/>
                <w:szCs w:val="19"/>
              </w:rPr>
              <w:t>中小</w:t>
            </w:r>
            <w:proofErr w:type="gramStart"/>
            <w:r w:rsidRPr="00FA3C57">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left"/>
              <w:textAlignment w:val="center"/>
              <w:rPr>
                <w:rFonts w:ascii="宋体" w:hAnsi="宋体" w:cs="宋体"/>
                <w:color w:val="000000"/>
                <w:sz w:val="19"/>
                <w:szCs w:val="19"/>
              </w:rPr>
            </w:pPr>
            <w:r w:rsidRPr="00FA3C57">
              <w:rPr>
                <w:rFonts w:ascii="宋体" w:hAnsi="宋体" w:cs="宋体" w:hint="eastAsia"/>
                <w:color w:val="000000"/>
                <w:kern w:val="0"/>
                <w:sz w:val="19"/>
                <w:szCs w:val="19"/>
              </w:rPr>
              <w:t>1、申请人不得有失信记录；</w:t>
            </w:r>
            <w:r w:rsidRPr="00FA3C57">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kern w:val="0"/>
                <w:sz w:val="19"/>
                <w:szCs w:val="19"/>
              </w:rPr>
            </w:pPr>
            <w:r w:rsidRPr="00FA3C57">
              <w:rPr>
                <w:rFonts w:ascii="宋体" w:hAnsi="宋体" w:cs="宋体" w:hint="eastAsia"/>
                <w:color w:val="000000"/>
                <w:kern w:val="0"/>
                <w:sz w:val="19"/>
                <w:szCs w:val="19"/>
              </w:rPr>
              <w:t>13612152218</w:t>
            </w:r>
          </w:p>
          <w:p w:rsidR="00FA3C57" w:rsidRPr="00FA3C57" w:rsidRDefault="00FA3C57" w:rsidP="00FA3C57">
            <w:pPr>
              <w:widowControl/>
              <w:jc w:val="center"/>
              <w:textAlignment w:val="center"/>
              <w:rPr>
                <w:rFonts w:ascii="宋体" w:hAnsi="宋体" w:cs="宋体"/>
                <w:color w:val="000000"/>
                <w:kern w:val="0"/>
                <w:sz w:val="19"/>
                <w:szCs w:val="19"/>
              </w:rPr>
            </w:pPr>
            <w:r w:rsidRPr="00FA3C57">
              <w:rPr>
                <w:rFonts w:ascii="宋体" w:hAnsi="宋体" w:cs="宋体" w:hint="eastAsia"/>
                <w:color w:val="000000"/>
                <w:kern w:val="0"/>
                <w:sz w:val="19"/>
                <w:szCs w:val="19"/>
              </w:rPr>
              <w:t>刘扬</w:t>
            </w:r>
          </w:p>
        </w:tc>
      </w:tr>
      <w:tr w:rsidR="00FA3C57" w:rsidRPr="00FA3C57" w:rsidTr="00F73DF3">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sz w:val="19"/>
                <w:szCs w:val="19"/>
              </w:rPr>
            </w:pPr>
            <w:r w:rsidRPr="00FA3C57">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sz w:val="19"/>
                <w:szCs w:val="19"/>
              </w:rPr>
            </w:pPr>
            <w:r w:rsidRPr="00FA3C57">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left"/>
              <w:textAlignment w:val="center"/>
              <w:rPr>
                <w:rFonts w:ascii="宋体" w:hAnsi="宋体" w:cs="宋体"/>
                <w:color w:val="000000"/>
                <w:kern w:val="0"/>
                <w:sz w:val="19"/>
                <w:szCs w:val="19"/>
              </w:rPr>
            </w:pPr>
            <w:r w:rsidRPr="00FA3C57">
              <w:rPr>
                <w:rFonts w:ascii="宋体" w:hAnsi="宋体" w:cs="宋体" w:hint="eastAsia"/>
                <w:color w:val="000000"/>
                <w:kern w:val="0"/>
                <w:sz w:val="19"/>
                <w:szCs w:val="19"/>
              </w:rPr>
              <w:t>参考利率：</w:t>
            </w:r>
          </w:p>
          <w:p w:rsidR="00FA3C57" w:rsidRPr="00FA3C57" w:rsidRDefault="00FA3C57" w:rsidP="00FA3C57">
            <w:pPr>
              <w:widowControl/>
              <w:jc w:val="left"/>
              <w:textAlignment w:val="center"/>
              <w:rPr>
                <w:rFonts w:ascii="宋体" w:hAnsi="宋体" w:cs="宋体"/>
                <w:color w:val="000000"/>
                <w:kern w:val="0"/>
                <w:sz w:val="19"/>
                <w:szCs w:val="19"/>
              </w:rPr>
            </w:pPr>
            <w:r w:rsidRPr="00FA3C57">
              <w:rPr>
                <w:rFonts w:ascii="宋体" w:hAnsi="宋体" w:cs="宋体" w:hint="eastAsia"/>
                <w:color w:val="000000"/>
                <w:kern w:val="0"/>
                <w:sz w:val="19"/>
                <w:szCs w:val="19"/>
              </w:rPr>
              <w:t>4.50%起</w:t>
            </w:r>
          </w:p>
          <w:p w:rsidR="00FA3C57" w:rsidRPr="00FA3C57" w:rsidRDefault="00FA3C57" w:rsidP="00FA3C57">
            <w:pPr>
              <w:widowControl/>
              <w:jc w:val="left"/>
              <w:textAlignment w:val="center"/>
              <w:rPr>
                <w:rFonts w:ascii="宋体" w:hAnsi="宋体" w:cs="宋体"/>
                <w:color w:val="000000"/>
                <w:kern w:val="0"/>
                <w:sz w:val="19"/>
                <w:szCs w:val="19"/>
              </w:rPr>
            </w:pPr>
            <w:r w:rsidRPr="00FA3C57">
              <w:rPr>
                <w:rFonts w:ascii="宋体" w:hAnsi="宋体" w:cs="宋体" w:hint="eastAsia"/>
                <w:color w:val="000000"/>
                <w:kern w:val="0"/>
                <w:sz w:val="19"/>
                <w:szCs w:val="19"/>
              </w:rPr>
              <w:t>融资额度：</w:t>
            </w:r>
          </w:p>
          <w:p w:rsidR="00FA3C57" w:rsidRPr="00FA3C57" w:rsidRDefault="00FA3C57" w:rsidP="00FA3C57">
            <w:pPr>
              <w:widowControl/>
              <w:jc w:val="left"/>
              <w:textAlignment w:val="center"/>
              <w:rPr>
                <w:rFonts w:ascii="宋体" w:hAnsi="宋体" w:cs="宋体"/>
                <w:color w:val="000000"/>
                <w:sz w:val="19"/>
                <w:szCs w:val="19"/>
              </w:rPr>
            </w:pPr>
            <w:r w:rsidRPr="00FA3C57">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sz w:val="19"/>
                <w:szCs w:val="19"/>
              </w:rPr>
            </w:pPr>
            <w:r w:rsidRPr="00FA3C57">
              <w:rPr>
                <w:rFonts w:ascii="宋体" w:hAnsi="宋体" w:cs="宋体" w:hint="eastAsia"/>
                <w:color w:val="000000"/>
                <w:kern w:val="0"/>
                <w:sz w:val="19"/>
                <w:szCs w:val="19"/>
              </w:rPr>
              <w:t>大中小</w:t>
            </w:r>
            <w:proofErr w:type="gramStart"/>
            <w:r w:rsidRPr="00FA3C57">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left"/>
              <w:textAlignment w:val="center"/>
              <w:rPr>
                <w:rFonts w:ascii="宋体" w:hAnsi="宋体" w:cs="宋体"/>
                <w:color w:val="000000"/>
                <w:kern w:val="0"/>
                <w:sz w:val="19"/>
                <w:szCs w:val="19"/>
              </w:rPr>
            </w:pPr>
            <w:r w:rsidRPr="00FA3C57">
              <w:rPr>
                <w:rFonts w:ascii="宋体" w:hAnsi="宋体" w:cs="宋体" w:hint="eastAsia"/>
                <w:color w:val="000000"/>
                <w:kern w:val="0"/>
                <w:sz w:val="19"/>
                <w:szCs w:val="19"/>
              </w:rPr>
              <w:t>1、获得政府采购订单，中标信息可在公开网站查询。如无法查询，可出示国家扶持政策内不公开中标信息文件。</w:t>
            </w:r>
          </w:p>
          <w:p w:rsidR="00FA3C57" w:rsidRPr="00FA3C57" w:rsidRDefault="00FA3C57" w:rsidP="00FA3C57">
            <w:pPr>
              <w:widowControl/>
              <w:jc w:val="left"/>
              <w:textAlignment w:val="center"/>
              <w:rPr>
                <w:rFonts w:ascii="宋体" w:hAnsi="宋体" w:cs="宋体"/>
                <w:color w:val="000000"/>
                <w:kern w:val="0"/>
                <w:sz w:val="19"/>
                <w:szCs w:val="19"/>
              </w:rPr>
            </w:pPr>
            <w:r w:rsidRPr="00FA3C57">
              <w:rPr>
                <w:rFonts w:ascii="宋体" w:hAnsi="宋体" w:cs="宋体" w:hint="eastAsia"/>
                <w:color w:val="000000"/>
                <w:kern w:val="0"/>
                <w:sz w:val="19"/>
                <w:szCs w:val="19"/>
              </w:rPr>
              <w:t>2、采购合同回款账户为齐鲁银行，并做质押登记。</w:t>
            </w:r>
          </w:p>
          <w:p w:rsidR="00FA3C57" w:rsidRPr="00FA3C57" w:rsidRDefault="00FA3C57" w:rsidP="00FA3C57">
            <w:pPr>
              <w:widowControl/>
              <w:jc w:val="left"/>
              <w:textAlignment w:val="center"/>
              <w:rPr>
                <w:rFonts w:ascii="宋体" w:hAnsi="宋体" w:cs="宋体"/>
                <w:color w:val="000000"/>
                <w:sz w:val="19"/>
                <w:szCs w:val="19"/>
              </w:rPr>
            </w:pPr>
            <w:r w:rsidRPr="00FA3C57">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kern w:val="0"/>
                <w:sz w:val="19"/>
                <w:szCs w:val="19"/>
              </w:rPr>
            </w:pPr>
            <w:r w:rsidRPr="00FA3C57">
              <w:rPr>
                <w:rFonts w:ascii="宋体" w:hAnsi="宋体" w:cs="宋体" w:hint="eastAsia"/>
                <w:color w:val="000000"/>
                <w:kern w:val="0"/>
                <w:sz w:val="19"/>
                <w:szCs w:val="19"/>
              </w:rPr>
              <w:t>022-23271885</w:t>
            </w:r>
          </w:p>
          <w:p w:rsidR="00FA3C57" w:rsidRPr="00FA3C57" w:rsidRDefault="00FA3C57" w:rsidP="00FA3C57">
            <w:pPr>
              <w:widowControl/>
              <w:jc w:val="center"/>
              <w:textAlignment w:val="center"/>
              <w:rPr>
                <w:rFonts w:ascii="宋体" w:hAnsi="宋体" w:cs="宋体"/>
                <w:color w:val="000000"/>
                <w:kern w:val="0"/>
                <w:sz w:val="19"/>
                <w:szCs w:val="19"/>
              </w:rPr>
            </w:pPr>
            <w:r w:rsidRPr="00FA3C57">
              <w:rPr>
                <w:rFonts w:ascii="宋体" w:hAnsi="宋体" w:cs="宋体" w:hint="eastAsia"/>
                <w:color w:val="000000"/>
                <w:kern w:val="0"/>
                <w:sz w:val="19"/>
                <w:szCs w:val="19"/>
              </w:rPr>
              <w:t>朱怡璇</w:t>
            </w:r>
          </w:p>
        </w:tc>
      </w:tr>
      <w:tr w:rsidR="00FA3C57" w:rsidRPr="00FA3C57" w:rsidTr="00F73DF3">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sz w:val="19"/>
                <w:szCs w:val="19"/>
              </w:rPr>
            </w:pPr>
            <w:r w:rsidRPr="00FA3C57">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sz w:val="19"/>
                <w:szCs w:val="19"/>
              </w:rPr>
            </w:pPr>
            <w:r w:rsidRPr="00FA3C57">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left"/>
              <w:textAlignment w:val="center"/>
              <w:rPr>
                <w:rFonts w:ascii="宋体" w:hAnsi="宋体" w:cs="宋体"/>
                <w:color w:val="000000"/>
                <w:kern w:val="0"/>
                <w:sz w:val="19"/>
                <w:szCs w:val="19"/>
              </w:rPr>
            </w:pPr>
            <w:r w:rsidRPr="00FA3C57">
              <w:rPr>
                <w:rFonts w:ascii="宋体" w:hAnsi="宋体" w:cs="宋体" w:hint="eastAsia"/>
                <w:color w:val="000000"/>
                <w:kern w:val="0"/>
                <w:sz w:val="19"/>
                <w:szCs w:val="19"/>
              </w:rPr>
              <w:t>参考利率：</w:t>
            </w:r>
          </w:p>
          <w:p w:rsidR="00FA3C57" w:rsidRPr="00FA3C57" w:rsidRDefault="00FA3C57" w:rsidP="00FA3C57">
            <w:pPr>
              <w:widowControl/>
              <w:jc w:val="left"/>
              <w:textAlignment w:val="center"/>
              <w:rPr>
                <w:rFonts w:ascii="宋体" w:hAnsi="宋体" w:cs="宋体"/>
                <w:color w:val="000000"/>
                <w:kern w:val="0"/>
                <w:sz w:val="19"/>
                <w:szCs w:val="19"/>
              </w:rPr>
            </w:pPr>
            <w:r w:rsidRPr="00FA3C57">
              <w:rPr>
                <w:rFonts w:ascii="宋体" w:hAnsi="宋体" w:cs="宋体" w:hint="eastAsia"/>
                <w:color w:val="000000"/>
                <w:kern w:val="0"/>
                <w:sz w:val="19"/>
                <w:szCs w:val="19"/>
              </w:rPr>
              <w:t>不低于3.85%</w:t>
            </w:r>
            <w:r w:rsidRPr="00FA3C57">
              <w:rPr>
                <w:rFonts w:ascii="宋体" w:hAnsi="宋体" w:cs="宋体" w:hint="eastAsia"/>
                <w:color w:val="000000"/>
                <w:kern w:val="0"/>
                <w:sz w:val="19"/>
                <w:szCs w:val="19"/>
              </w:rPr>
              <w:br/>
              <w:t>融资额度：</w:t>
            </w:r>
          </w:p>
          <w:p w:rsidR="00FA3C57" w:rsidRPr="00FA3C57" w:rsidRDefault="00FA3C57" w:rsidP="00FA3C57">
            <w:pPr>
              <w:widowControl/>
              <w:jc w:val="left"/>
              <w:textAlignment w:val="center"/>
              <w:rPr>
                <w:rFonts w:ascii="宋体" w:hAnsi="宋体" w:cs="宋体"/>
                <w:color w:val="000000"/>
                <w:sz w:val="19"/>
                <w:szCs w:val="19"/>
              </w:rPr>
            </w:pPr>
            <w:r w:rsidRPr="00FA3C57">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sz w:val="19"/>
                <w:szCs w:val="19"/>
              </w:rPr>
            </w:pPr>
            <w:r w:rsidRPr="00FA3C57">
              <w:rPr>
                <w:rFonts w:ascii="宋体" w:hAnsi="宋体" w:cs="宋体" w:hint="eastAsia"/>
                <w:color w:val="000000"/>
                <w:kern w:val="0"/>
                <w:sz w:val="19"/>
                <w:szCs w:val="19"/>
              </w:rPr>
              <w:t>中小</w:t>
            </w:r>
            <w:proofErr w:type="gramStart"/>
            <w:r w:rsidRPr="00FA3C57">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left"/>
              <w:textAlignment w:val="center"/>
              <w:rPr>
                <w:rFonts w:ascii="宋体" w:hAnsi="宋体" w:cs="宋体"/>
                <w:color w:val="000000"/>
                <w:sz w:val="19"/>
                <w:szCs w:val="19"/>
              </w:rPr>
            </w:pPr>
            <w:r w:rsidRPr="00FA3C57">
              <w:rPr>
                <w:rFonts w:ascii="宋体" w:hAnsi="宋体" w:cs="宋体" w:hint="eastAsia"/>
                <w:color w:val="000000"/>
                <w:kern w:val="0"/>
                <w:sz w:val="19"/>
                <w:szCs w:val="19"/>
              </w:rPr>
              <w:t>1、连续从事政府采购活动一年以上，或主要股东从事政府采购活动两年以上，且交易及信用记录良好；</w:t>
            </w:r>
            <w:r w:rsidRPr="00FA3C57">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kern w:val="0"/>
                <w:sz w:val="19"/>
                <w:szCs w:val="19"/>
              </w:rPr>
            </w:pPr>
            <w:r w:rsidRPr="00FA3C57">
              <w:rPr>
                <w:rFonts w:ascii="宋体" w:hAnsi="宋体" w:cs="宋体" w:hint="eastAsia"/>
                <w:color w:val="000000"/>
                <w:kern w:val="0"/>
                <w:sz w:val="19"/>
                <w:szCs w:val="19"/>
              </w:rPr>
              <w:t>28405397</w:t>
            </w:r>
          </w:p>
          <w:p w:rsidR="00FA3C57" w:rsidRPr="00FA3C57" w:rsidRDefault="00FA3C57" w:rsidP="00FA3C57">
            <w:pPr>
              <w:widowControl/>
              <w:jc w:val="center"/>
              <w:textAlignment w:val="center"/>
              <w:rPr>
                <w:rFonts w:ascii="宋体" w:hAnsi="宋体" w:cs="宋体"/>
                <w:color w:val="000000"/>
                <w:kern w:val="0"/>
                <w:sz w:val="19"/>
                <w:szCs w:val="19"/>
              </w:rPr>
            </w:pPr>
            <w:r w:rsidRPr="00FA3C57">
              <w:rPr>
                <w:rFonts w:ascii="宋体" w:hAnsi="宋体" w:cs="宋体" w:hint="eastAsia"/>
                <w:color w:val="000000"/>
                <w:kern w:val="0"/>
                <w:sz w:val="19"/>
                <w:szCs w:val="19"/>
              </w:rPr>
              <w:t>王小</w:t>
            </w:r>
            <w:proofErr w:type="gramStart"/>
            <w:r w:rsidRPr="00FA3C57">
              <w:rPr>
                <w:rFonts w:ascii="宋体" w:hAnsi="宋体" w:cs="宋体" w:hint="eastAsia"/>
                <w:color w:val="000000"/>
                <w:kern w:val="0"/>
                <w:sz w:val="19"/>
                <w:szCs w:val="19"/>
              </w:rPr>
              <w:t>一</w:t>
            </w:r>
            <w:proofErr w:type="gramEnd"/>
          </w:p>
        </w:tc>
      </w:tr>
      <w:tr w:rsidR="00FA3C57" w:rsidRPr="00FA3C57" w:rsidTr="00F73DF3">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sz w:val="19"/>
                <w:szCs w:val="19"/>
              </w:rPr>
            </w:pPr>
            <w:r w:rsidRPr="00FA3C57">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sz w:val="19"/>
                <w:szCs w:val="19"/>
              </w:rPr>
            </w:pPr>
            <w:r w:rsidRPr="00FA3C57">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left"/>
              <w:textAlignment w:val="center"/>
              <w:rPr>
                <w:rFonts w:ascii="宋体" w:hAnsi="宋体" w:cs="宋体"/>
                <w:color w:val="000000"/>
                <w:kern w:val="0"/>
                <w:sz w:val="19"/>
                <w:szCs w:val="19"/>
              </w:rPr>
            </w:pPr>
            <w:r w:rsidRPr="00FA3C57">
              <w:rPr>
                <w:rFonts w:ascii="宋体" w:hAnsi="宋体" w:cs="宋体" w:hint="eastAsia"/>
                <w:color w:val="000000"/>
                <w:kern w:val="0"/>
                <w:sz w:val="19"/>
                <w:szCs w:val="19"/>
              </w:rPr>
              <w:t>参考利率：</w:t>
            </w:r>
          </w:p>
          <w:p w:rsidR="00FA3C57" w:rsidRPr="00FA3C57" w:rsidRDefault="00FA3C57" w:rsidP="00FA3C57">
            <w:pPr>
              <w:widowControl/>
              <w:jc w:val="left"/>
              <w:textAlignment w:val="center"/>
              <w:rPr>
                <w:rFonts w:ascii="宋体" w:hAnsi="宋体" w:cs="宋体"/>
                <w:color w:val="000000"/>
                <w:kern w:val="0"/>
                <w:sz w:val="19"/>
                <w:szCs w:val="19"/>
              </w:rPr>
            </w:pPr>
            <w:r w:rsidRPr="00FA3C57">
              <w:rPr>
                <w:rFonts w:ascii="宋体" w:hAnsi="宋体" w:cs="宋体" w:hint="eastAsia"/>
                <w:color w:val="000000"/>
                <w:kern w:val="0"/>
                <w:sz w:val="19"/>
                <w:szCs w:val="19"/>
              </w:rPr>
              <w:t>结合借款人经营规模、偿债能力、营运效率等因素合理确定</w:t>
            </w:r>
            <w:r w:rsidRPr="00FA3C57">
              <w:rPr>
                <w:rFonts w:ascii="宋体" w:hAnsi="宋体" w:cs="宋体" w:hint="eastAsia"/>
                <w:color w:val="000000"/>
                <w:kern w:val="0"/>
                <w:sz w:val="19"/>
                <w:szCs w:val="19"/>
              </w:rPr>
              <w:br/>
              <w:t>融资额度：</w:t>
            </w:r>
          </w:p>
          <w:p w:rsidR="00FA3C57" w:rsidRPr="00FA3C57" w:rsidRDefault="00FA3C57" w:rsidP="00FA3C57">
            <w:pPr>
              <w:widowControl/>
              <w:jc w:val="left"/>
              <w:textAlignment w:val="center"/>
              <w:rPr>
                <w:rFonts w:ascii="宋体" w:hAnsi="宋体" w:cs="宋体"/>
                <w:color w:val="000000"/>
                <w:sz w:val="19"/>
                <w:szCs w:val="19"/>
              </w:rPr>
            </w:pPr>
            <w:r w:rsidRPr="00FA3C57">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sz w:val="19"/>
                <w:szCs w:val="19"/>
              </w:rPr>
            </w:pPr>
            <w:r w:rsidRPr="00FA3C57">
              <w:rPr>
                <w:rFonts w:ascii="宋体" w:hAnsi="宋体" w:cs="宋体" w:hint="eastAsia"/>
                <w:color w:val="000000"/>
                <w:kern w:val="0"/>
                <w:sz w:val="19"/>
                <w:szCs w:val="19"/>
              </w:rPr>
              <w:t>大中小</w:t>
            </w:r>
            <w:proofErr w:type="gramStart"/>
            <w:r w:rsidRPr="00FA3C57">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left"/>
              <w:textAlignment w:val="center"/>
              <w:rPr>
                <w:rFonts w:ascii="宋体" w:hAnsi="宋体" w:cs="宋体"/>
                <w:color w:val="000000"/>
                <w:sz w:val="19"/>
                <w:szCs w:val="19"/>
              </w:rPr>
            </w:pPr>
            <w:r w:rsidRPr="00FA3C57">
              <w:rPr>
                <w:rFonts w:ascii="宋体" w:hAnsi="宋体" w:cs="宋体" w:hint="eastAsia"/>
                <w:color w:val="000000"/>
                <w:kern w:val="0"/>
                <w:sz w:val="19"/>
                <w:szCs w:val="19"/>
              </w:rPr>
              <w:t>1、中标供应商财务状况良好，记录良好，有资质且具有1年(含)以上与天津市各类政府采购成功经验；</w:t>
            </w:r>
            <w:r w:rsidRPr="00FA3C57">
              <w:rPr>
                <w:rFonts w:ascii="宋体" w:hAnsi="宋体" w:cs="宋体" w:hint="eastAsia"/>
                <w:color w:val="000000"/>
                <w:kern w:val="0"/>
                <w:sz w:val="19"/>
                <w:szCs w:val="19"/>
              </w:rPr>
              <w:br/>
              <w:t>2、生产经营符合国家政策；</w:t>
            </w:r>
            <w:r w:rsidRPr="00FA3C57">
              <w:rPr>
                <w:rFonts w:ascii="宋体" w:hAnsi="宋体" w:cs="宋体" w:hint="eastAsia"/>
                <w:color w:val="000000"/>
                <w:kern w:val="0"/>
                <w:sz w:val="19"/>
                <w:szCs w:val="19"/>
              </w:rPr>
              <w:br/>
              <w:t>3、无违法、违约、不良信用记录，未发生过政府采购业务纠纷等；</w:t>
            </w:r>
            <w:r w:rsidRPr="00FA3C57">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kern w:val="0"/>
                <w:sz w:val="19"/>
                <w:szCs w:val="19"/>
              </w:rPr>
            </w:pPr>
            <w:r w:rsidRPr="00FA3C57">
              <w:rPr>
                <w:rFonts w:ascii="宋体" w:hAnsi="宋体" w:cs="宋体" w:hint="eastAsia"/>
                <w:color w:val="000000"/>
                <w:kern w:val="0"/>
                <w:sz w:val="19"/>
                <w:szCs w:val="19"/>
              </w:rPr>
              <w:t>022-83872249</w:t>
            </w:r>
          </w:p>
          <w:p w:rsidR="00FA3C57" w:rsidRPr="00FA3C57" w:rsidRDefault="00FA3C57" w:rsidP="00FA3C57">
            <w:pPr>
              <w:widowControl/>
              <w:jc w:val="center"/>
              <w:textAlignment w:val="center"/>
              <w:rPr>
                <w:rFonts w:ascii="宋体" w:hAnsi="宋体" w:cs="宋体"/>
                <w:color w:val="000000"/>
                <w:kern w:val="0"/>
                <w:sz w:val="19"/>
                <w:szCs w:val="19"/>
              </w:rPr>
            </w:pPr>
            <w:r w:rsidRPr="00FA3C57">
              <w:rPr>
                <w:rFonts w:ascii="宋体" w:hAnsi="宋体" w:cs="宋体" w:hint="eastAsia"/>
                <w:color w:val="000000"/>
                <w:kern w:val="0"/>
                <w:sz w:val="19"/>
                <w:szCs w:val="19"/>
              </w:rPr>
              <w:t>林向宇</w:t>
            </w:r>
          </w:p>
        </w:tc>
      </w:tr>
      <w:tr w:rsidR="00FA3C57" w:rsidRPr="00FA3C57" w:rsidTr="00F73DF3">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sz w:val="19"/>
                <w:szCs w:val="19"/>
              </w:rPr>
            </w:pPr>
            <w:r w:rsidRPr="00FA3C57">
              <w:rPr>
                <w:rFonts w:ascii="宋体" w:hAnsi="宋体" w:cs="宋体" w:hint="eastAsia"/>
                <w:color w:val="000000"/>
                <w:kern w:val="0"/>
                <w:sz w:val="19"/>
                <w:szCs w:val="19"/>
              </w:rPr>
              <w:lastRenderedPageBreak/>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sz w:val="19"/>
                <w:szCs w:val="19"/>
              </w:rPr>
            </w:pPr>
            <w:r w:rsidRPr="00FA3C57">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left"/>
              <w:textAlignment w:val="center"/>
              <w:rPr>
                <w:rFonts w:ascii="宋体" w:hAnsi="宋体" w:cs="宋体"/>
                <w:color w:val="000000"/>
                <w:kern w:val="0"/>
                <w:sz w:val="19"/>
                <w:szCs w:val="19"/>
              </w:rPr>
            </w:pPr>
            <w:r w:rsidRPr="00FA3C57">
              <w:rPr>
                <w:rFonts w:ascii="宋体" w:hAnsi="宋体" w:cs="宋体" w:hint="eastAsia"/>
                <w:color w:val="000000"/>
                <w:kern w:val="0"/>
                <w:sz w:val="19"/>
                <w:szCs w:val="19"/>
              </w:rPr>
              <w:t>参考利率：</w:t>
            </w:r>
          </w:p>
          <w:p w:rsidR="00FA3C57" w:rsidRPr="00FA3C57" w:rsidRDefault="00FA3C57" w:rsidP="00FA3C57">
            <w:pPr>
              <w:widowControl/>
              <w:jc w:val="left"/>
              <w:textAlignment w:val="center"/>
              <w:rPr>
                <w:rFonts w:ascii="宋体" w:hAnsi="宋体" w:cs="宋体"/>
                <w:color w:val="000000"/>
                <w:sz w:val="19"/>
                <w:szCs w:val="19"/>
              </w:rPr>
            </w:pPr>
            <w:r w:rsidRPr="00FA3C57">
              <w:rPr>
                <w:rFonts w:ascii="宋体" w:hAnsi="宋体" w:cs="宋体" w:hint="eastAsia"/>
                <w:color w:val="000000"/>
                <w:kern w:val="0"/>
                <w:sz w:val="19"/>
                <w:szCs w:val="19"/>
              </w:rPr>
              <w:t>致电咨询</w:t>
            </w:r>
            <w:r w:rsidRPr="00FA3C57">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sz w:val="19"/>
                <w:szCs w:val="19"/>
              </w:rPr>
            </w:pPr>
            <w:r w:rsidRPr="00FA3C57">
              <w:rPr>
                <w:rFonts w:ascii="宋体" w:hAnsi="宋体" w:cs="宋体" w:hint="eastAsia"/>
                <w:color w:val="000000"/>
                <w:kern w:val="0"/>
                <w:sz w:val="19"/>
                <w:szCs w:val="19"/>
              </w:rPr>
              <w:t>大中小</w:t>
            </w:r>
            <w:proofErr w:type="gramStart"/>
            <w:r w:rsidRPr="00FA3C57">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left"/>
              <w:textAlignment w:val="center"/>
              <w:rPr>
                <w:rFonts w:ascii="宋体" w:hAnsi="宋体" w:cs="宋体"/>
                <w:color w:val="000000"/>
                <w:sz w:val="19"/>
                <w:szCs w:val="19"/>
              </w:rPr>
            </w:pPr>
            <w:r w:rsidRPr="00FA3C57">
              <w:rPr>
                <w:rFonts w:ascii="宋体" w:hAnsi="宋体" w:cs="宋体" w:hint="eastAsia"/>
                <w:color w:val="000000"/>
                <w:kern w:val="0"/>
                <w:sz w:val="19"/>
                <w:szCs w:val="19"/>
              </w:rPr>
              <w:t>1、具有2年(含)以上连续经营记录；</w:t>
            </w:r>
            <w:r w:rsidRPr="00FA3C57">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kern w:val="0"/>
                <w:sz w:val="19"/>
                <w:szCs w:val="19"/>
              </w:rPr>
            </w:pPr>
            <w:r w:rsidRPr="00FA3C57">
              <w:rPr>
                <w:rFonts w:ascii="宋体" w:hAnsi="宋体" w:cs="宋体" w:hint="eastAsia"/>
                <w:color w:val="000000"/>
                <w:kern w:val="0"/>
                <w:sz w:val="19"/>
                <w:szCs w:val="19"/>
              </w:rPr>
              <w:t xml:space="preserve">13612141823高飞     </w:t>
            </w:r>
          </w:p>
        </w:tc>
      </w:tr>
      <w:tr w:rsidR="00FA3C57" w:rsidRPr="00FA3C57" w:rsidTr="00F73DF3">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sz w:val="19"/>
                <w:szCs w:val="19"/>
              </w:rPr>
            </w:pPr>
            <w:r w:rsidRPr="00FA3C57">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sz w:val="19"/>
                <w:szCs w:val="19"/>
              </w:rPr>
            </w:pPr>
            <w:r w:rsidRPr="00FA3C57">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left"/>
              <w:textAlignment w:val="center"/>
              <w:rPr>
                <w:rFonts w:ascii="宋体" w:hAnsi="宋体" w:cs="宋体"/>
                <w:color w:val="000000"/>
                <w:kern w:val="0"/>
                <w:sz w:val="19"/>
                <w:szCs w:val="19"/>
              </w:rPr>
            </w:pPr>
            <w:r w:rsidRPr="00FA3C57">
              <w:rPr>
                <w:rFonts w:ascii="宋体" w:hAnsi="宋体" w:cs="宋体" w:hint="eastAsia"/>
                <w:color w:val="000000"/>
                <w:kern w:val="0"/>
                <w:sz w:val="19"/>
                <w:szCs w:val="19"/>
              </w:rPr>
              <w:t>参考利率：</w:t>
            </w:r>
          </w:p>
          <w:p w:rsidR="00FA3C57" w:rsidRPr="00FA3C57" w:rsidRDefault="00FA3C57" w:rsidP="00FA3C57">
            <w:pPr>
              <w:widowControl/>
              <w:jc w:val="left"/>
              <w:textAlignment w:val="center"/>
              <w:rPr>
                <w:rFonts w:ascii="宋体" w:hAnsi="宋体" w:cs="宋体"/>
                <w:color w:val="000000"/>
                <w:kern w:val="0"/>
                <w:sz w:val="19"/>
                <w:szCs w:val="19"/>
              </w:rPr>
            </w:pPr>
            <w:r w:rsidRPr="00FA3C57">
              <w:rPr>
                <w:rFonts w:ascii="宋体" w:hAnsi="宋体" w:cs="宋体" w:hint="eastAsia"/>
                <w:color w:val="000000"/>
                <w:kern w:val="0"/>
                <w:sz w:val="19"/>
                <w:szCs w:val="19"/>
              </w:rPr>
              <w:t>最低4%</w:t>
            </w:r>
            <w:r w:rsidRPr="00FA3C57">
              <w:rPr>
                <w:rFonts w:ascii="宋体" w:hAnsi="宋体" w:cs="宋体" w:hint="eastAsia"/>
                <w:color w:val="000000"/>
                <w:kern w:val="0"/>
                <w:sz w:val="19"/>
                <w:szCs w:val="19"/>
              </w:rPr>
              <w:br/>
              <w:t>融资额度：</w:t>
            </w:r>
          </w:p>
          <w:p w:rsidR="00FA3C57" w:rsidRPr="00FA3C57" w:rsidRDefault="00FA3C57" w:rsidP="00FA3C57">
            <w:pPr>
              <w:widowControl/>
              <w:jc w:val="left"/>
              <w:textAlignment w:val="center"/>
              <w:rPr>
                <w:rFonts w:ascii="宋体" w:hAnsi="宋体" w:cs="宋体"/>
                <w:color w:val="000000"/>
                <w:kern w:val="0"/>
                <w:sz w:val="19"/>
                <w:szCs w:val="19"/>
              </w:rPr>
            </w:pPr>
            <w:r w:rsidRPr="00FA3C57">
              <w:rPr>
                <w:rFonts w:ascii="宋体" w:hAnsi="宋体" w:cs="宋体" w:hint="eastAsia"/>
                <w:color w:val="000000"/>
                <w:kern w:val="0"/>
                <w:sz w:val="19"/>
                <w:szCs w:val="19"/>
              </w:rPr>
              <w:t>信用额度最高1000万</w:t>
            </w:r>
          </w:p>
          <w:p w:rsidR="00FA3C57" w:rsidRPr="00FA3C57" w:rsidRDefault="00FA3C57" w:rsidP="00FA3C57">
            <w:pPr>
              <w:widowControl/>
              <w:jc w:val="left"/>
              <w:textAlignment w:val="center"/>
              <w:rPr>
                <w:rFonts w:ascii="宋体" w:hAnsi="宋体" w:cs="宋体"/>
                <w:color w:val="000000"/>
                <w:sz w:val="19"/>
                <w:szCs w:val="19"/>
              </w:rPr>
            </w:pPr>
            <w:r w:rsidRPr="00FA3C57">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sz w:val="19"/>
                <w:szCs w:val="19"/>
              </w:rPr>
            </w:pPr>
            <w:r w:rsidRPr="00FA3C57">
              <w:rPr>
                <w:rFonts w:ascii="宋体" w:hAnsi="宋体" w:cs="宋体" w:hint="eastAsia"/>
                <w:color w:val="000000"/>
                <w:kern w:val="0"/>
                <w:sz w:val="19"/>
                <w:szCs w:val="19"/>
              </w:rPr>
              <w:t>中小</w:t>
            </w:r>
            <w:proofErr w:type="gramStart"/>
            <w:r w:rsidRPr="00FA3C57">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left"/>
              <w:textAlignment w:val="center"/>
              <w:rPr>
                <w:rFonts w:ascii="宋体" w:hAnsi="宋体" w:cs="宋体"/>
                <w:color w:val="000000"/>
                <w:kern w:val="0"/>
                <w:sz w:val="19"/>
                <w:szCs w:val="19"/>
              </w:rPr>
            </w:pPr>
            <w:r w:rsidRPr="00FA3C57">
              <w:rPr>
                <w:rFonts w:ascii="宋体" w:hAnsi="宋体" w:cs="宋体" w:hint="eastAsia"/>
                <w:color w:val="000000"/>
                <w:kern w:val="0"/>
                <w:sz w:val="19"/>
                <w:szCs w:val="19"/>
              </w:rPr>
              <w:t>1、企业成立满一年，经营良好、征信良好；</w:t>
            </w:r>
          </w:p>
          <w:p w:rsidR="00FA3C57" w:rsidRPr="00FA3C57" w:rsidRDefault="00FA3C57" w:rsidP="00FA3C57">
            <w:pPr>
              <w:widowControl/>
              <w:jc w:val="left"/>
              <w:textAlignment w:val="center"/>
              <w:rPr>
                <w:rFonts w:ascii="宋体" w:hAnsi="宋体" w:cs="宋体"/>
                <w:color w:val="000000"/>
                <w:kern w:val="0"/>
                <w:sz w:val="19"/>
                <w:szCs w:val="19"/>
              </w:rPr>
            </w:pPr>
            <w:r w:rsidRPr="00FA3C57">
              <w:rPr>
                <w:rFonts w:ascii="宋体" w:hAnsi="宋体" w:cs="宋体" w:hint="eastAsia"/>
                <w:color w:val="000000"/>
                <w:kern w:val="0"/>
                <w:sz w:val="19"/>
                <w:szCs w:val="19"/>
              </w:rPr>
              <w:t>2、</w:t>
            </w:r>
            <w:proofErr w:type="gramStart"/>
            <w:r w:rsidRPr="00FA3C57">
              <w:rPr>
                <w:rFonts w:ascii="宋体" w:hAnsi="宋体" w:cs="宋体" w:hint="eastAsia"/>
                <w:color w:val="000000"/>
                <w:kern w:val="0"/>
                <w:sz w:val="19"/>
                <w:szCs w:val="19"/>
              </w:rPr>
              <w:t>实控人</w:t>
            </w:r>
            <w:proofErr w:type="gramEnd"/>
            <w:r w:rsidRPr="00FA3C57">
              <w:rPr>
                <w:rFonts w:ascii="宋体" w:hAnsi="宋体" w:cs="宋体" w:hint="eastAsia"/>
                <w:color w:val="000000"/>
                <w:kern w:val="0"/>
                <w:sz w:val="19"/>
                <w:szCs w:val="19"/>
              </w:rPr>
              <w:t>25-65周岁，征信良好；</w:t>
            </w:r>
          </w:p>
          <w:p w:rsidR="00FA3C57" w:rsidRPr="00FA3C57" w:rsidRDefault="00FA3C57" w:rsidP="00FA3C57">
            <w:pPr>
              <w:widowControl/>
              <w:jc w:val="left"/>
              <w:textAlignment w:val="center"/>
              <w:rPr>
                <w:rFonts w:ascii="宋体" w:hAnsi="宋体" w:cs="宋体"/>
                <w:color w:val="000000"/>
                <w:sz w:val="19"/>
                <w:szCs w:val="19"/>
              </w:rPr>
            </w:pPr>
            <w:r w:rsidRPr="00FA3C57">
              <w:rPr>
                <w:rFonts w:ascii="宋体" w:hAnsi="宋体" w:cs="宋体" w:hint="eastAsia"/>
                <w:color w:val="000000"/>
                <w:kern w:val="0"/>
                <w:sz w:val="19"/>
                <w:szCs w:val="19"/>
              </w:rPr>
              <w:t>3、近12个月有政府采购中标</w:t>
            </w:r>
            <w:proofErr w:type="gramStart"/>
            <w:r w:rsidRPr="00FA3C57">
              <w:rPr>
                <w:rFonts w:ascii="宋体" w:hAnsi="宋体" w:cs="宋体" w:hint="eastAsia"/>
                <w:color w:val="000000"/>
                <w:kern w:val="0"/>
                <w:sz w:val="19"/>
                <w:szCs w:val="19"/>
              </w:rPr>
              <w:t>且正常</w:t>
            </w:r>
            <w:proofErr w:type="gramEnd"/>
            <w:r w:rsidRPr="00FA3C57">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kern w:val="0"/>
                <w:sz w:val="19"/>
                <w:szCs w:val="19"/>
              </w:rPr>
            </w:pPr>
            <w:r w:rsidRPr="00FA3C57">
              <w:rPr>
                <w:rFonts w:ascii="宋体" w:hAnsi="宋体" w:cs="宋体"/>
                <w:color w:val="000000"/>
                <w:kern w:val="0"/>
                <w:sz w:val="19"/>
                <w:szCs w:val="19"/>
              </w:rPr>
              <w:t>18102027371</w:t>
            </w:r>
          </w:p>
          <w:p w:rsidR="00FA3C57" w:rsidRPr="00FA3C57" w:rsidRDefault="00FA3C57" w:rsidP="00FA3C57">
            <w:pPr>
              <w:widowControl/>
              <w:jc w:val="center"/>
              <w:textAlignment w:val="center"/>
              <w:rPr>
                <w:rFonts w:ascii="宋体" w:hAnsi="宋体" w:cs="宋体"/>
                <w:color w:val="000000"/>
                <w:kern w:val="0"/>
                <w:sz w:val="19"/>
                <w:szCs w:val="19"/>
              </w:rPr>
            </w:pPr>
            <w:r w:rsidRPr="00FA3C57">
              <w:rPr>
                <w:rFonts w:ascii="宋体" w:hAnsi="宋体" w:cs="宋体"/>
                <w:color w:val="000000"/>
                <w:kern w:val="0"/>
                <w:sz w:val="19"/>
                <w:szCs w:val="19"/>
              </w:rPr>
              <w:t xml:space="preserve">陈宗山 </w:t>
            </w:r>
          </w:p>
        </w:tc>
      </w:tr>
      <w:tr w:rsidR="00FA3C57" w:rsidRPr="00FA3C57" w:rsidTr="00F73DF3">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sz w:val="19"/>
                <w:szCs w:val="19"/>
              </w:rPr>
            </w:pPr>
            <w:r w:rsidRPr="00FA3C57">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textAlignment w:val="center"/>
              <w:rPr>
                <w:rFonts w:ascii="宋体" w:hAnsi="宋体" w:cs="宋体"/>
                <w:color w:val="000000"/>
                <w:sz w:val="19"/>
                <w:szCs w:val="19"/>
              </w:rPr>
            </w:pPr>
            <w:r w:rsidRPr="00FA3C57">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jc w:val="left"/>
              <w:rPr>
                <w:rFonts w:ascii="宋体" w:hAnsi="宋体" w:cs="宋体"/>
                <w:color w:val="000000"/>
                <w:kern w:val="0"/>
                <w:sz w:val="19"/>
                <w:szCs w:val="19"/>
              </w:rPr>
            </w:pPr>
            <w:r w:rsidRPr="00FA3C57">
              <w:rPr>
                <w:rFonts w:ascii="宋体" w:hAnsi="宋体" w:cs="宋体" w:hint="eastAsia"/>
                <w:color w:val="000000"/>
                <w:kern w:val="0"/>
                <w:sz w:val="19"/>
                <w:szCs w:val="19"/>
              </w:rPr>
              <w:t>参考利率：</w:t>
            </w:r>
          </w:p>
          <w:p w:rsidR="00FA3C57" w:rsidRPr="00FA3C57" w:rsidRDefault="00FA3C57" w:rsidP="00FA3C57">
            <w:pPr>
              <w:jc w:val="left"/>
              <w:rPr>
                <w:rFonts w:ascii="宋体" w:hAnsi="宋体" w:cs="宋体"/>
                <w:color w:val="000000"/>
                <w:kern w:val="0"/>
                <w:sz w:val="19"/>
                <w:szCs w:val="19"/>
              </w:rPr>
            </w:pPr>
            <w:r w:rsidRPr="00FA3C57">
              <w:rPr>
                <w:rFonts w:ascii="宋体" w:hAnsi="宋体" w:cs="宋体" w:hint="eastAsia"/>
                <w:color w:val="000000"/>
                <w:kern w:val="0"/>
                <w:sz w:val="19"/>
                <w:szCs w:val="19"/>
              </w:rPr>
              <w:t>约6.00%</w:t>
            </w:r>
            <w:r w:rsidRPr="00FA3C57">
              <w:rPr>
                <w:rFonts w:ascii="宋体" w:hAnsi="宋体" w:cs="宋体" w:hint="eastAsia"/>
                <w:color w:val="000000"/>
                <w:kern w:val="0"/>
                <w:sz w:val="19"/>
                <w:szCs w:val="19"/>
              </w:rPr>
              <w:br/>
              <w:t>融资额度：</w:t>
            </w:r>
          </w:p>
          <w:p w:rsidR="00FA3C57" w:rsidRPr="00FA3C57" w:rsidRDefault="00FA3C57" w:rsidP="00FA3C57">
            <w:pPr>
              <w:jc w:val="left"/>
              <w:rPr>
                <w:rFonts w:ascii="宋体" w:hAnsi="宋体" w:cs="宋体"/>
                <w:color w:val="000000"/>
                <w:sz w:val="19"/>
                <w:szCs w:val="19"/>
              </w:rPr>
            </w:pPr>
            <w:r w:rsidRPr="00FA3C57">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jc w:val="center"/>
              <w:rPr>
                <w:rFonts w:ascii="宋体" w:hAnsi="宋体" w:cs="宋体"/>
                <w:color w:val="000000"/>
                <w:sz w:val="19"/>
                <w:szCs w:val="19"/>
              </w:rPr>
            </w:pPr>
            <w:r w:rsidRPr="00FA3C57">
              <w:rPr>
                <w:rFonts w:ascii="宋体" w:hAnsi="宋体" w:cs="宋体" w:hint="eastAsia"/>
                <w:color w:val="000000"/>
                <w:kern w:val="0"/>
                <w:sz w:val="19"/>
                <w:szCs w:val="19"/>
              </w:rPr>
              <w:t>大中小</w:t>
            </w:r>
            <w:proofErr w:type="gramStart"/>
            <w:r w:rsidRPr="00FA3C57">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A3C57" w:rsidRPr="00FA3C57" w:rsidTr="00F73DF3">
              <w:tc>
                <w:tcPr>
                  <w:tcW w:w="2632" w:type="dxa"/>
                  <w:shd w:val="clear" w:color="auto" w:fill="FFFFFF"/>
                  <w:tcMar>
                    <w:top w:w="150" w:type="dxa"/>
                    <w:left w:w="0" w:type="dxa"/>
                    <w:bottom w:w="150" w:type="dxa"/>
                    <w:right w:w="0" w:type="dxa"/>
                  </w:tcMar>
                </w:tcPr>
                <w:p w:rsidR="00FA3C57" w:rsidRPr="00FA3C57" w:rsidRDefault="00FA3C57" w:rsidP="00FA3C57">
                  <w:pPr>
                    <w:widowControl/>
                    <w:numPr>
                      <w:ilvl w:val="0"/>
                      <w:numId w:val="2"/>
                    </w:numPr>
                    <w:jc w:val="left"/>
                    <w:textAlignment w:val="top"/>
                    <w:rPr>
                      <w:rFonts w:ascii="宋体" w:hAnsi="宋体" w:cs="宋体"/>
                      <w:color w:val="000000"/>
                      <w:kern w:val="0"/>
                      <w:sz w:val="19"/>
                      <w:szCs w:val="19"/>
                    </w:rPr>
                  </w:pPr>
                  <w:r w:rsidRPr="00FA3C57">
                    <w:rPr>
                      <w:rFonts w:ascii="宋体" w:hAnsi="宋体" w:cs="宋体" w:hint="eastAsia"/>
                      <w:color w:val="000000"/>
                      <w:kern w:val="0"/>
                      <w:sz w:val="19"/>
                      <w:szCs w:val="19"/>
                    </w:rPr>
                    <w:t>申请人为企业法定代表人或第一大自然人股东，</w:t>
                  </w:r>
                  <w:proofErr w:type="gramStart"/>
                  <w:r w:rsidRPr="00FA3C57">
                    <w:rPr>
                      <w:rFonts w:ascii="宋体" w:hAnsi="宋体" w:cs="宋体" w:hint="eastAsia"/>
                      <w:color w:val="000000"/>
                      <w:kern w:val="0"/>
                      <w:sz w:val="19"/>
                      <w:szCs w:val="19"/>
                    </w:rPr>
                    <w:t>通过微信申请</w:t>
                  </w:r>
                  <w:proofErr w:type="gramEnd"/>
                  <w:r w:rsidRPr="00FA3C57">
                    <w:rPr>
                      <w:rFonts w:ascii="宋体" w:hAnsi="宋体" w:cs="宋体" w:hint="eastAsia"/>
                      <w:color w:val="000000"/>
                      <w:kern w:val="0"/>
                      <w:sz w:val="19"/>
                      <w:szCs w:val="19"/>
                    </w:rPr>
                    <w:t xml:space="preserve">； </w:t>
                  </w:r>
                </w:p>
                <w:p w:rsidR="00FA3C57" w:rsidRPr="00FA3C57" w:rsidRDefault="00FA3C57" w:rsidP="00FA3C57">
                  <w:pPr>
                    <w:widowControl/>
                    <w:numPr>
                      <w:ilvl w:val="0"/>
                      <w:numId w:val="2"/>
                    </w:numPr>
                    <w:jc w:val="left"/>
                    <w:textAlignment w:val="top"/>
                    <w:rPr>
                      <w:rFonts w:ascii="宋体" w:hAnsi="宋体" w:cs="宋体"/>
                      <w:color w:val="000000"/>
                      <w:kern w:val="0"/>
                      <w:sz w:val="19"/>
                      <w:szCs w:val="19"/>
                    </w:rPr>
                  </w:pPr>
                  <w:r w:rsidRPr="00FA3C57">
                    <w:rPr>
                      <w:rFonts w:ascii="宋体" w:hAnsi="宋体" w:cs="宋体" w:hint="eastAsia"/>
                      <w:color w:val="000000"/>
                      <w:kern w:val="0"/>
                      <w:sz w:val="19"/>
                      <w:szCs w:val="19"/>
                    </w:rPr>
                    <w:t xml:space="preserve">企业及申请人信用记录良好，无不良、违法行为； </w:t>
                  </w:r>
                </w:p>
                <w:p w:rsidR="00FA3C57" w:rsidRPr="00FA3C57" w:rsidRDefault="00FA3C57" w:rsidP="00FA3C57">
                  <w:pPr>
                    <w:widowControl/>
                    <w:numPr>
                      <w:ilvl w:val="0"/>
                      <w:numId w:val="2"/>
                    </w:numPr>
                    <w:jc w:val="left"/>
                    <w:textAlignment w:val="top"/>
                    <w:rPr>
                      <w:rFonts w:ascii="宋体" w:hAnsi="宋体" w:cs="宋体"/>
                      <w:color w:val="000000"/>
                      <w:kern w:val="0"/>
                      <w:sz w:val="19"/>
                      <w:szCs w:val="19"/>
                    </w:rPr>
                  </w:pPr>
                  <w:r w:rsidRPr="00FA3C57">
                    <w:rPr>
                      <w:rFonts w:ascii="宋体" w:hAnsi="宋体" w:cs="宋体" w:hint="eastAsia"/>
                      <w:color w:val="000000"/>
                      <w:kern w:val="0"/>
                      <w:sz w:val="19"/>
                      <w:szCs w:val="19"/>
                    </w:rPr>
                    <w:t xml:space="preserve">企业为天津市政府部门、事业单位的供应商； </w:t>
                  </w:r>
                </w:p>
                <w:p w:rsidR="00FA3C57" w:rsidRPr="00FA3C57" w:rsidRDefault="00FA3C57" w:rsidP="00FA3C57">
                  <w:pPr>
                    <w:widowControl/>
                    <w:jc w:val="left"/>
                    <w:textAlignment w:val="top"/>
                    <w:rPr>
                      <w:rFonts w:ascii="����" w:eastAsia="����" w:hAnsi="����" w:cs="����"/>
                      <w:color w:val="333333"/>
                      <w:sz w:val="24"/>
                      <w:szCs w:val="24"/>
                    </w:rPr>
                  </w:pPr>
                  <w:r w:rsidRPr="00FA3C57">
                    <w:rPr>
                      <w:rFonts w:ascii="宋体" w:hAnsi="宋体" w:cs="宋体" w:hint="eastAsia"/>
                      <w:color w:val="000000"/>
                      <w:kern w:val="0"/>
                      <w:sz w:val="19"/>
                      <w:szCs w:val="19"/>
                    </w:rPr>
                    <w:t>4、企业有政府采购历史合作记录（近24个月2次，合计50万以上订单记录）且交易记录良好</w:t>
                  </w:r>
                </w:p>
              </w:tc>
            </w:tr>
          </w:tbl>
          <w:p w:rsidR="00FA3C57" w:rsidRPr="00FA3C57" w:rsidRDefault="00FA3C57" w:rsidP="00FA3C57">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A3C57" w:rsidRPr="00FA3C57" w:rsidRDefault="00FA3C57" w:rsidP="00FA3C57">
            <w:pPr>
              <w:jc w:val="center"/>
              <w:rPr>
                <w:rFonts w:ascii="宋体" w:hAnsi="宋体" w:cs="宋体"/>
                <w:color w:val="000000"/>
                <w:sz w:val="24"/>
                <w:szCs w:val="24"/>
              </w:rPr>
            </w:pPr>
            <w:r w:rsidRPr="00FA3C57">
              <w:rPr>
                <w:rFonts w:ascii="宋体" w:hAnsi="宋体" w:cs="宋体" w:hint="eastAsia"/>
                <w:color w:val="000000"/>
                <w:kern w:val="0"/>
                <w:sz w:val="19"/>
                <w:szCs w:val="19"/>
              </w:rPr>
              <w:t xml:space="preserve">18698167095张伟 </w:t>
            </w:r>
          </w:p>
        </w:tc>
      </w:tr>
      <w:tr w:rsidR="00FA3C57" w:rsidRPr="00FA3C57" w:rsidTr="00F73DF3">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kern w:val="0"/>
                <w:sz w:val="19"/>
                <w:szCs w:val="19"/>
              </w:rPr>
            </w:pPr>
            <w:r w:rsidRPr="00FA3C57">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kern w:val="0"/>
                <w:sz w:val="19"/>
                <w:szCs w:val="19"/>
              </w:rPr>
            </w:pPr>
            <w:r w:rsidRPr="00FA3C57">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jc w:val="left"/>
              <w:rPr>
                <w:rFonts w:ascii="宋体" w:hAnsi="宋体" w:cs="宋体"/>
                <w:color w:val="000000"/>
                <w:kern w:val="0"/>
                <w:sz w:val="19"/>
                <w:szCs w:val="19"/>
              </w:rPr>
            </w:pPr>
            <w:r w:rsidRPr="00FA3C57">
              <w:rPr>
                <w:rFonts w:ascii="宋体" w:hAnsi="宋体" w:cs="宋体" w:hint="eastAsia"/>
                <w:color w:val="000000"/>
                <w:kern w:val="0"/>
                <w:sz w:val="19"/>
                <w:szCs w:val="19"/>
              </w:rPr>
              <w:t>参考利率：</w:t>
            </w:r>
          </w:p>
          <w:p w:rsidR="00FA3C57" w:rsidRPr="00FA3C57" w:rsidRDefault="00FA3C57" w:rsidP="00FA3C57">
            <w:pPr>
              <w:jc w:val="left"/>
              <w:rPr>
                <w:rFonts w:ascii="宋体" w:hAnsi="宋体" w:cs="宋体"/>
                <w:color w:val="000000"/>
                <w:kern w:val="0"/>
                <w:sz w:val="19"/>
                <w:szCs w:val="19"/>
              </w:rPr>
            </w:pPr>
            <w:proofErr w:type="gramStart"/>
            <w:r w:rsidRPr="00FA3C57">
              <w:rPr>
                <w:rFonts w:ascii="宋体" w:hAnsi="宋体" w:cs="宋体" w:hint="eastAsia"/>
                <w:color w:val="000000"/>
                <w:kern w:val="0"/>
                <w:sz w:val="19"/>
                <w:szCs w:val="19"/>
              </w:rPr>
              <w:t>年化约</w:t>
            </w:r>
            <w:proofErr w:type="gramEnd"/>
            <w:r w:rsidRPr="00FA3C57">
              <w:rPr>
                <w:rFonts w:ascii="宋体" w:hAnsi="宋体" w:cs="宋体" w:hint="eastAsia"/>
                <w:color w:val="000000"/>
                <w:kern w:val="0"/>
                <w:sz w:val="19"/>
                <w:szCs w:val="19"/>
              </w:rPr>
              <w:t>3.85%</w:t>
            </w:r>
            <w:r w:rsidRPr="00FA3C57">
              <w:rPr>
                <w:rFonts w:ascii="宋体" w:hAnsi="宋体" w:cs="宋体" w:hint="eastAsia"/>
                <w:color w:val="000000"/>
                <w:kern w:val="0"/>
                <w:sz w:val="19"/>
                <w:szCs w:val="19"/>
              </w:rPr>
              <w:br/>
              <w:t>融资额度：</w:t>
            </w:r>
          </w:p>
          <w:p w:rsidR="00FA3C57" w:rsidRPr="00FA3C57" w:rsidRDefault="00FA3C57" w:rsidP="00FA3C57">
            <w:pPr>
              <w:jc w:val="left"/>
              <w:rPr>
                <w:rFonts w:ascii="宋体" w:hAnsi="宋体" w:cs="宋体"/>
                <w:color w:val="000000"/>
                <w:sz w:val="19"/>
                <w:szCs w:val="19"/>
              </w:rPr>
            </w:pPr>
            <w:r w:rsidRPr="00FA3C57">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left"/>
              <w:textAlignment w:val="top"/>
              <w:rPr>
                <w:rFonts w:ascii="宋体" w:hAnsi="宋体" w:cs="宋体"/>
                <w:color w:val="000000"/>
                <w:kern w:val="0"/>
                <w:sz w:val="19"/>
                <w:szCs w:val="19"/>
              </w:rPr>
            </w:pPr>
            <w:r w:rsidRPr="00FA3C57">
              <w:rPr>
                <w:rFonts w:ascii="宋体" w:hAnsi="宋体" w:cs="宋体" w:hint="eastAsia"/>
                <w:color w:val="000000"/>
                <w:kern w:val="0"/>
                <w:sz w:val="19"/>
                <w:szCs w:val="19"/>
              </w:rPr>
              <w:t>小</w:t>
            </w:r>
            <w:proofErr w:type="gramStart"/>
            <w:r w:rsidRPr="00FA3C57">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A3C57" w:rsidRPr="00FA3C57" w:rsidTr="00F73DF3">
              <w:tc>
                <w:tcPr>
                  <w:tcW w:w="2632" w:type="dxa"/>
                  <w:shd w:val="clear" w:color="auto" w:fill="FFFFFF"/>
                  <w:tcMar>
                    <w:top w:w="150" w:type="dxa"/>
                    <w:left w:w="0" w:type="dxa"/>
                    <w:bottom w:w="150" w:type="dxa"/>
                    <w:right w:w="0" w:type="dxa"/>
                  </w:tcMar>
                </w:tcPr>
                <w:p w:rsidR="00FA3C57" w:rsidRPr="00FA3C57" w:rsidRDefault="00FA3C57" w:rsidP="00FA3C57">
                  <w:pPr>
                    <w:widowControl/>
                    <w:numPr>
                      <w:ilvl w:val="0"/>
                      <w:numId w:val="3"/>
                    </w:numPr>
                    <w:jc w:val="left"/>
                    <w:textAlignment w:val="top"/>
                    <w:rPr>
                      <w:rFonts w:ascii="宋体" w:hAnsi="宋体" w:cs="宋体"/>
                      <w:color w:val="000000"/>
                      <w:kern w:val="0"/>
                      <w:sz w:val="19"/>
                      <w:szCs w:val="19"/>
                    </w:rPr>
                  </w:pPr>
                  <w:r w:rsidRPr="00FA3C57">
                    <w:rPr>
                      <w:rFonts w:ascii="宋体" w:hAnsi="宋体" w:cs="宋体" w:hint="eastAsia"/>
                      <w:color w:val="000000"/>
                      <w:kern w:val="0"/>
                      <w:sz w:val="19"/>
                      <w:szCs w:val="19"/>
                    </w:rPr>
                    <w:t xml:space="preserve">有固定的经营场所，企业划型符合小微企业； </w:t>
                  </w:r>
                </w:p>
                <w:p w:rsidR="00FA3C57" w:rsidRPr="00FA3C57" w:rsidRDefault="00FA3C57" w:rsidP="00FA3C57">
                  <w:pPr>
                    <w:widowControl/>
                    <w:numPr>
                      <w:ilvl w:val="0"/>
                      <w:numId w:val="3"/>
                    </w:numPr>
                    <w:jc w:val="left"/>
                    <w:textAlignment w:val="top"/>
                    <w:rPr>
                      <w:rFonts w:ascii="宋体" w:hAnsi="宋体" w:cs="宋体"/>
                      <w:color w:val="000000"/>
                      <w:kern w:val="0"/>
                      <w:sz w:val="19"/>
                      <w:szCs w:val="19"/>
                    </w:rPr>
                  </w:pPr>
                  <w:r w:rsidRPr="00FA3C57">
                    <w:rPr>
                      <w:rFonts w:ascii="宋体" w:hAnsi="宋体" w:cs="宋体" w:hint="eastAsia"/>
                      <w:color w:val="000000"/>
                      <w:kern w:val="0"/>
                      <w:sz w:val="19"/>
                      <w:szCs w:val="19"/>
                    </w:rPr>
                    <w:t xml:space="preserve">信用记录良好，无不良、违法行为； </w:t>
                  </w:r>
                </w:p>
                <w:p w:rsidR="00FA3C57" w:rsidRPr="00FA3C57" w:rsidRDefault="00FA3C57" w:rsidP="00FA3C57">
                  <w:pPr>
                    <w:widowControl/>
                    <w:numPr>
                      <w:ilvl w:val="0"/>
                      <w:numId w:val="3"/>
                    </w:numPr>
                    <w:jc w:val="left"/>
                    <w:textAlignment w:val="top"/>
                    <w:rPr>
                      <w:rFonts w:ascii="宋体" w:hAnsi="宋体" w:cs="宋体"/>
                      <w:color w:val="000000"/>
                      <w:kern w:val="0"/>
                      <w:sz w:val="19"/>
                      <w:szCs w:val="19"/>
                    </w:rPr>
                  </w:pPr>
                  <w:r w:rsidRPr="00FA3C57">
                    <w:rPr>
                      <w:rFonts w:ascii="宋体" w:hAnsi="宋体" w:cs="宋体" w:hint="eastAsia"/>
                      <w:color w:val="000000"/>
                      <w:kern w:val="0"/>
                      <w:sz w:val="19"/>
                      <w:szCs w:val="19"/>
                    </w:rPr>
                    <w:t xml:space="preserve">持续经营2年以上或实际控制人从业3年以上； 具备政府采购投标资格且交易记录良好； </w:t>
                  </w:r>
                </w:p>
                <w:p w:rsidR="00FA3C57" w:rsidRPr="00FA3C57" w:rsidRDefault="00FA3C57" w:rsidP="00FA3C57">
                  <w:pPr>
                    <w:widowControl/>
                    <w:numPr>
                      <w:ilvl w:val="0"/>
                      <w:numId w:val="3"/>
                    </w:numPr>
                    <w:jc w:val="left"/>
                    <w:textAlignment w:val="top"/>
                    <w:rPr>
                      <w:rFonts w:ascii="宋体" w:hAnsi="宋体" w:cs="宋体"/>
                      <w:color w:val="000000"/>
                      <w:kern w:val="0"/>
                      <w:sz w:val="19"/>
                      <w:szCs w:val="19"/>
                    </w:rPr>
                  </w:pPr>
                  <w:r w:rsidRPr="00FA3C57">
                    <w:rPr>
                      <w:rFonts w:ascii="宋体" w:hAnsi="宋体" w:cs="宋体" w:hint="eastAsia"/>
                      <w:color w:val="000000"/>
                      <w:kern w:val="0"/>
                      <w:sz w:val="19"/>
                      <w:szCs w:val="19"/>
                    </w:rPr>
                    <w:t>采购项目符合国家产业政策和资源环保政策要求；</w:t>
                  </w:r>
                </w:p>
              </w:tc>
            </w:tr>
          </w:tbl>
          <w:p w:rsidR="00FA3C57" w:rsidRPr="00FA3C57" w:rsidRDefault="00FA3C57" w:rsidP="00FA3C5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A3C57" w:rsidRPr="00FA3C57" w:rsidRDefault="00FA3C57" w:rsidP="00FA3C57">
            <w:pPr>
              <w:jc w:val="left"/>
              <w:rPr>
                <w:rFonts w:ascii="宋体" w:hAnsi="宋体" w:cs="宋体"/>
                <w:color w:val="000000"/>
                <w:kern w:val="0"/>
                <w:sz w:val="19"/>
                <w:szCs w:val="19"/>
              </w:rPr>
            </w:pPr>
            <w:r w:rsidRPr="00FA3C57">
              <w:rPr>
                <w:rFonts w:ascii="宋体" w:hAnsi="宋体" w:cs="宋体" w:hint="eastAsia"/>
                <w:color w:val="000000"/>
                <w:kern w:val="0"/>
                <w:sz w:val="19"/>
                <w:szCs w:val="19"/>
              </w:rPr>
              <w:t>022-58879322</w:t>
            </w:r>
          </w:p>
          <w:p w:rsidR="00FA3C57" w:rsidRPr="00FA3C57" w:rsidRDefault="00FA3C57" w:rsidP="00FA3C57">
            <w:pPr>
              <w:ind w:firstLineChars="100" w:firstLine="190"/>
              <w:jc w:val="left"/>
              <w:rPr>
                <w:rFonts w:ascii="宋体" w:hAnsi="宋体" w:cs="宋体"/>
                <w:color w:val="000000"/>
                <w:kern w:val="0"/>
                <w:sz w:val="19"/>
                <w:szCs w:val="19"/>
              </w:rPr>
            </w:pPr>
            <w:r w:rsidRPr="00FA3C57">
              <w:rPr>
                <w:rFonts w:ascii="宋体" w:hAnsi="宋体" w:cs="宋体" w:hint="eastAsia"/>
                <w:color w:val="000000"/>
                <w:kern w:val="0"/>
                <w:sz w:val="19"/>
                <w:szCs w:val="19"/>
              </w:rPr>
              <w:t xml:space="preserve">  姚斌 </w:t>
            </w:r>
          </w:p>
        </w:tc>
      </w:tr>
      <w:tr w:rsidR="00FA3C57" w:rsidRPr="00FA3C57" w:rsidTr="00F73DF3">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kern w:val="0"/>
                <w:sz w:val="19"/>
                <w:szCs w:val="19"/>
              </w:rPr>
            </w:pPr>
            <w:r w:rsidRPr="00FA3C57">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kern w:val="0"/>
                <w:sz w:val="19"/>
                <w:szCs w:val="19"/>
              </w:rPr>
            </w:pPr>
            <w:r w:rsidRPr="00FA3C57">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jc w:val="left"/>
              <w:rPr>
                <w:rFonts w:ascii="宋体" w:hAnsi="宋体" w:cs="宋体"/>
                <w:color w:val="000000"/>
                <w:kern w:val="0"/>
                <w:sz w:val="19"/>
                <w:szCs w:val="19"/>
              </w:rPr>
            </w:pPr>
            <w:r w:rsidRPr="00FA3C57">
              <w:rPr>
                <w:rFonts w:ascii="宋体" w:hAnsi="宋体" w:cs="宋体" w:hint="eastAsia"/>
                <w:color w:val="000000"/>
                <w:kern w:val="0"/>
                <w:sz w:val="19"/>
                <w:szCs w:val="19"/>
              </w:rPr>
              <w:t>参考利率：4.00%-5.00%</w:t>
            </w:r>
            <w:r w:rsidRPr="00FA3C57">
              <w:rPr>
                <w:rFonts w:ascii="宋体" w:hAnsi="宋体" w:cs="宋体" w:hint="eastAsia"/>
                <w:color w:val="000000"/>
                <w:kern w:val="0"/>
                <w:sz w:val="19"/>
                <w:szCs w:val="19"/>
              </w:rPr>
              <w:br/>
              <w:t>融资额度：</w:t>
            </w:r>
          </w:p>
          <w:p w:rsidR="00FA3C57" w:rsidRPr="00FA3C57" w:rsidRDefault="00FA3C57" w:rsidP="00FA3C57">
            <w:pPr>
              <w:jc w:val="left"/>
              <w:rPr>
                <w:rFonts w:ascii="宋体" w:hAnsi="宋体" w:cs="宋体"/>
                <w:color w:val="000000"/>
                <w:kern w:val="0"/>
                <w:sz w:val="19"/>
                <w:szCs w:val="19"/>
              </w:rPr>
            </w:pPr>
            <w:r w:rsidRPr="00FA3C57">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left"/>
              <w:textAlignment w:val="top"/>
              <w:rPr>
                <w:rFonts w:ascii="宋体" w:hAnsi="宋体" w:cs="宋体"/>
                <w:color w:val="000000"/>
                <w:kern w:val="0"/>
                <w:sz w:val="19"/>
                <w:szCs w:val="19"/>
              </w:rPr>
            </w:pPr>
            <w:r w:rsidRPr="00FA3C57">
              <w:rPr>
                <w:rFonts w:ascii="宋体" w:hAnsi="宋体" w:cs="宋体" w:hint="eastAsia"/>
                <w:color w:val="000000"/>
                <w:kern w:val="0"/>
                <w:sz w:val="19"/>
                <w:szCs w:val="19"/>
              </w:rPr>
              <w:t>小</w:t>
            </w:r>
            <w:proofErr w:type="gramStart"/>
            <w:r w:rsidRPr="00FA3C57">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A3C57" w:rsidRPr="00FA3C57" w:rsidTr="00F73DF3">
              <w:tc>
                <w:tcPr>
                  <w:tcW w:w="2632" w:type="dxa"/>
                  <w:shd w:val="clear" w:color="auto" w:fill="FFFFFF"/>
                  <w:tcMar>
                    <w:top w:w="150" w:type="dxa"/>
                    <w:left w:w="0" w:type="dxa"/>
                    <w:bottom w:w="150" w:type="dxa"/>
                    <w:right w:w="0" w:type="dxa"/>
                  </w:tcMar>
                </w:tcPr>
                <w:p w:rsidR="00FA3C57" w:rsidRPr="00FA3C57" w:rsidRDefault="00FA3C57" w:rsidP="00FA3C57">
                  <w:pPr>
                    <w:widowControl/>
                    <w:numPr>
                      <w:ilvl w:val="0"/>
                      <w:numId w:val="4"/>
                    </w:numPr>
                    <w:jc w:val="left"/>
                    <w:textAlignment w:val="top"/>
                    <w:rPr>
                      <w:rFonts w:ascii="宋体" w:hAnsi="宋体" w:cs="宋体"/>
                      <w:color w:val="000000"/>
                      <w:kern w:val="0"/>
                      <w:sz w:val="19"/>
                      <w:szCs w:val="19"/>
                    </w:rPr>
                  </w:pPr>
                  <w:r w:rsidRPr="00FA3C57">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sidRPr="00FA3C57">
                    <w:rPr>
                      <w:rFonts w:ascii="宋体" w:hAnsi="宋体" w:cs="宋体" w:hint="eastAsia"/>
                      <w:color w:val="000000"/>
                      <w:kern w:val="0"/>
                      <w:sz w:val="19"/>
                      <w:szCs w:val="19"/>
                    </w:rPr>
                    <w:t>距贷款</w:t>
                  </w:r>
                  <w:proofErr w:type="gramEnd"/>
                  <w:r w:rsidRPr="00FA3C57">
                    <w:rPr>
                      <w:rFonts w:ascii="宋体" w:hAnsi="宋体" w:cs="宋体" w:hint="eastAsia"/>
                      <w:color w:val="000000"/>
                      <w:kern w:val="0"/>
                      <w:sz w:val="19"/>
                      <w:szCs w:val="19"/>
                    </w:rPr>
                    <w:t xml:space="preserve">申请日均在1年（含）以内。 </w:t>
                  </w:r>
                </w:p>
                <w:p w:rsidR="00FA3C57" w:rsidRPr="00FA3C57" w:rsidRDefault="00FA3C57" w:rsidP="00FA3C57">
                  <w:pPr>
                    <w:widowControl/>
                    <w:numPr>
                      <w:ilvl w:val="0"/>
                      <w:numId w:val="4"/>
                    </w:numPr>
                    <w:jc w:val="left"/>
                    <w:textAlignment w:val="top"/>
                    <w:rPr>
                      <w:rFonts w:ascii="宋体" w:hAnsi="宋体" w:cs="宋体"/>
                      <w:color w:val="000000"/>
                      <w:kern w:val="0"/>
                      <w:sz w:val="19"/>
                      <w:szCs w:val="19"/>
                    </w:rPr>
                  </w:pPr>
                  <w:r w:rsidRPr="00FA3C57">
                    <w:rPr>
                      <w:rFonts w:ascii="宋体" w:hAnsi="宋体" w:cs="宋体" w:hint="eastAsia"/>
                      <w:color w:val="000000"/>
                      <w:kern w:val="0"/>
                      <w:sz w:val="19"/>
                      <w:szCs w:val="19"/>
                    </w:rPr>
                    <w:t>应收账款融资模式下，企业已按政</w:t>
                  </w:r>
                  <w:r w:rsidRPr="00FA3C57">
                    <w:rPr>
                      <w:rFonts w:ascii="宋体" w:hAnsi="宋体" w:cs="宋体" w:hint="eastAsia"/>
                      <w:color w:val="000000"/>
                      <w:kern w:val="0"/>
                      <w:sz w:val="19"/>
                      <w:szCs w:val="19"/>
                    </w:rPr>
                    <w:lastRenderedPageBreak/>
                    <w:t xml:space="preserve">府采购合同的约定履行了交货、工程施工或提供服务等主要义务并且无任何违约行为。 </w:t>
                  </w:r>
                </w:p>
                <w:p w:rsidR="00FA3C57" w:rsidRPr="00FA3C57" w:rsidRDefault="00FA3C57" w:rsidP="00FA3C57">
                  <w:pPr>
                    <w:widowControl/>
                    <w:numPr>
                      <w:ilvl w:val="0"/>
                      <w:numId w:val="4"/>
                    </w:numPr>
                    <w:jc w:val="left"/>
                    <w:textAlignment w:val="top"/>
                    <w:rPr>
                      <w:rFonts w:ascii="宋体" w:hAnsi="宋体" w:cs="宋体"/>
                      <w:color w:val="000000"/>
                      <w:kern w:val="0"/>
                      <w:sz w:val="19"/>
                      <w:szCs w:val="19"/>
                    </w:rPr>
                  </w:pPr>
                  <w:r w:rsidRPr="00FA3C57">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FA3C57" w:rsidRPr="00FA3C57" w:rsidRDefault="00FA3C57" w:rsidP="00FA3C57">
                  <w:pPr>
                    <w:widowControl/>
                    <w:jc w:val="left"/>
                    <w:textAlignment w:val="top"/>
                    <w:rPr>
                      <w:rFonts w:ascii="����" w:eastAsia="����" w:hAnsi="����" w:cs="����"/>
                      <w:color w:val="333333"/>
                      <w:sz w:val="24"/>
                      <w:szCs w:val="24"/>
                    </w:rPr>
                  </w:pPr>
                  <w:r w:rsidRPr="00FA3C57">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FA3C57" w:rsidRPr="00FA3C57" w:rsidRDefault="00FA3C57" w:rsidP="00FA3C5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A3C57" w:rsidRPr="00FA3C57" w:rsidRDefault="00FA3C57" w:rsidP="00FA3C57">
            <w:pPr>
              <w:jc w:val="center"/>
              <w:rPr>
                <w:rFonts w:ascii="宋体" w:hAnsi="宋体" w:cs="宋体"/>
                <w:color w:val="000000"/>
                <w:kern w:val="0"/>
                <w:sz w:val="19"/>
                <w:szCs w:val="19"/>
              </w:rPr>
            </w:pPr>
            <w:r w:rsidRPr="00FA3C57">
              <w:rPr>
                <w:rFonts w:ascii="宋体" w:hAnsi="宋体" w:cs="宋体" w:hint="eastAsia"/>
                <w:color w:val="000000"/>
                <w:kern w:val="0"/>
                <w:sz w:val="19"/>
                <w:szCs w:val="19"/>
              </w:rPr>
              <w:lastRenderedPageBreak/>
              <w:t xml:space="preserve">58751595 </w:t>
            </w:r>
          </w:p>
          <w:p w:rsidR="00FA3C57" w:rsidRPr="00FA3C57" w:rsidRDefault="00FA3C57" w:rsidP="00FA3C57">
            <w:pPr>
              <w:jc w:val="center"/>
              <w:rPr>
                <w:rFonts w:ascii="宋体" w:hAnsi="宋体" w:cs="宋体"/>
                <w:color w:val="000000"/>
                <w:kern w:val="0"/>
                <w:sz w:val="19"/>
                <w:szCs w:val="19"/>
              </w:rPr>
            </w:pPr>
            <w:proofErr w:type="gramStart"/>
            <w:r w:rsidRPr="00FA3C57">
              <w:rPr>
                <w:rFonts w:ascii="宋体" w:hAnsi="宋体" w:cs="宋体" w:hint="eastAsia"/>
                <w:color w:val="000000"/>
                <w:kern w:val="0"/>
                <w:sz w:val="19"/>
                <w:szCs w:val="19"/>
              </w:rPr>
              <w:t>赵望宇</w:t>
            </w:r>
            <w:proofErr w:type="gramEnd"/>
          </w:p>
          <w:p w:rsidR="00FA3C57" w:rsidRPr="00FA3C57" w:rsidRDefault="00FA3C57" w:rsidP="00FA3C57">
            <w:pPr>
              <w:jc w:val="center"/>
              <w:rPr>
                <w:rFonts w:ascii="宋体" w:hAnsi="宋体" w:cs="宋体"/>
                <w:color w:val="000000"/>
                <w:kern w:val="0"/>
                <w:sz w:val="19"/>
                <w:szCs w:val="19"/>
              </w:rPr>
            </w:pPr>
            <w:r w:rsidRPr="00FA3C57">
              <w:rPr>
                <w:rFonts w:ascii="宋体" w:hAnsi="宋体" w:cs="宋体" w:hint="eastAsia"/>
                <w:color w:val="000000"/>
                <w:kern w:val="0"/>
                <w:sz w:val="19"/>
                <w:szCs w:val="19"/>
              </w:rPr>
              <w:t>58750209</w:t>
            </w:r>
          </w:p>
          <w:p w:rsidR="00FA3C57" w:rsidRPr="00FA3C57" w:rsidRDefault="00FA3C57" w:rsidP="00FA3C57">
            <w:pPr>
              <w:jc w:val="center"/>
              <w:rPr>
                <w:rFonts w:ascii="宋体" w:hAnsi="宋体" w:cs="宋体"/>
                <w:color w:val="000000"/>
                <w:kern w:val="0"/>
                <w:sz w:val="19"/>
                <w:szCs w:val="19"/>
              </w:rPr>
            </w:pPr>
            <w:r w:rsidRPr="00FA3C57">
              <w:rPr>
                <w:rFonts w:ascii="宋体" w:hAnsi="宋体" w:cs="宋体" w:hint="eastAsia"/>
                <w:color w:val="000000"/>
                <w:kern w:val="0"/>
                <w:sz w:val="19"/>
                <w:szCs w:val="19"/>
              </w:rPr>
              <w:t xml:space="preserve">肖毅 </w:t>
            </w:r>
          </w:p>
        </w:tc>
      </w:tr>
      <w:tr w:rsidR="00FA3C57" w:rsidRPr="00FA3C57" w:rsidTr="00F73DF3">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kern w:val="0"/>
                <w:sz w:val="19"/>
                <w:szCs w:val="19"/>
              </w:rPr>
            </w:pPr>
            <w:r w:rsidRPr="00FA3C57">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kern w:val="0"/>
                <w:sz w:val="19"/>
                <w:szCs w:val="19"/>
              </w:rPr>
            </w:pPr>
            <w:r w:rsidRPr="00FA3C57">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jc w:val="left"/>
              <w:rPr>
                <w:rFonts w:ascii="宋体" w:hAnsi="宋体" w:cs="宋体"/>
                <w:color w:val="000000"/>
                <w:kern w:val="0"/>
                <w:sz w:val="19"/>
                <w:szCs w:val="19"/>
              </w:rPr>
            </w:pPr>
            <w:r w:rsidRPr="00FA3C57">
              <w:rPr>
                <w:rFonts w:ascii="宋体" w:hAnsi="宋体" w:cs="宋体" w:hint="eastAsia"/>
                <w:color w:val="000000"/>
                <w:kern w:val="0"/>
                <w:sz w:val="19"/>
                <w:szCs w:val="19"/>
              </w:rPr>
              <w:t>参考利率：</w:t>
            </w:r>
          </w:p>
          <w:p w:rsidR="00FA3C57" w:rsidRPr="00FA3C57" w:rsidRDefault="00FA3C57" w:rsidP="00FA3C57">
            <w:pPr>
              <w:jc w:val="left"/>
              <w:rPr>
                <w:rFonts w:ascii="宋体" w:hAnsi="宋体" w:cs="宋体"/>
                <w:color w:val="000000"/>
                <w:kern w:val="0"/>
                <w:sz w:val="19"/>
                <w:szCs w:val="19"/>
              </w:rPr>
            </w:pPr>
            <w:r w:rsidRPr="00FA3C57">
              <w:rPr>
                <w:rFonts w:ascii="宋体" w:hAnsi="宋体" w:cs="宋体" w:hint="eastAsia"/>
                <w:color w:val="000000"/>
                <w:kern w:val="0"/>
                <w:sz w:val="19"/>
                <w:szCs w:val="19"/>
              </w:rPr>
              <w:t>约4%</w:t>
            </w:r>
          </w:p>
          <w:p w:rsidR="00FA3C57" w:rsidRPr="00FA3C57" w:rsidRDefault="00FA3C57" w:rsidP="00FA3C57">
            <w:pPr>
              <w:jc w:val="left"/>
              <w:rPr>
                <w:rFonts w:ascii="宋体" w:hAnsi="宋体" w:cs="宋体"/>
                <w:color w:val="000000"/>
                <w:kern w:val="0"/>
                <w:sz w:val="19"/>
                <w:szCs w:val="19"/>
              </w:rPr>
            </w:pPr>
            <w:r w:rsidRPr="00FA3C57">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textAlignment w:val="top"/>
              <w:rPr>
                <w:rFonts w:ascii="宋体" w:hAnsi="宋体" w:cs="宋体"/>
                <w:color w:val="000000"/>
                <w:kern w:val="0"/>
                <w:sz w:val="19"/>
                <w:szCs w:val="19"/>
              </w:rPr>
            </w:pPr>
            <w:r w:rsidRPr="00FA3C57">
              <w:rPr>
                <w:rFonts w:ascii="宋体" w:hAnsi="宋体" w:cs="宋体" w:hint="eastAsia"/>
                <w:color w:val="000000"/>
                <w:kern w:val="0"/>
                <w:sz w:val="19"/>
                <w:szCs w:val="19"/>
              </w:rPr>
              <w:t>小</w:t>
            </w:r>
            <w:proofErr w:type="gramStart"/>
            <w:r w:rsidRPr="00FA3C57">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A3C57" w:rsidRPr="00FA3C57" w:rsidTr="00F73DF3">
              <w:tc>
                <w:tcPr>
                  <w:tcW w:w="3007" w:type="dxa"/>
                  <w:shd w:val="clear" w:color="auto" w:fill="FFFFFF"/>
                  <w:tcMar>
                    <w:top w:w="150" w:type="dxa"/>
                    <w:left w:w="0" w:type="dxa"/>
                    <w:bottom w:w="150" w:type="dxa"/>
                    <w:right w:w="0" w:type="dxa"/>
                  </w:tcMar>
                </w:tcPr>
                <w:p w:rsidR="00FA3C57" w:rsidRPr="00FA3C57" w:rsidRDefault="00FA3C57" w:rsidP="00FA3C57">
                  <w:pPr>
                    <w:widowControl/>
                    <w:jc w:val="left"/>
                    <w:textAlignment w:val="top"/>
                    <w:rPr>
                      <w:rFonts w:ascii="宋体" w:hAnsi="宋体" w:cs="宋体"/>
                      <w:color w:val="000000"/>
                      <w:kern w:val="0"/>
                      <w:sz w:val="19"/>
                      <w:szCs w:val="19"/>
                    </w:rPr>
                  </w:pPr>
                  <w:r w:rsidRPr="00FA3C57">
                    <w:rPr>
                      <w:rFonts w:ascii="宋体" w:hAnsi="宋体" w:cs="宋体" w:hint="eastAsia"/>
                      <w:color w:val="000000"/>
                      <w:kern w:val="0"/>
                      <w:sz w:val="19"/>
                      <w:szCs w:val="19"/>
                    </w:rPr>
                    <w:t>1、公司成立1年（含）以上，</w:t>
                  </w:r>
                  <w:proofErr w:type="gramStart"/>
                  <w:r w:rsidRPr="00FA3C57">
                    <w:rPr>
                      <w:rFonts w:ascii="宋体" w:hAnsi="宋体" w:cs="宋体" w:hint="eastAsia"/>
                      <w:color w:val="000000"/>
                      <w:kern w:val="0"/>
                      <w:sz w:val="19"/>
                      <w:szCs w:val="19"/>
                    </w:rPr>
                    <w:t>属于政采中标</w:t>
                  </w:r>
                  <w:proofErr w:type="gramEnd"/>
                  <w:r w:rsidRPr="00FA3C57">
                    <w:rPr>
                      <w:rFonts w:ascii="宋体" w:hAnsi="宋体" w:cs="宋体" w:hint="eastAsia"/>
                      <w:color w:val="000000"/>
                      <w:kern w:val="0"/>
                      <w:sz w:val="19"/>
                      <w:szCs w:val="19"/>
                    </w:rPr>
                    <w:t xml:space="preserve">供应商,履约记录良好。 </w:t>
                  </w:r>
                </w:p>
                <w:p w:rsidR="00FA3C57" w:rsidRPr="00FA3C57" w:rsidRDefault="00FA3C57" w:rsidP="00FA3C57">
                  <w:pPr>
                    <w:widowControl/>
                    <w:numPr>
                      <w:ilvl w:val="0"/>
                      <w:numId w:val="5"/>
                    </w:numPr>
                    <w:jc w:val="left"/>
                    <w:textAlignment w:val="top"/>
                    <w:rPr>
                      <w:rFonts w:ascii="宋体" w:hAnsi="宋体" w:cs="宋体"/>
                      <w:color w:val="000000"/>
                      <w:kern w:val="0"/>
                      <w:sz w:val="19"/>
                      <w:szCs w:val="19"/>
                    </w:rPr>
                  </w:pPr>
                  <w:r w:rsidRPr="00FA3C57">
                    <w:rPr>
                      <w:rFonts w:ascii="宋体" w:hAnsi="宋体" w:cs="宋体" w:hint="eastAsia"/>
                      <w:color w:val="000000"/>
                      <w:kern w:val="0"/>
                      <w:sz w:val="19"/>
                      <w:szCs w:val="19"/>
                    </w:rPr>
                    <w:t xml:space="preserve">在我行开立账户，自愿接受农业银行信用监督和结算监管。 </w:t>
                  </w:r>
                </w:p>
                <w:p w:rsidR="00FA3C57" w:rsidRPr="00FA3C57" w:rsidRDefault="00FA3C57" w:rsidP="00FA3C57">
                  <w:pPr>
                    <w:widowControl/>
                    <w:jc w:val="left"/>
                    <w:textAlignment w:val="top"/>
                    <w:rPr>
                      <w:rFonts w:ascii="����" w:eastAsia="����" w:hAnsi="����" w:cs="����"/>
                      <w:color w:val="333333"/>
                      <w:sz w:val="24"/>
                      <w:szCs w:val="24"/>
                    </w:rPr>
                  </w:pPr>
                  <w:r w:rsidRPr="00FA3C57">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FA3C57" w:rsidRPr="00FA3C57" w:rsidRDefault="00FA3C57" w:rsidP="00FA3C5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A3C57" w:rsidRPr="00FA3C57" w:rsidRDefault="00FA3C57" w:rsidP="00FA3C57">
            <w:pPr>
              <w:widowControl/>
              <w:jc w:val="center"/>
              <w:textAlignment w:val="top"/>
              <w:rPr>
                <w:rFonts w:ascii="宋体" w:hAnsi="宋体" w:cs="宋体"/>
                <w:color w:val="000000"/>
                <w:kern w:val="0"/>
                <w:sz w:val="19"/>
                <w:szCs w:val="19"/>
              </w:rPr>
            </w:pPr>
            <w:r w:rsidRPr="00FA3C57">
              <w:rPr>
                <w:rFonts w:ascii="宋体" w:hAnsi="宋体" w:cs="宋体" w:hint="eastAsia"/>
                <w:color w:val="000000"/>
                <w:kern w:val="0"/>
                <w:sz w:val="19"/>
                <w:szCs w:val="19"/>
              </w:rPr>
              <w:t>13920727755</w:t>
            </w:r>
          </w:p>
          <w:p w:rsidR="00FA3C57" w:rsidRPr="00FA3C57" w:rsidRDefault="00FA3C57" w:rsidP="00FA3C57">
            <w:pPr>
              <w:jc w:val="center"/>
              <w:rPr>
                <w:rFonts w:ascii="宋体" w:hAnsi="宋体" w:cs="宋体"/>
                <w:color w:val="000000"/>
                <w:kern w:val="0"/>
                <w:sz w:val="19"/>
                <w:szCs w:val="19"/>
              </w:rPr>
            </w:pPr>
            <w:r w:rsidRPr="00FA3C57">
              <w:rPr>
                <w:rFonts w:ascii="宋体" w:hAnsi="宋体" w:cs="宋体" w:hint="eastAsia"/>
                <w:color w:val="000000"/>
                <w:kern w:val="0"/>
                <w:sz w:val="19"/>
                <w:szCs w:val="19"/>
              </w:rPr>
              <w:t>李倩</w:t>
            </w:r>
          </w:p>
        </w:tc>
      </w:tr>
      <w:tr w:rsidR="00FA3C57" w:rsidRPr="00FA3C57" w:rsidTr="00F73DF3">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kern w:val="0"/>
                <w:sz w:val="19"/>
                <w:szCs w:val="19"/>
              </w:rPr>
            </w:pPr>
            <w:r w:rsidRPr="00FA3C57">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kern w:val="0"/>
                <w:sz w:val="19"/>
                <w:szCs w:val="19"/>
              </w:rPr>
            </w:pPr>
            <w:r w:rsidRPr="00FA3C57">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jc w:val="left"/>
              <w:rPr>
                <w:rFonts w:ascii="宋体" w:hAnsi="宋体" w:cs="宋体"/>
                <w:color w:val="000000"/>
                <w:kern w:val="0"/>
                <w:sz w:val="19"/>
                <w:szCs w:val="19"/>
              </w:rPr>
            </w:pPr>
            <w:r w:rsidRPr="00FA3C57">
              <w:rPr>
                <w:rFonts w:ascii="宋体" w:hAnsi="宋体" w:cs="宋体" w:hint="eastAsia"/>
                <w:color w:val="000000"/>
                <w:kern w:val="0"/>
                <w:sz w:val="19"/>
                <w:szCs w:val="19"/>
              </w:rPr>
              <w:t>参考利率：</w:t>
            </w:r>
          </w:p>
          <w:p w:rsidR="00FA3C57" w:rsidRPr="00FA3C57" w:rsidRDefault="00FA3C57" w:rsidP="00FA3C57">
            <w:pPr>
              <w:jc w:val="left"/>
              <w:rPr>
                <w:rFonts w:ascii="宋体" w:hAnsi="宋体" w:cs="宋体"/>
                <w:color w:val="000000"/>
                <w:kern w:val="0"/>
                <w:sz w:val="19"/>
                <w:szCs w:val="19"/>
              </w:rPr>
            </w:pPr>
            <w:r w:rsidRPr="00FA3C57">
              <w:rPr>
                <w:rFonts w:ascii="宋体" w:hAnsi="宋体" w:cs="宋体" w:hint="eastAsia"/>
                <w:color w:val="000000"/>
                <w:kern w:val="0"/>
                <w:sz w:val="19"/>
                <w:szCs w:val="19"/>
              </w:rPr>
              <w:t>一般性贷款利率</w:t>
            </w:r>
            <w:r w:rsidRPr="00FA3C57">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top"/>
              <w:rPr>
                <w:rFonts w:ascii="宋体" w:hAnsi="宋体" w:cs="宋体"/>
                <w:color w:val="000000"/>
                <w:kern w:val="0"/>
                <w:sz w:val="19"/>
                <w:szCs w:val="19"/>
              </w:rPr>
            </w:pPr>
            <w:r w:rsidRPr="00FA3C57">
              <w:rPr>
                <w:rFonts w:ascii="宋体" w:hAnsi="宋体" w:cs="宋体" w:hint="eastAsia"/>
                <w:color w:val="000000"/>
                <w:kern w:val="0"/>
                <w:sz w:val="19"/>
                <w:szCs w:val="19"/>
              </w:rPr>
              <w:t>大中小</w:t>
            </w:r>
            <w:proofErr w:type="gramStart"/>
            <w:r w:rsidRPr="00FA3C57">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A3C57" w:rsidRPr="00FA3C57" w:rsidTr="00F73DF3">
              <w:tc>
                <w:tcPr>
                  <w:tcW w:w="3007" w:type="dxa"/>
                  <w:shd w:val="clear" w:color="auto" w:fill="FFFFFF"/>
                  <w:tcMar>
                    <w:top w:w="150" w:type="dxa"/>
                    <w:left w:w="0" w:type="dxa"/>
                    <w:bottom w:w="150" w:type="dxa"/>
                    <w:right w:w="0" w:type="dxa"/>
                  </w:tcMar>
                </w:tcPr>
                <w:p w:rsidR="00FA3C57" w:rsidRPr="00FA3C57" w:rsidRDefault="00FA3C57" w:rsidP="00FA3C57">
                  <w:pPr>
                    <w:widowControl/>
                    <w:jc w:val="left"/>
                    <w:textAlignment w:val="top"/>
                    <w:rPr>
                      <w:rFonts w:ascii="����" w:eastAsia="����" w:hAnsi="����" w:cs="����"/>
                      <w:color w:val="333333"/>
                      <w:sz w:val="24"/>
                      <w:szCs w:val="24"/>
                    </w:rPr>
                  </w:pPr>
                  <w:r w:rsidRPr="00FA3C57">
                    <w:rPr>
                      <w:rFonts w:ascii="宋体" w:hAnsi="宋体" w:cs="宋体" w:hint="eastAsia"/>
                      <w:color w:val="000000"/>
                      <w:kern w:val="0"/>
                      <w:sz w:val="19"/>
                      <w:szCs w:val="19"/>
                    </w:rPr>
                    <w:t>1、企业及实际控制人征信及各项社会记录较好。</w:t>
                  </w:r>
                </w:p>
                <w:p w:rsidR="00FA3C57" w:rsidRPr="00FA3C57" w:rsidRDefault="00FA3C57" w:rsidP="00FA3C57">
                  <w:pPr>
                    <w:widowControl/>
                    <w:jc w:val="left"/>
                    <w:textAlignment w:val="top"/>
                    <w:rPr>
                      <w:rFonts w:ascii="宋体" w:hAnsi="宋体" w:cs="宋体"/>
                      <w:color w:val="000000"/>
                      <w:kern w:val="0"/>
                      <w:sz w:val="19"/>
                      <w:szCs w:val="19"/>
                    </w:rPr>
                  </w:pPr>
                  <w:r w:rsidRPr="00FA3C57">
                    <w:rPr>
                      <w:rFonts w:ascii="宋体" w:hAnsi="宋体" w:cs="宋体" w:hint="eastAsia"/>
                      <w:color w:val="000000"/>
                      <w:kern w:val="0"/>
                      <w:sz w:val="19"/>
                      <w:szCs w:val="19"/>
                    </w:rPr>
                    <w:t>2、企业成立两年以上或实际控制人本行业经营两年以上。</w:t>
                  </w:r>
                </w:p>
                <w:p w:rsidR="00FA3C57" w:rsidRPr="00FA3C57" w:rsidRDefault="00FA3C57" w:rsidP="00FA3C57">
                  <w:pPr>
                    <w:widowControl/>
                    <w:jc w:val="left"/>
                    <w:textAlignment w:val="top"/>
                    <w:rPr>
                      <w:rFonts w:ascii="����" w:eastAsia="����" w:hAnsi="����" w:cs="����"/>
                      <w:color w:val="333333"/>
                      <w:sz w:val="24"/>
                      <w:szCs w:val="24"/>
                    </w:rPr>
                  </w:pPr>
                  <w:r w:rsidRPr="00FA3C57">
                    <w:rPr>
                      <w:rFonts w:ascii="宋体" w:hAnsi="宋体" w:cs="宋体" w:hint="eastAsia"/>
                      <w:color w:val="000000"/>
                      <w:kern w:val="0"/>
                      <w:sz w:val="19"/>
                      <w:szCs w:val="19"/>
                    </w:rPr>
                    <w:t>3、财务报表未出现连续两年经营亏损。</w:t>
                  </w:r>
                </w:p>
              </w:tc>
            </w:tr>
          </w:tbl>
          <w:p w:rsidR="00FA3C57" w:rsidRPr="00FA3C57" w:rsidRDefault="00FA3C57" w:rsidP="00FA3C5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A3C57" w:rsidRPr="00FA3C57" w:rsidRDefault="00FA3C57" w:rsidP="00FA3C57">
            <w:pPr>
              <w:jc w:val="center"/>
              <w:rPr>
                <w:rFonts w:ascii="宋体" w:hAnsi="宋体" w:cs="宋体"/>
                <w:color w:val="000000"/>
                <w:kern w:val="0"/>
                <w:sz w:val="19"/>
                <w:szCs w:val="19"/>
              </w:rPr>
            </w:pPr>
            <w:r w:rsidRPr="00FA3C57">
              <w:rPr>
                <w:rFonts w:ascii="宋体" w:hAnsi="宋体" w:cs="宋体" w:hint="eastAsia"/>
                <w:color w:val="000000"/>
                <w:kern w:val="0"/>
                <w:sz w:val="19"/>
                <w:szCs w:val="19"/>
              </w:rPr>
              <w:t>28301244</w:t>
            </w:r>
          </w:p>
        </w:tc>
      </w:tr>
      <w:tr w:rsidR="00FA3C57" w:rsidRPr="00FA3C57" w:rsidTr="00F73DF3">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kern w:val="0"/>
                <w:sz w:val="19"/>
                <w:szCs w:val="19"/>
              </w:rPr>
            </w:pPr>
            <w:r w:rsidRPr="00FA3C57">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kern w:val="0"/>
                <w:sz w:val="19"/>
                <w:szCs w:val="19"/>
              </w:rPr>
            </w:pPr>
            <w:r w:rsidRPr="00FA3C57">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jc w:val="left"/>
              <w:rPr>
                <w:rFonts w:ascii="宋体" w:hAnsi="宋体" w:cs="宋体"/>
                <w:color w:val="000000"/>
                <w:kern w:val="0"/>
                <w:sz w:val="19"/>
                <w:szCs w:val="19"/>
              </w:rPr>
            </w:pPr>
            <w:r w:rsidRPr="00FA3C57">
              <w:rPr>
                <w:rFonts w:ascii="宋体" w:hAnsi="宋体" w:cs="宋体" w:hint="eastAsia"/>
                <w:color w:val="000000"/>
                <w:kern w:val="0"/>
                <w:sz w:val="19"/>
                <w:szCs w:val="19"/>
              </w:rPr>
              <w:t>参考利率：</w:t>
            </w:r>
          </w:p>
          <w:p w:rsidR="00FA3C57" w:rsidRPr="00FA3C57" w:rsidRDefault="00FA3C57" w:rsidP="00FA3C57">
            <w:pPr>
              <w:jc w:val="left"/>
              <w:rPr>
                <w:rFonts w:ascii="宋体" w:hAnsi="宋体" w:cs="宋体"/>
                <w:color w:val="000000"/>
                <w:kern w:val="0"/>
                <w:sz w:val="19"/>
                <w:szCs w:val="19"/>
              </w:rPr>
            </w:pPr>
            <w:r w:rsidRPr="00FA3C57">
              <w:rPr>
                <w:rFonts w:ascii="宋体" w:hAnsi="宋体" w:cs="宋体" w:hint="eastAsia"/>
                <w:color w:val="000000"/>
                <w:kern w:val="0"/>
                <w:sz w:val="19"/>
                <w:szCs w:val="19"/>
              </w:rPr>
              <w:t>利率3.7%起</w:t>
            </w:r>
            <w:r w:rsidRPr="00FA3C57">
              <w:rPr>
                <w:rFonts w:ascii="宋体" w:hAnsi="宋体" w:cs="宋体" w:hint="eastAsia"/>
                <w:color w:val="000000"/>
                <w:kern w:val="0"/>
                <w:sz w:val="19"/>
                <w:szCs w:val="19"/>
              </w:rPr>
              <w:br/>
              <w:t>融资额度：</w:t>
            </w:r>
          </w:p>
          <w:p w:rsidR="00FA3C57" w:rsidRPr="00FA3C57" w:rsidRDefault="00FA3C57" w:rsidP="00FA3C57">
            <w:pPr>
              <w:jc w:val="left"/>
              <w:rPr>
                <w:rFonts w:ascii="宋体" w:hAnsi="宋体" w:cs="宋体"/>
                <w:color w:val="000000"/>
                <w:kern w:val="0"/>
                <w:sz w:val="19"/>
                <w:szCs w:val="19"/>
              </w:rPr>
            </w:pPr>
            <w:r w:rsidRPr="00FA3C57">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left"/>
              <w:textAlignment w:val="top"/>
              <w:rPr>
                <w:rFonts w:ascii="宋体" w:hAnsi="宋体" w:cs="宋体"/>
                <w:color w:val="000000"/>
                <w:kern w:val="0"/>
                <w:sz w:val="19"/>
                <w:szCs w:val="19"/>
              </w:rPr>
            </w:pPr>
            <w:r w:rsidRPr="00FA3C57">
              <w:rPr>
                <w:rFonts w:ascii="宋体" w:hAnsi="宋体" w:cs="宋体" w:hint="eastAsia"/>
                <w:color w:val="000000"/>
                <w:kern w:val="0"/>
                <w:sz w:val="19"/>
                <w:szCs w:val="19"/>
              </w:rPr>
              <w:t>小</w:t>
            </w:r>
            <w:proofErr w:type="gramStart"/>
            <w:r w:rsidRPr="00FA3C57">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A3C57" w:rsidRPr="00FA3C57" w:rsidTr="00F73DF3">
              <w:tc>
                <w:tcPr>
                  <w:tcW w:w="3017" w:type="dxa"/>
                  <w:shd w:val="clear" w:color="auto" w:fill="FFFFFF"/>
                  <w:tcMar>
                    <w:top w:w="150" w:type="dxa"/>
                    <w:left w:w="0" w:type="dxa"/>
                    <w:bottom w:w="150" w:type="dxa"/>
                    <w:right w:w="0" w:type="dxa"/>
                  </w:tcMar>
                </w:tcPr>
                <w:p w:rsidR="00FA3C57" w:rsidRPr="00FA3C57" w:rsidRDefault="00FA3C57" w:rsidP="00FA3C57">
                  <w:pPr>
                    <w:widowControl/>
                    <w:jc w:val="left"/>
                    <w:textAlignment w:val="top"/>
                    <w:rPr>
                      <w:rFonts w:ascii="����" w:eastAsia="����" w:hAnsi="����" w:cs="����"/>
                      <w:color w:val="333333"/>
                      <w:sz w:val="24"/>
                      <w:szCs w:val="24"/>
                    </w:rPr>
                  </w:pPr>
                  <w:r w:rsidRPr="00FA3C57">
                    <w:rPr>
                      <w:rFonts w:ascii="����" w:eastAsia="����" w:hAnsi="����" w:cs="����"/>
                      <w:color w:val="333333"/>
                      <w:kern w:val="0"/>
                      <w:sz w:val="24"/>
                      <w:szCs w:val="24"/>
                    </w:rPr>
                    <w:br/>
                  </w:r>
                  <w:r w:rsidRPr="00FA3C57">
                    <w:rPr>
                      <w:rFonts w:ascii="宋体" w:hAnsi="宋体" w:cs="宋体" w:hint="eastAsia"/>
                      <w:color w:val="000000"/>
                      <w:kern w:val="0"/>
                      <w:sz w:val="19"/>
                      <w:szCs w:val="19"/>
                    </w:rPr>
                    <w:t>合法合</w:t>
                  </w:r>
                  <w:proofErr w:type="gramStart"/>
                  <w:r w:rsidRPr="00FA3C57">
                    <w:rPr>
                      <w:rFonts w:ascii="宋体" w:hAnsi="宋体" w:cs="宋体" w:hint="eastAsia"/>
                      <w:color w:val="000000"/>
                      <w:kern w:val="0"/>
                      <w:sz w:val="19"/>
                      <w:szCs w:val="19"/>
                    </w:rPr>
                    <w:t>规</w:t>
                  </w:r>
                  <w:proofErr w:type="gramEnd"/>
                  <w:r w:rsidRPr="00FA3C57">
                    <w:rPr>
                      <w:rFonts w:ascii="宋体" w:hAnsi="宋体" w:cs="宋体" w:hint="eastAsia"/>
                      <w:color w:val="000000"/>
                      <w:kern w:val="0"/>
                      <w:sz w:val="19"/>
                      <w:szCs w:val="19"/>
                    </w:rPr>
                    <w:t>经营、符合本行授信要求、无不利诉讼纠纷、存在政府采购项目且履约记录良好</w:t>
                  </w:r>
                </w:p>
              </w:tc>
            </w:tr>
            <w:tr w:rsidR="00FA3C57" w:rsidRPr="00FA3C57" w:rsidTr="00F73DF3">
              <w:tc>
                <w:tcPr>
                  <w:tcW w:w="3017" w:type="dxa"/>
                  <w:shd w:val="clear" w:color="auto" w:fill="FFFFFF"/>
                  <w:tcMar>
                    <w:top w:w="150" w:type="dxa"/>
                    <w:left w:w="0" w:type="dxa"/>
                    <w:bottom w:w="150" w:type="dxa"/>
                    <w:right w:w="0" w:type="dxa"/>
                  </w:tcMar>
                </w:tcPr>
                <w:p w:rsidR="00FA3C57" w:rsidRPr="00FA3C57" w:rsidRDefault="00FA3C57" w:rsidP="00FA3C57">
                  <w:pPr>
                    <w:widowControl/>
                    <w:jc w:val="left"/>
                    <w:textAlignment w:val="top"/>
                    <w:rPr>
                      <w:rFonts w:ascii="����" w:eastAsia="����" w:hAnsi="����" w:cs="����"/>
                      <w:color w:val="333333"/>
                      <w:kern w:val="0"/>
                      <w:sz w:val="24"/>
                      <w:szCs w:val="24"/>
                    </w:rPr>
                  </w:pPr>
                </w:p>
              </w:tc>
            </w:tr>
          </w:tbl>
          <w:p w:rsidR="00FA3C57" w:rsidRPr="00FA3C57" w:rsidRDefault="00FA3C57" w:rsidP="00FA3C5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A3C57" w:rsidRPr="00FA3C57" w:rsidRDefault="00FA3C57" w:rsidP="00FA3C57">
            <w:pPr>
              <w:widowControl/>
              <w:jc w:val="center"/>
              <w:textAlignment w:val="top"/>
              <w:rPr>
                <w:rFonts w:ascii="宋体" w:hAnsi="宋体" w:cs="宋体"/>
                <w:color w:val="000000"/>
                <w:kern w:val="0"/>
                <w:sz w:val="19"/>
                <w:szCs w:val="19"/>
              </w:rPr>
            </w:pPr>
            <w:r w:rsidRPr="00FA3C57">
              <w:rPr>
                <w:rFonts w:ascii="宋体" w:hAnsi="宋体" w:cs="宋体" w:hint="eastAsia"/>
                <w:color w:val="000000"/>
                <w:kern w:val="0"/>
                <w:sz w:val="19"/>
                <w:szCs w:val="19"/>
              </w:rPr>
              <w:t xml:space="preserve">022/23526678/222112 </w:t>
            </w:r>
          </w:p>
          <w:p w:rsidR="00FA3C57" w:rsidRPr="00FA3C57" w:rsidRDefault="00FA3C57" w:rsidP="00FA3C57">
            <w:pPr>
              <w:widowControl/>
              <w:jc w:val="center"/>
              <w:textAlignment w:val="top"/>
              <w:rPr>
                <w:rFonts w:ascii="宋体" w:hAnsi="宋体" w:cs="宋体"/>
                <w:color w:val="000000"/>
                <w:kern w:val="0"/>
                <w:sz w:val="19"/>
                <w:szCs w:val="19"/>
              </w:rPr>
            </w:pPr>
            <w:r w:rsidRPr="00FA3C57">
              <w:rPr>
                <w:rFonts w:ascii="宋体" w:hAnsi="宋体" w:cs="宋体" w:hint="eastAsia"/>
                <w:color w:val="000000"/>
                <w:kern w:val="0"/>
                <w:sz w:val="19"/>
                <w:szCs w:val="19"/>
              </w:rPr>
              <w:t>武庆林</w:t>
            </w:r>
          </w:p>
        </w:tc>
      </w:tr>
      <w:tr w:rsidR="00FA3C57" w:rsidRPr="00FA3C57" w:rsidTr="00F73DF3">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kern w:val="0"/>
                <w:sz w:val="19"/>
                <w:szCs w:val="19"/>
              </w:rPr>
            </w:pPr>
            <w:r w:rsidRPr="00FA3C57">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kern w:val="0"/>
                <w:sz w:val="19"/>
                <w:szCs w:val="19"/>
              </w:rPr>
            </w:pPr>
            <w:r w:rsidRPr="00FA3C57">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jc w:val="left"/>
              <w:rPr>
                <w:rFonts w:ascii="宋体" w:hAnsi="宋体" w:cs="宋体"/>
                <w:color w:val="000000"/>
                <w:kern w:val="0"/>
                <w:sz w:val="19"/>
                <w:szCs w:val="19"/>
              </w:rPr>
            </w:pPr>
            <w:r w:rsidRPr="00FA3C57">
              <w:rPr>
                <w:rFonts w:ascii="宋体" w:hAnsi="宋体" w:cs="宋体" w:hint="eastAsia"/>
                <w:color w:val="000000"/>
                <w:kern w:val="0"/>
                <w:sz w:val="19"/>
                <w:szCs w:val="19"/>
              </w:rPr>
              <w:t>参考利率：</w:t>
            </w:r>
          </w:p>
          <w:p w:rsidR="00FA3C57" w:rsidRPr="00FA3C57" w:rsidRDefault="00FA3C57" w:rsidP="00FA3C57">
            <w:pPr>
              <w:jc w:val="left"/>
              <w:rPr>
                <w:rFonts w:ascii="宋体" w:hAnsi="宋体" w:cs="宋体"/>
                <w:color w:val="000000"/>
                <w:kern w:val="0"/>
                <w:sz w:val="19"/>
                <w:szCs w:val="19"/>
              </w:rPr>
            </w:pPr>
            <w:r w:rsidRPr="00FA3C57">
              <w:rPr>
                <w:rFonts w:ascii="宋体" w:hAnsi="宋体" w:cs="宋体" w:hint="eastAsia"/>
                <w:color w:val="000000"/>
                <w:kern w:val="0"/>
                <w:sz w:val="19"/>
                <w:szCs w:val="19"/>
              </w:rPr>
              <w:t>贷款利率最低Lpr</w:t>
            </w:r>
            <w:r w:rsidRPr="00FA3C57">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top"/>
              <w:rPr>
                <w:rFonts w:ascii="宋体" w:hAnsi="宋体" w:cs="宋体"/>
                <w:color w:val="000000"/>
                <w:kern w:val="0"/>
                <w:sz w:val="19"/>
                <w:szCs w:val="19"/>
              </w:rPr>
            </w:pPr>
            <w:r w:rsidRPr="00FA3C57">
              <w:rPr>
                <w:rFonts w:ascii="宋体" w:hAnsi="宋体" w:cs="宋体" w:hint="eastAsia"/>
                <w:color w:val="000000"/>
                <w:kern w:val="0"/>
                <w:sz w:val="19"/>
                <w:szCs w:val="19"/>
              </w:rPr>
              <w:t>小</w:t>
            </w:r>
            <w:proofErr w:type="gramStart"/>
            <w:r w:rsidRPr="00FA3C57">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A3C57" w:rsidRPr="00FA3C57" w:rsidTr="00F73DF3">
              <w:trPr>
                <w:trHeight w:val="3660"/>
              </w:trPr>
              <w:tc>
                <w:tcPr>
                  <w:tcW w:w="3017" w:type="dxa"/>
                  <w:shd w:val="clear" w:color="auto" w:fill="FFFFFF"/>
                  <w:tcMar>
                    <w:top w:w="150" w:type="dxa"/>
                    <w:left w:w="0" w:type="dxa"/>
                    <w:bottom w:w="150" w:type="dxa"/>
                    <w:right w:w="0" w:type="dxa"/>
                  </w:tcMar>
                </w:tcPr>
                <w:p w:rsidR="00FA3C57" w:rsidRPr="00FA3C57" w:rsidRDefault="00FA3C57" w:rsidP="00FA3C57">
                  <w:pPr>
                    <w:widowControl/>
                    <w:jc w:val="left"/>
                    <w:textAlignment w:val="top"/>
                    <w:rPr>
                      <w:rFonts w:ascii="宋体" w:hAnsi="宋体" w:cs="宋体"/>
                      <w:color w:val="000000"/>
                      <w:kern w:val="0"/>
                      <w:sz w:val="19"/>
                      <w:szCs w:val="19"/>
                    </w:rPr>
                  </w:pPr>
                  <w:r w:rsidRPr="00FA3C57">
                    <w:rPr>
                      <w:rFonts w:ascii="宋体" w:hAnsi="宋体" w:cs="宋体" w:hint="eastAsia"/>
                      <w:color w:val="000000"/>
                      <w:kern w:val="0"/>
                      <w:sz w:val="19"/>
                      <w:szCs w:val="19"/>
                    </w:rPr>
                    <w:t>1、供应</w:t>
                  </w:r>
                  <w:proofErr w:type="gramStart"/>
                  <w:r w:rsidRPr="00FA3C57">
                    <w:rPr>
                      <w:rFonts w:ascii="宋体" w:hAnsi="宋体" w:cs="宋体" w:hint="eastAsia"/>
                      <w:color w:val="000000"/>
                      <w:kern w:val="0"/>
                      <w:sz w:val="19"/>
                      <w:szCs w:val="19"/>
                    </w:rPr>
                    <w:t>商至少</w:t>
                  </w:r>
                  <w:proofErr w:type="gramEnd"/>
                  <w:r w:rsidRPr="00FA3C57">
                    <w:rPr>
                      <w:rFonts w:ascii="宋体" w:hAnsi="宋体" w:cs="宋体" w:hint="eastAsia"/>
                      <w:color w:val="000000"/>
                      <w:kern w:val="0"/>
                      <w:sz w:val="19"/>
                      <w:szCs w:val="19"/>
                    </w:rPr>
                    <w:t>有一次政府采购订单履约记录；</w:t>
                  </w:r>
                </w:p>
                <w:p w:rsidR="00FA3C57" w:rsidRPr="00FA3C57" w:rsidRDefault="00FA3C57" w:rsidP="00FA3C57">
                  <w:pPr>
                    <w:widowControl/>
                    <w:numPr>
                      <w:ilvl w:val="0"/>
                      <w:numId w:val="5"/>
                    </w:numPr>
                    <w:jc w:val="left"/>
                    <w:textAlignment w:val="top"/>
                    <w:rPr>
                      <w:rFonts w:ascii="宋体" w:hAnsi="宋体" w:cs="宋体"/>
                      <w:color w:val="000000"/>
                      <w:kern w:val="0"/>
                      <w:sz w:val="19"/>
                      <w:szCs w:val="19"/>
                    </w:rPr>
                  </w:pPr>
                  <w:r w:rsidRPr="00FA3C57">
                    <w:rPr>
                      <w:rFonts w:ascii="宋体" w:hAnsi="宋体" w:cs="宋体" w:hint="eastAsia"/>
                      <w:color w:val="000000"/>
                      <w:kern w:val="0"/>
                      <w:sz w:val="19"/>
                      <w:szCs w:val="19"/>
                    </w:rPr>
                    <w:t>在我行内部信用评级不低于BB+；3、近三年至少有一期营业利润或净利润或上年度经营性现金流净额为正（任选</w:t>
                  </w:r>
                  <w:r w:rsidRPr="00FA3C57">
                    <w:rPr>
                      <w:rFonts w:ascii="宋体" w:hAnsi="宋体" w:cs="宋体" w:hint="eastAsia"/>
                      <w:color w:val="000000"/>
                      <w:kern w:val="0"/>
                      <w:sz w:val="19"/>
                      <w:szCs w:val="19"/>
                    </w:rPr>
                    <w:lastRenderedPageBreak/>
                    <w:t>其一即可）；</w:t>
                  </w:r>
                </w:p>
                <w:p w:rsidR="00FA3C57" w:rsidRPr="00FA3C57" w:rsidRDefault="00FA3C57" w:rsidP="00FA3C57">
                  <w:pPr>
                    <w:widowControl/>
                    <w:jc w:val="left"/>
                    <w:textAlignment w:val="top"/>
                    <w:rPr>
                      <w:rFonts w:ascii="����" w:eastAsia="����" w:hAnsi="����" w:cs="����"/>
                      <w:color w:val="333333"/>
                      <w:sz w:val="24"/>
                      <w:szCs w:val="24"/>
                    </w:rPr>
                  </w:pPr>
                  <w:r w:rsidRPr="00FA3C57">
                    <w:rPr>
                      <w:rFonts w:ascii="宋体" w:hAnsi="宋体" w:cs="宋体" w:hint="eastAsia"/>
                      <w:color w:val="000000"/>
                      <w:kern w:val="0"/>
                      <w:sz w:val="19"/>
                      <w:szCs w:val="19"/>
                    </w:rPr>
                    <w:t>4、资产负债率不超过85%；企业主</w:t>
                  </w:r>
                  <w:proofErr w:type="gramStart"/>
                  <w:r w:rsidRPr="00FA3C57">
                    <w:rPr>
                      <w:rFonts w:ascii="宋体" w:hAnsi="宋体" w:cs="宋体" w:hint="eastAsia"/>
                      <w:color w:val="000000"/>
                      <w:kern w:val="0"/>
                      <w:sz w:val="19"/>
                      <w:szCs w:val="19"/>
                    </w:rPr>
                    <w:t>含实际</w:t>
                  </w:r>
                  <w:proofErr w:type="gramEnd"/>
                  <w:r w:rsidRPr="00FA3C57">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FA3C57" w:rsidRPr="00FA3C57" w:rsidTr="00F73DF3">
              <w:trPr>
                <w:trHeight w:val="90"/>
              </w:trPr>
              <w:tc>
                <w:tcPr>
                  <w:tcW w:w="3017" w:type="dxa"/>
                  <w:shd w:val="clear" w:color="auto" w:fill="FFFFFF"/>
                  <w:tcMar>
                    <w:top w:w="150" w:type="dxa"/>
                    <w:left w:w="0" w:type="dxa"/>
                    <w:bottom w:w="150" w:type="dxa"/>
                    <w:right w:w="0" w:type="dxa"/>
                  </w:tcMar>
                </w:tcPr>
                <w:p w:rsidR="00FA3C57" w:rsidRPr="00FA3C57" w:rsidRDefault="00FA3C57" w:rsidP="00FA3C57">
                  <w:pPr>
                    <w:widowControl/>
                    <w:jc w:val="left"/>
                    <w:textAlignment w:val="top"/>
                    <w:rPr>
                      <w:rFonts w:ascii="宋体" w:hAnsi="宋体" w:cs="宋体"/>
                      <w:color w:val="000000"/>
                      <w:kern w:val="0"/>
                      <w:sz w:val="19"/>
                      <w:szCs w:val="19"/>
                    </w:rPr>
                  </w:pPr>
                </w:p>
              </w:tc>
            </w:tr>
            <w:tr w:rsidR="00FA3C57" w:rsidRPr="00FA3C57" w:rsidTr="00F73DF3">
              <w:tc>
                <w:tcPr>
                  <w:tcW w:w="3017" w:type="dxa"/>
                  <w:shd w:val="clear" w:color="auto" w:fill="FFFFFF"/>
                  <w:tcMar>
                    <w:top w:w="150" w:type="dxa"/>
                    <w:left w:w="0" w:type="dxa"/>
                    <w:bottom w:w="150" w:type="dxa"/>
                    <w:right w:w="0" w:type="dxa"/>
                  </w:tcMar>
                </w:tcPr>
                <w:p w:rsidR="00FA3C57" w:rsidRPr="00FA3C57" w:rsidRDefault="00FA3C57" w:rsidP="00FA3C57">
                  <w:pPr>
                    <w:widowControl/>
                    <w:jc w:val="left"/>
                    <w:textAlignment w:val="top"/>
                    <w:rPr>
                      <w:rFonts w:ascii="宋体" w:hAnsi="宋体" w:cs="宋体"/>
                      <w:color w:val="000000"/>
                      <w:kern w:val="0"/>
                      <w:sz w:val="19"/>
                      <w:szCs w:val="19"/>
                    </w:rPr>
                  </w:pPr>
                </w:p>
              </w:tc>
            </w:tr>
          </w:tbl>
          <w:p w:rsidR="00FA3C57" w:rsidRPr="00FA3C57" w:rsidRDefault="00FA3C57" w:rsidP="00FA3C5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A3C57" w:rsidRPr="00FA3C57" w:rsidRDefault="00FA3C57" w:rsidP="00FA3C57">
            <w:pPr>
              <w:widowControl/>
              <w:jc w:val="center"/>
              <w:textAlignment w:val="top"/>
              <w:rPr>
                <w:rFonts w:ascii="宋体" w:hAnsi="宋体" w:cs="宋体"/>
                <w:color w:val="000000"/>
                <w:kern w:val="0"/>
                <w:sz w:val="19"/>
                <w:szCs w:val="19"/>
              </w:rPr>
            </w:pPr>
            <w:r w:rsidRPr="00FA3C57">
              <w:rPr>
                <w:rFonts w:ascii="宋体" w:hAnsi="宋体" w:cs="宋体" w:hint="eastAsia"/>
                <w:color w:val="000000"/>
                <w:kern w:val="0"/>
                <w:sz w:val="19"/>
                <w:szCs w:val="19"/>
              </w:rPr>
              <w:lastRenderedPageBreak/>
              <w:t>13820640544</w:t>
            </w:r>
          </w:p>
          <w:p w:rsidR="00FA3C57" w:rsidRPr="00FA3C57" w:rsidRDefault="00FA3C57" w:rsidP="00FA3C57">
            <w:pPr>
              <w:widowControl/>
              <w:jc w:val="center"/>
              <w:textAlignment w:val="top"/>
              <w:rPr>
                <w:rFonts w:ascii="宋体" w:hAnsi="宋体" w:cs="宋体"/>
                <w:color w:val="000000"/>
                <w:kern w:val="0"/>
                <w:sz w:val="19"/>
                <w:szCs w:val="19"/>
              </w:rPr>
            </w:pPr>
            <w:r w:rsidRPr="00FA3C57">
              <w:rPr>
                <w:rFonts w:ascii="宋体" w:hAnsi="宋体" w:cs="宋体" w:hint="eastAsia"/>
                <w:color w:val="000000"/>
                <w:kern w:val="0"/>
                <w:sz w:val="19"/>
                <w:szCs w:val="19"/>
              </w:rPr>
              <w:t>胡小宁</w:t>
            </w:r>
          </w:p>
        </w:tc>
      </w:tr>
      <w:tr w:rsidR="00FA3C57" w:rsidRPr="00FA3C57" w:rsidTr="00F73DF3">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kern w:val="0"/>
                <w:sz w:val="19"/>
                <w:szCs w:val="19"/>
              </w:rPr>
            </w:pPr>
            <w:r w:rsidRPr="00FA3C57">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kern w:val="0"/>
                <w:sz w:val="19"/>
                <w:szCs w:val="19"/>
              </w:rPr>
            </w:pPr>
            <w:proofErr w:type="gramStart"/>
            <w:r w:rsidRPr="00FA3C57">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jc w:val="left"/>
              <w:rPr>
                <w:rFonts w:ascii="宋体" w:hAnsi="宋体" w:cs="宋体"/>
                <w:color w:val="000000"/>
                <w:kern w:val="0"/>
                <w:sz w:val="19"/>
                <w:szCs w:val="19"/>
              </w:rPr>
            </w:pPr>
            <w:r w:rsidRPr="00FA3C57">
              <w:rPr>
                <w:rFonts w:ascii="宋体" w:hAnsi="宋体" w:cs="宋体" w:hint="eastAsia"/>
                <w:color w:val="000000"/>
                <w:kern w:val="0"/>
                <w:sz w:val="19"/>
                <w:szCs w:val="19"/>
              </w:rPr>
              <w:t>参考利率：</w:t>
            </w:r>
          </w:p>
          <w:p w:rsidR="00FA3C57" w:rsidRPr="00FA3C57" w:rsidRDefault="00FA3C57" w:rsidP="00FA3C57">
            <w:pPr>
              <w:jc w:val="left"/>
              <w:rPr>
                <w:rFonts w:ascii="宋体" w:hAnsi="宋体" w:cs="宋体"/>
                <w:color w:val="000000"/>
                <w:kern w:val="0"/>
                <w:sz w:val="19"/>
                <w:szCs w:val="19"/>
              </w:rPr>
            </w:pPr>
            <w:r w:rsidRPr="00FA3C57">
              <w:rPr>
                <w:rFonts w:ascii="宋体" w:hAnsi="宋体" w:cs="宋体" w:hint="eastAsia"/>
                <w:color w:val="000000"/>
                <w:kern w:val="0"/>
                <w:sz w:val="19"/>
                <w:szCs w:val="19"/>
              </w:rPr>
              <w:t>5%</w:t>
            </w:r>
            <w:r w:rsidRPr="00FA3C57">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left"/>
              <w:textAlignment w:val="top"/>
              <w:rPr>
                <w:rFonts w:ascii="宋体" w:hAnsi="宋体" w:cs="宋体"/>
                <w:color w:val="000000"/>
                <w:kern w:val="0"/>
                <w:sz w:val="19"/>
                <w:szCs w:val="19"/>
              </w:rPr>
            </w:pPr>
            <w:r w:rsidRPr="00FA3C57">
              <w:rPr>
                <w:rFonts w:ascii="宋体" w:hAnsi="宋体" w:cs="宋体" w:hint="eastAsia"/>
                <w:color w:val="000000"/>
                <w:kern w:val="0"/>
                <w:sz w:val="19"/>
                <w:szCs w:val="19"/>
              </w:rPr>
              <w:t>小</w:t>
            </w:r>
            <w:proofErr w:type="gramStart"/>
            <w:r w:rsidRPr="00FA3C57">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FA3C57" w:rsidRPr="00FA3C57" w:rsidTr="00F73DF3">
              <w:tc>
                <w:tcPr>
                  <w:tcW w:w="3007" w:type="dxa"/>
                  <w:shd w:val="clear" w:color="auto" w:fill="FFFFFF"/>
                  <w:tcMar>
                    <w:top w:w="150" w:type="dxa"/>
                    <w:left w:w="0" w:type="dxa"/>
                    <w:bottom w:w="150" w:type="dxa"/>
                    <w:right w:w="0" w:type="dxa"/>
                  </w:tcMar>
                </w:tcPr>
                <w:p w:rsidR="00FA3C57" w:rsidRPr="00FA3C57" w:rsidRDefault="00FA3C57" w:rsidP="00FA3C57">
                  <w:pPr>
                    <w:widowControl/>
                    <w:jc w:val="left"/>
                    <w:textAlignment w:val="top"/>
                    <w:rPr>
                      <w:rFonts w:ascii="宋体" w:hAnsi="宋体" w:cs="宋体"/>
                      <w:color w:val="000000"/>
                      <w:kern w:val="0"/>
                      <w:sz w:val="19"/>
                      <w:szCs w:val="19"/>
                    </w:rPr>
                  </w:pPr>
                  <w:r w:rsidRPr="00FA3C57">
                    <w:rPr>
                      <w:rFonts w:ascii="宋体" w:hAnsi="宋体" w:cs="宋体" w:hint="eastAsia"/>
                      <w:color w:val="000000"/>
                      <w:kern w:val="0"/>
                      <w:sz w:val="19"/>
                      <w:szCs w:val="19"/>
                    </w:rPr>
                    <w:t>1、符合我行小企业授信客户界定标准的小型、微型企业；</w:t>
                  </w:r>
                </w:p>
                <w:p w:rsidR="00FA3C57" w:rsidRPr="00FA3C57" w:rsidRDefault="00FA3C57" w:rsidP="00FA3C57">
                  <w:pPr>
                    <w:widowControl/>
                    <w:jc w:val="left"/>
                    <w:textAlignment w:val="top"/>
                    <w:rPr>
                      <w:rFonts w:ascii="宋体" w:hAnsi="宋体" w:cs="宋体"/>
                      <w:color w:val="000000"/>
                      <w:kern w:val="0"/>
                      <w:sz w:val="19"/>
                      <w:szCs w:val="19"/>
                    </w:rPr>
                  </w:pPr>
                  <w:r w:rsidRPr="00FA3C57">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FA3C57" w:rsidRPr="00FA3C57" w:rsidRDefault="00FA3C57" w:rsidP="00FA3C57">
                  <w:pPr>
                    <w:widowControl/>
                    <w:jc w:val="left"/>
                    <w:textAlignment w:val="top"/>
                    <w:rPr>
                      <w:rFonts w:ascii="����" w:eastAsia="����" w:hAnsi="����" w:cs="����"/>
                      <w:color w:val="333333"/>
                      <w:sz w:val="24"/>
                      <w:szCs w:val="24"/>
                    </w:rPr>
                  </w:pPr>
                  <w:r w:rsidRPr="00FA3C57">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FA3C57" w:rsidRPr="00FA3C57" w:rsidRDefault="00FA3C57" w:rsidP="00FA3C5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A3C57" w:rsidRPr="00FA3C57" w:rsidRDefault="00FA3C57" w:rsidP="00FA3C57">
            <w:pPr>
              <w:widowControl/>
              <w:jc w:val="center"/>
              <w:textAlignment w:val="top"/>
              <w:rPr>
                <w:rFonts w:ascii="宋体" w:hAnsi="宋体" w:cs="宋体"/>
                <w:color w:val="000000"/>
                <w:kern w:val="0"/>
                <w:sz w:val="19"/>
                <w:szCs w:val="19"/>
              </w:rPr>
            </w:pPr>
            <w:r w:rsidRPr="00FA3C57">
              <w:rPr>
                <w:rFonts w:ascii="宋体" w:hAnsi="宋体" w:cs="宋体" w:hint="eastAsia"/>
                <w:color w:val="000000"/>
                <w:kern w:val="0"/>
                <w:sz w:val="19"/>
                <w:szCs w:val="19"/>
              </w:rPr>
              <w:t>23271307</w:t>
            </w:r>
          </w:p>
          <w:p w:rsidR="00FA3C57" w:rsidRPr="00FA3C57" w:rsidRDefault="00FA3C57" w:rsidP="00FA3C57">
            <w:pPr>
              <w:widowControl/>
              <w:jc w:val="center"/>
              <w:textAlignment w:val="top"/>
              <w:rPr>
                <w:rFonts w:ascii="宋体" w:hAnsi="宋体" w:cs="宋体"/>
                <w:color w:val="000000"/>
                <w:kern w:val="0"/>
                <w:sz w:val="19"/>
                <w:szCs w:val="19"/>
              </w:rPr>
            </w:pPr>
            <w:r w:rsidRPr="00FA3C57">
              <w:rPr>
                <w:rFonts w:ascii="宋体" w:hAnsi="宋体" w:cs="宋体" w:hint="eastAsia"/>
                <w:color w:val="000000"/>
                <w:kern w:val="0"/>
                <w:sz w:val="19"/>
                <w:szCs w:val="19"/>
              </w:rPr>
              <w:t>刘</w:t>
            </w:r>
            <w:proofErr w:type="gramStart"/>
            <w:r w:rsidRPr="00FA3C57">
              <w:rPr>
                <w:rFonts w:ascii="宋体" w:hAnsi="宋体" w:cs="宋体" w:hint="eastAsia"/>
                <w:color w:val="000000"/>
                <w:kern w:val="0"/>
                <w:sz w:val="19"/>
                <w:szCs w:val="19"/>
              </w:rPr>
              <w:t>粲</w:t>
            </w:r>
            <w:proofErr w:type="gramEnd"/>
          </w:p>
        </w:tc>
      </w:tr>
      <w:tr w:rsidR="00FA3C57" w:rsidRPr="00FA3C57" w:rsidTr="00F73DF3">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kern w:val="0"/>
                <w:sz w:val="19"/>
                <w:szCs w:val="19"/>
              </w:rPr>
            </w:pPr>
            <w:r w:rsidRPr="00FA3C57">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kern w:val="0"/>
                <w:sz w:val="19"/>
                <w:szCs w:val="19"/>
              </w:rPr>
            </w:pPr>
            <w:r w:rsidRPr="00FA3C57">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jc w:val="left"/>
              <w:rPr>
                <w:rFonts w:ascii="宋体" w:hAnsi="宋体" w:cs="宋体"/>
                <w:color w:val="000000"/>
                <w:kern w:val="0"/>
                <w:sz w:val="19"/>
                <w:szCs w:val="19"/>
              </w:rPr>
            </w:pPr>
            <w:r w:rsidRPr="00FA3C57">
              <w:rPr>
                <w:rFonts w:ascii="宋体" w:hAnsi="宋体" w:cs="宋体" w:hint="eastAsia"/>
                <w:color w:val="000000"/>
                <w:kern w:val="0"/>
                <w:sz w:val="19"/>
                <w:szCs w:val="19"/>
              </w:rPr>
              <w:t>参考利率：</w:t>
            </w:r>
          </w:p>
          <w:p w:rsidR="00FA3C57" w:rsidRPr="00FA3C57" w:rsidRDefault="00FA3C57" w:rsidP="00FA3C57">
            <w:pPr>
              <w:jc w:val="left"/>
              <w:rPr>
                <w:rFonts w:ascii="宋体" w:hAnsi="宋体" w:cs="宋体"/>
                <w:color w:val="000000"/>
                <w:kern w:val="0"/>
                <w:sz w:val="19"/>
                <w:szCs w:val="19"/>
              </w:rPr>
            </w:pPr>
            <w:r w:rsidRPr="00FA3C57">
              <w:rPr>
                <w:rFonts w:ascii="宋体" w:hAnsi="宋体" w:cs="宋体" w:hint="eastAsia"/>
                <w:color w:val="000000"/>
                <w:kern w:val="0"/>
                <w:sz w:val="19"/>
                <w:szCs w:val="19"/>
              </w:rPr>
              <w:t>3.75%-3.95%</w:t>
            </w:r>
            <w:r w:rsidRPr="00FA3C57">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left"/>
              <w:textAlignment w:val="top"/>
              <w:rPr>
                <w:rFonts w:ascii="宋体" w:hAnsi="宋体" w:cs="宋体"/>
                <w:color w:val="000000"/>
                <w:kern w:val="0"/>
                <w:sz w:val="19"/>
                <w:szCs w:val="19"/>
              </w:rPr>
            </w:pPr>
            <w:r w:rsidRPr="00FA3C57">
              <w:rPr>
                <w:rFonts w:ascii="宋体" w:hAnsi="宋体" w:cs="宋体" w:hint="eastAsia"/>
                <w:color w:val="000000"/>
                <w:kern w:val="0"/>
                <w:sz w:val="19"/>
                <w:szCs w:val="19"/>
              </w:rPr>
              <w:t>小</w:t>
            </w:r>
            <w:proofErr w:type="gramStart"/>
            <w:r w:rsidRPr="00FA3C57">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numPr>
                <w:ilvl w:val="0"/>
                <w:numId w:val="6"/>
              </w:numPr>
              <w:jc w:val="left"/>
              <w:textAlignment w:val="top"/>
              <w:rPr>
                <w:rFonts w:ascii="宋体" w:hAnsi="宋体" w:cs="宋体"/>
                <w:color w:val="000000"/>
                <w:kern w:val="0"/>
                <w:sz w:val="19"/>
                <w:szCs w:val="19"/>
              </w:rPr>
            </w:pPr>
            <w:r w:rsidRPr="00FA3C57">
              <w:rPr>
                <w:rFonts w:ascii="宋体" w:hAnsi="宋体" w:cs="宋体" w:hint="eastAsia"/>
                <w:color w:val="000000"/>
                <w:kern w:val="0"/>
                <w:sz w:val="19"/>
                <w:szCs w:val="19"/>
              </w:rPr>
              <w:t>借款企业持续经营1年（含）以上或在本行业持续经营2年（含）以上；</w:t>
            </w:r>
          </w:p>
          <w:p w:rsidR="00FA3C57" w:rsidRPr="00FA3C57" w:rsidRDefault="00FA3C57" w:rsidP="00FA3C57">
            <w:pPr>
              <w:widowControl/>
              <w:numPr>
                <w:ilvl w:val="0"/>
                <w:numId w:val="6"/>
              </w:numPr>
              <w:jc w:val="left"/>
              <w:textAlignment w:val="top"/>
              <w:rPr>
                <w:rFonts w:ascii="宋体" w:hAnsi="宋体" w:cs="宋体"/>
                <w:color w:val="000000"/>
                <w:kern w:val="0"/>
                <w:sz w:val="19"/>
                <w:szCs w:val="19"/>
              </w:rPr>
            </w:pPr>
            <w:r w:rsidRPr="00FA3C57">
              <w:rPr>
                <w:rFonts w:ascii="宋体" w:hAnsi="宋体" w:cs="宋体" w:hint="eastAsia"/>
                <w:color w:val="000000"/>
                <w:kern w:val="0"/>
                <w:sz w:val="19"/>
                <w:szCs w:val="19"/>
              </w:rPr>
              <w:t>借款企业实际控制人年龄在18周岁（含）至65周岁（含）之间；</w:t>
            </w:r>
          </w:p>
          <w:p w:rsidR="00FA3C57" w:rsidRPr="00FA3C57" w:rsidRDefault="00FA3C57" w:rsidP="00FA3C57">
            <w:pPr>
              <w:widowControl/>
              <w:numPr>
                <w:ilvl w:val="0"/>
                <w:numId w:val="6"/>
              </w:numPr>
              <w:jc w:val="left"/>
              <w:textAlignment w:val="top"/>
              <w:rPr>
                <w:rFonts w:ascii="宋体" w:hAnsi="宋体" w:cs="宋体"/>
                <w:color w:val="000000"/>
                <w:kern w:val="0"/>
                <w:sz w:val="19"/>
                <w:szCs w:val="19"/>
              </w:rPr>
            </w:pPr>
            <w:r w:rsidRPr="00FA3C57">
              <w:rPr>
                <w:rFonts w:ascii="宋体" w:hAnsi="宋体" w:cs="宋体" w:hint="eastAsia"/>
                <w:color w:val="000000"/>
                <w:kern w:val="0"/>
                <w:sz w:val="19"/>
                <w:szCs w:val="19"/>
              </w:rPr>
              <w:t>采购品类为货物类或服务类；</w:t>
            </w:r>
          </w:p>
          <w:p w:rsidR="00FA3C57" w:rsidRPr="00FA3C57" w:rsidRDefault="00FA3C57" w:rsidP="00FA3C57">
            <w:pPr>
              <w:widowControl/>
              <w:numPr>
                <w:ilvl w:val="0"/>
                <w:numId w:val="6"/>
              </w:numPr>
              <w:jc w:val="left"/>
              <w:textAlignment w:val="top"/>
              <w:rPr>
                <w:rFonts w:ascii="宋体" w:hAnsi="宋体" w:cs="宋体"/>
                <w:color w:val="000000"/>
                <w:kern w:val="0"/>
                <w:sz w:val="19"/>
                <w:szCs w:val="19"/>
              </w:rPr>
            </w:pPr>
            <w:r w:rsidRPr="00FA3C57">
              <w:rPr>
                <w:rFonts w:ascii="宋体" w:hAnsi="宋体" w:cs="宋体" w:hint="eastAsia"/>
                <w:color w:val="000000"/>
                <w:kern w:val="0"/>
                <w:sz w:val="19"/>
                <w:szCs w:val="19"/>
              </w:rPr>
              <w:t>借款企业</w:t>
            </w:r>
            <w:proofErr w:type="gramStart"/>
            <w:r w:rsidRPr="00FA3C57">
              <w:rPr>
                <w:rFonts w:ascii="宋体" w:hAnsi="宋体" w:cs="宋体" w:hint="eastAsia"/>
                <w:color w:val="000000"/>
                <w:kern w:val="0"/>
                <w:sz w:val="19"/>
                <w:szCs w:val="19"/>
              </w:rPr>
              <w:t>政采合作</w:t>
            </w:r>
            <w:proofErr w:type="gramEnd"/>
            <w:r w:rsidRPr="00FA3C57">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A3C57" w:rsidRPr="00FA3C57" w:rsidRDefault="00FA3C57" w:rsidP="00FA3C57">
            <w:pPr>
              <w:widowControl/>
              <w:jc w:val="center"/>
              <w:textAlignment w:val="top"/>
              <w:rPr>
                <w:rFonts w:ascii="宋体" w:hAnsi="宋体" w:cs="宋体"/>
                <w:color w:val="000000"/>
                <w:kern w:val="0"/>
                <w:sz w:val="19"/>
                <w:szCs w:val="19"/>
              </w:rPr>
            </w:pPr>
            <w:r w:rsidRPr="00FA3C57">
              <w:rPr>
                <w:rFonts w:ascii="宋体" w:hAnsi="宋体" w:cs="宋体" w:hint="eastAsia"/>
                <w:color w:val="000000"/>
                <w:kern w:val="0"/>
                <w:sz w:val="19"/>
                <w:szCs w:val="19"/>
              </w:rPr>
              <w:t>13767182800</w:t>
            </w:r>
          </w:p>
          <w:p w:rsidR="00FA3C57" w:rsidRPr="00FA3C57" w:rsidRDefault="00FA3C57" w:rsidP="00FA3C57">
            <w:pPr>
              <w:widowControl/>
              <w:jc w:val="center"/>
              <w:textAlignment w:val="top"/>
              <w:rPr>
                <w:rFonts w:ascii="宋体" w:hAnsi="宋体" w:cs="宋体"/>
                <w:color w:val="000000"/>
                <w:kern w:val="0"/>
                <w:sz w:val="19"/>
                <w:szCs w:val="19"/>
              </w:rPr>
            </w:pPr>
            <w:r w:rsidRPr="00FA3C57">
              <w:rPr>
                <w:rFonts w:ascii="宋体" w:hAnsi="宋体" w:cs="宋体" w:hint="eastAsia"/>
                <w:color w:val="000000"/>
                <w:kern w:val="0"/>
                <w:sz w:val="19"/>
                <w:szCs w:val="19"/>
              </w:rPr>
              <w:t>唐朝</w:t>
            </w:r>
          </w:p>
        </w:tc>
      </w:tr>
      <w:tr w:rsidR="00FA3C57" w:rsidRPr="00FA3C57" w:rsidTr="00F73DF3">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kern w:val="0"/>
                <w:sz w:val="19"/>
                <w:szCs w:val="19"/>
              </w:rPr>
            </w:pPr>
            <w:r w:rsidRPr="00FA3C57">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center"/>
              <w:textAlignment w:val="center"/>
              <w:rPr>
                <w:rFonts w:ascii="宋体" w:hAnsi="宋体" w:cs="宋体"/>
                <w:color w:val="000000"/>
                <w:kern w:val="0"/>
                <w:sz w:val="19"/>
                <w:szCs w:val="19"/>
              </w:rPr>
            </w:pPr>
            <w:r w:rsidRPr="00FA3C57">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FA3C57" w:rsidRPr="00FA3C57" w:rsidRDefault="00FA3C57" w:rsidP="00FA3C5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FA3C57" w:rsidRPr="00FA3C57" w:rsidRDefault="00FA3C57" w:rsidP="00FA3C57">
            <w:pPr>
              <w:widowControl/>
              <w:jc w:val="center"/>
              <w:textAlignment w:val="top"/>
              <w:rPr>
                <w:rFonts w:ascii="宋体" w:hAnsi="宋体" w:cs="宋体"/>
                <w:color w:val="000000"/>
                <w:kern w:val="0"/>
                <w:sz w:val="19"/>
                <w:szCs w:val="19"/>
              </w:rPr>
            </w:pPr>
          </w:p>
        </w:tc>
      </w:tr>
    </w:tbl>
    <w:p w:rsidR="00FA3C57" w:rsidRPr="00FA3C57" w:rsidRDefault="00FA3C57" w:rsidP="00FA3C57">
      <w:pPr>
        <w:autoSpaceDE w:val="0"/>
        <w:autoSpaceDN w:val="0"/>
        <w:adjustRightInd w:val="0"/>
        <w:spacing w:line="360" w:lineRule="auto"/>
        <w:ind w:firstLineChars="200" w:firstLine="480"/>
        <w:rPr>
          <w:rFonts w:ascii="Times New Roman" w:hAnsi="宋体"/>
          <w:kern w:val="0"/>
          <w:sz w:val="24"/>
          <w:szCs w:val="24"/>
        </w:rPr>
      </w:pPr>
    </w:p>
    <w:p w:rsidR="00FA3C57" w:rsidRPr="00FA3C57" w:rsidRDefault="00FA3C57" w:rsidP="00FA3C57">
      <w:pPr>
        <w:autoSpaceDE w:val="0"/>
        <w:autoSpaceDN w:val="0"/>
        <w:adjustRightInd w:val="0"/>
        <w:snapToGrid w:val="0"/>
        <w:spacing w:line="360" w:lineRule="auto"/>
        <w:ind w:firstLineChars="200" w:firstLine="420"/>
        <w:rPr>
          <w:rFonts w:ascii="Times New Roman" w:hAnsi="Times New Roman"/>
          <w:kern w:val="0"/>
          <w:sz w:val="24"/>
          <w:szCs w:val="24"/>
        </w:rPr>
      </w:pPr>
      <w:r w:rsidRPr="00FA3C57">
        <w:rPr>
          <w:rFonts w:ascii="Times New Roman" w:hAnsi="宋体" w:hint="eastAsia"/>
          <w:szCs w:val="20"/>
        </w:rPr>
        <w:t>以上内容均为当前政策内容，未来不排除各大金融机构针对</w:t>
      </w:r>
      <w:proofErr w:type="gramStart"/>
      <w:r w:rsidRPr="00FA3C57">
        <w:rPr>
          <w:rFonts w:ascii="Times New Roman" w:hAnsi="宋体" w:hint="eastAsia"/>
          <w:szCs w:val="20"/>
        </w:rPr>
        <w:t>政采贷</w:t>
      </w:r>
      <w:proofErr w:type="gramEnd"/>
      <w:r w:rsidRPr="00FA3C57">
        <w:rPr>
          <w:rFonts w:ascii="Times New Roman" w:hAnsi="宋体" w:hint="eastAsia"/>
          <w:szCs w:val="20"/>
        </w:rPr>
        <w:t>业务的相关政策会有修改和变动，本“政采贷”明白纸仅供参考，详情请自行致电咨询。</w:t>
      </w:r>
    </w:p>
    <w:p w:rsidR="00FA3C57" w:rsidRPr="00FA3C57" w:rsidRDefault="00FA3C57" w:rsidP="00FA3C57">
      <w:pPr>
        <w:autoSpaceDE w:val="0"/>
        <w:autoSpaceDN w:val="0"/>
        <w:adjustRightInd w:val="0"/>
        <w:snapToGrid w:val="0"/>
        <w:spacing w:line="360" w:lineRule="auto"/>
        <w:ind w:firstLineChars="200" w:firstLine="480"/>
        <w:rPr>
          <w:rFonts w:ascii="Times New Roman" w:hAnsi="Times New Roman"/>
          <w:kern w:val="0"/>
          <w:sz w:val="24"/>
          <w:szCs w:val="24"/>
        </w:rPr>
      </w:pPr>
    </w:p>
    <w:p w:rsidR="00FA3C57" w:rsidRPr="00FA3C57" w:rsidRDefault="00FA3C57" w:rsidP="00FA3C57">
      <w:pPr>
        <w:autoSpaceDE w:val="0"/>
        <w:autoSpaceDN w:val="0"/>
        <w:adjustRightInd w:val="0"/>
        <w:snapToGrid w:val="0"/>
        <w:spacing w:line="360" w:lineRule="auto"/>
        <w:ind w:firstLineChars="200" w:firstLine="480"/>
        <w:rPr>
          <w:rFonts w:ascii="Times New Roman" w:hAnsi="Times New Roman"/>
          <w:kern w:val="0"/>
          <w:sz w:val="24"/>
          <w:szCs w:val="24"/>
        </w:rPr>
        <w:sectPr w:rsidR="00FA3C57" w:rsidRPr="00FA3C57">
          <w:headerReference w:type="default" r:id="rId14"/>
          <w:pgSz w:w="11906" w:h="16838"/>
          <w:pgMar w:top="1440" w:right="1800" w:bottom="1440" w:left="1800" w:header="851" w:footer="992" w:gutter="0"/>
          <w:cols w:space="720"/>
          <w:docGrid w:type="lines" w:linePitch="312"/>
        </w:sectPr>
      </w:pPr>
    </w:p>
    <w:p w:rsidR="00FA3C57" w:rsidRPr="00FA3C57" w:rsidRDefault="00FA3C57" w:rsidP="00FA3C57">
      <w:pPr>
        <w:spacing w:before="240" w:after="60" w:line="312" w:lineRule="auto"/>
        <w:jc w:val="center"/>
        <w:outlineLvl w:val="1"/>
        <w:rPr>
          <w:rFonts w:ascii="Times New Roman" w:hAnsi="Times New Roman"/>
          <w:b/>
          <w:bCs/>
          <w:kern w:val="28"/>
          <w:sz w:val="32"/>
          <w:szCs w:val="32"/>
        </w:rPr>
      </w:pPr>
      <w:r w:rsidRPr="00FA3C57">
        <w:rPr>
          <w:rFonts w:ascii="Times New Roman" w:hAnsi="Times New Roman"/>
          <w:b/>
          <w:bCs/>
          <w:kern w:val="28"/>
          <w:sz w:val="32"/>
          <w:szCs w:val="32"/>
        </w:rPr>
        <w:lastRenderedPageBreak/>
        <w:t>第四部分合同草案</w:t>
      </w:r>
      <w:bookmarkEnd w:id="14"/>
    </w:p>
    <w:p w:rsidR="00FA3C57" w:rsidRPr="00FA3C57" w:rsidRDefault="00FA3C57" w:rsidP="00FA3C57">
      <w:pPr>
        <w:tabs>
          <w:tab w:val="left" w:pos="412"/>
          <w:tab w:val="left" w:pos="618"/>
        </w:tabs>
        <w:spacing w:line="520" w:lineRule="exact"/>
        <w:jc w:val="center"/>
        <w:rPr>
          <w:rFonts w:ascii="Times New Roman" w:hAnsi="Times New Roman"/>
          <w:b/>
          <w:sz w:val="30"/>
          <w:szCs w:val="30"/>
        </w:rPr>
      </w:pPr>
      <w:r w:rsidRPr="00FA3C57">
        <w:rPr>
          <w:rFonts w:ascii="Times New Roman" w:hAnsi="Times New Roman"/>
          <w:b/>
          <w:sz w:val="30"/>
          <w:szCs w:val="30"/>
        </w:rPr>
        <w:t>合同一般条款</w:t>
      </w:r>
    </w:p>
    <w:p w:rsidR="00FA3C57" w:rsidRPr="00FA3C57" w:rsidRDefault="00FA3C57" w:rsidP="00FA3C57">
      <w:pPr>
        <w:tabs>
          <w:tab w:val="left" w:pos="0"/>
          <w:tab w:val="left" w:pos="315"/>
        </w:tabs>
        <w:spacing w:line="520" w:lineRule="exact"/>
        <w:ind w:firstLine="480"/>
        <w:rPr>
          <w:rFonts w:ascii="Times New Roman" w:hAnsi="Times New Roman"/>
          <w:sz w:val="24"/>
          <w:szCs w:val="24"/>
        </w:rPr>
      </w:pPr>
      <w:r w:rsidRPr="00FA3C57">
        <w:rPr>
          <w:rFonts w:ascii="Times New Roman" w:hAnsi="Times New Roman"/>
          <w:sz w:val="24"/>
          <w:szCs w:val="24"/>
        </w:rPr>
        <w:t>需方：</w:t>
      </w:r>
    </w:p>
    <w:p w:rsidR="00FA3C57" w:rsidRPr="00FA3C57" w:rsidRDefault="00FA3C57" w:rsidP="00FA3C57">
      <w:pPr>
        <w:tabs>
          <w:tab w:val="left" w:pos="0"/>
          <w:tab w:val="left" w:pos="315"/>
        </w:tabs>
        <w:spacing w:line="520" w:lineRule="exact"/>
        <w:ind w:firstLine="480"/>
        <w:rPr>
          <w:rFonts w:ascii="Times New Roman" w:hAnsi="Times New Roman"/>
          <w:sz w:val="24"/>
          <w:szCs w:val="24"/>
        </w:rPr>
      </w:pPr>
      <w:r w:rsidRPr="00FA3C57">
        <w:rPr>
          <w:rFonts w:ascii="Times New Roman" w:hAnsi="Times New Roman"/>
          <w:sz w:val="24"/>
          <w:szCs w:val="24"/>
        </w:rPr>
        <w:t>供方：</w:t>
      </w:r>
    </w:p>
    <w:p w:rsidR="00FA3C57" w:rsidRPr="00FA3C57" w:rsidRDefault="00FA3C57" w:rsidP="00FA3C57">
      <w:pPr>
        <w:tabs>
          <w:tab w:val="left" w:pos="0"/>
          <w:tab w:val="left" w:pos="315"/>
        </w:tabs>
        <w:spacing w:line="520" w:lineRule="exact"/>
        <w:ind w:firstLine="480"/>
        <w:rPr>
          <w:rFonts w:ascii="Times New Roman" w:hAnsi="Times New Roman"/>
          <w:sz w:val="24"/>
          <w:szCs w:val="24"/>
        </w:rPr>
      </w:pPr>
      <w:r w:rsidRPr="00FA3C57">
        <w:rPr>
          <w:rFonts w:ascii="Times New Roman" w:hAnsi="Times New Roman"/>
          <w:sz w:val="24"/>
          <w:szCs w:val="24"/>
        </w:rPr>
        <w:t>供、需双方根据项目（项目编号：）的政府采购结果和竞争性磋商文件的要求，并经双方协商一致，达成合同：</w:t>
      </w:r>
    </w:p>
    <w:p w:rsidR="00FA3C57" w:rsidRPr="00FA3C57" w:rsidRDefault="00FA3C57" w:rsidP="00FA3C57">
      <w:pPr>
        <w:tabs>
          <w:tab w:val="left" w:pos="0"/>
          <w:tab w:val="left" w:pos="315"/>
        </w:tabs>
        <w:spacing w:line="520" w:lineRule="exact"/>
        <w:ind w:firstLine="480"/>
        <w:rPr>
          <w:rFonts w:ascii="Times New Roman" w:hAnsi="Times New Roman"/>
          <w:sz w:val="24"/>
          <w:szCs w:val="24"/>
        </w:rPr>
      </w:pPr>
      <w:r w:rsidRPr="00FA3C57">
        <w:rPr>
          <w:rFonts w:ascii="Times New Roman" w:hAnsi="Times New Roman"/>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FA3C57" w:rsidRPr="00FA3C57" w:rsidRDefault="00FA3C57" w:rsidP="00FA3C57">
      <w:pPr>
        <w:tabs>
          <w:tab w:val="left" w:pos="1133"/>
        </w:tabs>
        <w:spacing w:line="520" w:lineRule="exact"/>
        <w:ind w:firstLineChars="200" w:firstLine="480"/>
        <w:rPr>
          <w:rFonts w:ascii="Times New Roman" w:hAnsi="Times New Roman"/>
          <w:sz w:val="24"/>
          <w:szCs w:val="24"/>
        </w:rPr>
      </w:pPr>
      <w:r w:rsidRPr="00FA3C57">
        <w:rPr>
          <w:rFonts w:ascii="Times New Roman" w:hAnsi="Times New Roman"/>
          <w:sz w:val="24"/>
          <w:szCs w:val="24"/>
        </w:rPr>
        <w:t>一、采购内容：（详见附件）</w:t>
      </w:r>
    </w:p>
    <w:p w:rsidR="00FA3C57" w:rsidRPr="00FA3C57" w:rsidRDefault="00FA3C57" w:rsidP="00FA3C57">
      <w:pPr>
        <w:tabs>
          <w:tab w:val="left" w:pos="1133"/>
        </w:tabs>
        <w:spacing w:line="520" w:lineRule="exact"/>
        <w:ind w:firstLineChars="200" w:firstLine="480"/>
        <w:rPr>
          <w:rFonts w:ascii="Times New Roman" w:hAnsi="Times New Roman"/>
          <w:sz w:val="24"/>
          <w:szCs w:val="24"/>
        </w:rPr>
      </w:pPr>
      <w:r w:rsidRPr="00FA3C57">
        <w:rPr>
          <w:rFonts w:ascii="Times New Roman" w:hAnsi="Times New Roman"/>
          <w:sz w:val="24"/>
          <w:szCs w:val="24"/>
        </w:rPr>
        <w:t>合同总价款：人民币元</w:t>
      </w:r>
    </w:p>
    <w:p w:rsidR="00FA3C57" w:rsidRPr="00FA3C57" w:rsidRDefault="00FA3C57" w:rsidP="00FA3C57">
      <w:pPr>
        <w:tabs>
          <w:tab w:val="left" w:pos="1133"/>
        </w:tabs>
        <w:spacing w:line="520" w:lineRule="exact"/>
        <w:ind w:firstLineChars="200" w:firstLine="480"/>
        <w:rPr>
          <w:rFonts w:ascii="Times New Roman" w:hAnsi="Times New Roman"/>
          <w:sz w:val="24"/>
          <w:szCs w:val="24"/>
        </w:rPr>
      </w:pPr>
      <w:r w:rsidRPr="00FA3C57">
        <w:rPr>
          <w:rFonts w:ascii="Times New Roman" w:hAnsi="Times New Roman"/>
          <w:sz w:val="24"/>
          <w:szCs w:val="24"/>
        </w:rPr>
        <w:t>大写：人民币元整</w:t>
      </w:r>
    </w:p>
    <w:p w:rsidR="00FA3C57" w:rsidRPr="00FA3C57" w:rsidRDefault="00FA3C57" w:rsidP="00FA3C57">
      <w:pPr>
        <w:tabs>
          <w:tab w:val="left" w:pos="360"/>
        </w:tabs>
        <w:spacing w:line="520" w:lineRule="exact"/>
        <w:ind w:firstLineChars="200" w:firstLine="480"/>
        <w:rPr>
          <w:rFonts w:ascii="Times New Roman" w:hAnsi="Times New Roman"/>
          <w:sz w:val="24"/>
          <w:szCs w:val="24"/>
        </w:rPr>
      </w:pPr>
      <w:r w:rsidRPr="00FA3C57">
        <w:rPr>
          <w:rFonts w:ascii="Times New Roman" w:hAnsi="Times New Roman"/>
          <w:sz w:val="24"/>
          <w:szCs w:val="24"/>
        </w:rPr>
        <w:t>二、质量要求及对质量负责条件和期限：见附件。</w:t>
      </w:r>
    </w:p>
    <w:p w:rsidR="00FA3C57" w:rsidRPr="00FA3C57" w:rsidRDefault="00FA3C57" w:rsidP="00FA3C57">
      <w:pPr>
        <w:tabs>
          <w:tab w:val="left" w:pos="360"/>
        </w:tabs>
        <w:spacing w:line="520" w:lineRule="exact"/>
        <w:ind w:firstLineChars="200" w:firstLine="480"/>
        <w:rPr>
          <w:rFonts w:ascii="Times New Roman" w:hAnsi="Times New Roman"/>
          <w:sz w:val="24"/>
          <w:szCs w:val="24"/>
        </w:rPr>
      </w:pPr>
      <w:r w:rsidRPr="00FA3C57">
        <w:rPr>
          <w:rFonts w:ascii="Times New Roman" w:hAnsi="Times New Roman"/>
          <w:sz w:val="24"/>
          <w:szCs w:val="24"/>
        </w:rPr>
        <w:t>三、供方所提供的服务必须具有合法手续及相关文件。如涉及知识产权则必须是自己拥有或合法使用的。</w:t>
      </w:r>
    </w:p>
    <w:p w:rsidR="00FA3C57" w:rsidRPr="00FA3C57" w:rsidRDefault="00FA3C57" w:rsidP="00FA3C57">
      <w:pPr>
        <w:tabs>
          <w:tab w:val="left" w:pos="360"/>
        </w:tabs>
        <w:spacing w:line="520" w:lineRule="exact"/>
        <w:ind w:firstLineChars="200" w:firstLine="480"/>
        <w:rPr>
          <w:rFonts w:ascii="Times New Roman" w:hAnsi="Times New Roman"/>
          <w:sz w:val="24"/>
          <w:szCs w:val="24"/>
        </w:rPr>
      </w:pPr>
      <w:r w:rsidRPr="00FA3C57">
        <w:rPr>
          <w:rFonts w:ascii="Times New Roman" w:hAnsi="Times New Roman"/>
          <w:sz w:val="24"/>
          <w:szCs w:val="24"/>
        </w:rPr>
        <w:t>四、交货时间、地点、方式：见附件。</w:t>
      </w:r>
    </w:p>
    <w:p w:rsidR="00FA3C57" w:rsidRPr="00FA3C57" w:rsidRDefault="00FA3C57" w:rsidP="00FA3C57">
      <w:pPr>
        <w:tabs>
          <w:tab w:val="left" w:pos="360"/>
        </w:tabs>
        <w:spacing w:line="520" w:lineRule="exact"/>
        <w:ind w:firstLineChars="200" w:firstLine="480"/>
        <w:rPr>
          <w:rFonts w:ascii="Times New Roman" w:hAnsi="Times New Roman"/>
          <w:sz w:val="24"/>
          <w:szCs w:val="24"/>
        </w:rPr>
      </w:pPr>
      <w:r w:rsidRPr="00FA3C57">
        <w:rPr>
          <w:rFonts w:ascii="Times New Roman" w:hAnsi="Times New Roman"/>
          <w:sz w:val="24"/>
          <w:szCs w:val="24"/>
        </w:rPr>
        <w:t>五、供方应随货物向需方交付服务的相关的资料。如果所提交文件是外文的，供方有义务为需方提供中文或译成中文文件。</w:t>
      </w:r>
    </w:p>
    <w:p w:rsidR="00FA3C57" w:rsidRPr="00FA3C57" w:rsidRDefault="00FA3C57" w:rsidP="00FA3C57">
      <w:pPr>
        <w:tabs>
          <w:tab w:val="left" w:pos="360"/>
          <w:tab w:val="left" w:pos="721"/>
        </w:tabs>
        <w:spacing w:line="520" w:lineRule="exact"/>
        <w:rPr>
          <w:rFonts w:ascii="Times New Roman" w:hAnsi="Times New Roman"/>
          <w:sz w:val="24"/>
          <w:szCs w:val="24"/>
        </w:rPr>
      </w:pPr>
      <w:r w:rsidRPr="00FA3C57">
        <w:rPr>
          <w:rFonts w:ascii="Times New Roman" w:hAnsi="Times New Roman"/>
          <w:sz w:val="24"/>
          <w:szCs w:val="24"/>
        </w:rPr>
        <w:t>六、验收工作由需方负责对合同进行验收。</w:t>
      </w:r>
    </w:p>
    <w:p w:rsidR="00FA3C57" w:rsidRPr="00FA3C57" w:rsidRDefault="00FA3C57" w:rsidP="00FA3C57">
      <w:pPr>
        <w:tabs>
          <w:tab w:val="left" w:pos="360"/>
        </w:tabs>
        <w:spacing w:line="520" w:lineRule="exact"/>
        <w:rPr>
          <w:rFonts w:ascii="Times New Roman" w:hAnsi="Times New Roman"/>
          <w:sz w:val="24"/>
          <w:szCs w:val="24"/>
        </w:rPr>
      </w:pPr>
      <w:r w:rsidRPr="00FA3C57">
        <w:rPr>
          <w:rFonts w:ascii="Times New Roman" w:hAnsi="Times New Roman"/>
          <w:sz w:val="24"/>
          <w:szCs w:val="24"/>
        </w:rPr>
        <w:t>七、货款支付方式：见附件。</w:t>
      </w:r>
    </w:p>
    <w:p w:rsidR="00FA3C57" w:rsidRPr="00FA3C57" w:rsidRDefault="00FA3C57" w:rsidP="00FA3C57">
      <w:pPr>
        <w:tabs>
          <w:tab w:val="left" w:pos="0"/>
          <w:tab w:val="left" w:pos="721"/>
        </w:tabs>
        <w:spacing w:line="520" w:lineRule="exact"/>
        <w:ind w:firstLineChars="200" w:firstLine="480"/>
        <w:rPr>
          <w:rFonts w:ascii="Times New Roman" w:hAnsi="Times New Roman"/>
          <w:sz w:val="24"/>
          <w:szCs w:val="24"/>
        </w:rPr>
      </w:pPr>
      <w:r w:rsidRPr="00FA3C57">
        <w:rPr>
          <w:rFonts w:ascii="Times New Roman" w:hAnsi="Times New Roman"/>
          <w:sz w:val="24"/>
          <w:szCs w:val="24"/>
        </w:rPr>
        <w:t>供方开户银行（汉字全称）：，</w:t>
      </w:r>
    </w:p>
    <w:p w:rsidR="00FA3C57" w:rsidRPr="00FA3C57" w:rsidRDefault="00FA3C57" w:rsidP="00FA3C57">
      <w:pPr>
        <w:tabs>
          <w:tab w:val="left" w:pos="0"/>
          <w:tab w:val="left" w:pos="721"/>
        </w:tabs>
        <w:spacing w:line="520" w:lineRule="exact"/>
        <w:ind w:firstLineChars="214" w:firstLine="514"/>
        <w:rPr>
          <w:rFonts w:ascii="Times New Roman" w:hAnsi="Times New Roman"/>
          <w:sz w:val="24"/>
          <w:szCs w:val="24"/>
        </w:rPr>
      </w:pPr>
      <w:r w:rsidRPr="00FA3C57">
        <w:rPr>
          <w:rFonts w:ascii="Times New Roman" w:hAnsi="Times New Roman"/>
          <w:sz w:val="24"/>
          <w:szCs w:val="24"/>
        </w:rPr>
        <w:t>行号（数字代码）：，</w:t>
      </w:r>
    </w:p>
    <w:p w:rsidR="00FA3C57" w:rsidRPr="00FA3C57" w:rsidRDefault="00FA3C57" w:rsidP="00FA3C57">
      <w:pPr>
        <w:tabs>
          <w:tab w:val="left" w:pos="0"/>
          <w:tab w:val="left" w:pos="721"/>
        </w:tabs>
        <w:spacing w:line="520" w:lineRule="exact"/>
        <w:ind w:firstLineChars="214" w:firstLine="514"/>
        <w:rPr>
          <w:rFonts w:ascii="Times New Roman" w:hAnsi="Times New Roman"/>
          <w:sz w:val="24"/>
          <w:szCs w:val="24"/>
        </w:rPr>
      </w:pPr>
      <w:proofErr w:type="gramStart"/>
      <w:r w:rsidRPr="00FA3C57">
        <w:rPr>
          <w:rFonts w:ascii="Times New Roman" w:hAnsi="Times New Roman"/>
          <w:sz w:val="24"/>
          <w:szCs w:val="24"/>
        </w:rPr>
        <w:t>帐号</w:t>
      </w:r>
      <w:proofErr w:type="gramEnd"/>
      <w:r w:rsidRPr="00FA3C57">
        <w:rPr>
          <w:rFonts w:ascii="Times New Roman" w:hAnsi="Times New Roman"/>
          <w:sz w:val="24"/>
          <w:szCs w:val="24"/>
        </w:rPr>
        <w:t>：</w:t>
      </w:r>
      <w:r w:rsidRPr="00FA3C57">
        <w:rPr>
          <w:rFonts w:ascii="Times New Roman" w:hAnsi="Times New Roman"/>
          <w:szCs w:val="24"/>
        </w:rPr>
        <w:t>。</w:t>
      </w:r>
    </w:p>
    <w:p w:rsidR="00FA3C57" w:rsidRPr="00FA3C57" w:rsidRDefault="00FA3C57" w:rsidP="00FA3C57">
      <w:pPr>
        <w:tabs>
          <w:tab w:val="left" w:pos="360"/>
        </w:tabs>
        <w:spacing w:line="520" w:lineRule="exact"/>
        <w:ind w:leftChars="-50" w:left="-105" w:firstLineChars="200" w:firstLine="480"/>
        <w:rPr>
          <w:rFonts w:ascii="宋体" w:hAnsi="Times New Roman"/>
          <w:sz w:val="24"/>
          <w:szCs w:val="24"/>
        </w:rPr>
      </w:pPr>
      <w:r w:rsidRPr="00FA3C57">
        <w:rPr>
          <w:rFonts w:ascii="宋体" w:hAnsi="Times New Roman" w:hint="eastAsia"/>
          <w:sz w:val="24"/>
          <w:szCs w:val="24"/>
        </w:rPr>
        <w:t>八</w:t>
      </w:r>
      <w:r w:rsidRPr="00FA3C57">
        <w:rPr>
          <w:rFonts w:ascii="宋体" w:hAnsi="Times New Roman"/>
          <w:sz w:val="24"/>
          <w:szCs w:val="24"/>
        </w:rPr>
        <w:t>、有关涉及本合同供方向天津市</w:t>
      </w:r>
      <w:r w:rsidRPr="00FA3C57">
        <w:rPr>
          <w:rFonts w:ascii="宋体" w:hAnsi="Times New Roman" w:hint="eastAsia"/>
          <w:sz w:val="24"/>
          <w:szCs w:val="24"/>
        </w:rPr>
        <w:t>滨海新区</w:t>
      </w:r>
      <w:r w:rsidRPr="00FA3C57">
        <w:rPr>
          <w:rFonts w:ascii="宋体" w:hAnsi="Times New Roman"/>
          <w:sz w:val="24"/>
          <w:szCs w:val="24"/>
        </w:rPr>
        <w:t>政府采购中心所提交的</w:t>
      </w:r>
      <w:r w:rsidRPr="00FA3C57">
        <w:rPr>
          <w:rFonts w:ascii="宋体" w:hAnsi="Times New Roman" w:hint="eastAsia"/>
          <w:sz w:val="24"/>
          <w:szCs w:val="24"/>
        </w:rPr>
        <w:t>响应</w:t>
      </w:r>
      <w:r w:rsidRPr="00FA3C57">
        <w:rPr>
          <w:rFonts w:ascii="宋体" w:hAnsi="Times New Roman"/>
          <w:sz w:val="24"/>
          <w:szCs w:val="24"/>
        </w:rPr>
        <w:t>文件及有关澄清资料和服务承诺均视为本合同不可分割的部分，对供方具有约束力。</w:t>
      </w:r>
    </w:p>
    <w:p w:rsidR="00FA3C57" w:rsidRPr="00FA3C57" w:rsidRDefault="00FA3C57" w:rsidP="00FA3C57">
      <w:pPr>
        <w:tabs>
          <w:tab w:val="left" w:pos="0"/>
          <w:tab w:val="left" w:pos="315"/>
        </w:tabs>
        <w:spacing w:line="520" w:lineRule="exact"/>
        <w:ind w:firstLineChars="200" w:firstLine="480"/>
        <w:rPr>
          <w:rFonts w:ascii="Times New Roman" w:hAnsi="Times New Roman"/>
          <w:sz w:val="24"/>
          <w:szCs w:val="24"/>
        </w:rPr>
      </w:pPr>
      <w:r w:rsidRPr="00FA3C57">
        <w:rPr>
          <w:rFonts w:ascii="Times New Roman" w:hAnsi="Times New Roman" w:hint="eastAsia"/>
          <w:sz w:val="24"/>
          <w:szCs w:val="24"/>
        </w:rPr>
        <w:lastRenderedPageBreak/>
        <w:t>九</w:t>
      </w:r>
      <w:r w:rsidRPr="00FA3C57">
        <w:rPr>
          <w:rFonts w:ascii="Times New Roman" w:hAnsi="Times New Roman"/>
          <w:sz w:val="24"/>
          <w:szCs w:val="24"/>
        </w:rPr>
        <w:t>、本合同一式份，需方留存份，供方留存份，均具同等效力，签字盖章后生效。</w:t>
      </w:r>
    </w:p>
    <w:tbl>
      <w:tblPr>
        <w:tblW w:w="0" w:type="auto"/>
        <w:tblLook w:val="04A0" w:firstRow="1" w:lastRow="0" w:firstColumn="1" w:lastColumn="0" w:noHBand="0" w:noVBand="1"/>
      </w:tblPr>
      <w:tblGrid>
        <w:gridCol w:w="4261"/>
        <w:gridCol w:w="4261"/>
      </w:tblGrid>
      <w:tr w:rsidR="00FA3C57" w:rsidRPr="00FA3C57" w:rsidTr="00F73DF3">
        <w:tc>
          <w:tcPr>
            <w:tcW w:w="4261" w:type="dxa"/>
          </w:tcPr>
          <w:p w:rsidR="00FA3C57" w:rsidRPr="00FA3C57" w:rsidRDefault="00FA3C57" w:rsidP="00FA3C57">
            <w:pPr>
              <w:tabs>
                <w:tab w:val="left" w:pos="0"/>
                <w:tab w:val="left" w:pos="315"/>
              </w:tabs>
              <w:spacing w:line="520" w:lineRule="exact"/>
              <w:rPr>
                <w:rFonts w:ascii="Times New Roman" w:hAnsi="Times New Roman"/>
                <w:sz w:val="24"/>
                <w:szCs w:val="24"/>
              </w:rPr>
            </w:pPr>
            <w:r w:rsidRPr="00FA3C57">
              <w:rPr>
                <w:rFonts w:ascii="Times New Roman" w:hAnsi="Times New Roman"/>
                <w:sz w:val="24"/>
                <w:szCs w:val="24"/>
              </w:rPr>
              <w:t>供方（公章）：</w:t>
            </w:r>
          </w:p>
        </w:tc>
        <w:tc>
          <w:tcPr>
            <w:tcW w:w="4261" w:type="dxa"/>
          </w:tcPr>
          <w:p w:rsidR="00FA3C57" w:rsidRPr="00FA3C57" w:rsidRDefault="00FA3C57" w:rsidP="00FA3C57">
            <w:pPr>
              <w:tabs>
                <w:tab w:val="left" w:pos="0"/>
                <w:tab w:val="left" w:pos="315"/>
              </w:tabs>
              <w:spacing w:line="520" w:lineRule="exact"/>
              <w:rPr>
                <w:rFonts w:ascii="Times New Roman" w:hAnsi="Times New Roman"/>
                <w:sz w:val="24"/>
                <w:szCs w:val="24"/>
              </w:rPr>
            </w:pPr>
            <w:r w:rsidRPr="00FA3C57">
              <w:rPr>
                <w:rFonts w:ascii="Times New Roman" w:hAnsi="Times New Roman"/>
                <w:sz w:val="24"/>
                <w:szCs w:val="24"/>
              </w:rPr>
              <w:t>需方（公章）：</w:t>
            </w:r>
          </w:p>
        </w:tc>
      </w:tr>
      <w:tr w:rsidR="00FA3C57" w:rsidRPr="00FA3C57" w:rsidTr="00F73DF3">
        <w:tc>
          <w:tcPr>
            <w:tcW w:w="4261" w:type="dxa"/>
          </w:tcPr>
          <w:p w:rsidR="00FA3C57" w:rsidRPr="00FA3C57" w:rsidRDefault="00FA3C57" w:rsidP="00FA3C57">
            <w:pPr>
              <w:tabs>
                <w:tab w:val="left" w:pos="0"/>
                <w:tab w:val="left" w:pos="315"/>
              </w:tabs>
              <w:spacing w:line="520" w:lineRule="exact"/>
              <w:rPr>
                <w:rFonts w:ascii="Times New Roman" w:hAnsi="Times New Roman"/>
                <w:sz w:val="24"/>
                <w:szCs w:val="24"/>
              </w:rPr>
            </w:pPr>
            <w:r w:rsidRPr="00FA3C57">
              <w:rPr>
                <w:rFonts w:ascii="Times New Roman" w:hAnsi="Times New Roman"/>
                <w:sz w:val="24"/>
                <w:szCs w:val="24"/>
              </w:rPr>
              <w:t>地址：</w:t>
            </w:r>
          </w:p>
        </w:tc>
        <w:tc>
          <w:tcPr>
            <w:tcW w:w="4261" w:type="dxa"/>
          </w:tcPr>
          <w:p w:rsidR="00FA3C57" w:rsidRPr="00FA3C57" w:rsidRDefault="00FA3C57" w:rsidP="00FA3C57">
            <w:pPr>
              <w:tabs>
                <w:tab w:val="left" w:pos="0"/>
                <w:tab w:val="left" w:pos="315"/>
              </w:tabs>
              <w:spacing w:line="520" w:lineRule="exact"/>
              <w:rPr>
                <w:rFonts w:ascii="Times New Roman" w:hAnsi="Times New Roman"/>
                <w:sz w:val="24"/>
                <w:szCs w:val="24"/>
              </w:rPr>
            </w:pPr>
            <w:r w:rsidRPr="00FA3C57">
              <w:rPr>
                <w:rFonts w:ascii="Times New Roman" w:hAnsi="Times New Roman"/>
                <w:sz w:val="24"/>
                <w:szCs w:val="24"/>
              </w:rPr>
              <w:t>地址：</w:t>
            </w:r>
          </w:p>
        </w:tc>
      </w:tr>
      <w:tr w:rsidR="00FA3C57" w:rsidRPr="00FA3C57" w:rsidTr="00F73DF3">
        <w:tc>
          <w:tcPr>
            <w:tcW w:w="4261" w:type="dxa"/>
          </w:tcPr>
          <w:p w:rsidR="00FA3C57" w:rsidRPr="00FA3C57" w:rsidRDefault="00FA3C57" w:rsidP="00FA3C57">
            <w:pPr>
              <w:tabs>
                <w:tab w:val="left" w:pos="360"/>
              </w:tabs>
              <w:spacing w:line="520" w:lineRule="exact"/>
              <w:rPr>
                <w:rFonts w:ascii="Times New Roman" w:hAnsi="Times New Roman"/>
                <w:sz w:val="24"/>
                <w:szCs w:val="24"/>
              </w:rPr>
            </w:pPr>
            <w:r w:rsidRPr="00FA3C57">
              <w:rPr>
                <w:rFonts w:ascii="Times New Roman" w:hAnsi="Times New Roman"/>
                <w:sz w:val="24"/>
                <w:szCs w:val="24"/>
              </w:rPr>
              <w:t>法定代表人：</w:t>
            </w:r>
          </w:p>
        </w:tc>
        <w:tc>
          <w:tcPr>
            <w:tcW w:w="4261" w:type="dxa"/>
          </w:tcPr>
          <w:p w:rsidR="00FA3C57" w:rsidRPr="00FA3C57" w:rsidRDefault="00FA3C57" w:rsidP="00FA3C57">
            <w:pPr>
              <w:tabs>
                <w:tab w:val="left" w:pos="360"/>
              </w:tabs>
              <w:spacing w:line="520" w:lineRule="exact"/>
              <w:rPr>
                <w:rFonts w:ascii="Times New Roman" w:hAnsi="Times New Roman"/>
                <w:sz w:val="24"/>
                <w:szCs w:val="24"/>
              </w:rPr>
            </w:pPr>
            <w:r w:rsidRPr="00FA3C57">
              <w:rPr>
                <w:rFonts w:ascii="Times New Roman" w:hAnsi="Times New Roman"/>
                <w:sz w:val="24"/>
                <w:szCs w:val="24"/>
              </w:rPr>
              <w:t>法定代表人：</w:t>
            </w:r>
          </w:p>
        </w:tc>
      </w:tr>
      <w:tr w:rsidR="00FA3C57" w:rsidRPr="00FA3C57" w:rsidTr="00F73DF3">
        <w:tc>
          <w:tcPr>
            <w:tcW w:w="4261" w:type="dxa"/>
          </w:tcPr>
          <w:p w:rsidR="00FA3C57" w:rsidRPr="00FA3C57" w:rsidRDefault="00FA3C57" w:rsidP="00FA3C57">
            <w:pPr>
              <w:tabs>
                <w:tab w:val="left" w:pos="360"/>
              </w:tabs>
              <w:spacing w:line="520" w:lineRule="exact"/>
              <w:rPr>
                <w:rFonts w:ascii="Times New Roman" w:hAnsi="Times New Roman"/>
                <w:sz w:val="24"/>
                <w:szCs w:val="24"/>
              </w:rPr>
            </w:pPr>
            <w:r w:rsidRPr="00FA3C57">
              <w:rPr>
                <w:rFonts w:ascii="Times New Roman" w:hAnsi="Times New Roman"/>
                <w:sz w:val="24"/>
                <w:szCs w:val="24"/>
              </w:rPr>
              <w:t>委托代理人：</w:t>
            </w:r>
          </w:p>
        </w:tc>
        <w:tc>
          <w:tcPr>
            <w:tcW w:w="4261" w:type="dxa"/>
          </w:tcPr>
          <w:p w:rsidR="00FA3C57" w:rsidRPr="00FA3C57" w:rsidRDefault="00FA3C57" w:rsidP="00FA3C57">
            <w:pPr>
              <w:tabs>
                <w:tab w:val="left" w:pos="360"/>
              </w:tabs>
              <w:spacing w:line="520" w:lineRule="exact"/>
              <w:rPr>
                <w:rFonts w:ascii="Times New Roman" w:hAnsi="Times New Roman"/>
                <w:sz w:val="24"/>
                <w:szCs w:val="24"/>
              </w:rPr>
            </w:pPr>
            <w:r w:rsidRPr="00FA3C57">
              <w:rPr>
                <w:rFonts w:ascii="Times New Roman" w:hAnsi="Times New Roman"/>
                <w:sz w:val="24"/>
                <w:szCs w:val="24"/>
              </w:rPr>
              <w:t>委托代理人：</w:t>
            </w:r>
          </w:p>
        </w:tc>
      </w:tr>
      <w:tr w:rsidR="00FA3C57" w:rsidRPr="00FA3C57" w:rsidTr="00F73DF3">
        <w:tc>
          <w:tcPr>
            <w:tcW w:w="4261" w:type="dxa"/>
          </w:tcPr>
          <w:p w:rsidR="00FA3C57" w:rsidRPr="00FA3C57" w:rsidRDefault="00FA3C57" w:rsidP="00FA3C57">
            <w:pPr>
              <w:tabs>
                <w:tab w:val="left" w:pos="360"/>
              </w:tabs>
              <w:spacing w:line="520" w:lineRule="exact"/>
              <w:rPr>
                <w:rFonts w:ascii="Times New Roman" w:hAnsi="Times New Roman"/>
                <w:sz w:val="24"/>
                <w:szCs w:val="24"/>
              </w:rPr>
            </w:pPr>
            <w:r w:rsidRPr="00FA3C57">
              <w:rPr>
                <w:rFonts w:ascii="Times New Roman" w:hAnsi="Times New Roman"/>
                <w:sz w:val="24"/>
                <w:szCs w:val="24"/>
              </w:rPr>
              <w:t>电话：</w:t>
            </w:r>
          </w:p>
        </w:tc>
        <w:tc>
          <w:tcPr>
            <w:tcW w:w="4261" w:type="dxa"/>
          </w:tcPr>
          <w:p w:rsidR="00FA3C57" w:rsidRPr="00FA3C57" w:rsidRDefault="00FA3C57" w:rsidP="00FA3C57">
            <w:pPr>
              <w:tabs>
                <w:tab w:val="left" w:pos="360"/>
              </w:tabs>
              <w:spacing w:line="520" w:lineRule="exact"/>
              <w:rPr>
                <w:rFonts w:ascii="Times New Roman" w:hAnsi="Times New Roman"/>
                <w:sz w:val="24"/>
                <w:szCs w:val="24"/>
              </w:rPr>
            </w:pPr>
            <w:r w:rsidRPr="00FA3C57">
              <w:rPr>
                <w:rFonts w:ascii="Times New Roman" w:hAnsi="Times New Roman"/>
                <w:sz w:val="24"/>
                <w:szCs w:val="24"/>
              </w:rPr>
              <w:t>电话：</w:t>
            </w:r>
          </w:p>
        </w:tc>
      </w:tr>
    </w:tbl>
    <w:p w:rsidR="00FA3C57" w:rsidRPr="00FA3C57" w:rsidRDefault="00FA3C57" w:rsidP="00FA3C57">
      <w:pPr>
        <w:rPr>
          <w:rFonts w:ascii="Times New Roman" w:hAnsi="Times New Roman"/>
          <w:sz w:val="24"/>
          <w:szCs w:val="24"/>
        </w:rPr>
      </w:pPr>
    </w:p>
    <w:p w:rsidR="00FA3C57" w:rsidRPr="00FA3C57" w:rsidRDefault="00FA3C57" w:rsidP="00FA3C57">
      <w:pPr>
        <w:rPr>
          <w:rFonts w:ascii="Times New Roman" w:hAnsi="Times New Roman"/>
          <w:szCs w:val="24"/>
        </w:rPr>
      </w:pPr>
      <w:r w:rsidRPr="00FA3C57">
        <w:rPr>
          <w:rFonts w:ascii="Times New Roman" w:hAnsi="Times New Roman"/>
          <w:sz w:val="24"/>
          <w:szCs w:val="24"/>
        </w:rPr>
        <w:t>时间：</w:t>
      </w:r>
      <w:r w:rsidRPr="00FA3C57">
        <w:rPr>
          <w:rFonts w:ascii="Times New Roman" w:hAnsi="Times New Roman"/>
          <w:sz w:val="24"/>
          <w:szCs w:val="24"/>
        </w:rPr>
        <w:t>20</w:t>
      </w:r>
      <w:r w:rsidRPr="00FA3C57">
        <w:rPr>
          <w:rFonts w:ascii="Times New Roman" w:hAnsi="Times New Roman"/>
          <w:sz w:val="24"/>
          <w:szCs w:val="24"/>
        </w:rPr>
        <w:t>年月日</w:t>
      </w:r>
    </w:p>
    <w:p w:rsidR="00FA3C57" w:rsidRPr="00FA3C57" w:rsidRDefault="00FA3C57" w:rsidP="00FA3C57">
      <w:pPr>
        <w:jc w:val="center"/>
        <w:rPr>
          <w:rFonts w:ascii="Times New Roman" w:hAnsi="Times New Roman"/>
          <w:b/>
          <w:sz w:val="30"/>
          <w:szCs w:val="30"/>
        </w:rPr>
      </w:pPr>
      <w:r w:rsidRPr="00FA3C57">
        <w:rPr>
          <w:rFonts w:ascii="Times New Roman" w:hAnsi="Times New Roman"/>
          <w:b/>
          <w:sz w:val="30"/>
          <w:szCs w:val="30"/>
        </w:rPr>
        <w:br w:type="page"/>
      </w:r>
      <w:r w:rsidRPr="00FA3C57">
        <w:rPr>
          <w:rFonts w:ascii="Times New Roman" w:hAnsi="Times New Roman"/>
          <w:b/>
          <w:sz w:val="30"/>
          <w:szCs w:val="30"/>
        </w:rPr>
        <w:lastRenderedPageBreak/>
        <w:t>合同特殊条款</w:t>
      </w:r>
    </w:p>
    <w:p w:rsidR="00FA3C57" w:rsidRPr="00FA3C57" w:rsidRDefault="00FA3C57" w:rsidP="00FA3C57">
      <w:pPr>
        <w:tabs>
          <w:tab w:val="left" w:pos="360"/>
        </w:tabs>
        <w:spacing w:line="520" w:lineRule="exact"/>
        <w:ind w:firstLineChars="171" w:firstLine="410"/>
        <w:rPr>
          <w:rFonts w:ascii="Times New Roman" w:hAnsi="Times New Roman"/>
          <w:color w:val="000000"/>
          <w:sz w:val="24"/>
          <w:szCs w:val="24"/>
        </w:rPr>
      </w:pPr>
    </w:p>
    <w:p w:rsidR="00FA3C57" w:rsidRPr="00FA3C57" w:rsidRDefault="00FA3C57" w:rsidP="00FA3C57">
      <w:pPr>
        <w:tabs>
          <w:tab w:val="left" w:pos="360"/>
        </w:tabs>
        <w:spacing w:line="520" w:lineRule="exact"/>
        <w:ind w:firstLineChars="171" w:firstLine="410"/>
        <w:rPr>
          <w:rFonts w:ascii="Times New Roman" w:hAnsi="Times New Roman"/>
          <w:color w:val="000000"/>
          <w:sz w:val="24"/>
          <w:szCs w:val="24"/>
        </w:rPr>
      </w:pPr>
      <w:r w:rsidRPr="00FA3C57">
        <w:rPr>
          <w:rFonts w:ascii="Times New Roman" w:hAnsi="Times New Roman"/>
          <w:color w:val="000000"/>
          <w:sz w:val="24"/>
          <w:szCs w:val="24"/>
        </w:rPr>
        <w:t>合同特殊条款是合同一般条款的补充和修改。如果两者之间有抵触，应以特殊条款为准。</w:t>
      </w:r>
    </w:p>
    <w:p w:rsidR="00FA3C57" w:rsidRPr="00FA3C57" w:rsidRDefault="00FA3C57" w:rsidP="00FA3C57">
      <w:pPr>
        <w:tabs>
          <w:tab w:val="left" w:pos="360"/>
        </w:tabs>
        <w:spacing w:line="520" w:lineRule="exact"/>
        <w:ind w:firstLineChars="171" w:firstLine="410"/>
        <w:rPr>
          <w:rFonts w:ascii="Times New Roman" w:hAnsi="Times New Roman"/>
          <w:color w:val="000000"/>
          <w:sz w:val="24"/>
          <w:szCs w:val="24"/>
        </w:rPr>
      </w:pPr>
      <w:r w:rsidRPr="00FA3C57">
        <w:rPr>
          <w:rFonts w:ascii="Times New Roman" w:hAnsi="Times New Roman"/>
          <w:color w:val="000000"/>
          <w:sz w:val="24"/>
          <w:szCs w:val="24"/>
        </w:rPr>
        <w:t>合同特殊条款由</w:t>
      </w:r>
      <w:r w:rsidRPr="00FA3C57">
        <w:rPr>
          <w:rFonts w:ascii="Times New Roman" w:hAnsi="Times New Roman" w:hint="eastAsia"/>
          <w:color w:val="000000"/>
          <w:sz w:val="24"/>
          <w:szCs w:val="24"/>
        </w:rPr>
        <w:t>供方</w:t>
      </w:r>
      <w:r w:rsidRPr="00FA3C57">
        <w:rPr>
          <w:rFonts w:ascii="Times New Roman" w:hAnsi="Times New Roman"/>
          <w:color w:val="000000"/>
          <w:sz w:val="24"/>
          <w:szCs w:val="24"/>
        </w:rPr>
        <w:t>和需方根据项目的具体情况协商拟订。</w:t>
      </w:r>
    </w:p>
    <w:p w:rsidR="00FA3C57" w:rsidRPr="00FA3C57" w:rsidRDefault="00FA3C57" w:rsidP="00FA3C57">
      <w:pPr>
        <w:tabs>
          <w:tab w:val="left" w:pos="360"/>
        </w:tabs>
        <w:spacing w:line="520" w:lineRule="exact"/>
        <w:ind w:firstLineChars="171" w:firstLine="410"/>
        <w:rPr>
          <w:rFonts w:ascii="Times New Roman" w:hAnsi="Times New Roman"/>
          <w:sz w:val="24"/>
          <w:szCs w:val="24"/>
        </w:rPr>
      </w:pPr>
    </w:p>
    <w:p w:rsidR="00FA3C57" w:rsidRPr="00FA3C57" w:rsidRDefault="00FA3C57" w:rsidP="00FA3C57">
      <w:pPr>
        <w:tabs>
          <w:tab w:val="left" w:pos="360"/>
        </w:tabs>
        <w:spacing w:line="520" w:lineRule="exact"/>
        <w:ind w:firstLineChars="171" w:firstLine="410"/>
        <w:rPr>
          <w:rFonts w:ascii="Times New Roman" w:hAnsi="Times New Roman"/>
          <w:sz w:val="24"/>
          <w:szCs w:val="24"/>
        </w:rPr>
        <w:sectPr w:rsidR="00FA3C57" w:rsidRPr="00FA3C57">
          <w:headerReference w:type="default" r:id="rId15"/>
          <w:pgSz w:w="11906" w:h="16838"/>
          <w:pgMar w:top="1440" w:right="1800" w:bottom="1440" w:left="1800" w:header="851" w:footer="992" w:gutter="0"/>
          <w:cols w:space="720"/>
          <w:docGrid w:type="lines" w:linePitch="312"/>
        </w:sectPr>
      </w:pPr>
    </w:p>
    <w:p w:rsidR="00FA3C57" w:rsidRPr="00FA3C57" w:rsidRDefault="00FA3C57" w:rsidP="00FA3C57">
      <w:pPr>
        <w:keepNext/>
        <w:keepLines/>
        <w:spacing w:before="260" w:after="260" w:line="415" w:lineRule="auto"/>
        <w:jc w:val="center"/>
        <w:outlineLvl w:val="2"/>
        <w:rPr>
          <w:rFonts w:ascii="Times New Roman" w:hAnsi="Times New Roman"/>
          <w:b/>
          <w:bCs/>
          <w:kern w:val="0"/>
          <w:sz w:val="32"/>
          <w:szCs w:val="32"/>
        </w:rPr>
      </w:pPr>
      <w:bookmarkStart w:id="15" w:name="_Toc411426753"/>
      <w:r w:rsidRPr="00FA3C57">
        <w:rPr>
          <w:rFonts w:ascii="Times New Roman" w:hAnsi="Times New Roman"/>
          <w:b/>
          <w:bCs/>
          <w:kern w:val="0"/>
          <w:sz w:val="32"/>
          <w:szCs w:val="32"/>
        </w:rPr>
        <w:lastRenderedPageBreak/>
        <w:t>第五部分响应文件格式</w:t>
      </w:r>
      <w:bookmarkEnd w:id="15"/>
    </w:p>
    <w:p w:rsidR="00FA3C57" w:rsidRPr="00FA3C57" w:rsidRDefault="00FA3C57" w:rsidP="00FA3C57">
      <w:pPr>
        <w:autoSpaceDE w:val="0"/>
        <w:autoSpaceDN w:val="0"/>
        <w:adjustRightInd w:val="0"/>
        <w:spacing w:line="520" w:lineRule="exact"/>
        <w:rPr>
          <w:rFonts w:ascii="Times New Roman" w:hAnsi="Times New Roman"/>
          <w:b/>
          <w:kern w:val="0"/>
          <w:sz w:val="24"/>
          <w:szCs w:val="20"/>
        </w:rPr>
      </w:pPr>
    </w:p>
    <w:p w:rsidR="00FA3C57" w:rsidRPr="00FA3C57" w:rsidRDefault="00FA3C57" w:rsidP="00FA3C57">
      <w:pPr>
        <w:autoSpaceDE w:val="0"/>
        <w:autoSpaceDN w:val="0"/>
        <w:adjustRightInd w:val="0"/>
        <w:spacing w:line="520" w:lineRule="exact"/>
        <w:rPr>
          <w:rFonts w:ascii="Times New Roman" w:hAnsi="Times New Roman"/>
          <w:b/>
          <w:kern w:val="0"/>
          <w:sz w:val="24"/>
          <w:szCs w:val="20"/>
        </w:rPr>
      </w:pPr>
    </w:p>
    <w:p w:rsidR="00FA3C57" w:rsidRPr="00FA3C57" w:rsidRDefault="00FA3C57" w:rsidP="00FA3C57">
      <w:pPr>
        <w:autoSpaceDE w:val="0"/>
        <w:autoSpaceDN w:val="0"/>
        <w:adjustRightInd w:val="0"/>
        <w:jc w:val="center"/>
        <w:rPr>
          <w:rFonts w:ascii="Times New Roman" w:eastAsia="华文行楷" w:hAnsi="Times New Roman"/>
          <w:kern w:val="0"/>
          <w:sz w:val="144"/>
          <w:szCs w:val="144"/>
        </w:rPr>
      </w:pPr>
      <w:r w:rsidRPr="00FA3C57">
        <w:rPr>
          <w:rFonts w:ascii="Times New Roman" w:eastAsia="方正行楷简体" w:hAnsi="Times New Roman"/>
          <w:sz w:val="160"/>
          <w:szCs w:val="84"/>
        </w:rPr>
        <w:t>响应文件</w:t>
      </w:r>
    </w:p>
    <w:p w:rsidR="00FA3C57" w:rsidRPr="00FA3C57" w:rsidRDefault="00FA3C57" w:rsidP="00FA3C57">
      <w:pPr>
        <w:autoSpaceDE w:val="0"/>
        <w:autoSpaceDN w:val="0"/>
        <w:adjustRightInd w:val="0"/>
        <w:spacing w:line="520" w:lineRule="exact"/>
        <w:jc w:val="center"/>
        <w:rPr>
          <w:rFonts w:ascii="Times New Roman" w:eastAsia="楷体_GB2312" w:hAnsi="Times New Roman"/>
          <w:b/>
          <w:color w:val="FF0000"/>
          <w:kern w:val="0"/>
          <w:sz w:val="36"/>
          <w:szCs w:val="36"/>
        </w:rPr>
      </w:pPr>
      <w:r w:rsidRPr="00FA3C57">
        <w:rPr>
          <w:rFonts w:ascii="Times New Roman" w:eastAsia="楷体_GB2312" w:hAnsi="Times New Roman"/>
          <w:b/>
          <w:color w:val="FF0000"/>
          <w:kern w:val="0"/>
          <w:sz w:val="36"/>
          <w:szCs w:val="36"/>
        </w:rPr>
        <w:t>（</w:t>
      </w:r>
      <w:r w:rsidRPr="00FA3C57">
        <w:rPr>
          <w:rFonts w:ascii="Times New Roman" w:eastAsia="楷体_GB2312" w:hAnsi="Times New Roman" w:hint="eastAsia"/>
          <w:b/>
          <w:color w:val="FF0000"/>
          <w:kern w:val="0"/>
          <w:sz w:val="36"/>
          <w:szCs w:val="36"/>
        </w:rPr>
        <w:t>加盖电子签章</w:t>
      </w:r>
      <w:r w:rsidRPr="00FA3C57">
        <w:rPr>
          <w:rFonts w:ascii="Times New Roman" w:eastAsia="楷体_GB2312" w:hAnsi="Times New Roman"/>
          <w:b/>
          <w:color w:val="FF0000"/>
          <w:kern w:val="0"/>
          <w:sz w:val="36"/>
          <w:szCs w:val="36"/>
        </w:rPr>
        <w:t>）</w:t>
      </w:r>
    </w:p>
    <w:p w:rsidR="00FA3C57" w:rsidRPr="00FA3C57" w:rsidRDefault="00FA3C57" w:rsidP="00FA3C57">
      <w:pPr>
        <w:autoSpaceDE w:val="0"/>
        <w:autoSpaceDN w:val="0"/>
        <w:adjustRightInd w:val="0"/>
        <w:spacing w:line="520" w:lineRule="exact"/>
        <w:rPr>
          <w:rFonts w:ascii="Times New Roman" w:hAnsi="Times New Roman"/>
          <w:b/>
          <w:kern w:val="0"/>
          <w:sz w:val="24"/>
          <w:szCs w:val="20"/>
        </w:rPr>
      </w:pPr>
    </w:p>
    <w:p w:rsidR="00FA3C57" w:rsidRPr="00FA3C57" w:rsidRDefault="00FA3C57" w:rsidP="00FA3C57">
      <w:pPr>
        <w:autoSpaceDE w:val="0"/>
        <w:autoSpaceDN w:val="0"/>
        <w:adjustRightInd w:val="0"/>
        <w:spacing w:line="520" w:lineRule="exact"/>
        <w:jc w:val="center"/>
        <w:rPr>
          <w:rFonts w:ascii="Times New Roman" w:hAnsi="Times New Roman"/>
          <w:b/>
          <w:kern w:val="0"/>
          <w:sz w:val="24"/>
          <w:szCs w:val="20"/>
        </w:rPr>
      </w:pPr>
      <w:r w:rsidRPr="00FA3C57">
        <w:rPr>
          <w:rFonts w:ascii="Times New Roman" w:hAnsi="Times New Roman"/>
          <w:b/>
          <w:kern w:val="0"/>
          <w:sz w:val="24"/>
          <w:szCs w:val="20"/>
        </w:rPr>
        <w:t>第一阶段</w:t>
      </w:r>
      <w:r w:rsidRPr="00FA3C57">
        <w:rPr>
          <w:rFonts w:ascii="Times New Roman" w:hAnsi="Times New Roman" w:hint="eastAsia"/>
          <w:b/>
          <w:kern w:val="0"/>
          <w:sz w:val="24"/>
          <w:szCs w:val="20"/>
        </w:rPr>
        <w:t>响应</w:t>
      </w:r>
      <w:r w:rsidRPr="00FA3C57">
        <w:rPr>
          <w:rFonts w:ascii="Times New Roman" w:hAnsi="Times New Roman"/>
          <w:b/>
          <w:kern w:val="0"/>
          <w:sz w:val="24"/>
          <w:szCs w:val="20"/>
        </w:rPr>
        <w:t>文件</w:t>
      </w:r>
    </w:p>
    <w:p w:rsidR="00FA3C57" w:rsidRPr="00FA3C57" w:rsidRDefault="00FA3C57" w:rsidP="00FA3C57">
      <w:pPr>
        <w:autoSpaceDE w:val="0"/>
        <w:autoSpaceDN w:val="0"/>
        <w:adjustRightInd w:val="0"/>
        <w:spacing w:line="520" w:lineRule="exact"/>
        <w:rPr>
          <w:rFonts w:ascii="Times New Roman" w:hAnsi="Times New Roman"/>
          <w:b/>
          <w:kern w:val="0"/>
          <w:sz w:val="24"/>
          <w:szCs w:val="20"/>
        </w:rPr>
      </w:pPr>
    </w:p>
    <w:p w:rsidR="00FA3C57" w:rsidRPr="00FA3C57" w:rsidRDefault="00FA3C57" w:rsidP="00FA3C57">
      <w:pPr>
        <w:spacing w:beforeLines="30" w:before="93" w:afterLines="70" w:after="218" w:line="540" w:lineRule="exact"/>
        <w:ind w:leftChars="300" w:left="630"/>
        <w:rPr>
          <w:rFonts w:ascii="Times New Roman" w:eastAsia="方正楷体简体" w:hAnsi="Times New Roman"/>
          <w:b/>
          <w:sz w:val="34"/>
          <w:szCs w:val="34"/>
        </w:rPr>
      </w:pPr>
      <w:r w:rsidRPr="00FA3C57">
        <w:rPr>
          <w:rFonts w:ascii="Times New Roman" w:eastAsia="方正楷体简体" w:hAnsi="Times New Roman"/>
          <w:b/>
          <w:sz w:val="34"/>
          <w:szCs w:val="34"/>
        </w:rPr>
        <w:t>项目编号：</w:t>
      </w:r>
    </w:p>
    <w:p w:rsidR="00FA3C57" w:rsidRPr="00FA3C57" w:rsidRDefault="00FA3C57" w:rsidP="00FA3C57">
      <w:pPr>
        <w:spacing w:beforeLines="30" w:before="93" w:afterLines="70" w:after="218" w:line="540" w:lineRule="exact"/>
        <w:ind w:leftChars="300" w:left="630"/>
        <w:rPr>
          <w:rFonts w:ascii="Times New Roman" w:eastAsia="方正楷体简体" w:hAnsi="Times New Roman"/>
          <w:b/>
          <w:sz w:val="34"/>
          <w:szCs w:val="34"/>
        </w:rPr>
      </w:pPr>
      <w:r w:rsidRPr="00FA3C57">
        <w:rPr>
          <w:rFonts w:ascii="Times New Roman" w:eastAsia="方正楷体简体" w:hAnsi="Times New Roman"/>
          <w:b/>
          <w:sz w:val="34"/>
          <w:szCs w:val="34"/>
        </w:rPr>
        <w:t>项目名称：</w:t>
      </w:r>
    </w:p>
    <w:p w:rsidR="00FA3C57" w:rsidRPr="00FA3C57" w:rsidRDefault="00FA3C57" w:rsidP="00FA3C57">
      <w:pPr>
        <w:spacing w:beforeLines="30" w:before="93" w:afterLines="70" w:after="218" w:line="540" w:lineRule="exact"/>
        <w:ind w:leftChars="300" w:left="630"/>
        <w:rPr>
          <w:rFonts w:ascii="Times New Roman" w:eastAsia="方正楷体简体" w:hAnsi="Times New Roman"/>
          <w:b/>
          <w:sz w:val="34"/>
          <w:szCs w:val="34"/>
        </w:rPr>
      </w:pPr>
      <w:r w:rsidRPr="00FA3C57">
        <w:rPr>
          <w:rFonts w:ascii="Times New Roman" w:eastAsia="方正楷体简体" w:hAnsi="Times New Roman" w:hint="eastAsia"/>
          <w:b/>
          <w:sz w:val="34"/>
          <w:szCs w:val="34"/>
        </w:rPr>
        <w:t>所投包号：</w:t>
      </w:r>
    </w:p>
    <w:p w:rsidR="00FA3C57" w:rsidRPr="00FA3C57" w:rsidRDefault="00FA3C57" w:rsidP="00FA3C57">
      <w:pPr>
        <w:spacing w:beforeLines="30" w:before="93" w:afterLines="70" w:after="218" w:line="540" w:lineRule="exact"/>
        <w:ind w:leftChars="300" w:left="630"/>
        <w:rPr>
          <w:rFonts w:ascii="Times New Roman" w:eastAsia="方正楷体简体" w:hAnsi="Times New Roman"/>
          <w:b/>
          <w:sz w:val="34"/>
          <w:szCs w:val="34"/>
        </w:rPr>
      </w:pPr>
      <w:r w:rsidRPr="00FA3C57">
        <w:rPr>
          <w:rFonts w:ascii="Times New Roman" w:eastAsia="方正楷体简体" w:hAnsi="Times New Roman"/>
          <w:b/>
          <w:sz w:val="34"/>
          <w:szCs w:val="34"/>
        </w:rPr>
        <w:t>供应商名称：</w:t>
      </w:r>
    </w:p>
    <w:p w:rsidR="00FA3C57" w:rsidRPr="00FA3C57" w:rsidRDefault="00FA3C57" w:rsidP="00FA3C57">
      <w:pPr>
        <w:spacing w:beforeLines="30" w:before="93" w:afterLines="70" w:after="218" w:line="540" w:lineRule="exact"/>
        <w:ind w:leftChars="300" w:left="630"/>
        <w:rPr>
          <w:rFonts w:ascii="Times New Roman" w:eastAsia="方正楷体简体" w:hAnsi="Times New Roman"/>
          <w:b/>
          <w:sz w:val="34"/>
          <w:szCs w:val="34"/>
        </w:rPr>
      </w:pPr>
      <w:r w:rsidRPr="00FA3C57">
        <w:rPr>
          <w:rFonts w:ascii="Times New Roman" w:eastAsia="方正楷体简体" w:hAnsi="Times New Roman" w:hint="eastAsia"/>
          <w:b/>
          <w:sz w:val="34"/>
          <w:szCs w:val="34"/>
        </w:rPr>
        <w:t>法定代表人姓名：</w:t>
      </w:r>
    </w:p>
    <w:p w:rsidR="00FA3C57" w:rsidRPr="00FA3C57" w:rsidRDefault="00FA3C57" w:rsidP="00FA3C57">
      <w:pPr>
        <w:spacing w:beforeLines="30" w:before="93" w:afterLines="70" w:after="218" w:line="540" w:lineRule="exact"/>
        <w:ind w:leftChars="300" w:left="630"/>
        <w:rPr>
          <w:rFonts w:ascii="Times New Roman" w:eastAsia="方正楷体简体" w:hAnsi="Times New Roman"/>
          <w:b/>
          <w:sz w:val="34"/>
          <w:szCs w:val="34"/>
        </w:rPr>
      </w:pPr>
      <w:r w:rsidRPr="00FA3C57">
        <w:rPr>
          <w:rFonts w:ascii="Times New Roman" w:eastAsia="方正楷体简体" w:hAnsi="Times New Roman" w:hint="eastAsia"/>
          <w:b/>
          <w:sz w:val="34"/>
          <w:szCs w:val="34"/>
        </w:rPr>
        <w:t>磋商代表人姓名：</w:t>
      </w:r>
    </w:p>
    <w:p w:rsidR="00FA3C57" w:rsidRPr="00FA3C57" w:rsidRDefault="00FA3C57" w:rsidP="00FA3C57">
      <w:pPr>
        <w:spacing w:beforeLines="30" w:before="93" w:afterLines="70" w:after="218" w:line="540" w:lineRule="exact"/>
        <w:ind w:leftChars="300" w:left="630"/>
        <w:rPr>
          <w:rFonts w:ascii="Times New Roman" w:eastAsia="方正楷体简体" w:hAnsi="Times New Roman"/>
          <w:b/>
          <w:sz w:val="34"/>
          <w:szCs w:val="34"/>
        </w:rPr>
      </w:pPr>
    </w:p>
    <w:p w:rsidR="00FA3C57" w:rsidRPr="00FA3C57" w:rsidRDefault="00FA3C57" w:rsidP="00FA3C57">
      <w:pPr>
        <w:spacing w:beforeLines="30" w:before="93" w:afterLines="70" w:after="218" w:line="540" w:lineRule="exact"/>
        <w:ind w:leftChars="300" w:left="630"/>
        <w:rPr>
          <w:rFonts w:ascii="Times New Roman" w:eastAsia="方正楷体简体" w:hAnsi="Times New Roman"/>
          <w:b/>
          <w:sz w:val="34"/>
          <w:szCs w:val="34"/>
        </w:rPr>
      </w:pPr>
    </w:p>
    <w:p w:rsidR="00FA3C57" w:rsidRPr="00FA3C57" w:rsidRDefault="00FA3C57" w:rsidP="00FA3C57">
      <w:pPr>
        <w:spacing w:beforeLines="30" w:before="93" w:afterLines="70" w:after="218" w:line="540" w:lineRule="exact"/>
        <w:ind w:leftChars="300" w:left="630"/>
        <w:rPr>
          <w:rFonts w:ascii="Times New Roman" w:eastAsia="方正楷体简体" w:hAnsi="Times New Roman"/>
          <w:b/>
          <w:sz w:val="34"/>
          <w:szCs w:val="34"/>
        </w:rPr>
      </w:pPr>
      <w:r w:rsidRPr="00FA3C57">
        <w:rPr>
          <w:rFonts w:ascii="Times New Roman" w:eastAsia="方正楷体简体" w:hAnsi="Times New Roman"/>
          <w:b/>
          <w:sz w:val="34"/>
          <w:szCs w:val="34"/>
        </w:rPr>
        <w:t>递交日期：</w:t>
      </w:r>
    </w:p>
    <w:p w:rsidR="00FA3C57" w:rsidRPr="00FA3C57" w:rsidRDefault="00FA3C57" w:rsidP="00FA3C57">
      <w:pPr>
        <w:autoSpaceDN w:val="0"/>
        <w:spacing w:line="360" w:lineRule="auto"/>
        <w:jc w:val="center"/>
        <w:rPr>
          <w:rFonts w:ascii="Times New Roman" w:hAnsi="Times New Roman"/>
          <w:b/>
          <w:bCs/>
          <w:sz w:val="24"/>
          <w:szCs w:val="20"/>
        </w:rPr>
      </w:pPr>
      <w:r w:rsidRPr="00FA3C57">
        <w:rPr>
          <w:rFonts w:ascii="Times New Roman" w:hAnsi="Times New Roman"/>
          <w:b/>
          <w:sz w:val="24"/>
          <w:szCs w:val="20"/>
        </w:rPr>
        <w:br w:type="page"/>
      </w:r>
      <w:r w:rsidRPr="00FA3C57">
        <w:rPr>
          <w:rFonts w:ascii="Times New Roman" w:hAnsi="Times New Roman" w:hint="eastAsia"/>
          <w:b/>
          <w:sz w:val="24"/>
          <w:szCs w:val="20"/>
        </w:rPr>
        <w:lastRenderedPageBreak/>
        <w:t>第一阶段</w:t>
      </w:r>
      <w:r w:rsidRPr="00FA3C57">
        <w:rPr>
          <w:rFonts w:ascii="Times New Roman" w:hAnsi="Times New Roman" w:hint="eastAsia"/>
          <w:b/>
          <w:bCs/>
          <w:sz w:val="24"/>
          <w:szCs w:val="20"/>
        </w:rPr>
        <w:t>响应文件总目录</w:t>
      </w:r>
    </w:p>
    <w:p w:rsidR="00FA3C57" w:rsidRPr="00FA3C57" w:rsidRDefault="00FA3C57" w:rsidP="00FA3C57">
      <w:pPr>
        <w:autoSpaceDN w:val="0"/>
        <w:spacing w:line="360" w:lineRule="auto"/>
        <w:jc w:val="center"/>
        <w:rPr>
          <w:rFonts w:ascii="Times New Roman" w:hAnsi="Times New Roman"/>
          <w:b/>
          <w:bCs/>
          <w:sz w:val="24"/>
          <w:szCs w:val="20"/>
        </w:rPr>
      </w:pPr>
    </w:p>
    <w:p w:rsidR="00FA3C57" w:rsidRPr="00FA3C57" w:rsidRDefault="00FA3C57" w:rsidP="00FA3C57">
      <w:pPr>
        <w:autoSpaceDN w:val="0"/>
        <w:spacing w:line="360" w:lineRule="auto"/>
        <w:jc w:val="center"/>
        <w:rPr>
          <w:rFonts w:ascii="Times New Roman" w:hAnsi="Times New Roman"/>
          <w:b/>
          <w:bCs/>
          <w:sz w:val="24"/>
          <w:szCs w:val="20"/>
        </w:rPr>
      </w:pPr>
      <w:r w:rsidRPr="00FA3C57">
        <w:rPr>
          <w:rFonts w:ascii="Times New Roman" w:hAnsi="Times New Roman" w:hint="eastAsia"/>
          <w:b/>
          <w:bCs/>
          <w:sz w:val="24"/>
          <w:szCs w:val="20"/>
        </w:rPr>
        <w:t>（供应商自行编制）</w:t>
      </w:r>
    </w:p>
    <w:p w:rsidR="00FA3C57" w:rsidRPr="00FA3C57" w:rsidRDefault="00FA3C57" w:rsidP="00FA3C57">
      <w:pPr>
        <w:widowControl/>
        <w:spacing w:line="360" w:lineRule="auto"/>
        <w:jc w:val="center"/>
        <w:rPr>
          <w:rFonts w:ascii="Times New Roman" w:hAnsi="Times New Roman"/>
          <w:b/>
          <w:sz w:val="24"/>
          <w:szCs w:val="20"/>
        </w:rPr>
      </w:pPr>
      <w:r w:rsidRPr="00FA3C57">
        <w:rPr>
          <w:rFonts w:ascii="Times New Roman" w:hAnsi="Times New Roman"/>
          <w:b/>
          <w:sz w:val="24"/>
          <w:szCs w:val="20"/>
        </w:rPr>
        <w:br w:type="page"/>
      </w:r>
      <w:r w:rsidRPr="00FA3C57">
        <w:rPr>
          <w:rFonts w:ascii="Times New Roman" w:hAnsi="Times New Roman" w:hint="eastAsia"/>
          <w:b/>
          <w:sz w:val="24"/>
          <w:szCs w:val="20"/>
        </w:rPr>
        <w:lastRenderedPageBreak/>
        <w:t>评分因素及评标标准页码检索</w:t>
      </w:r>
    </w:p>
    <w:p w:rsidR="00FA3C57" w:rsidRPr="00FA3C57" w:rsidRDefault="00FA3C57" w:rsidP="00FA3C57">
      <w:pPr>
        <w:widowControl/>
        <w:spacing w:line="360" w:lineRule="auto"/>
        <w:jc w:val="center"/>
        <w:rPr>
          <w:rFonts w:ascii="Times New Roman" w:hAnsi="Times New Roman"/>
          <w:b/>
          <w:sz w:val="24"/>
          <w:szCs w:val="20"/>
        </w:rPr>
      </w:pPr>
    </w:p>
    <w:p w:rsidR="00FA3C57" w:rsidRPr="00FA3C57" w:rsidRDefault="00FA3C57" w:rsidP="00FA3C57">
      <w:pPr>
        <w:widowControl/>
        <w:spacing w:line="360" w:lineRule="auto"/>
        <w:jc w:val="center"/>
        <w:rPr>
          <w:rFonts w:ascii="Times New Roman" w:hAnsi="Times New Roman"/>
          <w:b/>
          <w:bCs/>
          <w:sz w:val="24"/>
          <w:szCs w:val="20"/>
        </w:rPr>
      </w:pPr>
      <w:r w:rsidRPr="00FA3C57">
        <w:rPr>
          <w:rFonts w:ascii="Times New Roman" w:hAnsi="Times New Roman" w:hint="eastAsia"/>
          <w:b/>
          <w:bCs/>
          <w:sz w:val="24"/>
          <w:szCs w:val="20"/>
        </w:rPr>
        <w:t>（供应商按磋商文件“评分因素及评标标准”中除涉及价格的评分项外的每个评分项逐项列明页码）</w:t>
      </w:r>
    </w:p>
    <w:p w:rsidR="00FA3C57" w:rsidRPr="00FA3C57" w:rsidRDefault="00FA3C57" w:rsidP="00FA3C57">
      <w:pPr>
        <w:spacing w:line="460" w:lineRule="exact"/>
        <w:rPr>
          <w:rFonts w:ascii="Times New Roman" w:hAnsi="Times New Roman"/>
          <w:b/>
          <w:sz w:val="24"/>
          <w:szCs w:val="20"/>
        </w:rPr>
      </w:pPr>
      <w:r w:rsidRPr="00FA3C57">
        <w:rPr>
          <w:rFonts w:ascii="Times New Roman" w:hAnsi="Times New Roman"/>
          <w:b/>
          <w:sz w:val="24"/>
          <w:szCs w:val="20"/>
        </w:rPr>
        <w:br w:type="page"/>
      </w:r>
      <w:r w:rsidRPr="00FA3C57">
        <w:rPr>
          <w:rFonts w:ascii="Times New Roman" w:hAnsi="Times New Roman"/>
          <w:b/>
          <w:sz w:val="24"/>
          <w:szCs w:val="20"/>
        </w:rPr>
        <w:lastRenderedPageBreak/>
        <w:t>附件</w:t>
      </w:r>
      <w:r w:rsidRPr="00FA3C57">
        <w:rPr>
          <w:rFonts w:ascii="Times New Roman" w:hAnsi="Times New Roman"/>
          <w:b/>
          <w:sz w:val="24"/>
          <w:szCs w:val="20"/>
        </w:rPr>
        <w:t>1</w:t>
      </w:r>
    </w:p>
    <w:p w:rsidR="00FA3C57" w:rsidRPr="00FA3C57" w:rsidRDefault="00FA3C57" w:rsidP="00FA3C57">
      <w:pPr>
        <w:tabs>
          <w:tab w:val="left" w:pos="360"/>
        </w:tabs>
        <w:spacing w:line="560" w:lineRule="exact"/>
        <w:jc w:val="center"/>
        <w:rPr>
          <w:rFonts w:ascii="Times New Roman" w:hAnsi="Times New Roman"/>
          <w:b/>
          <w:sz w:val="24"/>
          <w:szCs w:val="20"/>
        </w:rPr>
      </w:pPr>
      <w:r w:rsidRPr="00FA3C57">
        <w:rPr>
          <w:rFonts w:ascii="Times New Roman" w:hAnsi="Times New Roman"/>
          <w:b/>
          <w:sz w:val="24"/>
          <w:szCs w:val="20"/>
        </w:rPr>
        <w:t>响应书</w:t>
      </w:r>
    </w:p>
    <w:p w:rsidR="00FA3C57" w:rsidRPr="00FA3C57" w:rsidRDefault="00FA3C57" w:rsidP="00FA3C57">
      <w:pPr>
        <w:autoSpaceDE w:val="0"/>
        <w:autoSpaceDN w:val="0"/>
        <w:adjustRightInd w:val="0"/>
        <w:spacing w:line="520" w:lineRule="exact"/>
        <w:jc w:val="left"/>
        <w:rPr>
          <w:rFonts w:ascii="Times New Roman" w:hAnsi="Times New Roman"/>
          <w:kern w:val="0"/>
          <w:sz w:val="24"/>
          <w:szCs w:val="20"/>
        </w:rPr>
      </w:pPr>
      <w:r w:rsidRPr="00FA3C57">
        <w:rPr>
          <w:rFonts w:ascii="Times New Roman" w:hAnsi="Times New Roman"/>
          <w:kern w:val="0"/>
          <w:sz w:val="24"/>
          <w:szCs w:val="20"/>
        </w:rPr>
        <w:t>致：天津市滨海新区政府采购中心</w:t>
      </w:r>
    </w:p>
    <w:p w:rsidR="00FA3C57" w:rsidRPr="00FA3C57" w:rsidRDefault="00FA3C57" w:rsidP="00FA3C57">
      <w:pPr>
        <w:autoSpaceDE w:val="0"/>
        <w:autoSpaceDN w:val="0"/>
        <w:adjustRightInd w:val="0"/>
        <w:spacing w:line="360" w:lineRule="auto"/>
        <w:ind w:firstLine="480"/>
        <w:jc w:val="left"/>
        <w:rPr>
          <w:rFonts w:ascii="Times New Roman" w:hAnsi="Times New Roman"/>
          <w:kern w:val="0"/>
          <w:sz w:val="24"/>
          <w:szCs w:val="20"/>
        </w:rPr>
      </w:pPr>
      <w:r w:rsidRPr="00FA3C57">
        <w:rPr>
          <w:rFonts w:ascii="Times New Roman" w:hAnsi="Times New Roman"/>
          <w:kern w:val="0"/>
          <w:sz w:val="24"/>
          <w:szCs w:val="20"/>
        </w:rPr>
        <w:t>根据贵方为</w:t>
      </w:r>
      <w:r w:rsidRPr="00FA3C57">
        <w:rPr>
          <w:rFonts w:ascii="Times New Roman" w:hAnsi="Times New Roman" w:hint="eastAsia"/>
          <w:kern w:val="0"/>
          <w:sz w:val="24"/>
          <w:szCs w:val="20"/>
        </w:rPr>
        <w:t>项目</w:t>
      </w:r>
      <w:r w:rsidRPr="00FA3C57">
        <w:rPr>
          <w:rFonts w:ascii="Times New Roman" w:hAnsi="Times New Roman"/>
          <w:kern w:val="0"/>
          <w:sz w:val="24"/>
          <w:szCs w:val="20"/>
        </w:rPr>
        <w:t>的磋商邀请（项目编号：），签字代表（姓名职务）经正式授权并代表</w:t>
      </w:r>
      <w:r w:rsidRPr="00FA3C57">
        <w:rPr>
          <w:rFonts w:ascii="Times New Roman" w:hAnsi="Times New Roman" w:hint="eastAsia"/>
          <w:kern w:val="0"/>
          <w:sz w:val="24"/>
          <w:szCs w:val="20"/>
        </w:rPr>
        <w:t>我公司</w:t>
      </w:r>
      <w:r w:rsidRPr="00FA3C57">
        <w:rPr>
          <w:rFonts w:ascii="Times New Roman" w:hAnsi="Times New Roman"/>
          <w:kern w:val="0"/>
          <w:sz w:val="24"/>
          <w:szCs w:val="20"/>
        </w:rPr>
        <w:t>（供应商名称、地址）</w:t>
      </w:r>
      <w:r w:rsidRPr="00FA3C57">
        <w:rPr>
          <w:rFonts w:ascii="Times New Roman" w:hAnsi="Times New Roman"/>
          <w:sz w:val="24"/>
          <w:szCs w:val="20"/>
        </w:rPr>
        <w:t>提交</w:t>
      </w:r>
      <w:r w:rsidRPr="00FA3C57">
        <w:rPr>
          <w:rFonts w:ascii="Times New Roman" w:hAnsi="Times New Roman" w:hint="eastAsia"/>
          <w:sz w:val="24"/>
          <w:szCs w:val="20"/>
        </w:rPr>
        <w:t>网上应答及上传加盖电子签章的响应文件</w:t>
      </w:r>
      <w:r w:rsidRPr="00FA3C57">
        <w:rPr>
          <w:rFonts w:ascii="Times New Roman" w:hAnsi="Times New Roman"/>
          <w:sz w:val="24"/>
          <w:szCs w:val="20"/>
        </w:rPr>
        <w:t>。</w:t>
      </w:r>
    </w:p>
    <w:p w:rsidR="00FA3C57" w:rsidRPr="00FA3C57" w:rsidRDefault="00FA3C57" w:rsidP="00FA3C57">
      <w:pPr>
        <w:autoSpaceDE w:val="0"/>
        <w:autoSpaceDN w:val="0"/>
        <w:adjustRightInd w:val="0"/>
        <w:spacing w:line="360" w:lineRule="auto"/>
        <w:jc w:val="left"/>
        <w:rPr>
          <w:rFonts w:ascii="Times New Roman" w:hAnsi="Times New Roman"/>
          <w:kern w:val="0"/>
          <w:sz w:val="24"/>
          <w:szCs w:val="20"/>
        </w:rPr>
      </w:pPr>
      <w:r w:rsidRPr="00FA3C57">
        <w:rPr>
          <w:rFonts w:ascii="Times New Roman" w:hAnsi="Times New Roman"/>
          <w:kern w:val="0"/>
          <w:sz w:val="24"/>
          <w:szCs w:val="20"/>
        </w:rPr>
        <w:t>据此函，签字代表宣布同意如下：</w:t>
      </w:r>
    </w:p>
    <w:p w:rsidR="00FA3C57" w:rsidRPr="00FA3C57" w:rsidRDefault="00FA3C57" w:rsidP="00FA3C57">
      <w:pPr>
        <w:numPr>
          <w:ilvl w:val="0"/>
          <w:numId w:val="7"/>
        </w:numPr>
        <w:spacing w:line="360" w:lineRule="auto"/>
        <w:ind w:firstLineChars="200" w:firstLine="480"/>
        <w:jc w:val="left"/>
        <w:rPr>
          <w:rFonts w:ascii="Times New Roman" w:hAnsi="Times New Roman"/>
          <w:sz w:val="24"/>
          <w:szCs w:val="20"/>
        </w:rPr>
      </w:pPr>
      <w:r w:rsidRPr="00FA3C57">
        <w:rPr>
          <w:rFonts w:ascii="Times New Roman" w:hAnsi="Times New Roman"/>
          <w:sz w:val="24"/>
          <w:szCs w:val="20"/>
        </w:rPr>
        <w:t>我公司将按磋商文件的规定履行合同责任和义务。</w:t>
      </w:r>
    </w:p>
    <w:p w:rsidR="00FA3C57" w:rsidRPr="00FA3C57" w:rsidRDefault="00FA3C57" w:rsidP="00FA3C57">
      <w:pPr>
        <w:numPr>
          <w:ilvl w:val="0"/>
          <w:numId w:val="7"/>
        </w:numPr>
        <w:spacing w:line="360" w:lineRule="auto"/>
        <w:ind w:firstLineChars="200" w:firstLine="480"/>
        <w:jc w:val="left"/>
        <w:rPr>
          <w:rFonts w:ascii="Times New Roman" w:hAnsi="Times New Roman"/>
          <w:sz w:val="24"/>
          <w:szCs w:val="20"/>
        </w:rPr>
      </w:pPr>
      <w:r w:rsidRPr="00FA3C57">
        <w:rPr>
          <w:rFonts w:ascii="Times New Roman" w:hAnsi="Times New Roman"/>
          <w:sz w:val="24"/>
          <w:szCs w:val="20"/>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FA3C57" w:rsidRPr="00FA3C57" w:rsidRDefault="00FA3C57" w:rsidP="00FA3C57">
      <w:pPr>
        <w:numPr>
          <w:ilvl w:val="0"/>
          <w:numId w:val="7"/>
        </w:numPr>
        <w:spacing w:line="360" w:lineRule="auto"/>
        <w:ind w:firstLineChars="200" w:firstLine="480"/>
        <w:jc w:val="left"/>
        <w:rPr>
          <w:rFonts w:ascii="Times New Roman" w:hAnsi="Times New Roman"/>
          <w:sz w:val="24"/>
          <w:szCs w:val="20"/>
        </w:rPr>
      </w:pPr>
      <w:r w:rsidRPr="00FA3C57">
        <w:rPr>
          <w:rFonts w:ascii="Times New Roman" w:hAnsi="Times New Roman"/>
          <w:sz w:val="24"/>
          <w:szCs w:val="20"/>
        </w:rPr>
        <w:t>我公司的磋商有效期为开标之日起</w:t>
      </w:r>
      <w:r w:rsidRPr="00FA3C57">
        <w:rPr>
          <w:rFonts w:ascii="Times New Roman" w:hAnsi="Times New Roman"/>
          <w:sz w:val="24"/>
          <w:szCs w:val="20"/>
        </w:rPr>
        <w:t>60</w:t>
      </w:r>
      <w:r w:rsidRPr="00FA3C57">
        <w:rPr>
          <w:rFonts w:ascii="Times New Roman" w:hAnsi="Times New Roman"/>
          <w:sz w:val="24"/>
          <w:szCs w:val="20"/>
        </w:rPr>
        <w:t>天。</w:t>
      </w:r>
    </w:p>
    <w:p w:rsidR="00FA3C57" w:rsidRPr="00FA3C57" w:rsidRDefault="00FA3C57" w:rsidP="00FA3C57">
      <w:pPr>
        <w:numPr>
          <w:ilvl w:val="0"/>
          <w:numId w:val="7"/>
        </w:numPr>
        <w:spacing w:line="360" w:lineRule="auto"/>
        <w:ind w:firstLineChars="200" w:firstLine="480"/>
        <w:jc w:val="left"/>
        <w:rPr>
          <w:rFonts w:ascii="Times New Roman" w:hAnsi="Times New Roman"/>
          <w:sz w:val="24"/>
          <w:szCs w:val="20"/>
        </w:rPr>
      </w:pPr>
      <w:r w:rsidRPr="00FA3C57">
        <w:rPr>
          <w:rFonts w:ascii="Times New Roman" w:hAnsi="Times New Roman"/>
          <w:sz w:val="24"/>
          <w:szCs w:val="20"/>
        </w:rPr>
        <w:t>我公司同意按照采购方要求提供的与磋商有关的一切数据或资料，并声明响应文件及所提供的一切资料</w:t>
      </w:r>
      <w:proofErr w:type="gramStart"/>
      <w:r w:rsidRPr="00FA3C57">
        <w:rPr>
          <w:rFonts w:ascii="Times New Roman" w:hAnsi="Times New Roman"/>
          <w:sz w:val="24"/>
          <w:szCs w:val="20"/>
        </w:rPr>
        <w:t>均真实</w:t>
      </w:r>
      <w:proofErr w:type="gramEnd"/>
      <w:r w:rsidRPr="00FA3C57">
        <w:rPr>
          <w:rFonts w:ascii="Times New Roman" w:hAnsi="Times New Roman"/>
          <w:sz w:val="24"/>
          <w:szCs w:val="20"/>
        </w:rPr>
        <w:t>有效。由于我公司提供资料不实而造成的责任和后果由我公司自行承担。</w:t>
      </w:r>
    </w:p>
    <w:p w:rsidR="00FA3C57" w:rsidRPr="00FA3C57" w:rsidRDefault="00FA3C57" w:rsidP="00FA3C57">
      <w:pPr>
        <w:numPr>
          <w:ilvl w:val="0"/>
          <w:numId w:val="7"/>
        </w:numPr>
        <w:spacing w:line="360" w:lineRule="auto"/>
        <w:ind w:firstLineChars="200" w:firstLine="480"/>
        <w:jc w:val="left"/>
        <w:rPr>
          <w:rFonts w:ascii="Times New Roman" w:hAnsi="Times New Roman"/>
          <w:sz w:val="24"/>
          <w:szCs w:val="20"/>
        </w:rPr>
      </w:pPr>
      <w:r w:rsidRPr="00FA3C57">
        <w:rPr>
          <w:rFonts w:ascii="Times New Roman" w:hAnsi="Times New Roman"/>
          <w:sz w:val="24"/>
          <w:szCs w:val="20"/>
        </w:rPr>
        <w:t>我公司保证所投产品来自合法的供货渠道，若成交，则有义务向采购人提供其需要的有效书面证明材料。如果提供非法渠道的商品，视为欺诈，并承担相关责任。</w:t>
      </w:r>
    </w:p>
    <w:p w:rsidR="00FA3C57" w:rsidRPr="00FA3C57" w:rsidRDefault="00FA3C57" w:rsidP="00FA3C57">
      <w:pPr>
        <w:numPr>
          <w:ilvl w:val="0"/>
          <w:numId w:val="7"/>
        </w:numPr>
        <w:spacing w:line="360" w:lineRule="auto"/>
        <w:ind w:firstLineChars="200" w:firstLine="480"/>
        <w:jc w:val="left"/>
        <w:rPr>
          <w:rFonts w:ascii="Times New Roman" w:hAnsi="Times New Roman"/>
          <w:sz w:val="24"/>
          <w:szCs w:val="20"/>
        </w:rPr>
      </w:pPr>
      <w:r w:rsidRPr="00FA3C57">
        <w:rPr>
          <w:rFonts w:ascii="Times New Roman" w:hAnsi="Times New Roman"/>
          <w:sz w:val="24"/>
          <w:szCs w:val="20"/>
        </w:rPr>
        <w:t>我公司已熟知贵中心关于本项目电子磋商的要求和规定，我公司</w:t>
      </w:r>
      <w:proofErr w:type="gramStart"/>
      <w:r w:rsidRPr="00FA3C57">
        <w:rPr>
          <w:rFonts w:ascii="Times New Roman" w:hAnsi="Times New Roman"/>
          <w:sz w:val="24"/>
          <w:szCs w:val="20"/>
        </w:rPr>
        <w:t>完全响应</w:t>
      </w:r>
      <w:proofErr w:type="gramEnd"/>
      <w:r w:rsidRPr="00FA3C57">
        <w:rPr>
          <w:rFonts w:ascii="Times New Roman" w:hAnsi="Times New Roman"/>
          <w:sz w:val="24"/>
          <w:szCs w:val="20"/>
        </w:rPr>
        <w:t>本次磋商通过网上应答进行的方式，我方承诺磋商数据以应答截止时间贵中心网络服务器数据库的记录为准，一切因网络通信或我方操作失误造成的应答数据错误或</w:t>
      </w:r>
      <w:proofErr w:type="gramStart"/>
      <w:r w:rsidRPr="00FA3C57">
        <w:rPr>
          <w:rFonts w:ascii="Times New Roman" w:hAnsi="Times New Roman"/>
          <w:sz w:val="24"/>
          <w:szCs w:val="20"/>
        </w:rPr>
        <w:t>缺失均</w:t>
      </w:r>
      <w:proofErr w:type="gramEnd"/>
      <w:r w:rsidRPr="00FA3C57">
        <w:rPr>
          <w:rFonts w:ascii="Times New Roman" w:hAnsi="Times New Roman"/>
          <w:sz w:val="24"/>
          <w:szCs w:val="20"/>
        </w:rPr>
        <w:t>与贵中心无关，我方愿承担因此出现的任何风险和责任。</w:t>
      </w:r>
    </w:p>
    <w:p w:rsidR="00FA3C57" w:rsidRPr="00FA3C57" w:rsidRDefault="00FA3C57" w:rsidP="00FA3C57">
      <w:pPr>
        <w:numPr>
          <w:ilvl w:val="0"/>
          <w:numId w:val="7"/>
        </w:numPr>
        <w:spacing w:line="360" w:lineRule="auto"/>
        <w:ind w:firstLineChars="200" w:firstLine="480"/>
        <w:jc w:val="left"/>
        <w:rPr>
          <w:rFonts w:ascii="Times New Roman" w:hAnsi="Times New Roman"/>
          <w:sz w:val="24"/>
          <w:szCs w:val="20"/>
        </w:rPr>
      </w:pPr>
      <w:r w:rsidRPr="00FA3C57">
        <w:rPr>
          <w:rFonts w:ascii="Times New Roman" w:hAnsi="Times New Roman"/>
          <w:sz w:val="24"/>
          <w:szCs w:val="20"/>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FA3C57" w:rsidRPr="00FA3C57" w:rsidRDefault="00FA3C57" w:rsidP="00FA3C57">
      <w:pPr>
        <w:numPr>
          <w:ilvl w:val="0"/>
          <w:numId w:val="7"/>
        </w:numPr>
        <w:spacing w:line="360" w:lineRule="auto"/>
        <w:ind w:firstLineChars="200" w:firstLine="480"/>
        <w:jc w:val="left"/>
        <w:rPr>
          <w:rFonts w:ascii="Times New Roman" w:hAnsi="Times New Roman"/>
          <w:sz w:val="24"/>
          <w:szCs w:val="20"/>
        </w:rPr>
      </w:pPr>
      <w:r w:rsidRPr="00FA3C57">
        <w:rPr>
          <w:rFonts w:ascii="Times New Roman" w:hAnsi="Times New Roman" w:hint="eastAsia"/>
          <w:sz w:val="24"/>
          <w:szCs w:val="20"/>
        </w:rPr>
        <w:t>我公司承诺未列入“信用中国”网站（</w:t>
      </w:r>
      <w:r w:rsidRPr="00FA3C57">
        <w:rPr>
          <w:rFonts w:ascii="Times New Roman" w:hAnsi="Times New Roman" w:hint="eastAsia"/>
          <w:sz w:val="24"/>
          <w:szCs w:val="20"/>
        </w:rPr>
        <w:t>www.creditchina.gov.cn</w:t>
      </w:r>
      <w:r w:rsidRPr="00FA3C57">
        <w:rPr>
          <w:rFonts w:ascii="Times New Roman" w:hAnsi="Times New Roman" w:hint="eastAsia"/>
          <w:sz w:val="24"/>
          <w:szCs w:val="20"/>
        </w:rPr>
        <w:t>）</w:t>
      </w:r>
      <w:r w:rsidRPr="00FA3C57">
        <w:rPr>
          <w:rFonts w:ascii="Times New Roman" w:hAnsi="Times New Roman" w:hint="eastAsia"/>
          <w:sz w:val="24"/>
          <w:szCs w:val="20"/>
        </w:rPr>
        <w:lastRenderedPageBreak/>
        <w:t>失信被执行人、重大税收违法案件当事人名单，也未列入中国政府采购网（</w:t>
      </w:r>
      <w:r w:rsidRPr="00FA3C57">
        <w:rPr>
          <w:rFonts w:ascii="Times New Roman" w:hAnsi="Times New Roman" w:hint="eastAsia"/>
          <w:sz w:val="24"/>
          <w:szCs w:val="20"/>
        </w:rPr>
        <w:t>www.ccgp.gov.cn</w:t>
      </w:r>
      <w:r w:rsidRPr="00FA3C57">
        <w:rPr>
          <w:rFonts w:ascii="Times New Roman" w:hAnsi="Times New Roman" w:hint="eastAsia"/>
          <w:sz w:val="24"/>
          <w:szCs w:val="20"/>
        </w:rPr>
        <w:t>）政府采购严重违法失信行为记录名单，符合《中华人民共和国政府采购法》第二十二条规定的各项条件，具备履行合同所必需的设备和专业技术能力，</w:t>
      </w:r>
      <w:r w:rsidRPr="00FA3C57">
        <w:rPr>
          <w:rFonts w:ascii="Times New Roman" w:hAnsi="Times New Roman" w:hint="eastAsia"/>
          <w:sz w:val="24"/>
          <w:szCs w:val="24"/>
        </w:rPr>
        <w:t>磋商截止日前</w:t>
      </w:r>
      <w:r w:rsidRPr="00FA3C57">
        <w:rPr>
          <w:rFonts w:ascii="Times New Roman" w:hAnsi="Times New Roman" w:hint="eastAsia"/>
          <w:sz w:val="24"/>
          <w:szCs w:val="24"/>
        </w:rPr>
        <w:t>3</w:t>
      </w:r>
      <w:r w:rsidRPr="00FA3C57">
        <w:rPr>
          <w:rFonts w:ascii="Times New Roman" w:hAnsi="Times New Roman" w:hint="eastAsia"/>
          <w:sz w:val="24"/>
          <w:szCs w:val="24"/>
        </w:rPr>
        <w:t>年在经营活动中没有重大违法记录</w:t>
      </w:r>
      <w:r w:rsidRPr="00FA3C57">
        <w:rPr>
          <w:rFonts w:ascii="Times New Roman" w:hAnsi="Times New Roman" w:hint="eastAsia"/>
          <w:sz w:val="24"/>
          <w:szCs w:val="20"/>
        </w:rPr>
        <w:t>。</w:t>
      </w:r>
    </w:p>
    <w:p w:rsidR="00FA3C57" w:rsidRPr="00FA3C57" w:rsidRDefault="00FA3C57" w:rsidP="00FA3C57">
      <w:pPr>
        <w:numPr>
          <w:ilvl w:val="0"/>
          <w:numId w:val="7"/>
        </w:numPr>
        <w:spacing w:line="360" w:lineRule="auto"/>
        <w:ind w:firstLineChars="200" w:firstLine="480"/>
        <w:jc w:val="left"/>
        <w:rPr>
          <w:rFonts w:ascii="Times New Roman" w:hAnsi="Times New Roman"/>
          <w:sz w:val="24"/>
          <w:szCs w:val="20"/>
        </w:rPr>
      </w:pPr>
      <w:r w:rsidRPr="00FA3C57">
        <w:rPr>
          <w:rFonts w:ascii="Times New Roman" w:hAnsi="Times New Roman"/>
          <w:sz w:val="24"/>
          <w:szCs w:val="20"/>
        </w:rPr>
        <w:t>我公司若成交，</w:t>
      </w:r>
      <w:proofErr w:type="gramStart"/>
      <w:r w:rsidRPr="00FA3C57">
        <w:rPr>
          <w:rFonts w:ascii="Times New Roman" w:hAnsi="Times New Roman"/>
          <w:sz w:val="24"/>
          <w:szCs w:val="20"/>
        </w:rPr>
        <w:t>本承诺</w:t>
      </w:r>
      <w:proofErr w:type="gramEnd"/>
      <w:r w:rsidRPr="00FA3C57">
        <w:rPr>
          <w:rFonts w:ascii="Times New Roman" w:hAnsi="Times New Roman"/>
          <w:sz w:val="24"/>
          <w:szCs w:val="20"/>
        </w:rPr>
        <w:t>将成为合同不可分割的一部分，与合同具有同等的法律效力。</w:t>
      </w:r>
    </w:p>
    <w:p w:rsidR="00FA3C57" w:rsidRPr="00FA3C57" w:rsidRDefault="00FA3C57" w:rsidP="00FA3C57">
      <w:pPr>
        <w:numPr>
          <w:ilvl w:val="0"/>
          <w:numId w:val="7"/>
        </w:numPr>
        <w:spacing w:line="360" w:lineRule="auto"/>
        <w:ind w:firstLineChars="200" w:firstLine="480"/>
        <w:jc w:val="left"/>
        <w:rPr>
          <w:rFonts w:ascii="Times New Roman" w:hAnsi="Times New Roman"/>
          <w:sz w:val="24"/>
          <w:szCs w:val="20"/>
        </w:rPr>
      </w:pPr>
      <w:r w:rsidRPr="00FA3C57">
        <w:rPr>
          <w:rFonts w:ascii="Times New Roman" w:hAnsi="Times New Roman"/>
          <w:sz w:val="24"/>
          <w:szCs w:val="20"/>
        </w:rPr>
        <w:t>如违反上述承诺，我公司磋商无效且接受相关部门依法</w:t>
      </w:r>
      <w:proofErr w:type="gramStart"/>
      <w:r w:rsidRPr="00FA3C57">
        <w:rPr>
          <w:rFonts w:ascii="Times New Roman" w:hAnsi="Times New Roman"/>
          <w:sz w:val="24"/>
          <w:szCs w:val="20"/>
        </w:rPr>
        <w:t>作出</w:t>
      </w:r>
      <w:proofErr w:type="gramEnd"/>
      <w:r w:rsidRPr="00FA3C57">
        <w:rPr>
          <w:rFonts w:ascii="Times New Roman" w:hAnsi="Times New Roman"/>
          <w:sz w:val="24"/>
          <w:szCs w:val="20"/>
        </w:rPr>
        <w:t>的处罚，并承担通过</w:t>
      </w:r>
      <w:r w:rsidRPr="00FA3C57">
        <w:rPr>
          <w:rFonts w:ascii="Times New Roman" w:hAnsi="Times New Roman"/>
          <w:sz w:val="24"/>
          <w:szCs w:val="20"/>
        </w:rPr>
        <w:t>“</w:t>
      </w:r>
      <w:r w:rsidRPr="00FA3C57">
        <w:rPr>
          <w:rFonts w:ascii="Times New Roman" w:hAnsi="Times New Roman"/>
          <w:sz w:val="24"/>
          <w:szCs w:val="20"/>
        </w:rPr>
        <w:t>天津市政府采购网</w:t>
      </w:r>
      <w:r w:rsidRPr="00FA3C57">
        <w:rPr>
          <w:rFonts w:ascii="Times New Roman" w:hAnsi="Times New Roman"/>
          <w:sz w:val="24"/>
          <w:szCs w:val="20"/>
        </w:rPr>
        <w:t>”</w:t>
      </w:r>
      <w:r w:rsidRPr="00FA3C57">
        <w:rPr>
          <w:rFonts w:ascii="Times New Roman" w:hAnsi="Times New Roman"/>
          <w:sz w:val="24"/>
          <w:szCs w:val="20"/>
        </w:rPr>
        <w:t>等相关媒体予以公布的任何风险和责任。</w:t>
      </w:r>
    </w:p>
    <w:p w:rsidR="00FA3C57" w:rsidRPr="00FA3C57" w:rsidRDefault="00FA3C57" w:rsidP="00FA3C57">
      <w:pPr>
        <w:numPr>
          <w:ilvl w:val="0"/>
          <w:numId w:val="7"/>
        </w:numPr>
        <w:spacing w:line="360" w:lineRule="auto"/>
        <w:ind w:firstLineChars="200" w:firstLine="480"/>
        <w:jc w:val="left"/>
        <w:rPr>
          <w:rFonts w:ascii="Times New Roman" w:hAnsi="Times New Roman"/>
          <w:sz w:val="24"/>
          <w:szCs w:val="20"/>
        </w:rPr>
      </w:pPr>
      <w:r w:rsidRPr="00FA3C57">
        <w:rPr>
          <w:rFonts w:ascii="Times New Roman" w:hAnsi="Times New Roman"/>
          <w:sz w:val="24"/>
          <w:szCs w:val="20"/>
        </w:rPr>
        <w:t>与本磋商有关的一切正式往来通讯请寄：</w:t>
      </w:r>
    </w:p>
    <w:p w:rsidR="00FA3C57" w:rsidRPr="00FA3C57" w:rsidRDefault="00FA3C57" w:rsidP="00FA3C57">
      <w:pPr>
        <w:spacing w:line="360" w:lineRule="auto"/>
        <w:ind w:firstLineChars="200" w:firstLine="480"/>
        <w:rPr>
          <w:rFonts w:ascii="Times New Roman" w:hAnsi="Times New Roman"/>
          <w:sz w:val="24"/>
          <w:szCs w:val="20"/>
        </w:rPr>
      </w:pPr>
    </w:p>
    <w:p w:rsidR="00FA3C57" w:rsidRPr="00FA3C57" w:rsidRDefault="00FA3C57" w:rsidP="00FA3C57">
      <w:pPr>
        <w:spacing w:line="360" w:lineRule="auto"/>
        <w:ind w:firstLineChars="200" w:firstLine="480"/>
        <w:rPr>
          <w:rFonts w:ascii="Times New Roman" w:hAnsi="Times New Roman"/>
          <w:sz w:val="24"/>
          <w:szCs w:val="20"/>
        </w:rPr>
      </w:pPr>
      <w:r w:rsidRPr="00FA3C57">
        <w:rPr>
          <w:rFonts w:ascii="Times New Roman" w:hAnsi="Times New Roman"/>
          <w:sz w:val="24"/>
          <w:szCs w:val="20"/>
        </w:rPr>
        <w:t>地址：</w:t>
      </w:r>
    </w:p>
    <w:p w:rsidR="00FA3C57" w:rsidRPr="00FA3C57" w:rsidRDefault="00FA3C57" w:rsidP="00FA3C57">
      <w:pPr>
        <w:spacing w:line="360" w:lineRule="auto"/>
        <w:ind w:firstLineChars="200" w:firstLine="480"/>
        <w:rPr>
          <w:rFonts w:ascii="Times New Roman" w:hAnsi="Times New Roman"/>
          <w:sz w:val="24"/>
          <w:szCs w:val="20"/>
        </w:rPr>
      </w:pPr>
      <w:r w:rsidRPr="00FA3C57">
        <w:rPr>
          <w:rFonts w:ascii="Times New Roman" w:hAnsi="Times New Roman"/>
          <w:sz w:val="24"/>
          <w:szCs w:val="20"/>
        </w:rPr>
        <w:t>邮政编码：</w:t>
      </w:r>
    </w:p>
    <w:p w:rsidR="00FA3C57" w:rsidRPr="00FA3C57" w:rsidRDefault="00FA3C57" w:rsidP="00FA3C57">
      <w:pPr>
        <w:spacing w:line="360" w:lineRule="auto"/>
        <w:ind w:firstLineChars="200" w:firstLine="480"/>
        <w:rPr>
          <w:rFonts w:ascii="Times New Roman" w:hAnsi="Times New Roman"/>
          <w:sz w:val="24"/>
          <w:szCs w:val="20"/>
        </w:rPr>
      </w:pPr>
      <w:r w:rsidRPr="00FA3C57">
        <w:rPr>
          <w:rFonts w:ascii="Times New Roman" w:hAnsi="Times New Roman"/>
          <w:sz w:val="24"/>
          <w:szCs w:val="20"/>
        </w:rPr>
        <w:t>电话：</w:t>
      </w:r>
    </w:p>
    <w:p w:rsidR="00FA3C57" w:rsidRPr="00FA3C57" w:rsidRDefault="00FA3C57" w:rsidP="00FA3C57">
      <w:pPr>
        <w:spacing w:line="360" w:lineRule="auto"/>
        <w:ind w:firstLineChars="200" w:firstLine="480"/>
        <w:rPr>
          <w:rFonts w:ascii="Times New Roman" w:hAnsi="Times New Roman"/>
          <w:sz w:val="24"/>
          <w:szCs w:val="20"/>
        </w:rPr>
      </w:pPr>
      <w:r w:rsidRPr="00FA3C57">
        <w:rPr>
          <w:rFonts w:ascii="Times New Roman" w:hAnsi="Times New Roman"/>
          <w:sz w:val="24"/>
          <w:szCs w:val="20"/>
        </w:rPr>
        <w:t>传真：</w:t>
      </w:r>
    </w:p>
    <w:p w:rsidR="00FA3C57" w:rsidRPr="00FA3C57" w:rsidRDefault="00FA3C57" w:rsidP="00FA3C57">
      <w:pPr>
        <w:spacing w:line="360" w:lineRule="auto"/>
        <w:ind w:firstLineChars="1700" w:firstLine="4080"/>
        <w:rPr>
          <w:rFonts w:ascii="Times New Roman" w:hAnsi="Times New Roman"/>
          <w:sz w:val="24"/>
          <w:szCs w:val="20"/>
        </w:rPr>
      </w:pPr>
      <w:r w:rsidRPr="00FA3C57">
        <w:rPr>
          <w:rFonts w:ascii="Times New Roman" w:hAnsi="Times New Roman"/>
          <w:sz w:val="24"/>
          <w:szCs w:val="20"/>
        </w:rPr>
        <w:t>供应商名称：</w:t>
      </w:r>
    </w:p>
    <w:p w:rsidR="00FA3C57" w:rsidRPr="00FA3C57" w:rsidRDefault="00FA3C57" w:rsidP="00FA3C57">
      <w:pPr>
        <w:spacing w:line="360" w:lineRule="auto"/>
        <w:ind w:firstLineChars="1700" w:firstLine="4080"/>
        <w:rPr>
          <w:rFonts w:ascii="Times New Roman" w:hAnsi="Times New Roman"/>
          <w:sz w:val="24"/>
          <w:szCs w:val="20"/>
        </w:rPr>
      </w:pPr>
      <w:r w:rsidRPr="00FA3C57">
        <w:rPr>
          <w:rFonts w:ascii="Times New Roman" w:hAnsi="Times New Roman"/>
          <w:sz w:val="24"/>
          <w:szCs w:val="20"/>
        </w:rPr>
        <w:t>日期：年月日</w:t>
      </w:r>
    </w:p>
    <w:p w:rsidR="00FA3C57" w:rsidRPr="00FA3C57" w:rsidRDefault="00FA3C57" w:rsidP="00FA3C57">
      <w:pPr>
        <w:tabs>
          <w:tab w:val="left" w:pos="360"/>
        </w:tabs>
        <w:spacing w:afterLines="100" w:after="312" w:line="360" w:lineRule="auto"/>
        <w:rPr>
          <w:rFonts w:ascii="Times New Roman" w:hAnsi="Times New Roman"/>
          <w:b/>
          <w:sz w:val="24"/>
          <w:szCs w:val="20"/>
        </w:rPr>
      </w:pPr>
      <w:r w:rsidRPr="00FA3C57">
        <w:rPr>
          <w:rFonts w:ascii="Times New Roman" w:hAnsi="Times New Roman"/>
          <w:b/>
          <w:sz w:val="24"/>
          <w:szCs w:val="20"/>
        </w:rPr>
        <w:br w:type="page"/>
      </w:r>
      <w:bookmarkStart w:id="16" w:name="OLE_LINK11"/>
      <w:bookmarkStart w:id="17" w:name="OLE_LINK12"/>
      <w:bookmarkStart w:id="18" w:name="OLE_LINK8"/>
      <w:bookmarkStart w:id="19" w:name="OLE_LINK19"/>
      <w:r w:rsidRPr="00FA3C57">
        <w:rPr>
          <w:rFonts w:ascii="Times New Roman" w:hAnsi="宋体"/>
          <w:b/>
          <w:sz w:val="24"/>
          <w:szCs w:val="20"/>
        </w:rPr>
        <w:lastRenderedPageBreak/>
        <w:t>附件</w:t>
      </w:r>
      <w:r w:rsidRPr="00FA3C57">
        <w:rPr>
          <w:rFonts w:ascii="Times New Roman" w:hAnsi="Times New Roman" w:hint="eastAsia"/>
          <w:b/>
          <w:sz w:val="24"/>
          <w:szCs w:val="20"/>
        </w:rPr>
        <w:t>2</w:t>
      </w:r>
    </w:p>
    <w:p w:rsidR="00FA3C57" w:rsidRPr="00FA3C57" w:rsidRDefault="00FA3C57" w:rsidP="00FA3C57">
      <w:pPr>
        <w:ind w:right="84"/>
        <w:jc w:val="center"/>
        <w:rPr>
          <w:rFonts w:ascii="Times New Roman" w:hAnsi="Times New Roman"/>
          <w:b/>
          <w:sz w:val="24"/>
          <w:szCs w:val="20"/>
        </w:rPr>
      </w:pPr>
      <w:r w:rsidRPr="00FA3C57">
        <w:rPr>
          <w:rFonts w:ascii="Times New Roman" w:hAnsi="Times New Roman" w:hint="eastAsia"/>
          <w:b/>
          <w:sz w:val="24"/>
          <w:szCs w:val="20"/>
        </w:rPr>
        <w:t>供应商资格声明函</w:t>
      </w:r>
    </w:p>
    <w:p w:rsidR="00FA3C57" w:rsidRPr="00FA3C57" w:rsidRDefault="00FA3C57" w:rsidP="00FA3C57">
      <w:pPr>
        <w:spacing w:line="360" w:lineRule="auto"/>
        <w:ind w:firstLine="420"/>
        <w:jc w:val="center"/>
        <w:rPr>
          <w:rFonts w:ascii="Times New Roman" w:hAnsi="Times New Roman"/>
          <w:b/>
          <w:sz w:val="24"/>
          <w:szCs w:val="20"/>
        </w:rPr>
      </w:pPr>
    </w:p>
    <w:p w:rsidR="00FA3C57" w:rsidRPr="00FA3C57" w:rsidRDefault="00FA3C57" w:rsidP="00FA3C57">
      <w:pPr>
        <w:spacing w:line="360" w:lineRule="auto"/>
        <w:rPr>
          <w:rFonts w:ascii="Times New Roman" w:hAnsi="Times New Roman"/>
          <w:sz w:val="24"/>
          <w:szCs w:val="20"/>
        </w:rPr>
      </w:pPr>
      <w:r w:rsidRPr="00FA3C57">
        <w:rPr>
          <w:rFonts w:ascii="Times New Roman" w:hAnsi="Times New Roman"/>
          <w:sz w:val="24"/>
          <w:szCs w:val="21"/>
        </w:rPr>
        <w:t>天津</w:t>
      </w:r>
      <w:r w:rsidRPr="00FA3C57">
        <w:rPr>
          <w:rFonts w:ascii="Times New Roman" w:hAnsi="Times New Roman" w:hint="eastAsia"/>
          <w:sz w:val="24"/>
          <w:szCs w:val="21"/>
        </w:rPr>
        <w:t>市滨海新区</w:t>
      </w:r>
      <w:r w:rsidRPr="00FA3C57">
        <w:rPr>
          <w:rFonts w:ascii="Times New Roman" w:hAnsi="Times New Roman"/>
          <w:sz w:val="24"/>
          <w:szCs w:val="21"/>
        </w:rPr>
        <w:t>政府采购中心</w:t>
      </w:r>
      <w:r w:rsidRPr="00FA3C57">
        <w:rPr>
          <w:rFonts w:ascii="Times New Roman" w:hAnsi="Times New Roman" w:hint="eastAsia"/>
          <w:sz w:val="24"/>
          <w:szCs w:val="20"/>
        </w:rPr>
        <w:t>：</w:t>
      </w:r>
    </w:p>
    <w:p w:rsidR="00FA3C57" w:rsidRPr="00FA3C57" w:rsidRDefault="00FA3C57" w:rsidP="00FA3C57">
      <w:pPr>
        <w:spacing w:line="360" w:lineRule="auto"/>
        <w:ind w:firstLineChars="200" w:firstLine="480"/>
        <w:rPr>
          <w:rFonts w:ascii="Times New Roman" w:hAnsi="Times New Roman"/>
          <w:sz w:val="24"/>
          <w:szCs w:val="20"/>
        </w:rPr>
      </w:pPr>
      <w:r w:rsidRPr="00FA3C57">
        <w:rPr>
          <w:rFonts w:ascii="Times New Roman" w:hAnsi="Times New Roman" w:hint="eastAsia"/>
          <w:sz w:val="24"/>
          <w:szCs w:val="20"/>
        </w:rPr>
        <w:t>我单位自愿参与本项目的政府采购活动，郑重承诺如下：</w:t>
      </w:r>
    </w:p>
    <w:p w:rsidR="00FA3C57" w:rsidRPr="00FA3C57" w:rsidRDefault="00FA3C57" w:rsidP="00FA3C57">
      <w:pPr>
        <w:spacing w:line="360" w:lineRule="auto"/>
        <w:ind w:firstLineChars="200" w:firstLine="480"/>
        <w:rPr>
          <w:rFonts w:ascii="Times New Roman" w:hAnsi="Times New Roman"/>
          <w:sz w:val="24"/>
          <w:szCs w:val="20"/>
        </w:rPr>
      </w:pPr>
      <w:r w:rsidRPr="00FA3C57">
        <w:rPr>
          <w:rFonts w:ascii="Times New Roman" w:hAnsi="Times New Roman" w:hint="eastAsia"/>
          <w:sz w:val="24"/>
          <w:szCs w:val="20"/>
        </w:rPr>
        <w:t>（一）我单位具有良好的商业信誉和健全的财务会计制度；</w:t>
      </w:r>
    </w:p>
    <w:p w:rsidR="00FA3C57" w:rsidRPr="00FA3C57" w:rsidRDefault="00FA3C57" w:rsidP="00FA3C57">
      <w:pPr>
        <w:spacing w:line="360" w:lineRule="auto"/>
        <w:ind w:firstLineChars="200" w:firstLine="480"/>
        <w:rPr>
          <w:rFonts w:ascii="Times New Roman" w:hAnsi="Times New Roman"/>
          <w:sz w:val="24"/>
          <w:szCs w:val="20"/>
        </w:rPr>
      </w:pPr>
      <w:r w:rsidRPr="00FA3C57">
        <w:rPr>
          <w:rFonts w:ascii="Times New Roman" w:hAnsi="Times New Roman" w:hint="eastAsia"/>
          <w:sz w:val="24"/>
          <w:szCs w:val="20"/>
        </w:rPr>
        <w:t>（二）我单位依法缴纳税收和社会保障资金；</w:t>
      </w:r>
    </w:p>
    <w:p w:rsidR="00FA3C57" w:rsidRPr="00FA3C57" w:rsidRDefault="00FA3C57" w:rsidP="00FA3C57">
      <w:pPr>
        <w:spacing w:line="360" w:lineRule="auto"/>
        <w:ind w:firstLineChars="200" w:firstLine="480"/>
        <w:rPr>
          <w:rFonts w:ascii="Times New Roman" w:hAnsi="Times New Roman"/>
          <w:sz w:val="24"/>
          <w:szCs w:val="20"/>
        </w:rPr>
      </w:pPr>
      <w:r w:rsidRPr="00FA3C57">
        <w:rPr>
          <w:rFonts w:ascii="Times New Roman" w:hAnsi="Times New Roman" w:hint="eastAsia"/>
          <w:sz w:val="24"/>
          <w:szCs w:val="20"/>
        </w:rPr>
        <w:t>（三）我单位具备履行合同所必需的设备和专业技术能力；</w:t>
      </w:r>
    </w:p>
    <w:p w:rsidR="00FA3C57" w:rsidRPr="00FA3C57" w:rsidRDefault="00FA3C57" w:rsidP="00FA3C57">
      <w:pPr>
        <w:spacing w:line="360" w:lineRule="auto"/>
        <w:ind w:firstLineChars="200" w:firstLine="480"/>
        <w:rPr>
          <w:rFonts w:ascii="Times New Roman" w:hAnsi="Times New Roman"/>
          <w:sz w:val="24"/>
          <w:szCs w:val="20"/>
        </w:rPr>
      </w:pPr>
      <w:r w:rsidRPr="00FA3C57">
        <w:rPr>
          <w:rFonts w:ascii="Times New Roman" w:hAnsi="Times New Roman" w:hint="eastAsia"/>
          <w:sz w:val="24"/>
          <w:szCs w:val="20"/>
        </w:rPr>
        <w:t>（四）参加政府采购活动前</w:t>
      </w:r>
      <w:r w:rsidRPr="00FA3C57">
        <w:rPr>
          <w:rFonts w:ascii="Times New Roman" w:hAnsi="Times New Roman" w:hint="eastAsia"/>
          <w:sz w:val="24"/>
          <w:szCs w:val="20"/>
        </w:rPr>
        <w:t>3</w:t>
      </w:r>
      <w:r w:rsidRPr="00FA3C57">
        <w:rPr>
          <w:rFonts w:ascii="Times New Roman" w:hAnsi="Times New Roman" w:hint="eastAsia"/>
          <w:sz w:val="24"/>
          <w:szCs w:val="20"/>
        </w:rPr>
        <w:t>年我单位在经营活动中没有重大违法记录（截至提交响应文件截止日成立不足</w:t>
      </w:r>
      <w:r w:rsidRPr="00FA3C57">
        <w:rPr>
          <w:rFonts w:ascii="Times New Roman" w:hAnsi="Times New Roman" w:hint="eastAsia"/>
          <w:sz w:val="24"/>
          <w:szCs w:val="20"/>
        </w:rPr>
        <w:t>3</w:t>
      </w:r>
      <w:r w:rsidRPr="00FA3C57">
        <w:rPr>
          <w:rFonts w:ascii="Times New Roman" w:hAnsi="Times New Roman" w:hint="eastAsia"/>
          <w:sz w:val="24"/>
          <w:szCs w:val="20"/>
        </w:rPr>
        <w:t>年的供应商为自成立以来无重大违法记录）；</w:t>
      </w:r>
    </w:p>
    <w:p w:rsidR="00FA3C57" w:rsidRPr="00FA3C57" w:rsidRDefault="00FA3C57" w:rsidP="00FA3C57">
      <w:pPr>
        <w:spacing w:line="360" w:lineRule="auto"/>
        <w:ind w:firstLineChars="200" w:firstLine="480"/>
        <w:rPr>
          <w:rFonts w:ascii="Times New Roman" w:hAnsi="Times New Roman"/>
          <w:sz w:val="24"/>
          <w:szCs w:val="20"/>
        </w:rPr>
      </w:pPr>
      <w:r w:rsidRPr="00FA3C57">
        <w:rPr>
          <w:rFonts w:ascii="Times New Roman" w:hAnsi="Times New Roman" w:hint="eastAsia"/>
          <w:sz w:val="24"/>
          <w:szCs w:val="20"/>
        </w:rPr>
        <w:t>（五）我单位不存在为采购项目提供整体设计、规范编制或者项目管理、监理、检测等服务后，再参加该采购项目的其他采购活动的情形。</w:t>
      </w:r>
    </w:p>
    <w:p w:rsidR="00FA3C57" w:rsidRPr="00FA3C57" w:rsidRDefault="00FA3C57" w:rsidP="00FA3C57">
      <w:pPr>
        <w:spacing w:line="360" w:lineRule="auto"/>
        <w:ind w:firstLineChars="200" w:firstLine="480"/>
        <w:rPr>
          <w:rFonts w:ascii="Times New Roman" w:hAnsi="Times New Roman"/>
          <w:sz w:val="24"/>
          <w:szCs w:val="20"/>
        </w:rPr>
      </w:pPr>
      <w:r w:rsidRPr="00FA3C57">
        <w:rPr>
          <w:rFonts w:ascii="Times New Roman" w:hAnsi="Times New Roman" w:hint="eastAsia"/>
          <w:sz w:val="24"/>
          <w:szCs w:val="20"/>
        </w:rPr>
        <w:t>（六）与我单位存在“单位负责人为同一人或者存在直接控股、管理关系”的其他单位信息如下：</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8"/>
        <w:gridCol w:w="3874"/>
        <w:gridCol w:w="2840"/>
      </w:tblGrid>
      <w:tr w:rsidR="00FA3C57" w:rsidRPr="00FA3C57" w:rsidTr="00F73DF3">
        <w:tc>
          <w:tcPr>
            <w:tcW w:w="1061" w:type="pct"/>
            <w:shd w:val="clear" w:color="auto" w:fill="auto"/>
            <w:vAlign w:val="center"/>
          </w:tcPr>
          <w:p w:rsidR="00FA3C57" w:rsidRPr="00FA3C57" w:rsidRDefault="00FA3C57" w:rsidP="00F73DF3">
            <w:pPr>
              <w:jc w:val="center"/>
              <w:rPr>
                <w:rFonts w:ascii="Times New Roman" w:hAnsi="Times New Roman"/>
                <w:szCs w:val="21"/>
              </w:rPr>
            </w:pPr>
            <w:r w:rsidRPr="00FA3C57">
              <w:rPr>
                <w:rFonts w:ascii="Times New Roman" w:hAnsi="Times New Roman" w:hint="eastAsia"/>
                <w:szCs w:val="21"/>
              </w:rPr>
              <w:t>序号</w:t>
            </w:r>
          </w:p>
        </w:tc>
        <w:tc>
          <w:tcPr>
            <w:tcW w:w="2273" w:type="pct"/>
            <w:shd w:val="clear" w:color="auto" w:fill="auto"/>
            <w:vAlign w:val="center"/>
          </w:tcPr>
          <w:p w:rsidR="00FA3C57" w:rsidRPr="00FA3C57" w:rsidRDefault="00FA3C57" w:rsidP="00F73DF3">
            <w:pPr>
              <w:jc w:val="center"/>
              <w:rPr>
                <w:rFonts w:ascii="Times New Roman" w:hAnsi="Times New Roman"/>
                <w:szCs w:val="21"/>
              </w:rPr>
            </w:pPr>
            <w:r w:rsidRPr="00FA3C57">
              <w:rPr>
                <w:rFonts w:ascii="Times New Roman" w:hAnsi="Times New Roman" w:hint="eastAsia"/>
                <w:szCs w:val="21"/>
              </w:rPr>
              <w:t>单位名称</w:t>
            </w:r>
          </w:p>
        </w:tc>
        <w:tc>
          <w:tcPr>
            <w:tcW w:w="1667" w:type="pct"/>
            <w:shd w:val="clear" w:color="auto" w:fill="auto"/>
            <w:vAlign w:val="center"/>
          </w:tcPr>
          <w:p w:rsidR="00FA3C57" w:rsidRPr="00FA3C57" w:rsidRDefault="00FA3C57" w:rsidP="00F73DF3">
            <w:pPr>
              <w:jc w:val="center"/>
              <w:rPr>
                <w:rFonts w:ascii="Times New Roman" w:hAnsi="Times New Roman"/>
                <w:szCs w:val="21"/>
              </w:rPr>
            </w:pPr>
            <w:r w:rsidRPr="00FA3C57">
              <w:rPr>
                <w:rFonts w:ascii="Times New Roman" w:hAnsi="Times New Roman" w:hint="eastAsia"/>
                <w:szCs w:val="21"/>
              </w:rPr>
              <w:t>相互关系类型</w:t>
            </w:r>
          </w:p>
        </w:tc>
      </w:tr>
      <w:tr w:rsidR="00FA3C57" w:rsidRPr="00FA3C57" w:rsidTr="00F73DF3">
        <w:tc>
          <w:tcPr>
            <w:tcW w:w="1061" w:type="pct"/>
            <w:shd w:val="clear" w:color="auto" w:fill="auto"/>
            <w:vAlign w:val="center"/>
          </w:tcPr>
          <w:p w:rsidR="00FA3C57" w:rsidRPr="00FA3C57" w:rsidRDefault="00FA3C57" w:rsidP="00F73DF3">
            <w:pPr>
              <w:jc w:val="center"/>
              <w:rPr>
                <w:rFonts w:ascii="Times New Roman" w:hAnsi="Times New Roman"/>
                <w:szCs w:val="21"/>
              </w:rPr>
            </w:pPr>
            <w:r w:rsidRPr="00FA3C57">
              <w:rPr>
                <w:rFonts w:ascii="Times New Roman" w:hAnsi="Times New Roman" w:hint="eastAsia"/>
                <w:szCs w:val="21"/>
              </w:rPr>
              <w:t>1</w:t>
            </w:r>
          </w:p>
        </w:tc>
        <w:tc>
          <w:tcPr>
            <w:tcW w:w="2273" w:type="pct"/>
            <w:shd w:val="clear" w:color="auto" w:fill="auto"/>
            <w:vAlign w:val="center"/>
          </w:tcPr>
          <w:p w:rsidR="00FA3C57" w:rsidRPr="00FA3C57" w:rsidRDefault="00FA3C57" w:rsidP="00F73DF3">
            <w:pPr>
              <w:jc w:val="center"/>
              <w:rPr>
                <w:rFonts w:ascii="Times New Roman" w:hAnsi="Times New Roman"/>
                <w:szCs w:val="21"/>
              </w:rPr>
            </w:pPr>
          </w:p>
        </w:tc>
        <w:tc>
          <w:tcPr>
            <w:tcW w:w="1667" w:type="pct"/>
            <w:shd w:val="clear" w:color="auto" w:fill="auto"/>
            <w:vAlign w:val="center"/>
          </w:tcPr>
          <w:p w:rsidR="00FA3C57" w:rsidRPr="00FA3C57" w:rsidRDefault="00FA3C57" w:rsidP="00F73DF3">
            <w:pPr>
              <w:jc w:val="center"/>
              <w:rPr>
                <w:rFonts w:ascii="Times New Roman" w:hAnsi="Times New Roman"/>
                <w:szCs w:val="21"/>
              </w:rPr>
            </w:pPr>
          </w:p>
        </w:tc>
      </w:tr>
      <w:tr w:rsidR="00FA3C57" w:rsidRPr="00FA3C57" w:rsidTr="00F73DF3">
        <w:tc>
          <w:tcPr>
            <w:tcW w:w="1061" w:type="pct"/>
            <w:shd w:val="clear" w:color="auto" w:fill="auto"/>
            <w:vAlign w:val="center"/>
          </w:tcPr>
          <w:p w:rsidR="00FA3C57" w:rsidRPr="00FA3C57" w:rsidRDefault="00FA3C57" w:rsidP="00F73DF3">
            <w:pPr>
              <w:jc w:val="center"/>
              <w:rPr>
                <w:rFonts w:ascii="Times New Roman" w:hAnsi="Times New Roman"/>
                <w:szCs w:val="21"/>
              </w:rPr>
            </w:pPr>
            <w:r w:rsidRPr="00FA3C57">
              <w:rPr>
                <w:rFonts w:ascii="Times New Roman" w:hAnsi="Times New Roman" w:hint="eastAsia"/>
                <w:szCs w:val="21"/>
              </w:rPr>
              <w:t>2</w:t>
            </w:r>
          </w:p>
        </w:tc>
        <w:tc>
          <w:tcPr>
            <w:tcW w:w="2273" w:type="pct"/>
            <w:shd w:val="clear" w:color="auto" w:fill="auto"/>
            <w:vAlign w:val="center"/>
          </w:tcPr>
          <w:p w:rsidR="00FA3C57" w:rsidRPr="00FA3C57" w:rsidRDefault="00FA3C57" w:rsidP="00F73DF3">
            <w:pPr>
              <w:jc w:val="center"/>
              <w:rPr>
                <w:rFonts w:ascii="Times New Roman" w:hAnsi="Times New Roman"/>
                <w:szCs w:val="21"/>
              </w:rPr>
            </w:pPr>
          </w:p>
        </w:tc>
        <w:tc>
          <w:tcPr>
            <w:tcW w:w="1667" w:type="pct"/>
            <w:shd w:val="clear" w:color="auto" w:fill="auto"/>
            <w:vAlign w:val="center"/>
          </w:tcPr>
          <w:p w:rsidR="00FA3C57" w:rsidRPr="00FA3C57" w:rsidRDefault="00FA3C57" w:rsidP="00F73DF3">
            <w:pPr>
              <w:jc w:val="center"/>
              <w:rPr>
                <w:rFonts w:ascii="Times New Roman" w:hAnsi="Times New Roman"/>
                <w:szCs w:val="21"/>
              </w:rPr>
            </w:pPr>
          </w:p>
        </w:tc>
      </w:tr>
      <w:tr w:rsidR="00FA3C57" w:rsidRPr="00FA3C57" w:rsidTr="00F73DF3">
        <w:tc>
          <w:tcPr>
            <w:tcW w:w="1061" w:type="pct"/>
            <w:shd w:val="clear" w:color="auto" w:fill="auto"/>
            <w:vAlign w:val="center"/>
          </w:tcPr>
          <w:p w:rsidR="00FA3C57" w:rsidRPr="00FA3C57" w:rsidRDefault="00FA3C57" w:rsidP="00F73DF3">
            <w:pPr>
              <w:jc w:val="center"/>
              <w:rPr>
                <w:rFonts w:ascii="Times New Roman" w:hAnsi="Times New Roman"/>
                <w:szCs w:val="21"/>
              </w:rPr>
            </w:pPr>
            <w:r w:rsidRPr="00FA3C57">
              <w:rPr>
                <w:rFonts w:ascii="Times New Roman" w:hAnsi="Times New Roman" w:hint="eastAsia"/>
                <w:szCs w:val="21"/>
              </w:rPr>
              <w:t>3</w:t>
            </w:r>
          </w:p>
        </w:tc>
        <w:tc>
          <w:tcPr>
            <w:tcW w:w="2273" w:type="pct"/>
            <w:shd w:val="clear" w:color="auto" w:fill="auto"/>
            <w:vAlign w:val="center"/>
          </w:tcPr>
          <w:p w:rsidR="00FA3C57" w:rsidRPr="00FA3C57" w:rsidRDefault="00FA3C57" w:rsidP="00F73DF3">
            <w:pPr>
              <w:jc w:val="center"/>
              <w:rPr>
                <w:rFonts w:ascii="Times New Roman" w:hAnsi="Times New Roman"/>
                <w:szCs w:val="21"/>
              </w:rPr>
            </w:pPr>
          </w:p>
        </w:tc>
        <w:tc>
          <w:tcPr>
            <w:tcW w:w="1667" w:type="pct"/>
            <w:shd w:val="clear" w:color="auto" w:fill="auto"/>
            <w:vAlign w:val="center"/>
          </w:tcPr>
          <w:p w:rsidR="00FA3C57" w:rsidRPr="00FA3C57" w:rsidRDefault="00FA3C57" w:rsidP="00F73DF3">
            <w:pPr>
              <w:jc w:val="center"/>
              <w:rPr>
                <w:rFonts w:ascii="Times New Roman" w:hAnsi="Times New Roman"/>
                <w:szCs w:val="21"/>
              </w:rPr>
            </w:pPr>
          </w:p>
        </w:tc>
      </w:tr>
    </w:tbl>
    <w:p w:rsidR="00FA3C57" w:rsidRPr="00FA3C57" w:rsidRDefault="00FA3C57" w:rsidP="00FA3C57">
      <w:pPr>
        <w:spacing w:line="360" w:lineRule="auto"/>
        <w:ind w:firstLineChars="200" w:firstLine="480"/>
        <w:rPr>
          <w:rFonts w:ascii="Times New Roman" w:hAnsi="Times New Roman"/>
          <w:sz w:val="24"/>
          <w:szCs w:val="20"/>
        </w:rPr>
      </w:pPr>
      <w:r w:rsidRPr="00FA3C57">
        <w:rPr>
          <w:rFonts w:ascii="Times New Roman" w:hAnsi="Times New Roman" w:hint="eastAsia"/>
          <w:sz w:val="24"/>
          <w:szCs w:val="20"/>
        </w:rPr>
        <w:t>上表未填写的，视为不存在第（六）条所列情形</w:t>
      </w:r>
    </w:p>
    <w:p w:rsidR="00FA3C57" w:rsidRPr="00FA3C57" w:rsidRDefault="00FA3C57" w:rsidP="00FA3C57">
      <w:pPr>
        <w:spacing w:line="360" w:lineRule="auto"/>
        <w:ind w:firstLineChars="200" w:firstLine="480"/>
        <w:rPr>
          <w:rFonts w:ascii="Times New Roman" w:hAnsi="Times New Roman"/>
          <w:sz w:val="24"/>
          <w:szCs w:val="20"/>
        </w:rPr>
      </w:pPr>
    </w:p>
    <w:p w:rsidR="00FA3C57" w:rsidRPr="00FA3C57" w:rsidRDefault="00FA3C57" w:rsidP="00FA3C57">
      <w:pPr>
        <w:spacing w:line="360" w:lineRule="auto"/>
        <w:ind w:firstLineChars="200" w:firstLine="480"/>
        <w:rPr>
          <w:rFonts w:ascii="Times New Roman" w:hAnsi="Times New Roman"/>
          <w:sz w:val="24"/>
          <w:szCs w:val="20"/>
        </w:rPr>
      </w:pPr>
      <w:r w:rsidRPr="00FA3C57">
        <w:rPr>
          <w:rFonts w:ascii="Times New Roman" w:hAnsi="Times New Roman" w:hint="eastAsia"/>
          <w:sz w:val="24"/>
          <w:szCs w:val="20"/>
        </w:rPr>
        <w:t>上述声明真实有效，否则我单位承担全部责任和不利后果。</w:t>
      </w:r>
    </w:p>
    <w:p w:rsidR="00FA3C57" w:rsidRPr="00FA3C57" w:rsidRDefault="00FA3C57" w:rsidP="00FA3C57">
      <w:pPr>
        <w:spacing w:line="360" w:lineRule="auto"/>
        <w:ind w:firstLineChars="200" w:firstLine="480"/>
        <w:rPr>
          <w:rFonts w:ascii="Times New Roman" w:hAnsi="Times New Roman"/>
          <w:sz w:val="24"/>
          <w:szCs w:val="20"/>
        </w:rPr>
      </w:pPr>
    </w:p>
    <w:p w:rsidR="00FA3C57" w:rsidRPr="00FA3C57" w:rsidRDefault="00FA3C57" w:rsidP="00FA3C57">
      <w:pPr>
        <w:spacing w:line="360" w:lineRule="auto"/>
        <w:ind w:firstLineChars="100" w:firstLine="240"/>
        <w:rPr>
          <w:rFonts w:ascii="Times New Roman" w:hAnsi="Times New Roman"/>
          <w:sz w:val="24"/>
          <w:szCs w:val="20"/>
        </w:rPr>
      </w:pPr>
      <w:r w:rsidRPr="00FA3C57">
        <w:rPr>
          <w:rFonts w:ascii="Times New Roman" w:hAnsi="Times New Roman"/>
          <w:sz w:val="24"/>
          <w:szCs w:val="20"/>
        </w:rPr>
        <w:t>投标人名称：</w:t>
      </w:r>
    </w:p>
    <w:p w:rsidR="00FA3C57" w:rsidRPr="00FA3C57" w:rsidRDefault="00FA3C57" w:rsidP="00FA3C57">
      <w:pPr>
        <w:spacing w:line="360" w:lineRule="auto"/>
        <w:ind w:firstLineChars="100" w:firstLine="240"/>
        <w:rPr>
          <w:rFonts w:ascii="Times New Roman" w:hAnsi="Times New Roman"/>
          <w:sz w:val="24"/>
          <w:szCs w:val="20"/>
        </w:rPr>
      </w:pPr>
    </w:p>
    <w:p w:rsidR="00FA3C57" w:rsidRPr="00FA3C57" w:rsidRDefault="00FA3C57" w:rsidP="00FA3C57">
      <w:pPr>
        <w:spacing w:line="360" w:lineRule="auto"/>
        <w:ind w:firstLineChars="100" w:firstLine="240"/>
        <w:rPr>
          <w:rFonts w:ascii="Times New Roman" w:hAnsi="Times New Roman"/>
          <w:sz w:val="24"/>
          <w:szCs w:val="20"/>
        </w:rPr>
      </w:pPr>
      <w:r w:rsidRPr="00FA3C57">
        <w:rPr>
          <w:rFonts w:ascii="Times New Roman" w:hAnsi="Times New Roman"/>
          <w:sz w:val="24"/>
          <w:szCs w:val="20"/>
        </w:rPr>
        <w:t>日期：</w:t>
      </w:r>
    </w:p>
    <w:bookmarkEnd w:id="16"/>
    <w:bookmarkEnd w:id="17"/>
    <w:p w:rsidR="00FA3C57" w:rsidRPr="00FA3C57" w:rsidRDefault="00FA3C57" w:rsidP="00FA3C57">
      <w:pPr>
        <w:widowControl/>
        <w:jc w:val="left"/>
        <w:rPr>
          <w:rFonts w:ascii="Times New Roman" w:hAnsi="Times New Roman"/>
          <w:sz w:val="24"/>
          <w:szCs w:val="20"/>
        </w:rPr>
      </w:pPr>
      <w:r w:rsidRPr="00FA3C57">
        <w:rPr>
          <w:rFonts w:ascii="Times New Roman" w:hAnsi="Times New Roman"/>
          <w:sz w:val="24"/>
          <w:szCs w:val="20"/>
        </w:rPr>
        <w:br w:type="page"/>
      </w:r>
    </w:p>
    <w:bookmarkEnd w:id="18"/>
    <w:bookmarkEnd w:id="19"/>
    <w:p w:rsidR="00FA3C57" w:rsidRPr="00FA3C57" w:rsidRDefault="00FA3C57" w:rsidP="00FA3C57">
      <w:pPr>
        <w:tabs>
          <w:tab w:val="left" w:pos="360"/>
        </w:tabs>
        <w:spacing w:line="560" w:lineRule="exact"/>
        <w:jc w:val="center"/>
        <w:rPr>
          <w:rFonts w:ascii="Times New Roman" w:hAnsi="Times New Roman"/>
          <w:b/>
          <w:sz w:val="24"/>
          <w:szCs w:val="20"/>
        </w:rPr>
      </w:pPr>
      <w:r w:rsidRPr="00FA3C57">
        <w:rPr>
          <w:rFonts w:ascii="Times New Roman" w:hAnsi="Times New Roman"/>
          <w:b/>
          <w:sz w:val="24"/>
          <w:szCs w:val="20"/>
        </w:rPr>
        <w:t>附件</w:t>
      </w:r>
      <w:r w:rsidRPr="00FA3C57">
        <w:rPr>
          <w:rFonts w:ascii="Times New Roman" w:hAnsi="Times New Roman" w:hint="eastAsia"/>
          <w:b/>
          <w:sz w:val="24"/>
          <w:szCs w:val="20"/>
        </w:rPr>
        <w:t>3</w:t>
      </w:r>
      <w:r w:rsidRPr="00FA3C57">
        <w:rPr>
          <w:rFonts w:ascii="Times New Roman" w:hAnsi="Times New Roman"/>
          <w:b/>
          <w:sz w:val="24"/>
          <w:szCs w:val="20"/>
        </w:rPr>
        <w:t xml:space="preserve"> </w:t>
      </w:r>
      <w:r w:rsidRPr="00FA3C57">
        <w:rPr>
          <w:rFonts w:ascii="Times New Roman" w:hAnsi="Times New Roman"/>
          <w:b/>
          <w:sz w:val="24"/>
          <w:szCs w:val="20"/>
        </w:rPr>
        <w:t>：</w:t>
      </w:r>
      <w:r w:rsidRPr="00FA3C57">
        <w:rPr>
          <w:rFonts w:ascii="Times New Roman" w:hAnsi="Times New Roman" w:hint="eastAsia"/>
          <w:b/>
          <w:sz w:val="24"/>
          <w:szCs w:val="20"/>
        </w:rPr>
        <w:t>供应商资格要求证明文件</w:t>
      </w:r>
    </w:p>
    <w:p w:rsidR="00FA3C57" w:rsidRPr="00FA3C57" w:rsidRDefault="00FA3C57" w:rsidP="00FA3C57">
      <w:pPr>
        <w:spacing w:line="460" w:lineRule="exact"/>
        <w:ind w:left="192"/>
        <w:rPr>
          <w:rFonts w:ascii="Times New Roman" w:hAnsi="Times New Roman"/>
          <w:b/>
          <w:bCs/>
          <w:sz w:val="24"/>
          <w:szCs w:val="20"/>
        </w:rPr>
      </w:pPr>
    </w:p>
    <w:p w:rsidR="00FA3C57" w:rsidRPr="00FA3C57" w:rsidRDefault="00FA3C57" w:rsidP="00FA3C57">
      <w:pPr>
        <w:spacing w:line="460" w:lineRule="exact"/>
        <w:ind w:left="192"/>
        <w:rPr>
          <w:rFonts w:ascii="Times New Roman" w:hAnsi="Times New Roman"/>
          <w:b/>
          <w:bCs/>
          <w:sz w:val="24"/>
          <w:szCs w:val="20"/>
        </w:rPr>
      </w:pPr>
    </w:p>
    <w:p w:rsidR="00FA3C57" w:rsidRPr="00FA3C57" w:rsidRDefault="00FA3C57" w:rsidP="00FA3C57">
      <w:pPr>
        <w:spacing w:line="460" w:lineRule="exact"/>
        <w:ind w:left="192"/>
        <w:rPr>
          <w:rFonts w:ascii="Times New Roman" w:hAnsi="Times New Roman"/>
          <w:b/>
          <w:bCs/>
          <w:sz w:val="24"/>
          <w:szCs w:val="20"/>
        </w:rPr>
      </w:pPr>
    </w:p>
    <w:p w:rsidR="00FA3C57" w:rsidRPr="00FA3C57" w:rsidRDefault="00FA3C57" w:rsidP="00FA3C57">
      <w:pPr>
        <w:spacing w:line="460" w:lineRule="exact"/>
        <w:ind w:left="192"/>
        <w:rPr>
          <w:rFonts w:ascii="Times New Roman" w:hAnsi="Times New Roman"/>
          <w:b/>
          <w:bCs/>
          <w:sz w:val="24"/>
          <w:szCs w:val="20"/>
        </w:rPr>
      </w:pPr>
    </w:p>
    <w:p w:rsidR="00FA3C57" w:rsidRPr="00FA3C57" w:rsidRDefault="00FA3C57" w:rsidP="00FA3C57">
      <w:pPr>
        <w:spacing w:line="460" w:lineRule="exact"/>
        <w:ind w:left="192"/>
        <w:rPr>
          <w:rFonts w:ascii="Times New Roman" w:hAnsi="Times New Roman"/>
          <w:b/>
          <w:bCs/>
          <w:sz w:val="24"/>
          <w:szCs w:val="20"/>
        </w:rPr>
      </w:pPr>
    </w:p>
    <w:p w:rsidR="00FA3C57" w:rsidRPr="00FA3C57" w:rsidRDefault="00FA3C57" w:rsidP="00FA3C57">
      <w:pPr>
        <w:spacing w:line="460" w:lineRule="exact"/>
        <w:ind w:left="192"/>
        <w:rPr>
          <w:rFonts w:ascii="Times New Roman" w:hAnsi="Times New Roman"/>
          <w:b/>
          <w:bCs/>
          <w:sz w:val="24"/>
          <w:szCs w:val="20"/>
        </w:rPr>
      </w:pPr>
    </w:p>
    <w:p w:rsidR="00FA3C57" w:rsidRPr="00FA3C57" w:rsidRDefault="00FA3C57" w:rsidP="00FA3C57">
      <w:pPr>
        <w:spacing w:line="460" w:lineRule="exact"/>
        <w:ind w:left="192"/>
        <w:rPr>
          <w:rFonts w:ascii="Times New Roman" w:hAnsi="Times New Roman"/>
          <w:b/>
          <w:bCs/>
          <w:sz w:val="24"/>
          <w:szCs w:val="20"/>
        </w:rPr>
      </w:pPr>
    </w:p>
    <w:p w:rsidR="00FA3C57" w:rsidRPr="00FA3C57" w:rsidRDefault="00FA3C57" w:rsidP="00FA3C57">
      <w:pPr>
        <w:spacing w:line="460" w:lineRule="exact"/>
        <w:ind w:left="192"/>
        <w:rPr>
          <w:rFonts w:ascii="Times New Roman" w:hAnsi="Times New Roman"/>
          <w:b/>
          <w:bCs/>
          <w:sz w:val="24"/>
          <w:szCs w:val="20"/>
        </w:rPr>
      </w:pPr>
    </w:p>
    <w:p w:rsidR="00FA3C57" w:rsidRPr="00FA3C57" w:rsidRDefault="00FA3C57" w:rsidP="00FA3C57">
      <w:pPr>
        <w:spacing w:line="460" w:lineRule="exact"/>
        <w:ind w:left="192"/>
        <w:rPr>
          <w:rFonts w:ascii="Times New Roman" w:hAnsi="Times New Roman"/>
          <w:b/>
          <w:bCs/>
          <w:sz w:val="24"/>
          <w:szCs w:val="20"/>
        </w:rPr>
      </w:pPr>
    </w:p>
    <w:p w:rsidR="00FA3C57" w:rsidRPr="00FA3C57" w:rsidRDefault="00FA3C57" w:rsidP="00FA3C57">
      <w:pPr>
        <w:spacing w:line="460" w:lineRule="exact"/>
        <w:ind w:left="192"/>
        <w:rPr>
          <w:rFonts w:ascii="Times New Roman" w:hAnsi="Times New Roman"/>
          <w:b/>
          <w:bCs/>
          <w:sz w:val="24"/>
          <w:szCs w:val="20"/>
        </w:rPr>
      </w:pPr>
    </w:p>
    <w:p w:rsidR="00FA3C57" w:rsidRPr="00FA3C57" w:rsidRDefault="00FA3C57" w:rsidP="00FA3C57">
      <w:pPr>
        <w:spacing w:line="460" w:lineRule="exact"/>
        <w:ind w:left="192"/>
        <w:rPr>
          <w:rFonts w:ascii="Times New Roman" w:hAnsi="Times New Roman"/>
          <w:b/>
          <w:bCs/>
          <w:sz w:val="24"/>
          <w:szCs w:val="20"/>
        </w:rPr>
      </w:pPr>
    </w:p>
    <w:p w:rsidR="00FA3C57" w:rsidRPr="00FA3C57" w:rsidRDefault="00FA3C57" w:rsidP="00FA3C57">
      <w:pPr>
        <w:spacing w:line="460" w:lineRule="exact"/>
        <w:ind w:left="192"/>
        <w:rPr>
          <w:rFonts w:ascii="Times New Roman" w:hAnsi="Times New Roman"/>
          <w:b/>
          <w:bCs/>
          <w:sz w:val="24"/>
          <w:szCs w:val="20"/>
        </w:rPr>
      </w:pPr>
    </w:p>
    <w:p w:rsidR="00FA3C57" w:rsidRPr="00FA3C57" w:rsidRDefault="00FA3C57" w:rsidP="00FA3C57">
      <w:pPr>
        <w:spacing w:line="460" w:lineRule="exact"/>
        <w:ind w:left="192"/>
        <w:rPr>
          <w:rFonts w:ascii="Times New Roman" w:hAnsi="Times New Roman"/>
          <w:b/>
          <w:bCs/>
          <w:sz w:val="24"/>
          <w:szCs w:val="20"/>
        </w:rPr>
      </w:pPr>
    </w:p>
    <w:p w:rsidR="00FA3C57" w:rsidRPr="00FA3C57" w:rsidRDefault="00FA3C57" w:rsidP="00FA3C57">
      <w:pPr>
        <w:widowControl/>
        <w:jc w:val="left"/>
        <w:rPr>
          <w:rFonts w:ascii="Times New Roman" w:hAnsi="Times New Roman"/>
          <w:b/>
          <w:sz w:val="24"/>
          <w:szCs w:val="20"/>
        </w:rPr>
      </w:pPr>
      <w:r w:rsidRPr="00FA3C57">
        <w:rPr>
          <w:rFonts w:ascii="Times New Roman" w:hAnsi="Times New Roman"/>
          <w:b/>
          <w:sz w:val="24"/>
          <w:szCs w:val="20"/>
        </w:rPr>
        <w:br w:type="page"/>
      </w:r>
    </w:p>
    <w:p w:rsidR="00FA3C57" w:rsidRPr="00FA3C57" w:rsidRDefault="00FA3C57" w:rsidP="00FA3C57">
      <w:pPr>
        <w:spacing w:line="460" w:lineRule="exact"/>
        <w:ind w:left="192"/>
        <w:rPr>
          <w:rFonts w:ascii="Times New Roman" w:hAnsi="Times New Roman"/>
          <w:b/>
          <w:sz w:val="24"/>
          <w:szCs w:val="20"/>
        </w:rPr>
      </w:pPr>
      <w:r w:rsidRPr="00FA3C57">
        <w:rPr>
          <w:rFonts w:ascii="Times New Roman" w:hAnsi="Times New Roman"/>
          <w:b/>
          <w:sz w:val="24"/>
          <w:szCs w:val="20"/>
        </w:rPr>
        <w:t>附件</w:t>
      </w:r>
      <w:r w:rsidRPr="00FA3C57">
        <w:rPr>
          <w:rFonts w:ascii="Times New Roman" w:hAnsi="Times New Roman" w:hint="eastAsia"/>
          <w:b/>
          <w:sz w:val="24"/>
          <w:szCs w:val="20"/>
        </w:rPr>
        <w:t>4</w:t>
      </w:r>
    </w:p>
    <w:p w:rsidR="00FA3C57" w:rsidRPr="00FA3C57" w:rsidRDefault="00FA3C57" w:rsidP="00FA3C57">
      <w:pPr>
        <w:autoSpaceDN w:val="0"/>
        <w:spacing w:line="360" w:lineRule="auto"/>
        <w:jc w:val="center"/>
        <w:rPr>
          <w:rFonts w:ascii="Times New Roman" w:hAnsi="Times New Roman"/>
          <w:b/>
          <w:bCs/>
          <w:sz w:val="24"/>
          <w:szCs w:val="20"/>
        </w:rPr>
      </w:pPr>
      <w:r w:rsidRPr="00FA3C57">
        <w:rPr>
          <w:rFonts w:ascii="Times New Roman" w:hAnsi="Times New Roman" w:hint="eastAsia"/>
          <w:b/>
          <w:bCs/>
          <w:sz w:val="24"/>
          <w:szCs w:val="20"/>
        </w:rPr>
        <w:t>磋商</w:t>
      </w:r>
      <w:r w:rsidRPr="00FA3C57">
        <w:rPr>
          <w:rFonts w:ascii="Times New Roman" w:hAnsi="Times New Roman"/>
          <w:b/>
          <w:bCs/>
          <w:sz w:val="24"/>
          <w:szCs w:val="20"/>
        </w:rPr>
        <w:t>代表人授权书</w:t>
      </w:r>
    </w:p>
    <w:p w:rsidR="00FA3C57" w:rsidRPr="00FA3C57" w:rsidRDefault="00FA3C57" w:rsidP="00FA3C57">
      <w:pPr>
        <w:spacing w:line="360" w:lineRule="auto"/>
        <w:rPr>
          <w:rFonts w:ascii="Times New Roman" w:hAnsi="Times New Roman"/>
          <w:sz w:val="24"/>
          <w:szCs w:val="21"/>
        </w:rPr>
      </w:pPr>
    </w:p>
    <w:p w:rsidR="00FA3C57" w:rsidRPr="00FA3C57" w:rsidRDefault="00FA3C57" w:rsidP="00FA3C57">
      <w:pPr>
        <w:spacing w:line="360" w:lineRule="auto"/>
        <w:rPr>
          <w:rFonts w:ascii="Times New Roman" w:hAnsi="Times New Roman"/>
          <w:sz w:val="24"/>
          <w:szCs w:val="21"/>
        </w:rPr>
      </w:pPr>
      <w:r w:rsidRPr="00FA3C57">
        <w:rPr>
          <w:rFonts w:ascii="Times New Roman" w:hAnsi="Times New Roman"/>
          <w:sz w:val="24"/>
          <w:szCs w:val="21"/>
        </w:rPr>
        <w:t>致：天津市</w:t>
      </w:r>
      <w:r w:rsidRPr="00FA3C57">
        <w:rPr>
          <w:rFonts w:ascii="Times New Roman" w:hAnsi="Times New Roman" w:hint="eastAsia"/>
          <w:sz w:val="24"/>
          <w:szCs w:val="21"/>
        </w:rPr>
        <w:t>滨海新区</w:t>
      </w:r>
      <w:r w:rsidRPr="00FA3C57">
        <w:rPr>
          <w:rFonts w:ascii="Times New Roman" w:hAnsi="Times New Roman"/>
          <w:sz w:val="24"/>
          <w:szCs w:val="21"/>
        </w:rPr>
        <w:t>政府采购中心</w:t>
      </w:r>
    </w:p>
    <w:p w:rsidR="00FA3C57" w:rsidRPr="00FA3C57" w:rsidRDefault="00FA3C57" w:rsidP="00FA3C57">
      <w:pPr>
        <w:spacing w:line="360" w:lineRule="auto"/>
        <w:ind w:firstLineChars="200" w:firstLine="480"/>
        <w:rPr>
          <w:rFonts w:ascii="Times New Roman" w:hAnsi="Times New Roman"/>
          <w:sz w:val="24"/>
          <w:szCs w:val="21"/>
        </w:rPr>
      </w:pPr>
      <w:r w:rsidRPr="00FA3C57">
        <w:rPr>
          <w:rFonts w:ascii="Times New Roman" w:hAnsi="Times New Roman" w:hint="eastAsia"/>
          <w:sz w:val="24"/>
          <w:szCs w:val="21"/>
        </w:rPr>
        <w:t>我单位</w:t>
      </w:r>
      <w:r w:rsidRPr="00FA3C57">
        <w:rPr>
          <w:rFonts w:ascii="Times New Roman" w:hAnsi="Times New Roman"/>
          <w:sz w:val="24"/>
          <w:szCs w:val="21"/>
        </w:rPr>
        <w:t>授权委托在职职工</w:t>
      </w:r>
      <w:r w:rsidRPr="00FA3C57">
        <w:rPr>
          <w:rFonts w:ascii="Times New Roman" w:hAnsi="Times New Roman"/>
          <w:sz w:val="24"/>
          <w:szCs w:val="21"/>
        </w:rPr>
        <w:t>_______________</w:t>
      </w:r>
      <w:r w:rsidRPr="00FA3C57">
        <w:rPr>
          <w:rFonts w:ascii="Times New Roman" w:hAnsi="Times New Roman"/>
          <w:sz w:val="24"/>
          <w:szCs w:val="21"/>
        </w:rPr>
        <w:t>（姓名，职务）（身份证号码：</w:t>
      </w:r>
      <w:r w:rsidRPr="00FA3C57">
        <w:rPr>
          <w:rFonts w:ascii="Times New Roman" w:hAnsi="Times New Roman"/>
          <w:sz w:val="24"/>
          <w:szCs w:val="21"/>
        </w:rPr>
        <w:t>____________________</w:t>
      </w:r>
      <w:r w:rsidRPr="00FA3C57">
        <w:rPr>
          <w:rFonts w:ascii="Times New Roman" w:hAnsi="Times New Roman"/>
          <w:sz w:val="24"/>
          <w:szCs w:val="21"/>
        </w:rPr>
        <w:t>、联系电话：</w:t>
      </w:r>
      <w:r w:rsidRPr="00FA3C57">
        <w:rPr>
          <w:rFonts w:ascii="Times New Roman" w:hAnsi="Times New Roman"/>
          <w:sz w:val="24"/>
          <w:szCs w:val="21"/>
        </w:rPr>
        <w:t>_______________</w:t>
      </w:r>
      <w:r w:rsidRPr="00FA3C57">
        <w:rPr>
          <w:rFonts w:ascii="Times New Roman" w:hAnsi="Times New Roman"/>
          <w:sz w:val="24"/>
          <w:szCs w:val="21"/>
        </w:rPr>
        <w:t>）作为</w:t>
      </w:r>
      <w:r w:rsidRPr="00FA3C57">
        <w:rPr>
          <w:rFonts w:ascii="Times New Roman" w:hAnsi="Times New Roman" w:hint="eastAsia"/>
          <w:sz w:val="24"/>
          <w:szCs w:val="21"/>
        </w:rPr>
        <w:t>磋商</w:t>
      </w:r>
      <w:r w:rsidRPr="00FA3C57">
        <w:rPr>
          <w:rFonts w:ascii="Times New Roman" w:hAnsi="Times New Roman"/>
          <w:sz w:val="24"/>
          <w:szCs w:val="21"/>
        </w:rPr>
        <w:t>代表人以我方的名义参加贵中心</w:t>
      </w:r>
      <w:r w:rsidRPr="00FA3C57">
        <w:rPr>
          <w:rFonts w:ascii="Times New Roman" w:hAnsi="Times New Roman"/>
          <w:sz w:val="24"/>
          <w:szCs w:val="21"/>
        </w:rPr>
        <w:t>______________________</w:t>
      </w:r>
      <w:r w:rsidRPr="00FA3C57">
        <w:rPr>
          <w:rFonts w:ascii="Times New Roman" w:hAnsi="Times New Roman"/>
          <w:sz w:val="24"/>
          <w:szCs w:val="21"/>
        </w:rPr>
        <w:t>项目（项目编号：</w:t>
      </w:r>
      <w:r w:rsidRPr="00FA3C57">
        <w:rPr>
          <w:rFonts w:ascii="Times New Roman" w:hAnsi="Times New Roman"/>
          <w:sz w:val="24"/>
          <w:szCs w:val="21"/>
        </w:rPr>
        <w:t>_______________</w:t>
      </w:r>
      <w:r w:rsidRPr="00FA3C57">
        <w:rPr>
          <w:rFonts w:ascii="Times New Roman" w:hAnsi="Times New Roman"/>
          <w:sz w:val="24"/>
          <w:szCs w:val="21"/>
        </w:rPr>
        <w:t>）的磋商活动，并代表我方全权办理针对上述项目的</w:t>
      </w:r>
      <w:r w:rsidRPr="00FA3C57">
        <w:rPr>
          <w:rFonts w:ascii="Times New Roman" w:hAnsi="Times New Roman" w:hint="eastAsia"/>
          <w:sz w:val="24"/>
          <w:szCs w:val="21"/>
        </w:rPr>
        <w:t>递交响应文件</w:t>
      </w:r>
      <w:r w:rsidRPr="00FA3C57">
        <w:rPr>
          <w:rFonts w:ascii="Times New Roman" w:hAnsi="Times New Roman"/>
          <w:sz w:val="24"/>
          <w:szCs w:val="21"/>
        </w:rPr>
        <w:t>、</w:t>
      </w:r>
      <w:r w:rsidRPr="00FA3C57">
        <w:rPr>
          <w:rFonts w:ascii="Times New Roman" w:hAnsi="Times New Roman" w:hint="eastAsia"/>
          <w:sz w:val="24"/>
          <w:szCs w:val="21"/>
        </w:rPr>
        <w:t>磋商</w:t>
      </w:r>
      <w:r w:rsidRPr="00FA3C57">
        <w:rPr>
          <w:rFonts w:ascii="Times New Roman" w:hAnsi="Times New Roman"/>
          <w:sz w:val="24"/>
          <w:szCs w:val="21"/>
        </w:rPr>
        <w:t>、</w:t>
      </w:r>
      <w:r w:rsidRPr="00FA3C57">
        <w:rPr>
          <w:rFonts w:ascii="Times New Roman" w:hAnsi="Times New Roman" w:hint="eastAsia"/>
          <w:sz w:val="24"/>
          <w:szCs w:val="21"/>
        </w:rPr>
        <w:t>响应</w:t>
      </w:r>
      <w:r w:rsidRPr="00FA3C57">
        <w:rPr>
          <w:rFonts w:ascii="Times New Roman" w:hAnsi="Times New Roman"/>
          <w:sz w:val="24"/>
          <w:szCs w:val="21"/>
        </w:rPr>
        <w:t>文件澄清、签约等一切具体事务和签署相关文件。</w:t>
      </w:r>
    </w:p>
    <w:p w:rsidR="00FA3C57" w:rsidRPr="00FA3C57" w:rsidRDefault="00FA3C57" w:rsidP="00FA3C57">
      <w:pPr>
        <w:spacing w:line="360" w:lineRule="auto"/>
        <w:ind w:firstLineChars="200" w:firstLine="480"/>
        <w:rPr>
          <w:rFonts w:ascii="Times New Roman" w:hAnsi="Times New Roman"/>
          <w:sz w:val="24"/>
          <w:szCs w:val="21"/>
        </w:rPr>
      </w:pPr>
      <w:r w:rsidRPr="00FA3C57">
        <w:rPr>
          <w:rFonts w:ascii="Times New Roman" w:hAnsi="Times New Roman"/>
          <w:sz w:val="24"/>
          <w:szCs w:val="21"/>
        </w:rPr>
        <w:t>我方对</w:t>
      </w:r>
      <w:r w:rsidRPr="00FA3C57">
        <w:rPr>
          <w:rFonts w:ascii="Times New Roman" w:hAnsi="Times New Roman" w:hint="eastAsia"/>
          <w:sz w:val="24"/>
          <w:szCs w:val="21"/>
        </w:rPr>
        <w:t>磋商代表人</w:t>
      </w:r>
      <w:r w:rsidRPr="00FA3C57">
        <w:rPr>
          <w:rFonts w:ascii="Times New Roman" w:hAnsi="Times New Roman"/>
          <w:sz w:val="24"/>
          <w:szCs w:val="21"/>
        </w:rPr>
        <w:t>的签名事项负全部责任。</w:t>
      </w:r>
    </w:p>
    <w:p w:rsidR="00FA3C57" w:rsidRPr="00FA3C57" w:rsidRDefault="00FA3C57" w:rsidP="00FA3C57">
      <w:pPr>
        <w:spacing w:line="360" w:lineRule="auto"/>
        <w:ind w:firstLineChars="200" w:firstLine="480"/>
        <w:rPr>
          <w:rFonts w:ascii="Times New Roman" w:hAnsi="Times New Roman"/>
          <w:sz w:val="24"/>
          <w:szCs w:val="21"/>
        </w:rPr>
      </w:pPr>
      <w:r w:rsidRPr="00FA3C57">
        <w:rPr>
          <w:rFonts w:ascii="Times New Roman" w:hAnsi="Times New Roman"/>
          <w:sz w:val="24"/>
          <w:szCs w:val="21"/>
        </w:rPr>
        <w:t>本授权书至</w:t>
      </w:r>
      <w:r w:rsidRPr="00FA3C57">
        <w:rPr>
          <w:rFonts w:ascii="Times New Roman" w:hAnsi="Times New Roman" w:hint="eastAsia"/>
          <w:sz w:val="24"/>
          <w:szCs w:val="21"/>
        </w:rPr>
        <w:t>磋商</w:t>
      </w:r>
      <w:r w:rsidRPr="00FA3C57">
        <w:rPr>
          <w:rFonts w:ascii="Times New Roman" w:hAnsi="Times New Roman"/>
          <w:sz w:val="24"/>
          <w:szCs w:val="21"/>
        </w:rPr>
        <w:t>有效期结束前始终有效。</w:t>
      </w:r>
    </w:p>
    <w:p w:rsidR="00FA3C57" w:rsidRPr="00FA3C57" w:rsidRDefault="00FA3C57" w:rsidP="00FA3C57">
      <w:pPr>
        <w:spacing w:line="360" w:lineRule="auto"/>
        <w:ind w:firstLineChars="200" w:firstLine="480"/>
        <w:rPr>
          <w:rFonts w:ascii="Times New Roman" w:hAnsi="Times New Roman"/>
          <w:sz w:val="24"/>
          <w:szCs w:val="21"/>
        </w:rPr>
      </w:pPr>
      <w:r w:rsidRPr="00FA3C57">
        <w:rPr>
          <w:rFonts w:ascii="Times New Roman" w:hAnsi="Times New Roman" w:hint="eastAsia"/>
          <w:sz w:val="24"/>
          <w:szCs w:val="21"/>
        </w:rPr>
        <w:t>磋商</w:t>
      </w:r>
      <w:r w:rsidRPr="00FA3C57">
        <w:rPr>
          <w:rFonts w:ascii="Times New Roman" w:hAnsi="Times New Roman"/>
          <w:sz w:val="24"/>
          <w:szCs w:val="21"/>
        </w:rPr>
        <w:t>代表人无转委托权，特此委托。</w:t>
      </w:r>
    </w:p>
    <w:p w:rsidR="00FA3C57" w:rsidRPr="00FA3C57" w:rsidRDefault="00FA3C57" w:rsidP="00FA3C57">
      <w:pPr>
        <w:spacing w:line="360" w:lineRule="auto"/>
        <w:ind w:firstLineChars="200" w:firstLine="480"/>
        <w:rPr>
          <w:rFonts w:ascii="Times New Roman" w:hAnsi="Times New Roman"/>
          <w:sz w:val="24"/>
          <w:szCs w:val="20"/>
        </w:rPr>
      </w:pPr>
    </w:p>
    <w:p w:rsidR="00FA3C57" w:rsidRPr="00FA3C57" w:rsidRDefault="00FA3C57" w:rsidP="00FA3C57">
      <w:pPr>
        <w:spacing w:line="360" w:lineRule="auto"/>
        <w:ind w:firstLineChars="200" w:firstLine="480"/>
        <w:rPr>
          <w:rFonts w:ascii="Times New Roman" w:hAnsi="Times New Roman"/>
          <w:sz w:val="24"/>
          <w:szCs w:val="20"/>
        </w:rPr>
      </w:pPr>
    </w:p>
    <w:p w:rsidR="00FA3C57" w:rsidRPr="00FA3C57" w:rsidRDefault="00FA3C57" w:rsidP="00FA3C57">
      <w:pPr>
        <w:spacing w:line="360" w:lineRule="auto"/>
        <w:ind w:firstLineChars="200" w:firstLine="480"/>
        <w:rPr>
          <w:rFonts w:ascii="Times New Roman" w:hAnsi="Times New Roman"/>
          <w:sz w:val="24"/>
          <w:szCs w:val="20"/>
        </w:rPr>
      </w:pPr>
    </w:p>
    <w:p w:rsidR="00FA3C57" w:rsidRPr="00FA3C57" w:rsidRDefault="00FA3C57" w:rsidP="00FA3C57">
      <w:pPr>
        <w:spacing w:line="360" w:lineRule="auto"/>
        <w:ind w:firstLineChars="2100" w:firstLine="5040"/>
        <w:rPr>
          <w:rFonts w:ascii="Times New Roman" w:hAnsi="Times New Roman"/>
          <w:sz w:val="24"/>
          <w:szCs w:val="20"/>
        </w:rPr>
      </w:pPr>
      <w:r w:rsidRPr="00FA3C57">
        <w:rPr>
          <w:rFonts w:ascii="Times New Roman" w:hAnsi="Times New Roman"/>
          <w:sz w:val="24"/>
          <w:szCs w:val="20"/>
        </w:rPr>
        <w:t>年月日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FA3C57" w:rsidRPr="00FA3C57" w:rsidTr="00F73DF3">
        <w:tc>
          <w:tcPr>
            <w:tcW w:w="4264" w:type="dxa"/>
            <w:shd w:val="clear" w:color="auto" w:fill="auto"/>
          </w:tcPr>
          <w:p w:rsidR="00FA3C57" w:rsidRPr="00FA3C57" w:rsidRDefault="00FA3C57" w:rsidP="00FA3C57">
            <w:pPr>
              <w:spacing w:line="360" w:lineRule="auto"/>
              <w:jc w:val="left"/>
              <w:rPr>
                <w:rFonts w:ascii="Times New Roman" w:hAnsi="Times New Roman"/>
                <w:sz w:val="24"/>
                <w:szCs w:val="20"/>
              </w:rPr>
            </w:pPr>
            <w:r w:rsidRPr="00FA3C57">
              <w:rPr>
                <w:rFonts w:ascii="Times New Roman" w:hAnsi="Times New Roman"/>
                <w:sz w:val="24"/>
                <w:szCs w:val="20"/>
              </w:rPr>
              <w:t>磋商代表人身份证正面</w:t>
            </w:r>
          </w:p>
          <w:p w:rsidR="00FA3C57" w:rsidRPr="00FA3C57" w:rsidRDefault="00FA3C57" w:rsidP="00FA3C57">
            <w:pPr>
              <w:spacing w:line="360" w:lineRule="auto"/>
              <w:jc w:val="left"/>
              <w:rPr>
                <w:rFonts w:ascii="Times New Roman" w:hAnsi="Times New Roman"/>
                <w:sz w:val="24"/>
                <w:szCs w:val="20"/>
              </w:rPr>
            </w:pPr>
          </w:p>
          <w:p w:rsidR="00FA3C57" w:rsidRPr="00FA3C57" w:rsidRDefault="00FA3C57" w:rsidP="00FA3C57">
            <w:pPr>
              <w:spacing w:line="360" w:lineRule="auto"/>
              <w:jc w:val="left"/>
              <w:rPr>
                <w:rFonts w:ascii="Times New Roman" w:hAnsi="Times New Roman"/>
                <w:sz w:val="24"/>
                <w:szCs w:val="20"/>
              </w:rPr>
            </w:pPr>
          </w:p>
          <w:p w:rsidR="00FA3C57" w:rsidRPr="00FA3C57" w:rsidRDefault="00FA3C57" w:rsidP="00FA3C57">
            <w:pPr>
              <w:spacing w:line="360" w:lineRule="auto"/>
              <w:jc w:val="left"/>
              <w:rPr>
                <w:rFonts w:ascii="Times New Roman" w:hAnsi="Times New Roman"/>
                <w:sz w:val="24"/>
                <w:szCs w:val="20"/>
              </w:rPr>
            </w:pPr>
          </w:p>
          <w:p w:rsidR="00FA3C57" w:rsidRPr="00FA3C57" w:rsidRDefault="00FA3C57" w:rsidP="00FA3C57">
            <w:pPr>
              <w:spacing w:line="360" w:lineRule="auto"/>
              <w:jc w:val="left"/>
              <w:rPr>
                <w:rFonts w:ascii="Times New Roman" w:hAnsi="Times New Roman"/>
                <w:sz w:val="24"/>
                <w:szCs w:val="20"/>
              </w:rPr>
            </w:pPr>
          </w:p>
          <w:p w:rsidR="00FA3C57" w:rsidRPr="00FA3C57" w:rsidRDefault="00FA3C57" w:rsidP="00FA3C57">
            <w:pPr>
              <w:spacing w:line="360" w:lineRule="auto"/>
              <w:jc w:val="left"/>
              <w:rPr>
                <w:rFonts w:ascii="Times New Roman" w:hAnsi="Times New Roman"/>
                <w:sz w:val="24"/>
                <w:szCs w:val="20"/>
              </w:rPr>
            </w:pPr>
          </w:p>
        </w:tc>
        <w:tc>
          <w:tcPr>
            <w:tcW w:w="4264" w:type="dxa"/>
            <w:shd w:val="clear" w:color="auto" w:fill="auto"/>
          </w:tcPr>
          <w:p w:rsidR="00FA3C57" w:rsidRPr="00FA3C57" w:rsidRDefault="00FA3C57" w:rsidP="00FA3C57">
            <w:pPr>
              <w:spacing w:line="360" w:lineRule="auto"/>
              <w:jc w:val="left"/>
              <w:rPr>
                <w:rFonts w:ascii="Times New Roman" w:hAnsi="Times New Roman"/>
                <w:sz w:val="24"/>
                <w:szCs w:val="20"/>
              </w:rPr>
            </w:pPr>
            <w:r w:rsidRPr="00FA3C57">
              <w:rPr>
                <w:rFonts w:ascii="Times New Roman" w:hAnsi="Times New Roman"/>
                <w:sz w:val="24"/>
                <w:szCs w:val="20"/>
              </w:rPr>
              <w:t>磋商代表人身份证背面</w:t>
            </w:r>
          </w:p>
        </w:tc>
      </w:tr>
    </w:tbl>
    <w:p w:rsidR="00FA3C57" w:rsidRPr="00FA3C57" w:rsidRDefault="00FA3C57" w:rsidP="00FA3C57">
      <w:pPr>
        <w:spacing w:line="460" w:lineRule="exact"/>
        <w:jc w:val="left"/>
        <w:rPr>
          <w:rFonts w:ascii="Times New Roman" w:hAnsi="Times New Roman"/>
          <w:b/>
          <w:sz w:val="24"/>
          <w:szCs w:val="20"/>
        </w:rPr>
      </w:pPr>
      <w:r w:rsidRPr="00FA3C57">
        <w:rPr>
          <w:rFonts w:ascii="Times New Roman" w:hAnsi="Times New Roman"/>
          <w:b/>
          <w:sz w:val="24"/>
          <w:szCs w:val="20"/>
        </w:rPr>
        <w:br w:type="page"/>
      </w:r>
      <w:r w:rsidRPr="00FA3C57">
        <w:rPr>
          <w:rFonts w:ascii="Times New Roman" w:hAnsi="Times New Roman"/>
          <w:b/>
          <w:sz w:val="24"/>
          <w:szCs w:val="20"/>
        </w:rPr>
        <w:lastRenderedPageBreak/>
        <w:t>附件</w:t>
      </w:r>
      <w:r w:rsidRPr="00FA3C57">
        <w:rPr>
          <w:rFonts w:ascii="Times New Roman" w:hAnsi="Times New Roman" w:hint="eastAsia"/>
          <w:b/>
          <w:sz w:val="24"/>
          <w:szCs w:val="20"/>
        </w:rPr>
        <w:t>5</w:t>
      </w:r>
      <w:r w:rsidRPr="00FA3C57">
        <w:rPr>
          <w:rFonts w:ascii="Times New Roman" w:hAnsi="Times New Roman"/>
          <w:b/>
          <w:sz w:val="24"/>
          <w:szCs w:val="20"/>
        </w:rPr>
        <w:t>-1</w:t>
      </w:r>
      <w:r w:rsidRPr="00FA3C57">
        <w:rPr>
          <w:rFonts w:ascii="Times New Roman" w:hAnsi="Times New Roman"/>
          <w:b/>
          <w:sz w:val="24"/>
          <w:szCs w:val="20"/>
        </w:rPr>
        <w:t>：</w:t>
      </w:r>
    </w:p>
    <w:p w:rsidR="00FA3C57" w:rsidRPr="00FA3C57" w:rsidRDefault="00FA3C57" w:rsidP="00FA3C57">
      <w:pPr>
        <w:spacing w:line="460" w:lineRule="exact"/>
        <w:ind w:left="181"/>
        <w:jc w:val="center"/>
        <w:rPr>
          <w:rFonts w:ascii="Times New Roman" w:hAnsi="Times New Roman"/>
          <w:b/>
          <w:sz w:val="24"/>
          <w:szCs w:val="20"/>
        </w:rPr>
      </w:pPr>
    </w:p>
    <w:p w:rsidR="00FA3C57" w:rsidRPr="00FA3C57" w:rsidRDefault="00FA3C57" w:rsidP="00FA3C57">
      <w:pPr>
        <w:autoSpaceDN w:val="0"/>
        <w:spacing w:line="360" w:lineRule="auto"/>
        <w:jc w:val="center"/>
        <w:rPr>
          <w:rFonts w:ascii="Times New Roman" w:hAnsi="Times New Roman"/>
          <w:b/>
          <w:bCs/>
          <w:sz w:val="24"/>
          <w:szCs w:val="20"/>
        </w:rPr>
      </w:pPr>
      <w:r w:rsidRPr="00FA3C57">
        <w:rPr>
          <w:rFonts w:ascii="Times New Roman" w:hAnsi="Times New Roman"/>
          <w:b/>
          <w:bCs/>
          <w:sz w:val="24"/>
          <w:szCs w:val="20"/>
        </w:rPr>
        <w:t>商务要求点对点应答表</w:t>
      </w:r>
    </w:p>
    <w:p w:rsidR="00FA3C57" w:rsidRPr="00FA3C57" w:rsidRDefault="00FA3C57" w:rsidP="00FA3C57">
      <w:pPr>
        <w:spacing w:line="460" w:lineRule="exact"/>
        <w:rPr>
          <w:rFonts w:ascii="Times New Roman" w:hAnsi="Times New Roman"/>
          <w:sz w:val="24"/>
          <w:szCs w:val="20"/>
        </w:rPr>
      </w:pPr>
    </w:p>
    <w:p w:rsidR="00FA3C57" w:rsidRPr="00FA3C57" w:rsidRDefault="00FA3C57" w:rsidP="00FA3C57">
      <w:pPr>
        <w:spacing w:line="460" w:lineRule="exact"/>
        <w:rPr>
          <w:rFonts w:ascii="Times New Roman" w:hAnsi="Times New Roman"/>
          <w:sz w:val="24"/>
          <w:szCs w:val="20"/>
        </w:rPr>
      </w:pPr>
      <w:r w:rsidRPr="00FA3C57">
        <w:rPr>
          <w:rFonts w:ascii="Times New Roman" w:hAnsi="Times New Roman"/>
          <w:sz w:val="24"/>
          <w:szCs w:val="20"/>
        </w:rPr>
        <w:t>项目名称：</w:t>
      </w:r>
    </w:p>
    <w:p w:rsidR="00FA3C57" w:rsidRPr="00FA3C57" w:rsidRDefault="00FA3C57" w:rsidP="00FA3C57">
      <w:pPr>
        <w:spacing w:line="460" w:lineRule="exact"/>
        <w:rPr>
          <w:rFonts w:ascii="Times New Roman" w:hAnsi="Times New Roman"/>
          <w:sz w:val="24"/>
          <w:szCs w:val="20"/>
        </w:rPr>
      </w:pPr>
      <w:r w:rsidRPr="00FA3C57">
        <w:rPr>
          <w:rFonts w:ascii="Times New Roman" w:hAnsi="Times New Roman"/>
          <w:sz w:val="24"/>
          <w:szCs w:val="20"/>
        </w:rPr>
        <w:t>项目编号：</w:t>
      </w:r>
    </w:p>
    <w:p w:rsidR="00FA3C57" w:rsidRPr="00FA3C57" w:rsidRDefault="00FA3C57" w:rsidP="00FA3C57">
      <w:pPr>
        <w:spacing w:line="460" w:lineRule="exact"/>
        <w:rPr>
          <w:rFonts w:ascii="Times New Roman" w:hAnsi="Times New Roman"/>
          <w:sz w:val="24"/>
          <w:szCs w:val="20"/>
          <w:u w:val="single"/>
        </w:rPr>
      </w:pPr>
      <w:r w:rsidRPr="00FA3C57">
        <w:rPr>
          <w:rFonts w:ascii="Times New Roman" w:hAnsi="Times New Roman"/>
          <w:sz w:val="24"/>
          <w:szCs w:val="20"/>
        </w:rPr>
        <w:t>包号：</w:t>
      </w:r>
    </w:p>
    <w:p w:rsidR="00FA3C57" w:rsidRPr="00FA3C57" w:rsidRDefault="00FA3C57" w:rsidP="00FA3C57">
      <w:pPr>
        <w:spacing w:line="460" w:lineRule="exact"/>
        <w:rPr>
          <w:rFonts w:ascii="Times New Roman" w:hAnsi="Times New Roman"/>
          <w:sz w:val="24"/>
          <w:szCs w:val="20"/>
          <w:u w:val="single"/>
        </w:rPr>
      </w:pPr>
    </w:p>
    <w:tbl>
      <w:tblPr>
        <w:tblW w:w="5133" w:type="pct"/>
        <w:tblLook w:val="04A0" w:firstRow="1" w:lastRow="0" w:firstColumn="1" w:lastColumn="0" w:noHBand="0" w:noVBand="1"/>
      </w:tblPr>
      <w:tblGrid>
        <w:gridCol w:w="1705"/>
        <w:gridCol w:w="2229"/>
        <w:gridCol w:w="2549"/>
        <w:gridCol w:w="1134"/>
        <w:gridCol w:w="1132"/>
      </w:tblGrid>
      <w:tr w:rsidR="00FA3C57" w:rsidRPr="00FA3C57" w:rsidTr="00F73DF3">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FA3C57" w:rsidRPr="00FA3C57" w:rsidRDefault="00FA3C57" w:rsidP="00FA3C57">
            <w:pPr>
              <w:widowControl/>
              <w:jc w:val="center"/>
              <w:rPr>
                <w:rFonts w:ascii="Times New Roman" w:hAnsi="Times New Roman"/>
                <w:kern w:val="0"/>
                <w:szCs w:val="21"/>
              </w:rPr>
            </w:pPr>
            <w:r w:rsidRPr="00FA3C57">
              <w:rPr>
                <w:rFonts w:ascii="Times New Roman" w:hAnsi="Times New Roman"/>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FA3C57" w:rsidRPr="00FA3C57" w:rsidRDefault="00FA3C57" w:rsidP="00FA3C57">
            <w:pPr>
              <w:widowControl/>
              <w:jc w:val="center"/>
              <w:rPr>
                <w:rFonts w:ascii="Times New Roman" w:hAnsi="Times New Roman"/>
                <w:kern w:val="0"/>
                <w:szCs w:val="21"/>
              </w:rPr>
            </w:pPr>
            <w:r w:rsidRPr="00FA3C57">
              <w:rPr>
                <w:rFonts w:ascii="Times New Roman" w:hAnsi="Times New Roman"/>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FA3C57" w:rsidRPr="00FA3C57" w:rsidRDefault="00FA3C57" w:rsidP="00FA3C57">
            <w:pPr>
              <w:widowControl/>
              <w:jc w:val="center"/>
              <w:rPr>
                <w:rFonts w:ascii="Times New Roman" w:hAnsi="Times New Roman"/>
                <w:kern w:val="0"/>
                <w:szCs w:val="21"/>
              </w:rPr>
            </w:pPr>
            <w:r w:rsidRPr="00FA3C57">
              <w:rPr>
                <w:rFonts w:ascii="Times New Roman" w:hAnsi="Times New Roman"/>
                <w:kern w:val="0"/>
                <w:szCs w:val="21"/>
              </w:rPr>
              <w:t>磋商应答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FA3C57" w:rsidRPr="00FA3C57" w:rsidRDefault="00FA3C57" w:rsidP="00FA3C57">
            <w:pPr>
              <w:widowControl/>
              <w:jc w:val="center"/>
              <w:rPr>
                <w:rFonts w:ascii="Times New Roman" w:hAnsi="Times New Roman"/>
                <w:kern w:val="0"/>
                <w:szCs w:val="21"/>
              </w:rPr>
            </w:pPr>
            <w:r w:rsidRPr="00FA3C57">
              <w:rPr>
                <w:rFonts w:ascii="Times New Roman" w:hAnsi="Times New Roman"/>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FA3C57" w:rsidRPr="00FA3C57" w:rsidRDefault="00FA3C57" w:rsidP="00FA3C57">
            <w:pPr>
              <w:widowControl/>
              <w:jc w:val="center"/>
              <w:rPr>
                <w:rFonts w:ascii="Times New Roman" w:hAnsi="Times New Roman"/>
                <w:kern w:val="0"/>
                <w:szCs w:val="21"/>
              </w:rPr>
            </w:pPr>
            <w:r w:rsidRPr="00FA3C57">
              <w:rPr>
                <w:rFonts w:ascii="Times New Roman" w:hAnsi="Times New Roman"/>
                <w:kern w:val="0"/>
                <w:szCs w:val="21"/>
              </w:rPr>
              <w:t>备注</w:t>
            </w:r>
          </w:p>
        </w:tc>
      </w:tr>
      <w:tr w:rsidR="00FA3C57" w:rsidRPr="00FA3C57" w:rsidTr="00F73DF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A3C57" w:rsidRPr="00FA3C57" w:rsidRDefault="00FA3C57" w:rsidP="00FA3C57">
            <w:pPr>
              <w:widowControl/>
              <w:jc w:val="left"/>
              <w:rPr>
                <w:rFonts w:ascii="Times New Roman" w:hAnsi="Times New Roman"/>
                <w:kern w:val="0"/>
                <w:szCs w:val="21"/>
              </w:rPr>
            </w:pPr>
            <w:r w:rsidRPr="00FA3C57">
              <w:rPr>
                <w:rFonts w:ascii="Times New Roman" w:hAnsi="Times New Roman"/>
                <w:kern w:val="0"/>
                <w:szCs w:val="21"/>
              </w:rPr>
              <w:t>（一）报价要求</w:t>
            </w:r>
          </w:p>
        </w:tc>
      </w:tr>
      <w:tr w:rsidR="00FA3C57" w:rsidRPr="00FA3C57" w:rsidTr="00F73DF3">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FA3C57" w:rsidRPr="00FA3C57" w:rsidRDefault="00FA3C57" w:rsidP="00FA3C57">
            <w:pPr>
              <w:widowControl/>
              <w:jc w:val="left"/>
              <w:rPr>
                <w:rFonts w:ascii="Times New Roman" w:hAnsi="Times New Roman"/>
                <w:kern w:val="0"/>
                <w:szCs w:val="21"/>
              </w:rPr>
            </w:pPr>
            <w:r w:rsidRPr="00FA3C57">
              <w:rPr>
                <w:rFonts w:ascii="Times New Roman" w:hAnsi="Times New Roman"/>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FA3C57" w:rsidRPr="00FA3C57" w:rsidRDefault="00FA3C57" w:rsidP="00FA3C57">
            <w:pPr>
              <w:widowControl/>
              <w:jc w:val="left"/>
              <w:rPr>
                <w:rFonts w:ascii="Times New Roman" w:hAnsi="Times New Roman"/>
                <w:kern w:val="0"/>
                <w:szCs w:val="21"/>
              </w:rPr>
            </w:pPr>
            <w:r w:rsidRPr="00FA3C57">
              <w:rPr>
                <w:rFonts w:ascii="Times New Roman" w:hAnsi="Times New Roman"/>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FA3C57" w:rsidRPr="00FA3C57" w:rsidRDefault="00FA3C57" w:rsidP="00FA3C57">
            <w:pPr>
              <w:widowControl/>
              <w:jc w:val="left"/>
              <w:rPr>
                <w:rFonts w:ascii="Times New Roman" w:hAnsi="Times New Roman"/>
                <w:kern w:val="0"/>
                <w:szCs w:val="21"/>
              </w:rPr>
            </w:pPr>
            <w:r w:rsidRPr="00FA3C57">
              <w:rPr>
                <w:rFonts w:ascii="Times New Roman" w:hAnsi="Times New Roman"/>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FA3C57" w:rsidRPr="00FA3C57" w:rsidRDefault="00FA3C57" w:rsidP="00FA3C57">
            <w:pPr>
              <w:widowControl/>
              <w:jc w:val="left"/>
              <w:rPr>
                <w:rFonts w:ascii="Times New Roman" w:hAnsi="Times New Roman"/>
                <w:kern w:val="0"/>
                <w:szCs w:val="21"/>
              </w:rPr>
            </w:pPr>
            <w:r w:rsidRPr="00FA3C57">
              <w:rPr>
                <w:rFonts w:ascii="Times New Roman" w:hAnsi="Times New Roman"/>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FA3C57" w:rsidRPr="00FA3C57" w:rsidRDefault="00FA3C57" w:rsidP="00FA3C57">
            <w:pPr>
              <w:widowControl/>
              <w:jc w:val="left"/>
              <w:rPr>
                <w:rFonts w:ascii="Times New Roman" w:hAnsi="Times New Roman"/>
                <w:kern w:val="0"/>
                <w:szCs w:val="21"/>
              </w:rPr>
            </w:pPr>
            <w:r w:rsidRPr="00FA3C57">
              <w:rPr>
                <w:rFonts w:ascii="Times New Roman" w:hAnsi="Times New Roman"/>
                <w:kern w:val="0"/>
                <w:szCs w:val="21"/>
              </w:rPr>
              <w:t xml:space="preserve">　</w:t>
            </w:r>
          </w:p>
        </w:tc>
      </w:tr>
      <w:tr w:rsidR="00FA3C57" w:rsidRPr="00FA3C57" w:rsidTr="00F73DF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A3C57" w:rsidRPr="00FA3C57" w:rsidRDefault="00FA3C57" w:rsidP="00FA3C57">
            <w:pPr>
              <w:widowControl/>
              <w:jc w:val="left"/>
              <w:rPr>
                <w:rFonts w:ascii="Times New Roman" w:hAnsi="Times New Roman"/>
                <w:kern w:val="0"/>
                <w:szCs w:val="21"/>
              </w:rPr>
            </w:pPr>
            <w:r w:rsidRPr="00FA3C57">
              <w:rPr>
                <w:rFonts w:ascii="Times New Roman" w:hAnsi="Times New Roman"/>
                <w:kern w:val="0"/>
                <w:szCs w:val="21"/>
              </w:rPr>
              <w:t>（二）时间、地点要求</w:t>
            </w:r>
          </w:p>
        </w:tc>
      </w:tr>
      <w:tr w:rsidR="00FA3C57" w:rsidRPr="00FA3C57" w:rsidTr="00F73DF3">
        <w:tc>
          <w:tcPr>
            <w:tcW w:w="974" w:type="pct"/>
            <w:tcBorders>
              <w:top w:val="nil"/>
              <w:left w:val="single" w:sz="8" w:space="0" w:color="auto"/>
              <w:bottom w:val="single" w:sz="8" w:space="0" w:color="auto"/>
              <w:right w:val="single" w:sz="8" w:space="0" w:color="auto"/>
            </w:tcBorders>
            <w:shd w:val="clear" w:color="auto" w:fill="auto"/>
            <w:vAlign w:val="center"/>
          </w:tcPr>
          <w:p w:rsidR="00FA3C57" w:rsidRPr="00FA3C57" w:rsidRDefault="00FA3C57" w:rsidP="00FA3C57">
            <w:pPr>
              <w:widowControl/>
              <w:jc w:val="left"/>
              <w:rPr>
                <w:rFonts w:ascii="Times New Roman" w:hAnsi="Times New Roman"/>
                <w:kern w:val="0"/>
                <w:szCs w:val="21"/>
              </w:rPr>
            </w:pPr>
            <w:r w:rsidRPr="00FA3C57">
              <w:rPr>
                <w:rFonts w:ascii="Times New Roman" w:hAnsi="Times New Roman"/>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FA3C57" w:rsidRPr="00FA3C57" w:rsidRDefault="00FA3C57" w:rsidP="00FA3C57">
            <w:pPr>
              <w:widowControl/>
              <w:jc w:val="left"/>
              <w:rPr>
                <w:rFonts w:ascii="Times New Roman" w:hAnsi="Times New Roman"/>
                <w:kern w:val="0"/>
                <w:szCs w:val="21"/>
              </w:rPr>
            </w:pPr>
            <w:r w:rsidRPr="00FA3C57">
              <w:rPr>
                <w:rFonts w:ascii="Times New Roman" w:hAnsi="Times New Roman"/>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FA3C57" w:rsidRPr="00FA3C57" w:rsidRDefault="00FA3C57" w:rsidP="00FA3C57">
            <w:pPr>
              <w:widowControl/>
              <w:jc w:val="left"/>
              <w:rPr>
                <w:rFonts w:ascii="Times New Roman" w:hAnsi="Times New Roman"/>
                <w:kern w:val="0"/>
                <w:szCs w:val="21"/>
              </w:rPr>
            </w:pPr>
            <w:r w:rsidRPr="00FA3C57">
              <w:rPr>
                <w:rFonts w:ascii="Times New Roman" w:hAnsi="Times New Roman"/>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FA3C57" w:rsidRPr="00FA3C57" w:rsidRDefault="00FA3C57" w:rsidP="00FA3C57">
            <w:pPr>
              <w:widowControl/>
              <w:jc w:val="left"/>
              <w:rPr>
                <w:rFonts w:ascii="Times New Roman" w:hAnsi="Times New Roman"/>
                <w:kern w:val="0"/>
                <w:szCs w:val="21"/>
              </w:rPr>
            </w:pPr>
            <w:r w:rsidRPr="00FA3C57">
              <w:rPr>
                <w:rFonts w:ascii="Times New Roman" w:hAnsi="Times New Roman"/>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FA3C57" w:rsidRPr="00FA3C57" w:rsidRDefault="00FA3C57" w:rsidP="00FA3C57">
            <w:pPr>
              <w:widowControl/>
              <w:jc w:val="left"/>
              <w:rPr>
                <w:rFonts w:ascii="Times New Roman" w:hAnsi="Times New Roman"/>
                <w:kern w:val="0"/>
                <w:szCs w:val="21"/>
              </w:rPr>
            </w:pPr>
            <w:r w:rsidRPr="00FA3C57">
              <w:rPr>
                <w:rFonts w:ascii="Times New Roman" w:hAnsi="Times New Roman"/>
                <w:kern w:val="0"/>
                <w:szCs w:val="21"/>
              </w:rPr>
              <w:t xml:space="preserve">　</w:t>
            </w:r>
          </w:p>
        </w:tc>
      </w:tr>
      <w:tr w:rsidR="00FA3C57" w:rsidRPr="00FA3C57" w:rsidTr="00F73DF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A3C57" w:rsidRPr="00FA3C57" w:rsidRDefault="00FA3C57" w:rsidP="00FA3C57">
            <w:pPr>
              <w:widowControl/>
              <w:jc w:val="left"/>
              <w:rPr>
                <w:rFonts w:ascii="Times New Roman" w:hAnsi="Times New Roman"/>
                <w:kern w:val="0"/>
                <w:szCs w:val="21"/>
              </w:rPr>
            </w:pPr>
            <w:r w:rsidRPr="00FA3C57">
              <w:rPr>
                <w:rFonts w:ascii="Times New Roman" w:hAnsi="Times New Roman"/>
                <w:kern w:val="0"/>
                <w:szCs w:val="21"/>
              </w:rPr>
              <w:t>（三）付款方式</w:t>
            </w:r>
          </w:p>
        </w:tc>
      </w:tr>
      <w:tr w:rsidR="00FA3C57" w:rsidRPr="00FA3C57" w:rsidTr="00F73DF3">
        <w:tc>
          <w:tcPr>
            <w:tcW w:w="974" w:type="pct"/>
            <w:tcBorders>
              <w:top w:val="nil"/>
              <w:left w:val="single" w:sz="8" w:space="0" w:color="auto"/>
              <w:bottom w:val="single" w:sz="8" w:space="0" w:color="auto"/>
              <w:right w:val="single" w:sz="8" w:space="0" w:color="auto"/>
            </w:tcBorders>
            <w:shd w:val="clear" w:color="auto" w:fill="auto"/>
            <w:vAlign w:val="center"/>
          </w:tcPr>
          <w:p w:rsidR="00FA3C57" w:rsidRPr="00FA3C57" w:rsidRDefault="00FA3C57" w:rsidP="00FA3C57">
            <w:pPr>
              <w:widowControl/>
              <w:jc w:val="left"/>
              <w:rPr>
                <w:rFonts w:ascii="Times New Roman" w:hAnsi="Times New Roman"/>
                <w:kern w:val="0"/>
                <w:szCs w:val="21"/>
              </w:rPr>
            </w:pPr>
            <w:r w:rsidRPr="00FA3C57">
              <w:rPr>
                <w:rFonts w:ascii="Times New Roman" w:hAnsi="Times New Roman"/>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FA3C57" w:rsidRPr="00FA3C57" w:rsidRDefault="00FA3C57" w:rsidP="00FA3C57">
            <w:pPr>
              <w:widowControl/>
              <w:jc w:val="left"/>
              <w:rPr>
                <w:rFonts w:ascii="Times New Roman" w:hAnsi="Times New Roman"/>
                <w:kern w:val="0"/>
                <w:szCs w:val="21"/>
              </w:rPr>
            </w:pPr>
            <w:r w:rsidRPr="00FA3C57">
              <w:rPr>
                <w:rFonts w:ascii="Times New Roman" w:hAnsi="Times New Roman"/>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FA3C57" w:rsidRPr="00FA3C57" w:rsidRDefault="00FA3C57" w:rsidP="00FA3C57">
            <w:pPr>
              <w:widowControl/>
              <w:jc w:val="left"/>
              <w:rPr>
                <w:rFonts w:ascii="Times New Roman" w:hAnsi="Times New Roman"/>
                <w:kern w:val="0"/>
                <w:szCs w:val="21"/>
              </w:rPr>
            </w:pPr>
            <w:r w:rsidRPr="00FA3C57">
              <w:rPr>
                <w:rFonts w:ascii="Times New Roman" w:hAnsi="Times New Roman"/>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FA3C57" w:rsidRPr="00FA3C57" w:rsidRDefault="00FA3C57" w:rsidP="00FA3C57">
            <w:pPr>
              <w:widowControl/>
              <w:jc w:val="left"/>
              <w:rPr>
                <w:rFonts w:ascii="Times New Roman" w:hAnsi="Times New Roman"/>
                <w:kern w:val="0"/>
                <w:szCs w:val="21"/>
              </w:rPr>
            </w:pPr>
            <w:r w:rsidRPr="00FA3C57">
              <w:rPr>
                <w:rFonts w:ascii="Times New Roman" w:hAnsi="Times New Roman"/>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FA3C57" w:rsidRPr="00FA3C57" w:rsidRDefault="00FA3C57" w:rsidP="00FA3C57">
            <w:pPr>
              <w:widowControl/>
              <w:jc w:val="left"/>
              <w:rPr>
                <w:rFonts w:ascii="Times New Roman" w:hAnsi="Times New Roman"/>
                <w:kern w:val="0"/>
                <w:szCs w:val="21"/>
              </w:rPr>
            </w:pPr>
            <w:r w:rsidRPr="00FA3C57">
              <w:rPr>
                <w:rFonts w:ascii="Times New Roman" w:hAnsi="Times New Roman"/>
                <w:kern w:val="0"/>
                <w:szCs w:val="21"/>
              </w:rPr>
              <w:t xml:space="preserve">　</w:t>
            </w:r>
          </w:p>
        </w:tc>
      </w:tr>
      <w:tr w:rsidR="00FA3C57" w:rsidRPr="00FA3C57" w:rsidTr="00F73DF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A3C57" w:rsidRPr="00FA3C57" w:rsidRDefault="00FA3C57" w:rsidP="00FA3C57">
            <w:pPr>
              <w:widowControl/>
              <w:jc w:val="left"/>
              <w:rPr>
                <w:rFonts w:ascii="Times New Roman" w:hAnsi="Times New Roman"/>
                <w:kern w:val="0"/>
                <w:szCs w:val="21"/>
              </w:rPr>
            </w:pPr>
            <w:r w:rsidRPr="00FA3C57">
              <w:rPr>
                <w:rFonts w:ascii="Times New Roman" w:hAnsi="Times New Roman"/>
                <w:kern w:val="0"/>
                <w:szCs w:val="21"/>
              </w:rPr>
              <w:t>（四）磋商保证金和履约保证金</w:t>
            </w:r>
          </w:p>
        </w:tc>
      </w:tr>
      <w:tr w:rsidR="00FA3C57" w:rsidRPr="00FA3C57" w:rsidTr="00F73DF3">
        <w:tc>
          <w:tcPr>
            <w:tcW w:w="974" w:type="pct"/>
            <w:tcBorders>
              <w:top w:val="nil"/>
              <w:left w:val="single" w:sz="8" w:space="0" w:color="auto"/>
              <w:bottom w:val="single" w:sz="8" w:space="0" w:color="auto"/>
              <w:right w:val="single" w:sz="8" w:space="0" w:color="auto"/>
            </w:tcBorders>
            <w:shd w:val="clear" w:color="auto" w:fill="auto"/>
            <w:vAlign w:val="center"/>
          </w:tcPr>
          <w:p w:rsidR="00FA3C57" w:rsidRPr="00FA3C57" w:rsidRDefault="00FA3C57" w:rsidP="00FA3C57">
            <w:pPr>
              <w:widowControl/>
              <w:jc w:val="left"/>
              <w:rPr>
                <w:rFonts w:ascii="Times New Roman" w:hAnsi="Times New Roman"/>
                <w:kern w:val="0"/>
                <w:szCs w:val="21"/>
              </w:rPr>
            </w:pPr>
            <w:r w:rsidRPr="00FA3C57">
              <w:rPr>
                <w:rFonts w:ascii="Times New Roman" w:hAnsi="Times New Roman"/>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FA3C57" w:rsidRPr="00FA3C57" w:rsidRDefault="00FA3C57" w:rsidP="00FA3C57">
            <w:pPr>
              <w:widowControl/>
              <w:jc w:val="left"/>
              <w:rPr>
                <w:rFonts w:ascii="Times New Roman" w:hAnsi="Times New Roman"/>
                <w:kern w:val="0"/>
                <w:szCs w:val="21"/>
              </w:rPr>
            </w:pPr>
            <w:r w:rsidRPr="00FA3C57">
              <w:rPr>
                <w:rFonts w:ascii="Times New Roman" w:hAnsi="Times New Roman"/>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FA3C57" w:rsidRPr="00FA3C57" w:rsidRDefault="00FA3C57" w:rsidP="00FA3C57">
            <w:pPr>
              <w:widowControl/>
              <w:jc w:val="left"/>
              <w:rPr>
                <w:rFonts w:ascii="Times New Roman" w:hAnsi="Times New Roman"/>
                <w:kern w:val="0"/>
                <w:szCs w:val="21"/>
              </w:rPr>
            </w:pPr>
            <w:r w:rsidRPr="00FA3C57">
              <w:rPr>
                <w:rFonts w:ascii="Times New Roman" w:hAnsi="Times New Roman"/>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FA3C57" w:rsidRPr="00FA3C57" w:rsidRDefault="00FA3C57" w:rsidP="00FA3C57">
            <w:pPr>
              <w:widowControl/>
              <w:jc w:val="left"/>
              <w:rPr>
                <w:rFonts w:ascii="Times New Roman" w:hAnsi="Times New Roman"/>
                <w:kern w:val="0"/>
                <w:szCs w:val="21"/>
              </w:rPr>
            </w:pPr>
            <w:r w:rsidRPr="00FA3C57">
              <w:rPr>
                <w:rFonts w:ascii="Times New Roman" w:hAnsi="Times New Roman"/>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FA3C57" w:rsidRPr="00FA3C57" w:rsidRDefault="00FA3C57" w:rsidP="00FA3C57">
            <w:pPr>
              <w:widowControl/>
              <w:jc w:val="left"/>
              <w:rPr>
                <w:rFonts w:ascii="Times New Roman" w:hAnsi="Times New Roman"/>
                <w:kern w:val="0"/>
                <w:szCs w:val="21"/>
              </w:rPr>
            </w:pPr>
            <w:r w:rsidRPr="00FA3C57">
              <w:rPr>
                <w:rFonts w:ascii="Times New Roman" w:hAnsi="Times New Roman"/>
                <w:kern w:val="0"/>
                <w:szCs w:val="21"/>
              </w:rPr>
              <w:t xml:space="preserve">　</w:t>
            </w:r>
          </w:p>
        </w:tc>
      </w:tr>
    </w:tbl>
    <w:p w:rsidR="00FA3C57" w:rsidRPr="00FA3C57" w:rsidRDefault="00FA3C57" w:rsidP="00FA3C57">
      <w:pPr>
        <w:spacing w:line="620" w:lineRule="exact"/>
        <w:rPr>
          <w:rFonts w:ascii="Times New Roman" w:hAnsi="Times New Roman"/>
          <w:sz w:val="24"/>
          <w:szCs w:val="20"/>
        </w:rPr>
      </w:pPr>
      <w:r w:rsidRPr="00FA3C57">
        <w:rPr>
          <w:rFonts w:ascii="Times New Roman" w:hAnsi="Times New Roman"/>
          <w:sz w:val="24"/>
          <w:szCs w:val="20"/>
        </w:rPr>
        <w:t>注：</w:t>
      </w:r>
    </w:p>
    <w:p w:rsidR="00FA3C57" w:rsidRPr="00FA3C57" w:rsidRDefault="00FA3C57" w:rsidP="00FA3C57">
      <w:pPr>
        <w:spacing w:line="360" w:lineRule="auto"/>
        <w:rPr>
          <w:rFonts w:ascii="Times New Roman" w:hAnsi="Times New Roman"/>
          <w:sz w:val="24"/>
          <w:szCs w:val="20"/>
        </w:rPr>
      </w:pPr>
      <w:r w:rsidRPr="00FA3C57">
        <w:rPr>
          <w:rFonts w:ascii="Times New Roman" w:hAnsi="Times New Roman"/>
          <w:sz w:val="24"/>
          <w:szCs w:val="20"/>
        </w:rPr>
        <w:t xml:space="preserve">1. </w:t>
      </w:r>
      <w:proofErr w:type="gramStart"/>
      <w:r w:rsidRPr="00FA3C57">
        <w:rPr>
          <w:rFonts w:ascii="Times New Roman" w:hAnsi="Times New Roman"/>
          <w:sz w:val="24"/>
          <w:szCs w:val="20"/>
        </w:rPr>
        <w:t>不</w:t>
      </w:r>
      <w:proofErr w:type="gramEnd"/>
      <w:r w:rsidRPr="00FA3C57">
        <w:rPr>
          <w:rFonts w:ascii="Times New Roman" w:hAnsi="Times New Roman"/>
          <w:sz w:val="24"/>
          <w:szCs w:val="20"/>
        </w:rPr>
        <w:t>如实填写偏离情况的响应文件将视为虚假材料。</w:t>
      </w:r>
    </w:p>
    <w:p w:rsidR="00FA3C57" w:rsidRPr="00FA3C57" w:rsidRDefault="00FA3C57" w:rsidP="00FA3C57">
      <w:pPr>
        <w:spacing w:line="360" w:lineRule="auto"/>
        <w:rPr>
          <w:rFonts w:ascii="Times New Roman" w:hAnsi="Times New Roman"/>
          <w:sz w:val="24"/>
          <w:szCs w:val="20"/>
        </w:rPr>
      </w:pPr>
      <w:r w:rsidRPr="00FA3C57">
        <w:rPr>
          <w:rFonts w:ascii="Times New Roman" w:hAnsi="Times New Roman"/>
          <w:sz w:val="24"/>
          <w:szCs w:val="20"/>
        </w:rPr>
        <w:t xml:space="preserve">2. </w:t>
      </w:r>
      <w:r w:rsidRPr="00FA3C57">
        <w:rPr>
          <w:rFonts w:ascii="Times New Roman" w:hAnsi="Times New Roman"/>
          <w:sz w:val="24"/>
          <w:szCs w:val="20"/>
        </w:rPr>
        <w:t>招标要求指磋商文件中规定的具体要求，磋商</w:t>
      </w:r>
      <w:proofErr w:type="gramStart"/>
      <w:r w:rsidRPr="00FA3C57">
        <w:rPr>
          <w:rFonts w:ascii="Times New Roman" w:hAnsi="Times New Roman"/>
          <w:sz w:val="24"/>
          <w:szCs w:val="20"/>
        </w:rPr>
        <w:t>应答指</w:t>
      </w:r>
      <w:proofErr w:type="gramEnd"/>
      <w:r w:rsidRPr="00FA3C57">
        <w:rPr>
          <w:rFonts w:ascii="Times New Roman" w:hAnsi="Times New Roman"/>
          <w:sz w:val="24"/>
          <w:szCs w:val="20"/>
        </w:rPr>
        <w:t>响应文件的具体内容。</w:t>
      </w:r>
    </w:p>
    <w:p w:rsidR="00FA3C57" w:rsidRPr="00FA3C57" w:rsidRDefault="00FA3C57" w:rsidP="00FA3C57">
      <w:pPr>
        <w:spacing w:line="360" w:lineRule="auto"/>
        <w:rPr>
          <w:rFonts w:ascii="Times New Roman" w:hAnsi="Times New Roman"/>
          <w:sz w:val="24"/>
          <w:szCs w:val="20"/>
        </w:rPr>
      </w:pPr>
      <w:r w:rsidRPr="00FA3C57">
        <w:rPr>
          <w:rFonts w:ascii="Times New Roman" w:hAnsi="Times New Roman" w:hint="eastAsia"/>
          <w:sz w:val="24"/>
          <w:szCs w:val="20"/>
        </w:rPr>
        <w:t>3</w:t>
      </w:r>
      <w:r w:rsidRPr="00FA3C57">
        <w:rPr>
          <w:rFonts w:ascii="Times New Roman" w:hAnsi="Times New Roman"/>
          <w:sz w:val="24"/>
          <w:szCs w:val="20"/>
        </w:rPr>
        <w:t xml:space="preserve">. </w:t>
      </w:r>
      <w:r w:rsidRPr="00FA3C57">
        <w:rPr>
          <w:rFonts w:ascii="Times New Roman" w:hAnsi="Times New Roman"/>
          <w:sz w:val="24"/>
          <w:szCs w:val="20"/>
        </w:rPr>
        <w:t>偏离说明指招标要求与磋商应答之间的不同之处。</w:t>
      </w:r>
    </w:p>
    <w:p w:rsidR="00FA3C57" w:rsidRPr="00FA3C57" w:rsidRDefault="00FA3C57" w:rsidP="00FA3C57">
      <w:pPr>
        <w:spacing w:line="360" w:lineRule="auto"/>
        <w:rPr>
          <w:rFonts w:ascii="Times New Roman" w:hAnsi="Times New Roman"/>
          <w:sz w:val="24"/>
          <w:szCs w:val="20"/>
        </w:rPr>
      </w:pPr>
    </w:p>
    <w:p w:rsidR="00FA3C57" w:rsidRPr="00FA3C57" w:rsidRDefault="00FA3C57" w:rsidP="00FA3C57">
      <w:pPr>
        <w:spacing w:line="360" w:lineRule="auto"/>
        <w:ind w:firstLineChars="1700" w:firstLine="4080"/>
        <w:rPr>
          <w:rFonts w:ascii="Times New Roman" w:hAnsi="Times New Roman"/>
          <w:sz w:val="24"/>
          <w:szCs w:val="20"/>
        </w:rPr>
      </w:pPr>
      <w:r w:rsidRPr="00FA3C57">
        <w:rPr>
          <w:rFonts w:ascii="Times New Roman" w:hAnsi="Times New Roman"/>
          <w:sz w:val="24"/>
          <w:szCs w:val="20"/>
        </w:rPr>
        <w:t>供应商名称：</w:t>
      </w:r>
    </w:p>
    <w:p w:rsidR="00FA3C57" w:rsidRPr="00FA3C57" w:rsidRDefault="00FA3C57" w:rsidP="00FA3C57">
      <w:pPr>
        <w:spacing w:line="360" w:lineRule="auto"/>
        <w:ind w:firstLineChars="1700" w:firstLine="4080"/>
        <w:rPr>
          <w:rFonts w:ascii="Times New Roman" w:hAnsi="Times New Roman"/>
          <w:sz w:val="24"/>
          <w:szCs w:val="20"/>
        </w:rPr>
      </w:pPr>
    </w:p>
    <w:p w:rsidR="00FA3C57" w:rsidRPr="00FA3C57" w:rsidRDefault="00FA3C57" w:rsidP="00FA3C57">
      <w:pPr>
        <w:spacing w:line="360" w:lineRule="auto"/>
        <w:ind w:firstLineChars="1700" w:firstLine="4080"/>
        <w:rPr>
          <w:rFonts w:ascii="Times New Roman" w:hAnsi="Times New Roman"/>
          <w:sz w:val="24"/>
          <w:szCs w:val="20"/>
        </w:rPr>
      </w:pPr>
      <w:r w:rsidRPr="00FA3C57">
        <w:rPr>
          <w:rFonts w:ascii="Times New Roman" w:hAnsi="Times New Roman"/>
          <w:sz w:val="24"/>
          <w:szCs w:val="20"/>
        </w:rPr>
        <w:t>日期：年月日</w:t>
      </w:r>
    </w:p>
    <w:p w:rsidR="00FA3C57" w:rsidRPr="00FA3C57" w:rsidRDefault="00FA3C57" w:rsidP="00FA3C57">
      <w:pPr>
        <w:tabs>
          <w:tab w:val="left" w:pos="360"/>
        </w:tabs>
        <w:spacing w:afterLines="100" w:after="312" w:line="360" w:lineRule="auto"/>
        <w:ind w:firstLineChars="200" w:firstLine="480"/>
        <w:rPr>
          <w:rFonts w:ascii="Times New Roman" w:hAnsi="Times New Roman"/>
          <w:b/>
          <w:sz w:val="24"/>
          <w:szCs w:val="20"/>
        </w:rPr>
      </w:pPr>
      <w:r w:rsidRPr="00FA3C57">
        <w:rPr>
          <w:rFonts w:ascii="Times New Roman" w:hAnsi="Times New Roman"/>
          <w:sz w:val="24"/>
          <w:szCs w:val="20"/>
        </w:rPr>
        <w:br w:type="page"/>
      </w:r>
      <w:r w:rsidRPr="00FA3C57">
        <w:rPr>
          <w:rFonts w:ascii="Times New Roman" w:hAnsi="Times New Roman"/>
          <w:b/>
          <w:sz w:val="24"/>
          <w:szCs w:val="20"/>
        </w:rPr>
        <w:lastRenderedPageBreak/>
        <w:t>附件</w:t>
      </w:r>
      <w:r w:rsidRPr="00FA3C57">
        <w:rPr>
          <w:rFonts w:ascii="Times New Roman" w:hAnsi="Times New Roman" w:hint="eastAsia"/>
          <w:b/>
          <w:sz w:val="24"/>
          <w:szCs w:val="20"/>
        </w:rPr>
        <w:t>5</w:t>
      </w:r>
      <w:r w:rsidRPr="00FA3C57">
        <w:rPr>
          <w:rFonts w:ascii="Times New Roman" w:hAnsi="Times New Roman"/>
          <w:b/>
          <w:sz w:val="24"/>
          <w:szCs w:val="20"/>
        </w:rPr>
        <w:t>-2</w:t>
      </w:r>
    </w:p>
    <w:p w:rsidR="00FA3C57" w:rsidRPr="00FA3C57" w:rsidRDefault="00FA3C57" w:rsidP="00FA3C57">
      <w:pPr>
        <w:autoSpaceDN w:val="0"/>
        <w:spacing w:line="360" w:lineRule="auto"/>
        <w:jc w:val="center"/>
        <w:rPr>
          <w:rFonts w:ascii="Times New Roman" w:hAnsi="Times New Roman"/>
          <w:b/>
          <w:bCs/>
          <w:sz w:val="24"/>
          <w:szCs w:val="20"/>
        </w:rPr>
      </w:pPr>
      <w:r w:rsidRPr="00FA3C57">
        <w:rPr>
          <w:rFonts w:ascii="Times New Roman" w:hAnsi="Times New Roman"/>
          <w:b/>
          <w:bCs/>
          <w:sz w:val="24"/>
          <w:szCs w:val="20"/>
        </w:rPr>
        <w:t>技术要求点对点应答表</w:t>
      </w:r>
    </w:p>
    <w:p w:rsidR="00FA3C57" w:rsidRPr="00FA3C57" w:rsidRDefault="00FA3C57" w:rsidP="00FA3C57">
      <w:pPr>
        <w:spacing w:line="460" w:lineRule="exact"/>
        <w:rPr>
          <w:rFonts w:ascii="Times New Roman" w:hAnsi="Times New Roman"/>
          <w:sz w:val="24"/>
          <w:szCs w:val="20"/>
        </w:rPr>
      </w:pPr>
    </w:p>
    <w:p w:rsidR="00FA3C57" w:rsidRPr="00FA3C57" w:rsidRDefault="00FA3C57" w:rsidP="00FA3C57">
      <w:pPr>
        <w:spacing w:line="460" w:lineRule="exact"/>
        <w:rPr>
          <w:rFonts w:ascii="Times New Roman" w:hAnsi="Times New Roman"/>
          <w:sz w:val="24"/>
          <w:szCs w:val="20"/>
        </w:rPr>
      </w:pPr>
      <w:r w:rsidRPr="00FA3C57">
        <w:rPr>
          <w:rFonts w:ascii="Times New Roman" w:hAnsi="Times New Roman"/>
          <w:sz w:val="24"/>
          <w:szCs w:val="20"/>
        </w:rPr>
        <w:t>项目名称：</w:t>
      </w:r>
    </w:p>
    <w:p w:rsidR="00FA3C57" w:rsidRPr="00FA3C57" w:rsidRDefault="00FA3C57" w:rsidP="00FA3C57">
      <w:pPr>
        <w:spacing w:line="460" w:lineRule="exact"/>
        <w:rPr>
          <w:rFonts w:ascii="Times New Roman" w:hAnsi="Times New Roman"/>
          <w:sz w:val="24"/>
          <w:szCs w:val="20"/>
        </w:rPr>
      </w:pPr>
      <w:r w:rsidRPr="00FA3C57">
        <w:rPr>
          <w:rFonts w:ascii="Times New Roman" w:hAnsi="Times New Roman"/>
          <w:sz w:val="24"/>
          <w:szCs w:val="20"/>
        </w:rPr>
        <w:t>项目编号：</w:t>
      </w:r>
    </w:p>
    <w:p w:rsidR="00FA3C57" w:rsidRPr="00FA3C57" w:rsidRDefault="00FA3C57" w:rsidP="00FA3C57">
      <w:pPr>
        <w:spacing w:line="460" w:lineRule="exact"/>
        <w:rPr>
          <w:rFonts w:ascii="Times New Roman" w:hAnsi="Times New Roman"/>
          <w:sz w:val="24"/>
          <w:szCs w:val="20"/>
          <w:u w:val="single"/>
        </w:rPr>
      </w:pPr>
      <w:r w:rsidRPr="00FA3C57">
        <w:rPr>
          <w:rFonts w:ascii="Times New Roman" w:hAnsi="Times New Roman"/>
          <w:sz w:val="24"/>
          <w:szCs w:val="20"/>
        </w:rPr>
        <w:t>包号：</w:t>
      </w:r>
    </w:p>
    <w:p w:rsidR="00FA3C57" w:rsidRPr="00FA3C57" w:rsidRDefault="00FA3C57" w:rsidP="00FA3C57">
      <w:pPr>
        <w:spacing w:line="460" w:lineRule="exact"/>
        <w:rPr>
          <w:rFonts w:ascii="Times New Roman" w:hAnsi="Times New Roman"/>
          <w:sz w:val="24"/>
          <w:szCs w:val="20"/>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FA3C57" w:rsidRPr="00FA3C57" w:rsidTr="00F73DF3">
        <w:trPr>
          <w:tblHeader/>
          <w:jc w:val="center"/>
        </w:trPr>
        <w:tc>
          <w:tcPr>
            <w:tcW w:w="843" w:type="dxa"/>
            <w:shd w:val="clear" w:color="auto" w:fill="auto"/>
            <w:vAlign w:val="center"/>
          </w:tcPr>
          <w:p w:rsidR="00FA3C57" w:rsidRPr="00FA3C57" w:rsidRDefault="00FA3C57" w:rsidP="00FA3C57">
            <w:pPr>
              <w:widowControl/>
              <w:snapToGrid w:val="0"/>
              <w:jc w:val="center"/>
              <w:rPr>
                <w:rFonts w:ascii="Times New Roman" w:hAnsi="Times New Roman"/>
                <w:kern w:val="0"/>
                <w:sz w:val="24"/>
                <w:szCs w:val="21"/>
              </w:rPr>
            </w:pPr>
            <w:r w:rsidRPr="00FA3C57">
              <w:rPr>
                <w:rFonts w:ascii="Times New Roman" w:hAnsi="Times New Roman"/>
                <w:kern w:val="0"/>
                <w:sz w:val="24"/>
                <w:szCs w:val="21"/>
              </w:rPr>
              <w:t>序号</w:t>
            </w:r>
          </w:p>
        </w:tc>
        <w:tc>
          <w:tcPr>
            <w:tcW w:w="3922" w:type="dxa"/>
            <w:shd w:val="clear" w:color="auto" w:fill="auto"/>
            <w:vAlign w:val="center"/>
          </w:tcPr>
          <w:p w:rsidR="00FA3C57" w:rsidRPr="00FA3C57" w:rsidRDefault="00FA3C57" w:rsidP="00FA3C57">
            <w:pPr>
              <w:widowControl/>
              <w:snapToGrid w:val="0"/>
              <w:jc w:val="center"/>
              <w:rPr>
                <w:rFonts w:ascii="Times New Roman" w:hAnsi="Times New Roman"/>
                <w:kern w:val="0"/>
                <w:sz w:val="24"/>
                <w:szCs w:val="21"/>
              </w:rPr>
            </w:pPr>
            <w:r w:rsidRPr="00FA3C57">
              <w:rPr>
                <w:rFonts w:ascii="Times New Roman" w:hAnsi="Times New Roman"/>
                <w:kern w:val="0"/>
                <w:sz w:val="24"/>
                <w:szCs w:val="21"/>
              </w:rPr>
              <w:t>招标要求</w:t>
            </w:r>
          </w:p>
        </w:tc>
        <w:tc>
          <w:tcPr>
            <w:tcW w:w="2438" w:type="dxa"/>
            <w:shd w:val="clear" w:color="auto" w:fill="auto"/>
            <w:vAlign w:val="center"/>
          </w:tcPr>
          <w:p w:rsidR="00FA3C57" w:rsidRPr="00FA3C57" w:rsidRDefault="00FA3C57" w:rsidP="00FA3C57">
            <w:pPr>
              <w:widowControl/>
              <w:snapToGrid w:val="0"/>
              <w:jc w:val="center"/>
              <w:rPr>
                <w:rFonts w:ascii="Times New Roman" w:hAnsi="Times New Roman"/>
                <w:kern w:val="0"/>
                <w:sz w:val="24"/>
                <w:szCs w:val="21"/>
              </w:rPr>
            </w:pPr>
            <w:r w:rsidRPr="00FA3C57">
              <w:rPr>
                <w:rFonts w:ascii="Times New Roman" w:hAnsi="Times New Roman"/>
                <w:kern w:val="0"/>
                <w:sz w:val="24"/>
                <w:szCs w:val="21"/>
              </w:rPr>
              <w:t>磋商应答</w:t>
            </w:r>
          </w:p>
        </w:tc>
        <w:tc>
          <w:tcPr>
            <w:tcW w:w="1289" w:type="dxa"/>
            <w:shd w:val="clear" w:color="auto" w:fill="auto"/>
            <w:vAlign w:val="center"/>
          </w:tcPr>
          <w:p w:rsidR="00FA3C57" w:rsidRPr="00FA3C57" w:rsidRDefault="00FA3C57" w:rsidP="00FA3C57">
            <w:pPr>
              <w:widowControl/>
              <w:snapToGrid w:val="0"/>
              <w:jc w:val="center"/>
              <w:rPr>
                <w:rFonts w:ascii="Times New Roman" w:hAnsi="Times New Roman"/>
                <w:kern w:val="0"/>
                <w:sz w:val="24"/>
                <w:szCs w:val="21"/>
              </w:rPr>
            </w:pPr>
            <w:r w:rsidRPr="00FA3C57">
              <w:rPr>
                <w:rFonts w:ascii="Times New Roman" w:hAnsi="Times New Roman"/>
                <w:kern w:val="0"/>
                <w:sz w:val="24"/>
                <w:szCs w:val="21"/>
              </w:rPr>
              <w:t>偏离说明</w:t>
            </w:r>
          </w:p>
        </w:tc>
        <w:tc>
          <w:tcPr>
            <w:tcW w:w="843" w:type="dxa"/>
            <w:shd w:val="clear" w:color="auto" w:fill="auto"/>
            <w:vAlign w:val="center"/>
          </w:tcPr>
          <w:p w:rsidR="00FA3C57" w:rsidRPr="00FA3C57" w:rsidRDefault="00FA3C57" w:rsidP="00FA3C57">
            <w:pPr>
              <w:widowControl/>
              <w:snapToGrid w:val="0"/>
              <w:jc w:val="center"/>
              <w:rPr>
                <w:rFonts w:ascii="Times New Roman" w:hAnsi="Times New Roman"/>
                <w:kern w:val="0"/>
                <w:sz w:val="24"/>
                <w:szCs w:val="21"/>
              </w:rPr>
            </w:pPr>
            <w:r w:rsidRPr="00FA3C57">
              <w:rPr>
                <w:rFonts w:ascii="Times New Roman" w:hAnsi="Times New Roman"/>
                <w:kern w:val="0"/>
                <w:sz w:val="24"/>
                <w:szCs w:val="21"/>
              </w:rPr>
              <w:t>备注</w:t>
            </w:r>
          </w:p>
        </w:tc>
      </w:tr>
      <w:tr w:rsidR="00FA3C57" w:rsidRPr="00FA3C57" w:rsidTr="00F73DF3">
        <w:trPr>
          <w:jc w:val="center"/>
        </w:trPr>
        <w:tc>
          <w:tcPr>
            <w:tcW w:w="843" w:type="dxa"/>
            <w:shd w:val="clear" w:color="auto" w:fill="auto"/>
            <w:vAlign w:val="center"/>
          </w:tcPr>
          <w:p w:rsidR="00FA3C57" w:rsidRPr="00FA3C57" w:rsidRDefault="00FA3C57" w:rsidP="00FA3C57">
            <w:pPr>
              <w:widowControl/>
              <w:snapToGrid w:val="0"/>
              <w:jc w:val="center"/>
              <w:rPr>
                <w:rFonts w:ascii="Times New Roman" w:hAnsi="Times New Roman"/>
                <w:kern w:val="0"/>
                <w:sz w:val="24"/>
                <w:szCs w:val="21"/>
              </w:rPr>
            </w:pPr>
            <w:r w:rsidRPr="00FA3C57">
              <w:rPr>
                <w:rFonts w:ascii="Times New Roman" w:hAnsi="Times New Roman"/>
                <w:kern w:val="0"/>
                <w:sz w:val="24"/>
                <w:szCs w:val="21"/>
              </w:rPr>
              <w:t>1</w:t>
            </w:r>
          </w:p>
        </w:tc>
        <w:tc>
          <w:tcPr>
            <w:tcW w:w="3922" w:type="dxa"/>
            <w:shd w:val="clear" w:color="auto" w:fill="auto"/>
            <w:vAlign w:val="center"/>
          </w:tcPr>
          <w:p w:rsidR="00FA3C57" w:rsidRPr="00FA3C57" w:rsidRDefault="00FA3C57" w:rsidP="00FA3C57">
            <w:pPr>
              <w:widowControl/>
              <w:snapToGrid w:val="0"/>
              <w:jc w:val="left"/>
              <w:rPr>
                <w:rFonts w:ascii="Times New Roman" w:hAnsi="Times New Roman"/>
                <w:kern w:val="0"/>
                <w:sz w:val="24"/>
                <w:szCs w:val="21"/>
              </w:rPr>
            </w:pPr>
            <w:r w:rsidRPr="00FA3C57">
              <w:rPr>
                <w:rFonts w:ascii="Times New Roman" w:hAnsi="Times New Roman"/>
                <w:kern w:val="0"/>
                <w:sz w:val="24"/>
                <w:szCs w:val="21"/>
              </w:rPr>
              <w:t>（一）</w:t>
            </w:r>
            <w:r w:rsidRPr="00FA3C57">
              <w:rPr>
                <w:rFonts w:ascii="Times New Roman" w:hAnsi="Times New Roman"/>
                <w:sz w:val="24"/>
                <w:szCs w:val="20"/>
              </w:rPr>
              <w:t>供应商须承诺所提供的服务、人员及设备符合相关国家强制性规定</w:t>
            </w:r>
          </w:p>
        </w:tc>
        <w:tc>
          <w:tcPr>
            <w:tcW w:w="2438" w:type="dxa"/>
            <w:shd w:val="clear" w:color="auto" w:fill="auto"/>
            <w:vAlign w:val="center"/>
          </w:tcPr>
          <w:p w:rsidR="00FA3C57" w:rsidRPr="00FA3C57" w:rsidRDefault="00FA3C57" w:rsidP="00FA3C57">
            <w:pPr>
              <w:widowControl/>
              <w:snapToGrid w:val="0"/>
              <w:jc w:val="center"/>
              <w:rPr>
                <w:rFonts w:ascii="Times New Roman" w:hAnsi="Times New Roman"/>
                <w:kern w:val="0"/>
                <w:sz w:val="24"/>
                <w:szCs w:val="21"/>
              </w:rPr>
            </w:pPr>
          </w:p>
        </w:tc>
        <w:tc>
          <w:tcPr>
            <w:tcW w:w="1289" w:type="dxa"/>
            <w:shd w:val="clear" w:color="auto" w:fill="auto"/>
            <w:vAlign w:val="center"/>
          </w:tcPr>
          <w:p w:rsidR="00FA3C57" w:rsidRPr="00FA3C57" w:rsidRDefault="00FA3C57" w:rsidP="00FA3C57">
            <w:pPr>
              <w:widowControl/>
              <w:snapToGrid w:val="0"/>
              <w:jc w:val="center"/>
              <w:rPr>
                <w:rFonts w:ascii="Times New Roman" w:hAnsi="Times New Roman"/>
                <w:kern w:val="0"/>
                <w:sz w:val="24"/>
                <w:szCs w:val="21"/>
              </w:rPr>
            </w:pPr>
          </w:p>
        </w:tc>
        <w:tc>
          <w:tcPr>
            <w:tcW w:w="843" w:type="dxa"/>
            <w:shd w:val="clear" w:color="auto" w:fill="auto"/>
            <w:vAlign w:val="center"/>
          </w:tcPr>
          <w:p w:rsidR="00FA3C57" w:rsidRPr="00FA3C57" w:rsidRDefault="00FA3C57" w:rsidP="00FA3C57">
            <w:pPr>
              <w:widowControl/>
              <w:snapToGrid w:val="0"/>
              <w:jc w:val="center"/>
              <w:rPr>
                <w:rFonts w:ascii="Times New Roman" w:hAnsi="Times New Roman"/>
                <w:kern w:val="0"/>
                <w:sz w:val="24"/>
                <w:szCs w:val="21"/>
              </w:rPr>
            </w:pPr>
          </w:p>
        </w:tc>
      </w:tr>
      <w:tr w:rsidR="00FA3C57" w:rsidRPr="00FA3C57" w:rsidTr="00F73DF3">
        <w:trPr>
          <w:jc w:val="center"/>
        </w:trPr>
        <w:tc>
          <w:tcPr>
            <w:tcW w:w="9335" w:type="dxa"/>
            <w:gridSpan w:val="5"/>
            <w:shd w:val="clear" w:color="auto" w:fill="auto"/>
            <w:vAlign w:val="center"/>
          </w:tcPr>
          <w:p w:rsidR="00FA3C57" w:rsidRPr="00FA3C57" w:rsidRDefault="00FA3C57" w:rsidP="00FA3C57">
            <w:pPr>
              <w:widowControl/>
              <w:snapToGrid w:val="0"/>
              <w:ind w:firstLineChars="150" w:firstLine="360"/>
              <w:rPr>
                <w:rFonts w:ascii="Times New Roman" w:hAnsi="Times New Roman"/>
                <w:kern w:val="0"/>
                <w:sz w:val="24"/>
                <w:szCs w:val="21"/>
              </w:rPr>
            </w:pPr>
            <w:r w:rsidRPr="00FA3C57">
              <w:rPr>
                <w:rFonts w:ascii="Times New Roman" w:hAnsi="Times New Roman"/>
                <w:kern w:val="0"/>
                <w:sz w:val="24"/>
                <w:szCs w:val="21"/>
              </w:rPr>
              <w:t xml:space="preserve">2. </w:t>
            </w:r>
            <w:r w:rsidRPr="00FA3C57">
              <w:rPr>
                <w:rFonts w:ascii="Times New Roman" w:hAnsi="Times New Roman"/>
                <w:kern w:val="0"/>
                <w:sz w:val="24"/>
                <w:szCs w:val="21"/>
              </w:rPr>
              <w:t>项目需求书要求</w:t>
            </w:r>
          </w:p>
        </w:tc>
      </w:tr>
      <w:tr w:rsidR="00FA3C57" w:rsidRPr="00FA3C57" w:rsidTr="00F73DF3">
        <w:trPr>
          <w:jc w:val="center"/>
        </w:trPr>
        <w:tc>
          <w:tcPr>
            <w:tcW w:w="843" w:type="dxa"/>
            <w:shd w:val="clear" w:color="auto" w:fill="auto"/>
            <w:vAlign w:val="center"/>
          </w:tcPr>
          <w:p w:rsidR="00FA3C57" w:rsidRPr="00FA3C57" w:rsidRDefault="00FA3C57" w:rsidP="00FA3C57">
            <w:pPr>
              <w:widowControl/>
              <w:snapToGrid w:val="0"/>
              <w:jc w:val="center"/>
              <w:rPr>
                <w:rFonts w:ascii="Times New Roman" w:hAnsi="Times New Roman"/>
                <w:kern w:val="0"/>
                <w:sz w:val="24"/>
                <w:szCs w:val="21"/>
              </w:rPr>
            </w:pPr>
            <w:r w:rsidRPr="00FA3C57">
              <w:rPr>
                <w:rFonts w:ascii="Times New Roman" w:hAnsi="Times New Roman"/>
                <w:kern w:val="0"/>
                <w:sz w:val="24"/>
                <w:szCs w:val="21"/>
              </w:rPr>
              <w:t>序号</w:t>
            </w:r>
          </w:p>
        </w:tc>
        <w:tc>
          <w:tcPr>
            <w:tcW w:w="3922" w:type="dxa"/>
            <w:shd w:val="clear" w:color="auto" w:fill="auto"/>
            <w:vAlign w:val="center"/>
          </w:tcPr>
          <w:p w:rsidR="00FA3C57" w:rsidRPr="00FA3C57" w:rsidRDefault="00FA3C57" w:rsidP="00FA3C57">
            <w:pPr>
              <w:widowControl/>
              <w:snapToGrid w:val="0"/>
              <w:jc w:val="center"/>
              <w:rPr>
                <w:rFonts w:ascii="Times New Roman" w:hAnsi="Times New Roman"/>
                <w:kern w:val="0"/>
                <w:sz w:val="24"/>
                <w:szCs w:val="21"/>
              </w:rPr>
            </w:pPr>
            <w:r w:rsidRPr="00FA3C57">
              <w:rPr>
                <w:rFonts w:ascii="Times New Roman" w:hAnsi="Times New Roman"/>
                <w:kern w:val="0"/>
                <w:sz w:val="24"/>
                <w:szCs w:val="21"/>
              </w:rPr>
              <w:t>招标要求</w:t>
            </w:r>
          </w:p>
        </w:tc>
        <w:tc>
          <w:tcPr>
            <w:tcW w:w="2438" w:type="dxa"/>
            <w:shd w:val="clear" w:color="auto" w:fill="auto"/>
            <w:vAlign w:val="center"/>
          </w:tcPr>
          <w:p w:rsidR="00FA3C57" w:rsidRPr="00FA3C57" w:rsidRDefault="00FA3C57" w:rsidP="00FA3C57">
            <w:pPr>
              <w:widowControl/>
              <w:snapToGrid w:val="0"/>
              <w:jc w:val="center"/>
              <w:rPr>
                <w:rFonts w:ascii="Times New Roman" w:hAnsi="Times New Roman"/>
                <w:kern w:val="0"/>
                <w:sz w:val="24"/>
                <w:szCs w:val="21"/>
              </w:rPr>
            </w:pPr>
            <w:r w:rsidRPr="00FA3C57">
              <w:rPr>
                <w:rFonts w:ascii="Times New Roman" w:hAnsi="Times New Roman"/>
                <w:kern w:val="0"/>
                <w:sz w:val="24"/>
                <w:szCs w:val="21"/>
              </w:rPr>
              <w:t>磋商应答</w:t>
            </w:r>
          </w:p>
        </w:tc>
        <w:tc>
          <w:tcPr>
            <w:tcW w:w="1289" w:type="dxa"/>
            <w:shd w:val="clear" w:color="auto" w:fill="auto"/>
            <w:vAlign w:val="center"/>
          </w:tcPr>
          <w:p w:rsidR="00FA3C57" w:rsidRPr="00FA3C57" w:rsidRDefault="00FA3C57" w:rsidP="00FA3C57">
            <w:pPr>
              <w:widowControl/>
              <w:snapToGrid w:val="0"/>
              <w:jc w:val="center"/>
              <w:rPr>
                <w:rFonts w:ascii="Times New Roman" w:hAnsi="Times New Roman"/>
                <w:kern w:val="0"/>
                <w:sz w:val="24"/>
                <w:szCs w:val="21"/>
              </w:rPr>
            </w:pPr>
            <w:r w:rsidRPr="00FA3C57">
              <w:rPr>
                <w:rFonts w:ascii="Times New Roman" w:hAnsi="Times New Roman"/>
                <w:kern w:val="0"/>
                <w:sz w:val="24"/>
                <w:szCs w:val="21"/>
              </w:rPr>
              <w:t>偏离说明</w:t>
            </w:r>
          </w:p>
        </w:tc>
        <w:tc>
          <w:tcPr>
            <w:tcW w:w="843" w:type="dxa"/>
            <w:shd w:val="clear" w:color="auto" w:fill="auto"/>
            <w:vAlign w:val="center"/>
          </w:tcPr>
          <w:p w:rsidR="00FA3C57" w:rsidRPr="00FA3C57" w:rsidRDefault="00FA3C57" w:rsidP="00FA3C57">
            <w:pPr>
              <w:widowControl/>
              <w:snapToGrid w:val="0"/>
              <w:jc w:val="center"/>
              <w:rPr>
                <w:rFonts w:ascii="Times New Roman" w:hAnsi="Times New Roman"/>
                <w:kern w:val="0"/>
                <w:sz w:val="24"/>
                <w:szCs w:val="21"/>
              </w:rPr>
            </w:pPr>
            <w:r w:rsidRPr="00FA3C57">
              <w:rPr>
                <w:rFonts w:ascii="Times New Roman" w:hAnsi="Times New Roman"/>
                <w:kern w:val="0"/>
                <w:sz w:val="24"/>
                <w:szCs w:val="21"/>
              </w:rPr>
              <w:t>备注</w:t>
            </w:r>
          </w:p>
        </w:tc>
      </w:tr>
      <w:tr w:rsidR="00FA3C57" w:rsidRPr="00FA3C57" w:rsidTr="00F73DF3">
        <w:trPr>
          <w:jc w:val="center"/>
        </w:trPr>
        <w:tc>
          <w:tcPr>
            <w:tcW w:w="843" w:type="dxa"/>
            <w:shd w:val="clear" w:color="auto" w:fill="auto"/>
            <w:vAlign w:val="center"/>
          </w:tcPr>
          <w:p w:rsidR="00FA3C57" w:rsidRPr="00FA3C57" w:rsidRDefault="00FA3C57" w:rsidP="00FA3C57">
            <w:pPr>
              <w:widowControl/>
              <w:snapToGrid w:val="0"/>
              <w:jc w:val="center"/>
              <w:rPr>
                <w:rFonts w:ascii="Times New Roman" w:hAnsi="Times New Roman"/>
                <w:kern w:val="0"/>
                <w:sz w:val="24"/>
                <w:szCs w:val="21"/>
              </w:rPr>
            </w:pPr>
          </w:p>
        </w:tc>
        <w:tc>
          <w:tcPr>
            <w:tcW w:w="3922" w:type="dxa"/>
            <w:shd w:val="clear" w:color="auto" w:fill="auto"/>
            <w:vAlign w:val="center"/>
          </w:tcPr>
          <w:p w:rsidR="00FA3C57" w:rsidRPr="00FA3C57" w:rsidRDefault="00FA3C57" w:rsidP="00FA3C57">
            <w:pPr>
              <w:widowControl/>
              <w:snapToGrid w:val="0"/>
              <w:jc w:val="center"/>
              <w:rPr>
                <w:rFonts w:ascii="Times New Roman" w:hAnsi="Times New Roman"/>
                <w:kern w:val="0"/>
                <w:sz w:val="24"/>
                <w:szCs w:val="21"/>
              </w:rPr>
            </w:pPr>
          </w:p>
        </w:tc>
        <w:tc>
          <w:tcPr>
            <w:tcW w:w="2438" w:type="dxa"/>
            <w:shd w:val="clear" w:color="auto" w:fill="auto"/>
            <w:vAlign w:val="center"/>
          </w:tcPr>
          <w:p w:rsidR="00FA3C57" w:rsidRPr="00FA3C57" w:rsidRDefault="00FA3C57" w:rsidP="00FA3C57">
            <w:pPr>
              <w:widowControl/>
              <w:snapToGrid w:val="0"/>
              <w:jc w:val="center"/>
              <w:rPr>
                <w:rFonts w:ascii="Times New Roman" w:hAnsi="Times New Roman"/>
                <w:kern w:val="0"/>
                <w:sz w:val="24"/>
                <w:szCs w:val="21"/>
              </w:rPr>
            </w:pPr>
          </w:p>
        </w:tc>
        <w:tc>
          <w:tcPr>
            <w:tcW w:w="1289" w:type="dxa"/>
            <w:shd w:val="clear" w:color="auto" w:fill="auto"/>
            <w:vAlign w:val="center"/>
          </w:tcPr>
          <w:p w:rsidR="00FA3C57" w:rsidRPr="00FA3C57" w:rsidRDefault="00FA3C57" w:rsidP="00FA3C57">
            <w:pPr>
              <w:widowControl/>
              <w:snapToGrid w:val="0"/>
              <w:jc w:val="center"/>
              <w:rPr>
                <w:rFonts w:ascii="Times New Roman" w:hAnsi="Times New Roman"/>
                <w:kern w:val="0"/>
                <w:sz w:val="24"/>
                <w:szCs w:val="21"/>
              </w:rPr>
            </w:pPr>
          </w:p>
        </w:tc>
        <w:tc>
          <w:tcPr>
            <w:tcW w:w="843" w:type="dxa"/>
            <w:shd w:val="clear" w:color="auto" w:fill="auto"/>
            <w:vAlign w:val="center"/>
          </w:tcPr>
          <w:p w:rsidR="00FA3C57" w:rsidRPr="00FA3C57" w:rsidRDefault="00FA3C57" w:rsidP="00FA3C57">
            <w:pPr>
              <w:widowControl/>
              <w:snapToGrid w:val="0"/>
              <w:jc w:val="center"/>
              <w:rPr>
                <w:rFonts w:ascii="Times New Roman" w:hAnsi="Times New Roman"/>
                <w:kern w:val="0"/>
                <w:sz w:val="24"/>
                <w:szCs w:val="21"/>
              </w:rPr>
            </w:pPr>
          </w:p>
        </w:tc>
      </w:tr>
      <w:tr w:rsidR="00FA3C57" w:rsidRPr="00FA3C57" w:rsidTr="00F73DF3">
        <w:trPr>
          <w:jc w:val="center"/>
        </w:trPr>
        <w:tc>
          <w:tcPr>
            <w:tcW w:w="843" w:type="dxa"/>
            <w:shd w:val="clear" w:color="auto" w:fill="auto"/>
            <w:vAlign w:val="center"/>
          </w:tcPr>
          <w:p w:rsidR="00FA3C57" w:rsidRPr="00FA3C57" w:rsidRDefault="00FA3C57" w:rsidP="00FA3C57">
            <w:pPr>
              <w:widowControl/>
              <w:snapToGrid w:val="0"/>
              <w:jc w:val="center"/>
              <w:rPr>
                <w:rFonts w:ascii="Times New Roman" w:hAnsi="Times New Roman"/>
                <w:kern w:val="0"/>
                <w:sz w:val="24"/>
                <w:szCs w:val="21"/>
              </w:rPr>
            </w:pPr>
          </w:p>
        </w:tc>
        <w:tc>
          <w:tcPr>
            <w:tcW w:w="3922" w:type="dxa"/>
            <w:shd w:val="clear" w:color="auto" w:fill="auto"/>
            <w:vAlign w:val="center"/>
          </w:tcPr>
          <w:p w:rsidR="00FA3C57" w:rsidRPr="00FA3C57" w:rsidRDefault="00FA3C57" w:rsidP="00FA3C57">
            <w:pPr>
              <w:widowControl/>
              <w:snapToGrid w:val="0"/>
              <w:jc w:val="center"/>
              <w:rPr>
                <w:rFonts w:ascii="Times New Roman" w:hAnsi="Times New Roman"/>
                <w:kern w:val="0"/>
                <w:sz w:val="24"/>
                <w:szCs w:val="21"/>
              </w:rPr>
            </w:pPr>
          </w:p>
        </w:tc>
        <w:tc>
          <w:tcPr>
            <w:tcW w:w="2438" w:type="dxa"/>
            <w:shd w:val="clear" w:color="auto" w:fill="auto"/>
            <w:vAlign w:val="center"/>
          </w:tcPr>
          <w:p w:rsidR="00FA3C57" w:rsidRPr="00FA3C57" w:rsidRDefault="00FA3C57" w:rsidP="00FA3C57">
            <w:pPr>
              <w:widowControl/>
              <w:snapToGrid w:val="0"/>
              <w:jc w:val="center"/>
              <w:rPr>
                <w:rFonts w:ascii="Times New Roman" w:hAnsi="Times New Roman"/>
                <w:kern w:val="0"/>
                <w:sz w:val="24"/>
                <w:szCs w:val="21"/>
              </w:rPr>
            </w:pPr>
          </w:p>
        </w:tc>
        <w:tc>
          <w:tcPr>
            <w:tcW w:w="1289" w:type="dxa"/>
            <w:shd w:val="clear" w:color="auto" w:fill="auto"/>
            <w:vAlign w:val="center"/>
          </w:tcPr>
          <w:p w:rsidR="00FA3C57" w:rsidRPr="00FA3C57" w:rsidRDefault="00FA3C57" w:rsidP="00FA3C57">
            <w:pPr>
              <w:widowControl/>
              <w:snapToGrid w:val="0"/>
              <w:jc w:val="center"/>
              <w:rPr>
                <w:rFonts w:ascii="Times New Roman" w:hAnsi="Times New Roman"/>
                <w:kern w:val="0"/>
                <w:sz w:val="24"/>
                <w:szCs w:val="21"/>
              </w:rPr>
            </w:pPr>
          </w:p>
        </w:tc>
        <w:tc>
          <w:tcPr>
            <w:tcW w:w="843" w:type="dxa"/>
            <w:shd w:val="clear" w:color="auto" w:fill="auto"/>
            <w:vAlign w:val="center"/>
          </w:tcPr>
          <w:p w:rsidR="00FA3C57" w:rsidRPr="00FA3C57" w:rsidRDefault="00FA3C57" w:rsidP="00FA3C57">
            <w:pPr>
              <w:widowControl/>
              <w:snapToGrid w:val="0"/>
              <w:jc w:val="center"/>
              <w:rPr>
                <w:rFonts w:ascii="Times New Roman" w:hAnsi="Times New Roman"/>
                <w:kern w:val="0"/>
                <w:sz w:val="24"/>
                <w:szCs w:val="21"/>
              </w:rPr>
            </w:pPr>
          </w:p>
        </w:tc>
      </w:tr>
      <w:tr w:rsidR="00FA3C57" w:rsidRPr="00FA3C57" w:rsidTr="00F73DF3">
        <w:trPr>
          <w:jc w:val="center"/>
        </w:trPr>
        <w:tc>
          <w:tcPr>
            <w:tcW w:w="843" w:type="dxa"/>
            <w:shd w:val="clear" w:color="auto" w:fill="auto"/>
            <w:vAlign w:val="center"/>
          </w:tcPr>
          <w:p w:rsidR="00FA3C57" w:rsidRPr="00FA3C57" w:rsidRDefault="00FA3C57" w:rsidP="00FA3C57">
            <w:pPr>
              <w:widowControl/>
              <w:snapToGrid w:val="0"/>
              <w:jc w:val="center"/>
              <w:rPr>
                <w:rFonts w:ascii="Times New Roman" w:hAnsi="Times New Roman"/>
                <w:kern w:val="0"/>
                <w:sz w:val="24"/>
                <w:szCs w:val="21"/>
              </w:rPr>
            </w:pPr>
          </w:p>
        </w:tc>
        <w:tc>
          <w:tcPr>
            <w:tcW w:w="3922" w:type="dxa"/>
            <w:shd w:val="clear" w:color="auto" w:fill="auto"/>
            <w:vAlign w:val="center"/>
          </w:tcPr>
          <w:p w:rsidR="00FA3C57" w:rsidRPr="00FA3C57" w:rsidRDefault="00FA3C57" w:rsidP="00FA3C57">
            <w:pPr>
              <w:widowControl/>
              <w:snapToGrid w:val="0"/>
              <w:jc w:val="center"/>
              <w:rPr>
                <w:rFonts w:ascii="Times New Roman" w:hAnsi="Times New Roman"/>
                <w:kern w:val="0"/>
                <w:sz w:val="24"/>
                <w:szCs w:val="21"/>
              </w:rPr>
            </w:pPr>
          </w:p>
        </w:tc>
        <w:tc>
          <w:tcPr>
            <w:tcW w:w="2438" w:type="dxa"/>
            <w:shd w:val="clear" w:color="auto" w:fill="auto"/>
            <w:vAlign w:val="center"/>
          </w:tcPr>
          <w:p w:rsidR="00FA3C57" w:rsidRPr="00FA3C57" w:rsidRDefault="00FA3C57" w:rsidP="00FA3C57">
            <w:pPr>
              <w:widowControl/>
              <w:snapToGrid w:val="0"/>
              <w:jc w:val="center"/>
              <w:rPr>
                <w:rFonts w:ascii="Times New Roman" w:hAnsi="Times New Roman"/>
                <w:kern w:val="0"/>
                <w:sz w:val="24"/>
                <w:szCs w:val="21"/>
              </w:rPr>
            </w:pPr>
          </w:p>
        </w:tc>
        <w:tc>
          <w:tcPr>
            <w:tcW w:w="1289" w:type="dxa"/>
            <w:shd w:val="clear" w:color="auto" w:fill="auto"/>
            <w:vAlign w:val="center"/>
          </w:tcPr>
          <w:p w:rsidR="00FA3C57" w:rsidRPr="00FA3C57" w:rsidRDefault="00FA3C57" w:rsidP="00FA3C57">
            <w:pPr>
              <w:widowControl/>
              <w:snapToGrid w:val="0"/>
              <w:jc w:val="center"/>
              <w:rPr>
                <w:rFonts w:ascii="Times New Roman" w:hAnsi="Times New Roman"/>
                <w:kern w:val="0"/>
                <w:sz w:val="24"/>
                <w:szCs w:val="21"/>
              </w:rPr>
            </w:pPr>
          </w:p>
        </w:tc>
        <w:tc>
          <w:tcPr>
            <w:tcW w:w="843" w:type="dxa"/>
            <w:shd w:val="clear" w:color="auto" w:fill="auto"/>
            <w:vAlign w:val="center"/>
          </w:tcPr>
          <w:p w:rsidR="00FA3C57" w:rsidRPr="00FA3C57" w:rsidRDefault="00FA3C57" w:rsidP="00FA3C57">
            <w:pPr>
              <w:widowControl/>
              <w:snapToGrid w:val="0"/>
              <w:jc w:val="center"/>
              <w:rPr>
                <w:rFonts w:ascii="Times New Roman" w:hAnsi="Times New Roman"/>
                <w:kern w:val="0"/>
                <w:sz w:val="24"/>
                <w:szCs w:val="21"/>
              </w:rPr>
            </w:pPr>
          </w:p>
        </w:tc>
      </w:tr>
      <w:tr w:rsidR="00FA3C57" w:rsidRPr="00FA3C57" w:rsidTr="00F73DF3">
        <w:trPr>
          <w:jc w:val="center"/>
        </w:trPr>
        <w:tc>
          <w:tcPr>
            <w:tcW w:w="843" w:type="dxa"/>
            <w:shd w:val="clear" w:color="auto" w:fill="auto"/>
            <w:vAlign w:val="center"/>
          </w:tcPr>
          <w:p w:rsidR="00FA3C57" w:rsidRPr="00FA3C57" w:rsidRDefault="00FA3C57" w:rsidP="00FA3C57">
            <w:pPr>
              <w:widowControl/>
              <w:snapToGrid w:val="0"/>
              <w:jc w:val="center"/>
              <w:rPr>
                <w:rFonts w:ascii="Times New Roman" w:hAnsi="Times New Roman"/>
                <w:kern w:val="0"/>
                <w:sz w:val="24"/>
                <w:szCs w:val="21"/>
              </w:rPr>
            </w:pPr>
          </w:p>
        </w:tc>
        <w:tc>
          <w:tcPr>
            <w:tcW w:w="3922" w:type="dxa"/>
            <w:shd w:val="clear" w:color="auto" w:fill="auto"/>
            <w:vAlign w:val="center"/>
          </w:tcPr>
          <w:p w:rsidR="00FA3C57" w:rsidRPr="00FA3C57" w:rsidRDefault="00FA3C57" w:rsidP="00FA3C57">
            <w:pPr>
              <w:widowControl/>
              <w:snapToGrid w:val="0"/>
              <w:jc w:val="center"/>
              <w:rPr>
                <w:rFonts w:ascii="Times New Roman" w:hAnsi="Times New Roman"/>
                <w:kern w:val="0"/>
                <w:sz w:val="24"/>
                <w:szCs w:val="21"/>
              </w:rPr>
            </w:pPr>
          </w:p>
        </w:tc>
        <w:tc>
          <w:tcPr>
            <w:tcW w:w="2438" w:type="dxa"/>
            <w:shd w:val="clear" w:color="auto" w:fill="auto"/>
            <w:vAlign w:val="center"/>
          </w:tcPr>
          <w:p w:rsidR="00FA3C57" w:rsidRPr="00FA3C57" w:rsidRDefault="00FA3C57" w:rsidP="00FA3C57">
            <w:pPr>
              <w:widowControl/>
              <w:snapToGrid w:val="0"/>
              <w:jc w:val="center"/>
              <w:rPr>
                <w:rFonts w:ascii="Times New Roman" w:hAnsi="Times New Roman"/>
                <w:kern w:val="0"/>
                <w:sz w:val="24"/>
                <w:szCs w:val="21"/>
              </w:rPr>
            </w:pPr>
          </w:p>
        </w:tc>
        <w:tc>
          <w:tcPr>
            <w:tcW w:w="1289" w:type="dxa"/>
            <w:shd w:val="clear" w:color="auto" w:fill="auto"/>
            <w:vAlign w:val="center"/>
          </w:tcPr>
          <w:p w:rsidR="00FA3C57" w:rsidRPr="00FA3C57" w:rsidRDefault="00FA3C57" w:rsidP="00FA3C57">
            <w:pPr>
              <w:widowControl/>
              <w:snapToGrid w:val="0"/>
              <w:jc w:val="center"/>
              <w:rPr>
                <w:rFonts w:ascii="Times New Roman" w:hAnsi="Times New Roman"/>
                <w:kern w:val="0"/>
                <w:sz w:val="24"/>
                <w:szCs w:val="21"/>
              </w:rPr>
            </w:pPr>
          </w:p>
        </w:tc>
        <w:tc>
          <w:tcPr>
            <w:tcW w:w="843" w:type="dxa"/>
            <w:shd w:val="clear" w:color="auto" w:fill="auto"/>
            <w:vAlign w:val="center"/>
          </w:tcPr>
          <w:p w:rsidR="00FA3C57" w:rsidRPr="00FA3C57" w:rsidRDefault="00FA3C57" w:rsidP="00FA3C57">
            <w:pPr>
              <w:widowControl/>
              <w:snapToGrid w:val="0"/>
              <w:jc w:val="center"/>
              <w:rPr>
                <w:rFonts w:ascii="Times New Roman" w:hAnsi="Times New Roman"/>
                <w:kern w:val="0"/>
                <w:sz w:val="24"/>
                <w:szCs w:val="21"/>
              </w:rPr>
            </w:pPr>
          </w:p>
        </w:tc>
      </w:tr>
      <w:tr w:rsidR="00FA3C57" w:rsidRPr="00FA3C57" w:rsidTr="00F73DF3">
        <w:trPr>
          <w:jc w:val="center"/>
        </w:trPr>
        <w:tc>
          <w:tcPr>
            <w:tcW w:w="843" w:type="dxa"/>
            <w:shd w:val="clear" w:color="auto" w:fill="auto"/>
            <w:vAlign w:val="center"/>
          </w:tcPr>
          <w:p w:rsidR="00FA3C57" w:rsidRPr="00FA3C57" w:rsidRDefault="00FA3C57" w:rsidP="00FA3C57">
            <w:pPr>
              <w:widowControl/>
              <w:snapToGrid w:val="0"/>
              <w:jc w:val="center"/>
              <w:rPr>
                <w:rFonts w:ascii="Times New Roman" w:hAnsi="Times New Roman"/>
                <w:kern w:val="0"/>
                <w:sz w:val="24"/>
                <w:szCs w:val="21"/>
              </w:rPr>
            </w:pPr>
          </w:p>
        </w:tc>
        <w:tc>
          <w:tcPr>
            <w:tcW w:w="3922" w:type="dxa"/>
            <w:shd w:val="clear" w:color="auto" w:fill="auto"/>
            <w:vAlign w:val="center"/>
          </w:tcPr>
          <w:p w:rsidR="00FA3C57" w:rsidRPr="00FA3C57" w:rsidRDefault="00FA3C57" w:rsidP="00FA3C57">
            <w:pPr>
              <w:widowControl/>
              <w:snapToGrid w:val="0"/>
              <w:jc w:val="center"/>
              <w:rPr>
                <w:rFonts w:ascii="Times New Roman" w:hAnsi="Times New Roman"/>
                <w:kern w:val="0"/>
                <w:sz w:val="24"/>
                <w:szCs w:val="21"/>
              </w:rPr>
            </w:pPr>
          </w:p>
        </w:tc>
        <w:tc>
          <w:tcPr>
            <w:tcW w:w="2438" w:type="dxa"/>
            <w:shd w:val="clear" w:color="auto" w:fill="auto"/>
            <w:vAlign w:val="center"/>
          </w:tcPr>
          <w:p w:rsidR="00FA3C57" w:rsidRPr="00FA3C57" w:rsidRDefault="00FA3C57" w:rsidP="00FA3C57">
            <w:pPr>
              <w:widowControl/>
              <w:snapToGrid w:val="0"/>
              <w:jc w:val="center"/>
              <w:rPr>
                <w:rFonts w:ascii="Times New Roman" w:hAnsi="Times New Roman"/>
                <w:kern w:val="0"/>
                <w:sz w:val="24"/>
                <w:szCs w:val="21"/>
              </w:rPr>
            </w:pPr>
          </w:p>
        </w:tc>
        <w:tc>
          <w:tcPr>
            <w:tcW w:w="1289" w:type="dxa"/>
            <w:shd w:val="clear" w:color="auto" w:fill="auto"/>
            <w:vAlign w:val="center"/>
          </w:tcPr>
          <w:p w:rsidR="00FA3C57" w:rsidRPr="00FA3C57" w:rsidRDefault="00FA3C57" w:rsidP="00FA3C57">
            <w:pPr>
              <w:widowControl/>
              <w:snapToGrid w:val="0"/>
              <w:jc w:val="center"/>
              <w:rPr>
                <w:rFonts w:ascii="Times New Roman" w:hAnsi="Times New Roman"/>
                <w:kern w:val="0"/>
                <w:sz w:val="24"/>
                <w:szCs w:val="21"/>
              </w:rPr>
            </w:pPr>
          </w:p>
        </w:tc>
        <w:tc>
          <w:tcPr>
            <w:tcW w:w="843" w:type="dxa"/>
            <w:shd w:val="clear" w:color="auto" w:fill="auto"/>
            <w:vAlign w:val="center"/>
          </w:tcPr>
          <w:p w:rsidR="00FA3C57" w:rsidRPr="00FA3C57" w:rsidRDefault="00FA3C57" w:rsidP="00FA3C57">
            <w:pPr>
              <w:widowControl/>
              <w:snapToGrid w:val="0"/>
              <w:jc w:val="center"/>
              <w:rPr>
                <w:rFonts w:ascii="Times New Roman" w:hAnsi="Times New Roman"/>
                <w:kern w:val="0"/>
                <w:sz w:val="24"/>
                <w:szCs w:val="21"/>
              </w:rPr>
            </w:pPr>
          </w:p>
        </w:tc>
      </w:tr>
    </w:tbl>
    <w:p w:rsidR="00FA3C57" w:rsidRPr="00FA3C57" w:rsidRDefault="00FA3C57" w:rsidP="00FA3C57">
      <w:pPr>
        <w:spacing w:line="620" w:lineRule="exact"/>
        <w:rPr>
          <w:rFonts w:ascii="Times New Roman" w:hAnsi="Times New Roman"/>
          <w:sz w:val="24"/>
          <w:szCs w:val="20"/>
        </w:rPr>
      </w:pPr>
      <w:r w:rsidRPr="00FA3C57">
        <w:rPr>
          <w:rFonts w:ascii="Times New Roman" w:hAnsi="Times New Roman"/>
          <w:sz w:val="24"/>
          <w:szCs w:val="20"/>
        </w:rPr>
        <w:t>注：</w:t>
      </w:r>
    </w:p>
    <w:p w:rsidR="00FA3C57" w:rsidRPr="00FA3C57" w:rsidRDefault="00FA3C57" w:rsidP="00FA3C57">
      <w:pPr>
        <w:spacing w:line="360" w:lineRule="auto"/>
        <w:rPr>
          <w:rFonts w:ascii="Times New Roman" w:hAnsi="Times New Roman"/>
          <w:sz w:val="24"/>
          <w:szCs w:val="20"/>
        </w:rPr>
      </w:pPr>
      <w:r w:rsidRPr="00FA3C57">
        <w:rPr>
          <w:rFonts w:ascii="Times New Roman" w:hAnsi="Times New Roman"/>
          <w:sz w:val="24"/>
          <w:szCs w:val="20"/>
        </w:rPr>
        <w:t xml:space="preserve">1. </w:t>
      </w:r>
      <w:proofErr w:type="gramStart"/>
      <w:r w:rsidRPr="00FA3C57">
        <w:rPr>
          <w:rFonts w:ascii="Times New Roman" w:hAnsi="Times New Roman"/>
          <w:sz w:val="24"/>
          <w:szCs w:val="20"/>
        </w:rPr>
        <w:t>不</w:t>
      </w:r>
      <w:proofErr w:type="gramEnd"/>
      <w:r w:rsidRPr="00FA3C57">
        <w:rPr>
          <w:rFonts w:ascii="Times New Roman" w:hAnsi="Times New Roman"/>
          <w:sz w:val="24"/>
          <w:szCs w:val="20"/>
        </w:rPr>
        <w:t>如实填写偏离情况的响应文件将视为虚假材料。</w:t>
      </w:r>
    </w:p>
    <w:p w:rsidR="00FA3C57" w:rsidRPr="00FA3C57" w:rsidRDefault="00FA3C57" w:rsidP="00FA3C57">
      <w:pPr>
        <w:spacing w:line="360" w:lineRule="auto"/>
        <w:rPr>
          <w:rFonts w:ascii="Times New Roman" w:hAnsi="Times New Roman"/>
          <w:sz w:val="24"/>
          <w:szCs w:val="20"/>
        </w:rPr>
      </w:pPr>
      <w:r w:rsidRPr="00FA3C57">
        <w:rPr>
          <w:rFonts w:ascii="Times New Roman" w:hAnsi="Times New Roman"/>
          <w:sz w:val="24"/>
          <w:szCs w:val="20"/>
        </w:rPr>
        <w:t xml:space="preserve">2. </w:t>
      </w:r>
      <w:r w:rsidRPr="00FA3C57">
        <w:rPr>
          <w:rFonts w:ascii="Times New Roman" w:hAnsi="Times New Roman"/>
          <w:sz w:val="24"/>
          <w:szCs w:val="20"/>
        </w:rPr>
        <w:t>招标要求指磋商文件中规定的具体要求，磋商</w:t>
      </w:r>
      <w:proofErr w:type="gramStart"/>
      <w:r w:rsidRPr="00FA3C57">
        <w:rPr>
          <w:rFonts w:ascii="Times New Roman" w:hAnsi="Times New Roman"/>
          <w:sz w:val="24"/>
          <w:szCs w:val="20"/>
        </w:rPr>
        <w:t>应答指</w:t>
      </w:r>
      <w:proofErr w:type="gramEnd"/>
      <w:r w:rsidRPr="00FA3C57">
        <w:rPr>
          <w:rFonts w:ascii="Times New Roman" w:hAnsi="Times New Roman"/>
          <w:sz w:val="24"/>
          <w:szCs w:val="20"/>
        </w:rPr>
        <w:t>响应文件的具体内容。</w:t>
      </w:r>
    </w:p>
    <w:p w:rsidR="00FA3C57" w:rsidRPr="00FA3C57" w:rsidRDefault="00FA3C57" w:rsidP="00FA3C57">
      <w:pPr>
        <w:spacing w:line="360" w:lineRule="auto"/>
        <w:rPr>
          <w:rFonts w:ascii="Times New Roman" w:hAnsi="Times New Roman"/>
          <w:sz w:val="24"/>
          <w:szCs w:val="20"/>
        </w:rPr>
      </w:pPr>
      <w:r w:rsidRPr="00FA3C57">
        <w:rPr>
          <w:rFonts w:ascii="Times New Roman" w:hAnsi="Times New Roman"/>
          <w:sz w:val="24"/>
          <w:szCs w:val="20"/>
        </w:rPr>
        <w:t xml:space="preserve">3. </w:t>
      </w:r>
      <w:r w:rsidRPr="00FA3C57">
        <w:rPr>
          <w:rFonts w:ascii="Times New Roman" w:hAnsi="Times New Roman"/>
          <w:sz w:val="24"/>
          <w:szCs w:val="20"/>
        </w:rPr>
        <w:t>偏离说明指招标要求与磋商应答之间的不同之处。</w:t>
      </w:r>
    </w:p>
    <w:p w:rsidR="00FA3C57" w:rsidRPr="00FA3C57" w:rsidRDefault="00FA3C57" w:rsidP="00FA3C57">
      <w:pPr>
        <w:spacing w:line="360" w:lineRule="auto"/>
        <w:rPr>
          <w:rFonts w:ascii="Times New Roman" w:hAnsi="Times New Roman"/>
          <w:sz w:val="24"/>
          <w:szCs w:val="20"/>
        </w:rPr>
      </w:pPr>
      <w:r w:rsidRPr="00FA3C57">
        <w:rPr>
          <w:rFonts w:ascii="Times New Roman" w:hAnsi="Times New Roman"/>
          <w:sz w:val="24"/>
          <w:szCs w:val="20"/>
        </w:rPr>
        <w:t xml:space="preserve">4. </w:t>
      </w:r>
      <w:r w:rsidRPr="00FA3C57">
        <w:rPr>
          <w:rFonts w:ascii="Times New Roman" w:hAnsi="Times New Roman"/>
          <w:sz w:val="24"/>
          <w:szCs w:val="20"/>
        </w:rPr>
        <w:t>供应商在上表</w:t>
      </w:r>
      <w:r w:rsidRPr="00FA3C57">
        <w:rPr>
          <w:rFonts w:ascii="Times New Roman" w:hAnsi="Times New Roman"/>
          <w:sz w:val="24"/>
          <w:szCs w:val="20"/>
        </w:rPr>
        <w:t>“</w:t>
      </w:r>
      <w:r w:rsidRPr="00FA3C57">
        <w:rPr>
          <w:rFonts w:ascii="Times New Roman" w:hAnsi="Times New Roman"/>
          <w:sz w:val="24"/>
          <w:szCs w:val="20"/>
        </w:rPr>
        <w:t>项目需求书要求</w:t>
      </w:r>
      <w:r w:rsidRPr="00FA3C57">
        <w:rPr>
          <w:rFonts w:ascii="Times New Roman" w:hAnsi="Times New Roman"/>
          <w:sz w:val="24"/>
          <w:szCs w:val="20"/>
        </w:rPr>
        <w:t>”</w:t>
      </w:r>
      <w:r w:rsidRPr="00FA3C57">
        <w:rPr>
          <w:rFonts w:ascii="Times New Roman" w:hAnsi="Times New Roman"/>
          <w:sz w:val="24"/>
          <w:szCs w:val="20"/>
        </w:rPr>
        <w:t>的磋商应答中必须列出具体数值或内容。如供应商未应答或只注明</w:t>
      </w:r>
      <w:r w:rsidRPr="00FA3C57">
        <w:rPr>
          <w:rFonts w:ascii="Times New Roman" w:hAnsi="Times New Roman"/>
          <w:sz w:val="24"/>
          <w:szCs w:val="20"/>
        </w:rPr>
        <w:t>“</w:t>
      </w:r>
      <w:r w:rsidRPr="00FA3C57">
        <w:rPr>
          <w:rFonts w:ascii="Times New Roman" w:hAnsi="Times New Roman"/>
          <w:sz w:val="24"/>
          <w:szCs w:val="20"/>
        </w:rPr>
        <w:t>符合</w:t>
      </w:r>
      <w:r w:rsidRPr="00FA3C57">
        <w:rPr>
          <w:rFonts w:ascii="Times New Roman" w:hAnsi="Times New Roman"/>
          <w:sz w:val="24"/>
          <w:szCs w:val="20"/>
        </w:rPr>
        <w:t>”</w:t>
      </w:r>
      <w:r w:rsidRPr="00FA3C57">
        <w:rPr>
          <w:rFonts w:ascii="Times New Roman" w:hAnsi="Times New Roman"/>
          <w:sz w:val="24"/>
          <w:szCs w:val="20"/>
        </w:rPr>
        <w:t>、</w:t>
      </w:r>
      <w:r w:rsidRPr="00FA3C57">
        <w:rPr>
          <w:rFonts w:ascii="Times New Roman" w:hAnsi="Times New Roman"/>
          <w:sz w:val="24"/>
          <w:szCs w:val="20"/>
        </w:rPr>
        <w:t>“</w:t>
      </w:r>
      <w:r w:rsidRPr="00FA3C57">
        <w:rPr>
          <w:rFonts w:ascii="Times New Roman" w:hAnsi="Times New Roman"/>
          <w:sz w:val="24"/>
          <w:szCs w:val="20"/>
        </w:rPr>
        <w:t>满足</w:t>
      </w:r>
      <w:r w:rsidRPr="00FA3C57">
        <w:rPr>
          <w:rFonts w:ascii="Times New Roman" w:hAnsi="Times New Roman"/>
          <w:sz w:val="24"/>
          <w:szCs w:val="20"/>
        </w:rPr>
        <w:t>”</w:t>
      </w:r>
      <w:r w:rsidRPr="00FA3C57">
        <w:rPr>
          <w:rFonts w:ascii="Times New Roman" w:hAnsi="Times New Roman"/>
          <w:sz w:val="24"/>
          <w:szCs w:val="20"/>
        </w:rPr>
        <w:t>等类似无具体内容的表述，将被视为不</w:t>
      </w:r>
      <w:proofErr w:type="gramStart"/>
      <w:r w:rsidRPr="00FA3C57">
        <w:rPr>
          <w:rFonts w:ascii="Times New Roman" w:hAnsi="Times New Roman"/>
          <w:sz w:val="24"/>
          <w:szCs w:val="20"/>
        </w:rPr>
        <w:t>符合磋商</w:t>
      </w:r>
      <w:proofErr w:type="gramEnd"/>
      <w:r w:rsidRPr="00FA3C57">
        <w:rPr>
          <w:rFonts w:ascii="Times New Roman" w:hAnsi="Times New Roman"/>
          <w:sz w:val="24"/>
          <w:szCs w:val="20"/>
        </w:rPr>
        <w:t>文件要求。供应商自行承担由此造成的一切后果。</w:t>
      </w:r>
    </w:p>
    <w:p w:rsidR="00FA3C57" w:rsidRPr="00FA3C57" w:rsidRDefault="00FA3C57" w:rsidP="00FA3C57">
      <w:pPr>
        <w:spacing w:line="360" w:lineRule="auto"/>
        <w:rPr>
          <w:rFonts w:ascii="Times New Roman" w:hAnsi="Times New Roman"/>
          <w:sz w:val="24"/>
          <w:szCs w:val="20"/>
        </w:rPr>
      </w:pPr>
    </w:p>
    <w:p w:rsidR="00FA3C57" w:rsidRPr="00FA3C57" w:rsidRDefault="00FA3C57" w:rsidP="00FA3C57">
      <w:pPr>
        <w:spacing w:line="360" w:lineRule="auto"/>
        <w:ind w:firstLineChars="1700" w:firstLine="4080"/>
        <w:rPr>
          <w:rFonts w:ascii="Times New Roman" w:hAnsi="Times New Roman"/>
          <w:sz w:val="24"/>
          <w:szCs w:val="20"/>
        </w:rPr>
      </w:pPr>
      <w:r w:rsidRPr="00FA3C57">
        <w:rPr>
          <w:rFonts w:ascii="Times New Roman" w:hAnsi="Times New Roman"/>
          <w:sz w:val="24"/>
          <w:szCs w:val="20"/>
        </w:rPr>
        <w:t>供应商名称：</w:t>
      </w:r>
    </w:p>
    <w:p w:rsidR="00FA3C57" w:rsidRPr="00FA3C57" w:rsidRDefault="00FA3C57" w:rsidP="00FA3C57">
      <w:pPr>
        <w:spacing w:line="460" w:lineRule="exact"/>
        <w:ind w:left="192" w:firstLineChars="1645" w:firstLine="3948"/>
        <w:rPr>
          <w:rFonts w:ascii="Times New Roman" w:hAnsi="Times New Roman"/>
          <w:sz w:val="24"/>
          <w:szCs w:val="20"/>
        </w:rPr>
      </w:pPr>
      <w:r w:rsidRPr="00FA3C57">
        <w:rPr>
          <w:rFonts w:ascii="Times New Roman" w:hAnsi="Times New Roman"/>
          <w:sz w:val="24"/>
          <w:szCs w:val="20"/>
        </w:rPr>
        <w:t>日期：年月日</w:t>
      </w:r>
    </w:p>
    <w:p w:rsidR="00FA3C57" w:rsidRPr="00FA3C57" w:rsidRDefault="00FA3C57" w:rsidP="00FA3C57">
      <w:pPr>
        <w:spacing w:line="480" w:lineRule="auto"/>
        <w:rPr>
          <w:rFonts w:ascii="Times New Roman" w:hAnsi="Times New Roman"/>
          <w:b/>
          <w:color w:val="000000"/>
          <w:sz w:val="24"/>
          <w:szCs w:val="20"/>
        </w:rPr>
      </w:pPr>
      <w:r w:rsidRPr="00FA3C57">
        <w:rPr>
          <w:rFonts w:ascii="Times New Roman" w:hAnsi="Times New Roman"/>
          <w:b/>
          <w:sz w:val="24"/>
          <w:szCs w:val="20"/>
        </w:rPr>
        <w:br w:type="page"/>
      </w:r>
      <w:r w:rsidRPr="00FA3C57">
        <w:rPr>
          <w:rFonts w:ascii="Times New Roman" w:hAnsi="Times New Roman" w:hint="eastAsia"/>
          <w:b/>
          <w:color w:val="000000"/>
          <w:sz w:val="24"/>
          <w:szCs w:val="20"/>
        </w:rPr>
        <w:lastRenderedPageBreak/>
        <w:t>附件</w:t>
      </w:r>
      <w:r w:rsidRPr="00FA3C57">
        <w:rPr>
          <w:rFonts w:ascii="Times New Roman" w:hAnsi="Times New Roman" w:hint="eastAsia"/>
          <w:b/>
          <w:color w:val="000000"/>
          <w:sz w:val="24"/>
          <w:szCs w:val="20"/>
        </w:rPr>
        <w:t>5-3</w:t>
      </w:r>
    </w:p>
    <w:p w:rsidR="00FA3C57" w:rsidRPr="00FA3C57" w:rsidRDefault="00FA3C57" w:rsidP="00FA3C57">
      <w:pPr>
        <w:spacing w:line="560" w:lineRule="exact"/>
        <w:jc w:val="center"/>
        <w:rPr>
          <w:rFonts w:ascii="宋体" w:hAnsi="Times New Roman"/>
          <w:b/>
          <w:sz w:val="24"/>
          <w:szCs w:val="20"/>
        </w:rPr>
      </w:pPr>
      <w:r w:rsidRPr="00FA3C57">
        <w:rPr>
          <w:rFonts w:ascii="宋体" w:hAnsi="Times New Roman" w:hint="eastAsia"/>
          <w:b/>
          <w:sz w:val="24"/>
          <w:szCs w:val="20"/>
        </w:rPr>
        <w:t>主要相关项目业绩一览表</w:t>
      </w:r>
    </w:p>
    <w:p w:rsidR="00FA3C57" w:rsidRPr="00FA3C57" w:rsidRDefault="00FA3C57" w:rsidP="00FA3C57">
      <w:pPr>
        <w:spacing w:line="460" w:lineRule="exact"/>
        <w:rPr>
          <w:rFonts w:ascii="Times New Roman" w:hAnsi="Times New Roman"/>
          <w:sz w:val="24"/>
          <w:szCs w:val="20"/>
        </w:rPr>
      </w:pPr>
      <w:r w:rsidRPr="00FA3C57">
        <w:rPr>
          <w:rFonts w:ascii="Times New Roman" w:hAnsi="Times New Roman"/>
          <w:sz w:val="24"/>
          <w:szCs w:val="20"/>
        </w:rPr>
        <w:t>项目名称：</w:t>
      </w:r>
    </w:p>
    <w:p w:rsidR="00FA3C57" w:rsidRPr="00FA3C57" w:rsidRDefault="00FA3C57" w:rsidP="00FA3C57">
      <w:pPr>
        <w:spacing w:line="460" w:lineRule="exact"/>
        <w:rPr>
          <w:rFonts w:ascii="Times New Roman" w:hAnsi="Times New Roman"/>
          <w:sz w:val="24"/>
          <w:szCs w:val="20"/>
        </w:rPr>
      </w:pPr>
      <w:r w:rsidRPr="00FA3C57">
        <w:rPr>
          <w:rFonts w:ascii="Times New Roman" w:hAnsi="Times New Roman"/>
          <w:sz w:val="24"/>
          <w:szCs w:val="20"/>
        </w:rPr>
        <w:t>项目编号：</w:t>
      </w:r>
    </w:p>
    <w:p w:rsidR="00FA3C57" w:rsidRPr="00FA3C57" w:rsidRDefault="00FA3C57" w:rsidP="00FA3C57">
      <w:pPr>
        <w:spacing w:line="460" w:lineRule="exact"/>
        <w:rPr>
          <w:rFonts w:ascii="Times New Roman" w:hAnsi="Times New Roman"/>
          <w:sz w:val="24"/>
          <w:szCs w:val="20"/>
          <w:u w:val="single"/>
        </w:rPr>
      </w:pPr>
      <w:r w:rsidRPr="00FA3C57">
        <w:rPr>
          <w:rFonts w:ascii="Times New Roman" w:hAnsi="Times New Roman"/>
          <w:sz w:val="24"/>
          <w:szCs w:val="20"/>
        </w:rPr>
        <w:t>包号：</w:t>
      </w:r>
    </w:p>
    <w:p w:rsidR="00FA3C57" w:rsidRPr="00FA3C57" w:rsidRDefault="00FA3C57" w:rsidP="00FA3C57">
      <w:pPr>
        <w:spacing w:line="560" w:lineRule="exact"/>
        <w:jc w:val="center"/>
        <w:rPr>
          <w:rFonts w:ascii="宋体" w:hAnsi="Times New Roman"/>
          <w:b/>
          <w:sz w:val="24"/>
          <w:szCs w:val="20"/>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261"/>
        <w:gridCol w:w="1356"/>
        <w:gridCol w:w="1356"/>
        <w:gridCol w:w="1217"/>
        <w:gridCol w:w="1596"/>
        <w:gridCol w:w="900"/>
        <w:gridCol w:w="1440"/>
      </w:tblGrid>
      <w:tr w:rsidR="00FA3C57" w:rsidRPr="00FA3C57" w:rsidTr="00F73DF3">
        <w:tc>
          <w:tcPr>
            <w:tcW w:w="876" w:type="dxa"/>
            <w:tcBorders>
              <w:top w:val="single" w:sz="4" w:space="0" w:color="auto"/>
              <w:left w:val="single" w:sz="4" w:space="0" w:color="auto"/>
              <w:bottom w:val="single" w:sz="4" w:space="0" w:color="auto"/>
              <w:right w:val="single" w:sz="4" w:space="0" w:color="auto"/>
            </w:tcBorders>
            <w:vAlign w:val="center"/>
          </w:tcPr>
          <w:p w:rsidR="00FA3C57" w:rsidRPr="00FA3C57" w:rsidRDefault="00FA3C57" w:rsidP="00FA3C57">
            <w:pPr>
              <w:spacing w:line="500" w:lineRule="exact"/>
              <w:jc w:val="center"/>
              <w:rPr>
                <w:rFonts w:ascii="宋体" w:hAnsi="Times New Roman"/>
                <w:sz w:val="24"/>
                <w:szCs w:val="20"/>
              </w:rPr>
            </w:pPr>
            <w:r w:rsidRPr="00FA3C57">
              <w:rPr>
                <w:rFonts w:ascii="宋体" w:hAnsi="Times New Roman" w:hint="eastAsia"/>
                <w:sz w:val="24"/>
                <w:szCs w:val="20"/>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FA3C57" w:rsidRPr="00FA3C57" w:rsidRDefault="00FA3C57" w:rsidP="00FA3C57">
            <w:pPr>
              <w:spacing w:line="500" w:lineRule="exact"/>
              <w:jc w:val="center"/>
              <w:rPr>
                <w:rFonts w:ascii="宋体" w:hAnsi="Times New Roman"/>
                <w:sz w:val="24"/>
                <w:szCs w:val="20"/>
              </w:rPr>
            </w:pPr>
            <w:r w:rsidRPr="00FA3C57">
              <w:rPr>
                <w:rFonts w:ascii="宋体" w:hAnsi="Times New Roman" w:hint="eastAsia"/>
                <w:sz w:val="24"/>
                <w:szCs w:val="20"/>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FA3C57" w:rsidRPr="00FA3C57" w:rsidRDefault="00FA3C57" w:rsidP="00FA3C57">
            <w:pPr>
              <w:spacing w:line="500" w:lineRule="exact"/>
              <w:jc w:val="center"/>
              <w:rPr>
                <w:rFonts w:ascii="宋体" w:hAnsi="Times New Roman"/>
                <w:sz w:val="24"/>
                <w:szCs w:val="20"/>
              </w:rPr>
            </w:pPr>
            <w:r w:rsidRPr="00FA3C57">
              <w:rPr>
                <w:rFonts w:ascii="宋体" w:hAnsi="Times New Roman" w:hint="eastAsia"/>
                <w:sz w:val="24"/>
                <w:szCs w:val="20"/>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FA3C57" w:rsidRPr="00FA3C57" w:rsidRDefault="00FA3C57" w:rsidP="00FA3C57">
            <w:pPr>
              <w:spacing w:line="500" w:lineRule="exact"/>
              <w:jc w:val="center"/>
              <w:rPr>
                <w:rFonts w:ascii="宋体" w:hAnsi="Times New Roman"/>
                <w:sz w:val="24"/>
                <w:szCs w:val="20"/>
              </w:rPr>
            </w:pPr>
            <w:r w:rsidRPr="00FA3C57">
              <w:rPr>
                <w:rFonts w:ascii="宋体" w:hAnsi="Times New Roman" w:hint="eastAsia"/>
                <w:sz w:val="24"/>
                <w:szCs w:val="20"/>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FA3C57" w:rsidRPr="00FA3C57" w:rsidRDefault="00FA3C57" w:rsidP="00FA3C57">
            <w:pPr>
              <w:spacing w:line="500" w:lineRule="exact"/>
              <w:jc w:val="center"/>
              <w:rPr>
                <w:rFonts w:ascii="宋体" w:hAnsi="Times New Roman"/>
                <w:sz w:val="24"/>
                <w:szCs w:val="20"/>
              </w:rPr>
            </w:pPr>
            <w:r w:rsidRPr="00FA3C57">
              <w:rPr>
                <w:rFonts w:ascii="宋体" w:hAnsi="Times New Roman" w:hint="eastAsia"/>
                <w:sz w:val="24"/>
                <w:szCs w:val="20"/>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FA3C57" w:rsidRPr="00FA3C57" w:rsidRDefault="00FA3C57" w:rsidP="00FA3C57">
            <w:pPr>
              <w:spacing w:line="500" w:lineRule="exact"/>
              <w:jc w:val="center"/>
              <w:rPr>
                <w:rFonts w:ascii="宋体" w:hAnsi="Times New Roman"/>
                <w:sz w:val="24"/>
                <w:szCs w:val="20"/>
              </w:rPr>
            </w:pPr>
            <w:r w:rsidRPr="00FA3C57">
              <w:rPr>
                <w:rFonts w:ascii="宋体" w:hAnsi="Times New Roman" w:hint="eastAsia"/>
                <w:sz w:val="24"/>
                <w:szCs w:val="20"/>
              </w:rPr>
              <w:t>开始日期—</w:t>
            </w:r>
          </w:p>
          <w:p w:rsidR="00FA3C57" w:rsidRPr="00FA3C57" w:rsidRDefault="00FA3C57" w:rsidP="00FA3C57">
            <w:pPr>
              <w:spacing w:line="500" w:lineRule="exact"/>
              <w:jc w:val="center"/>
              <w:rPr>
                <w:rFonts w:ascii="宋体" w:hAnsi="Times New Roman"/>
                <w:sz w:val="24"/>
                <w:szCs w:val="20"/>
              </w:rPr>
            </w:pPr>
            <w:r w:rsidRPr="00FA3C57">
              <w:rPr>
                <w:rFonts w:ascii="宋体" w:hAnsi="Times New Roman" w:hint="eastAsia"/>
                <w:sz w:val="24"/>
                <w:szCs w:val="20"/>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FA3C57" w:rsidRPr="00FA3C57" w:rsidRDefault="00FA3C57" w:rsidP="00FA3C57">
            <w:pPr>
              <w:spacing w:line="500" w:lineRule="exact"/>
              <w:jc w:val="center"/>
              <w:rPr>
                <w:rFonts w:ascii="宋体" w:hAnsi="Times New Roman"/>
                <w:sz w:val="24"/>
                <w:szCs w:val="20"/>
              </w:rPr>
            </w:pPr>
            <w:r w:rsidRPr="00FA3C57">
              <w:rPr>
                <w:rFonts w:ascii="宋体" w:hAnsi="Times New Roman" w:hint="eastAsia"/>
                <w:sz w:val="24"/>
                <w:szCs w:val="20"/>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FA3C57" w:rsidRPr="00FA3C57" w:rsidRDefault="00FA3C57" w:rsidP="00FA3C57">
            <w:pPr>
              <w:spacing w:line="500" w:lineRule="exact"/>
              <w:jc w:val="center"/>
              <w:rPr>
                <w:rFonts w:ascii="宋体" w:hAnsi="Times New Roman"/>
                <w:sz w:val="24"/>
                <w:szCs w:val="20"/>
              </w:rPr>
            </w:pPr>
            <w:r w:rsidRPr="00FA3C57">
              <w:rPr>
                <w:rFonts w:ascii="宋体" w:hAnsi="Times New Roman" w:hint="eastAsia"/>
                <w:sz w:val="24"/>
                <w:szCs w:val="20"/>
              </w:rPr>
              <w:t>合同编号</w:t>
            </w:r>
          </w:p>
        </w:tc>
      </w:tr>
      <w:tr w:rsidR="00FA3C57" w:rsidRPr="00FA3C57" w:rsidTr="00F73DF3">
        <w:tc>
          <w:tcPr>
            <w:tcW w:w="876" w:type="dxa"/>
            <w:tcBorders>
              <w:top w:val="single" w:sz="4" w:space="0" w:color="auto"/>
              <w:left w:val="single" w:sz="4" w:space="0" w:color="auto"/>
              <w:bottom w:val="single" w:sz="4" w:space="0" w:color="auto"/>
              <w:right w:val="single" w:sz="4" w:space="0" w:color="auto"/>
            </w:tcBorders>
            <w:vAlign w:val="center"/>
          </w:tcPr>
          <w:p w:rsidR="00FA3C57" w:rsidRPr="00FA3C57" w:rsidRDefault="00FA3C57" w:rsidP="00FA3C57">
            <w:pPr>
              <w:spacing w:line="560" w:lineRule="exact"/>
              <w:jc w:val="center"/>
              <w:rPr>
                <w:rFonts w:ascii="宋体" w:hAnsi="Times New Roman"/>
                <w:b/>
                <w:sz w:val="24"/>
                <w:szCs w:val="20"/>
              </w:rPr>
            </w:pPr>
          </w:p>
        </w:tc>
        <w:tc>
          <w:tcPr>
            <w:tcW w:w="1261"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356"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356"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217"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596"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900"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440"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r>
      <w:tr w:rsidR="00FA3C57" w:rsidRPr="00FA3C57" w:rsidTr="00F73DF3">
        <w:tc>
          <w:tcPr>
            <w:tcW w:w="876" w:type="dxa"/>
            <w:tcBorders>
              <w:top w:val="single" w:sz="4" w:space="0" w:color="auto"/>
              <w:left w:val="single" w:sz="4" w:space="0" w:color="auto"/>
              <w:bottom w:val="single" w:sz="4" w:space="0" w:color="auto"/>
              <w:right w:val="single" w:sz="4" w:space="0" w:color="auto"/>
            </w:tcBorders>
            <w:vAlign w:val="center"/>
          </w:tcPr>
          <w:p w:rsidR="00FA3C57" w:rsidRPr="00FA3C57" w:rsidRDefault="00FA3C57" w:rsidP="00FA3C57">
            <w:pPr>
              <w:spacing w:line="560" w:lineRule="exact"/>
              <w:jc w:val="center"/>
              <w:rPr>
                <w:rFonts w:ascii="宋体" w:hAnsi="Times New Roman"/>
                <w:b/>
                <w:sz w:val="24"/>
                <w:szCs w:val="20"/>
              </w:rPr>
            </w:pPr>
          </w:p>
        </w:tc>
        <w:tc>
          <w:tcPr>
            <w:tcW w:w="1261"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356"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356"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217"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596"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900"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440"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r>
      <w:tr w:rsidR="00FA3C57" w:rsidRPr="00FA3C57" w:rsidTr="00F73DF3">
        <w:tc>
          <w:tcPr>
            <w:tcW w:w="876" w:type="dxa"/>
            <w:tcBorders>
              <w:top w:val="single" w:sz="4" w:space="0" w:color="auto"/>
              <w:left w:val="single" w:sz="4" w:space="0" w:color="auto"/>
              <w:bottom w:val="single" w:sz="4" w:space="0" w:color="auto"/>
              <w:right w:val="single" w:sz="4" w:space="0" w:color="auto"/>
            </w:tcBorders>
            <w:vAlign w:val="center"/>
          </w:tcPr>
          <w:p w:rsidR="00FA3C57" w:rsidRPr="00FA3C57" w:rsidRDefault="00FA3C57" w:rsidP="00FA3C57">
            <w:pPr>
              <w:spacing w:line="560" w:lineRule="exact"/>
              <w:jc w:val="center"/>
              <w:rPr>
                <w:rFonts w:ascii="宋体" w:hAnsi="Times New Roman"/>
                <w:b/>
                <w:sz w:val="24"/>
                <w:szCs w:val="20"/>
              </w:rPr>
            </w:pPr>
          </w:p>
        </w:tc>
        <w:tc>
          <w:tcPr>
            <w:tcW w:w="1261"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356"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356"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217"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596"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900"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440"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r>
      <w:tr w:rsidR="00FA3C57" w:rsidRPr="00FA3C57" w:rsidTr="00F73DF3">
        <w:tc>
          <w:tcPr>
            <w:tcW w:w="876" w:type="dxa"/>
            <w:tcBorders>
              <w:top w:val="single" w:sz="4" w:space="0" w:color="auto"/>
              <w:left w:val="single" w:sz="4" w:space="0" w:color="auto"/>
              <w:bottom w:val="single" w:sz="4" w:space="0" w:color="auto"/>
              <w:right w:val="single" w:sz="4" w:space="0" w:color="auto"/>
            </w:tcBorders>
            <w:vAlign w:val="center"/>
          </w:tcPr>
          <w:p w:rsidR="00FA3C57" w:rsidRPr="00FA3C57" w:rsidRDefault="00FA3C57" w:rsidP="00FA3C57">
            <w:pPr>
              <w:spacing w:line="560" w:lineRule="exact"/>
              <w:jc w:val="center"/>
              <w:rPr>
                <w:rFonts w:ascii="宋体" w:hAnsi="Times New Roman"/>
                <w:b/>
                <w:sz w:val="24"/>
                <w:szCs w:val="20"/>
              </w:rPr>
            </w:pPr>
          </w:p>
        </w:tc>
        <w:tc>
          <w:tcPr>
            <w:tcW w:w="1261"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356"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356"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217"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596"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900"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440"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r>
      <w:tr w:rsidR="00FA3C57" w:rsidRPr="00FA3C57" w:rsidTr="00F73DF3">
        <w:tc>
          <w:tcPr>
            <w:tcW w:w="876" w:type="dxa"/>
            <w:tcBorders>
              <w:top w:val="single" w:sz="4" w:space="0" w:color="auto"/>
              <w:left w:val="single" w:sz="4" w:space="0" w:color="auto"/>
              <w:bottom w:val="single" w:sz="4" w:space="0" w:color="auto"/>
              <w:right w:val="single" w:sz="4" w:space="0" w:color="auto"/>
            </w:tcBorders>
            <w:vAlign w:val="center"/>
          </w:tcPr>
          <w:p w:rsidR="00FA3C57" w:rsidRPr="00FA3C57" w:rsidRDefault="00FA3C57" w:rsidP="00FA3C57">
            <w:pPr>
              <w:spacing w:line="560" w:lineRule="exact"/>
              <w:jc w:val="center"/>
              <w:rPr>
                <w:rFonts w:ascii="宋体" w:hAnsi="Times New Roman"/>
                <w:b/>
                <w:sz w:val="24"/>
                <w:szCs w:val="20"/>
              </w:rPr>
            </w:pPr>
          </w:p>
        </w:tc>
        <w:tc>
          <w:tcPr>
            <w:tcW w:w="1261"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356"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356"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217"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596"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900"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440"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r>
      <w:tr w:rsidR="00FA3C57" w:rsidRPr="00FA3C57" w:rsidTr="00F73DF3">
        <w:tc>
          <w:tcPr>
            <w:tcW w:w="876" w:type="dxa"/>
            <w:tcBorders>
              <w:top w:val="single" w:sz="4" w:space="0" w:color="auto"/>
              <w:left w:val="single" w:sz="4" w:space="0" w:color="auto"/>
              <w:bottom w:val="single" w:sz="4" w:space="0" w:color="auto"/>
              <w:right w:val="single" w:sz="4" w:space="0" w:color="auto"/>
            </w:tcBorders>
            <w:vAlign w:val="center"/>
          </w:tcPr>
          <w:p w:rsidR="00FA3C57" w:rsidRPr="00FA3C57" w:rsidRDefault="00FA3C57" w:rsidP="00FA3C57">
            <w:pPr>
              <w:spacing w:line="560" w:lineRule="exact"/>
              <w:jc w:val="center"/>
              <w:rPr>
                <w:rFonts w:ascii="宋体" w:hAnsi="Times New Roman"/>
                <w:b/>
                <w:sz w:val="24"/>
                <w:szCs w:val="20"/>
              </w:rPr>
            </w:pPr>
          </w:p>
        </w:tc>
        <w:tc>
          <w:tcPr>
            <w:tcW w:w="1261"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356"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356"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217"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596"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900"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440"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r>
      <w:tr w:rsidR="00FA3C57" w:rsidRPr="00FA3C57" w:rsidTr="00F73DF3">
        <w:tc>
          <w:tcPr>
            <w:tcW w:w="876" w:type="dxa"/>
            <w:tcBorders>
              <w:top w:val="single" w:sz="4" w:space="0" w:color="auto"/>
              <w:left w:val="single" w:sz="4" w:space="0" w:color="auto"/>
              <w:bottom w:val="single" w:sz="4" w:space="0" w:color="auto"/>
              <w:right w:val="single" w:sz="4" w:space="0" w:color="auto"/>
            </w:tcBorders>
            <w:vAlign w:val="center"/>
          </w:tcPr>
          <w:p w:rsidR="00FA3C57" w:rsidRPr="00FA3C57" w:rsidRDefault="00FA3C57" w:rsidP="00FA3C57">
            <w:pPr>
              <w:spacing w:line="560" w:lineRule="exact"/>
              <w:jc w:val="center"/>
              <w:rPr>
                <w:rFonts w:ascii="宋体" w:hAnsi="Times New Roman"/>
                <w:b/>
                <w:sz w:val="24"/>
                <w:szCs w:val="20"/>
              </w:rPr>
            </w:pPr>
          </w:p>
        </w:tc>
        <w:tc>
          <w:tcPr>
            <w:tcW w:w="1261"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356"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356"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217"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596"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900"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440"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r>
      <w:tr w:rsidR="00FA3C57" w:rsidRPr="00FA3C57" w:rsidTr="00F73DF3">
        <w:tc>
          <w:tcPr>
            <w:tcW w:w="876" w:type="dxa"/>
            <w:tcBorders>
              <w:top w:val="single" w:sz="4" w:space="0" w:color="auto"/>
              <w:left w:val="single" w:sz="4" w:space="0" w:color="auto"/>
              <w:bottom w:val="single" w:sz="4" w:space="0" w:color="auto"/>
              <w:right w:val="single" w:sz="4" w:space="0" w:color="auto"/>
            </w:tcBorders>
            <w:vAlign w:val="center"/>
          </w:tcPr>
          <w:p w:rsidR="00FA3C57" w:rsidRPr="00FA3C57" w:rsidRDefault="00FA3C57" w:rsidP="00FA3C57">
            <w:pPr>
              <w:spacing w:line="560" w:lineRule="exact"/>
              <w:jc w:val="center"/>
              <w:rPr>
                <w:rFonts w:ascii="宋体" w:hAnsi="Times New Roman"/>
                <w:b/>
                <w:sz w:val="24"/>
                <w:szCs w:val="20"/>
              </w:rPr>
            </w:pPr>
          </w:p>
        </w:tc>
        <w:tc>
          <w:tcPr>
            <w:tcW w:w="1261"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356"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356"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217"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596"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900"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440"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r>
      <w:tr w:rsidR="00FA3C57" w:rsidRPr="00FA3C57" w:rsidTr="00F73DF3">
        <w:tc>
          <w:tcPr>
            <w:tcW w:w="876" w:type="dxa"/>
            <w:tcBorders>
              <w:top w:val="single" w:sz="4" w:space="0" w:color="auto"/>
              <w:left w:val="single" w:sz="4" w:space="0" w:color="auto"/>
              <w:bottom w:val="single" w:sz="4" w:space="0" w:color="auto"/>
              <w:right w:val="single" w:sz="4" w:space="0" w:color="auto"/>
            </w:tcBorders>
            <w:vAlign w:val="center"/>
          </w:tcPr>
          <w:p w:rsidR="00FA3C57" w:rsidRPr="00FA3C57" w:rsidRDefault="00FA3C57" w:rsidP="00FA3C57">
            <w:pPr>
              <w:spacing w:line="560" w:lineRule="exact"/>
              <w:jc w:val="center"/>
              <w:rPr>
                <w:rFonts w:ascii="宋体" w:hAnsi="Times New Roman"/>
                <w:b/>
                <w:sz w:val="24"/>
                <w:szCs w:val="20"/>
              </w:rPr>
            </w:pPr>
          </w:p>
        </w:tc>
        <w:tc>
          <w:tcPr>
            <w:tcW w:w="1261"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356"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356"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217"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596"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900"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440"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r>
      <w:tr w:rsidR="00FA3C57" w:rsidRPr="00FA3C57" w:rsidTr="00F73DF3">
        <w:tc>
          <w:tcPr>
            <w:tcW w:w="876" w:type="dxa"/>
            <w:tcBorders>
              <w:top w:val="single" w:sz="4" w:space="0" w:color="auto"/>
              <w:left w:val="single" w:sz="4" w:space="0" w:color="auto"/>
              <w:bottom w:val="single" w:sz="4" w:space="0" w:color="auto"/>
              <w:right w:val="single" w:sz="4" w:space="0" w:color="auto"/>
            </w:tcBorders>
            <w:vAlign w:val="center"/>
          </w:tcPr>
          <w:p w:rsidR="00FA3C57" w:rsidRPr="00FA3C57" w:rsidRDefault="00FA3C57" w:rsidP="00FA3C57">
            <w:pPr>
              <w:spacing w:line="560" w:lineRule="exact"/>
              <w:jc w:val="center"/>
              <w:rPr>
                <w:rFonts w:ascii="宋体" w:hAnsi="Times New Roman"/>
                <w:b/>
                <w:sz w:val="24"/>
                <w:szCs w:val="20"/>
              </w:rPr>
            </w:pPr>
          </w:p>
        </w:tc>
        <w:tc>
          <w:tcPr>
            <w:tcW w:w="1261"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356"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356"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217"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596"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900"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440"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r>
      <w:tr w:rsidR="00FA3C57" w:rsidRPr="00FA3C57" w:rsidTr="00F73DF3">
        <w:tc>
          <w:tcPr>
            <w:tcW w:w="876" w:type="dxa"/>
            <w:tcBorders>
              <w:top w:val="single" w:sz="4" w:space="0" w:color="auto"/>
              <w:left w:val="single" w:sz="4" w:space="0" w:color="auto"/>
              <w:bottom w:val="single" w:sz="4" w:space="0" w:color="auto"/>
              <w:right w:val="single" w:sz="4" w:space="0" w:color="auto"/>
            </w:tcBorders>
            <w:vAlign w:val="center"/>
          </w:tcPr>
          <w:p w:rsidR="00FA3C57" w:rsidRPr="00FA3C57" w:rsidRDefault="00FA3C57" w:rsidP="00FA3C57">
            <w:pPr>
              <w:spacing w:line="560" w:lineRule="exact"/>
              <w:jc w:val="center"/>
              <w:rPr>
                <w:rFonts w:ascii="宋体" w:hAnsi="Times New Roman"/>
                <w:b/>
                <w:sz w:val="24"/>
                <w:szCs w:val="20"/>
              </w:rPr>
            </w:pPr>
          </w:p>
        </w:tc>
        <w:tc>
          <w:tcPr>
            <w:tcW w:w="1261"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356"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356"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217"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596"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900"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c>
          <w:tcPr>
            <w:tcW w:w="1440" w:type="dxa"/>
            <w:tcBorders>
              <w:top w:val="single" w:sz="4" w:space="0" w:color="auto"/>
              <w:left w:val="single" w:sz="4" w:space="0" w:color="auto"/>
              <w:bottom w:val="single" w:sz="4" w:space="0" w:color="auto"/>
              <w:right w:val="single" w:sz="4" w:space="0" w:color="auto"/>
            </w:tcBorders>
          </w:tcPr>
          <w:p w:rsidR="00FA3C57" w:rsidRPr="00FA3C57" w:rsidRDefault="00FA3C57" w:rsidP="00FA3C57">
            <w:pPr>
              <w:spacing w:line="560" w:lineRule="exact"/>
              <w:jc w:val="center"/>
              <w:rPr>
                <w:rFonts w:ascii="宋体" w:hAnsi="Times New Roman"/>
                <w:b/>
                <w:sz w:val="24"/>
                <w:szCs w:val="20"/>
              </w:rPr>
            </w:pPr>
          </w:p>
        </w:tc>
      </w:tr>
    </w:tbl>
    <w:p w:rsidR="00FA3C57" w:rsidRPr="00FA3C57" w:rsidRDefault="00FA3C57" w:rsidP="00FA3C57">
      <w:pPr>
        <w:spacing w:line="560" w:lineRule="exact"/>
        <w:rPr>
          <w:rFonts w:ascii="宋体" w:hAnsi="Times New Roman"/>
          <w:sz w:val="24"/>
          <w:szCs w:val="20"/>
        </w:rPr>
      </w:pPr>
      <w:r w:rsidRPr="00FA3C57">
        <w:rPr>
          <w:rFonts w:ascii="宋体" w:hAnsi="Times New Roman" w:hint="eastAsia"/>
          <w:sz w:val="24"/>
          <w:szCs w:val="20"/>
        </w:rPr>
        <w:t>备注：供应商所列业绩应按第二部分的要求将证明材料按顺序附后。</w:t>
      </w:r>
    </w:p>
    <w:p w:rsidR="00FA3C57" w:rsidRPr="00FA3C57" w:rsidRDefault="00FA3C57" w:rsidP="00FA3C57">
      <w:pPr>
        <w:spacing w:line="560" w:lineRule="exact"/>
        <w:rPr>
          <w:rFonts w:ascii="宋体" w:hAnsi="Times New Roman"/>
          <w:sz w:val="24"/>
          <w:szCs w:val="20"/>
        </w:rPr>
      </w:pPr>
    </w:p>
    <w:p w:rsidR="00FA3C57" w:rsidRPr="00FA3C57" w:rsidRDefault="00FA3C57" w:rsidP="00FA3C57">
      <w:pPr>
        <w:spacing w:line="360" w:lineRule="auto"/>
        <w:rPr>
          <w:rFonts w:ascii="Times New Roman" w:hAnsi="Times New Roman"/>
          <w:sz w:val="24"/>
          <w:szCs w:val="20"/>
        </w:rPr>
      </w:pPr>
      <w:r w:rsidRPr="00FA3C57">
        <w:rPr>
          <w:rFonts w:ascii="Times New Roman" w:hAnsi="Times New Roman"/>
          <w:sz w:val="24"/>
          <w:szCs w:val="20"/>
        </w:rPr>
        <w:t>供应商名称：</w:t>
      </w:r>
    </w:p>
    <w:p w:rsidR="00FA3C57" w:rsidRPr="00FA3C57" w:rsidRDefault="00FA3C57" w:rsidP="00FA3C57">
      <w:pPr>
        <w:spacing w:line="460" w:lineRule="exact"/>
        <w:rPr>
          <w:rFonts w:ascii="Times New Roman" w:hAnsi="Times New Roman"/>
          <w:sz w:val="24"/>
          <w:szCs w:val="20"/>
        </w:rPr>
      </w:pPr>
      <w:r w:rsidRPr="00FA3C57">
        <w:rPr>
          <w:rFonts w:ascii="Times New Roman" w:hAnsi="Times New Roman"/>
          <w:sz w:val="24"/>
          <w:szCs w:val="20"/>
        </w:rPr>
        <w:t>日期：年月日</w:t>
      </w:r>
    </w:p>
    <w:p w:rsidR="00FA3C57" w:rsidRPr="00FA3C57" w:rsidRDefault="00FA3C57" w:rsidP="00FA3C57">
      <w:pPr>
        <w:widowControl/>
        <w:jc w:val="left"/>
        <w:rPr>
          <w:rFonts w:ascii="Times New Roman" w:hAnsi="Times New Roman"/>
          <w:sz w:val="24"/>
          <w:szCs w:val="20"/>
        </w:rPr>
      </w:pPr>
      <w:r w:rsidRPr="00FA3C57">
        <w:rPr>
          <w:rFonts w:ascii="Times New Roman" w:hAnsi="Times New Roman"/>
          <w:sz w:val="24"/>
          <w:szCs w:val="20"/>
        </w:rPr>
        <w:br w:type="page"/>
      </w:r>
    </w:p>
    <w:p w:rsidR="00FA3C57" w:rsidRPr="00FA3C57" w:rsidRDefault="00FA3C57" w:rsidP="00FA3C57">
      <w:pPr>
        <w:spacing w:line="460" w:lineRule="exact"/>
        <w:rPr>
          <w:rFonts w:ascii="Times New Roman" w:hAnsi="Times New Roman"/>
          <w:b/>
          <w:sz w:val="24"/>
          <w:szCs w:val="20"/>
        </w:rPr>
      </w:pPr>
      <w:r w:rsidRPr="00FA3C57">
        <w:rPr>
          <w:rFonts w:ascii="Times New Roman" w:hAnsi="Times New Roman"/>
          <w:b/>
          <w:sz w:val="24"/>
          <w:szCs w:val="20"/>
        </w:rPr>
        <w:t>附件</w:t>
      </w:r>
      <w:r w:rsidRPr="00FA3C57">
        <w:rPr>
          <w:rFonts w:ascii="Times New Roman" w:hAnsi="Times New Roman" w:hint="eastAsia"/>
          <w:b/>
          <w:sz w:val="24"/>
          <w:szCs w:val="20"/>
        </w:rPr>
        <w:t>6</w:t>
      </w:r>
      <w:r w:rsidRPr="00FA3C57">
        <w:rPr>
          <w:rFonts w:ascii="Times New Roman" w:hAnsi="Times New Roman"/>
          <w:b/>
          <w:sz w:val="24"/>
          <w:szCs w:val="20"/>
        </w:rPr>
        <w:t>：评分因素中要求的各项方案、证明材料等</w:t>
      </w:r>
    </w:p>
    <w:p w:rsidR="00FA3C57" w:rsidRPr="00FA3C57" w:rsidRDefault="00FA3C57" w:rsidP="00FA3C57">
      <w:pPr>
        <w:spacing w:line="620" w:lineRule="exact"/>
        <w:rPr>
          <w:rFonts w:ascii="Times New Roman" w:hAnsi="Times New Roman"/>
          <w:b/>
          <w:sz w:val="24"/>
          <w:szCs w:val="20"/>
        </w:rPr>
      </w:pPr>
      <w:r w:rsidRPr="00FA3C57">
        <w:rPr>
          <w:rFonts w:ascii="Times New Roman" w:hAnsi="Times New Roman"/>
          <w:b/>
          <w:sz w:val="24"/>
          <w:szCs w:val="20"/>
        </w:rPr>
        <w:br w:type="page"/>
      </w:r>
      <w:r w:rsidRPr="00FA3C57">
        <w:rPr>
          <w:rFonts w:ascii="Times New Roman" w:hAnsi="Times New Roman"/>
          <w:b/>
          <w:sz w:val="24"/>
          <w:szCs w:val="20"/>
        </w:rPr>
        <w:lastRenderedPageBreak/>
        <w:t>附件</w:t>
      </w:r>
      <w:r w:rsidRPr="00FA3C57">
        <w:rPr>
          <w:rFonts w:ascii="Times New Roman" w:hAnsi="Times New Roman" w:hint="eastAsia"/>
          <w:b/>
          <w:sz w:val="24"/>
          <w:szCs w:val="20"/>
        </w:rPr>
        <w:t>7</w:t>
      </w:r>
    </w:p>
    <w:p w:rsidR="00FA3C57" w:rsidRPr="00FA3C57" w:rsidRDefault="00FA3C57" w:rsidP="00FA3C57">
      <w:pPr>
        <w:autoSpaceDE w:val="0"/>
        <w:autoSpaceDN w:val="0"/>
        <w:spacing w:line="480" w:lineRule="auto"/>
        <w:jc w:val="center"/>
        <w:rPr>
          <w:rFonts w:ascii="Times New Roman" w:hAnsi="Times New Roman"/>
          <w:sz w:val="24"/>
          <w:szCs w:val="24"/>
        </w:rPr>
      </w:pPr>
      <w:bookmarkStart w:id="20" w:name="OLE_LINK13"/>
      <w:bookmarkStart w:id="21" w:name="OLE_LINK14"/>
      <w:r w:rsidRPr="00FA3C57">
        <w:rPr>
          <w:rFonts w:ascii="Times New Roman" w:hAnsi="Times New Roman" w:hint="eastAsia"/>
          <w:b/>
          <w:sz w:val="24"/>
          <w:szCs w:val="24"/>
        </w:rPr>
        <w:t>中小企业声明函（服务）</w:t>
      </w:r>
    </w:p>
    <w:p w:rsidR="00FA3C57" w:rsidRPr="00FA3C57" w:rsidRDefault="00FA3C57" w:rsidP="00FA3C57">
      <w:pPr>
        <w:widowControl/>
        <w:spacing w:line="500" w:lineRule="exact"/>
        <w:ind w:firstLineChars="200" w:firstLine="480"/>
        <w:jc w:val="left"/>
        <w:rPr>
          <w:rFonts w:ascii="Times New Roman" w:hAnsi="Times New Roman"/>
          <w:sz w:val="24"/>
          <w:szCs w:val="24"/>
        </w:rPr>
      </w:pPr>
      <w:r w:rsidRPr="00FA3C57">
        <w:rPr>
          <w:rFonts w:ascii="Times New Roman" w:hAnsi="Times New Roman" w:hint="eastAsia"/>
          <w:sz w:val="24"/>
          <w:szCs w:val="24"/>
        </w:rPr>
        <w:t>本公司（联合体）郑重声明，根据《政府采购促进中小企业发展管理办法》（财库﹝</w:t>
      </w:r>
      <w:r w:rsidRPr="00FA3C57">
        <w:rPr>
          <w:rFonts w:ascii="Times New Roman" w:hAnsi="Times New Roman"/>
          <w:sz w:val="24"/>
          <w:szCs w:val="24"/>
        </w:rPr>
        <w:t>2020</w:t>
      </w:r>
      <w:r w:rsidRPr="00FA3C57">
        <w:rPr>
          <w:rFonts w:ascii="Times New Roman" w:hAnsi="Times New Roman" w:hint="eastAsia"/>
          <w:sz w:val="24"/>
          <w:szCs w:val="24"/>
        </w:rPr>
        <w:t>﹞</w:t>
      </w:r>
      <w:r w:rsidRPr="00FA3C57">
        <w:rPr>
          <w:rFonts w:ascii="Times New Roman" w:hAnsi="Times New Roman"/>
          <w:sz w:val="24"/>
          <w:szCs w:val="24"/>
        </w:rPr>
        <w:t>46</w:t>
      </w:r>
      <w:r w:rsidRPr="00FA3C57">
        <w:rPr>
          <w:rFonts w:ascii="Times New Roman" w:hAnsi="Times New Roman" w:hint="eastAsia"/>
          <w:sz w:val="24"/>
          <w:szCs w:val="24"/>
        </w:rPr>
        <w:t>号）的规定，本公司（联合体）参加</w:t>
      </w:r>
      <w:r w:rsidRPr="00FA3C57">
        <w:rPr>
          <w:rFonts w:ascii="Times New Roman" w:hAnsi="Times New Roman" w:hint="eastAsia"/>
          <w:b/>
          <w:sz w:val="24"/>
          <w:szCs w:val="24"/>
          <w:u w:val="single"/>
        </w:rPr>
        <w:t>（请填写项目名称）</w:t>
      </w:r>
      <w:r w:rsidRPr="00FA3C57">
        <w:rPr>
          <w:rFonts w:ascii="Times New Roman" w:hAnsi="Times New Roman" w:hint="eastAsia"/>
          <w:sz w:val="24"/>
          <w:szCs w:val="24"/>
        </w:rPr>
        <w:t>采购活动，服务全部由符合政策要求的中小企业承接。相关企业（含联合体中的中小企业、签订分包意向协议的中小企业）的具体情况如下：</w:t>
      </w:r>
    </w:p>
    <w:p w:rsidR="00FA3C57" w:rsidRPr="00FA3C57" w:rsidRDefault="00FA3C57" w:rsidP="00FA3C57">
      <w:pPr>
        <w:autoSpaceDE w:val="0"/>
        <w:autoSpaceDN w:val="0"/>
        <w:spacing w:line="500" w:lineRule="exact"/>
        <w:ind w:firstLineChars="200" w:firstLine="480"/>
        <w:jc w:val="left"/>
        <w:rPr>
          <w:rFonts w:ascii="Times New Roman" w:hAnsi="Times New Roman"/>
          <w:sz w:val="24"/>
          <w:szCs w:val="24"/>
        </w:rPr>
      </w:pPr>
      <w:r w:rsidRPr="00FA3C57">
        <w:rPr>
          <w:rFonts w:ascii="Times New Roman" w:hAnsi="Times New Roman"/>
          <w:sz w:val="24"/>
          <w:szCs w:val="24"/>
        </w:rPr>
        <w:t>1.</w:t>
      </w:r>
      <w:r w:rsidRPr="00FA3C57">
        <w:rPr>
          <w:rFonts w:ascii="Times New Roman" w:hAnsi="Times New Roman" w:hint="eastAsia"/>
          <w:sz w:val="24"/>
          <w:szCs w:val="24"/>
          <w:u w:val="single"/>
        </w:rPr>
        <w:t>（</w:t>
      </w:r>
      <w:r w:rsidRPr="00FA3C57">
        <w:rPr>
          <w:rFonts w:ascii="Times New Roman" w:hAnsi="Times New Roman" w:hint="eastAsia"/>
          <w:b/>
          <w:sz w:val="24"/>
          <w:szCs w:val="24"/>
        </w:rPr>
        <w:t>请填写标的名称</w:t>
      </w:r>
      <w:r w:rsidRPr="00FA3C57">
        <w:rPr>
          <w:rFonts w:ascii="Times New Roman" w:hAnsi="Times New Roman" w:hint="eastAsia"/>
          <w:sz w:val="24"/>
          <w:szCs w:val="24"/>
        </w:rPr>
        <w:t>），属于</w:t>
      </w:r>
      <w:r w:rsidRPr="00FA3C57">
        <w:rPr>
          <w:rFonts w:ascii="Times New Roman" w:hAnsi="Times New Roman" w:hint="eastAsia"/>
          <w:b/>
          <w:sz w:val="24"/>
          <w:szCs w:val="24"/>
        </w:rPr>
        <w:t>（请填写本项目采购文件中明确的所属行业）</w:t>
      </w:r>
      <w:r w:rsidRPr="00FA3C57">
        <w:rPr>
          <w:rFonts w:ascii="Times New Roman" w:hAnsi="Times New Roman" w:hint="eastAsia"/>
          <w:sz w:val="24"/>
          <w:szCs w:val="24"/>
        </w:rPr>
        <w:t>行业；承接企业为</w:t>
      </w:r>
      <w:r w:rsidRPr="00FA3C57">
        <w:rPr>
          <w:rFonts w:ascii="Times New Roman" w:hAnsi="Times New Roman" w:hint="eastAsia"/>
          <w:sz w:val="24"/>
          <w:szCs w:val="24"/>
          <w:u w:val="single"/>
        </w:rPr>
        <w:t>（</w:t>
      </w:r>
      <w:r w:rsidRPr="00FA3C57">
        <w:rPr>
          <w:rFonts w:ascii="Times New Roman" w:hAnsi="Times New Roman" w:hint="eastAsia"/>
          <w:b/>
          <w:sz w:val="24"/>
          <w:szCs w:val="24"/>
        </w:rPr>
        <w:t>请填写承接该标的企业名称</w:t>
      </w:r>
      <w:r w:rsidRPr="00FA3C57">
        <w:rPr>
          <w:rFonts w:ascii="Times New Roman" w:hAnsi="Times New Roman" w:hint="eastAsia"/>
          <w:sz w:val="24"/>
          <w:szCs w:val="24"/>
        </w:rPr>
        <w:t>），从业人员人，营业收入为万元，资产总额为万元，属于</w:t>
      </w:r>
      <w:r w:rsidRPr="00FA3C57">
        <w:rPr>
          <w:rFonts w:ascii="Times New Roman" w:hAnsi="Times New Roman" w:hint="eastAsia"/>
          <w:sz w:val="24"/>
          <w:szCs w:val="24"/>
          <w:u w:val="single"/>
        </w:rPr>
        <w:t>（</w:t>
      </w:r>
      <w:r w:rsidRPr="00FA3C57">
        <w:rPr>
          <w:rFonts w:ascii="Times New Roman" w:hAnsi="Times New Roman" w:hint="eastAsia"/>
          <w:b/>
          <w:sz w:val="24"/>
          <w:szCs w:val="24"/>
        </w:rPr>
        <w:t>请根据中小企业划分标准填写中型企业</w:t>
      </w:r>
      <w:r w:rsidRPr="00FA3C57">
        <w:rPr>
          <w:rFonts w:ascii="Times New Roman" w:hAnsi="Times New Roman"/>
          <w:b/>
          <w:sz w:val="24"/>
          <w:szCs w:val="24"/>
        </w:rPr>
        <w:t>/</w:t>
      </w:r>
      <w:r w:rsidRPr="00FA3C57">
        <w:rPr>
          <w:rFonts w:ascii="Times New Roman" w:hAnsi="Times New Roman" w:hint="eastAsia"/>
          <w:b/>
          <w:sz w:val="24"/>
          <w:szCs w:val="24"/>
        </w:rPr>
        <w:t>小型企业</w:t>
      </w:r>
      <w:r w:rsidRPr="00FA3C57">
        <w:rPr>
          <w:rFonts w:ascii="Times New Roman" w:hAnsi="Times New Roman"/>
          <w:b/>
          <w:sz w:val="24"/>
          <w:szCs w:val="24"/>
        </w:rPr>
        <w:t>/</w:t>
      </w:r>
      <w:r w:rsidRPr="00FA3C57">
        <w:rPr>
          <w:rFonts w:ascii="Times New Roman" w:hAnsi="Times New Roman" w:hint="eastAsia"/>
          <w:b/>
          <w:sz w:val="24"/>
          <w:szCs w:val="24"/>
        </w:rPr>
        <w:t>微型企业</w:t>
      </w:r>
      <w:r w:rsidRPr="00FA3C57">
        <w:rPr>
          <w:rFonts w:ascii="Times New Roman" w:hAnsi="Times New Roman" w:hint="eastAsia"/>
          <w:sz w:val="24"/>
          <w:szCs w:val="24"/>
        </w:rPr>
        <w:t>）；</w:t>
      </w:r>
    </w:p>
    <w:p w:rsidR="00FA3C57" w:rsidRPr="00FA3C57" w:rsidRDefault="00FA3C57" w:rsidP="00FA3C57">
      <w:pPr>
        <w:autoSpaceDE w:val="0"/>
        <w:autoSpaceDN w:val="0"/>
        <w:spacing w:line="500" w:lineRule="exact"/>
        <w:ind w:firstLineChars="200" w:firstLine="480"/>
        <w:jc w:val="left"/>
        <w:rPr>
          <w:rFonts w:ascii="Times New Roman" w:hAnsi="Times New Roman"/>
          <w:sz w:val="24"/>
          <w:szCs w:val="24"/>
        </w:rPr>
      </w:pPr>
      <w:r w:rsidRPr="00FA3C57">
        <w:rPr>
          <w:rFonts w:ascii="Times New Roman" w:hAnsi="Times New Roman"/>
          <w:sz w:val="24"/>
          <w:szCs w:val="24"/>
        </w:rPr>
        <w:t>2.</w:t>
      </w:r>
      <w:r w:rsidRPr="00FA3C57">
        <w:rPr>
          <w:rFonts w:ascii="Times New Roman" w:hAnsi="Times New Roman" w:hint="eastAsia"/>
          <w:sz w:val="24"/>
          <w:szCs w:val="24"/>
          <w:u w:val="single"/>
        </w:rPr>
        <w:t>（</w:t>
      </w:r>
      <w:r w:rsidRPr="00FA3C57">
        <w:rPr>
          <w:rFonts w:ascii="Times New Roman" w:hAnsi="Times New Roman" w:hint="eastAsia"/>
          <w:b/>
          <w:sz w:val="24"/>
          <w:szCs w:val="24"/>
        </w:rPr>
        <w:t>请填写标的名称</w:t>
      </w:r>
      <w:r w:rsidRPr="00FA3C57">
        <w:rPr>
          <w:rFonts w:ascii="Times New Roman" w:hAnsi="Times New Roman" w:hint="eastAsia"/>
          <w:sz w:val="24"/>
          <w:szCs w:val="24"/>
        </w:rPr>
        <w:t>），属于</w:t>
      </w:r>
      <w:r w:rsidRPr="00FA3C57">
        <w:rPr>
          <w:rFonts w:ascii="Times New Roman" w:hAnsi="Times New Roman" w:hint="eastAsia"/>
          <w:b/>
          <w:sz w:val="24"/>
          <w:szCs w:val="24"/>
        </w:rPr>
        <w:t>（请填写本项目采购文件中明确的所属行业）</w:t>
      </w:r>
      <w:r w:rsidRPr="00FA3C57">
        <w:rPr>
          <w:rFonts w:ascii="Times New Roman" w:hAnsi="Times New Roman" w:hint="eastAsia"/>
          <w:sz w:val="24"/>
          <w:szCs w:val="24"/>
        </w:rPr>
        <w:t>行业；承接企业为</w:t>
      </w:r>
      <w:r w:rsidRPr="00FA3C57">
        <w:rPr>
          <w:rFonts w:ascii="Times New Roman" w:hAnsi="Times New Roman" w:hint="eastAsia"/>
          <w:sz w:val="24"/>
          <w:szCs w:val="24"/>
          <w:u w:val="single"/>
        </w:rPr>
        <w:t>（</w:t>
      </w:r>
      <w:r w:rsidRPr="00FA3C57">
        <w:rPr>
          <w:rFonts w:ascii="Times New Roman" w:hAnsi="Times New Roman" w:hint="eastAsia"/>
          <w:b/>
          <w:sz w:val="24"/>
          <w:szCs w:val="24"/>
        </w:rPr>
        <w:t>请填写承接该标的企业名称</w:t>
      </w:r>
      <w:r w:rsidRPr="00FA3C57">
        <w:rPr>
          <w:rFonts w:ascii="Times New Roman" w:hAnsi="Times New Roman" w:hint="eastAsia"/>
          <w:sz w:val="24"/>
          <w:szCs w:val="24"/>
        </w:rPr>
        <w:t>），从业人员人，营业收入为万元，资产总额为万元，属于</w:t>
      </w:r>
      <w:r w:rsidRPr="00FA3C57">
        <w:rPr>
          <w:rFonts w:ascii="Times New Roman" w:hAnsi="Times New Roman" w:hint="eastAsia"/>
          <w:sz w:val="24"/>
          <w:szCs w:val="24"/>
          <w:u w:val="single"/>
        </w:rPr>
        <w:t>（</w:t>
      </w:r>
      <w:r w:rsidRPr="00FA3C57">
        <w:rPr>
          <w:rFonts w:ascii="Times New Roman" w:hAnsi="Times New Roman" w:hint="eastAsia"/>
          <w:b/>
          <w:sz w:val="24"/>
          <w:szCs w:val="24"/>
        </w:rPr>
        <w:t>请根据中小企业划分标准填写中型企业</w:t>
      </w:r>
      <w:r w:rsidRPr="00FA3C57">
        <w:rPr>
          <w:rFonts w:ascii="Times New Roman" w:hAnsi="Times New Roman"/>
          <w:b/>
          <w:sz w:val="24"/>
          <w:szCs w:val="24"/>
        </w:rPr>
        <w:t>/</w:t>
      </w:r>
      <w:r w:rsidRPr="00FA3C57">
        <w:rPr>
          <w:rFonts w:ascii="Times New Roman" w:hAnsi="Times New Roman" w:hint="eastAsia"/>
          <w:b/>
          <w:sz w:val="24"/>
          <w:szCs w:val="24"/>
        </w:rPr>
        <w:t>小型企业</w:t>
      </w:r>
      <w:r w:rsidRPr="00FA3C57">
        <w:rPr>
          <w:rFonts w:ascii="Times New Roman" w:hAnsi="Times New Roman"/>
          <w:b/>
          <w:sz w:val="24"/>
          <w:szCs w:val="24"/>
        </w:rPr>
        <w:t>/</w:t>
      </w:r>
      <w:r w:rsidRPr="00FA3C57">
        <w:rPr>
          <w:rFonts w:ascii="Times New Roman" w:hAnsi="Times New Roman" w:hint="eastAsia"/>
          <w:b/>
          <w:sz w:val="24"/>
          <w:szCs w:val="24"/>
        </w:rPr>
        <w:t>微型企业</w:t>
      </w:r>
      <w:r w:rsidRPr="00FA3C57">
        <w:rPr>
          <w:rFonts w:ascii="Times New Roman" w:hAnsi="Times New Roman" w:hint="eastAsia"/>
          <w:sz w:val="24"/>
          <w:szCs w:val="24"/>
        </w:rPr>
        <w:t>）；</w:t>
      </w:r>
    </w:p>
    <w:p w:rsidR="00FA3C57" w:rsidRPr="00FA3C57" w:rsidRDefault="00FA3C57" w:rsidP="00FA3C57">
      <w:pPr>
        <w:autoSpaceDE w:val="0"/>
        <w:autoSpaceDN w:val="0"/>
        <w:spacing w:line="500" w:lineRule="exact"/>
        <w:ind w:left="641"/>
        <w:jc w:val="left"/>
        <w:rPr>
          <w:rFonts w:ascii="Times New Roman" w:hAnsi="Times New Roman"/>
          <w:sz w:val="24"/>
          <w:szCs w:val="24"/>
        </w:rPr>
      </w:pPr>
      <w:r w:rsidRPr="00FA3C57">
        <w:rPr>
          <w:rFonts w:ascii="Times New Roman" w:hAnsi="Times New Roman"/>
          <w:sz w:val="24"/>
          <w:szCs w:val="24"/>
        </w:rPr>
        <w:t>……</w:t>
      </w:r>
    </w:p>
    <w:p w:rsidR="00FA3C57" w:rsidRPr="00FA3C57" w:rsidRDefault="00FA3C57" w:rsidP="00FA3C57">
      <w:pPr>
        <w:autoSpaceDE w:val="0"/>
        <w:autoSpaceDN w:val="0"/>
        <w:spacing w:line="500" w:lineRule="exact"/>
        <w:ind w:firstLineChars="200" w:firstLine="480"/>
        <w:jc w:val="left"/>
        <w:rPr>
          <w:rFonts w:ascii="Times New Roman" w:hAnsi="Times New Roman"/>
          <w:sz w:val="24"/>
          <w:szCs w:val="24"/>
        </w:rPr>
      </w:pPr>
      <w:r w:rsidRPr="00FA3C57">
        <w:rPr>
          <w:rFonts w:ascii="Times New Roman" w:hAnsi="Times New Roman" w:hint="eastAsia"/>
          <w:sz w:val="24"/>
          <w:szCs w:val="24"/>
        </w:rPr>
        <w:t>以上企业，不属于大型企业的分支机构，不存在控股股东为大型企业的情形，也不存在与大型企业的负责人为同一人的情形。</w:t>
      </w:r>
    </w:p>
    <w:p w:rsidR="00FA3C57" w:rsidRPr="00FA3C57" w:rsidRDefault="00FA3C57" w:rsidP="00FA3C57">
      <w:pPr>
        <w:autoSpaceDE w:val="0"/>
        <w:autoSpaceDN w:val="0"/>
        <w:spacing w:line="500" w:lineRule="exact"/>
        <w:ind w:firstLineChars="200" w:firstLine="480"/>
        <w:jc w:val="left"/>
        <w:rPr>
          <w:rFonts w:ascii="Times New Roman" w:hAnsi="Times New Roman"/>
          <w:sz w:val="24"/>
          <w:szCs w:val="24"/>
        </w:rPr>
      </w:pPr>
      <w:r w:rsidRPr="00FA3C57">
        <w:rPr>
          <w:rFonts w:ascii="Times New Roman" w:hAnsi="Times New Roman" w:hint="eastAsia"/>
          <w:sz w:val="24"/>
          <w:szCs w:val="24"/>
        </w:rPr>
        <w:t>本企业对上述声明内容的真实性负责。如有虚假，将依法承担相应责任。</w:t>
      </w:r>
    </w:p>
    <w:p w:rsidR="00FA3C57" w:rsidRPr="00FA3C57" w:rsidRDefault="00FA3C57" w:rsidP="00FA3C57">
      <w:pPr>
        <w:autoSpaceDE w:val="0"/>
        <w:autoSpaceDN w:val="0"/>
        <w:spacing w:line="500" w:lineRule="exact"/>
        <w:ind w:left="3840"/>
        <w:jc w:val="left"/>
        <w:rPr>
          <w:rFonts w:ascii="Times New Roman" w:hAnsi="Times New Roman"/>
          <w:sz w:val="24"/>
          <w:szCs w:val="24"/>
        </w:rPr>
      </w:pPr>
      <w:r w:rsidRPr="00FA3C57">
        <w:rPr>
          <w:rFonts w:ascii="Times New Roman" w:hAnsi="Times New Roman" w:hint="eastAsia"/>
          <w:sz w:val="24"/>
          <w:szCs w:val="24"/>
        </w:rPr>
        <w:t>供应商名称：</w:t>
      </w:r>
    </w:p>
    <w:p w:rsidR="00FA3C57" w:rsidRPr="00FA3C57" w:rsidRDefault="00FA3C57" w:rsidP="00FA3C57">
      <w:pPr>
        <w:autoSpaceDE w:val="0"/>
        <w:autoSpaceDN w:val="0"/>
        <w:spacing w:line="500" w:lineRule="exact"/>
        <w:ind w:left="3840"/>
        <w:jc w:val="left"/>
        <w:rPr>
          <w:rFonts w:ascii="Times New Roman" w:hAnsi="Times New Roman"/>
          <w:sz w:val="32"/>
          <w:szCs w:val="20"/>
        </w:rPr>
      </w:pPr>
      <w:r w:rsidRPr="00FA3C57">
        <w:rPr>
          <w:rFonts w:ascii="Times New Roman" w:hAnsi="Times New Roman" w:hint="eastAsia"/>
          <w:sz w:val="24"/>
          <w:szCs w:val="24"/>
        </w:rPr>
        <w:t>日期：</w:t>
      </w:r>
    </w:p>
    <w:p w:rsidR="00FA3C57" w:rsidRPr="00FA3C57" w:rsidRDefault="00FA3C57" w:rsidP="00FA3C57">
      <w:pPr>
        <w:spacing w:line="360" w:lineRule="auto"/>
        <w:ind w:right="84" w:firstLineChars="100" w:firstLine="241"/>
        <w:rPr>
          <w:rFonts w:ascii="Times New Roman" w:hAnsi="Times New Roman"/>
          <w:b/>
          <w:sz w:val="24"/>
          <w:szCs w:val="24"/>
        </w:rPr>
      </w:pPr>
      <w:r w:rsidRPr="00FA3C57">
        <w:rPr>
          <w:rFonts w:ascii="Times New Roman" w:hAnsi="Times New Roman" w:hint="eastAsia"/>
          <w:b/>
          <w:sz w:val="24"/>
          <w:szCs w:val="24"/>
        </w:rPr>
        <w:t>注：</w:t>
      </w:r>
    </w:p>
    <w:p w:rsidR="00FA3C57" w:rsidRPr="00FA3C57" w:rsidRDefault="00FA3C57" w:rsidP="00FA3C57">
      <w:pPr>
        <w:spacing w:line="360" w:lineRule="auto"/>
        <w:ind w:right="84" w:firstLineChars="100" w:firstLine="241"/>
        <w:rPr>
          <w:rFonts w:ascii="Times New Roman" w:hAnsi="Times New Roman"/>
          <w:b/>
          <w:sz w:val="24"/>
          <w:szCs w:val="24"/>
        </w:rPr>
      </w:pPr>
      <w:r w:rsidRPr="00FA3C57">
        <w:rPr>
          <w:rFonts w:ascii="Times New Roman" w:hAnsi="Times New Roman"/>
          <w:b/>
          <w:sz w:val="24"/>
          <w:szCs w:val="24"/>
        </w:rPr>
        <w:t>1.</w:t>
      </w:r>
      <w:r w:rsidRPr="00FA3C57">
        <w:rPr>
          <w:rFonts w:ascii="Times New Roman" w:hAnsi="Times New Roman" w:hint="eastAsia"/>
          <w:b/>
          <w:sz w:val="24"/>
          <w:szCs w:val="24"/>
        </w:rPr>
        <w:t>标的名称须按照采购文件中明确的标的名称进行填写；所属行业须按照采购文件中明确的所属行业进行填写，否则不享受中小企业扶持政策。</w:t>
      </w:r>
    </w:p>
    <w:p w:rsidR="00FA3C57" w:rsidRPr="00FA3C57" w:rsidRDefault="00FA3C57" w:rsidP="00FA3C57">
      <w:pPr>
        <w:spacing w:line="360" w:lineRule="auto"/>
        <w:ind w:right="84" w:firstLineChars="100" w:firstLine="241"/>
        <w:rPr>
          <w:rFonts w:ascii="Times New Roman" w:hAnsi="Times New Roman"/>
          <w:b/>
          <w:sz w:val="24"/>
          <w:szCs w:val="24"/>
        </w:rPr>
      </w:pPr>
      <w:r w:rsidRPr="00FA3C57">
        <w:rPr>
          <w:rFonts w:ascii="Times New Roman" w:hAnsi="Times New Roman"/>
          <w:b/>
          <w:sz w:val="24"/>
          <w:szCs w:val="24"/>
        </w:rPr>
        <w:t>2.</w:t>
      </w:r>
      <w:r w:rsidRPr="00FA3C57">
        <w:rPr>
          <w:rFonts w:ascii="Times New Roman" w:hAnsi="Times New Roman" w:hint="eastAsia"/>
          <w:b/>
          <w:sz w:val="24"/>
          <w:szCs w:val="24"/>
        </w:rPr>
        <w:t>从业人员、营业收入、资产总额填报上一年度数据，无上</w:t>
      </w:r>
      <w:proofErr w:type="gramStart"/>
      <w:r w:rsidRPr="00FA3C57">
        <w:rPr>
          <w:rFonts w:ascii="Times New Roman" w:hAnsi="Times New Roman" w:hint="eastAsia"/>
          <w:b/>
          <w:sz w:val="24"/>
          <w:szCs w:val="24"/>
        </w:rPr>
        <w:t>一</w:t>
      </w:r>
      <w:proofErr w:type="gramEnd"/>
      <w:r w:rsidRPr="00FA3C57">
        <w:rPr>
          <w:rFonts w:ascii="Times New Roman" w:hAnsi="Times New Roman" w:hint="eastAsia"/>
          <w:b/>
          <w:sz w:val="24"/>
          <w:szCs w:val="24"/>
        </w:rPr>
        <w:t>年度数据的新成立企业可不填报。除新成立企业外，上表填写不全的，不享受中小企业扶持政策。</w:t>
      </w:r>
    </w:p>
    <w:p w:rsidR="00FA3C57" w:rsidRPr="00FA3C57" w:rsidRDefault="00FA3C57" w:rsidP="00FA3C57">
      <w:pPr>
        <w:spacing w:line="360" w:lineRule="auto"/>
        <w:ind w:right="84" w:firstLineChars="100" w:firstLine="241"/>
        <w:rPr>
          <w:rFonts w:ascii="Times New Roman" w:hAnsi="Times New Roman"/>
          <w:b/>
          <w:sz w:val="24"/>
          <w:szCs w:val="24"/>
        </w:rPr>
      </w:pPr>
      <w:r w:rsidRPr="00FA3C57">
        <w:rPr>
          <w:rFonts w:ascii="Times New Roman" w:hAnsi="Times New Roman"/>
          <w:b/>
          <w:sz w:val="24"/>
          <w:szCs w:val="24"/>
        </w:rPr>
        <w:t>3.</w:t>
      </w:r>
      <w:r w:rsidRPr="00FA3C57">
        <w:rPr>
          <w:rFonts w:ascii="Times New Roman" w:hAnsi="Times New Roman" w:hint="eastAsia"/>
          <w:b/>
          <w:sz w:val="24"/>
          <w:szCs w:val="24"/>
        </w:rPr>
        <w:t>中标（成交）供应</w:t>
      </w:r>
      <w:proofErr w:type="gramStart"/>
      <w:r w:rsidRPr="00FA3C57">
        <w:rPr>
          <w:rFonts w:ascii="Times New Roman" w:hAnsi="Times New Roman" w:hint="eastAsia"/>
          <w:b/>
          <w:sz w:val="24"/>
          <w:szCs w:val="24"/>
        </w:rPr>
        <w:t>商享受</w:t>
      </w:r>
      <w:proofErr w:type="gramEnd"/>
      <w:r w:rsidRPr="00FA3C57">
        <w:rPr>
          <w:rFonts w:ascii="Times New Roman" w:hAnsi="Times New Roman" w:hint="eastAsia"/>
          <w:b/>
          <w:sz w:val="24"/>
          <w:szCs w:val="24"/>
        </w:rPr>
        <w:t>中小企业扶持政策的，将随中标（成交）结果同时公告其《中小企业声明函》，接受社会监督。</w:t>
      </w:r>
    </w:p>
    <w:p w:rsidR="00FA3C57" w:rsidRPr="00FA3C57" w:rsidRDefault="00FA3C57" w:rsidP="00FA3C57">
      <w:pPr>
        <w:autoSpaceDN w:val="0"/>
        <w:spacing w:line="360" w:lineRule="auto"/>
        <w:rPr>
          <w:rFonts w:ascii="Times New Roman" w:hAnsi="Times New Roman"/>
          <w:b/>
          <w:bCs/>
          <w:sz w:val="24"/>
          <w:szCs w:val="20"/>
        </w:rPr>
      </w:pPr>
      <w:r w:rsidRPr="00FA3C57">
        <w:rPr>
          <w:rFonts w:ascii="Times New Roman" w:hAnsi="Times New Roman" w:hint="eastAsia"/>
          <w:b/>
          <w:bCs/>
          <w:sz w:val="24"/>
          <w:szCs w:val="20"/>
        </w:rPr>
        <w:lastRenderedPageBreak/>
        <w:t>附件</w:t>
      </w:r>
      <w:r w:rsidRPr="00FA3C57">
        <w:rPr>
          <w:rFonts w:ascii="Times New Roman" w:hAnsi="Times New Roman" w:hint="eastAsia"/>
          <w:b/>
          <w:bCs/>
          <w:sz w:val="24"/>
          <w:szCs w:val="20"/>
        </w:rPr>
        <w:t>8</w:t>
      </w:r>
    </w:p>
    <w:p w:rsidR="00FA3C57" w:rsidRPr="00FA3C57" w:rsidRDefault="00FA3C57" w:rsidP="00FA3C57">
      <w:pPr>
        <w:autoSpaceDN w:val="0"/>
        <w:spacing w:line="360" w:lineRule="auto"/>
        <w:rPr>
          <w:rFonts w:ascii="Times New Roman" w:hAnsi="Times New Roman"/>
          <w:b/>
          <w:kern w:val="0"/>
          <w:sz w:val="24"/>
          <w:szCs w:val="21"/>
        </w:rPr>
      </w:pPr>
      <w:r w:rsidRPr="00FA3C57">
        <w:rPr>
          <w:rFonts w:ascii="Times New Roman" w:hAnsi="Times New Roman" w:hint="eastAsia"/>
          <w:b/>
          <w:kern w:val="0"/>
          <w:sz w:val="24"/>
          <w:szCs w:val="21"/>
        </w:rPr>
        <w:t>若供应</w:t>
      </w:r>
      <w:proofErr w:type="gramStart"/>
      <w:r w:rsidRPr="00FA3C57">
        <w:rPr>
          <w:rFonts w:ascii="Times New Roman" w:hAnsi="Times New Roman" w:hint="eastAsia"/>
          <w:b/>
          <w:kern w:val="0"/>
          <w:sz w:val="24"/>
          <w:szCs w:val="21"/>
        </w:rPr>
        <w:t>商不是</w:t>
      </w:r>
      <w:proofErr w:type="gramEnd"/>
      <w:r w:rsidRPr="00FA3C57">
        <w:rPr>
          <w:rFonts w:ascii="Times New Roman" w:hAnsi="Times New Roman" w:hint="eastAsia"/>
          <w:b/>
          <w:kern w:val="0"/>
          <w:sz w:val="24"/>
          <w:szCs w:val="21"/>
        </w:rPr>
        <w:t>残疾人福利性单位，响应文件中可不提供此声明函</w:t>
      </w:r>
    </w:p>
    <w:p w:rsidR="00FA3C57" w:rsidRPr="00FA3C57" w:rsidRDefault="00FA3C57" w:rsidP="00FA3C57">
      <w:pPr>
        <w:autoSpaceDN w:val="0"/>
        <w:spacing w:line="360" w:lineRule="auto"/>
        <w:rPr>
          <w:rFonts w:ascii="Times New Roman" w:hAnsi="Times New Roman"/>
          <w:b/>
          <w:bCs/>
          <w:sz w:val="24"/>
          <w:szCs w:val="20"/>
        </w:rPr>
      </w:pPr>
    </w:p>
    <w:p w:rsidR="00FA3C57" w:rsidRPr="00FA3C57" w:rsidRDefault="00FA3C57" w:rsidP="00FA3C57">
      <w:pPr>
        <w:autoSpaceDN w:val="0"/>
        <w:spacing w:line="360" w:lineRule="auto"/>
        <w:jc w:val="center"/>
        <w:rPr>
          <w:rFonts w:ascii="Times New Roman" w:hAnsi="Times New Roman"/>
          <w:b/>
          <w:bCs/>
          <w:sz w:val="24"/>
          <w:szCs w:val="20"/>
        </w:rPr>
      </w:pPr>
      <w:r w:rsidRPr="00FA3C57">
        <w:rPr>
          <w:rFonts w:ascii="Times New Roman" w:hAnsi="Times New Roman" w:hint="eastAsia"/>
          <w:b/>
          <w:bCs/>
          <w:sz w:val="24"/>
          <w:szCs w:val="20"/>
        </w:rPr>
        <w:t>残疾人福利性单位声明函</w:t>
      </w:r>
    </w:p>
    <w:bookmarkEnd w:id="20"/>
    <w:bookmarkEnd w:id="21"/>
    <w:p w:rsidR="00FA3C57" w:rsidRPr="00FA3C57" w:rsidRDefault="00FA3C57" w:rsidP="00FA3C57">
      <w:pPr>
        <w:spacing w:line="588" w:lineRule="exact"/>
        <w:rPr>
          <w:rFonts w:ascii="仿宋_GB2312" w:eastAsia="仿宋_GB2312" w:hAnsi="Times New Roman"/>
          <w:b/>
          <w:spacing w:val="6"/>
          <w:sz w:val="30"/>
          <w:szCs w:val="30"/>
        </w:rPr>
      </w:pPr>
    </w:p>
    <w:p w:rsidR="00FA3C57" w:rsidRPr="00FA3C57" w:rsidRDefault="00FA3C57" w:rsidP="00FA3C57">
      <w:pPr>
        <w:snapToGrid w:val="0"/>
        <w:spacing w:line="360" w:lineRule="auto"/>
        <w:ind w:firstLineChars="200" w:firstLine="480"/>
        <w:rPr>
          <w:rFonts w:ascii="Times New Roman" w:hAnsi="Times New Roman"/>
          <w:sz w:val="24"/>
          <w:szCs w:val="21"/>
        </w:rPr>
      </w:pPr>
      <w:r w:rsidRPr="00FA3C57">
        <w:rPr>
          <w:rFonts w:ascii="Times New Roman" w:hAnsi="Times New Roman" w:hint="eastAsia"/>
          <w:sz w:val="24"/>
          <w:szCs w:val="21"/>
        </w:rPr>
        <w:t>本单位郑重声明，根据《财政部民政部中国残疾人联合会关于促进残疾人就业政府采购政策的通知》（财库〔</w:t>
      </w:r>
      <w:r w:rsidRPr="00FA3C57">
        <w:rPr>
          <w:rFonts w:ascii="Times New Roman" w:hAnsi="Times New Roman" w:hint="eastAsia"/>
          <w:sz w:val="24"/>
          <w:szCs w:val="21"/>
        </w:rPr>
        <w:t>2017</w:t>
      </w:r>
      <w:r w:rsidRPr="00FA3C57">
        <w:rPr>
          <w:rFonts w:ascii="Times New Roman" w:hAnsi="Times New Roman" w:hint="eastAsia"/>
          <w:sz w:val="24"/>
          <w:szCs w:val="21"/>
        </w:rPr>
        <w:t>〕</w:t>
      </w:r>
      <w:r w:rsidRPr="00FA3C57">
        <w:rPr>
          <w:rFonts w:ascii="Times New Roman" w:hAnsi="Times New Roman" w:hint="eastAsia"/>
          <w:sz w:val="24"/>
          <w:szCs w:val="21"/>
        </w:rPr>
        <w:t>141</w:t>
      </w:r>
      <w:r w:rsidRPr="00FA3C57">
        <w:rPr>
          <w:rFonts w:ascii="Times New Roman" w:hAnsi="Times New Roman" w:hint="eastAsia"/>
          <w:sz w:val="24"/>
          <w:szCs w:val="21"/>
        </w:rPr>
        <w:t>号）的规定，本单位为符合条件的残疾人福利性单位，本单位参加本项目采购活动由本单位向采购人提供服务。</w:t>
      </w:r>
    </w:p>
    <w:p w:rsidR="00FA3C57" w:rsidRPr="00FA3C57" w:rsidRDefault="00FA3C57" w:rsidP="00FA3C57">
      <w:pPr>
        <w:snapToGrid w:val="0"/>
        <w:spacing w:line="360" w:lineRule="auto"/>
        <w:ind w:firstLineChars="200" w:firstLine="480"/>
        <w:rPr>
          <w:rFonts w:ascii="Times New Roman" w:hAnsi="Times New Roman"/>
          <w:sz w:val="24"/>
          <w:szCs w:val="21"/>
        </w:rPr>
      </w:pPr>
      <w:r w:rsidRPr="00FA3C57">
        <w:rPr>
          <w:rFonts w:ascii="Times New Roman" w:hAnsi="Times New Roman" w:hint="eastAsia"/>
          <w:sz w:val="24"/>
          <w:szCs w:val="21"/>
        </w:rPr>
        <w:t>本单位对上述声明的真实性负责。如有虚假，将依法承担相应责任。</w:t>
      </w:r>
    </w:p>
    <w:p w:rsidR="00FA3C57" w:rsidRPr="00FA3C57" w:rsidRDefault="00FA3C57" w:rsidP="00FA3C57">
      <w:pPr>
        <w:snapToGrid w:val="0"/>
        <w:spacing w:line="360" w:lineRule="auto"/>
        <w:ind w:firstLineChars="200" w:firstLine="480"/>
        <w:rPr>
          <w:rFonts w:ascii="Times New Roman" w:hAnsi="Times New Roman"/>
          <w:sz w:val="24"/>
          <w:szCs w:val="21"/>
        </w:rPr>
      </w:pPr>
    </w:p>
    <w:p w:rsidR="00FA3C57" w:rsidRPr="00FA3C57" w:rsidRDefault="00FA3C57" w:rsidP="00FA3C57">
      <w:pPr>
        <w:snapToGrid w:val="0"/>
        <w:spacing w:line="360" w:lineRule="auto"/>
        <w:ind w:firstLineChars="200" w:firstLine="480"/>
        <w:rPr>
          <w:rFonts w:ascii="Times New Roman" w:hAnsi="Times New Roman"/>
          <w:sz w:val="24"/>
          <w:szCs w:val="21"/>
        </w:rPr>
      </w:pPr>
    </w:p>
    <w:p w:rsidR="00FA3C57" w:rsidRPr="00FA3C57" w:rsidRDefault="00FA3C57" w:rsidP="00FA3C57">
      <w:pPr>
        <w:snapToGrid w:val="0"/>
        <w:spacing w:line="360" w:lineRule="auto"/>
        <w:ind w:firstLineChars="200" w:firstLine="480"/>
        <w:rPr>
          <w:rFonts w:ascii="Times New Roman" w:hAnsi="Times New Roman"/>
          <w:sz w:val="24"/>
          <w:szCs w:val="21"/>
        </w:rPr>
      </w:pPr>
    </w:p>
    <w:p w:rsidR="00FA3C57" w:rsidRPr="00FA3C57" w:rsidRDefault="00FA3C57" w:rsidP="00FA3C57">
      <w:pPr>
        <w:snapToGrid w:val="0"/>
        <w:spacing w:line="360" w:lineRule="auto"/>
        <w:ind w:firstLineChars="200" w:firstLine="480"/>
        <w:rPr>
          <w:rFonts w:ascii="Times New Roman" w:hAnsi="Times New Roman"/>
          <w:sz w:val="24"/>
          <w:szCs w:val="21"/>
        </w:rPr>
      </w:pPr>
    </w:p>
    <w:p w:rsidR="00FA3C57" w:rsidRPr="00FA3C57" w:rsidRDefault="00FA3C57" w:rsidP="00FA3C57">
      <w:pPr>
        <w:snapToGrid w:val="0"/>
        <w:spacing w:line="360" w:lineRule="auto"/>
        <w:ind w:firstLineChars="200" w:firstLine="480"/>
        <w:jc w:val="left"/>
        <w:rPr>
          <w:rFonts w:ascii="Times New Roman" w:hAnsi="Times New Roman"/>
          <w:sz w:val="24"/>
          <w:szCs w:val="21"/>
        </w:rPr>
      </w:pPr>
      <w:r w:rsidRPr="00FA3C57">
        <w:rPr>
          <w:rFonts w:ascii="Times New Roman" w:hAnsi="Times New Roman" w:hint="eastAsia"/>
          <w:sz w:val="24"/>
          <w:szCs w:val="21"/>
        </w:rPr>
        <w:t>供应商名称：</w:t>
      </w:r>
    </w:p>
    <w:p w:rsidR="00FA3C57" w:rsidRPr="00FA3C57" w:rsidRDefault="00FA3C57" w:rsidP="00FA3C57">
      <w:pPr>
        <w:snapToGrid w:val="0"/>
        <w:spacing w:line="360" w:lineRule="auto"/>
        <w:ind w:firstLineChars="200" w:firstLine="480"/>
        <w:jc w:val="left"/>
        <w:rPr>
          <w:rFonts w:ascii="Times New Roman" w:hAnsi="Times New Roman"/>
          <w:sz w:val="24"/>
          <w:szCs w:val="21"/>
        </w:rPr>
      </w:pPr>
    </w:p>
    <w:p w:rsidR="00FA3C57" w:rsidRPr="00FA3C57" w:rsidRDefault="00FA3C57" w:rsidP="00FA3C57">
      <w:pPr>
        <w:snapToGrid w:val="0"/>
        <w:spacing w:line="360" w:lineRule="auto"/>
        <w:ind w:firstLineChars="200" w:firstLine="480"/>
        <w:jc w:val="left"/>
        <w:rPr>
          <w:rFonts w:ascii="Times New Roman" w:hAnsi="Times New Roman"/>
          <w:sz w:val="24"/>
          <w:szCs w:val="21"/>
        </w:rPr>
      </w:pPr>
      <w:r w:rsidRPr="00FA3C57">
        <w:rPr>
          <w:rFonts w:ascii="Times New Roman" w:hAnsi="Times New Roman" w:hint="eastAsia"/>
          <w:sz w:val="24"/>
          <w:szCs w:val="21"/>
        </w:rPr>
        <w:t>日期：年月日</w:t>
      </w:r>
    </w:p>
    <w:p w:rsidR="00FA3C57" w:rsidRPr="00FA3C57" w:rsidRDefault="00FA3C57" w:rsidP="00FA3C57">
      <w:pPr>
        <w:snapToGrid w:val="0"/>
        <w:spacing w:line="360" w:lineRule="auto"/>
        <w:ind w:firstLineChars="200" w:firstLine="480"/>
        <w:jc w:val="left"/>
        <w:rPr>
          <w:rFonts w:ascii="Times New Roman" w:hAnsi="Times New Roman"/>
          <w:sz w:val="24"/>
          <w:szCs w:val="21"/>
        </w:rPr>
      </w:pPr>
    </w:p>
    <w:p w:rsidR="00FA3C57" w:rsidRPr="00FA3C57" w:rsidRDefault="00FA3C57" w:rsidP="00FA3C57">
      <w:pPr>
        <w:snapToGrid w:val="0"/>
        <w:spacing w:line="360" w:lineRule="auto"/>
        <w:ind w:firstLineChars="200" w:firstLine="480"/>
        <w:rPr>
          <w:rFonts w:ascii="Times New Roman" w:hAnsi="Times New Roman"/>
          <w:sz w:val="24"/>
          <w:szCs w:val="21"/>
        </w:rPr>
      </w:pPr>
      <w:r w:rsidRPr="00FA3C57">
        <w:rPr>
          <w:rFonts w:ascii="Times New Roman" w:hAnsi="Times New Roman" w:hint="eastAsia"/>
          <w:sz w:val="24"/>
          <w:szCs w:val="21"/>
        </w:rPr>
        <w:t>注：</w:t>
      </w:r>
    </w:p>
    <w:p w:rsidR="00FA3C57" w:rsidRPr="00FA3C57" w:rsidRDefault="00FA3C57" w:rsidP="00FA3C57">
      <w:pPr>
        <w:snapToGrid w:val="0"/>
        <w:spacing w:line="360" w:lineRule="auto"/>
        <w:ind w:firstLineChars="200" w:firstLine="482"/>
        <w:rPr>
          <w:rFonts w:ascii="Times New Roman" w:hAnsi="Times New Roman"/>
          <w:b/>
          <w:sz w:val="24"/>
          <w:szCs w:val="21"/>
        </w:rPr>
      </w:pPr>
      <w:r w:rsidRPr="00FA3C57">
        <w:rPr>
          <w:rFonts w:ascii="Times New Roman" w:hAnsi="Times New Roman"/>
          <w:b/>
          <w:sz w:val="24"/>
          <w:szCs w:val="21"/>
        </w:rPr>
        <w:t>中标（成交）供应商为残疾人福利性单位的，将随中标（成交）结果同时公告其《残疾人福利性单位声明函》，接受社会监督。</w:t>
      </w:r>
    </w:p>
    <w:p w:rsidR="00FA3C57" w:rsidRPr="00FA3C57" w:rsidRDefault="00FA3C57" w:rsidP="00FA3C57">
      <w:pPr>
        <w:snapToGrid w:val="0"/>
        <w:spacing w:line="360" w:lineRule="auto"/>
        <w:ind w:firstLineChars="200" w:firstLine="482"/>
        <w:rPr>
          <w:rFonts w:ascii="Times New Roman" w:hAnsi="Times New Roman"/>
          <w:b/>
          <w:sz w:val="24"/>
          <w:szCs w:val="21"/>
        </w:rPr>
      </w:pPr>
      <w:r w:rsidRPr="00FA3C57">
        <w:rPr>
          <w:rFonts w:ascii="Times New Roman" w:hAnsi="Times New Roman"/>
          <w:b/>
          <w:kern w:val="0"/>
          <w:sz w:val="24"/>
          <w:szCs w:val="21"/>
        </w:rPr>
        <w:t>若不是残疾人福利性单位，响应文件中可不提供此声明函。</w:t>
      </w:r>
    </w:p>
    <w:p w:rsidR="00FA3C57" w:rsidRPr="00FA3C57" w:rsidRDefault="00FA3C57" w:rsidP="00FA3C57">
      <w:pPr>
        <w:snapToGrid w:val="0"/>
        <w:spacing w:line="360" w:lineRule="auto"/>
        <w:ind w:firstLineChars="200" w:firstLine="480"/>
        <w:rPr>
          <w:rFonts w:ascii="Times New Roman" w:hAnsi="Times New Roman"/>
          <w:sz w:val="24"/>
          <w:szCs w:val="21"/>
        </w:rPr>
      </w:pPr>
    </w:p>
    <w:p w:rsidR="00FA3C57" w:rsidRPr="00FA3C57" w:rsidRDefault="00FA3C57" w:rsidP="00FA3C57">
      <w:pPr>
        <w:tabs>
          <w:tab w:val="left" w:pos="360"/>
        </w:tabs>
        <w:spacing w:line="360" w:lineRule="auto"/>
        <w:ind w:firstLineChars="200" w:firstLine="420"/>
        <w:rPr>
          <w:rFonts w:ascii="Times New Roman" w:hAnsi="Times New Roman"/>
          <w:b/>
          <w:sz w:val="24"/>
          <w:szCs w:val="24"/>
        </w:rPr>
      </w:pPr>
      <w:r w:rsidRPr="00FA3C57">
        <w:rPr>
          <w:rFonts w:ascii="Times New Roman" w:hAnsi="Times New Roman"/>
          <w:szCs w:val="21"/>
        </w:rPr>
        <w:br w:type="page"/>
      </w:r>
    </w:p>
    <w:p w:rsidR="00FA3C57" w:rsidRPr="00FA3C57" w:rsidRDefault="00FA3C57" w:rsidP="00FA3C57">
      <w:pPr>
        <w:spacing w:line="620" w:lineRule="exact"/>
        <w:rPr>
          <w:rFonts w:ascii="Times New Roman" w:hAnsi="Times New Roman"/>
          <w:b/>
          <w:sz w:val="24"/>
          <w:szCs w:val="20"/>
        </w:rPr>
      </w:pPr>
      <w:r w:rsidRPr="00FA3C57">
        <w:rPr>
          <w:rFonts w:ascii="Times New Roman" w:hAnsi="Times New Roman" w:hint="eastAsia"/>
          <w:b/>
          <w:sz w:val="24"/>
          <w:szCs w:val="24"/>
        </w:rPr>
        <w:t>附件</w:t>
      </w:r>
      <w:r w:rsidRPr="00FA3C57">
        <w:rPr>
          <w:rFonts w:ascii="Times New Roman" w:hAnsi="Times New Roman" w:hint="eastAsia"/>
          <w:b/>
          <w:sz w:val="24"/>
          <w:szCs w:val="24"/>
        </w:rPr>
        <w:t>9</w:t>
      </w:r>
      <w:r w:rsidRPr="00FA3C57">
        <w:rPr>
          <w:rFonts w:ascii="Times New Roman" w:hAnsi="Times New Roman" w:hint="eastAsia"/>
          <w:b/>
          <w:sz w:val="24"/>
          <w:szCs w:val="24"/>
        </w:rPr>
        <w:t>：</w:t>
      </w:r>
      <w:r w:rsidRPr="00FA3C57">
        <w:rPr>
          <w:rFonts w:ascii="Times New Roman" w:hAnsi="Times New Roman"/>
          <w:b/>
          <w:sz w:val="24"/>
          <w:szCs w:val="24"/>
        </w:rPr>
        <w:t>供应商认为需要提交的其他资料</w:t>
      </w:r>
    </w:p>
    <w:p w:rsidR="00FA3C57" w:rsidRPr="00FA3C57" w:rsidRDefault="00FA3C57" w:rsidP="00FA3C57">
      <w:pPr>
        <w:tabs>
          <w:tab w:val="left" w:pos="360"/>
        </w:tabs>
        <w:spacing w:line="360" w:lineRule="auto"/>
        <w:ind w:firstLineChars="200" w:firstLine="480"/>
        <w:rPr>
          <w:rFonts w:ascii="Times New Roman" w:hAnsi="Times New Roman"/>
          <w:sz w:val="24"/>
          <w:szCs w:val="20"/>
        </w:rPr>
      </w:pPr>
      <w:r w:rsidRPr="00FA3C57">
        <w:rPr>
          <w:rFonts w:ascii="Times New Roman" w:hAnsi="Times New Roman"/>
          <w:sz w:val="24"/>
          <w:szCs w:val="20"/>
        </w:rPr>
        <w:br w:type="page"/>
      </w:r>
    </w:p>
    <w:p w:rsidR="00FA3C57" w:rsidRPr="00FA3C57" w:rsidRDefault="00FA3C57" w:rsidP="00FA3C57">
      <w:pPr>
        <w:autoSpaceDE w:val="0"/>
        <w:autoSpaceDN w:val="0"/>
        <w:adjustRightInd w:val="0"/>
        <w:jc w:val="center"/>
        <w:rPr>
          <w:rFonts w:ascii="Times New Roman" w:hAnsi="Times New Roman"/>
          <w:sz w:val="24"/>
          <w:szCs w:val="20"/>
        </w:rPr>
      </w:pPr>
    </w:p>
    <w:p w:rsidR="00FA3C57" w:rsidRPr="00FA3C57" w:rsidRDefault="00FA3C57" w:rsidP="00FA3C57">
      <w:pPr>
        <w:autoSpaceDE w:val="0"/>
        <w:autoSpaceDN w:val="0"/>
        <w:adjustRightInd w:val="0"/>
        <w:jc w:val="center"/>
        <w:rPr>
          <w:rFonts w:ascii="Times New Roman" w:hAnsi="Times New Roman"/>
          <w:sz w:val="24"/>
          <w:szCs w:val="20"/>
        </w:rPr>
      </w:pPr>
    </w:p>
    <w:p w:rsidR="00FA3C57" w:rsidRPr="00FA3C57" w:rsidRDefault="00FA3C57" w:rsidP="00FA3C57">
      <w:pPr>
        <w:autoSpaceDE w:val="0"/>
        <w:autoSpaceDN w:val="0"/>
        <w:adjustRightInd w:val="0"/>
        <w:jc w:val="center"/>
        <w:rPr>
          <w:rFonts w:ascii="Times New Roman" w:hAnsi="Times New Roman"/>
          <w:sz w:val="24"/>
          <w:szCs w:val="20"/>
        </w:rPr>
      </w:pPr>
    </w:p>
    <w:p w:rsidR="00FA3C57" w:rsidRPr="00FA3C57" w:rsidRDefault="00FA3C57" w:rsidP="00FA3C57">
      <w:pPr>
        <w:autoSpaceDE w:val="0"/>
        <w:autoSpaceDN w:val="0"/>
        <w:adjustRightInd w:val="0"/>
        <w:jc w:val="center"/>
        <w:rPr>
          <w:rFonts w:ascii="Times New Roman" w:hAnsi="Times New Roman"/>
          <w:sz w:val="24"/>
          <w:szCs w:val="20"/>
        </w:rPr>
      </w:pPr>
    </w:p>
    <w:p w:rsidR="00FA3C57" w:rsidRPr="00FA3C57" w:rsidRDefault="00FA3C57" w:rsidP="00FA3C57">
      <w:pPr>
        <w:autoSpaceDE w:val="0"/>
        <w:autoSpaceDN w:val="0"/>
        <w:adjustRightInd w:val="0"/>
        <w:jc w:val="center"/>
        <w:rPr>
          <w:rFonts w:ascii="Times New Roman" w:eastAsia="华文行楷" w:hAnsi="Times New Roman"/>
          <w:kern w:val="0"/>
          <w:sz w:val="144"/>
          <w:szCs w:val="144"/>
        </w:rPr>
      </w:pPr>
      <w:r w:rsidRPr="00FA3C57">
        <w:rPr>
          <w:rFonts w:ascii="Times New Roman" w:eastAsia="方正行楷简体" w:hAnsi="Times New Roman"/>
          <w:sz w:val="160"/>
          <w:szCs w:val="84"/>
        </w:rPr>
        <w:t>响应文件</w:t>
      </w:r>
    </w:p>
    <w:p w:rsidR="00FA3C57" w:rsidRPr="00FA3C57" w:rsidRDefault="00FA3C57" w:rsidP="00FA3C57">
      <w:pPr>
        <w:autoSpaceDE w:val="0"/>
        <w:autoSpaceDN w:val="0"/>
        <w:adjustRightInd w:val="0"/>
        <w:spacing w:line="520" w:lineRule="exact"/>
        <w:rPr>
          <w:rFonts w:ascii="Times New Roman" w:hAnsi="Times New Roman"/>
          <w:b/>
          <w:kern w:val="0"/>
          <w:sz w:val="24"/>
          <w:szCs w:val="20"/>
        </w:rPr>
      </w:pPr>
    </w:p>
    <w:p w:rsidR="00FA3C57" w:rsidRPr="00FA3C57" w:rsidRDefault="00FA3C57" w:rsidP="00FA3C57">
      <w:pPr>
        <w:autoSpaceDE w:val="0"/>
        <w:autoSpaceDN w:val="0"/>
        <w:adjustRightInd w:val="0"/>
        <w:spacing w:line="520" w:lineRule="exact"/>
        <w:jc w:val="center"/>
        <w:rPr>
          <w:rFonts w:ascii="Times New Roman" w:eastAsia="楷体_GB2312" w:hAnsi="Times New Roman"/>
          <w:b/>
          <w:color w:val="FF0000"/>
          <w:kern w:val="0"/>
          <w:sz w:val="36"/>
          <w:szCs w:val="36"/>
        </w:rPr>
      </w:pPr>
      <w:r w:rsidRPr="00FA3C57">
        <w:rPr>
          <w:rFonts w:ascii="Times New Roman" w:eastAsia="楷体_GB2312" w:hAnsi="Times New Roman"/>
          <w:b/>
          <w:color w:val="FF0000"/>
          <w:kern w:val="0"/>
          <w:sz w:val="36"/>
          <w:szCs w:val="36"/>
        </w:rPr>
        <w:t>（</w:t>
      </w:r>
      <w:r w:rsidRPr="00FA3C57">
        <w:rPr>
          <w:rFonts w:ascii="Times New Roman" w:eastAsia="楷体_GB2312" w:hAnsi="Times New Roman" w:hint="eastAsia"/>
          <w:b/>
          <w:color w:val="FF0000"/>
          <w:kern w:val="0"/>
          <w:sz w:val="36"/>
          <w:szCs w:val="36"/>
        </w:rPr>
        <w:t>加盖电子签章</w:t>
      </w:r>
      <w:r w:rsidRPr="00FA3C57">
        <w:rPr>
          <w:rFonts w:ascii="Times New Roman" w:eastAsia="楷体_GB2312" w:hAnsi="Times New Roman"/>
          <w:b/>
          <w:color w:val="FF0000"/>
          <w:kern w:val="0"/>
          <w:sz w:val="36"/>
          <w:szCs w:val="36"/>
        </w:rPr>
        <w:t>）</w:t>
      </w:r>
    </w:p>
    <w:p w:rsidR="00FA3C57" w:rsidRPr="00FA3C57" w:rsidRDefault="00FA3C57" w:rsidP="00FA3C57">
      <w:pPr>
        <w:autoSpaceDE w:val="0"/>
        <w:autoSpaceDN w:val="0"/>
        <w:adjustRightInd w:val="0"/>
        <w:spacing w:line="520" w:lineRule="exact"/>
        <w:rPr>
          <w:rFonts w:ascii="Times New Roman" w:hAnsi="Times New Roman"/>
          <w:b/>
          <w:kern w:val="0"/>
          <w:sz w:val="24"/>
          <w:szCs w:val="20"/>
        </w:rPr>
      </w:pPr>
    </w:p>
    <w:p w:rsidR="00FA3C57" w:rsidRPr="00FA3C57" w:rsidRDefault="00FA3C57" w:rsidP="00FA3C57">
      <w:pPr>
        <w:autoSpaceDE w:val="0"/>
        <w:autoSpaceDN w:val="0"/>
        <w:adjustRightInd w:val="0"/>
        <w:spacing w:line="520" w:lineRule="exact"/>
        <w:jc w:val="center"/>
        <w:rPr>
          <w:rFonts w:ascii="Times New Roman" w:hAnsi="Times New Roman"/>
          <w:b/>
          <w:kern w:val="0"/>
          <w:sz w:val="24"/>
          <w:szCs w:val="20"/>
        </w:rPr>
      </w:pPr>
      <w:r w:rsidRPr="00FA3C57">
        <w:rPr>
          <w:rFonts w:ascii="Times New Roman" w:hAnsi="Times New Roman"/>
          <w:b/>
          <w:kern w:val="0"/>
          <w:sz w:val="24"/>
          <w:szCs w:val="20"/>
        </w:rPr>
        <w:t>第</w:t>
      </w:r>
      <w:r w:rsidRPr="00FA3C57">
        <w:rPr>
          <w:rFonts w:ascii="Times New Roman" w:hAnsi="Times New Roman" w:hint="eastAsia"/>
          <w:b/>
          <w:kern w:val="0"/>
          <w:sz w:val="24"/>
          <w:szCs w:val="20"/>
        </w:rPr>
        <w:t>二</w:t>
      </w:r>
      <w:r w:rsidRPr="00FA3C57">
        <w:rPr>
          <w:rFonts w:ascii="Times New Roman" w:hAnsi="Times New Roman"/>
          <w:b/>
          <w:kern w:val="0"/>
          <w:sz w:val="24"/>
          <w:szCs w:val="20"/>
        </w:rPr>
        <w:t>阶段</w:t>
      </w:r>
      <w:r w:rsidRPr="00FA3C57">
        <w:rPr>
          <w:rFonts w:ascii="Times New Roman" w:hAnsi="Times New Roman" w:hint="eastAsia"/>
          <w:b/>
          <w:kern w:val="0"/>
          <w:sz w:val="24"/>
          <w:szCs w:val="20"/>
        </w:rPr>
        <w:t>响应</w:t>
      </w:r>
      <w:r w:rsidRPr="00FA3C57">
        <w:rPr>
          <w:rFonts w:ascii="Times New Roman" w:hAnsi="Times New Roman"/>
          <w:b/>
          <w:kern w:val="0"/>
          <w:sz w:val="24"/>
          <w:szCs w:val="20"/>
        </w:rPr>
        <w:t>文件</w:t>
      </w:r>
    </w:p>
    <w:p w:rsidR="00FA3C57" w:rsidRPr="00FA3C57" w:rsidRDefault="00FA3C57" w:rsidP="00FA3C57">
      <w:pPr>
        <w:autoSpaceDE w:val="0"/>
        <w:autoSpaceDN w:val="0"/>
        <w:adjustRightInd w:val="0"/>
        <w:spacing w:line="520" w:lineRule="exact"/>
        <w:rPr>
          <w:rFonts w:ascii="Times New Roman" w:hAnsi="Times New Roman"/>
          <w:b/>
          <w:kern w:val="0"/>
          <w:sz w:val="24"/>
          <w:szCs w:val="20"/>
        </w:rPr>
      </w:pPr>
    </w:p>
    <w:p w:rsidR="00FA3C57" w:rsidRPr="00FA3C57" w:rsidRDefault="00FA3C57" w:rsidP="00FA3C57">
      <w:pPr>
        <w:spacing w:beforeLines="30" w:before="93" w:afterLines="70" w:after="218" w:line="540" w:lineRule="exact"/>
        <w:ind w:leftChars="300" w:left="630"/>
        <w:rPr>
          <w:rFonts w:ascii="Times New Roman" w:eastAsia="方正楷体简体" w:hAnsi="Times New Roman"/>
          <w:b/>
          <w:sz w:val="34"/>
          <w:szCs w:val="34"/>
        </w:rPr>
      </w:pPr>
      <w:r w:rsidRPr="00FA3C57">
        <w:rPr>
          <w:rFonts w:ascii="Times New Roman" w:eastAsia="方正楷体简体" w:hAnsi="Times New Roman"/>
          <w:b/>
          <w:sz w:val="34"/>
          <w:szCs w:val="34"/>
        </w:rPr>
        <w:t>项目编号：</w:t>
      </w:r>
    </w:p>
    <w:p w:rsidR="00FA3C57" w:rsidRPr="00FA3C57" w:rsidRDefault="00FA3C57" w:rsidP="00FA3C57">
      <w:pPr>
        <w:spacing w:beforeLines="30" w:before="93" w:afterLines="70" w:after="218" w:line="540" w:lineRule="exact"/>
        <w:ind w:leftChars="300" w:left="630"/>
        <w:rPr>
          <w:rFonts w:ascii="Times New Roman" w:eastAsia="方正楷体简体" w:hAnsi="Times New Roman"/>
          <w:b/>
          <w:sz w:val="34"/>
          <w:szCs w:val="34"/>
        </w:rPr>
      </w:pPr>
      <w:r w:rsidRPr="00FA3C57">
        <w:rPr>
          <w:rFonts w:ascii="Times New Roman" w:eastAsia="方正楷体简体" w:hAnsi="Times New Roman"/>
          <w:b/>
          <w:sz w:val="34"/>
          <w:szCs w:val="34"/>
        </w:rPr>
        <w:t>项目名称：</w:t>
      </w:r>
    </w:p>
    <w:p w:rsidR="00FA3C57" w:rsidRPr="00FA3C57" w:rsidRDefault="00FA3C57" w:rsidP="00FA3C57">
      <w:pPr>
        <w:spacing w:beforeLines="30" w:before="93" w:afterLines="70" w:after="218" w:line="540" w:lineRule="exact"/>
        <w:ind w:leftChars="300" w:left="630"/>
        <w:rPr>
          <w:rFonts w:ascii="Times New Roman" w:eastAsia="方正楷体简体" w:hAnsi="Times New Roman"/>
          <w:b/>
          <w:sz w:val="34"/>
          <w:szCs w:val="34"/>
        </w:rPr>
      </w:pPr>
      <w:r w:rsidRPr="00FA3C57">
        <w:rPr>
          <w:rFonts w:ascii="Times New Roman" w:eastAsia="方正楷体简体" w:hAnsi="Times New Roman" w:hint="eastAsia"/>
          <w:b/>
          <w:sz w:val="34"/>
          <w:szCs w:val="34"/>
        </w:rPr>
        <w:t>所投包号：</w:t>
      </w:r>
    </w:p>
    <w:p w:rsidR="00FA3C57" w:rsidRPr="00FA3C57" w:rsidRDefault="00FA3C57" w:rsidP="00FA3C57">
      <w:pPr>
        <w:spacing w:beforeLines="30" w:before="93" w:afterLines="70" w:after="218" w:line="540" w:lineRule="exact"/>
        <w:ind w:leftChars="300" w:left="630"/>
        <w:rPr>
          <w:rFonts w:ascii="Times New Roman" w:eastAsia="方正楷体简体" w:hAnsi="Times New Roman"/>
          <w:b/>
          <w:sz w:val="34"/>
          <w:szCs w:val="34"/>
        </w:rPr>
      </w:pPr>
      <w:r w:rsidRPr="00FA3C57">
        <w:rPr>
          <w:rFonts w:ascii="Times New Roman" w:eastAsia="方正楷体简体" w:hAnsi="Times New Roman"/>
          <w:b/>
          <w:sz w:val="34"/>
          <w:szCs w:val="34"/>
        </w:rPr>
        <w:t>供应商名称：</w:t>
      </w:r>
    </w:p>
    <w:p w:rsidR="00FA3C57" w:rsidRPr="00FA3C57" w:rsidRDefault="00FA3C57" w:rsidP="00FA3C57">
      <w:pPr>
        <w:spacing w:beforeLines="30" w:before="93" w:afterLines="70" w:after="218" w:line="540" w:lineRule="exact"/>
        <w:ind w:leftChars="300" w:left="630"/>
        <w:rPr>
          <w:rFonts w:ascii="Times New Roman" w:eastAsia="方正楷体简体" w:hAnsi="Times New Roman"/>
          <w:b/>
          <w:sz w:val="34"/>
          <w:szCs w:val="34"/>
        </w:rPr>
      </w:pPr>
      <w:r w:rsidRPr="00FA3C57">
        <w:rPr>
          <w:rFonts w:ascii="Times New Roman" w:eastAsia="方正楷体简体" w:hAnsi="Times New Roman" w:hint="eastAsia"/>
          <w:b/>
          <w:sz w:val="34"/>
          <w:szCs w:val="34"/>
        </w:rPr>
        <w:t>法定代表人姓名：</w:t>
      </w:r>
    </w:p>
    <w:p w:rsidR="00FA3C57" w:rsidRPr="00FA3C57" w:rsidRDefault="00FA3C57" w:rsidP="00FA3C57">
      <w:pPr>
        <w:spacing w:beforeLines="30" w:before="93" w:afterLines="70" w:after="218" w:line="540" w:lineRule="exact"/>
        <w:ind w:leftChars="300" w:left="630"/>
        <w:rPr>
          <w:rFonts w:ascii="Times New Roman" w:eastAsia="方正楷体简体" w:hAnsi="Times New Roman"/>
          <w:b/>
          <w:sz w:val="34"/>
          <w:szCs w:val="34"/>
        </w:rPr>
      </w:pPr>
      <w:r w:rsidRPr="00FA3C57">
        <w:rPr>
          <w:rFonts w:ascii="Times New Roman" w:eastAsia="方正楷体简体" w:hAnsi="Times New Roman" w:hint="eastAsia"/>
          <w:b/>
          <w:sz w:val="34"/>
          <w:szCs w:val="34"/>
        </w:rPr>
        <w:t>磋商代表人姓名：</w:t>
      </w:r>
    </w:p>
    <w:p w:rsidR="00FA3C57" w:rsidRPr="00FA3C57" w:rsidRDefault="00FA3C57" w:rsidP="00FA3C57">
      <w:pPr>
        <w:spacing w:beforeLines="30" w:before="93" w:afterLines="70" w:after="218" w:line="540" w:lineRule="exact"/>
        <w:ind w:leftChars="300" w:left="630"/>
        <w:rPr>
          <w:rFonts w:ascii="Times New Roman" w:eastAsia="方正楷体简体" w:hAnsi="Times New Roman"/>
          <w:b/>
          <w:sz w:val="34"/>
          <w:szCs w:val="34"/>
        </w:rPr>
      </w:pPr>
    </w:p>
    <w:p w:rsidR="00FA3C57" w:rsidRPr="00FA3C57" w:rsidRDefault="00FA3C57" w:rsidP="00FA3C57">
      <w:pPr>
        <w:spacing w:beforeLines="30" w:before="93" w:afterLines="70" w:after="218" w:line="540" w:lineRule="exact"/>
        <w:ind w:leftChars="300" w:left="630"/>
        <w:rPr>
          <w:rFonts w:ascii="Times New Roman" w:eastAsia="方正楷体简体" w:hAnsi="Times New Roman"/>
          <w:b/>
          <w:sz w:val="34"/>
          <w:szCs w:val="34"/>
        </w:rPr>
      </w:pPr>
    </w:p>
    <w:p w:rsidR="00FA3C57" w:rsidRPr="00FA3C57" w:rsidRDefault="00FA3C57" w:rsidP="00FA3C57">
      <w:pPr>
        <w:spacing w:beforeLines="30" w:before="93" w:afterLines="70" w:after="218" w:line="540" w:lineRule="exact"/>
        <w:ind w:leftChars="300" w:left="630"/>
        <w:rPr>
          <w:rFonts w:ascii="Times New Roman" w:hAnsi="Times New Roman"/>
          <w:b/>
          <w:kern w:val="0"/>
          <w:sz w:val="24"/>
          <w:szCs w:val="20"/>
        </w:rPr>
      </w:pPr>
      <w:r w:rsidRPr="00FA3C57">
        <w:rPr>
          <w:rFonts w:ascii="Times New Roman" w:eastAsia="方正楷体简体" w:hAnsi="Times New Roman"/>
          <w:b/>
          <w:sz w:val="34"/>
          <w:szCs w:val="34"/>
        </w:rPr>
        <w:t>递交日期：</w:t>
      </w:r>
    </w:p>
    <w:p w:rsidR="00FA3C57" w:rsidRPr="00FA3C57" w:rsidRDefault="00FA3C57" w:rsidP="00FA3C57">
      <w:pPr>
        <w:tabs>
          <w:tab w:val="left" w:pos="360"/>
        </w:tabs>
        <w:spacing w:line="460" w:lineRule="exact"/>
        <w:jc w:val="center"/>
        <w:rPr>
          <w:rFonts w:ascii="Times New Roman" w:hAnsi="Times New Roman"/>
          <w:b/>
          <w:sz w:val="24"/>
          <w:szCs w:val="20"/>
        </w:rPr>
      </w:pPr>
      <w:r w:rsidRPr="00FA3C57">
        <w:rPr>
          <w:rFonts w:ascii="Times New Roman" w:hAnsi="Times New Roman"/>
          <w:sz w:val="24"/>
          <w:szCs w:val="20"/>
        </w:rPr>
        <w:br w:type="page"/>
      </w:r>
      <w:r w:rsidRPr="00FA3C57">
        <w:rPr>
          <w:rFonts w:ascii="Times New Roman" w:hAnsi="Times New Roman"/>
          <w:b/>
          <w:sz w:val="24"/>
          <w:szCs w:val="20"/>
        </w:rPr>
        <w:lastRenderedPageBreak/>
        <w:t>报价书</w:t>
      </w:r>
    </w:p>
    <w:p w:rsidR="00FA3C57" w:rsidRPr="00FA3C57" w:rsidRDefault="00FA3C57" w:rsidP="00FA3C57">
      <w:pPr>
        <w:spacing w:line="460" w:lineRule="exact"/>
        <w:rPr>
          <w:rFonts w:ascii="Times New Roman" w:hAnsi="Times New Roman"/>
          <w:sz w:val="24"/>
          <w:szCs w:val="20"/>
        </w:rPr>
      </w:pPr>
      <w:r w:rsidRPr="00FA3C57">
        <w:rPr>
          <w:rFonts w:ascii="Times New Roman" w:hAnsi="Times New Roman"/>
          <w:sz w:val="24"/>
          <w:szCs w:val="20"/>
        </w:rPr>
        <w:t>致：天津市</w:t>
      </w:r>
      <w:r w:rsidRPr="00FA3C57">
        <w:rPr>
          <w:rFonts w:ascii="Times New Roman" w:hAnsi="Times New Roman" w:hint="eastAsia"/>
          <w:sz w:val="24"/>
          <w:szCs w:val="20"/>
        </w:rPr>
        <w:t>滨海新区</w:t>
      </w:r>
      <w:r w:rsidRPr="00FA3C57">
        <w:rPr>
          <w:rFonts w:ascii="Times New Roman" w:hAnsi="Times New Roman"/>
          <w:sz w:val="24"/>
          <w:szCs w:val="20"/>
        </w:rPr>
        <w:t>政府采购中心</w:t>
      </w:r>
    </w:p>
    <w:p w:rsidR="00FA3C57" w:rsidRPr="00FA3C57" w:rsidRDefault="00FA3C57" w:rsidP="00FA3C57">
      <w:pPr>
        <w:tabs>
          <w:tab w:val="left" w:pos="540"/>
          <w:tab w:val="left" w:pos="720"/>
        </w:tabs>
        <w:spacing w:line="460" w:lineRule="exact"/>
        <w:ind w:firstLineChars="200" w:firstLine="480"/>
        <w:rPr>
          <w:rFonts w:ascii="Times New Roman" w:hAnsi="Times New Roman"/>
          <w:sz w:val="24"/>
          <w:szCs w:val="20"/>
        </w:rPr>
      </w:pPr>
      <w:r w:rsidRPr="00FA3C57">
        <w:rPr>
          <w:rFonts w:ascii="Times New Roman" w:hAnsi="Times New Roman"/>
          <w:sz w:val="24"/>
          <w:szCs w:val="20"/>
        </w:rPr>
        <w:t>根据贵方为项目（项目编号：）的竞争性磋商邀请，签字代表（姓名</w:t>
      </w:r>
      <w:r w:rsidRPr="00FA3C57">
        <w:rPr>
          <w:rFonts w:ascii="Times New Roman" w:hAnsi="Times New Roman"/>
          <w:sz w:val="24"/>
          <w:szCs w:val="20"/>
          <w:lang w:val="en-GB"/>
        </w:rPr>
        <w:t>/</w:t>
      </w:r>
      <w:r w:rsidRPr="00FA3C57">
        <w:rPr>
          <w:rFonts w:ascii="Times New Roman" w:hAnsi="Times New Roman"/>
          <w:sz w:val="24"/>
          <w:szCs w:val="20"/>
        </w:rPr>
        <w:t>职务）经正式授权并代表</w:t>
      </w:r>
      <w:r w:rsidRPr="00FA3C57">
        <w:rPr>
          <w:rFonts w:ascii="Times New Roman" w:hAnsi="Times New Roman" w:hint="eastAsia"/>
          <w:sz w:val="24"/>
          <w:szCs w:val="20"/>
        </w:rPr>
        <w:t>我公司</w:t>
      </w:r>
      <w:r w:rsidRPr="00FA3C57">
        <w:rPr>
          <w:rFonts w:ascii="Times New Roman" w:hAnsi="Times New Roman"/>
          <w:sz w:val="24"/>
          <w:szCs w:val="20"/>
        </w:rPr>
        <w:t>（供应商名称、地址）提交</w:t>
      </w:r>
      <w:r w:rsidRPr="00FA3C57">
        <w:rPr>
          <w:rFonts w:ascii="Times New Roman" w:hAnsi="Times New Roman" w:hint="eastAsia"/>
          <w:sz w:val="24"/>
          <w:szCs w:val="20"/>
        </w:rPr>
        <w:t>网上应答及上传加盖电子签章的响应文件</w:t>
      </w:r>
      <w:r w:rsidRPr="00FA3C57">
        <w:rPr>
          <w:rFonts w:ascii="Times New Roman" w:hAnsi="Times New Roman"/>
          <w:sz w:val="24"/>
          <w:szCs w:val="20"/>
        </w:rPr>
        <w:t>。</w:t>
      </w:r>
    </w:p>
    <w:p w:rsidR="00FA3C57" w:rsidRPr="00FA3C57" w:rsidRDefault="00FA3C57" w:rsidP="00FA3C57">
      <w:pPr>
        <w:spacing w:line="460" w:lineRule="exact"/>
        <w:rPr>
          <w:rFonts w:ascii="Times New Roman" w:hAnsi="Times New Roman"/>
          <w:sz w:val="24"/>
          <w:szCs w:val="20"/>
        </w:rPr>
      </w:pPr>
      <w:r w:rsidRPr="00FA3C57">
        <w:rPr>
          <w:rFonts w:ascii="Times New Roman" w:hAnsi="Times New Roman"/>
          <w:sz w:val="24"/>
          <w:szCs w:val="20"/>
        </w:rPr>
        <w:t>据此函，签字代表宣布同意如下：</w:t>
      </w:r>
    </w:p>
    <w:p w:rsidR="00FA3C57" w:rsidRPr="00FA3C57" w:rsidRDefault="00FA3C57" w:rsidP="00FA3C57">
      <w:pPr>
        <w:spacing w:line="460" w:lineRule="exact"/>
        <w:ind w:left="480"/>
        <w:jc w:val="left"/>
        <w:rPr>
          <w:rFonts w:ascii="Times New Roman" w:hAnsi="Times New Roman"/>
          <w:sz w:val="24"/>
          <w:szCs w:val="20"/>
        </w:rPr>
      </w:pPr>
      <w:r w:rsidRPr="00FA3C57">
        <w:rPr>
          <w:rFonts w:ascii="Times New Roman" w:hAnsi="Times New Roman"/>
          <w:sz w:val="24"/>
          <w:szCs w:val="20"/>
        </w:rPr>
        <w:t xml:space="preserve">1. </w:t>
      </w:r>
      <w:r w:rsidRPr="00FA3C57">
        <w:rPr>
          <w:rFonts w:ascii="Times New Roman" w:hAnsi="Times New Roman"/>
          <w:sz w:val="24"/>
          <w:szCs w:val="20"/>
        </w:rPr>
        <w:t>所附报价表中规定的应提供服务价格为</w:t>
      </w:r>
    </w:p>
    <w:p w:rsidR="00FA3C57" w:rsidRPr="00FA3C57" w:rsidRDefault="00FA3C57" w:rsidP="00FA3C57">
      <w:pPr>
        <w:spacing w:line="460" w:lineRule="exact"/>
        <w:ind w:left="480"/>
        <w:jc w:val="left"/>
        <w:rPr>
          <w:rFonts w:ascii="Times New Roman" w:hAnsi="Times New Roman"/>
          <w:sz w:val="24"/>
          <w:szCs w:val="20"/>
        </w:rPr>
      </w:pPr>
      <w:r w:rsidRPr="00FA3C57">
        <w:rPr>
          <w:rFonts w:ascii="Times New Roman" w:hAnsi="Times New Roman"/>
          <w:sz w:val="24"/>
          <w:szCs w:val="20"/>
        </w:rPr>
        <w:t>第一包：</w:t>
      </w:r>
    </w:p>
    <w:p w:rsidR="00FA3C57" w:rsidRPr="00FA3C57" w:rsidRDefault="00FA3C57" w:rsidP="00FA3C57">
      <w:pPr>
        <w:spacing w:line="460" w:lineRule="exact"/>
        <w:ind w:left="480"/>
        <w:jc w:val="left"/>
        <w:rPr>
          <w:rFonts w:ascii="Times New Roman" w:hAnsi="Times New Roman"/>
          <w:sz w:val="24"/>
          <w:szCs w:val="20"/>
        </w:rPr>
      </w:pPr>
      <w:r w:rsidRPr="00FA3C57">
        <w:rPr>
          <w:rFonts w:ascii="Times New Roman" w:hAnsi="Times New Roman"/>
          <w:sz w:val="24"/>
          <w:szCs w:val="20"/>
        </w:rPr>
        <w:t>报价元（注明币种）</w:t>
      </w:r>
    </w:p>
    <w:p w:rsidR="00FA3C57" w:rsidRPr="00FA3C57" w:rsidRDefault="00FA3C57" w:rsidP="00FA3C57">
      <w:pPr>
        <w:spacing w:line="460" w:lineRule="exact"/>
        <w:ind w:left="472" w:firstLine="237"/>
        <w:jc w:val="left"/>
        <w:rPr>
          <w:rFonts w:ascii="Times New Roman" w:hAnsi="Times New Roman"/>
          <w:sz w:val="24"/>
          <w:szCs w:val="20"/>
        </w:rPr>
      </w:pPr>
      <w:r w:rsidRPr="00FA3C57">
        <w:rPr>
          <w:rFonts w:ascii="Times New Roman" w:hAnsi="Times New Roman"/>
          <w:sz w:val="24"/>
          <w:szCs w:val="20"/>
        </w:rPr>
        <w:t>大写（文字表述）。</w:t>
      </w:r>
    </w:p>
    <w:p w:rsidR="00FA3C57" w:rsidRPr="00FA3C57" w:rsidRDefault="00FA3C57" w:rsidP="00FA3C57">
      <w:pPr>
        <w:spacing w:line="460" w:lineRule="exact"/>
        <w:ind w:left="480"/>
        <w:jc w:val="left"/>
        <w:rPr>
          <w:rFonts w:ascii="Times New Roman" w:hAnsi="Times New Roman"/>
          <w:sz w:val="24"/>
          <w:szCs w:val="20"/>
        </w:rPr>
      </w:pPr>
      <w:r w:rsidRPr="00FA3C57">
        <w:rPr>
          <w:rFonts w:ascii="Times New Roman" w:hAnsi="Times New Roman"/>
          <w:sz w:val="24"/>
          <w:szCs w:val="20"/>
        </w:rPr>
        <w:t>第二包：</w:t>
      </w:r>
    </w:p>
    <w:p w:rsidR="00FA3C57" w:rsidRPr="00FA3C57" w:rsidRDefault="00FA3C57" w:rsidP="00FA3C57">
      <w:pPr>
        <w:spacing w:line="460" w:lineRule="exact"/>
        <w:ind w:left="480"/>
        <w:jc w:val="left"/>
        <w:rPr>
          <w:rFonts w:ascii="Times New Roman" w:hAnsi="Times New Roman"/>
          <w:sz w:val="24"/>
          <w:szCs w:val="20"/>
        </w:rPr>
      </w:pPr>
      <w:r w:rsidRPr="00FA3C57">
        <w:rPr>
          <w:rFonts w:ascii="Times New Roman" w:hAnsi="Times New Roman"/>
          <w:sz w:val="24"/>
          <w:szCs w:val="20"/>
        </w:rPr>
        <w:t>报价元（注明币种）</w:t>
      </w:r>
    </w:p>
    <w:p w:rsidR="00FA3C57" w:rsidRPr="00FA3C57" w:rsidRDefault="00FA3C57" w:rsidP="00FA3C57">
      <w:pPr>
        <w:spacing w:line="460" w:lineRule="exact"/>
        <w:ind w:left="472" w:firstLine="237"/>
        <w:jc w:val="left"/>
        <w:rPr>
          <w:rFonts w:ascii="Times New Roman" w:hAnsi="Times New Roman"/>
          <w:sz w:val="24"/>
          <w:szCs w:val="20"/>
        </w:rPr>
      </w:pPr>
      <w:r w:rsidRPr="00FA3C57">
        <w:rPr>
          <w:rFonts w:ascii="Times New Roman" w:hAnsi="Times New Roman"/>
          <w:sz w:val="24"/>
          <w:szCs w:val="20"/>
        </w:rPr>
        <w:t>大写（文字表述）。</w:t>
      </w:r>
    </w:p>
    <w:p w:rsidR="00FA3C57" w:rsidRPr="00FA3C57" w:rsidRDefault="00FA3C57" w:rsidP="00FA3C57">
      <w:pPr>
        <w:spacing w:line="460" w:lineRule="exact"/>
        <w:ind w:left="472" w:firstLine="237"/>
        <w:jc w:val="left"/>
        <w:rPr>
          <w:rFonts w:ascii="Times New Roman" w:hAnsi="Times New Roman"/>
          <w:sz w:val="24"/>
          <w:szCs w:val="20"/>
        </w:rPr>
      </w:pPr>
      <w:r w:rsidRPr="00FA3C57">
        <w:rPr>
          <w:rFonts w:ascii="Times New Roman" w:hAnsi="Times New Roman"/>
          <w:sz w:val="24"/>
          <w:szCs w:val="20"/>
        </w:rPr>
        <w:t>……</w:t>
      </w:r>
    </w:p>
    <w:p w:rsidR="00FA3C57" w:rsidRPr="00FA3C57" w:rsidRDefault="00FA3C57" w:rsidP="00FA3C57">
      <w:pPr>
        <w:spacing w:line="460" w:lineRule="exact"/>
        <w:ind w:firstLine="471"/>
        <w:rPr>
          <w:rFonts w:ascii="Times New Roman" w:hAnsi="Times New Roman"/>
          <w:sz w:val="24"/>
          <w:szCs w:val="20"/>
        </w:rPr>
      </w:pPr>
      <w:r w:rsidRPr="00FA3C57">
        <w:rPr>
          <w:rFonts w:ascii="Times New Roman" w:hAnsi="Times New Roman"/>
          <w:sz w:val="24"/>
          <w:szCs w:val="20"/>
        </w:rPr>
        <w:t xml:space="preserve">2. </w:t>
      </w:r>
      <w:r w:rsidRPr="00FA3C57">
        <w:rPr>
          <w:rFonts w:ascii="Times New Roman" w:hAnsi="Times New Roman"/>
          <w:sz w:val="24"/>
          <w:szCs w:val="20"/>
        </w:rPr>
        <w:t>供应商已经对全部价格进行了认真核对，保证本报价真实、准确无误，并承担</w:t>
      </w:r>
      <w:proofErr w:type="gramStart"/>
      <w:r w:rsidRPr="00FA3C57">
        <w:rPr>
          <w:rFonts w:ascii="Times New Roman" w:hAnsi="Times New Roman"/>
          <w:sz w:val="24"/>
          <w:szCs w:val="20"/>
        </w:rPr>
        <w:t>本价格</w:t>
      </w:r>
      <w:proofErr w:type="gramEnd"/>
      <w:r w:rsidRPr="00FA3C57">
        <w:rPr>
          <w:rFonts w:ascii="Times New Roman" w:hAnsi="Times New Roman"/>
          <w:sz w:val="24"/>
          <w:szCs w:val="20"/>
        </w:rPr>
        <w:t>所对应本项目的一切责任和义务。</w:t>
      </w:r>
    </w:p>
    <w:p w:rsidR="00FA3C57" w:rsidRPr="00FA3C57" w:rsidRDefault="00FA3C57" w:rsidP="00FA3C57">
      <w:pPr>
        <w:spacing w:line="460" w:lineRule="exact"/>
        <w:ind w:firstLine="471"/>
        <w:rPr>
          <w:rFonts w:ascii="Times New Roman" w:hAnsi="Times New Roman"/>
          <w:sz w:val="24"/>
          <w:szCs w:val="20"/>
        </w:rPr>
      </w:pPr>
      <w:r w:rsidRPr="00FA3C57">
        <w:rPr>
          <w:rFonts w:ascii="Times New Roman" w:hAnsi="Times New Roman"/>
          <w:sz w:val="24"/>
          <w:szCs w:val="20"/>
        </w:rPr>
        <w:t xml:space="preserve">3. </w:t>
      </w:r>
      <w:r w:rsidRPr="00FA3C57">
        <w:rPr>
          <w:rFonts w:ascii="Times New Roman" w:hAnsi="Times New Roman"/>
          <w:sz w:val="24"/>
          <w:szCs w:val="20"/>
        </w:rPr>
        <w:t>两个阶段响应文件一一对应、不可分割，共同构成我方对本项目的所有承诺。</w:t>
      </w:r>
    </w:p>
    <w:p w:rsidR="00FA3C57" w:rsidRPr="00FA3C57" w:rsidRDefault="00FA3C57" w:rsidP="00FA3C57">
      <w:pPr>
        <w:spacing w:line="460" w:lineRule="exact"/>
        <w:ind w:firstLine="471"/>
        <w:rPr>
          <w:rFonts w:ascii="Times New Roman" w:hAnsi="Times New Roman"/>
          <w:sz w:val="24"/>
          <w:szCs w:val="20"/>
        </w:rPr>
      </w:pPr>
    </w:p>
    <w:p w:rsidR="00FA3C57" w:rsidRPr="00FA3C57" w:rsidRDefault="00FA3C57" w:rsidP="00FA3C57">
      <w:pPr>
        <w:spacing w:line="360" w:lineRule="auto"/>
        <w:ind w:firstLineChars="1700" w:firstLine="4080"/>
        <w:rPr>
          <w:rFonts w:ascii="Times New Roman" w:hAnsi="Times New Roman"/>
          <w:sz w:val="24"/>
          <w:szCs w:val="20"/>
        </w:rPr>
      </w:pPr>
      <w:r w:rsidRPr="00FA3C57">
        <w:rPr>
          <w:rFonts w:ascii="Times New Roman" w:hAnsi="Times New Roman"/>
          <w:sz w:val="24"/>
          <w:szCs w:val="20"/>
        </w:rPr>
        <w:t>供应商名称：</w:t>
      </w:r>
    </w:p>
    <w:p w:rsidR="00FA3C57" w:rsidRPr="00FA3C57" w:rsidRDefault="00FA3C57" w:rsidP="00FA3C57">
      <w:pPr>
        <w:spacing w:line="360" w:lineRule="auto"/>
        <w:ind w:firstLineChars="1700" w:firstLine="4080"/>
        <w:rPr>
          <w:rFonts w:ascii="Times New Roman" w:hAnsi="Times New Roman"/>
          <w:sz w:val="24"/>
          <w:szCs w:val="20"/>
        </w:rPr>
      </w:pPr>
      <w:r w:rsidRPr="00FA3C57">
        <w:rPr>
          <w:rFonts w:ascii="Times New Roman" w:hAnsi="Times New Roman"/>
          <w:sz w:val="24"/>
          <w:szCs w:val="20"/>
        </w:rPr>
        <w:t>日期：年月日</w:t>
      </w:r>
    </w:p>
    <w:p w:rsidR="00FA3C57" w:rsidRPr="00FA3C57" w:rsidRDefault="00FA3C57" w:rsidP="00FA3C57">
      <w:pPr>
        <w:spacing w:line="460" w:lineRule="exact"/>
        <w:ind w:firstLine="471"/>
        <w:rPr>
          <w:rFonts w:ascii="Times New Roman" w:hAnsi="Times New Roman"/>
          <w:sz w:val="24"/>
          <w:szCs w:val="20"/>
        </w:rPr>
      </w:pPr>
    </w:p>
    <w:p w:rsidR="00FA3C57" w:rsidRPr="00FA3C57" w:rsidRDefault="00FA3C57" w:rsidP="00FA3C57">
      <w:pPr>
        <w:spacing w:line="460" w:lineRule="exact"/>
        <w:rPr>
          <w:rFonts w:ascii="Times New Roman" w:hAnsi="Times New Roman"/>
          <w:b/>
          <w:sz w:val="24"/>
          <w:szCs w:val="20"/>
        </w:rPr>
      </w:pPr>
      <w:r w:rsidRPr="00FA3C57">
        <w:rPr>
          <w:rFonts w:ascii="Times New Roman" w:hAnsi="Times New Roman"/>
          <w:b/>
          <w:sz w:val="24"/>
          <w:szCs w:val="20"/>
        </w:rPr>
        <w:br w:type="page"/>
      </w:r>
      <w:r w:rsidRPr="00FA3C57">
        <w:rPr>
          <w:rFonts w:ascii="Times New Roman" w:hAnsi="Times New Roman"/>
          <w:b/>
          <w:sz w:val="24"/>
          <w:szCs w:val="20"/>
        </w:rPr>
        <w:lastRenderedPageBreak/>
        <w:t>附件</w:t>
      </w:r>
      <w:r w:rsidRPr="00FA3C57">
        <w:rPr>
          <w:rFonts w:ascii="Times New Roman" w:hAnsi="Times New Roman"/>
          <w:b/>
          <w:sz w:val="24"/>
          <w:szCs w:val="20"/>
        </w:rPr>
        <w:t>1</w:t>
      </w:r>
    </w:p>
    <w:p w:rsidR="00FA3C57" w:rsidRPr="00FA3C57" w:rsidRDefault="00FA3C57" w:rsidP="00FA3C57">
      <w:pPr>
        <w:tabs>
          <w:tab w:val="left" w:pos="3780"/>
          <w:tab w:val="left" w:pos="3960"/>
        </w:tabs>
        <w:spacing w:line="460" w:lineRule="exact"/>
        <w:jc w:val="center"/>
        <w:rPr>
          <w:rFonts w:ascii="Times New Roman" w:hAnsi="Times New Roman"/>
          <w:b/>
          <w:sz w:val="24"/>
          <w:szCs w:val="20"/>
        </w:rPr>
      </w:pPr>
      <w:r w:rsidRPr="00FA3C57">
        <w:rPr>
          <w:rFonts w:ascii="Times New Roman" w:hAnsi="Times New Roman"/>
          <w:b/>
          <w:sz w:val="24"/>
          <w:szCs w:val="20"/>
        </w:rPr>
        <w:t>报价分项一览表</w:t>
      </w:r>
    </w:p>
    <w:p w:rsidR="00FA3C57" w:rsidRPr="00FA3C57" w:rsidRDefault="00FA3C57" w:rsidP="00FA3C57">
      <w:pPr>
        <w:spacing w:line="460" w:lineRule="exact"/>
        <w:rPr>
          <w:rFonts w:ascii="Times New Roman" w:hAnsi="Times New Roman"/>
          <w:b/>
          <w:sz w:val="24"/>
          <w:szCs w:val="20"/>
        </w:rPr>
      </w:pPr>
      <w:r w:rsidRPr="00FA3C57">
        <w:rPr>
          <w:rFonts w:ascii="Times New Roman" w:hAnsi="Times New Roman"/>
          <w:sz w:val="24"/>
          <w:szCs w:val="20"/>
        </w:rPr>
        <w:t>项目名称：</w:t>
      </w:r>
    </w:p>
    <w:p w:rsidR="00FA3C57" w:rsidRPr="00FA3C57" w:rsidRDefault="00FA3C57" w:rsidP="00FA3C57">
      <w:pPr>
        <w:spacing w:line="460" w:lineRule="exact"/>
        <w:rPr>
          <w:rFonts w:ascii="Times New Roman" w:hAnsi="Times New Roman"/>
          <w:b/>
          <w:sz w:val="24"/>
          <w:szCs w:val="20"/>
        </w:rPr>
      </w:pPr>
      <w:r w:rsidRPr="00FA3C57">
        <w:rPr>
          <w:rFonts w:ascii="Times New Roman" w:hAnsi="Times New Roman"/>
          <w:sz w:val="24"/>
          <w:szCs w:val="20"/>
        </w:rPr>
        <w:t>项目编号：</w:t>
      </w:r>
    </w:p>
    <w:p w:rsidR="00FA3C57" w:rsidRPr="00FA3C57" w:rsidRDefault="00FA3C57" w:rsidP="00FA3C57">
      <w:pPr>
        <w:spacing w:line="460" w:lineRule="exact"/>
        <w:rPr>
          <w:rFonts w:ascii="Times New Roman" w:hAnsi="Times New Roman"/>
          <w:sz w:val="24"/>
          <w:szCs w:val="20"/>
        </w:rPr>
      </w:pPr>
    </w:p>
    <w:p w:rsidR="00FA3C57" w:rsidRPr="00FA3C57" w:rsidRDefault="00FA3C57" w:rsidP="00FA3C57">
      <w:pPr>
        <w:spacing w:line="460" w:lineRule="exact"/>
        <w:rPr>
          <w:rFonts w:ascii="Times New Roman" w:hAnsi="Times New Roman"/>
          <w:b/>
          <w:sz w:val="24"/>
          <w:szCs w:val="20"/>
        </w:rPr>
      </w:pPr>
      <w:r w:rsidRPr="00FA3C57">
        <w:rPr>
          <w:rFonts w:ascii="Times New Roman" w:hAnsi="Times New Roman"/>
          <w:sz w:val="24"/>
          <w:szCs w:val="20"/>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FA3C57" w:rsidRPr="00FA3C57" w:rsidTr="00F73DF3">
        <w:trPr>
          <w:trHeight w:val="555"/>
          <w:jc w:val="center"/>
        </w:trPr>
        <w:tc>
          <w:tcPr>
            <w:tcW w:w="878" w:type="dxa"/>
            <w:vAlign w:val="center"/>
          </w:tcPr>
          <w:p w:rsidR="00FA3C57" w:rsidRPr="00FA3C57" w:rsidRDefault="00FA3C57" w:rsidP="00FA3C57">
            <w:pPr>
              <w:widowControl/>
              <w:jc w:val="center"/>
              <w:rPr>
                <w:rFonts w:ascii="Times New Roman" w:hAnsi="Times New Roman"/>
                <w:b/>
                <w:bCs/>
                <w:kern w:val="0"/>
                <w:sz w:val="24"/>
                <w:szCs w:val="24"/>
              </w:rPr>
            </w:pPr>
            <w:proofErr w:type="gramStart"/>
            <w:r w:rsidRPr="00FA3C57">
              <w:rPr>
                <w:rFonts w:ascii="Times New Roman" w:hAnsi="Times New Roman"/>
                <w:b/>
                <w:bCs/>
                <w:kern w:val="0"/>
                <w:sz w:val="24"/>
                <w:szCs w:val="24"/>
              </w:rPr>
              <w:t>项号</w:t>
            </w:r>
            <w:proofErr w:type="gramEnd"/>
          </w:p>
        </w:tc>
        <w:tc>
          <w:tcPr>
            <w:tcW w:w="2349" w:type="dxa"/>
            <w:vAlign w:val="center"/>
          </w:tcPr>
          <w:p w:rsidR="00FA3C57" w:rsidRPr="00FA3C57" w:rsidRDefault="00FA3C57" w:rsidP="00FA3C57">
            <w:pPr>
              <w:widowControl/>
              <w:jc w:val="center"/>
              <w:rPr>
                <w:rFonts w:ascii="Times New Roman" w:hAnsi="Times New Roman"/>
                <w:b/>
                <w:bCs/>
                <w:kern w:val="0"/>
                <w:sz w:val="24"/>
                <w:szCs w:val="24"/>
              </w:rPr>
            </w:pPr>
            <w:r w:rsidRPr="00FA3C57">
              <w:rPr>
                <w:rFonts w:ascii="Times New Roman" w:hAnsi="Times New Roman"/>
                <w:b/>
                <w:bCs/>
                <w:kern w:val="0"/>
                <w:sz w:val="24"/>
                <w:szCs w:val="24"/>
              </w:rPr>
              <w:t>服务名称</w:t>
            </w:r>
          </w:p>
        </w:tc>
        <w:tc>
          <w:tcPr>
            <w:tcW w:w="1701" w:type="dxa"/>
            <w:vAlign w:val="center"/>
          </w:tcPr>
          <w:p w:rsidR="00FA3C57" w:rsidRPr="00FA3C57" w:rsidRDefault="00FA3C57" w:rsidP="00FA3C57">
            <w:pPr>
              <w:widowControl/>
              <w:jc w:val="center"/>
              <w:rPr>
                <w:rFonts w:ascii="Times New Roman" w:hAnsi="Times New Roman"/>
                <w:b/>
                <w:bCs/>
                <w:kern w:val="0"/>
                <w:sz w:val="24"/>
                <w:szCs w:val="24"/>
              </w:rPr>
            </w:pPr>
            <w:r w:rsidRPr="00FA3C57">
              <w:rPr>
                <w:rFonts w:ascii="Times New Roman" w:hAnsi="Times New Roman"/>
                <w:b/>
                <w:bCs/>
                <w:kern w:val="0"/>
                <w:sz w:val="24"/>
                <w:szCs w:val="24"/>
              </w:rPr>
              <w:t>总价</w:t>
            </w:r>
          </w:p>
        </w:tc>
        <w:tc>
          <w:tcPr>
            <w:tcW w:w="2238" w:type="dxa"/>
            <w:vAlign w:val="center"/>
          </w:tcPr>
          <w:p w:rsidR="00FA3C57" w:rsidRPr="00FA3C57" w:rsidRDefault="00FA3C57" w:rsidP="00FA3C57">
            <w:pPr>
              <w:widowControl/>
              <w:jc w:val="center"/>
              <w:rPr>
                <w:rFonts w:ascii="Times New Roman" w:hAnsi="Times New Roman"/>
                <w:b/>
                <w:bCs/>
                <w:kern w:val="0"/>
                <w:sz w:val="24"/>
                <w:szCs w:val="24"/>
              </w:rPr>
            </w:pPr>
            <w:r w:rsidRPr="00FA3C57">
              <w:rPr>
                <w:rFonts w:ascii="Times New Roman" w:hAnsi="Times New Roman"/>
                <w:b/>
                <w:bCs/>
                <w:kern w:val="0"/>
                <w:sz w:val="24"/>
                <w:szCs w:val="24"/>
              </w:rPr>
              <w:t>数量</w:t>
            </w:r>
          </w:p>
        </w:tc>
        <w:tc>
          <w:tcPr>
            <w:tcW w:w="1848" w:type="dxa"/>
            <w:vAlign w:val="center"/>
          </w:tcPr>
          <w:p w:rsidR="00FA3C57" w:rsidRPr="00FA3C57" w:rsidRDefault="00FA3C57" w:rsidP="00FA3C57">
            <w:pPr>
              <w:widowControl/>
              <w:jc w:val="center"/>
              <w:rPr>
                <w:rFonts w:ascii="Times New Roman" w:hAnsi="Times New Roman"/>
                <w:b/>
                <w:bCs/>
                <w:kern w:val="0"/>
                <w:sz w:val="24"/>
                <w:szCs w:val="24"/>
              </w:rPr>
            </w:pPr>
            <w:r w:rsidRPr="00FA3C57">
              <w:rPr>
                <w:rFonts w:ascii="Times New Roman" w:hAnsi="Times New Roman"/>
                <w:b/>
                <w:bCs/>
                <w:kern w:val="0"/>
                <w:sz w:val="24"/>
                <w:szCs w:val="24"/>
              </w:rPr>
              <w:t>备注</w:t>
            </w:r>
          </w:p>
        </w:tc>
      </w:tr>
      <w:tr w:rsidR="00FA3C57" w:rsidRPr="00FA3C57" w:rsidTr="00F73DF3">
        <w:trPr>
          <w:trHeight w:val="465"/>
          <w:jc w:val="center"/>
        </w:trPr>
        <w:tc>
          <w:tcPr>
            <w:tcW w:w="878" w:type="dxa"/>
            <w:vAlign w:val="center"/>
          </w:tcPr>
          <w:p w:rsidR="00FA3C57" w:rsidRPr="00FA3C57" w:rsidRDefault="00FA3C57" w:rsidP="00FA3C57">
            <w:pPr>
              <w:widowControl/>
              <w:jc w:val="center"/>
              <w:rPr>
                <w:rFonts w:ascii="Times New Roman" w:hAnsi="Times New Roman"/>
                <w:kern w:val="0"/>
                <w:sz w:val="24"/>
                <w:szCs w:val="24"/>
              </w:rPr>
            </w:pPr>
            <w:r w:rsidRPr="00FA3C57">
              <w:rPr>
                <w:rFonts w:ascii="Times New Roman" w:hAnsi="Times New Roman"/>
                <w:kern w:val="0"/>
                <w:sz w:val="24"/>
                <w:szCs w:val="24"/>
              </w:rPr>
              <w:t>1</w:t>
            </w:r>
          </w:p>
        </w:tc>
        <w:tc>
          <w:tcPr>
            <w:tcW w:w="2349" w:type="dxa"/>
            <w:vAlign w:val="center"/>
          </w:tcPr>
          <w:p w:rsidR="00FA3C57" w:rsidRPr="00FA3C57" w:rsidRDefault="00FA3C57" w:rsidP="00FA3C57">
            <w:pPr>
              <w:widowControl/>
              <w:jc w:val="center"/>
              <w:rPr>
                <w:rFonts w:ascii="Times New Roman" w:hAnsi="Times New Roman"/>
                <w:kern w:val="0"/>
                <w:sz w:val="24"/>
                <w:szCs w:val="24"/>
              </w:rPr>
            </w:pPr>
          </w:p>
        </w:tc>
        <w:tc>
          <w:tcPr>
            <w:tcW w:w="1701" w:type="dxa"/>
            <w:vAlign w:val="center"/>
          </w:tcPr>
          <w:p w:rsidR="00FA3C57" w:rsidRPr="00FA3C57" w:rsidRDefault="00FA3C57" w:rsidP="00FA3C57">
            <w:pPr>
              <w:widowControl/>
              <w:jc w:val="center"/>
              <w:rPr>
                <w:rFonts w:ascii="Times New Roman" w:hAnsi="Times New Roman"/>
                <w:kern w:val="0"/>
                <w:sz w:val="24"/>
                <w:szCs w:val="24"/>
              </w:rPr>
            </w:pPr>
          </w:p>
        </w:tc>
        <w:tc>
          <w:tcPr>
            <w:tcW w:w="2238" w:type="dxa"/>
            <w:vAlign w:val="center"/>
          </w:tcPr>
          <w:p w:rsidR="00FA3C57" w:rsidRPr="00FA3C57" w:rsidRDefault="00FA3C57" w:rsidP="00FA3C57">
            <w:pPr>
              <w:widowControl/>
              <w:jc w:val="center"/>
              <w:rPr>
                <w:rFonts w:ascii="Times New Roman" w:hAnsi="Times New Roman"/>
                <w:sz w:val="24"/>
                <w:szCs w:val="24"/>
              </w:rPr>
            </w:pPr>
            <w:r w:rsidRPr="00FA3C57">
              <w:rPr>
                <w:rFonts w:ascii="Times New Roman" w:hAnsi="Times New Roman"/>
                <w:sz w:val="24"/>
                <w:szCs w:val="24"/>
              </w:rPr>
              <w:t>1</w:t>
            </w:r>
            <w:r w:rsidRPr="00FA3C57">
              <w:rPr>
                <w:rFonts w:ascii="Times New Roman" w:hAnsi="Times New Roman"/>
                <w:sz w:val="24"/>
                <w:szCs w:val="24"/>
              </w:rPr>
              <w:t>项</w:t>
            </w:r>
          </w:p>
        </w:tc>
        <w:tc>
          <w:tcPr>
            <w:tcW w:w="1848" w:type="dxa"/>
            <w:vAlign w:val="center"/>
          </w:tcPr>
          <w:p w:rsidR="00FA3C57" w:rsidRPr="00FA3C57" w:rsidRDefault="00FA3C57" w:rsidP="00FA3C57">
            <w:pPr>
              <w:widowControl/>
              <w:jc w:val="center"/>
              <w:rPr>
                <w:rFonts w:ascii="Times New Roman" w:hAnsi="Times New Roman"/>
                <w:sz w:val="24"/>
                <w:szCs w:val="24"/>
              </w:rPr>
            </w:pPr>
          </w:p>
        </w:tc>
      </w:tr>
      <w:tr w:rsidR="00FA3C57" w:rsidRPr="00FA3C57" w:rsidTr="00F73DF3">
        <w:trPr>
          <w:trHeight w:val="465"/>
          <w:jc w:val="center"/>
        </w:trPr>
        <w:tc>
          <w:tcPr>
            <w:tcW w:w="9014" w:type="dxa"/>
            <w:gridSpan w:val="5"/>
            <w:vAlign w:val="center"/>
          </w:tcPr>
          <w:p w:rsidR="00FA3C57" w:rsidRPr="00FA3C57" w:rsidRDefault="00FA3C57" w:rsidP="00FA3C57">
            <w:pPr>
              <w:widowControl/>
              <w:jc w:val="left"/>
              <w:rPr>
                <w:rFonts w:ascii="Times New Roman" w:hAnsi="Times New Roman"/>
                <w:kern w:val="0"/>
                <w:sz w:val="24"/>
                <w:szCs w:val="24"/>
              </w:rPr>
            </w:pPr>
            <w:r w:rsidRPr="00FA3C57">
              <w:rPr>
                <w:rFonts w:ascii="Times New Roman" w:hAnsi="Times New Roman"/>
                <w:kern w:val="0"/>
                <w:sz w:val="24"/>
                <w:szCs w:val="24"/>
              </w:rPr>
              <w:t>其中</w:t>
            </w:r>
          </w:p>
        </w:tc>
      </w:tr>
      <w:tr w:rsidR="00FA3C57" w:rsidRPr="00FA3C57" w:rsidTr="00F73DF3">
        <w:trPr>
          <w:trHeight w:val="465"/>
          <w:jc w:val="center"/>
        </w:trPr>
        <w:tc>
          <w:tcPr>
            <w:tcW w:w="3227" w:type="dxa"/>
            <w:gridSpan w:val="2"/>
            <w:vAlign w:val="center"/>
          </w:tcPr>
          <w:p w:rsidR="00FA3C57" w:rsidRPr="00FA3C57" w:rsidRDefault="00FA3C57" w:rsidP="00FA3C57">
            <w:pPr>
              <w:widowControl/>
              <w:jc w:val="left"/>
              <w:rPr>
                <w:rFonts w:ascii="Times New Roman" w:hAnsi="Times New Roman"/>
                <w:b/>
                <w:sz w:val="24"/>
                <w:szCs w:val="24"/>
              </w:rPr>
            </w:pPr>
            <w:r w:rsidRPr="00FA3C57">
              <w:rPr>
                <w:rFonts w:ascii="Times New Roman" w:hAnsi="Times New Roman"/>
                <w:b/>
                <w:sz w:val="24"/>
                <w:szCs w:val="24"/>
              </w:rPr>
              <w:t>分项名称</w:t>
            </w:r>
          </w:p>
        </w:tc>
        <w:tc>
          <w:tcPr>
            <w:tcW w:w="1701" w:type="dxa"/>
            <w:vAlign w:val="center"/>
          </w:tcPr>
          <w:p w:rsidR="00FA3C57" w:rsidRPr="00FA3C57" w:rsidRDefault="00FA3C57" w:rsidP="00FA3C57">
            <w:pPr>
              <w:widowControl/>
              <w:jc w:val="center"/>
              <w:rPr>
                <w:rFonts w:ascii="Times New Roman" w:hAnsi="Times New Roman"/>
                <w:b/>
                <w:kern w:val="0"/>
                <w:sz w:val="24"/>
                <w:szCs w:val="24"/>
              </w:rPr>
            </w:pPr>
            <w:r w:rsidRPr="00FA3C57">
              <w:rPr>
                <w:rFonts w:ascii="Times New Roman" w:hAnsi="Times New Roman"/>
                <w:b/>
                <w:kern w:val="0"/>
                <w:sz w:val="24"/>
                <w:szCs w:val="24"/>
              </w:rPr>
              <w:t>价格</w:t>
            </w:r>
          </w:p>
        </w:tc>
        <w:tc>
          <w:tcPr>
            <w:tcW w:w="2238" w:type="dxa"/>
            <w:vAlign w:val="center"/>
          </w:tcPr>
          <w:p w:rsidR="00FA3C57" w:rsidRPr="00FA3C57" w:rsidRDefault="00FA3C57" w:rsidP="00FA3C57">
            <w:pPr>
              <w:widowControl/>
              <w:jc w:val="center"/>
              <w:rPr>
                <w:rFonts w:ascii="Times New Roman" w:hAnsi="Times New Roman"/>
                <w:b/>
                <w:kern w:val="0"/>
                <w:sz w:val="24"/>
                <w:szCs w:val="24"/>
              </w:rPr>
            </w:pPr>
            <w:r w:rsidRPr="00FA3C57">
              <w:rPr>
                <w:rFonts w:ascii="Times New Roman" w:hAnsi="Times New Roman"/>
                <w:b/>
                <w:kern w:val="0"/>
                <w:sz w:val="24"/>
                <w:szCs w:val="24"/>
              </w:rPr>
              <w:t>数量</w:t>
            </w:r>
          </w:p>
        </w:tc>
        <w:tc>
          <w:tcPr>
            <w:tcW w:w="1848" w:type="dxa"/>
            <w:vAlign w:val="center"/>
          </w:tcPr>
          <w:p w:rsidR="00FA3C57" w:rsidRPr="00FA3C57" w:rsidRDefault="00FA3C57" w:rsidP="00FA3C57">
            <w:pPr>
              <w:widowControl/>
              <w:jc w:val="center"/>
              <w:rPr>
                <w:rFonts w:ascii="Times New Roman" w:hAnsi="Times New Roman"/>
                <w:b/>
                <w:bCs/>
                <w:kern w:val="0"/>
                <w:sz w:val="24"/>
                <w:szCs w:val="24"/>
              </w:rPr>
            </w:pPr>
            <w:r w:rsidRPr="00FA3C57">
              <w:rPr>
                <w:rFonts w:ascii="Times New Roman" w:hAnsi="Times New Roman"/>
                <w:b/>
                <w:bCs/>
                <w:kern w:val="0"/>
                <w:sz w:val="24"/>
                <w:szCs w:val="24"/>
              </w:rPr>
              <w:t>备注</w:t>
            </w:r>
          </w:p>
        </w:tc>
      </w:tr>
      <w:tr w:rsidR="00FA3C57" w:rsidRPr="00FA3C57" w:rsidTr="00F73DF3">
        <w:trPr>
          <w:trHeight w:val="465"/>
          <w:jc w:val="center"/>
        </w:trPr>
        <w:tc>
          <w:tcPr>
            <w:tcW w:w="3227" w:type="dxa"/>
            <w:gridSpan w:val="2"/>
            <w:vAlign w:val="center"/>
          </w:tcPr>
          <w:p w:rsidR="00FA3C57" w:rsidRPr="00FA3C57" w:rsidRDefault="00FA3C57" w:rsidP="00FA3C57">
            <w:pPr>
              <w:widowControl/>
              <w:jc w:val="left"/>
              <w:rPr>
                <w:rFonts w:ascii="Times New Roman" w:hAnsi="Times New Roman"/>
                <w:kern w:val="0"/>
                <w:sz w:val="24"/>
                <w:szCs w:val="24"/>
              </w:rPr>
            </w:pPr>
          </w:p>
        </w:tc>
        <w:tc>
          <w:tcPr>
            <w:tcW w:w="1701" w:type="dxa"/>
            <w:vAlign w:val="center"/>
          </w:tcPr>
          <w:p w:rsidR="00FA3C57" w:rsidRPr="00FA3C57" w:rsidRDefault="00FA3C57" w:rsidP="00FA3C57">
            <w:pPr>
              <w:widowControl/>
              <w:jc w:val="center"/>
              <w:rPr>
                <w:rFonts w:ascii="Times New Roman" w:hAnsi="Times New Roman"/>
                <w:kern w:val="0"/>
                <w:sz w:val="24"/>
                <w:szCs w:val="24"/>
              </w:rPr>
            </w:pPr>
          </w:p>
        </w:tc>
        <w:tc>
          <w:tcPr>
            <w:tcW w:w="2238" w:type="dxa"/>
            <w:vAlign w:val="center"/>
          </w:tcPr>
          <w:p w:rsidR="00FA3C57" w:rsidRPr="00FA3C57" w:rsidRDefault="00FA3C57" w:rsidP="00FA3C57">
            <w:pPr>
              <w:widowControl/>
              <w:jc w:val="center"/>
              <w:rPr>
                <w:rFonts w:ascii="Times New Roman" w:hAnsi="Times New Roman"/>
                <w:kern w:val="0"/>
                <w:sz w:val="24"/>
                <w:szCs w:val="24"/>
              </w:rPr>
            </w:pPr>
          </w:p>
        </w:tc>
        <w:tc>
          <w:tcPr>
            <w:tcW w:w="1848" w:type="dxa"/>
            <w:vAlign w:val="center"/>
          </w:tcPr>
          <w:p w:rsidR="00FA3C57" w:rsidRPr="00FA3C57" w:rsidRDefault="00FA3C57" w:rsidP="00FA3C57">
            <w:pPr>
              <w:widowControl/>
              <w:jc w:val="center"/>
              <w:rPr>
                <w:rFonts w:ascii="Times New Roman" w:hAnsi="Times New Roman"/>
                <w:sz w:val="24"/>
                <w:szCs w:val="24"/>
              </w:rPr>
            </w:pPr>
          </w:p>
        </w:tc>
      </w:tr>
      <w:tr w:rsidR="00FA3C57" w:rsidRPr="00FA3C57" w:rsidTr="00F73DF3">
        <w:trPr>
          <w:trHeight w:val="465"/>
          <w:jc w:val="center"/>
        </w:trPr>
        <w:tc>
          <w:tcPr>
            <w:tcW w:w="3227" w:type="dxa"/>
            <w:gridSpan w:val="2"/>
            <w:vAlign w:val="center"/>
          </w:tcPr>
          <w:p w:rsidR="00FA3C57" w:rsidRPr="00FA3C57" w:rsidRDefault="00FA3C57" w:rsidP="00FA3C57">
            <w:pPr>
              <w:widowControl/>
              <w:jc w:val="left"/>
              <w:rPr>
                <w:rFonts w:ascii="Times New Roman" w:hAnsi="Times New Roman"/>
                <w:kern w:val="0"/>
                <w:sz w:val="24"/>
                <w:szCs w:val="24"/>
              </w:rPr>
            </w:pPr>
          </w:p>
        </w:tc>
        <w:tc>
          <w:tcPr>
            <w:tcW w:w="1701" w:type="dxa"/>
            <w:vAlign w:val="center"/>
          </w:tcPr>
          <w:p w:rsidR="00FA3C57" w:rsidRPr="00FA3C57" w:rsidRDefault="00FA3C57" w:rsidP="00FA3C57">
            <w:pPr>
              <w:widowControl/>
              <w:jc w:val="center"/>
              <w:rPr>
                <w:rFonts w:ascii="Times New Roman" w:hAnsi="Times New Roman"/>
                <w:kern w:val="0"/>
                <w:sz w:val="24"/>
                <w:szCs w:val="24"/>
              </w:rPr>
            </w:pPr>
          </w:p>
        </w:tc>
        <w:tc>
          <w:tcPr>
            <w:tcW w:w="2238" w:type="dxa"/>
            <w:vAlign w:val="center"/>
          </w:tcPr>
          <w:p w:rsidR="00FA3C57" w:rsidRPr="00FA3C57" w:rsidRDefault="00FA3C57" w:rsidP="00FA3C57">
            <w:pPr>
              <w:widowControl/>
              <w:jc w:val="center"/>
              <w:rPr>
                <w:rFonts w:ascii="Times New Roman" w:hAnsi="Times New Roman"/>
                <w:kern w:val="0"/>
                <w:sz w:val="24"/>
                <w:szCs w:val="24"/>
              </w:rPr>
            </w:pPr>
          </w:p>
        </w:tc>
        <w:tc>
          <w:tcPr>
            <w:tcW w:w="1848" w:type="dxa"/>
            <w:vAlign w:val="center"/>
          </w:tcPr>
          <w:p w:rsidR="00FA3C57" w:rsidRPr="00FA3C57" w:rsidRDefault="00FA3C57" w:rsidP="00FA3C57">
            <w:pPr>
              <w:widowControl/>
              <w:jc w:val="center"/>
              <w:rPr>
                <w:rFonts w:ascii="Times New Roman" w:hAnsi="Times New Roman"/>
                <w:sz w:val="24"/>
                <w:szCs w:val="24"/>
              </w:rPr>
            </w:pPr>
          </w:p>
        </w:tc>
      </w:tr>
      <w:tr w:rsidR="00FA3C57" w:rsidRPr="00FA3C57" w:rsidTr="00F73DF3">
        <w:trPr>
          <w:trHeight w:val="465"/>
          <w:jc w:val="center"/>
        </w:trPr>
        <w:tc>
          <w:tcPr>
            <w:tcW w:w="3227" w:type="dxa"/>
            <w:gridSpan w:val="2"/>
            <w:vAlign w:val="center"/>
          </w:tcPr>
          <w:p w:rsidR="00FA3C57" w:rsidRPr="00FA3C57" w:rsidRDefault="00FA3C57" w:rsidP="00FA3C57">
            <w:pPr>
              <w:widowControl/>
              <w:jc w:val="left"/>
              <w:rPr>
                <w:rFonts w:ascii="Times New Roman" w:hAnsi="Times New Roman"/>
                <w:kern w:val="0"/>
                <w:sz w:val="24"/>
                <w:szCs w:val="24"/>
              </w:rPr>
            </w:pPr>
          </w:p>
        </w:tc>
        <w:tc>
          <w:tcPr>
            <w:tcW w:w="1701" w:type="dxa"/>
            <w:vAlign w:val="center"/>
          </w:tcPr>
          <w:p w:rsidR="00FA3C57" w:rsidRPr="00FA3C57" w:rsidRDefault="00FA3C57" w:rsidP="00FA3C57">
            <w:pPr>
              <w:widowControl/>
              <w:jc w:val="center"/>
              <w:rPr>
                <w:rFonts w:ascii="Times New Roman" w:hAnsi="Times New Roman"/>
                <w:kern w:val="0"/>
                <w:sz w:val="24"/>
                <w:szCs w:val="24"/>
              </w:rPr>
            </w:pPr>
          </w:p>
        </w:tc>
        <w:tc>
          <w:tcPr>
            <w:tcW w:w="2238" w:type="dxa"/>
            <w:vAlign w:val="center"/>
          </w:tcPr>
          <w:p w:rsidR="00FA3C57" w:rsidRPr="00FA3C57" w:rsidRDefault="00FA3C57" w:rsidP="00FA3C57">
            <w:pPr>
              <w:widowControl/>
              <w:jc w:val="center"/>
              <w:rPr>
                <w:rFonts w:ascii="Times New Roman" w:hAnsi="Times New Roman"/>
                <w:kern w:val="0"/>
                <w:sz w:val="24"/>
                <w:szCs w:val="24"/>
              </w:rPr>
            </w:pPr>
          </w:p>
        </w:tc>
        <w:tc>
          <w:tcPr>
            <w:tcW w:w="1848" w:type="dxa"/>
            <w:vAlign w:val="center"/>
          </w:tcPr>
          <w:p w:rsidR="00FA3C57" w:rsidRPr="00FA3C57" w:rsidRDefault="00FA3C57" w:rsidP="00FA3C57">
            <w:pPr>
              <w:widowControl/>
              <w:jc w:val="center"/>
              <w:rPr>
                <w:rFonts w:ascii="Times New Roman" w:hAnsi="Times New Roman"/>
                <w:sz w:val="24"/>
                <w:szCs w:val="24"/>
              </w:rPr>
            </w:pPr>
          </w:p>
        </w:tc>
      </w:tr>
      <w:tr w:rsidR="00FA3C57" w:rsidRPr="00FA3C57" w:rsidTr="00F73DF3">
        <w:trPr>
          <w:trHeight w:val="465"/>
          <w:jc w:val="center"/>
        </w:trPr>
        <w:tc>
          <w:tcPr>
            <w:tcW w:w="3227" w:type="dxa"/>
            <w:gridSpan w:val="2"/>
            <w:vAlign w:val="center"/>
          </w:tcPr>
          <w:p w:rsidR="00FA3C57" w:rsidRPr="00FA3C57" w:rsidRDefault="00FA3C57" w:rsidP="00FA3C57">
            <w:pPr>
              <w:widowControl/>
              <w:jc w:val="left"/>
              <w:rPr>
                <w:rFonts w:ascii="Times New Roman" w:hAnsi="Times New Roman"/>
                <w:sz w:val="24"/>
                <w:szCs w:val="20"/>
              </w:rPr>
            </w:pPr>
          </w:p>
        </w:tc>
        <w:tc>
          <w:tcPr>
            <w:tcW w:w="1701" w:type="dxa"/>
            <w:vAlign w:val="center"/>
          </w:tcPr>
          <w:p w:rsidR="00FA3C57" w:rsidRPr="00FA3C57" w:rsidRDefault="00FA3C57" w:rsidP="00FA3C57">
            <w:pPr>
              <w:widowControl/>
              <w:jc w:val="center"/>
              <w:rPr>
                <w:rFonts w:ascii="Times New Roman" w:hAnsi="Times New Roman"/>
                <w:kern w:val="0"/>
                <w:sz w:val="24"/>
                <w:szCs w:val="24"/>
              </w:rPr>
            </w:pPr>
          </w:p>
        </w:tc>
        <w:tc>
          <w:tcPr>
            <w:tcW w:w="2238" w:type="dxa"/>
            <w:vAlign w:val="center"/>
          </w:tcPr>
          <w:p w:rsidR="00FA3C57" w:rsidRPr="00FA3C57" w:rsidRDefault="00FA3C57" w:rsidP="00FA3C57">
            <w:pPr>
              <w:widowControl/>
              <w:jc w:val="center"/>
              <w:rPr>
                <w:rFonts w:ascii="Times New Roman" w:hAnsi="Times New Roman"/>
                <w:kern w:val="0"/>
                <w:sz w:val="24"/>
                <w:szCs w:val="24"/>
              </w:rPr>
            </w:pPr>
          </w:p>
        </w:tc>
        <w:tc>
          <w:tcPr>
            <w:tcW w:w="1848" w:type="dxa"/>
            <w:vAlign w:val="center"/>
          </w:tcPr>
          <w:p w:rsidR="00FA3C57" w:rsidRPr="00FA3C57" w:rsidRDefault="00FA3C57" w:rsidP="00FA3C57">
            <w:pPr>
              <w:widowControl/>
              <w:jc w:val="center"/>
              <w:rPr>
                <w:rFonts w:ascii="Times New Roman" w:hAnsi="Times New Roman"/>
                <w:sz w:val="24"/>
                <w:szCs w:val="24"/>
              </w:rPr>
            </w:pPr>
          </w:p>
        </w:tc>
      </w:tr>
      <w:tr w:rsidR="00FA3C57" w:rsidRPr="00FA3C57" w:rsidTr="00F73DF3">
        <w:trPr>
          <w:trHeight w:val="465"/>
          <w:jc w:val="center"/>
        </w:trPr>
        <w:tc>
          <w:tcPr>
            <w:tcW w:w="3227" w:type="dxa"/>
            <w:gridSpan w:val="2"/>
            <w:vAlign w:val="center"/>
          </w:tcPr>
          <w:p w:rsidR="00FA3C57" w:rsidRPr="00FA3C57" w:rsidRDefault="00FA3C57" w:rsidP="00FA3C57">
            <w:pPr>
              <w:widowControl/>
              <w:jc w:val="left"/>
              <w:rPr>
                <w:rFonts w:ascii="Times New Roman" w:hAnsi="Times New Roman"/>
                <w:sz w:val="24"/>
                <w:szCs w:val="20"/>
              </w:rPr>
            </w:pPr>
            <w:r w:rsidRPr="00FA3C57">
              <w:rPr>
                <w:rFonts w:ascii="Times New Roman" w:hAnsi="Times New Roman"/>
                <w:sz w:val="24"/>
                <w:szCs w:val="20"/>
              </w:rPr>
              <w:t>……</w:t>
            </w:r>
          </w:p>
        </w:tc>
        <w:tc>
          <w:tcPr>
            <w:tcW w:w="1701" w:type="dxa"/>
            <w:vAlign w:val="center"/>
          </w:tcPr>
          <w:p w:rsidR="00FA3C57" w:rsidRPr="00FA3C57" w:rsidRDefault="00FA3C57" w:rsidP="00FA3C57">
            <w:pPr>
              <w:widowControl/>
              <w:jc w:val="center"/>
              <w:rPr>
                <w:rFonts w:ascii="Times New Roman" w:hAnsi="Times New Roman"/>
                <w:kern w:val="0"/>
                <w:sz w:val="24"/>
                <w:szCs w:val="24"/>
              </w:rPr>
            </w:pPr>
          </w:p>
        </w:tc>
        <w:tc>
          <w:tcPr>
            <w:tcW w:w="2238" w:type="dxa"/>
            <w:vAlign w:val="center"/>
          </w:tcPr>
          <w:p w:rsidR="00FA3C57" w:rsidRPr="00FA3C57" w:rsidRDefault="00FA3C57" w:rsidP="00FA3C57">
            <w:pPr>
              <w:widowControl/>
              <w:jc w:val="center"/>
              <w:rPr>
                <w:rFonts w:ascii="Times New Roman" w:hAnsi="Times New Roman"/>
                <w:kern w:val="0"/>
                <w:sz w:val="24"/>
                <w:szCs w:val="24"/>
              </w:rPr>
            </w:pPr>
          </w:p>
        </w:tc>
        <w:tc>
          <w:tcPr>
            <w:tcW w:w="1848" w:type="dxa"/>
            <w:vAlign w:val="center"/>
          </w:tcPr>
          <w:p w:rsidR="00FA3C57" w:rsidRPr="00FA3C57" w:rsidRDefault="00FA3C57" w:rsidP="00FA3C57">
            <w:pPr>
              <w:widowControl/>
              <w:jc w:val="center"/>
              <w:rPr>
                <w:rFonts w:ascii="Times New Roman" w:hAnsi="Times New Roman"/>
                <w:sz w:val="24"/>
                <w:szCs w:val="24"/>
              </w:rPr>
            </w:pPr>
          </w:p>
        </w:tc>
      </w:tr>
      <w:tr w:rsidR="00FA3C57" w:rsidRPr="00FA3C57" w:rsidTr="00F73DF3">
        <w:trPr>
          <w:trHeight w:val="465"/>
          <w:jc w:val="center"/>
        </w:trPr>
        <w:tc>
          <w:tcPr>
            <w:tcW w:w="3227" w:type="dxa"/>
            <w:gridSpan w:val="2"/>
            <w:vAlign w:val="center"/>
          </w:tcPr>
          <w:p w:rsidR="00FA3C57" w:rsidRPr="00FA3C57" w:rsidRDefault="00FA3C57" w:rsidP="00FA3C57">
            <w:pPr>
              <w:widowControl/>
              <w:jc w:val="left"/>
              <w:rPr>
                <w:rFonts w:ascii="Times New Roman" w:hAnsi="Times New Roman"/>
                <w:sz w:val="24"/>
                <w:szCs w:val="20"/>
              </w:rPr>
            </w:pPr>
          </w:p>
        </w:tc>
        <w:tc>
          <w:tcPr>
            <w:tcW w:w="1701" w:type="dxa"/>
            <w:vAlign w:val="center"/>
          </w:tcPr>
          <w:p w:rsidR="00FA3C57" w:rsidRPr="00FA3C57" w:rsidRDefault="00FA3C57" w:rsidP="00FA3C57">
            <w:pPr>
              <w:widowControl/>
              <w:jc w:val="center"/>
              <w:rPr>
                <w:rFonts w:ascii="Times New Roman" w:hAnsi="Times New Roman"/>
                <w:kern w:val="0"/>
                <w:sz w:val="24"/>
                <w:szCs w:val="24"/>
              </w:rPr>
            </w:pPr>
          </w:p>
        </w:tc>
        <w:tc>
          <w:tcPr>
            <w:tcW w:w="2238" w:type="dxa"/>
            <w:vAlign w:val="center"/>
          </w:tcPr>
          <w:p w:rsidR="00FA3C57" w:rsidRPr="00FA3C57" w:rsidRDefault="00FA3C57" w:rsidP="00FA3C57">
            <w:pPr>
              <w:widowControl/>
              <w:ind w:firstLineChars="4" w:firstLine="10"/>
              <w:jc w:val="center"/>
              <w:rPr>
                <w:rFonts w:ascii="Times New Roman" w:hAnsi="Times New Roman"/>
                <w:kern w:val="0"/>
                <w:sz w:val="24"/>
                <w:szCs w:val="24"/>
              </w:rPr>
            </w:pPr>
          </w:p>
        </w:tc>
        <w:tc>
          <w:tcPr>
            <w:tcW w:w="1848" w:type="dxa"/>
            <w:vAlign w:val="center"/>
          </w:tcPr>
          <w:p w:rsidR="00FA3C57" w:rsidRPr="00FA3C57" w:rsidRDefault="00FA3C57" w:rsidP="00FA3C57">
            <w:pPr>
              <w:widowControl/>
              <w:ind w:firstLineChars="4" w:firstLine="10"/>
              <w:jc w:val="center"/>
              <w:rPr>
                <w:rFonts w:ascii="Times New Roman" w:hAnsi="Times New Roman"/>
                <w:sz w:val="24"/>
                <w:szCs w:val="24"/>
              </w:rPr>
            </w:pPr>
          </w:p>
        </w:tc>
      </w:tr>
      <w:tr w:rsidR="00FA3C57" w:rsidRPr="00FA3C57" w:rsidTr="00F73DF3">
        <w:trPr>
          <w:trHeight w:val="465"/>
          <w:jc w:val="center"/>
        </w:trPr>
        <w:tc>
          <w:tcPr>
            <w:tcW w:w="3227" w:type="dxa"/>
            <w:gridSpan w:val="2"/>
            <w:vAlign w:val="center"/>
          </w:tcPr>
          <w:p w:rsidR="00FA3C57" w:rsidRPr="00FA3C57" w:rsidRDefault="00FA3C57" w:rsidP="00FA3C57">
            <w:pPr>
              <w:widowControl/>
              <w:jc w:val="left"/>
              <w:rPr>
                <w:rFonts w:ascii="Times New Roman" w:hAnsi="Times New Roman"/>
                <w:kern w:val="0"/>
                <w:sz w:val="24"/>
                <w:szCs w:val="24"/>
              </w:rPr>
            </w:pPr>
          </w:p>
        </w:tc>
        <w:tc>
          <w:tcPr>
            <w:tcW w:w="1701" w:type="dxa"/>
            <w:vAlign w:val="center"/>
          </w:tcPr>
          <w:p w:rsidR="00FA3C57" w:rsidRPr="00FA3C57" w:rsidRDefault="00FA3C57" w:rsidP="00FA3C57">
            <w:pPr>
              <w:widowControl/>
              <w:jc w:val="center"/>
              <w:rPr>
                <w:rFonts w:ascii="Times New Roman" w:hAnsi="Times New Roman"/>
                <w:kern w:val="0"/>
                <w:sz w:val="24"/>
                <w:szCs w:val="24"/>
              </w:rPr>
            </w:pPr>
          </w:p>
        </w:tc>
        <w:tc>
          <w:tcPr>
            <w:tcW w:w="2238" w:type="dxa"/>
            <w:vAlign w:val="center"/>
          </w:tcPr>
          <w:p w:rsidR="00FA3C57" w:rsidRPr="00FA3C57" w:rsidRDefault="00FA3C57" w:rsidP="00FA3C57">
            <w:pPr>
              <w:widowControl/>
              <w:jc w:val="center"/>
              <w:rPr>
                <w:rFonts w:ascii="Times New Roman" w:hAnsi="Times New Roman"/>
                <w:kern w:val="0"/>
                <w:sz w:val="24"/>
                <w:szCs w:val="24"/>
              </w:rPr>
            </w:pPr>
          </w:p>
        </w:tc>
        <w:tc>
          <w:tcPr>
            <w:tcW w:w="1848" w:type="dxa"/>
            <w:vAlign w:val="center"/>
          </w:tcPr>
          <w:p w:rsidR="00FA3C57" w:rsidRPr="00FA3C57" w:rsidRDefault="00FA3C57" w:rsidP="00FA3C57">
            <w:pPr>
              <w:widowControl/>
              <w:jc w:val="center"/>
              <w:rPr>
                <w:rFonts w:ascii="Times New Roman" w:hAnsi="Times New Roman"/>
                <w:kern w:val="0"/>
                <w:sz w:val="24"/>
                <w:szCs w:val="24"/>
              </w:rPr>
            </w:pPr>
          </w:p>
        </w:tc>
      </w:tr>
      <w:tr w:rsidR="00FA3C57" w:rsidRPr="00FA3C57" w:rsidTr="00F73DF3">
        <w:trPr>
          <w:trHeight w:val="465"/>
          <w:jc w:val="center"/>
        </w:trPr>
        <w:tc>
          <w:tcPr>
            <w:tcW w:w="3227" w:type="dxa"/>
            <w:gridSpan w:val="2"/>
            <w:vAlign w:val="center"/>
          </w:tcPr>
          <w:p w:rsidR="00FA3C57" w:rsidRPr="00FA3C57" w:rsidRDefault="00FA3C57" w:rsidP="00FA3C57">
            <w:pPr>
              <w:widowControl/>
              <w:jc w:val="left"/>
              <w:rPr>
                <w:rFonts w:ascii="Times New Roman" w:hAnsi="Times New Roman"/>
                <w:kern w:val="0"/>
                <w:sz w:val="24"/>
                <w:szCs w:val="24"/>
              </w:rPr>
            </w:pPr>
          </w:p>
        </w:tc>
        <w:tc>
          <w:tcPr>
            <w:tcW w:w="1701" w:type="dxa"/>
            <w:vAlign w:val="center"/>
          </w:tcPr>
          <w:p w:rsidR="00FA3C57" w:rsidRPr="00FA3C57" w:rsidRDefault="00FA3C57" w:rsidP="00FA3C57">
            <w:pPr>
              <w:widowControl/>
              <w:jc w:val="center"/>
              <w:rPr>
                <w:rFonts w:ascii="Times New Roman" w:hAnsi="Times New Roman"/>
                <w:kern w:val="0"/>
                <w:sz w:val="24"/>
                <w:szCs w:val="24"/>
              </w:rPr>
            </w:pPr>
          </w:p>
        </w:tc>
        <w:tc>
          <w:tcPr>
            <w:tcW w:w="2238" w:type="dxa"/>
            <w:vAlign w:val="center"/>
          </w:tcPr>
          <w:p w:rsidR="00FA3C57" w:rsidRPr="00FA3C57" w:rsidRDefault="00FA3C57" w:rsidP="00FA3C57">
            <w:pPr>
              <w:widowControl/>
              <w:jc w:val="center"/>
              <w:rPr>
                <w:rFonts w:ascii="Times New Roman" w:hAnsi="Times New Roman"/>
                <w:kern w:val="0"/>
                <w:sz w:val="24"/>
                <w:szCs w:val="24"/>
              </w:rPr>
            </w:pPr>
          </w:p>
        </w:tc>
        <w:tc>
          <w:tcPr>
            <w:tcW w:w="1848" w:type="dxa"/>
            <w:vAlign w:val="center"/>
          </w:tcPr>
          <w:p w:rsidR="00FA3C57" w:rsidRPr="00FA3C57" w:rsidRDefault="00FA3C57" w:rsidP="00FA3C57">
            <w:pPr>
              <w:widowControl/>
              <w:jc w:val="center"/>
              <w:rPr>
                <w:rFonts w:ascii="Times New Roman" w:hAnsi="Times New Roman"/>
                <w:kern w:val="0"/>
                <w:sz w:val="24"/>
                <w:szCs w:val="24"/>
              </w:rPr>
            </w:pPr>
          </w:p>
        </w:tc>
      </w:tr>
      <w:tr w:rsidR="00FA3C57" w:rsidRPr="00FA3C57" w:rsidTr="00F73DF3">
        <w:trPr>
          <w:trHeight w:val="465"/>
          <w:jc w:val="center"/>
        </w:trPr>
        <w:tc>
          <w:tcPr>
            <w:tcW w:w="3227" w:type="dxa"/>
            <w:gridSpan w:val="2"/>
            <w:vAlign w:val="center"/>
          </w:tcPr>
          <w:p w:rsidR="00FA3C57" w:rsidRPr="00FA3C57" w:rsidRDefault="00FA3C57" w:rsidP="00FA3C57">
            <w:pPr>
              <w:widowControl/>
              <w:jc w:val="left"/>
              <w:rPr>
                <w:rFonts w:ascii="Times New Roman" w:hAnsi="Times New Roman"/>
                <w:sz w:val="24"/>
                <w:szCs w:val="20"/>
              </w:rPr>
            </w:pPr>
          </w:p>
        </w:tc>
        <w:tc>
          <w:tcPr>
            <w:tcW w:w="1701" w:type="dxa"/>
            <w:vAlign w:val="center"/>
          </w:tcPr>
          <w:p w:rsidR="00FA3C57" w:rsidRPr="00FA3C57" w:rsidRDefault="00FA3C57" w:rsidP="00FA3C57">
            <w:pPr>
              <w:widowControl/>
              <w:jc w:val="center"/>
              <w:rPr>
                <w:rFonts w:ascii="Times New Roman" w:hAnsi="Times New Roman"/>
                <w:kern w:val="0"/>
                <w:sz w:val="24"/>
                <w:szCs w:val="24"/>
              </w:rPr>
            </w:pPr>
          </w:p>
        </w:tc>
        <w:tc>
          <w:tcPr>
            <w:tcW w:w="2238" w:type="dxa"/>
            <w:vAlign w:val="center"/>
          </w:tcPr>
          <w:p w:rsidR="00FA3C57" w:rsidRPr="00FA3C57" w:rsidRDefault="00FA3C57" w:rsidP="00FA3C57">
            <w:pPr>
              <w:widowControl/>
              <w:jc w:val="center"/>
              <w:rPr>
                <w:rFonts w:ascii="Times New Roman" w:hAnsi="Times New Roman"/>
                <w:kern w:val="0"/>
                <w:sz w:val="24"/>
                <w:szCs w:val="24"/>
              </w:rPr>
            </w:pPr>
          </w:p>
        </w:tc>
        <w:tc>
          <w:tcPr>
            <w:tcW w:w="1848" w:type="dxa"/>
            <w:vAlign w:val="center"/>
          </w:tcPr>
          <w:p w:rsidR="00FA3C57" w:rsidRPr="00FA3C57" w:rsidRDefault="00FA3C57" w:rsidP="00FA3C57">
            <w:pPr>
              <w:widowControl/>
              <w:jc w:val="center"/>
              <w:rPr>
                <w:rFonts w:ascii="Times New Roman" w:hAnsi="Times New Roman"/>
                <w:kern w:val="0"/>
                <w:sz w:val="24"/>
                <w:szCs w:val="24"/>
              </w:rPr>
            </w:pPr>
          </w:p>
        </w:tc>
      </w:tr>
      <w:tr w:rsidR="00FA3C57" w:rsidRPr="00FA3C57" w:rsidTr="00F73DF3">
        <w:trPr>
          <w:trHeight w:val="465"/>
          <w:jc w:val="center"/>
        </w:trPr>
        <w:tc>
          <w:tcPr>
            <w:tcW w:w="3227" w:type="dxa"/>
            <w:gridSpan w:val="2"/>
            <w:vAlign w:val="center"/>
          </w:tcPr>
          <w:p w:rsidR="00FA3C57" w:rsidRPr="00FA3C57" w:rsidRDefault="00FA3C57" w:rsidP="00FA3C57">
            <w:pPr>
              <w:widowControl/>
              <w:jc w:val="left"/>
              <w:rPr>
                <w:rFonts w:ascii="Times New Roman" w:hAnsi="Times New Roman"/>
                <w:sz w:val="24"/>
                <w:szCs w:val="20"/>
              </w:rPr>
            </w:pPr>
          </w:p>
        </w:tc>
        <w:tc>
          <w:tcPr>
            <w:tcW w:w="1701" w:type="dxa"/>
            <w:vAlign w:val="center"/>
          </w:tcPr>
          <w:p w:rsidR="00FA3C57" w:rsidRPr="00FA3C57" w:rsidRDefault="00FA3C57" w:rsidP="00FA3C57">
            <w:pPr>
              <w:widowControl/>
              <w:jc w:val="center"/>
              <w:rPr>
                <w:rFonts w:ascii="Times New Roman" w:hAnsi="Times New Roman"/>
                <w:kern w:val="0"/>
                <w:sz w:val="24"/>
                <w:szCs w:val="24"/>
              </w:rPr>
            </w:pPr>
          </w:p>
        </w:tc>
        <w:tc>
          <w:tcPr>
            <w:tcW w:w="2238" w:type="dxa"/>
            <w:vAlign w:val="center"/>
          </w:tcPr>
          <w:p w:rsidR="00FA3C57" w:rsidRPr="00FA3C57" w:rsidRDefault="00FA3C57" w:rsidP="00FA3C57">
            <w:pPr>
              <w:widowControl/>
              <w:jc w:val="center"/>
              <w:rPr>
                <w:rFonts w:ascii="Times New Roman" w:hAnsi="Times New Roman"/>
                <w:kern w:val="0"/>
                <w:sz w:val="24"/>
                <w:szCs w:val="24"/>
              </w:rPr>
            </w:pPr>
          </w:p>
        </w:tc>
        <w:tc>
          <w:tcPr>
            <w:tcW w:w="1848" w:type="dxa"/>
            <w:vAlign w:val="center"/>
          </w:tcPr>
          <w:p w:rsidR="00FA3C57" w:rsidRPr="00FA3C57" w:rsidRDefault="00FA3C57" w:rsidP="00FA3C57">
            <w:pPr>
              <w:widowControl/>
              <w:jc w:val="center"/>
              <w:rPr>
                <w:rFonts w:ascii="Times New Roman" w:hAnsi="Times New Roman"/>
                <w:kern w:val="0"/>
                <w:sz w:val="24"/>
                <w:szCs w:val="24"/>
              </w:rPr>
            </w:pPr>
          </w:p>
        </w:tc>
      </w:tr>
      <w:tr w:rsidR="00FA3C57" w:rsidRPr="00FA3C57" w:rsidTr="00F73DF3">
        <w:trPr>
          <w:trHeight w:val="465"/>
          <w:jc w:val="center"/>
        </w:trPr>
        <w:tc>
          <w:tcPr>
            <w:tcW w:w="3227" w:type="dxa"/>
            <w:gridSpan w:val="2"/>
            <w:vAlign w:val="center"/>
          </w:tcPr>
          <w:p w:rsidR="00FA3C57" w:rsidRPr="00FA3C57" w:rsidRDefault="00FA3C57" w:rsidP="00FA3C57">
            <w:pPr>
              <w:widowControl/>
              <w:jc w:val="center"/>
              <w:rPr>
                <w:rFonts w:ascii="Times New Roman" w:hAnsi="Times New Roman"/>
                <w:sz w:val="24"/>
                <w:szCs w:val="20"/>
              </w:rPr>
            </w:pPr>
          </w:p>
        </w:tc>
        <w:tc>
          <w:tcPr>
            <w:tcW w:w="1701" w:type="dxa"/>
            <w:vAlign w:val="center"/>
          </w:tcPr>
          <w:p w:rsidR="00FA3C57" w:rsidRPr="00FA3C57" w:rsidRDefault="00FA3C57" w:rsidP="00FA3C57">
            <w:pPr>
              <w:widowControl/>
              <w:jc w:val="center"/>
              <w:rPr>
                <w:rFonts w:ascii="Times New Roman" w:hAnsi="Times New Roman"/>
                <w:kern w:val="0"/>
                <w:sz w:val="24"/>
                <w:szCs w:val="24"/>
              </w:rPr>
            </w:pPr>
          </w:p>
        </w:tc>
        <w:tc>
          <w:tcPr>
            <w:tcW w:w="2238" w:type="dxa"/>
            <w:vAlign w:val="center"/>
          </w:tcPr>
          <w:p w:rsidR="00FA3C57" w:rsidRPr="00FA3C57" w:rsidRDefault="00FA3C57" w:rsidP="00FA3C57">
            <w:pPr>
              <w:widowControl/>
              <w:jc w:val="center"/>
              <w:rPr>
                <w:rFonts w:ascii="Times New Roman" w:hAnsi="Times New Roman"/>
                <w:kern w:val="0"/>
                <w:sz w:val="24"/>
                <w:szCs w:val="24"/>
              </w:rPr>
            </w:pPr>
          </w:p>
        </w:tc>
        <w:tc>
          <w:tcPr>
            <w:tcW w:w="1848" w:type="dxa"/>
            <w:vAlign w:val="center"/>
          </w:tcPr>
          <w:p w:rsidR="00FA3C57" w:rsidRPr="00FA3C57" w:rsidRDefault="00FA3C57" w:rsidP="00FA3C57">
            <w:pPr>
              <w:widowControl/>
              <w:jc w:val="center"/>
              <w:rPr>
                <w:rFonts w:ascii="Times New Roman" w:hAnsi="Times New Roman"/>
                <w:kern w:val="0"/>
                <w:sz w:val="24"/>
                <w:szCs w:val="24"/>
              </w:rPr>
            </w:pPr>
          </w:p>
        </w:tc>
      </w:tr>
    </w:tbl>
    <w:p w:rsidR="00FA3C57" w:rsidRPr="00FA3C57" w:rsidRDefault="00FA3C57" w:rsidP="00FA3C57">
      <w:pPr>
        <w:ind w:left="180"/>
        <w:rPr>
          <w:rFonts w:ascii="Times New Roman" w:hAnsi="Times New Roman"/>
          <w:sz w:val="22"/>
          <w:szCs w:val="24"/>
        </w:rPr>
      </w:pPr>
      <w:r w:rsidRPr="00FA3C57">
        <w:rPr>
          <w:rFonts w:ascii="Times New Roman" w:hAnsi="Times New Roman"/>
          <w:sz w:val="22"/>
          <w:szCs w:val="24"/>
        </w:rPr>
        <w:t>注：</w:t>
      </w:r>
      <w:r w:rsidRPr="00FA3C57">
        <w:rPr>
          <w:rFonts w:ascii="Times New Roman" w:hAnsi="Times New Roman"/>
          <w:sz w:val="22"/>
          <w:szCs w:val="24"/>
        </w:rPr>
        <w:t xml:space="preserve">1. </w:t>
      </w:r>
      <w:r w:rsidRPr="00FA3C57">
        <w:rPr>
          <w:rFonts w:ascii="Times New Roman" w:hAnsi="Times New Roman"/>
          <w:sz w:val="22"/>
          <w:szCs w:val="24"/>
        </w:rPr>
        <w:t>本表第一行填写本项目磋商总价</w:t>
      </w:r>
    </w:p>
    <w:p w:rsidR="00FA3C57" w:rsidRPr="00FA3C57" w:rsidRDefault="00FA3C57" w:rsidP="00FA3C57">
      <w:pPr>
        <w:ind w:left="180" w:firstLineChars="200" w:firstLine="440"/>
        <w:rPr>
          <w:rFonts w:ascii="Times New Roman" w:hAnsi="Times New Roman"/>
          <w:szCs w:val="20"/>
        </w:rPr>
      </w:pPr>
      <w:r w:rsidRPr="00FA3C57">
        <w:rPr>
          <w:rFonts w:ascii="Times New Roman" w:hAnsi="Times New Roman"/>
          <w:sz w:val="22"/>
          <w:szCs w:val="24"/>
        </w:rPr>
        <w:t xml:space="preserve">2. </w:t>
      </w:r>
      <w:r w:rsidRPr="00FA3C57">
        <w:rPr>
          <w:rFonts w:ascii="Times New Roman" w:hAnsi="Times New Roman"/>
          <w:sz w:val="22"/>
          <w:szCs w:val="24"/>
        </w:rPr>
        <w:t>下面应填写分项价格及分项名称（分项名称可根据实际情况增减、修改），分项价格汇总应等于总价</w:t>
      </w:r>
    </w:p>
    <w:p w:rsidR="00FA3C57" w:rsidRPr="00FA3C57" w:rsidRDefault="00FA3C57" w:rsidP="00FA3C57">
      <w:pPr>
        <w:spacing w:line="460" w:lineRule="exact"/>
        <w:ind w:left="192" w:firstLineChars="1645" w:firstLine="3948"/>
        <w:rPr>
          <w:rFonts w:ascii="Times New Roman" w:hAnsi="Times New Roman"/>
          <w:sz w:val="24"/>
          <w:szCs w:val="20"/>
        </w:rPr>
      </w:pPr>
    </w:p>
    <w:p w:rsidR="00FA3C57" w:rsidRPr="00FA3C57" w:rsidRDefault="00FA3C57" w:rsidP="00FA3C57">
      <w:pPr>
        <w:spacing w:line="360" w:lineRule="auto"/>
        <w:ind w:firstLineChars="1700" w:firstLine="4080"/>
        <w:rPr>
          <w:rFonts w:ascii="Times New Roman" w:hAnsi="Times New Roman"/>
          <w:sz w:val="24"/>
          <w:szCs w:val="20"/>
        </w:rPr>
      </w:pPr>
      <w:r w:rsidRPr="00FA3C57">
        <w:rPr>
          <w:rFonts w:ascii="Times New Roman" w:hAnsi="Times New Roman"/>
          <w:sz w:val="24"/>
          <w:szCs w:val="20"/>
        </w:rPr>
        <w:t>供应商名称：</w:t>
      </w:r>
    </w:p>
    <w:p w:rsidR="00FA3C57" w:rsidRPr="00FA3C57" w:rsidRDefault="00FA3C57" w:rsidP="00FA3C57">
      <w:pPr>
        <w:spacing w:line="360" w:lineRule="auto"/>
        <w:ind w:firstLineChars="1700" w:firstLine="4080"/>
        <w:rPr>
          <w:rFonts w:ascii="Times New Roman" w:hAnsi="Times New Roman"/>
          <w:sz w:val="24"/>
          <w:szCs w:val="20"/>
        </w:rPr>
      </w:pPr>
    </w:p>
    <w:p w:rsidR="00FA3C57" w:rsidRPr="00FA3C57" w:rsidRDefault="00FA3C57" w:rsidP="00FA3C57">
      <w:pPr>
        <w:spacing w:line="460" w:lineRule="exact"/>
        <w:ind w:left="192" w:firstLineChars="1645" w:firstLine="3948"/>
        <w:rPr>
          <w:rFonts w:ascii="Times New Roman" w:hAnsi="Times New Roman"/>
          <w:sz w:val="24"/>
          <w:szCs w:val="20"/>
        </w:rPr>
      </w:pPr>
      <w:r w:rsidRPr="00FA3C57">
        <w:rPr>
          <w:rFonts w:ascii="Times New Roman" w:hAnsi="Times New Roman"/>
          <w:sz w:val="24"/>
          <w:szCs w:val="20"/>
        </w:rPr>
        <w:t>日期：年月日</w:t>
      </w:r>
    </w:p>
    <w:p w:rsidR="00FA3C57" w:rsidRPr="00FA3C57" w:rsidRDefault="00FA3C57" w:rsidP="00FA3C57">
      <w:pPr>
        <w:spacing w:line="460" w:lineRule="exact"/>
        <w:jc w:val="left"/>
        <w:rPr>
          <w:rFonts w:ascii="Times New Roman" w:hAnsi="Times New Roman"/>
          <w:sz w:val="24"/>
          <w:szCs w:val="20"/>
        </w:rPr>
      </w:pPr>
    </w:p>
    <w:p w:rsidR="008D3DFA" w:rsidRPr="00FA3C57" w:rsidRDefault="008D3DFA"/>
    <w:sectPr w:rsidR="008D3DFA" w:rsidRPr="00FA3C57">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676BB" w:rsidRDefault="001676BB" w:rsidP="00163A0B">
      <w:r>
        <w:separator/>
      </w:r>
    </w:p>
  </w:endnote>
  <w:endnote w:type="continuationSeparator" w:id="0">
    <w:p w:rsidR="001676BB" w:rsidRDefault="001676BB" w:rsidP="00163A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等线">
    <w:altName w:val="Arial Unicode MS"/>
    <w:charset w:val="86"/>
    <w:family w:val="auto"/>
    <w:pitch w:val="default"/>
    <w:sig w:usb0="00000000" w:usb1="38CF7CFA" w:usb2="00000016" w:usb3="00000000" w:csb0="0004000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 w:name="ˎ̥">
    <w:altName w:val="Times New Roman"/>
    <w:charset w:val="00"/>
    <w:family w:val="roman"/>
    <w:pitch w:val="default"/>
    <w:sig w:usb0="00000000" w:usb1="00000000" w:usb2="00000000" w:usb3="00000000" w:csb0="00040001"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Abadi MT Condensed Light">
    <w:altName w:val="Segoe Print"/>
    <w:charset w:val="00"/>
    <w:family w:val="swiss"/>
    <w:pitch w:val="default"/>
    <w:sig w:usb0="00000003" w:usb1="00000000" w:usb2="00000000" w:usb3="00000000" w:csb0="00000001" w:csb1="00000000"/>
  </w:font>
  <w:font w:name="仿宋_GB2312">
    <w:altName w:val="仿宋"/>
    <w:charset w:val="86"/>
    <w:family w:val="modern"/>
    <w:pitch w:val="default"/>
    <w:sig w:usb0="00000001" w:usb1="080E0000" w:usb2="00000010" w:usb3="00000000" w:csb0="00040000" w:csb1="00000000"/>
  </w:font>
  <w:font w:name="serif">
    <w:altName w:val="Segoe Print"/>
    <w:charset w:val="00"/>
    <w:family w:val="auto"/>
    <w:pitch w:val="default"/>
    <w:sig w:usb0="00000000" w:usb1="00000000" w:usb2="00000000" w:usb3="00000000" w:csb0="00040001" w:csb1="00000000"/>
  </w:font>
  <w:font w:name="楷体_GB2312">
    <w:altName w:val="楷体"/>
    <w:charset w:val="86"/>
    <w:family w:val="modern"/>
    <w:pitch w:val="default"/>
    <w:sig w:usb0="00000001" w:usb1="080E0000" w:usb2="00000000" w:usb3="00000000" w:csb0="0004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20500000000000000"/>
    <w:charset w:val="88"/>
    <w:family w:val="roman"/>
    <w:pitch w:val="variable"/>
    <w:sig w:usb0="A00002FF" w:usb1="28CFFCFA" w:usb2="00000016" w:usb3="00000000" w:csb0="00100001" w:csb1="00000000"/>
  </w:font>
  <w:font w:name="����">
    <w:altName w:val="微软雅黑"/>
    <w:charset w:val="00"/>
    <w:family w:val="auto"/>
    <w:pitch w:val="default"/>
    <w:sig w:usb0="00000000" w:usb1="00000000" w:usb2="00000000" w:usb3="00000000" w:csb0="00040001"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方正楷体简体">
    <w:altName w:val="宋体"/>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3C57" w:rsidRDefault="00FA3C57">
    <w:pPr>
      <w:pStyle w:val="a4"/>
      <w:jc w:val="center"/>
    </w:pPr>
    <w:r>
      <w:fldChar w:fldCharType="begin"/>
    </w:r>
    <w:r>
      <w:instrText xml:space="preserve"> PAGE   \* MERGEFORMAT </w:instrText>
    </w:r>
    <w:r>
      <w:fldChar w:fldCharType="separate"/>
    </w:r>
    <w:r w:rsidR="004F3808">
      <w:rPr>
        <w:noProof/>
      </w:rPr>
      <w:t>6</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676BB" w:rsidRDefault="001676BB" w:rsidP="00163A0B">
      <w:r>
        <w:separator/>
      </w:r>
    </w:p>
  </w:footnote>
  <w:footnote w:type="continuationSeparator" w:id="0">
    <w:p w:rsidR="001676BB" w:rsidRDefault="001676BB" w:rsidP="00163A0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3C57" w:rsidRDefault="00FA3C57">
    <w:pPr>
      <w:pStyle w:val="a3"/>
      <w:jc w:val="both"/>
    </w:pPr>
    <w:r>
      <w:rPr>
        <w:rFonts w:hint="eastAsia"/>
      </w:rPr>
      <w:t>竞争性磋商文件第一部分——磋商邀请函</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3C57" w:rsidRDefault="00FA3C57">
    <w:pPr>
      <w:pStyle w:val="a3"/>
      <w:jc w:val="both"/>
    </w:pPr>
    <w:r>
      <w:rPr>
        <w:rFonts w:hint="eastAsia"/>
      </w:rPr>
      <w:t>竞争性磋商文件第二部分——磋商项目要求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3C57" w:rsidRDefault="00FA3C57">
    <w:pPr>
      <w:pStyle w:val="a3"/>
      <w:jc w:val="both"/>
    </w:pPr>
    <w:r>
      <w:rPr>
        <w:rFonts w:hint="eastAsia"/>
      </w:rPr>
      <w:t>竞争性磋商文件第三部分——供应商须知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3C57" w:rsidRDefault="00FA3C57">
    <w:pPr>
      <w:pStyle w:val="a3"/>
      <w:jc w:val="both"/>
    </w:pPr>
    <w:r>
      <w:rPr>
        <w:rFonts w:hint="eastAsia"/>
      </w:rPr>
      <w:t>竞争性磋商文件第四部分——合同草案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3DF3" w:rsidRDefault="00F73DF3">
    <w:pPr>
      <w:pStyle w:val="a3"/>
      <w:jc w:val="both"/>
    </w:pPr>
    <w:r>
      <w:rPr>
        <w:rFonts w:hint="eastAsia"/>
      </w:rPr>
      <w:t>竞争性磋商文件第五部分——响应文件格式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2E4CA392"/>
    <w:multiLevelType w:val="singleLevel"/>
    <w:tmpl w:val="2E4CA392"/>
    <w:lvl w:ilvl="0">
      <w:start w:val="1"/>
      <w:numFmt w:val="decimal"/>
      <w:suff w:val="nothing"/>
      <w:lvlText w:val="%1、"/>
      <w:lvlJc w:val="left"/>
    </w:lvl>
  </w:abstractNum>
  <w:abstractNum w:abstractNumId="5">
    <w:nsid w:val="33141284"/>
    <w:multiLevelType w:val="singleLevel"/>
    <w:tmpl w:val="33141284"/>
    <w:lvl w:ilvl="0">
      <w:start w:val="1"/>
      <w:numFmt w:val="chineseCounting"/>
      <w:suff w:val="nothing"/>
      <w:lvlText w:val="（%1）"/>
      <w:lvlJc w:val="left"/>
      <w:rPr>
        <w:rFonts w:hint="eastAsia"/>
      </w:rPr>
    </w:lvl>
  </w:abstractNum>
  <w:abstractNum w:abstractNumId="6">
    <w:nsid w:val="546ADF00"/>
    <w:multiLevelType w:val="singleLevel"/>
    <w:tmpl w:val="546ADF00"/>
    <w:lvl w:ilvl="0">
      <w:start w:val="1"/>
      <w:numFmt w:val="decimal"/>
      <w:suff w:val="nothing"/>
      <w:lvlText w:val="%1、"/>
      <w:lvlJc w:val="left"/>
    </w:lvl>
  </w:abstractNum>
  <w:abstractNum w:abstractNumId="7">
    <w:nsid w:val="6A7D127D"/>
    <w:multiLevelType w:val="multilevel"/>
    <w:tmpl w:val="6A7D127D"/>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num w:numId="1">
    <w:abstractNumId w:val="6"/>
  </w:num>
  <w:num w:numId="2">
    <w:abstractNumId w:val="0"/>
  </w:num>
  <w:num w:numId="3">
    <w:abstractNumId w:val="4"/>
  </w:num>
  <w:num w:numId="4">
    <w:abstractNumId w:val="2"/>
  </w:num>
  <w:num w:numId="5">
    <w:abstractNumId w:val="1"/>
  </w:num>
  <w:num w:numId="6">
    <w:abstractNumId w:val="3"/>
  </w:num>
  <w:num w:numId="7">
    <w:abstractNumId w:val="7"/>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hideSpellingErrors/>
  <w:proofState w:grammar="clean"/>
  <w:doNotTrackMoves/>
  <w:defaultTabStop w:val="420"/>
  <w:drawingGridVerticalSpacing w:val="156"/>
  <w:displayHorizontalDrawingGridEvery w:val="0"/>
  <w:displayVerticalDrawingGridEvery w:val="2"/>
  <w:characterSpacingControl w:val="compressPunctuation"/>
  <w:hdrShapeDefaults>
    <o:shapedefaults v:ext="edit" spidmax="2049">
      <o:colormru v:ext="edit" colors="#c7edcf"/>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63A0B"/>
    <w:rsid w:val="00020F48"/>
    <w:rsid w:val="00050816"/>
    <w:rsid w:val="000613A6"/>
    <w:rsid w:val="00083A32"/>
    <w:rsid w:val="000A682E"/>
    <w:rsid w:val="000B29FB"/>
    <w:rsid w:val="000C18FC"/>
    <w:rsid w:val="000F3472"/>
    <w:rsid w:val="001167BD"/>
    <w:rsid w:val="00135ED9"/>
    <w:rsid w:val="00142D50"/>
    <w:rsid w:val="0014430F"/>
    <w:rsid w:val="00163369"/>
    <w:rsid w:val="00163A0B"/>
    <w:rsid w:val="001676BB"/>
    <w:rsid w:val="001A5A2A"/>
    <w:rsid w:val="001D23A5"/>
    <w:rsid w:val="001F1DBF"/>
    <w:rsid w:val="002166BD"/>
    <w:rsid w:val="002203DC"/>
    <w:rsid w:val="0025082B"/>
    <w:rsid w:val="002A384D"/>
    <w:rsid w:val="002F316F"/>
    <w:rsid w:val="00303FA7"/>
    <w:rsid w:val="00313761"/>
    <w:rsid w:val="00322EAC"/>
    <w:rsid w:val="00322F77"/>
    <w:rsid w:val="003352AB"/>
    <w:rsid w:val="00381D3F"/>
    <w:rsid w:val="003A36A4"/>
    <w:rsid w:val="003D74A0"/>
    <w:rsid w:val="0040240A"/>
    <w:rsid w:val="004254C5"/>
    <w:rsid w:val="00430EEB"/>
    <w:rsid w:val="00435FE8"/>
    <w:rsid w:val="00444CD2"/>
    <w:rsid w:val="00445D79"/>
    <w:rsid w:val="00465DA0"/>
    <w:rsid w:val="004A2D13"/>
    <w:rsid w:val="004C2134"/>
    <w:rsid w:val="004F3808"/>
    <w:rsid w:val="00510462"/>
    <w:rsid w:val="00513C0F"/>
    <w:rsid w:val="00531C6E"/>
    <w:rsid w:val="0056224A"/>
    <w:rsid w:val="005A67E5"/>
    <w:rsid w:val="005D0B1A"/>
    <w:rsid w:val="00603382"/>
    <w:rsid w:val="006367B2"/>
    <w:rsid w:val="006407EB"/>
    <w:rsid w:val="0066323F"/>
    <w:rsid w:val="00741E12"/>
    <w:rsid w:val="00755DA3"/>
    <w:rsid w:val="00782D4C"/>
    <w:rsid w:val="007909A8"/>
    <w:rsid w:val="007E3721"/>
    <w:rsid w:val="007E4C51"/>
    <w:rsid w:val="007F44F5"/>
    <w:rsid w:val="00864659"/>
    <w:rsid w:val="008C5B2B"/>
    <w:rsid w:val="008D3DFA"/>
    <w:rsid w:val="008E6054"/>
    <w:rsid w:val="009A66B2"/>
    <w:rsid w:val="00A073E8"/>
    <w:rsid w:val="00A301BA"/>
    <w:rsid w:val="00A508A2"/>
    <w:rsid w:val="00A64466"/>
    <w:rsid w:val="00A70874"/>
    <w:rsid w:val="00A70CB6"/>
    <w:rsid w:val="00A71AFE"/>
    <w:rsid w:val="00A724F7"/>
    <w:rsid w:val="00AC3035"/>
    <w:rsid w:val="00AE485D"/>
    <w:rsid w:val="00B4738E"/>
    <w:rsid w:val="00B63147"/>
    <w:rsid w:val="00B70E7A"/>
    <w:rsid w:val="00BC48C8"/>
    <w:rsid w:val="00BE298E"/>
    <w:rsid w:val="00C0472A"/>
    <w:rsid w:val="00C4625C"/>
    <w:rsid w:val="00C81355"/>
    <w:rsid w:val="00CE38CB"/>
    <w:rsid w:val="00D23BA2"/>
    <w:rsid w:val="00D75269"/>
    <w:rsid w:val="00D93705"/>
    <w:rsid w:val="00DE2E3A"/>
    <w:rsid w:val="00E2516A"/>
    <w:rsid w:val="00E363E6"/>
    <w:rsid w:val="00EE3B79"/>
    <w:rsid w:val="00F10A5D"/>
    <w:rsid w:val="00F12168"/>
    <w:rsid w:val="00F2676B"/>
    <w:rsid w:val="00F559BB"/>
    <w:rsid w:val="00F73DF3"/>
    <w:rsid w:val="00F80332"/>
    <w:rsid w:val="00FA3C57"/>
    <w:rsid w:val="00FE25F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colormru v:ext="edit" colors="#c7ed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List Bullet 5" w:uiPriority="0"/>
    <w:lsdException w:name="Title" w:semiHidden="0" w:uiPriority="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Body Text First Indent" w:qFormat="1"/>
    <w:lsdException w:name="Body Text 2" w:qFormat="1"/>
    <w:lsdException w:name="Body Text 3" w:qFormat="1"/>
    <w:lsdException w:name="Body Text Indent 2" w:qFormat="1"/>
    <w:lsdException w:name="Hyperlink" w:qFormat="1"/>
    <w:lsdException w:name="FollowedHyperlink" w:qFormat="1"/>
    <w:lsdException w:name="Strong" w:semiHidden="0" w:uiPriority="0" w:unhideWhenUsed="0" w:qFormat="1"/>
    <w:lsdException w:name="Emphasis" w:semiHidden="0" w:uiPriority="20" w:unhideWhenUsed="0" w:qFormat="1"/>
    <w:lsdException w:name="Plain Text" w:qFormat="1"/>
    <w:lsdException w:name="Normal (Web)" w:uiPriority="0" w:qFormat="1"/>
    <w:lsdException w:name="HTML Preformatted" w:qFormat="1"/>
    <w:lsdException w:name="Balloon Text" w:uiPriority="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paragraph" w:styleId="1">
    <w:name w:val="heading 1"/>
    <w:basedOn w:val="a"/>
    <w:next w:val="a"/>
    <w:link w:val="1Char"/>
    <w:qFormat/>
    <w:rsid w:val="00B63147"/>
    <w:pPr>
      <w:keepNext/>
      <w:keepLines/>
      <w:spacing w:before="340" w:after="330" w:line="578" w:lineRule="auto"/>
      <w:outlineLvl w:val="0"/>
    </w:pPr>
    <w:rPr>
      <w:rFonts w:ascii="Times New Roman" w:hAnsi="Times New Roman"/>
      <w:b/>
      <w:bCs/>
      <w:kern w:val="44"/>
      <w:sz w:val="44"/>
      <w:szCs w:val="44"/>
    </w:rPr>
  </w:style>
  <w:style w:type="paragraph" w:styleId="2">
    <w:name w:val="heading 2"/>
    <w:basedOn w:val="a"/>
    <w:next w:val="a"/>
    <w:link w:val="2Char"/>
    <w:uiPriority w:val="9"/>
    <w:qFormat/>
    <w:rsid w:val="00B63147"/>
    <w:pPr>
      <w:spacing w:beforeLines="50" w:afterLines="50" w:line="520" w:lineRule="exact"/>
      <w:outlineLvl w:val="1"/>
    </w:pPr>
    <w:rPr>
      <w:rFonts w:ascii="等线" w:eastAsia="等线" w:hAnsi="宋体"/>
      <w:b/>
      <w:bCs/>
      <w:sz w:val="30"/>
      <w:szCs w:val="30"/>
    </w:rPr>
  </w:style>
  <w:style w:type="paragraph" w:styleId="3">
    <w:name w:val="heading 3"/>
    <w:basedOn w:val="a"/>
    <w:next w:val="a"/>
    <w:link w:val="3Char"/>
    <w:qFormat/>
    <w:rsid w:val="00FA3C57"/>
    <w:pPr>
      <w:keepNext/>
      <w:keepLines/>
      <w:spacing w:before="260" w:after="260" w:line="415" w:lineRule="auto"/>
      <w:outlineLvl w:val="2"/>
    </w:pPr>
    <w:rPr>
      <w:rFonts w:ascii="Times New Roman" w:hAnsi="Times New Roman"/>
      <w:b/>
      <w:bCs/>
      <w:kern w:val="0"/>
      <w:sz w:val="32"/>
      <w:szCs w:val="32"/>
    </w:rPr>
  </w:style>
  <w:style w:type="paragraph" w:styleId="8">
    <w:name w:val="heading 8"/>
    <w:basedOn w:val="a"/>
    <w:next w:val="a"/>
    <w:link w:val="8Char"/>
    <w:uiPriority w:val="9"/>
    <w:qFormat/>
    <w:rsid w:val="00B63147"/>
    <w:pPr>
      <w:keepNext/>
      <w:keepLines/>
      <w:spacing w:before="240" w:after="64" w:line="320" w:lineRule="auto"/>
      <w:outlineLvl w:val="7"/>
    </w:pPr>
    <w:rPr>
      <w:rFonts w:ascii="Calibri Light" w:hAnsi="Calibri Light"/>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qFormat/>
    <w:rsid w:val="00163A0B"/>
    <w:pPr>
      <w:pBdr>
        <w:bottom w:val="single" w:sz="6" w:space="1" w:color="auto"/>
      </w:pBdr>
      <w:tabs>
        <w:tab w:val="center" w:pos="4153"/>
        <w:tab w:val="right" w:pos="8306"/>
      </w:tabs>
      <w:snapToGrid w:val="0"/>
      <w:jc w:val="center"/>
    </w:pPr>
    <w:rPr>
      <w:sz w:val="18"/>
      <w:szCs w:val="18"/>
    </w:rPr>
  </w:style>
  <w:style w:type="character" w:customStyle="1" w:styleId="Char">
    <w:name w:val="页眉 Char"/>
    <w:link w:val="a3"/>
    <w:uiPriority w:val="99"/>
    <w:qFormat/>
    <w:rsid w:val="00163A0B"/>
    <w:rPr>
      <w:sz w:val="18"/>
      <w:szCs w:val="18"/>
    </w:rPr>
  </w:style>
  <w:style w:type="paragraph" w:styleId="a4">
    <w:name w:val="footer"/>
    <w:basedOn w:val="a"/>
    <w:link w:val="Char0"/>
    <w:uiPriority w:val="99"/>
    <w:unhideWhenUsed/>
    <w:qFormat/>
    <w:rsid w:val="00163A0B"/>
    <w:pPr>
      <w:tabs>
        <w:tab w:val="center" w:pos="4153"/>
        <w:tab w:val="right" w:pos="8306"/>
      </w:tabs>
      <w:snapToGrid w:val="0"/>
      <w:jc w:val="left"/>
    </w:pPr>
    <w:rPr>
      <w:sz w:val="18"/>
      <w:szCs w:val="18"/>
    </w:rPr>
  </w:style>
  <w:style w:type="character" w:customStyle="1" w:styleId="Char0">
    <w:name w:val="页脚 Char"/>
    <w:link w:val="a4"/>
    <w:uiPriority w:val="99"/>
    <w:qFormat/>
    <w:rsid w:val="00163A0B"/>
    <w:rPr>
      <w:sz w:val="18"/>
      <w:szCs w:val="18"/>
    </w:rPr>
  </w:style>
  <w:style w:type="character" w:customStyle="1" w:styleId="3Char">
    <w:name w:val="标题 3 Char"/>
    <w:link w:val="3"/>
    <w:rsid w:val="00FA3C57"/>
    <w:rPr>
      <w:rFonts w:ascii="Times New Roman" w:hAnsi="Times New Roman"/>
      <w:b/>
      <w:bCs/>
      <w:sz w:val="32"/>
      <w:szCs w:val="32"/>
    </w:rPr>
  </w:style>
  <w:style w:type="numbering" w:customStyle="1" w:styleId="10">
    <w:name w:val="无列表1"/>
    <w:next w:val="a2"/>
    <w:uiPriority w:val="99"/>
    <w:semiHidden/>
    <w:unhideWhenUsed/>
    <w:rsid w:val="00FA3C57"/>
  </w:style>
  <w:style w:type="paragraph" w:styleId="a5">
    <w:name w:val="Normal Indent"/>
    <w:basedOn w:val="a"/>
    <w:qFormat/>
    <w:rsid w:val="00FA3C57"/>
    <w:pPr>
      <w:ind w:firstLine="420"/>
    </w:pPr>
    <w:rPr>
      <w:rFonts w:ascii="Times New Roman" w:hAnsi="Times New Roman"/>
      <w:szCs w:val="20"/>
    </w:rPr>
  </w:style>
  <w:style w:type="paragraph" w:styleId="a6">
    <w:name w:val="annotation text"/>
    <w:basedOn w:val="a"/>
    <w:link w:val="Char1"/>
    <w:uiPriority w:val="99"/>
    <w:unhideWhenUsed/>
    <w:qFormat/>
    <w:rsid w:val="00FA3C57"/>
    <w:pPr>
      <w:jc w:val="left"/>
    </w:pPr>
    <w:rPr>
      <w:rFonts w:ascii="Times New Roman" w:hAnsi="Times New Roman"/>
      <w:szCs w:val="20"/>
    </w:rPr>
  </w:style>
  <w:style w:type="character" w:customStyle="1" w:styleId="Char1">
    <w:name w:val="批注文字 Char"/>
    <w:link w:val="a6"/>
    <w:uiPriority w:val="99"/>
    <w:qFormat/>
    <w:rsid w:val="00FA3C57"/>
    <w:rPr>
      <w:rFonts w:ascii="Times New Roman" w:hAnsi="Times New Roman"/>
      <w:kern w:val="2"/>
      <w:sz w:val="21"/>
    </w:rPr>
  </w:style>
  <w:style w:type="paragraph" w:styleId="a7">
    <w:name w:val="Body Text"/>
    <w:basedOn w:val="a"/>
    <w:link w:val="Char2"/>
    <w:uiPriority w:val="99"/>
    <w:qFormat/>
    <w:rsid w:val="00FA3C57"/>
    <w:pPr>
      <w:spacing w:after="120"/>
    </w:pPr>
    <w:rPr>
      <w:rFonts w:ascii="Times New Roman" w:hAnsi="Times New Roman"/>
      <w:szCs w:val="20"/>
    </w:rPr>
  </w:style>
  <w:style w:type="character" w:customStyle="1" w:styleId="Char2">
    <w:name w:val="正文文本 Char"/>
    <w:link w:val="a7"/>
    <w:uiPriority w:val="99"/>
    <w:qFormat/>
    <w:rsid w:val="00FA3C57"/>
    <w:rPr>
      <w:rFonts w:ascii="Times New Roman" w:hAnsi="Times New Roman"/>
      <w:kern w:val="2"/>
      <w:sz w:val="21"/>
    </w:rPr>
  </w:style>
  <w:style w:type="paragraph" w:styleId="20">
    <w:name w:val="Body Text Indent 2"/>
    <w:basedOn w:val="a"/>
    <w:link w:val="2Char0"/>
    <w:uiPriority w:val="99"/>
    <w:qFormat/>
    <w:rsid w:val="00FA3C57"/>
    <w:pPr>
      <w:tabs>
        <w:tab w:val="left" w:pos="360"/>
      </w:tabs>
      <w:spacing w:line="560" w:lineRule="atLeast"/>
      <w:ind w:left="-105" w:firstLine="465"/>
    </w:pPr>
    <w:rPr>
      <w:rFonts w:ascii="宋体" w:hAnsi="Times New Roman"/>
      <w:sz w:val="28"/>
      <w:szCs w:val="20"/>
    </w:rPr>
  </w:style>
  <w:style w:type="character" w:customStyle="1" w:styleId="2Char0">
    <w:name w:val="正文文本缩进 2 Char"/>
    <w:link w:val="20"/>
    <w:uiPriority w:val="99"/>
    <w:rsid w:val="00FA3C57"/>
    <w:rPr>
      <w:rFonts w:ascii="宋体" w:hAnsi="Times New Roman"/>
      <w:kern w:val="2"/>
      <w:sz w:val="28"/>
    </w:rPr>
  </w:style>
  <w:style w:type="paragraph" w:styleId="a8">
    <w:name w:val="Balloon Text"/>
    <w:basedOn w:val="a"/>
    <w:link w:val="Char3"/>
    <w:qFormat/>
    <w:rsid w:val="00FA3C57"/>
    <w:rPr>
      <w:rFonts w:ascii="Times New Roman" w:hAnsi="Times New Roman"/>
      <w:sz w:val="18"/>
      <w:szCs w:val="18"/>
    </w:rPr>
  </w:style>
  <w:style w:type="character" w:customStyle="1" w:styleId="Char3">
    <w:name w:val="批注框文本 Char"/>
    <w:link w:val="a8"/>
    <w:qFormat/>
    <w:rsid w:val="00FA3C57"/>
    <w:rPr>
      <w:rFonts w:ascii="Times New Roman" w:hAnsi="Times New Roman"/>
      <w:kern w:val="2"/>
      <w:sz w:val="18"/>
      <w:szCs w:val="18"/>
    </w:rPr>
  </w:style>
  <w:style w:type="paragraph" w:styleId="11">
    <w:name w:val="toc 1"/>
    <w:basedOn w:val="a"/>
    <w:next w:val="a"/>
    <w:uiPriority w:val="39"/>
    <w:qFormat/>
    <w:rsid w:val="00FA3C57"/>
    <w:pPr>
      <w:tabs>
        <w:tab w:val="right" w:leader="middleDot" w:pos="8302"/>
      </w:tabs>
      <w:spacing w:line="360" w:lineRule="auto"/>
    </w:pPr>
    <w:rPr>
      <w:rFonts w:ascii="Times New Roman" w:hAnsi="Times New Roman"/>
      <w:szCs w:val="20"/>
    </w:rPr>
  </w:style>
  <w:style w:type="paragraph" w:styleId="a9">
    <w:name w:val="Subtitle"/>
    <w:basedOn w:val="a"/>
    <w:next w:val="a"/>
    <w:link w:val="Char4"/>
    <w:uiPriority w:val="11"/>
    <w:qFormat/>
    <w:rsid w:val="00FA3C57"/>
    <w:pPr>
      <w:spacing w:before="240" w:after="60" w:line="312" w:lineRule="auto"/>
      <w:jc w:val="center"/>
      <w:outlineLvl w:val="1"/>
    </w:pPr>
    <w:rPr>
      <w:rFonts w:ascii="Cambria" w:hAnsi="Cambria"/>
      <w:b/>
      <w:bCs/>
      <w:kern w:val="28"/>
      <w:sz w:val="32"/>
      <w:szCs w:val="32"/>
    </w:rPr>
  </w:style>
  <w:style w:type="character" w:customStyle="1" w:styleId="Char4">
    <w:name w:val="副标题 Char"/>
    <w:link w:val="a9"/>
    <w:uiPriority w:val="11"/>
    <w:rsid w:val="00FA3C57"/>
    <w:rPr>
      <w:rFonts w:ascii="Cambria" w:hAnsi="Cambria"/>
      <w:b/>
      <w:bCs/>
      <w:kern w:val="28"/>
      <w:sz w:val="32"/>
      <w:szCs w:val="32"/>
    </w:rPr>
  </w:style>
  <w:style w:type="paragraph" w:styleId="30">
    <w:name w:val="Body Text Indent 3"/>
    <w:basedOn w:val="a"/>
    <w:link w:val="3Char0"/>
    <w:uiPriority w:val="99"/>
    <w:rsid w:val="00FA3C57"/>
    <w:pPr>
      <w:tabs>
        <w:tab w:val="left" w:pos="360"/>
      </w:tabs>
      <w:spacing w:line="560" w:lineRule="exact"/>
      <w:ind w:firstLine="360"/>
    </w:pPr>
    <w:rPr>
      <w:rFonts w:ascii="宋体" w:hAnsi="Times New Roman"/>
      <w:sz w:val="24"/>
      <w:szCs w:val="20"/>
    </w:rPr>
  </w:style>
  <w:style w:type="character" w:customStyle="1" w:styleId="3Char0">
    <w:name w:val="正文文本缩进 3 Char"/>
    <w:link w:val="30"/>
    <w:uiPriority w:val="99"/>
    <w:rsid w:val="00FA3C57"/>
    <w:rPr>
      <w:rFonts w:ascii="宋体" w:hAnsi="Times New Roman"/>
      <w:kern w:val="2"/>
      <w:sz w:val="24"/>
    </w:rPr>
  </w:style>
  <w:style w:type="paragraph" w:styleId="21">
    <w:name w:val="Body Text 2"/>
    <w:basedOn w:val="a"/>
    <w:link w:val="2Char1"/>
    <w:uiPriority w:val="99"/>
    <w:semiHidden/>
    <w:unhideWhenUsed/>
    <w:qFormat/>
    <w:rsid w:val="00FA3C57"/>
    <w:pPr>
      <w:spacing w:after="120" w:line="480" w:lineRule="auto"/>
    </w:pPr>
    <w:rPr>
      <w:rFonts w:ascii="Times New Roman" w:hAnsi="Times New Roman"/>
      <w:szCs w:val="20"/>
    </w:rPr>
  </w:style>
  <w:style w:type="character" w:customStyle="1" w:styleId="2Char1">
    <w:name w:val="正文文本 2 Char"/>
    <w:link w:val="21"/>
    <w:uiPriority w:val="99"/>
    <w:semiHidden/>
    <w:qFormat/>
    <w:rsid w:val="00FA3C57"/>
    <w:rPr>
      <w:rFonts w:ascii="Times New Roman" w:hAnsi="Times New Roman"/>
      <w:kern w:val="2"/>
      <w:sz w:val="21"/>
    </w:rPr>
  </w:style>
  <w:style w:type="paragraph" w:styleId="aa">
    <w:name w:val="Normal (Web)"/>
    <w:basedOn w:val="a"/>
    <w:unhideWhenUsed/>
    <w:qFormat/>
    <w:rsid w:val="00FA3C57"/>
    <w:pPr>
      <w:widowControl/>
      <w:spacing w:before="100" w:beforeAutospacing="1" w:after="100" w:afterAutospacing="1"/>
      <w:jc w:val="left"/>
    </w:pPr>
    <w:rPr>
      <w:rFonts w:ascii="宋体" w:hAnsi="宋体" w:cs="宋体"/>
      <w:kern w:val="0"/>
      <w:sz w:val="24"/>
      <w:szCs w:val="24"/>
    </w:rPr>
  </w:style>
  <w:style w:type="table" w:styleId="ab">
    <w:name w:val="Table Grid"/>
    <w:basedOn w:val="a1"/>
    <w:qFormat/>
    <w:rsid w:val="00FA3C5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page number"/>
    <w:qFormat/>
    <w:rsid w:val="00FA3C57"/>
  </w:style>
  <w:style w:type="character" w:styleId="ad">
    <w:name w:val="FollowedHyperlink"/>
    <w:uiPriority w:val="99"/>
    <w:unhideWhenUsed/>
    <w:qFormat/>
    <w:rsid w:val="00FA3C57"/>
    <w:rPr>
      <w:color w:val="800080"/>
      <w:u w:val="single"/>
    </w:rPr>
  </w:style>
  <w:style w:type="character" w:styleId="ae">
    <w:name w:val="Emphasis"/>
    <w:uiPriority w:val="20"/>
    <w:qFormat/>
    <w:rsid w:val="00FA3C57"/>
    <w:rPr>
      <w:i/>
      <w:iCs/>
    </w:rPr>
  </w:style>
  <w:style w:type="character" w:styleId="af">
    <w:name w:val="Hyperlink"/>
    <w:uiPriority w:val="99"/>
    <w:qFormat/>
    <w:rsid w:val="00FA3C57"/>
    <w:rPr>
      <w:rFonts w:ascii="ˎ̥" w:hAnsi="ˎ̥" w:hint="default"/>
      <w:color w:val="3E3E3E"/>
      <w:sz w:val="24"/>
      <w:szCs w:val="24"/>
      <w:u w:val="none"/>
    </w:rPr>
  </w:style>
  <w:style w:type="character" w:styleId="af0">
    <w:name w:val="annotation reference"/>
    <w:uiPriority w:val="99"/>
    <w:semiHidden/>
    <w:unhideWhenUsed/>
    <w:qFormat/>
    <w:rsid w:val="00FA3C57"/>
    <w:rPr>
      <w:sz w:val="21"/>
      <w:szCs w:val="21"/>
    </w:rPr>
  </w:style>
  <w:style w:type="paragraph" w:customStyle="1" w:styleId="Char5">
    <w:name w:val="Char"/>
    <w:basedOn w:val="a"/>
    <w:qFormat/>
    <w:rsid w:val="00FA3C57"/>
    <w:rPr>
      <w:rFonts w:ascii="Times New Roman" w:hAnsi="Times New Roman"/>
      <w:szCs w:val="20"/>
    </w:rPr>
  </w:style>
  <w:style w:type="paragraph" w:customStyle="1" w:styleId="Default">
    <w:name w:val="Default"/>
    <w:link w:val="DefaultChar"/>
    <w:qFormat/>
    <w:rsid w:val="00FA3C57"/>
    <w:pPr>
      <w:widowControl w:val="0"/>
      <w:autoSpaceDE w:val="0"/>
      <w:autoSpaceDN w:val="0"/>
      <w:adjustRightInd w:val="0"/>
    </w:pPr>
    <w:rPr>
      <w:rFonts w:ascii="......." w:eastAsia="......." w:hAnsi="......." w:cs="......."/>
      <w:color w:val="000000"/>
      <w:sz w:val="24"/>
      <w:szCs w:val="24"/>
    </w:rPr>
  </w:style>
  <w:style w:type="paragraph" w:customStyle="1" w:styleId="12">
    <w:name w:val="列出段落1"/>
    <w:basedOn w:val="a"/>
    <w:uiPriority w:val="34"/>
    <w:qFormat/>
    <w:rsid w:val="00FA3C57"/>
    <w:pPr>
      <w:ind w:firstLineChars="200" w:firstLine="420"/>
    </w:pPr>
    <w:rPr>
      <w:rFonts w:cs="黑体"/>
    </w:rPr>
  </w:style>
  <w:style w:type="paragraph" w:customStyle="1" w:styleId="Char10">
    <w:name w:val="Char1"/>
    <w:basedOn w:val="a"/>
    <w:autoRedefine/>
    <w:qFormat/>
    <w:rsid w:val="00FA3C57"/>
    <w:pPr>
      <w:tabs>
        <w:tab w:val="left" w:pos="360"/>
      </w:tabs>
    </w:pPr>
    <w:rPr>
      <w:rFonts w:ascii="Times New Roman" w:hAnsi="Times New Roman"/>
      <w:sz w:val="24"/>
      <w:szCs w:val="24"/>
    </w:rPr>
  </w:style>
  <w:style w:type="character" w:customStyle="1" w:styleId="control-label6">
    <w:name w:val="control-label6"/>
    <w:qFormat/>
    <w:rsid w:val="00FA3C57"/>
    <w:rPr>
      <w:rFonts w:ascii="微软雅黑" w:eastAsia="微软雅黑" w:hAnsi="微软雅黑" w:hint="eastAsia"/>
    </w:rPr>
  </w:style>
  <w:style w:type="character" w:customStyle="1" w:styleId="apple-converted-space">
    <w:name w:val="apple-converted-space"/>
    <w:qFormat/>
    <w:rsid w:val="00FA3C57"/>
  </w:style>
  <w:style w:type="paragraph" w:styleId="af1">
    <w:name w:val="List Paragraph"/>
    <w:basedOn w:val="a"/>
    <w:link w:val="Char6"/>
    <w:uiPriority w:val="34"/>
    <w:qFormat/>
    <w:rsid w:val="00FA3C57"/>
    <w:pPr>
      <w:ind w:firstLineChars="200" w:firstLine="420"/>
    </w:pPr>
    <w:rPr>
      <w:rFonts w:ascii="Times New Roman" w:hAnsi="Times New Roman"/>
      <w:szCs w:val="24"/>
    </w:rPr>
  </w:style>
  <w:style w:type="character" w:customStyle="1" w:styleId="Char6">
    <w:name w:val="列出段落 Char"/>
    <w:link w:val="af1"/>
    <w:uiPriority w:val="34"/>
    <w:qFormat/>
    <w:rsid w:val="00FA3C57"/>
    <w:rPr>
      <w:rFonts w:ascii="Times New Roman" w:hAnsi="Times New Roman"/>
      <w:kern w:val="2"/>
      <w:sz w:val="21"/>
      <w:szCs w:val="24"/>
    </w:rPr>
  </w:style>
  <w:style w:type="paragraph" w:customStyle="1" w:styleId="font5">
    <w:name w:val="font5"/>
    <w:basedOn w:val="a"/>
    <w:qFormat/>
    <w:rsid w:val="00FA3C57"/>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rsid w:val="00FA3C57"/>
    <w:pPr>
      <w:widowControl/>
      <w:spacing w:before="100" w:beforeAutospacing="1" w:after="100" w:afterAutospacing="1"/>
      <w:jc w:val="left"/>
    </w:pPr>
    <w:rPr>
      <w:rFonts w:ascii="宋体" w:hAnsi="宋体" w:cs="宋体"/>
      <w:color w:val="000000"/>
      <w:kern w:val="0"/>
      <w:sz w:val="22"/>
    </w:rPr>
  </w:style>
  <w:style w:type="paragraph" w:customStyle="1" w:styleId="font7">
    <w:name w:val="font7"/>
    <w:basedOn w:val="a"/>
    <w:qFormat/>
    <w:rsid w:val="00FA3C57"/>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rsid w:val="00FA3C57"/>
    <w:pPr>
      <w:widowControl/>
      <w:spacing w:before="100" w:beforeAutospacing="1" w:after="100" w:afterAutospacing="1"/>
      <w:jc w:val="left"/>
    </w:pPr>
    <w:rPr>
      <w:rFonts w:ascii="Times New Roman" w:hAnsi="Times New Roman"/>
      <w:color w:val="000000"/>
      <w:kern w:val="0"/>
      <w:sz w:val="14"/>
      <w:szCs w:val="14"/>
    </w:rPr>
  </w:style>
  <w:style w:type="paragraph" w:customStyle="1" w:styleId="font9">
    <w:name w:val="font9"/>
    <w:basedOn w:val="a"/>
    <w:qFormat/>
    <w:rsid w:val="00FA3C57"/>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rsid w:val="00FA3C57"/>
    <w:pPr>
      <w:widowControl/>
      <w:spacing w:before="100" w:beforeAutospacing="1" w:after="100" w:afterAutospacing="1"/>
      <w:jc w:val="left"/>
    </w:pPr>
    <w:rPr>
      <w:rFonts w:ascii="Times New Roman" w:hAnsi="Times New Roman"/>
      <w:color w:val="000000"/>
      <w:kern w:val="0"/>
      <w:sz w:val="14"/>
      <w:szCs w:val="14"/>
    </w:rPr>
  </w:style>
  <w:style w:type="paragraph" w:customStyle="1" w:styleId="font11">
    <w:name w:val="font11"/>
    <w:basedOn w:val="a"/>
    <w:qFormat/>
    <w:rsid w:val="00FA3C57"/>
    <w:pPr>
      <w:widowControl/>
      <w:spacing w:before="100" w:beforeAutospacing="1" w:after="100" w:afterAutospacing="1"/>
      <w:jc w:val="left"/>
    </w:pPr>
    <w:rPr>
      <w:rFonts w:ascii="Times New Roman" w:hAnsi="Times New Roman"/>
      <w:color w:val="000000"/>
      <w:kern w:val="0"/>
      <w:sz w:val="22"/>
    </w:rPr>
  </w:style>
  <w:style w:type="paragraph" w:customStyle="1" w:styleId="xl65">
    <w:name w:val="xl65"/>
    <w:basedOn w:val="a"/>
    <w:qFormat/>
    <w:rsid w:val="00FA3C57"/>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rsid w:val="00FA3C5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rsid w:val="00FA3C5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rsid w:val="00FA3C5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rsid w:val="00FA3C5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rsid w:val="00FA3C57"/>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rsid w:val="00FA3C5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rsid w:val="00FA3C5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rsid w:val="00FA3C57"/>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rsid w:val="00FA3C5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rsid w:val="00FA3C5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rsid w:val="00FA3C57"/>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rsid w:val="00FA3C57"/>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rsid w:val="00FA3C5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rsid w:val="00FA3C57"/>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rsid w:val="00FA3C5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rsid w:val="00FA3C5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rsid w:val="00FA3C5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kern w:val="0"/>
      <w:sz w:val="24"/>
      <w:szCs w:val="24"/>
    </w:rPr>
  </w:style>
  <w:style w:type="paragraph" w:customStyle="1" w:styleId="xl83">
    <w:name w:val="xl83"/>
    <w:basedOn w:val="a"/>
    <w:qFormat/>
    <w:rsid w:val="00FA3C5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hAnsi="Times New Roman"/>
      <w:kern w:val="0"/>
      <w:sz w:val="24"/>
      <w:szCs w:val="24"/>
    </w:rPr>
  </w:style>
  <w:style w:type="paragraph" w:customStyle="1" w:styleId="xl84">
    <w:name w:val="xl84"/>
    <w:basedOn w:val="a"/>
    <w:qFormat/>
    <w:rsid w:val="00FA3C57"/>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rsid w:val="00FA3C57"/>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rsid w:val="00FA3C57"/>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rsid w:val="00FA3C57"/>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FA3C57"/>
    <w:pPr>
      <w:widowControl w:val="0"/>
      <w:jc w:val="both"/>
    </w:pPr>
    <w:rPr>
      <w:rFonts w:ascii="Times New Roman" w:hAnsi="Times New Roman"/>
      <w:kern w:val="2"/>
      <w:sz w:val="21"/>
      <w:szCs w:val="24"/>
    </w:rPr>
  </w:style>
  <w:style w:type="paragraph" w:customStyle="1" w:styleId="110">
    <w:name w:val="正文_11"/>
    <w:qFormat/>
    <w:rsid w:val="00FA3C57"/>
    <w:pPr>
      <w:widowControl w:val="0"/>
      <w:jc w:val="both"/>
    </w:pPr>
    <w:rPr>
      <w:rFonts w:ascii="Times New Roman" w:hAnsi="Times New Roman"/>
      <w:kern w:val="2"/>
      <w:sz w:val="21"/>
      <w:szCs w:val="24"/>
    </w:rPr>
  </w:style>
  <w:style w:type="character" w:customStyle="1" w:styleId="DefaultChar">
    <w:name w:val="Default Char"/>
    <w:link w:val="Default"/>
    <w:qFormat/>
    <w:locked/>
    <w:rsid w:val="00FA3C57"/>
    <w:rPr>
      <w:rFonts w:ascii="......." w:eastAsia="......." w:hAnsi="......." w:cs="......."/>
      <w:color w:val="000000"/>
      <w:sz w:val="24"/>
      <w:szCs w:val="24"/>
    </w:rPr>
  </w:style>
  <w:style w:type="table" w:customStyle="1" w:styleId="14">
    <w:name w:val="网格型1"/>
    <w:basedOn w:val="a1"/>
    <w:uiPriority w:val="59"/>
    <w:qFormat/>
    <w:rsid w:val="00FA3C5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1">
    <w:name w:val="Table Normal1"/>
    <w:semiHidden/>
    <w:qFormat/>
    <w:rsid w:val="00FA3C57"/>
    <w:rPr>
      <w:rFonts w:ascii="Arial" w:eastAsia="Times New Roman" w:hAnsi="Arial" w:cs="Arial"/>
    </w:rPr>
    <w:tblPr>
      <w:tblCellMar>
        <w:top w:w="0" w:type="dxa"/>
        <w:left w:w="0" w:type="dxa"/>
        <w:bottom w:w="0" w:type="dxa"/>
        <w:right w:w="0" w:type="dxa"/>
      </w:tblCellMar>
    </w:tblPr>
  </w:style>
  <w:style w:type="character" w:customStyle="1" w:styleId="1Char">
    <w:name w:val="标题 1 Char"/>
    <w:link w:val="1"/>
    <w:qFormat/>
    <w:rsid w:val="00B63147"/>
    <w:rPr>
      <w:rFonts w:ascii="Times New Roman" w:hAnsi="Times New Roman"/>
      <w:b/>
      <w:bCs/>
      <w:kern w:val="44"/>
      <w:sz w:val="44"/>
      <w:szCs w:val="44"/>
    </w:rPr>
  </w:style>
  <w:style w:type="character" w:customStyle="1" w:styleId="2Char">
    <w:name w:val="标题 2 Char"/>
    <w:link w:val="2"/>
    <w:uiPriority w:val="9"/>
    <w:qFormat/>
    <w:rsid w:val="00B63147"/>
    <w:rPr>
      <w:rFonts w:ascii="等线" w:eastAsia="等线" w:hAnsi="宋体"/>
      <w:b/>
      <w:bCs/>
      <w:kern w:val="2"/>
      <w:sz w:val="30"/>
      <w:szCs w:val="30"/>
    </w:rPr>
  </w:style>
  <w:style w:type="character" w:customStyle="1" w:styleId="8Char">
    <w:name w:val="标题 8 Char"/>
    <w:link w:val="8"/>
    <w:uiPriority w:val="9"/>
    <w:rsid w:val="00B63147"/>
    <w:rPr>
      <w:rFonts w:ascii="Calibri Light" w:hAnsi="Calibri Light"/>
      <w:kern w:val="2"/>
      <w:sz w:val="24"/>
      <w:szCs w:val="24"/>
    </w:rPr>
  </w:style>
  <w:style w:type="paragraph" w:styleId="7">
    <w:name w:val="toc 7"/>
    <w:basedOn w:val="a"/>
    <w:next w:val="a"/>
    <w:uiPriority w:val="39"/>
    <w:unhideWhenUsed/>
    <w:rsid w:val="00B63147"/>
    <w:pPr>
      <w:ind w:leftChars="1200" w:left="2520"/>
    </w:pPr>
    <w:rPr>
      <w:rFonts w:ascii="Times New Roman" w:hAnsi="Times New Roman"/>
      <w:szCs w:val="20"/>
    </w:rPr>
  </w:style>
  <w:style w:type="paragraph" w:styleId="31">
    <w:name w:val="Body Text 3"/>
    <w:basedOn w:val="a"/>
    <w:link w:val="3Char1"/>
    <w:uiPriority w:val="99"/>
    <w:unhideWhenUsed/>
    <w:qFormat/>
    <w:rsid w:val="00B63147"/>
    <w:pPr>
      <w:spacing w:after="120"/>
    </w:pPr>
    <w:rPr>
      <w:rFonts w:ascii="Times New Roman" w:hAnsi="Times New Roman"/>
      <w:sz w:val="16"/>
      <w:szCs w:val="16"/>
    </w:rPr>
  </w:style>
  <w:style w:type="character" w:customStyle="1" w:styleId="3Char1">
    <w:name w:val="正文文本 3 Char"/>
    <w:link w:val="31"/>
    <w:uiPriority w:val="99"/>
    <w:rsid w:val="00B63147"/>
    <w:rPr>
      <w:rFonts w:ascii="Times New Roman" w:hAnsi="Times New Roman"/>
      <w:kern w:val="2"/>
      <w:sz w:val="16"/>
      <w:szCs w:val="16"/>
    </w:rPr>
  </w:style>
  <w:style w:type="paragraph" w:styleId="af2">
    <w:name w:val="Body Text Indent"/>
    <w:basedOn w:val="a"/>
    <w:link w:val="Char7"/>
    <w:qFormat/>
    <w:rsid w:val="00B63147"/>
    <w:pPr>
      <w:spacing w:after="120"/>
      <w:ind w:leftChars="200" w:left="420"/>
    </w:pPr>
    <w:rPr>
      <w:rFonts w:ascii="Times New Roman" w:hAnsi="Times New Roman"/>
      <w:szCs w:val="24"/>
    </w:rPr>
  </w:style>
  <w:style w:type="character" w:customStyle="1" w:styleId="Char7">
    <w:name w:val="正文文本缩进 Char"/>
    <w:link w:val="af2"/>
    <w:qFormat/>
    <w:rsid w:val="00B63147"/>
    <w:rPr>
      <w:rFonts w:ascii="Times New Roman" w:hAnsi="Times New Roman"/>
      <w:kern w:val="2"/>
      <w:sz w:val="21"/>
      <w:szCs w:val="24"/>
    </w:rPr>
  </w:style>
  <w:style w:type="paragraph" w:styleId="5">
    <w:name w:val="toc 5"/>
    <w:basedOn w:val="a"/>
    <w:next w:val="a"/>
    <w:uiPriority w:val="39"/>
    <w:unhideWhenUsed/>
    <w:rsid w:val="00B63147"/>
    <w:pPr>
      <w:ind w:leftChars="800" w:left="1680"/>
    </w:pPr>
    <w:rPr>
      <w:rFonts w:ascii="Times New Roman" w:hAnsi="Times New Roman"/>
      <w:szCs w:val="20"/>
    </w:rPr>
  </w:style>
  <w:style w:type="paragraph" w:styleId="32">
    <w:name w:val="toc 3"/>
    <w:basedOn w:val="a"/>
    <w:next w:val="a"/>
    <w:uiPriority w:val="39"/>
    <w:unhideWhenUsed/>
    <w:rsid w:val="00B63147"/>
    <w:pPr>
      <w:ind w:leftChars="400" w:left="840"/>
    </w:pPr>
    <w:rPr>
      <w:rFonts w:ascii="Times New Roman" w:hAnsi="Times New Roman"/>
      <w:szCs w:val="20"/>
    </w:rPr>
  </w:style>
  <w:style w:type="paragraph" w:styleId="af3">
    <w:name w:val="Plain Text"/>
    <w:basedOn w:val="a"/>
    <w:link w:val="Char8"/>
    <w:uiPriority w:val="99"/>
    <w:qFormat/>
    <w:rsid w:val="00B63147"/>
    <w:pPr>
      <w:adjustRightInd w:val="0"/>
      <w:spacing w:line="360" w:lineRule="atLeast"/>
      <w:textAlignment w:val="baseline"/>
    </w:pPr>
    <w:rPr>
      <w:rFonts w:ascii="宋体" w:eastAsia="等线" w:hAnsi="Courier New"/>
      <w:szCs w:val="21"/>
    </w:rPr>
  </w:style>
  <w:style w:type="character" w:customStyle="1" w:styleId="Char8">
    <w:name w:val="纯文本 Char"/>
    <w:link w:val="af3"/>
    <w:uiPriority w:val="99"/>
    <w:qFormat/>
    <w:rsid w:val="00B63147"/>
    <w:rPr>
      <w:rFonts w:ascii="宋体" w:eastAsia="等线" w:hAnsi="Courier New"/>
      <w:kern w:val="2"/>
      <w:sz w:val="21"/>
      <w:szCs w:val="21"/>
    </w:rPr>
  </w:style>
  <w:style w:type="paragraph" w:styleId="50">
    <w:name w:val="List Bullet 5"/>
    <w:basedOn w:val="a"/>
    <w:rsid w:val="00B63147"/>
    <w:pPr>
      <w:tabs>
        <w:tab w:val="left" w:pos="2040"/>
      </w:tabs>
    </w:pPr>
    <w:rPr>
      <w:rFonts w:ascii="Abadi MT Condensed Light" w:eastAsia="仿宋_GB2312" w:hAnsi="Abadi MT Condensed Light"/>
      <w:sz w:val="10"/>
      <w:szCs w:val="20"/>
    </w:rPr>
  </w:style>
  <w:style w:type="paragraph" w:styleId="80">
    <w:name w:val="toc 8"/>
    <w:basedOn w:val="a"/>
    <w:next w:val="a"/>
    <w:uiPriority w:val="39"/>
    <w:unhideWhenUsed/>
    <w:rsid w:val="00B63147"/>
    <w:pPr>
      <w:ind w:leftChars="1400" w:left="2940"/>
    </w:pPr>
    <w:rPr>
      <w:rFonts w:ascii="Times New Roman" w:hAnsi="Times New Roman"/>
      <w:szCs w:val="20"/>
    </w:rPr>
  </w:style>
  <w:style w:type="paragraph" w:styleId="af4">
    <w:name w:val="Date"/>
    <w:basedOn w:val="a"/>
    <w:next w:val="a"/>
    <w:link w:val="Char9"/>
    <w:uiPriority w:val="99"/>
    <w:rsid w:val="00B63147"/>
    <w:pPr>
      <w:ind w:leftChars="2500" w:left="100"/>
    </w:pPr>
    <w:rPr>
      <w:rFonts w:ascii="Times New Roman" w:hAnsi="Times New Roman"/>
      <w:szCs w:val="24"/>
    </w:rPr>
  </w:style>
  <w:style w:type="character" w:customStyle="1" w:styleId="Char9">
    <w:name w:val="日期 Char"/>
    <w:link w:val="af4"/>
    <w:uiPriority w:val="99"/>
    <w:rsid w:val="00B63147"/>
    <w:rPr>
      <w:rFonts w:ascii="Times New Roman" w:hAnsi="Times New Roman"/>
      <w:kern w:val="2"/>
      <w:sz w:val="21"/>
      <w:szCs w:val="24"/>
    </w:rPr>
  </w:style>
  <w:style w:type="paragraph" w:styleId="4">
    <w:name w:val="toc 4"/>
    <w:basedOn w:val="a"/>
    <w:next w:val="a"/>
    <w:uiPriority w:val="39"/>
    <w:unhideWhenUsed/>
    <w:rsid w:val="00B63147"/>
    <w:pPr>
      <w:ind w:leftChars="600" w:left="1260"/>
    </w:pPr>
    <w:rPr>
      <w:rFonts w:ascii="Times New Roman" w:hAnsi="Times New Roman"/>
      <w:szCs w:val="20"/>
    </w:rPr>
  </w:style>
  <w:style w:type="paragraph" w:styleId="6">
    <w:name w:val="toc 6"/>
    <w:basedOn w:val="a"/>
    <w:next w:val="a"/>
    <w:uiPriority w:val="39"/>
    <w:unhideWhenUsed/>
    <w:rsid w:val="00B63147"/>
    <w:pPr>
      <w:ind w:leftChars="1000" w:left="2100"/>
    </w:pPr>
    <w:rPr>
      <w:rFonts w:ascii="Times New Roman" w:hAnsi="Times New Roman"/>
      <w:szCs w:val="20"/>
    </w:rPr>
  </w:style>
  <w:style w:type="paragraph" w:styleId="22">
    <w:name w:val="toc 2"/>
    <w:basedOn w:val="a"/>
    <w:next w:val="a"/>
    <w:uiPriority w:val="39"/>
    <w:unhideWhenUsed/>
    <w:rsid w:val="00B63147"/>
    <w:pPr>
      <w:ind w:leftChars="200" w:left="420"/>
    </w:pPr>
    <w:rPr>
      <w:rFonts w:ascii="Times New Roman" w:hAnsi="Times New Roman"/>
      <w:szCs w:val="20"/>
    </w:rPr>
  </w:style>
  <w:style w:type="paragraph" w:styleId="9">
    <w:name w:val="toc 9"/>
    <w:basedOn w:val="a"/>
    <w:next w:val="a"/>
    <w:uiPriority w:val="39"/>
    <w:unhideWhenUsed/>
    <w:rsid w:val="00B63147"/>
    <w:pPr>
      <w:ind w:leftChars="1600" w:left="3360"/>
    </w:pPr>
    <w:rPr>
      <w:rFonts w:ascii="Times New Roman" w:hAnsi="Times New Roman"/>
      <w:szCs w:val="20"/>
    </w:rPr>
  </w:style>
  <w:style w:type="paragraph" w:styleId="HTML">
    <w:name w:val="HTML Preformatted"/>
    <w:basedOn w:val="a"/>
    <w:link w:val="HTMLChar"/>
    <w:uiPriority w:val="99"/>
    <w:unhideWhenUsed/>
    <w:qFormat/>
    <w:rsid w:val="00B6314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kern w:val="0"/>
      <w:sz w:val="24"/>
      <w:szCs w:val="24"/>
    </w:rPr>
  </w:style>
  <w:style w:type="character" w:customStyle="1" w:styleId="HTMLChar">
    <w:name w:val="HTML 预设格式 Char"/>
    <w:link w:val="HTML"/>
    <w:uiPriority w:val="99"/>
    <w:rsid w:val="00B63147"/>
    <w:rPr>
      <w:rFonts w:ascii="宋体" w:hAnsi="宋体"/>
      <w:sz w:val="24"/>
      <w:szCs w:val="24"/>
    </w:rPr>
  </w:style>
  <w:style w:type="paragraph" w:styleId="af5">
    <w:name w:val="Title"/>
    <w:basedOn w:val="a"/>
    <w:link w:val="Chara"/>
    <w:qFormat/>
    <w:rsid w:val="00B63147"/>
    <w:pPr>
      <w:spacing w:before="240" w:after="60"/>
      <w:jc w:val="center"/>
      <w:outlineLvl w:val="0"/>
    </w:pPr>
    <w:rPr>
      <w:rFonts w:ascii="Arial" w:eastAsia="黑体" w:hAnsi="Arial"/>
      <w:b/>
      <w:bCs/>
      <w:sz w:val="44"/>
      <w:szCs w:val="32"/>
    </w:rPr>
  </w:style>
  <w:style w:type="character" w:customStyle="1" w:styleId="Chara">
    <w:name w:val="标题 Char"/>
    <w:link w:val="af5"/>
    <w:rsid w:val="00B63147"/>
    <w:rPr>
      <w:rFonts w:ascii="Arial" w:eastAsia="黑体" w:hAnsi="Arial"/>
      <w:b/>
      <w:bCs/>
      <w:kern w:val="2"/>
      <w:sz w:val="44"/>
      <w:szCs w:val="32"/>
    </w:rPr>
  </w:style>
  <w:style w:type="paragraph" w:styleId="af6">
    <w:name w:val="Body Text First Indent"/>
    <w:basedOn w:val="a7"/>
    <w:link w:val="Charb"/>
    <w:uiPriority w:val="99"/>
    <w:unhideWhenUsed/>
    <w:qFormat/>
    <w:rsid w:val="00B63147"/>
    <w:pPr>
      <w:tabs>
        <w:tab w:val="left" w:pos="567"/>
      </w:tabs>
      <w:adjustRightInd w:val="0"/>
      <w:spacing w:line="360" w:lineRule="atLeast"/>
      <w:ind w:firstLineChars="100" w:firstLine="420"/>
      <w:jc w:val="left"/>
      <w:textAlignment w:val="baseline"/>
    </w:pPr>
    <w:rPr>
      <w:rFonts w:ascii="Calibri" w:hAnsi="Calibri"/>
      <w:szCs w:val="24"/>
    </w:rPr>
  </w:style>
  <w:style w:type="character" w:customStyle="1" w:styleId="Charb">
    <w:name w:val="正文首行缩进 Char"/>
    <w:link w:val="af6"/>
    <w:uiPriority w:val="99"/>
    <w:rsid w:val="00B63147"/>
    <w:rPr>
      <w:rFonts w:ascii="Times New Roman" w:hAnsi="Times New Roman"/>
      <w:kern w:val="2"/>
      <w:sz w:val="21"/>
      <w:szCs w:val="24"/>
    </w:rPr>
  </w:style>
  <w:style w:type="character" w:styleId="af7">
    <w:name w:val="Strong"/>
    <w:qFormat/>
    <w:rsid w:val="00B63147"/>
    <w:rPr>
      <w:b/>
    </w:rPr>
  </w:style>
  <w:style w:type="character" w:styleId="HTML0">
    <w:name w:val="HTML Definition"/>
    <w:uiPriority w:val="99"/>
    <w:rsid w:val="00B63147"/>
    <w:rPr>
      <w:i/>
    </w:rPr>
  </w:style>
  <w:style w:type="character" w:styleId="HTML1">
    <w:name w:val="HTML Code"/>
    <w:uiPriority w:val="99"/>
    <w:rsid w:val="00B63147"/>
    <w:rPr>
      <w:rFonts w:ascii="serif" w:eastAsia="serif" w:hAnsi="serif" w:cs="serif"/>
      <w:sz w:val="21"/>
      <w:szCs w:val="21"/>
    </w:rPr>
  </w:style>
  <w:style w:type="character" w:styleId="HTML2">
    <w:name w:val="HTML Keyboard"/>
    <w:uiPriority w:val="99"/>
    <w:rsid w:val="00B63147"/>
    <w:rPr>
      <w:rFonts w:ascii="serif" w:eastAsia="serif" w:hAnsi="serif" w:cs="serif" w:hint="default"/>
      <w:sz w:val="21"/>
      <w:szCs w:val="21"/>
    </w:rPr>
  </w:style>
  <w:style w:type="character" w:styleId="HTML3">
    <w:name w:val="HTML Sample"/>
    <w:uiPriority w:val="99"/>
    <w:rsid w:val="00B63147"/>
    <w:rPr>
      <w:rFonts w:ascii="serif" w:eastAsia="serif" w:hAnsi="serif" w:cs="serif" w:hint="default"/>
      <w:sz w:val="21"/>
      <w:szCs w:val="21"/>
    </w:rPr>
  </w:style>
  <w:style w:type="character" w:customStyle="1" w:styleId="first-child">
    <w:name w:val="first-child"/>
    <w:rsid w:val="00B63147"/>
  </w:style>
  <w:style w:type="character" w:customStyle="1" w:styleId="required">
    <w:name w:val="required"/>
    <w:rsid w:val="00B63147"/>
    <w:rPr>
      <w:color w:val="FF0000"/>
    </w:rPr>
  </w:style>
  <w:style w:type="character" w:customStyle="1" w:styleId="first-child1">
    <w:name w:val="first-child1"/>
    <w:rsid w:val="00B63147"/>
  </w:style>
  <w:style w:type="paragraph" w:customStyle="1" w:styleId="p0">
    <w:name w:val="p0"/>
    <w:basedOn w:val="a"/>
    <w:qFormat/>
    <w:rsid w:val="00B63147"/>
    <w:pPr>
      <w:spacing w:line="360" w:lineRule="auto"/>
      <w:ind w:firstLineChars="200" w:firstLine="420"/>
    </w:pPr>
    <w:rPr>
      <w:rFonts w:ascii="Times New Roman" w:hAnsi="Times New Roman"/>
      <w:kern w:val="0"/>
      <w:sz w:val="24"/>
      <w:szCs w:val="24"/>
    </w:rPr>
  </w:style>
  <w:style w:type="paragraph" w:customStyle="1" w:styleId="210">
    <w:name w:val="列出段落21"/>
    <w:basedOn w:val="a"/>
    <w:qFormat/>
    <w:rsid w:val="00B63147"/>
    <w:pPr>
      <w:widowControl/>
      <w:ind w:firstLineChars="200" w:firstLine="420"/>
      <w:jc w:val="left"/>
    </w:pPr>
    <w:rPr>
      <w:rFonts w:ascii="Times New Roman" w:hAnsi="Times New Roman"/>
      <w:kern w:val="0"/>
    </w:rPr>
  </w:style>
  <w:style w:type="paragraph" w:customStyle="1" w:styleId="af8">
    <w:name w:val="报告正文"/>
    <w:basedOn w:val="a"/>
    <w:qFormat/>
    <w:rsid w:val="00B63147"/>
    <w:pPr>
      <w:adjustRightInd w:val="0"/>
      <w:snapToGrid w:val="0"/>
      <w:spacing w:line="360" w:lineRule="auto"/>
      <w:ind w:rightChars="13" w:right="27" w:firstLineChars="200" w:firstLine="560"/>
    </w:pPr>
    <w:rPr>
      <w:rFonts w:ascii="宋体" w:hAnsi="宋体"/>
      <w:sz w:val="28"/>
      <w:szCs w:val="24"/>
    </w:rPr>
  </w:style>
  <w:style w:type="character" w:customStyle="1" w:styleId="Default0">
    <w:name w:val="Default 字符"/>
    <w:qFormat/>
    <w:locked/>
    <w:rsid w:val="00B63147"/>
    <w:rPr>
      <w:rFonts w:ascii="......." w:eastAsia="......." w:hAnsi="......."/>
      <w:color w:val="000000"/>
      <w:sz w:val="24"/>
      <w:szCs w:val="24"/>
      <w:lang w:bidi="ar-SA"/>
    </w:rPr>
  </w:style>
  <w:style w:type="character" w:customStyle="1" w:styleId="af9">
    <w:name w:val="页脚 字符"/>
    <w:uiPriority w:val="99"/>
    <w:qFormat/>
    <w:rsid w:val="00B63147"/>
    <w:rPr>
      <w:rFonts w:ascii="Times New Roman" w:eastAsia="宋体" w:hAnsi="Times New Roman" w:cs="Times New Roman"/>
      <w:sz w:val="18"/>
      <w:szCs w:val="18"/>
    </w:rPr>
  </w:style>
  <w:style w:type="character" w:customStyle="1" w:styleId="px14">
    <w:name w:val="px14"/>
    <w:qFormat/>
    <w:rsid w:val="00B63147"/>
  </w:style>
  <w:style w:type="paragraph" w:customStyle="1" w:styleId="100">
    <w:name w:val="样式1_0"/>
    <w:basedOn w:val="a"/>
    <w:qFormat/>
    <w:rsid w:val="00B63147"/>
    <w:pPr>
      <w:adjustRightInd w:val="0"/>
      <w:snapToGrid w:val="0"/>
      <w:spacing w:line="360" w:lineRule="auto"/>
      <w:ind w:firstLineChars="200" w:firstLine="200"/>
      <w:outlineLvl w:val="1"/>
    </w:pPr>
    <w:rPr>
      <w:rFonts w:ascii="仿宋_GB2312" w:eastAsia="仿宋_GB2312"/>
      <w:b/>
      <w:kern w:val="0"/>
      <w:sz w:val="24"/>
      <w:szCs w:val="24"/>
    </w:rPr>
  </w:style>
  <w:style w:type="character" w:customStyle="1" w:styleId="Style2">
    <w:name w:val="_Style 2"/>
    <w:uiPriority w:val="19"/>
    <w:qFormat/>
    <w:rsid w:val="00B63147"/>
    <w:rPr>
      <w:i/>
      <w:iCs/>
      <w:color w:val="808080"/>
    </w:rPr>
  </w:style>
  <w:style w:type="character" w:customStyle="1" w:styleId="newscontent1">
    <w:name w:val="news_content1"/>
    <w:rsid w:val="00B63147"/>
    <w:rPr>
      <w:strike w:val="0"/>
      <w:dstrike w:val="0"/>
      <w:color w:val="3E3E3E"/>
      <w:sz w:val="21"/>
      <w:szCs w:val="21"/>
      <w:u w:val="none"/>
    </w:rPr>
  </w:style>
  <w:style w:type="character" w:customStyle="1" w:styleId="15">
    <w:name w:val="15"/>
    <w:rsid w:val="00B63147"/>
    <w:rPr>
      <w:rFonts w:ascii="Times New Roman" w:hAnsi="Times New Roman" w:cs="Times New Roman" w:hint="default"/>
      <w:b/>
    </w:rPr>
  </w:style>
  <w:style w:type="paragraph" w:customStyle="1" w:styleId="Charc">
    <w:name w:val="Char"/>
    <w:basedOn w:val="a"/>
    <w:rsid w:val="00B63147"/>
    <w:pPr>
      <w:tabs>
        <w:tab w:val="left" w:pos="360"/>
      </w:tabs>
    </w:pPr>
    <w:rPr>
      <w:rFonts w:ascii="Times New Roman" w:hAnsi="Times New Roman"/>
      <w:sz w:val="24"/>
      <w:szCs w:val="24"/>
    </w:rPr>
  </w:style>
  <w:style w:type="paragraph" w:customStyle="1" w:styleId="p17">
    <w:name w:val="p17"/>
    <w:basedOn w:val="a"/>
    <w:rsid w:val="00B63147"/>
    <w:pPr>
      <w:spacing w:line="360" w:lineRule="auto"/>
      <w:ind w:firstLineChars="200" w:firstLine="420"/>
    </w:pPr>
    <w:rPr>
      <w:rFonts w:ascii="Times New Roman" w:hAnsi="Times New Roman"/>
      <w:kern w:val="0"/>
      <w:sz w:val="24"/>
      <w:szCs w:val="24"/>
    </w:rPr>
  </w:style>
  <w:style w:type="paragraph" w:customStyle="1" w:styleId="1212152">
    <w:name w:val="样式 样式 宋体 小四 黑色 两端对齐 段前: 1.2 磅 段后: 1.2 磅 行距: 1.5 倍行距 + 首行缩进:  2 字符"/>
    <w:basedOn w:val="a"/>
    <w:qFormat/>
    <w:rsid w:val="00B63147"/>
    <w:pPr>
      <w:widowControl/>
      <w:overflowPunct w:val="0"/>
      <w:autoSpaceDE w:val="0"/>
      <w:autoSpaceDN w:val="0"/>
      <w:adjustRightInd w:val="0"/>
      <w:spacing w:after="120" w:line="400" w:lineRule="exact"/>
      <w:ind w:firstLineChars="200" w:firstLine="480"/>
      <w:textAlignment w:val="baseline"/>
    </w:pPr>
    <w:rPr>
      <w:rFonts w:ascii="楷体_GB2312" w:eastAsia="楷体_GB2312" w:hAnsi="Arial"/>
      <w:kern w:val="0"/>
      <w:sz w:val="24"/>
      <w:szCs w:val="24"/>
    </w:rPr>
  </w:style>
  <w:style w:type="paragraph" w:customStyle="1" w:styleId="16">
    <w:name w:val="无间隔1"/>
    <w:uiPriority w:val="1"/>
    <w:qFormat/>
    <w:rsid w:val="00B63147"/>
    <w:pPr>
      <w:widowControl w:val="0"/>
      <w:jc w:val="both"/>
    </w:pPr>
    <w:rPr>
      <w:rFonts w:ascii="Times New Roman" w:hAnsi="Times New Roman"/>
      <w:kern w:val="2"/>
      <w:sz w:val="21"/>
      <w:szCs w:val="22"/>
    </w:rPr>
  </w:style>
  <w:style w:type="paragraph" w:customStyle="1" w:styleId="17">
    <w:name w:val="样式1"/>
    <w:basedOn w:val="3"/>
    <w:rsid w:val="00B63147"/>
    <w:pPr>
      <w:spacing w:line="416" w:lineRule="auto"/>
    </w:pPr>
    <w:rPr>
      <w:rFonts w:ascii="宋体"/>
      <w:bCs w:val="0"/>
      <w:kern w:val="2"/>
      <w:sz w:val="24"/>
      <w:szCs w:val="20"/>
    </w:rPr>
  </w:style>
  <w:style w:type="paragraph" w:customStyle="1" w:styleId="p15">
    <w:name w:val="p15"/>
    <w:basedOn w:val="a"/>
    <w:rsid w:val="00B63147"/>
    <w:pPr>
      <w:spacing w:line="360" w:lineRule="auto"/>
      <w:ind w:firstLineChars="200" w:firstLine="420"/>
    </w:pPr>
    <w:rPr>
      <w:rFonts w:ascii="Times New Roman" w:hAnsi="Times New Roman"/>
      <w:kern w:val="0"/>
      <w:sz w:val="24"/>
      <w:szCs w:val="24"/>
    </w:rPr>
  </w:style>
  <w:style w:type="paragraph" w:customStyle="1" w:styleId="p16">
    <w:name w:val="p16"/>
    <w:basedOn w:val="a"/>
    <w:rsid w:val="00B63147"/>
    <w:pPr>
      <w:spacing w:before="100" w:after="100" w:line="360" w:lineRule="auto"/>
      <w:ind w:firstLineChars="200" w:firstLine="420"/>
      <w:jc w:val="left"/>
    </w:pPr>
    <w:rPr>
      <w:rFonts w:ascii="Times New Roman" w:hAnsi="Times New Roman"/>
      <w:kern w:val="0"/>
      <w:sz w:val="24"/>
      <w:szCs w:val="24"/>
    </w:rPr>
  </w:style>
  <w:style w:type="paragraph" w:customStyle="1" w:styleId="Style32">
    <w:name w:val="_Style 32"/>
    <w:basedOn w:val="a"/>
    <w:rsid w:val="00B63147"/>
    <w:rPr>
      <w:rFonts w:ascii="Tahoma" w:hAnsi="Tahoma"/>
      <w:sz w:val="24"/>
      <w:szCs w:val="20"/>
    </w:rPr>
  </w:style>
  <w:style w:type="paragraph" w:customStyle="1" w:styleId="TableParagraph">
    <w:name w:val="Table Paragraph"/>
    <w:basedOn w:val="a"/>
    <w:uiPriority w:val="1"/>
    <w:qFormat/>
    <w:rsid w:val="00B63147"/>
    <w:rPr>
      <w:rFonts w:ascii="PMingLiU" w:eastAsia="PMingLiU" w:hAnsi="PMingLiU" w:cs="PMingLiU"/>
      <w:szCs w:val="20"/>
      <w:lang w:val="zh-CN" w:bidi="zh-CN"/>
    </w:rPr>
  </w:style>
  <w:style w:type="character" w:customStyle="1" w:styleId="font41">
    <w:name w:val="font41"/>
    <w:qFormat/>
    <w:rsid w:val="00B63147"/>
    <w:rPr>
      <w:rFonts w:ascii="宋体" w:eastAsia="宋体" w:hAnsi="宋体" w:cs="宋体" w:hint="eastAsia"/>
      <w:color w:val="000000"/>
      <w:sz w:val="24"/>
      <w:szCs w:val="24"/>
      <w:u w:val="none"/>
    </w:rPr>
  </w:style>
  <w:style w:type="paragraph" w:customStyle="1" w:styleId="TableText">
    <w:name w:val="Table Text"/>
    <w:basedOn w:val="a"/>
    <w:semiHidden/>
    <w:qFormat/>
    <w:rsid w:val="00B63147"/>
    <w:rPr>
      <w:rFonts w:ascii="宋体" w:hAnsi="宋体" w:cs="宋体"/>
      <w:sz w:val="24"/>
      <w:szCs w:val="24"/>
      <w:lang w:eastAsia="en-US"/>
    </w:rPr>
  </w:style>
  <w:style w:type="table" w:customStyle="1" w:styleId="TableNormal">
    <w:name w:val="Table Normal"/>
    <w:unhideWhenUsed/>
    <w:qFormat/>
    <w:rsid w:val="00B63147"/>
    <w:rPr>
      <w:rFonts w:ascii="Times New Roman" w:hAnsi="Times New Roman"/>
    </w:rPr>
    <w:tblPr>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2893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tjgpc.cz.tj.gov.cn/" TargetMode="External"/><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EC47E8-B736-496E-AA32-D275D84320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83</Pages>
  <Words>7198</Words>
  <Characters>41029</Characters>
  <Application>Microsoft Office Word</Application>
  <DocSecurity>0</DocSecurity>
  <Lines>341</Lines>
  <Paragraphs>96</Paragraphs>
  <ScaleCrop>false</ScaleCrop>
  <Company>China</Company>
  <LinksUpToDate>false</LinksUpToDate>
  <CharactersWithSpaces>48131</CharactersWithSpaces>
  <SharedDoc>false</SharedDoc>
  <HLinks>
    <vt:vector size="12" baseType="variant">
      <vt:variant>
        <vt:i4>2162738</vt:i4>
      </vt:variant>
      <vt:variant>
        <vt:i4>3</vt:i4>
      </vt:variant>
      <vt:variant>
        <vt:i4>0</vt:i4>
      </vt:variant>
      <vt:variant>
        <vt:i4>5</vt:i4>
      </vt:variant>
      <vt:variant>
        <vt:lpwstr>http://tjgpc.cz.tj.gov.cn/</vt:lpwstr>
      </vt:variant>
      <vt:variant>
        <vt:lpwstr/>
      </vt:variant>
      <vt:variant>
        <vt:i4>2162738</vt:i4>
      </vt:variant>
      <vt:variant>
        <vt:i4>0</vt:i4>
      </vt:variant>
      <vt:variant>
        <vt:i4>0</vt:i4>
      </vt:variant>
      <vt:variant>
        <vt:i4>5</vt:i4>
      </vt:variant>
      <vt:variant>
        <vt:lpwstr>http://tjgpc.cz.tj.gov.cn/</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未定义</cp:lastModifiedBy>
  <cp:revision>44</cp:revision>
  <dcterms:created xsi:type="dcterms:W3CDTF">2026-07-02T08:32:00Z</dcterms:created>
  <dcterms:modified xsi:type="dcterms:W3CDTF">2026-07-03T02:54:00Z</dcterms:modified>
</cp:coreProperties>
</file>