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D9FBD4">
      <w:pPr>
        <w:rPr>
          <w:rFonts w:eastAsia="仿宋_GB2312"/>
          <w:sz w:val="84"/>
        </w:rPr>
      </w:pPr>
    </w:p>
    <w:p w14:paraId="773805F6">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252730</wp:posOffset>
                </wp:positionV>
                <wp:extent cx="1569720" cy="8890"/>
                <wp:effectExtent l="635" t="95250" r="10795" b="10541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569720" cy="889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19.9pt;height:0.7pt;width:123.6pt;z-index:251659264;mso-width-relative:page;mso-height-relative:page;" filled="f" stroked="t" coordsize="21600,21600" o:gfxdata="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epn3U2AAAAAkBAAAPAAAAAAAAAAEAIAAAACIAAABkcnMvZG93bnJldi54bWxQSwECFAAUAAAA&#10;CACHTuJAWv59ae4BAACvAwAADgAAAAAAAAABACAAAAAnAQAAZHJzL2Uyb0RvYy54bWxQSwUGAAAA&#10;AAYABgBZAQAAhw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天津海事法院物业管理</w:t>
      </w:r>
      <w:r>
        <w:rPr>
          <w:rFonts w:eastAsia="黑体"/>
          <w:b/>
          <w:spacing w:val="40"/>
          <w:w w:val="66"/>
          <w:sz w:val="60"/>
          <w:szCs w:val="60"/>
        </w:rPr>
        <w:t>项目</w:t>
      </w:r>
    </w:p>
    <w:p w14:paraId="325A54A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3950E94">
      <w:pPr>
        <w:ind w:right="1025"/>
        <w:jc w:val="center"/>
        <w:rPr>
          <w:rFonts w:eastAsia="黑体"/>
          <w:b/>
          <w:spacing w:val="40"/>
          <w:w w:val="66"/>
          <w:sz w:val="60"/>
          <w:szCs w:val="60"/>
        </w:rPr>
      </w:pPr>
    </w:p>
    <w:p w14:paraId="3B5DCB4A">
      <w:pPr>
        <w:jc w:val="center"/>
        <w:rPr>
          <w:rFonts w:eastAsia="黑体"/>
          <w:b/>
          <w:spacing w:val="40"/>
          <w:w w:val="66"/>
          <w:sz w:val="15"/>
          <w:szCs w:val="15"/>
        </w:rPr>
      </w:pPr>
      <w:r>
        <w:rPr>
          <w:rFonts w:eastAsia="黑体"/>
          <w:b/>
          <w:spacing w:val="40"/>
          <w:w w:val="66"/>
          <w:sz w:val="56"/>
          <w:szCs w:val="56"/>
        </w:rPr>
        <w:t xml:space="preserve">            </w:t>
      </w:r>
    </w:p>
    <w:p w14:paraId="5896B1B4">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1158</w:t>
      </w:r>
      <w:r>
        <w:rPr>
          <w:rFonts w:eastAsia="黑体"/>
          <w:spacing w:val="40"/>
          <w:w w:val="66"/>
          <w:sz w:val="32"/>
          <w:szCs w:val="32"/>
        </w:rPr>
        <w:t>）</w:t>
      </w:r>
    </w:p>
    <w:p w14:paraId="0DE1487B">
      <w:pPr>
        <w:rPr>
          <w:sz w:val="40"/>
        </w:rPr>
      </w:pPr>
    </w:p>
    <w:p w14:paraId="558527C6">
      <w:pPr>
        <w:rPr>
          <w:sz w:val="36"/>
        </w:rPr>
      </w:pPr>
    </w:p>
    <w:p w14:paraId="7A188698">
      <w:pPr>
        <w:rPr>
          <w:sz w:val="36"/>
        </w:rPr>
      </w:pPr>
    </w:p>
    <w:p w14:paraId="6CECAEB0">
      <w:pPr>
        <w:rPr>
          <w:sz w:val="36"/>
        </w:rPr>
      </w:pPr>
    </w:p>
    <w:p w14:paraId="34AD2910">
      <w:pPr>
        <w:rPr>
          <w:sz w:val="36"/>
        </w:rPr>
      </w:pPr>
    </w:p>
    <w:p w14:paraId="54C7EB49">
      <w:pPr>
        <w:rPr>
          <w:sz w:val="36"/>
        </w:rPr>
      </w:pPr>
    </w:p>
    <w:p w14:paraId="7D21AB5F">
      <w:pPr>
        <w:rPr>
          <w:sz w:val="36"/>
        </w:rPr>
      </w:pPr>
    </w:p>
    <w:p w14:paraId="1CE6A8FE">
      <w:pPr>
        <w:rPr>
          <w:sz w:val="36"/>
        </w:rPr>
      </w:pPr>
    </w:p>
    <w:p w14:paraId="0CDE0BF8">
      <w:pPr>
        <w:rPr>
          <w:sz w:val="36"/>
        </w:rPr>
      </w:pPr>
    </w:p>
    <w:p w14:paraId="6552B29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82A5FB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r>
        <w:rPr>
          <w:rFonts w:eastAsia="仿宋_GB2312"/>
          <w:b/>
          <w:bCs/>
          <w:kern w:val="0"/>
          <w:sz w:val="44"/>
          <w:szCs w:val="44"/>
        </w:rPr>
        <w:t xml:space="preserve"> </w:t>
      </w:r>
    </w:p>
    <w:p w14:paraId="28B48325">
      <w:pPr>
        <w:widowControl/>
        <w:jc w:val="left"/>
        <w:rPr>
          <w:rFonts w:eastAsia="仿宋_GB2312"/>
          <w:b/>
          <w:bCs/>
          <w:kern w:val="0"/>
          <w:sz w:val="44"/>
          <w:szCs w:val="44"/>
        </w:rPr>
      </w:pPr>
    </w:p>
    <w:p w14:paraId="2453BE09">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4961500">
      <w:pPr>
        <w:ind w:firstLine="408" w:firstLineChars="100"/>
        <w:jc w:val="center"/>
        <w:rPr>
          <w:b/>
          <w:spacing w:val="20"/>
          <w:w w:val="80"/>
          <w:sz w:val="48"/>
          <w:szCs w:val="48"/>
        </w:rPr>
      </w:pPr>
      <w:r>
        <w:rPr>
          <w:b/>
          <w:spacing w:val="20"/>
          <w:w w:val="80"/>
          <w:sz w:val="48"/>
          <w:szCs w:val="48"/>
        </w:rPr>
        <w:t>目  录</w:t>
      </w:r>
    </w:p>
    <w:p w14:paraId="404A8565">
      <w:pPr>
        <w:spacing w:line="560" w:lineRule="exact"/>
        <w:ind w:right="-141" w:rightChars="-73"/>
        <w:rPr>
          <w:b/>
          <w:sz w:val="24"/>
        </w:rPr>
      </w:pPr>
      <w:r>
        <w:rPr>
          <w:b/>
          <w:sz w:val="24"/>
        </w:rPr>
        <w:t>第一部分  投标邀请函</w:t>
      </w:r>
    </w:p>
    <w:p w14:paraId="0E0D3D09">
      <w:pPr>
        <w:spacing w:line="560" w:lineRule="exact"/>
        <w:ind w:right="-141" w:rightChars="-73"/>
        <w:rPr>
          <w:b/>
          <w:sz w:val="24"/>
        </w:rPr>
      </w:pPr>
    </w:p>
    <w:p w14:paraId="3C6DFD03">
      <w:pPr>
        <w:spacing w:line="560" w:lineRule="exact"/>
        <w:ind w:right="-141" w:rightChars="-73"/>
        <w:rPr>
          <w:b/>
          <w:sz w:val="24"/>
        </w:rPr>
      </w:pPr>
      <w:r>
        <w:rPr>
          <w:b/>
          <w:sz w:val="24"/>
        </w:rPr>
        <w:t>第二部分  招标项目要求</w:t>
      </w:r>
    </w:p>
    <w:p w14:paraId="08E36349">
      <w:pPr>
        <w:spacing w:line="560" w:lineRule="exact"/>
        <w:ind w:right="-141" w:rightChars="-73"/>
        <w:rPr>
          <w:b/>
          <w:sz w:val="24"/>
        </w:rPr>
      </w:pPr>
    </w:p>
    <w:p w14:paraId="42341680">
      <w:pPr>
        <w:spacing w:line="560" w:lineRule="exact"/>
        <w:ind w:right="-141" w:rightChars="-73"/>
        <w:rPr>
          <w:b/>
          <w:sz w:val="24"/>
        </w:rPr>
      </w:pPr>
      <w:r>
        <w:rPr>
          <w:b/>
          <w:sz w:val="24"/>
        </w:rPr>
        <w:t>第三部分  投标须知</w:t>
      </w:r>
    </w:p>
    <w:p w14:paraId="53202708">
      <w:pPr>
        <w:spacing w:line="560" w:lineRule="exact"/>
        <w:ind w:right="-141" w:rightChars="-73"/>
        <w:rPr>
          <w:sz w:val="24"/>
        </w:rPr>
      </w:pPr>
    </w:p>
    <w:p w14:paraId="68B18FF8">
      <w:pPr>
        <w:spacing w:line="560" w:lineRule="exact"/>
        <w:rPr>
          <w:b/>
          <w:sz w:val="24"/>
        </w:rPr>
      </w:pPr>
      <w:r>
        <w:rPr>
          <w:b/>
          <w:sz w:val="24"/>
        </w:rPr>
        <w:t>第四部分  合同条款</w:t>
      </w:r>
    </w:p>
    <w:p w14:paraId="2350C1CB">
      <w:pPr>
        <w:spacing w:line="560" w:lineRule="exact"/>
        <w:rPr>
          <w:sz w:val="24"/>
        </w:rPr>
      </w:pPr>
    </w:p>
    <w:p w14:paraId="4089257F">
      <w:pPr>
        <w:spacing w:line="560" w:lineRule="exact"/>
        <w:rPr>
          <w:sz w:val="24"/>
        </w:rPr>
      </w:pPr>
      <w:r>
        <w:rPr>
          <w:b/>
          <w:sz w:val="24"/>
        </w:rPr>
        <w:t>第五部分  投标文件格式</w:t>
      </w:r>
    </w:p>
    <w:p w14:paraId="2E102224">
      <w:pPr>
        <w:rPr>
          <w:sz w:val="24"/>
        </w:rPr>
      </w:pPr>
    </w:p>
    <w:p w14:paraId="45274E34">
      <w:pPr>
        <w:rPr>
          <w:sz w:val="24"/>
        </w:rPr>
      </w:pPr>
    </w:p>
    <w:p w14:paraId="52936047">
      <w:pPr>
        <w:rPr>
          <w:sz w:val="24"/>
        </w:rPr>
      </w:pPr>
    </w:p>
    <w:p w14:paraId="6DC7FD0D">
      <w:pPr>
        <w:rPr>
          <w:sz w:val="24"/>
        </w:rPr>
      </w:pPr>
    </w:p>
    <w:p w14:paraId="4A46E086">
      <w:pPr>
        <w:rPr>
          <w:sz w:val="24"/>
        </w:rPr>
      </w:pPr>
    </w:p>
    <w:p w14:paraId="5A0BC0B2">
      <w:pPr>
        <w:rPr>
          <w:sz w:val="24"/>
        </w:rPr>
      </w:pPr>
    </w:p>
    <w:p w14:paraId="15BABFD7">
      <w:pPr>
        <w:rPr>
          <w:b/>
        </w:rPr>
      </w:pPr>
    </w:p>
    <w:p w14:paraId="6D592AD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C64C1EB">
      <w:pPr>
        <w:pStyle w:val="16"/>
        <w:rPr>
          <w:rFonts w:ascii="Times New Roman" w:hAnsi="Times New Roman"/>
        </w:rPr>
      </w:pPr>
      <w:r>
        <w:rPr>
          <w:rFonts w:ascii="Times New Roman" w:hAnsi="Times New Roman"/>
        </w:rPr>
        <w:t>第一部分  投标邀请函</w:t>
      </w:r>
      <w:bookmarkEnd w:id="0"/>
    </w:p>
    <w:p w14:paraId="4B0B931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天津海事法院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天津海事法院物业管理项目</w:t>
      </w:r>
      <w:r>
        <w:rPr>
          <w:rFonts w:ascii="Times New Roman" w:hAnsi="Times New Roman" w:cs="Times New Roman" w:eastAsiaTheme="minorEastAsia"/>
          <w:color w:val="auto"/>
          <w:szCs w:val="32"/>
        </w:rPr>
        <w:t>实施政府采购。现欢迎合格的供应商参加投标。</w:t>
      </w:r>
    </w:p>
    <w:p w14:paraId="1F8F6D03">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4949A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BDF45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天津海事法院物业管理项目</w:t>
      </w:r>
      <w:r>
        <w:rPr>
          <w:rFonts w:ascii="Times New Roman" w:hAnsi="Times New Roman" w:eastAsia="宋体" w:cs="Times New Roman"/>
          <w:color w:val="auto"/>
        </w:rPr>
        <w:t xml:space="preserve">  </w:t>
      </w:r>
    </w:p>
    <w:p w14:paraId="02C2D2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w:t>
      </w:r>
      <w:r>
        <w:rPr>
          <w:rFonts w:hint="eastAsia" w:ascii="Times New Roman" w:hAnsi="Times New Roman" w:eastAsia="宋体" w:cs="Times New Roman"/>
          <w:color w:val="auto"/>
        </w:rPr>
        <w:t>1158</w:t>
      </w:r>
    </w:p>
    <w:p w14:paraId="635B5B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D9856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物业管理服务1项，合同履行期限</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p>
    <w:p w14:paraId="5FF090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0977AA3">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1520000</w:t>
      </w:r>
      <w:r>
        <w:rPr>
          <w:rFonts w:hint="eastAsia" w:ascii="Times New Roman" w:hAnsi="Times New Roman" w:eastAsia="宋体" w:cs="Times New Roman"/>
          <w:color w:val="auto"/>
          <w:lang w:val="en-US" w:eastAsia="zh-CN"/>
        </w:rPr>
        <w:t>元。</w:t>
      </w:r>
    </w:p>
    <w:p w14:paraId="6BAEBD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181DFD3B">
      <w:pPr>
        <w:pStyle w:val="29"/>
        <w:spacing w:line="360" w:lineRule="auto"/>
        <w:ind w:firstLine="448" w:firstLineChars="200"/>
        <w:rPr>
          <w:rFonts w:hint="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bookmarkStart w:id="1" w:name="OLE_LINK1"/>
      <w:bookmarkStart w:id="2" w:name="OLE_LINK2"/>
    </w:p>
    <w:p w14:paraId="14739A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66C35A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66A28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1F7DA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7D382AC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2D9C64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28EB57F">
      <w:pPr>
        <w:pStyle w:val="29"/>
        <w:spacing w:line="360" w:lineRule="auto"/>
        <w:ind w:firstLine="448"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ascii="Times New Roman" w:hAnsi="Times New Roman" w:eastAsia="宋体" w:cs="Times New Roman"/>
          <w:color w:val="auto"/>
        </w:rPr>
        <w:t>）根据财政部发布的《关于政府采购支持监狱企业发展有关问题的通知》规定，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058797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2757B4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E864F9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21016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5ED075FF">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0706BD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日，每日9:00至17:00（北京时间，法定节假日除外）。</w:t>
      </w:r>
    </w:p>
    <w:p w14:paraId="2EF091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E18C0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u w:val="none"/>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A8371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91E37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E6F84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7708F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E7F92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5BE3C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6773A9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C45BA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85E7F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A5E2DD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F3EE2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5122D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464FB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548CB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B1C66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57051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DB283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bookmarkStart w:id="8" w:name="_GoBack"/>
      <w:bookmarkEnd w:id="8"/>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BA589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FD8A8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57025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F0B8C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杨光、陈琳</w:t>
      </w:r>
      <w:r>
        <w:rPr>
          <w:rFonts w:ascii="Times New Roman" w:hAnsi="Times New Roman" w:eastAsia="宋体" w:cs="Times New Roman"/>
          <w:color w:val="auto"/>
        </w:rPr>
        <w:t xml:space="preserve"> </w:t>
      </w:r>
    </w:p>
    <w:p w14:paraId="5CD1BE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59572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33747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9589D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AB721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13637B9">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8176</w:t>
      </w:r>
    </w:p>
    <w:p w14:paraId="24641A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E79D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0B52DB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天津海事法院</w:t>
      </w:r>
      <w:r>
        <w:rPr>
          <w:rFonts w:ascii="Times New Roman" w:hAnsi="Times New Roman" w:eastAsia="宋体" w:cs="Times New Roman"/>
          <w:color w:val="auto"/>
        </w:rPr>
        <w:t xml:space="preserve"> </w:t>
      </w:r>
    </w:p>
    <w:p w14:paraId="65C899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天津市滨海新区第二大街75号</w:t>
      </w:r>
      <w:r>
        <w:rPr>
          <w:rFonts w:ascii="Times New Roman" w:hAnsi="Times New Roman" w:eastAsia="宋体" w:cs="Times New Roman"/>
          <w:color w:val="auto"/>
        </w:rPr>
        <w:t xml:space="preserve"> </w:t>
      </w:r>
    </w:p>
    <w:p w14:paraId="79B24B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毛廷伍</w:t>
      </w:r>
      <w:r>
        <w:rPr>
          <w:rFonts w:ascii="Times New Roman" w:hAnsi="Times New Roman" w:eastAsia="宋体" w:cs="Times New Roman"/>
          <w:color w:val="auto"/>
        </w:rPr>
        <w:t xml:space="preserve"> </w:t>
      </w:r>
    </w:p>
    <w:p w14:paraId="400E4D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62051163</w:t>
      </w:r>
      <w:r>
        <w:rPr>
          <w:rFonts w:ascii="Times New Roman" w:hAnsi="Times New Roman" w:eastAsia="宋体" w:cs="Times New Roman"/>
          <w:color w:val="auto"/>
        </w:rPr>
        <w:t xml:space="preserve"> </w:t>
      </w:r>
    </w:p>
    <w:p w14:paraId="607342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72C20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F2E9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7BC02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联系部门：天津海事法院</w:t>
      </w:r>
    </w:p>
    <w:p w14:paraId="4C7E56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联系地址：天津市滨海新区第二大街75号</w:t>
      </w:r>
    </w:p>
    <w:p w14:paraId="127A22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人：杨俊峰</w:t>
      </w:r>
    </w:p>
    <w:p w14:paraId="4D0605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62051187</w:t>
      </w:r>
    </w:p>
    <w:p w14:paraId="669F70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E1386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384CE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922EC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EC6CC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A349061">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68312DC">
      <w:pPr>
        <w:pStyle w:val="29"/>
        <w:spacing w:line="360" w:lineRule="auto"/>
        <w:ind w:firstLine="448" w:firstLineChars="200"/>
        <w:jc w:val="both"/>
        <w:rPr>
          <w:rFonts w:ascii="Times New Roman" w:hAnsi="Times New Roman" w:eastAsia="宋体" w:cs="Times New Roman"/>
          <w:color w:val="FF0000"/>
        </w:rPr>
      </w:pPr>
    </w:p>
    <w:p w14:paraId="1163AA25">
      <w:pPr>
        <w:pStyle w:val="29"/>
        <w:spacing w:line="360" w:lineRule="auto"/>
        <w:ind w:firstLine="448" w:firstLineChars="200"/>
        <w:jc w:val="both"/>
        <w:rPr>
          <w:rFonts w:ascii="Times New Roman" w:hAnsi="Times New Roman" w:eastAsia="宋体" w:cs="Times New Roman"/>
          <w:color w:val="auto"/>
        </w:rPr>
      </w:pPr>
    </w:p>
    <w:p w14:paraId="7E230AE5">
      <w:pPr>
        <w:pStyle w:val="29"/>
        <w:spacing w:line="360" w:lineRule="auto"/>
        <w:jc w:val="both"/>
        <w:rPr>
          <w:rFonts w:ascii="Times New Roman" w:hAnsi="Times New Roman" w:eastAsia="宋体" w:cs="Times New Roman"/>
          <w:color w:val="auto"/>
        </w:rPr>
      </w:pPr>
    </w:p>
    <w:p w14:paraId="16A65B8C">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p>
    <w:p w14:paraId="43CA8921">
      <w:pPr>
        <w:pStyle w:val="29"/>
        <w:spacing w:line="360" w:lineRule="auto"/>
        <w:ind w:right="892"/>
        <w:rPr>
          <w:rFonts w:ascii="Times New Roman" w:hAnsi="Times New Roman" w:eastAsia="宋体" w:cs="Times New Roman"/>
          <w:color w:val="auto"/>
        </w:rPr>
      </w:pPr>
    </w:p>
    <w:p w14:paraId="3D8BE47F">
      <w:pPr>
        <w:widowControl/>
        <w:jc w:val="left"/>
        <w:rPr>
          <w:kern w:val="0"/>
          <w:sz w:val="24"/>
          <w:szCs w:val="24"/>
        </w:rPr>
      </w:pPr>
      <w:r>
        <w:br w:type="page"/>
      </w:r>
    </w:p>
    <w:p w14:paraId="333A912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0838E3A">
      <w:pPr>
        <w:spacing w:line="360" w:lineRule="auto"/>
        <w:jc w:val="center"/>
        <w:rPr>
          <w:rFonts w:eastAsia="方正小标宋简体"/>
          <w:bCs/>
          <w:kern w:val="0"/>
          <w:sz w:val="24"/>
          <w:szCs w:val="24"/>
        </w:rPr>
      </w:pPr>
    </w:p>
    <w:p w14:paraId="2AB8926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212B8F2">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3BF724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85CF3ED">
      <w:pPr>
        <w:spacing w:line="360" w:lineRule="auto"/>
        <w:jc w:val="center"/>
        <w:rPr>
          <w:rFonts w:eastAsia="方正小标宋简体"/>
          <w:spacing w:val="-10"/>
          <w:sz w:val="24"/>
          <w:szCs w:val="24"/>
        </w:rPr>
      </w:pPr>
    </w:p>
    <w:p w14:paraId="5078A03F">
      <w:pPr>
        <w:spacing w:line="360" w:lineRule="auto"/>
        <w:jc w:val="center"/>
        <w:rPr>
          <w:rFonts w:eastAsia="方正小标宋简体"/>
          <w:spacing w:val="-10"/>
          <w:sz w:val="24"/>
          <w:szCs w:val="24"/>
        </w:rPr>
      </w:pPr>
    </w:p>
    <w:p w14:paraId="50BE256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5B0D65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BB27C9F">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9728660">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109653A">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0E48EC7A">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AA42291">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24A1BCA">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B6D2F6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1B3D618">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640201E4">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BA14E2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7E11C204">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A94AA6F">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32027EDE">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8C375D9">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1AFFDEA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5F367647">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2EB2DF7">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815C8AE">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01103BB3">
      <w:pPr>
        <w:spacing w:line="360" w:lineRule="exact"/>
        <w:ind w:firstLine="448" w:firstLineChars="200"/>
        <w:rPr>
          <w:rFonts w:eastAsiaTheme="minorEastAsia"/>
          <w:sz w:val="24"/>
        </w:rPr>
      </w:pPr>
    </w:p>
    <w:p w14:paraId="3912C046">
      <w:pPr>
        <w:adjustRightInd w:val="0"/>
        <w:snapToGrid w:val="0"/>
        <w:spacing w:line="400" w:lineRule="exact"/>
        <w:jc w:val="center"/>
        <w:rPr>
          <w:b/>
          <w:sz w:val="24"/>
          <w:szCs w:val="24"/>
        </w:rPr>
      </w:pPr>
      <w:r>
        <w:rPr>
          <w:b/>
          <w:sz w:val="24"/>
          <w:szCs w:val="24"/>
        </w:rPr>
        <w:t>诚信参与政府采购活动提示函</w:t>
      </w:r>
    </w:p>
    <w:p w14:paraId="3063ABE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674F81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B9604B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7EB153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800FA3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209D98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315756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C6870B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674221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76D4BB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AF0702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0BF16F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9642FB2">
      <w:pPr>
        <w:spacing w:line="360" w:lineRule="exact"/>
        <w:ind w:firstLine="448" w:firstLineChars="200"/>
        <w:rPr>
          <w:rFonts w:eastAsiaTheme="minorEastAsia"/>
          <w:sz w:val="24"/>
        </w:rPr>
      </w:pPr>
    </w:p>
    <w:p w14:paraId="12E4845D">
      <w:pPr>
        <w:spacing w:line="360" w:lineRule="exact"/>
        <w:ind w:firstLine="608" w:firstLineChars="200"/>
        <w:rPr>
          <w:b/>
          <w:bCs/>
          <w:kern w:val="28"/>
          <w:sz w:val="32"/>
          <w:szCs w:val="32"/>
        </w:rPr>
      </w:pPr>
    </w:p>
    <w:p w14:paraId="5A9B2DC4">
      <w:pPr>
        <w:widowControl/>
        <w:jc w:val="left"/>
        <w:rPr>
          <w:b/>
          <w:bCs/>
          <w:kern w:val="28"/>
          <w:sz w:val="32"/>
          <w:szCs w:val="32"/>
          <w:lang w:val="zh-CN" w:eastAsia="zh-CN"/>
        </w:rPr>
      </w:pPr>
      <w:r>
        <w:br w:type="page"/>
      </w:r>
    </w:p>
    <w:p w14:paraId="22F59126">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0E0B01E">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FE595D3">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6646DA4A">
      <w:pPr>
        <w:autoSpaceDE w:val="0"/>
        <w:autoSpaceDN w:val="0"/>
        <w:adjustRightInd w:val="0"/>
        <w:spacing w:line="360" w:lineRule="auto"/>
        <w:ind w:firstLine="448" w:firstLineChars="200"/>
        <w:rPr>
          <w:color w:val="auto"/>
          <w:sz w:val="24"/>
        </w:rPr>
      </w:pPr>
      <w:r>
        <w:rPr>
          <w:color w:val="auto"/>
          <w:sz w:val="24"/>
        </w:rPr>
        <w:t>1. 投标报价以人民币填列。</w:t>
      </w:r>
    </w:p>
    <w:p w14:paraId="0FC29EF8">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2F24650">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3B8F43F7">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3A0C1D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06A54F23">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2</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0C2139BA">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天津市滨海新区第二大街75号</w:t>
      </w:r>
      <w:r>
        <w:rPr>
          <w:color w:val="auto"/>
          <w:sz w:val="24"/>
        </w:rPr>
        <w:t>（特殊情况以合同为准）。</w:t>
      </w:r>
    </w:p>
    <w:p w14:paraId="2C6D47A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87A02DF">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0DC88472">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0CBD5C70">
      <w:pPr>
        <w:autoSpaceDE w:val="0"/>
        <w:autoSpaceDN w:val="0"/>
        <w:adjustRightInd w:val="0"/>
        <w:spacing w:line="360" w:lineRule="auto"/>
        <w:ind w:firstLine="448" w:firstLineChars="200"/>
        <w:rPr>
          <w:sz w:val="24"/>
        </w:rPr>
      </w:pPr>
      <w:r>
        <w:rPr>
          <w:sz w:val="24"/>
        </w:rPr>
        <w:t>本项目不收取投标保证金和履约保证金。</w:t>
      </w:r>
    </w:p>
    <w:p w14:paraId="1C117077">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1F755F81">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137EFF6">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6B52BB8E">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684F7ED7">
      <w:pPr>
        <w:spacing w:line="360" w:lineRule="auto"/>
        <w:ind w:firstLine="448" w:firstLineChars="200"/>
        <w:outlineLvl w:val="0"/>
        <w:rPr>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w:t>
      </w:r>
      <w:r>
        <w:rPr>
          <w:sz w:val="24"/>
        </w:rPr>
        <w:t>强制性规定。</w:t>
      </w:r>
    </w:p>
    <w:p w14:paraId="1F0A9F0B">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6F0CDDE5">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color w:val="auto"/>
          <w:sz w:val="24"/>
        </w:rPr>
        <w:t>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553403E8">
      <w:pPr>
        <w:spacing w:line="360" w:lineRule="auto"/>
        <w:ind w:firstLine="448" w:firstLineChars="200"/>
        <w:outlineLvl w:val="0"/>
        <w:rPr>
          <w:sz w:val="24"/>
        </w:rPr>
      </w:pPr>
      <w:r>
        <w:rPr>
          <w:sz w:val="24"/>
        </w:rPr>
        <w:t>（四）具体需求详见本部分项目需求书。</w:t>
      </w:r>
    </w:p>
    <w:p w14:paraId="689740EF">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25C3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68BFA05">
            <w:pPr>
              <w:widowControl/>
              <w:adjustRightInd w:val="0"/>
              <w:snapToGrid w:val="0"/>
              <w:jc w:val="center"/>
              <w:rPr>
                <w:color w:val="auto"/>
                <w:kern w:val="0"/>
                <w:sz w:val="24"/>
                <w:szCs w:val="24"/>
              </w:rPr>
            </w:pPr>
            <w:r>
              <w:rPr>
                <w:color w:val="auto"/>
                <w:kern w:val="0"/>
                <w:sz w:val="24"/>
                <w:szCs w:val="24"/>
              </w:rPr>
              <w:t>第一部分 价格（20分）</w:t>
            </w:r>
          </w:p>
        </w:tc>
        <w:tc>
          <w:tcPr>
            <w:tcW w:w="1143" w:type="dxa"/>
            <w:shd w:val="clear" w:color="auto" w:fill="auto"/>
            <w:vAlign w:val="center"/>
          </w:tcPr>
          <w:p w14:paraId="3E150560">
            <w:pPr>
              <w:widowControl/>
              <w:adjustRightInd w:val="0"/>
              <w:snapToGrid w:val="0"/>
              <w:jc w:val="center"/>
              <w:rPr>
                <w:color w:val="auto"/>
                <w:kern w:val="0"/>
                <w:sz w:val="24"/>
                <w:szCs w:val="24"/>
              </w:rPr>
            </w:pPr>
            <w:r>
              <w:rPr>
                <w:color w:val="auto"/>
                <w:kern w:val="0"/>
                <w:sz w:val="24"/>
                <w:szCs w:val="24"/>
              </w:rPr>
              <w:t>分值</w:t>
            </w:r>
          </w:p>
        </w:tc>
      </w:tr>
      <w:tr w14:paraId="52681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51491D6">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4E941526">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7FE260A8">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710B3249">
            <w:pPr>
              <w:widowControl/>
              <w:adjustRightInd w:val="0"/>
              <w:snapToGrid w:val="0"/>
              <w:rPr>
                <w:color w:val="auto"/>
                <w:kern w:val="0"/>
                <w:sz w:val="24"/>
                <w:szCs w:val="24"/>
              </w:rPr>
            </w:pPr>
            <w:r>
              <w:rPr>
                <w:color w:val="auto"/>
                <w:kern w:val="0"/>
                <w:sz w:val="24"/>
                <w:szCs w:val="24"/>
              </w:rPr>
              <w:t>（2）投标报价得分=（评标基准价/投标报价）×20</w:t>
            </w:r>
          </w:p>
          <w:p w14:paraId="45550DD8">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0FE9CD74">
            <w:pPr>
              <w:widowControl/>
              <w:adjustRightInd w:val="0"/>
              <w:snapToGrid w:val="0"/>
              <w:jc w:val="center"/>
              <w:rPr>
                <w:color w:val="auto"/>
                <w:kern w:val="0"/>
                <w:sz w:val="24"/>
                <w:szCs w:val="24"/>
              </w:rPr>
            </w:pPr>
            <w:r>
              <w:rPr>
                <w:color w:val="auto"/>
                <w:kern w:val="0"/>
                <w:sz w:val="24"/>
                <w:szCs w:val="24"/>
              </w:rPr>
              <w:t>20</w:t>
            </w:r>
          </w:p>
        </w:tc>
      </w:tr>
      <w:tr w14:paraId="64A30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25317A82">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66A6AA05">
            <w:pPr>
              <w:widowControl/>
              <w:adjustRightInd w:val="0"/>
              <w:snapToGrid w:val="0"/>
              <w:jc w:val="center"/>
              <w:rPr>
                <w:color w:val="auto"/>
                <w:kern w:val="0"/>
                <w:sz w:val="24"/>
                <w:szCs w:val="24"/>
              </w:rPr>
            </w:pPr>
            <w:r>
              <w:rPr>
                <w:color w:val="auto"/>
                <w:kern w:val="0"/>
                <w:sz w:val="24"/>
                <w:szCs w:val="24"/>
              </w:rPr>
              <w:t>分值</w:t>
            </w:r>
          </w:p>
        </w:tc>
      </w:tr>
      <w:tr w14:paraId="05E16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A69B42">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23958C5F">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688CE836">
            <w:pPr>
              <w:widowControl/>
              <w:adjustRightInd w:val="0"/>
              <w:snapToGrid w:val="0"/>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2973057A">
            <w:pPr>
              <w:widowControl/>
              <w:adjustRightInd w:val="0"/>
              <w:snapToGrid w:val="0"/>
              <w:rPr>
                <w:color w:val="auto"/>
                <w:kern w:val="0"/>
                <w:sz w:val="24"/>
                <w:szCs w:val="24"/>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p>
          <w:p w14:paraId="1E9C6AD8">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7A156099">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4BE41520">
            <w:pPr>
              <w:widowControl/>
              <w:adjustRightInd w:val="0"/>
              <w:snapToGrid w:val="0"/>
              <w:jc w:val="center"/>
              <w:rPr>
                <w:color w:val="auto"/>
                <w:kern w:val="0"/>
                <w:sz w:val="24"/>
                <w:szCs w:val="24"/>
              </w:rPr>
            </w:pPr>
            <w:r>
              <w:rPr>
                <w:rFonts w:hint="eastAsia"/>
                <w:color w:val="auto"/>
                <w:kern w:val="0"/>
                <w:sz w:val="24"/>
                <w:szCs w:val="24"/>
              </w:rPr>
              <w:t>10</w:t>
            </w:r>
          </w:p>
        </w:tc>
      </w:tr>
      <w:tr w14:paraId="3BC58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C4FED7">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2627BC63">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62DF7A56">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4322D8B">
            <w:pPr>
              <w:widowControl/>
              <w:adjustRightInd w:val="0"/>
              <w:snapToGrid w:val="0"/>
              <w:rPr>
                <w:color w:val="auto"/>
                <w:kern w:val="0"/>
                <w:sz w:val="24"/>
                <w:szCs w:val="24"/>
              </w:rPr>
            </w:pPr>
            <w:r>
              <w:rPr>
                <w:rFonts w:hint="eastAsia"/>
                <w:color w:val="auto"/>
                <w:kern w:val="0"/>
                <w:sz w:val="24"/>
                <w:szCs w:val="24"/>
              </w:rPr>
              <w:t>具备1个证书得2分，最高6分</w:t>
            </w:r>
          </w:p>
          <w:p w14:paraId="793F08AC">
            <w:pPr>
              <w:widowControl/>
              <w:adjustRightInd w:val="0"/>
              <w:snapToGrid w:val="0"/>
              <w:rPr>
                <w:color w:val="auto"/>
                <w:kern w:val="0"/>
                <w:sz w:val="24"/>
                <w:szCs w:val="24"/>
              </w:rPr>
            </w:pPr>
          </w:p>
        </w:tc>
        <w:tc>
          <w:tcPr>
            <w:tcW w:w="1143" w:type="dxa"/>
            <w:shd w:val="clear" w:color="auto" w:fill="auto"/>
            <w:vAlign w:val="center"/>
          </w:tcPr>
          <w:p w14:paraId="54254E12">
            <w:pPr>
              <w:widowControl/>
              <w:adjustRightInd w:val="0"/>
              <w:snapToGrid w:val="0"/>
              <w:jc w:val="center"/>
              <w:rPr>
                <w:color w:val="auto"/>
                <w:kern w:val="0"/>
                <w:sz w:val="24"/>
                <w:szCs w:val="24"/>
              </w:rPr>
            </w:pPr>
            <w:r>
              <w:rPr>
                <w:rFonts w:hint="eastAsia"/>
                <w:color w:val="auto"/>
                <w:kern w:val="0"/>
                <w:sz w:val="24"/>
                <w:szCs w:val="24"/>
              </w:rPr>
              <w:t>6</w:t>
            </w:r>
          </w:p>
        </w:tc>
      </w:tr>
      <w:tr w14:paraId="6FF50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1AE277">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261F69BF">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14CDC70E">
            <w:pPr>
              <w:widowControl/>
              <w:adjustRightInd w:val="0"/>
              <w:snapToGrid w:val="0"/>
              <w:rPr>
                <w:rFonts w:hint="eastAsia"/>
                <w:color w:val="auto"/>
                <w:kern w:val="0"/>
                <w:sz w:val="24"/>
                <w:szCs w:val="24"/>
              </w:rPr>
            </w:pPr>
            <w:r>
              <w:rPr>
                <w:rFonts w:hint="eastAsia"/>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4780DA41">
            <w:pPr>
              <w:widowControl/>
              <w:adjustRightInd w:val="0"/>
              <w:snapToGrid w:val="0"/>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w:t>
            </w:r>
            <w:r>
              <w:rPr>
                <w:rFonts w:hint="eastAsia"/>
                <w:color w:val="auto"/>
                <w:kern w:val="0"/>
                <w:sz w:val="24"/>
                <w:szCs w:val="24"/>
              </w:rPr>
              <w:t>以上（</w:t>
            </w:r>
            <w:r>
              <w:rPr>
                <w:rFonts w:hint="eastAsia"/>
                <w:color w:val="auto"/>
                <w:kern w:val="0"/>
                <w:sz w:val="24"/>
                <w:szCs w:val="24"/>
                <w:lang w:val="en-US" w:eastAsia="zh-CN"/>
              </w:rPr>
              <w:t>含本科</w:t>
            </w:r>
            <w:r>
              <w:rPr>
                <w:rFonts w:hint="eastAsia"/>
                <w:color w:val="auto"/>
                <w:kern w:val="0"/>
                <w:sz w:val="24"/>
                <w:szCs w:val="24"/>
              </w:rPr>
              <w:t>）毕业证书扫描件，且性别年龄满足招标文件要求：2分，其他：0分；</w:t>
            </w:r>
          </w:p>
          <w:p w14:paraId="1496548C">
            <w:pPr>
              <w:widowControl/>
              <w:adjustRightInd w:val="0"/>
              <w:snapToGrid w:val="0"/>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年）以上非住宅物业管理经验的，且性别年龄满足招标文件要求：2分，其他：0分；</w:t>
            </w:r>
          </w:p>
        </w:tc>
        <w:tc>
          <w:tcPr>
            <w:tcW w:w="1143" w:type="dxa"/>
            <w:shd w:val="clear" w:color="auto" w:fill="auto"/>
            <w:vAlign w:val="center"/>
          </w:tcPr>
          <w:p w14:paraId="1B909005">
            <w:pPr>
              <w:widowControl/>
              <w:adjustRightInd w:val="0"/>
              <w:snapToGrid w:val="0"/>
              <w:jc w:val="center"/>
              <w:rPr>
                <w:color w:val="auto"/>
                <w:kern w:val="0"/>
                <w:sz w:val="24"/>
                <w:szCs w:val="24"/>
              </w:rPr>
            </w:pPr>
            <w:r>
              <w:rPr>
                <w:rFonts w:hint="eastAsia"/>
                <w:color w:val="auto"/>
                <w:kern w:val="0"/>
                <w:sz w:val="24"/>
                <w:szCs w:val="24"/>
              </w:rPr>
              <w:t>4</w:t>
            </w:r>
          </w:p>
        </w:tc>
      </w:tr>
      <w:tr w14:paraId="39B7D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AF28DF">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633603DC">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9E73EE5">
            <w:pPr>
              <w:widowControl/>
              <w:adjustRightInd w:val="0"/>
              <w:snapToGrid w:val="0"/>
              <w:rPr>
                <w:color w:val="auto"/>
                <w:kern w:val="0"/>
                <w:sz w:val="24"/>
                <w:szCs w:val="24"/>
              </w:rPr>
            </w:pPr>
            <w:r>
              <w:rPr>
                <w:rFonts w:hint="eastAsia"/>
                <w:color w:val="auto"/>
                <w:kern w:val="0"/>
                <w:sz w:val="24"/>
                <w:szCs w:val="24"/>
              </w:rPr>
              <w:t>（1）</w:t>
            </w:r>
            <w:r>
              <w:rPr>
                <w:rFonts w:hint="eastAsia"/>
                <w:color w:val="auto"/>
                <w:sz w:val="24"/>
                <w:szCs w:val="24"/>
              </w:rPr>
              <w:t>综合维修工</w:t>
            </w:r>
            <w:r>
              <w:rPr>
                <w:rFonts w:hint="eastAsia"/>
                <w:color w:val="auto"/>
                <w:kern w:val="0"/>
                <w:sz w:val="24"/>
                <w:szCs w:val="24"/>
              </w:rPr>
              <w:t>：提供</w:t>
            </w:r>
            <w:r>
              <w:rPr>
                <w:rFonts w:hint="eastAsia"/>
                <w:color w:val="auto"/>
                <w:sz w:val="24"/>
                <w:szCs w:val="24"/>
              </w:rPr>
              <w:t>《特种作业操作证（</w:t>
            </w:r>
            <w:r>
              <w:rPr>
                <w:rFonts w:hint="eastAsia"/>
                <w:color w:val="auto"/>
                <w:sz w:val="24"/>
                <w:szCs w:val="24"/>
                <w:lang w:eastAsia="zh-CN"/>
              </w:rPr>
              <w:t>低</w:t>
            </w:r>
            <w:r>
              <w:rPr>
                <w:rFonts w:hint="eastAsia"/>
                <w:color w:val="auto"/>
                <w:sz w:val="24"/>
                <w:szCs w:val="24"/>
              </w:rPr>
              <w:t>压电工作业）》和《特种作业操作证（制冷与空调作业）》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4C74C1DE">
            <w:pPr>
              <w:widowControl/>
              <w:adjustRightInd w:val="0"/>
              <w:snapToGrid w:val="0"/>
              <w:rPr>
                <w:color w:val="auto"/>
                <w:kern w:val="0"/>
                <w:sz w:val="24"/>
                <w:szCs w:val="24"/>
              </w:rPr>
            </w:pPr>
            <w:r>
              <w:rPr>
                <w:rFonts w:hint="eastAsia"/>
                <w:color w:val="auto"/>
                <w:kern w:val="0"/>
                <w:sz w:val="24"/>
                <w:szCs w:val="24"/>
              </w:rPr>
              <w:t>（2）</w:t>
            </w:r>
            <w:r>
              <w:rPr>
                <w:rFonts w:hint="eastAsia"/>
                <w:color w:val="auto"/>
                <w:sz w:val="24"/>
                <w:szCs w:val="24"/>
              </w:rPr>
              <w:t>综合维修工</w:t>
            </w:r>
            <w:r>
              <w:rPr>
                <w:rFonts w:hint="eastAsia"/>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6935092F">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48C92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FD7D680">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49305485">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433E5CC3">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2624FC97">
            <w:pPr>
              <w:widowControl/>
              <w:adjustRightInd w:val="0"/>
              <w:snapToGrid w:val="0"/>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7</w:t>
            </w:r>
            <w:r>
              <w:rPr>
                <w:rFonts w:hint="eastAsia"/>
                <w:color w:val="auto"/>
                <w:kern w:val="0"/>
                <w:sz w:val="24"/>
                <w:szCs w:val="24"/>
              </w:rPr>
              <w:t>分。</w:t>
            </w:r>
          </w:p>
        </w:tc>
        <w:tc>
          <w:tcPr>
            <w:tcW w:w="1143" w:type="dxa"/>
            <w:shd w:val="clear" w:color="auto" w:fill="auto"/>
            <w:vAlign w:val="center"/>
          </w:tcPr>
          <w:p w14:paraId="2A34E5B9">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7</w:t>
            </w:r>
          </w:p>
        </w:tc>
      </w:tr>
      <w:tr w14:paraId="61288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59D699C">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6</w:t>
            </w:r>
          </w:p>
        </w:tc>
        <w:tc>
          <w:tcPr>
            <w:tcW w:w="1419" w:type="dxa"/>
            <w:shd w:val="clear" w:color="auto" w:fill="auto"/>
            <w:vAlign w:val="center"/>
          </w:tcPr>
          <w:p w14:paraId="1C0B2A4C">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3E41F870">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11</w:t>
            </w:r>
            <w:r>
              <w:rPr>
                <w:rFonts w:hint="eastAsia"/>
                <w:color w:val="auto"/>
                <w:kern w:val="0"/>
                <w:sz w:val="24"/>
                <w:szCs w:val="24"/>
              </w:rPr>
              <w:t>分，其他0分。</w:t>
            </w:r>
          </w:p>
        </w:tc>
        <w:tc>
          <w:tcPr>
            <w:tcW w:w="1143" w:type="dxa"/>
            <w:shd w:val="clear" w:color="auto" w:fill="auto"/>
            <w:vAlign w:val="center"/>
          </w:tcPr>
          <w:p w14:paraId="7230AC6D">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11</w:t>
            </w:r>
          </w:p>
        </w:tc>
      </w:tr>
      <w:tr w14:paraId="6B188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D008DE6">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132366E">
            <w:pPr>
              <w:widowControl/>
              <w:adjustRightInd w:val="0"/>
              <w:snapToGrid w:val="0"/>
              <w:jc w:val="center"/>
              <w:rPr>
                <w:color w:val="auto"/>
                <w:kern w:val="0"/>
                <w:sz w:val="24"/>
                <w:szCs w:val="24"/>
              </w:rPr>
            </w:pPr>
            <w:r>
              <w:rPr>
                <w:color w:val="auto"/>
                <w:kern w:val="0"/>
                <w:sz w:val="24"/>
                <w:szCs w:val="24"/>
              </w:rPr>
              <w:t>分值</w:t>
            </w:r>
          </w:p>
        </w:tc>
      </w:tr>
      <w:tr w14:paraId="2AF1C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A6245B7">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9961308">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7A85C61">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287C8E6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699B2FF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62CF75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65CB89C">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A53CCF9">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F8B911">
            <w:pPr>
              <w:widowControl/>
              <w:adjustRightInd w:val="0"/>
              <w:snapToGrid w:val="0"/>
              <w:jc w:val="center"/>
              <w:rPr>
                <w:color w:val="auto"/>
                <w:kern w:val="0"/>
                <w:sz w:val="24"/>
                <w:szCs w:val="24"/>
              </w:rPr>
            </w:pPr>
            <w:r>
              <w:rPr>
                <w:rFonts w:hint="eastAsia"/>
                <w:color w:val="auto"/>
                <w:kern w:val="0"/>
                <w:sz w:val="24"/>
                <w:szCs w:val="24"/>
              </w:rPr>
              <w:t>3</w:t>
            </w:r>
          </w:p>
        </w:tc>
      </w:tr>
      <w:tr w14:paraId="73AE3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49F4CA">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3A025959">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67120D99">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综合维修、洗衣服务</w:t>
            </w:r>
            <w:r>
              <w:rPr>
                <w:color w:val="auto"/>
                <w:kern w:val="0"/>
                <w:sz w:val="24"/>
                <w:szCs w:val="24"/>
              </w:rPr>
              <w:t>方案</w:t>
            </w:r>
          </w:p>
          <w:p w14:paraId="17D99064">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20948A4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6698AD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F535C59">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66620FE">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7573E57">
            <w:pPr>
              <w:widowControl/>
              <w:adjustRightInd w:val="0"/>
              <w:snapToGrid w:val="0"/>
              <w:jc w:val="center"/>
              <w:rPr>
                <w:color w:val="auto"/>
                <w:kern w:val="0"/>
                <w:sz w:val="24"/>
                <w:szCs w:val="24"/>
              </w:rPr>
            </w:pPr>
            <w:r>
              <w:rPr>
                <w:rFonts w:hint="eastAsia"/>
                <w:color w:val="auto"/>
                <w:kern w:val="0"/>
                <w:sz w:val="24"/>
                <w:szCs w:val="24"/>
              </w:rPr>
              <w:t>6</w:t>
            </w:r>
          </w:p>
        </w:tc>
      </w:tr>
      <w:tr w14:paraId="76801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C40EF8C">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456EE9C0">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97542DD">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7BB06B2F">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57651BB4">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E16D5CB">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1817E3B">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22A9E027">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4825173">
            <w:pPr>
              <w:widowControl/>
              <w:adjustRightInd w:val="0"/>
              <w:snapToGrid w:val="0"/>
              <w:jc w:val="center"/>
              <w:rPr>
                <w:color w:val="auto"/>
                <w:kern w:val="0"/>
                <w:sz w:val="24"/>
                <w:szCs w:val="24"/>
              </w:rPr>
            </w:pPr>
            <w:r>
              <w:rPr>
                <w:rFonts w:hint="eastAsia"/>
                <w:color w:val="auto"/>
                <w:kern w:val="0"/>
                <w:sz w:val="24"/>
                <w:szCs w:val="24"/>
              </w:rPr>
              <w:t>6</w:t>
            </w:r>
          </w:p>
        </w:tc>
      </w:tr>
      <w:tr w14:paraId="63DCA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A05C36A">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493AB09C">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3D25D86">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189990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62B134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2C1687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604F014">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7600A08">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A011D1">
            <w:pPr>
              <w:widowControl/>
              <w:adjustRightInd w:val="0"/>
              <w:snapToGrid w:val="0"/>
              <w:jc w:val="center"/>
              <w:rPr>
                <w:color w:val="auto"/>
                <w:kern w:val="0"/>
                <w:sz w:val="24"/>
                <w:szCs w:val="24"/>
              </w:rPr>
            </w:pPr>
            <w:r>
              <w:rPr>
                <w:rFonts w:hint="eastAsia"/>
                <w:color w:val="auto"/>
                <w:kern w:val="0"/>
                <w:sz w:val="24"/>
                <w:szCs w:val="24"/>
              </w:rPr>
              <w:t>3</w:t>
            </w:r>
          </w:p>
        </w:tc>
      </w:tr>
      <w:tr w14:paraId="4C67D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9F5D91">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65B2AD89">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3CDE854">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E3409E4">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D069AD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E0E627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8F58BF5">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38F0EC0">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C64C4E3">
            <w:pPr>
              <w:widowControl/>
              <w:adjustRightInd w:val="0"/>
              <w:snapToGrid w:val="0"/>
              <w:jc w:val="center"/>
              <w:rPr>
                <w:color w:val="auto"/>
                <w:kern w:val="0"/>
                <w:sz w:val="24"/>
                <w:szCs w:val="24"/>
              </w:rPr>
            </w:pPr>
            <w:r>
              <w:rPr>
                <w:rFonts w:hint="eastAsia"/>
                <w:color w:val="auto"/>
                <w:kern w:val="0"/>
                <w:sz w:val="24"/>
                <w:szCs w:val="24"/>
              </w:rPr>
              <w:t>3</w:t>
            </w:r>
          </w:p>
        </w:tc>
      </w:tr>
      <w:tr w14:paraId="32AD2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9C5FE3">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4EC3A6FA">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336D2CBF">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A3C87A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62A1C44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7D1634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4ECBF82">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4F9760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0EE420E">
            <w:pPr>
              <w:widowControl/>
              <w:adjustRightInd w:val="0"/>
              <w:snapToGrid w:val="0"/>
              <w:jc w:val="center"/>
              <w:rPr>
                <w:color w:val="auto"/>
                <w:kern w:val="0"/>
                <w:sz w:val="24"/>
                <w:szCs w:val="24"/>
              </w:rPr>
            </w:pPr>
            <w:r>
              <w:rPr>
                <w:rFonts w:hint="eastAsia"/>
                <w:color w:val="auto"/>
                <w:kern w:val="0"/>
                <w:sz w:val="24"/>
                <w:szCs w:val="24"/>
              </w:rPr>
              <w:t>3</w:t>
            </w:r>
          </w:p>
        </w:tc>
      </w:tr>
      <w:tr w14:paraId="5CE55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61F0B21">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4E038A9E">
            <w:pPr>
              <w:widowControl/>
              <w:adjustRightInd w:val="0"/>
              <w:snapToGrid w:val="0"/>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198E6CF1">
            <w:pPr>
              <w:widowControl/>
              <w:adjustRightInd w:val="0"/>
              <w:snapToGrid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5A02DCC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70A4DB4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2A0225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9FE5ED3">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1CD45B">
            <w:pPr>
              <w:widowControl/>
              <w:adjustRightInd w:val="0"/>
              <w:snapToGrid w:val="0"/>
              <w:jc w:val="center"/>
              <w:rPr>
                <w:color w:val="auto"/>
                <w:kern w:val="0"/>
                <w:sz w:val="24"/>
                <w:szCs w:val="24"/>
              </w:rPr>
            </w:pPr>
            <w:r>
              <w:rPr>
                <w:color w:val="auto"/>
                <w:kern w:val="0"/>
                <w:sz w:val="24"/>
                <w:szCs w:val="24"/>
              </w:rPr>
              <w:t>3</w:t>
            </w:r>
          </w:p>
        </w:tc>
      </w:tr>
      <w:tr w14:paraId="528C5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914CBE7">
            <w:pPr>
              <w:widowControl/>
              <w:adjustRightInd w:val="0"/>
              <w:snapToGrid w:val="0"/>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60E40ADC">
            <w:pPr>
              <w:widowControl/>
              <w:adjustRightInd w:val="0"/>
              <w:snapToGrid w:val="0"/>
              <w:jc w:val="center"/>
              <w:rPr>
                <w:color w:val="auto"/>
                <w:sz w:val="24"/>
              </w:rPr>
            </w:pPr>
            <w:r>
              <w:rPr>
                <w:rFonts w:hint="eastAsia"/>
                <w:color w:val="auto"/>
                <w:sz w:val="24"/>
              </w:rPr>
              <w:t>价格测算方案评价</w:t>
            </w:r>
          </w:p>
        </w:tc>
        <w:tc>
          <w:tcPr>
            <w:tcW w:w="7311" w:type="dxa"/>
            <w:shd w:val="clear" w:color="auto" w:fill="auto"/>
            <w:vAlign w:val="center"/>
          </w:tcPr>
          <w:p w14:paraId="149E8A3D">
            <w:pPr>
              <w:widowControl/>
              <w:adjustRightInd w:val="0"/>
              <w:snapToGrid w:val="0"/>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0254E6C">
            <w:pPr>
              <w:widowControl/>
              <w:adjustRightInd w:val="0"/>
              <w:snapToGrid w:val="0"/>
              <w:rPr>
                <w:color w:val="auto"/>
                <w:sz w:val="24"/>
              </w:rPr>
            </w:pPr>
            <w:r>
              <w:rPr>
                <w:rFonts w:hint="eastAsia"/>
                <w:color w:val="auto"/>
                <w:sz w:val="24"/>
              </w:rPr>
              <w:t>价格测算方案科学合理，无瑕疵：3分；</w:t>
            </w:r>
          </w:p>
          <w:p w14:paraId="4261267B">
            <w:pPr>
              <w:widowControl/>
              <w:adjustRightInd w:val="0"/>
              <w:snapToGrid w:val="0"/>
              <w:rPr>
                <w:color w:val="auto"/>
                <w:sz w:val="24"/>
              </w:rPr>
            </w:pPr>
            <w:r>
              <w:rPr>
                <w:rFonts w:hint="eastAsia"/>
                <w:color w:val="auto"/>
                <w:sz w:val="24"/>
              </w:rPr>
              <w:t>内容存在1处瑕疵：2分；</w:t>
            </w:r>
          </w:p>
          <w:p w14:paraId="6D93C960">
            <w:pPr>
              <w:widowControl/>
              <w:adjustRightInd w:val="0"/>
              <w:snapToGrid w:val="0"/>
              <w:rPr>
                <w:color w:val="auto"/>
                <w:sz w:val="24"/>
              </w:rPr>
            </w:pPr>
            <w:r>
              <w:rPr>
                <w:rFonts w:hint="eastAsia"/>
                <w:color w:val="auto"/>
                <w:sz w:val="24"/>
              </w:rPr>
              <w:t>内容存在2处瑕疵：1分；</w:t>
            </w:r>
          </w:p>
          <w:p w14:paraId="13605DD6">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19A4EE01">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1ABA3A8">
            <w:pPr>
              <w:widowControl/>
              <w:adjustRightInd w:val="0"/>
              <w:snapToGrid w:val="0"/>
              <w:jc w:val="center"/>
              <w:rPr>
                <w:color w:val="auto"/>
                <w:kern w:val="0"/>
                <w:sz w:val="24"/>
                <w:szCs w:val="24"/>
              </w:rPr>
            </w:pPr>
            <w:r>
              <w:rPr>
                <w:rFonts w:hint="eastAsia"/>
                <w:color w:val="auto"/>
                <w:kern w:val="0"/>
                <w:sz w:val="24"/>
                <w:szCs w:val="24"/>
              </w:rPr>
              <w:t>3</w:t>
            </w:r>
          </w:p>
        </w:tc>
      </w:tr>
      <w:tr w14:paraId="3A005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95008ED">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7BF4C343">
            <w:pPr>
              <w:widowControl/>
              <w:adjustRightInd w:val="0"/>
              <w:snapToGrid w:val="0"/>
              <w:jc w:val="center"/>
              <w:rPr>
                <w:color w:val="auto"/>
                <w:kern w:val="0"/>
                <w:sz w:val="24"/>
                <w:szCs w:val="24"/>
              </w:rPr>
            </w:pPr>
            <w:r>
              <w:rPr>
                <w:color w:val="auto"/>
                <w:kern w:val="0"/>
                <w:sz w:val="24"/>
                <w:szCs w:val="24"/>
              </w:rPr>
              <w:t>100</w:t>
            </w:r>
          </w:p>
        </w:tc>
      </w:tr>
    </w:tbl>
    <w:p w14:paraId="5C24B1A5">
      <w:pPr>
        <w:spacing w:line="360" w:lineRule="auto"/>
        <w:ind w:firstLine="448" w:firstLineChars="200"/>
        <w:outlineLvl w:val="0"/>
        <w:rPr>
          <w:sz w:val="24"/>
        </w:rPr>
      </w:pPr>
      <w:r>
        <w:rPr>
          <w:sz w:val="24"/>
        </w:rPr>
        <w:t>四、投标文件内容要求</w:t>
      </w:r>
    </w:p>
    <w:p w14:paraId="2FB76A62">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74CDC237">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37755331">
      <w:pPr>
        <w:spacing w:line="360" w:lineRule="auto"/>
        <w:jc w:val="center"/>
        <w:rPr>
          <w:b/>
          <w:sz w:val="24"/>
        </w:rPr>
      </w:pPr>
      <w:r>
        <w:rPr>
          <w:sz w:val="24"/>
          <w:u w:val="single"/>
        </w:rPr>
        <w:br w:type="page"/>
      </w:r>
      <w:r>
        <w:rPr>
          <w:b/>
          <w:sz w:val="24"/>
        </w:rPr>
        <w:t>项目需求书</w:t>
      </w:r>
    </w:p>
    <w:p w14:paraId="498E2AD6">
      <w:pPr>
        <w:widowControl/>
        <w:ind w:firstLine="448" w:firstLineChars="200"/>
        <w:jc w:val="left"/>
        <w:rPr>
          <w:sz w:val="24"/>
        </w:rPr>
      </w:pPr>
      <w:r>
        <w:rPr>
          <w:rFonts w:hint="eastAsia"/>
          <w:sz w:val="24"/>
        </w:rPr>
        <w:t>一、项目背景</w:t>
      </w:r>
    </w:p>
    <w:p w14:paraId="3DDF1BC7">
      <w:pPr>
        <w:spacing w:line="360" w:lineRule="auto"/>
        <w:ind w:firstLine="448" w:firstLineChars="200"/>
        <w:outlineLvl w:val="0"/>
        <w:rPr>
          <w:sz w:val="24"/>
        </w:rPr>
      </w:pPr>
      <w:r>
        <w:rPr>
          <w:sz w:val="24"/>
        </w:rPr>
        <w:t>1.</w:t>
      </w:r>
      <w:r>
        <w:rPr>
          <w:rFonts w:hint="eastAsia"/>
          <w:sz w:val="24"/>
        </w:rPr>
        <w:t>天津海事法院位于天津开发区第二大街</w:t>
      </w:r>
      <w:r>
        <w:rPr>
          <w:sz w:val="24"/>
        </w:rPr>
        <w:t>75</w:t>
      </w:r>
      <w:r>
        <w:rPr>
          <w:rFonts w:hint="eastAsia"/>
          <w:sz w:val="24"/>
        </w:rPr>
        <w:t>号。天津海事法院项目共有五层，地上总建筑面积</w:t>
      </w:r>
      <w:r>
        <w:rPr>
          <w:sz w:val="24"/>
        </w:rPr>
        <w:t>1.1</w:t>
      </w:r>
      <w:r>
        <w:rPr>
          <w:rFonts w:hint="eastAsia"/>
          <w:sz w:val="24"/>
        </w:rPr>
        <w:t>万平方米，具有独立院落。</w:t>
      </w:r>
    </w:p>
    <w:p w14:paraId="115F5787">
      <w:pPr>
        <w:spacing w:line="360" w:lineRule="auto"/>
        <w:ind w:firstLine="448" w:firstLineChars="200"/>
        <w:outlineLvl w:val="0"/>
        <w:rPr>
          <w:sz w:val="24"/>
        </w:rPr>
      </w:pPr>
      <w:r>
        <w:rPr>
          <w:sz w:val="24"/>
        </w:rPr>
        <w:t xml:space="preserve">2. </w:t>
      </w:r>
      <w:r>
        <w:rPr>
          <w:rFonts w:hint="eastAsia"/>
          <w:sz w:val="24"/>
        </w:rPr>
        <w:t>房屋基本情况</w:t>
      </w:r>
    </w:p>
    <w:p w14:paraId="161B0DC0">
      <w:pPr>
        <w:spacing w:line="360" w:lineRule="auto"/>
        <w:ind w:firstLine="448" w:firstLineChars="200"/>
        <w:outlineLvl w:val="0"/>
        <w:rPr>
          <w:sz w:val="24"/>
        </w:rPr>
      </w:pPr>
      <w:r>
        <w:rPr>
          <w:rFonts w:hint="eastAsia"/>
          <w:sz w:val="24"/>
        </w:rPr>
        <w:t>分楼层使用单位及主要功能房间</w:t>
      </w:r>
    </w:p>
    <w:tbl>
      <w:tblPr>
        <w:tblStyle w:val="22"/>
        <w:tblW w:w="95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7"/>
        <w:gridCol w:w="1116"/>
        <w:gridCol w:w="7510"/>
      </w:tblGrid>
      <w:tr w14:paraId="1DA98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897" w:type="dxa"/>
            <w:noWrap w:val="0"/>
            <w:vAlign w:val="center"/>
          </w:tcPr>
          <w:p w14:paraId="273A570D">
            <w:pPr>
              <w:spacing w:line="360" w:lineRule="auto"/>
              <w:jc w:val="center"/>
              <w:rPr>
                <w:sz w:val="24"/>
                <w:szCs w:val="24"/>
              </w:rPr>
            </w:pPr>
            <w:r>
              <w:rPr>
                <w:rFonts w:hint="eastAsia"/>
                <w:sz w:val="24"/>
                <w:szCs w:val="24"/>
              </w:rPr>
              <w:t>楼层</w:t>
            </w:r>
          </w:p>
        </w:tc>
        <w:tc>
          <w:tcPr>
            <w:tcW w:w="1116" w:type="dxa"/>
            <w:noWrap w:val="0"/>
            <w:vAlign w:val="center"/>
          </w:tcPr>
          <w:p w14:paraId="6D562C4B">
            <w:pPr>
              <w:spacing w:line="360" w:lineRule="auto"/>
              <w:jc w:val="center"/>
              <w:rPr>
                <w:sz w:val="24"/>
                <w:szCs w:val="24"/>
              </w:rPr>
            </w:pPr>
            <w:r>
              <w:rPr>
                <w:rFonts w:hint="eastAsia"/>
                <w:sz w:val="24"/>
                <w:szCs w:val="24"/>
              </w:rPr>
              <w:t>数量</w:t>
            </w:r>
          </w:p>
        </w:tc>
        <w:tc>
          <w:tcPr>
            <w:tcW w:w="7510" w:type="dxa"/>
            <w:noWrap w:val="0"/>
            <w:vAlign w:val="center"/>
          </w:tcPr>
          <w:p w14:paraId="50550AC0">
            <w:pPr>
              <w:spacing w:line="360" w:lineRule="auto"/>
              <w:jc w:val="center"/>
              <w:rPr>
                <w:sz w:val="24"/>
                <w:szCs w:val="24"/>
              </w:rPr>
            </w:pPr>
            <w:r>
              <w:rPr>
                <w:rFonts w:hint="eastAsia"/>
                <w:sz w:val="24"/>
                <w:szCs w:val="24"/>
              </w:rPr>
              <w:t>主要功能房间</w:t>
            </w:r>
          </w:p>
        </w:tc>
      </w:tr>
      <w:tr w14:paraId="35689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897" w:type="dxa"/>
            <w:noWrap w:val="0"/>
            <w:vAlign w:val="center"/>
          </w:tcPr>
          <w:p w14:paraId="03FC28D1">
            <w:pPr>
              <w:spacing w:line="360" w:lineRule="auto"/>
              <w:jc w:val="center"/>
              <w:rPr>
                <w:sz w:val="24"/>
                <w:szCs w:val="24"/>
              </w:rPr>
            </w:pPr>
            <w:r>
              <w:rPr>
                <w:sz w:val="24"/>
                <w:szCs w:val="24"/>
              </w:rPr>
              <w:t>1</w:t>
            </w:r>
            <w:r>
              <w:rPr>
                <w:rFonts w:hint="eastAsia"/>
                <w:sz w:val="24"/>
                <w:szCs w:val="24"/>
              </w:rPr>
              <w:t>层</w:t>
            </w:r>
          </w:p>
        </w:tc>
        <w:tc>
          <w:tcPr>
            <w:tcW w:w="1116" w:type="dxa"/>
            <w:noWrap w:val="0"/>
            <w:vAlign w:val="center"/>
          </w:tcPr>
          <w:p w14:paraId="7D093A84">
            <w:pPr>
              <w:spacing w:line="360" w:lineRule="auto"/>
              <w:jc w:val="center"/>
              <w:rPr>
                <w:sz w:val="24"/>
                <w:szCs w:val="24"/>
              </w:rPr>
            </w:pPr>
            <w:r>
              <w:rPr>
                <w:sz w:val="24"/>
                <w:szCs w:val="24"/>
              </w:rPr>
              <w:t>21</w:t>
            </w:r>
            <w:r>
              <w:rPr>
                <w:rFonts w:hint="eastAsia"/>
                <w:sz w:val="24"/>
                <w:szCs w:val="24"/>
              </w:rPr>
              <w:t>间</w:t>
            </w:r>
          </w:p>
        </w:tc>
        <w:tc>
          <w:tcPr>
            <w:tcW w:w="7510" w:type="dxa"/>
            <w:noWrap w:val="0"/>
            <w:vAlign w:val="center"/>
          </w:tcPr>
          <w:p w14:paraId="575C3CCC">
            <w:pPr>
              <w:spacing w:line="360" w:lineRule="auto"/>
              <w:jc w:val="center"/>
              <w:rPr>
                <w:sz w:val="24"/>
                <w:szCs w:val="24"/>
              </w:rPr>
            </w:pPr>
            <w:r>
              <w:rPr>
                <w:rFonts w:hint="eastAsia"/>
                <w:sz w:val="24"/>
                <w:szCs w:val="24"/>
              </w:rPr>
              <w:t>厨房、餐厅、库房、空置房、办公室</w:t>
            </w:r>
          </w:p>
        </w:tc>
      </w:tr>
      <w:tr w14:paraId="4BCE0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jc w:val="center"/>
        </w:trPr>
        <w:tc>
          <w:tcPr>
            <w:tcW w:w="897" w:type="dxa"/>
            <w:noWrap w:val="0"/>
            <w:vAlign w:val="center"/>
          </w:tcPr>
          <w:p w14:paraId="01CAFBFA">
            <w:pPr>
              <w:spacing w:line="360" w:lineRule="auto"/>
              <w:jc w:val="center"/>
              <w:rPr>
                <w:sz w:val="24"/>
                <w:szCs w:val="24"/>
              </w:rPr>
            </w:pPr>
            <w:r>
              <w:rPr>
                <w:sz w:val="24"/>
                <w:szCs w:val="24"/>
              </w:rPr>
              <w:t>2</w:t>
            </w:r>
            <w:r>
              <w:rPr>
                <w:rFonts w:hint="eastAsia"/>
                <w:sz w:val="24"/>
                <w:szCs w:val="24"/>
              </w:rPr>
              <w:t>层</w:t>
            </w:r>
          </w:p>
        </w:tc>
        <w:tc>
          <w:tcPr>
            <w:tcW w:w="1116" w:type="dxa"/>
            <w:noWrap w:val="0"/>
            <w:vAlign w:val="center"/>
          </w:tcPr>
          <w:p w14:paraId="6FEFBF0B">
            <w:pPr>
              <w:spacing w:line="360" w:lineRule="auto"/>
              <w:jc w:val="center"/>
              <w:rPr>
                <w:sz w:val="24"/>
                <w:szCs w:val="24"/>
              </w:rPr>
            </w:pPr>
            <w:r>
              <w:rPr>
                <w:sz w:val="24"/>
                <w:szCs w:val="24"/>
              </w:rPr>
              <w:t>17</w:t>
            </w:r>
            <w:r>
              <w:rPr>
                <w:rFonts w:hint="eastAsia"/>
                <w:sz w:val="24"/>
                <w:szCs w:val="24"/>
              </w:rPr>
              <w:t>间</w:t>
            </w:r>
          </w:p>
        </w:tc>
        <w:tc>
          <w:tcPr>
            <w:tcW w:w="7510" w:type="dxa"/>
            <w:noWrap w:val="0"/>
            <w:vAlign w:val="center"/>
          </w:tcPr>
          <w:p w14:paraId="4F8259DE">
            <w:pPr>
              <w:spacing w:line="360" w:lineRule="auto"/>
              <w:jc w:val="center"/>
              <w:rPr>
                <w:sz w:val="24"/>
                <w:szCs w:val="24"/>
              </w:rPr>
            </w:pPr>
            <w:r>
              <w:rPr>
                <w:rFonts w:hint="eastAsia"/>
                <w:sz w:val="24"/>
                <w:szCs w:val="24"/>
              </w:rPr>
              <w:t>法庭、视频会议室、办公室</w:t>
            </w:r>
          </w:p>
        </w:tc>
      </w:tr>
      <w:tr w14:paraId="05DE4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 w:hRule="atLeast"/>
          <w:jc w:val="center"/>
        </w:trPr>
        <w:tc>
          <w:tcPr>
            <w:tcW w:w="897" w:type="dxa"/>
            <w:noWrap w:val="0"/>
            <w:vAlign w:val="center"/>
          </w:tcPr>
          <w:p w14:paraId="23C30C8E">
            <w:pPr>
              <w:spacing w:line="360" w:lineRule="auto"/>
              <w:jc w:val="center"/>
              <w:rPr>
                <w:sz w:val="24"/>
                <w:szCs w:val="24"/>
              </w:rPr>
            </w:pPr>
            <w:r>
              <w:rPr>
                <w:sz w:val="24"/>
                <w:szCs w:val="24"/>
              </w:rPr>
              <w:t>3</w:t>
            </w:r>
            <w:r>
              <w:rPr>
                <w:rFonts w:hint="eastAsia"/>
                <w:sz w:val="24"/>
                <w:szCs w:val="24"/>
              </w:rPr>
              <w:t>层</w:t>
            </w:r>
          </w:p>
        </w:tc>
        <w:tc>
          <w:tcPr>
            <w:tcW w:w="1116" w:type="dxa"/>
            <w:noWrap w:val="0"/>
            <w:vAlign w:val="center"/>
          </w:tcPr>
          <w:p w14:paraId="620CC5F0">
            <w:pPr>
              <w:spacing w:line="360" w:lineRule="auto"/>
              <w:jc w:val="center"/>
              <w:rPr>
                <w:sz w:val="24"/>
                <w:szCs w:val="24"/>
              </w:rPr>
            </w:pPr>
            <w:r>
              <w:rPr>
                <w:sz w:val="24"/>
                <w:szCs w:val="24"/>
              </w:rPr>
              <w:t>23</w:t>
            </w:r>
            <w:r>
              <w:rPr>
                <w:rFonts w:hint="eastAsia"/>
                <w:sz w:val="24"/>
                <w:szCs w:val="24"/>
              </w:rPr>
              <w:t>间</w:t>
            </w:r>
          </w:p>
        </w:tc>
        <w:tc>
          <w:tcPr>
            <w:tcW w:w="7510" w:type="dxa"/>
            <w:noWrap w:val="0"/>
            <w:vAlign w:val="center"/>
          </w:tcPr>
          <w:p w14:paraId="77C12F18">
            <w:pPr>
              <w:spacing w:line="360" w:lineRule="auto"/>
              <w:jc w:val="center"/>
              <w:rPr>
                <w:sz w:val="24"/>
                <w:szCs w:val="24"/>
              </w:rPr>
            </w:pPr>
            <w:r>
              <w:rPr>
                <w:rFonts w:hint="eastAsia"/>
                <w:sz w:val="24"/>
                <w:szCs w:val="24"/>
              </w:rPr>
              <w:t>法庭、办公室</w:t>
            </w:r>
          </w:p>
        </w:tc>
      </w:tr>
      <w:tr w14:paraId="143F6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6" w:hRule="atLeast"/>
          <w:jc w:val="center"/>
        </w:trPr>
        <w:tc>
          <w:tcPr>
            <w:tcW w:w="897" w:type="dxa"/>
            <w:noWrap w:val="0"/>
            <w:vAlign w:val="center"/>
          </w:tcPr>
          <w:p w14:paraId="37C67902">
            <w:pPr>
              <w:spacing w:line="360" w:lineRule="auto"/>
              <w:jc w:val="center"/>
              <w:rPr>
                <w:sz w:val="24"/>
                <w:szCs w:val="24"/>
              </w:rPr>
            </w:pPr>
            <w:r>
              <w:rPr>
                <w:sz w:val="24"/>
                <w:szCs w:val="24"/>
              </w:rPr>
              <w:t>4</w:t>
            </w:r>
            <w:r>
              <w:rPr>
                <w:rFonts w:hint="eastAsia"/>
                <w:sz w:val="24"/>
                <w:szCs w:val="24"/>
              </w:rPr>
              <w:t>层</w:t>
            </w:r>
          </w:p>
        </w:tc>
        <w:tc>
          <w:tcPr>
            <w:tcW w:w="1116" w:type="dxa"/>
            <w:noWrap w:val="0"/>
            <w:vAlign w:val="center"/>
          </w:tcPr>
          <w:p w14:paraId="4026F9C8">
            <w:pPr>
              <w:spacing w:line="360" w:lineRule="auto"/>
              <w:jc w:val="center"/>
              <w:rPr>
                <w:sz w:val="24"/>
                <w:szCs w:val="24"/>
              </w:rPr>
            </w:pPr>
            <w:r>
              <w:rPr>
                <w:sz w:val="24"/>
                <w:szCs w:val="24"/>
              </w:rPr>
              <w:t>15</w:t>
            </w:r>
            <w:r>
              <w:rPr>
                <w:rFonts w:hint="eastAsia"/>
                <w:sz w:val="24"/>
                <w:szCs w:val="24"/>
              </w:rPr>
              <w:t>间</w:t>
            </w:r>
          </w:p>
        </w:tc>
        <w:tc>
          <w:tcPr>
            <w:tcW w:w="7510" w:type="dxa"/>
            <w:noWrap w:val="0"/>
            <w:vAlign w:val="center"/>
          </w:tcPr>
          <w:p w14:paraId="34C9B048">
            <w:pPr>
              <w:spacing w:line="360" w:lineRule="auto"/>
              <w:jc w:val="center"/>
              <w:rPr>
                <w:sz w:val="24"/>
                <w:szCs w:val="24"/>
              </w:rPr>
            </w:pPr>
            <w:r>
              <w:rPr>
                <w:rFonts w:hint="eastAsia"/>
                <w:sz w:val="24"/>
                <w:szCs w:val="24"/>
              </w:rPr>
              <w:t>指挥中心、会议室、库房、电子阅览室、办公室</w:t>
            </w:r>
          </w:p>
        </w:tc>
      </w:tr>
      <w:tr w14:paraId="23977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 w:hRule="atLeast"/>
          <w:jc w:val="center"/>
        </w:trPr>
        <w:tc>
          <w:tcPr>
            <w:tcW w:w="897" w:type="dxa"/>
            <w:noWrap w:val="0"/>
            <w:vAlign w:val="center"/>
          </w:tcPr>
          <w:p w14:paraId="04C2518B">
            <w:pPr>
              <w:spacing w:line="360" w:lineRule="auto"/>
              <w:jc w:val="center"/>
              <w:rPr>
                <w:sz w:val="24"/>
                <w:szCs w:val="24"/>
              </w:rPr>
            </w:pPr>
            <w:r>
              <w:rPr>
                <w:sz w:val="24"/>
                <w:szCs w:val="24"/>
              </w:rPr>
              <w:t>5</w:t>
            </w:r>
            <w:r>
              <w:rPr>
                <w:rFonts w:hint="eastAsia"/>
                <w:sz w:val="24"/>
                <w:szCs w:val="24"/>
              </w:rPr>
              <w:t>层</w:t>
            </w:r>
          </w:p>
        </w:tc>
        <w:tc>
          <w:tcPr>
            <w:tcW w:w="1116" w:type="dxa"/>
            <w:noWrap w:val="0"/>
            <w:vAlign w:val="center"/>
          </w:tcPr>
          <w:p w14:paraId="464C6290">
            <w:pPr>
              <w:spacing w:line="360" w:lineRule="auto"/>
              <w:jc w:val="center"/>
              <w:rPr>
                <w:sz w:val="24"/>
                <w:szCs w:val="24"/>
              </w:rPr>
            </w:pPr>
            <w:r>
              <w:rPr>
                <w:sz w:val="24"/>
                <w:szCs w:val="24"/>
              </w:rPr>
              <w:t>27</w:t>
            </w:r>
            <w:r>
              <w:rPr>
                <w:rFonts w:hint="eastAsia"/>
                <w:sz w:val="24"/>
                <w:szCs w:val="24"/>
              </w:rPr>
              <w:t>间</w:t>
            </w:r>
          </w:p>
        </w:tc>
        <w:tc>
          <w:tcPr>
            <w:tcW w:w="7510" w:type="dxa"/>
            <w:noWrap w:val="0"/>
            <w:vAlign w:val="center"/>
          </w:tcPr>
          <w:p w14:paraId="36194F34">
            <w:pPr>
              <w:spacing w:line="360" w:lineRule="auto"/>
              <w:jc w:val="center"/>
              <w:rPr>
                <w:sz w:val="24"/>
                <w:szCs w:val="24"/>
              </w:rPr>
            </w:pPr>
            <w:r>
              <w:rPr>
                <w:rFonts w:hint="eastAsia"/>
                <w:sz w:val="24"/>
                <w:szCs w:val="24"/>
              </w:rPr>
              <w:t>办公室、会议室</w:t>
            </w:r>
          </w:p>
        </w:tc>
      </w:tr>
    </w:tbl>
    <w:p w14:paraId="5CB2E1BB">
      <w:pPr>
        <w:spacing w:line="360" w:lineRule="auto"/>
        <w:ind w:firstLine="448" w:firstLineChars="200"/>
        <w:outlineLvl w:val="0"/>
        <w:rPr>
          <w:sz w:val="24"/>
        </w:rPr>
      </w:pPr>
      <w:r>
        <w:rPr>
          <w:rFonts w:hint="eastAsia"/>
          <w:sz w:val="24"/>
        </w:rPr>
        <w:t>附属设备基本情况</w:t>
      </w:r>
    </w:p>
    <w:tbl>
      <w:tblPr>
        <w:tblStyle w:val="22"/>
        <w:tblW w:w="95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1098"/>
        <w:gridCol w:w="7419"/>
      </w:tblGrid>
      <w:tr w14:paraId="63D5C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988" w:type="dxa"/>
            <w:noWrap w:val="0"/>
            <w:vAlign w:val="center"/>
          </w:tcPr>
          <w:p w14:paraId="30221DCE">
            <w:pPr>
              <w:spacing w:line="360" w:lineRule="auto"/>
              <w:jc w:val="center"/>
              <w:rPr>
                <w:sz w:val="24"/>
                <w:szCs w:val="24"/>
              </w:rPr>
            </w:pPr>
            <w:r>
              <w:rPr>
                <w:rFonts w:hint="eastAsia"/>
                <w:sz w:val="24"/>
                <w:szCs w:val="24"/>
              </w:rPr>
              <w:t>楼层</w:t>
            </w:r>
          </w:p>
        </w:tc>
        <w:tc>
          <w:tcPr>
            <w:tcW w:w="1098" w:type="dxa"/>
            <w:noWrap w:val="0"/>
            <w:vAlign w:val="center"/>
          </w:tcPr>
          <w:p w14:paraId="6D04B543">
            <w:pPr>
              <w:spacing w:line="360" w:lineRule="auto"/>
              <w:jc w:val="center"/>
              <w:rPr>
                <w:sz w:val="24"/>
                <w:szCs w:val="24"/>
              </w:rPr>
            </w:pPr>
            <w:r>
              <w:rPr>
                <w:rFonts w:hint="eastAsia"/>
                <w:sz w:val="24"/>
                <w:szCs w:val="24"/>
              </w:rPr>
              <w:t>数量</w:t>
            </w:r>
          </w:p>
        </w:tc>
        <w:tc>
          <w:tcPr>
            <w:tcW w:w="7419" w:type="dxa"/>
            <w:noWrap w:val="0"/>
            <w:vAlign w:val="center"/>
          </w:tcPr>
          <w:p w14:paraId="391D6DCE">
            <w:pPr>
              <w:spacing w:line="360" w:lineRule="auto"/>
              <w:jc w:val="center"/>
              <w:rPr>
                <w:sz w:val="24"/>
                <w:szCs w:val="24"/>
              </w:rPr>
            </w:pPr>
            <w:r>
              <w:rPr>
                <w:rFonts w:hint="eastAsia"/>
                <w:sz w:val="24"/>
                <w:szCs w:val="24"/>
              </w:rPr>
              <w:t>使用单位及主要功能房间</w:t>
            </w:r>
          </w:p>
        </w:tc>
      </w:tr>
      <w:tr w14:paraId="25D3B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988" w:type="dxa"/>
            <w:noWrap w:val="0"/>
            <w:vAlign w:val="center"/>
          </w:tcPr>
          <w:p w14:paraId="471893CC">
            <w:pPr>
              <w:spacing w:line="360" w:lineRule="auto"/>
              <w:jc w:val="center"/>
              <w:rPr>
                <w:sz w:val="24"/>
                <w:szCs w:val="24"/>
              </w:rPr>
            </w:pPr>
            <w:r>
              <w:rPr>
                <w:sz w:val="24"/>
                <w:szCs w:val="24"/>
              </w:rPr>
              <w:t>1</w:t>
            </w:r>
            <w:r>
              <w:rPr>
                <w:rFonts w:hint="eastAsia"/>
                <w:sz w:val="24"/>
                <w:szCs w:val="24"/>
              </w:rPr>
              <w:t>层</w:t>
            </w:r>
          </w:p>
        </w:tc>
        <w:tc>
          <w:tcPr>
            <w:tcW w:w="1098" w:type="dxa"/>
            <w:noWrap w:val="0"/>
            <w:vAlign w:val="center"/>
          </w:tcPr>
          <w:p w14:paraId="3DAB20D8">
            <w:pPr>
              <w:spacing w:line="360" w:lineRule="auto"/>
              <w:jc w:val="center"/>
              <w:rPr>
                <w:sz w:val="24"/>
                <w:szCs w:val="24"/>
              </w:rPr>
            </w:pPr>
            <w:r>
              <w:rPr>
                <w:sz w:val="24"/>
                <w:szCs w:val="24"/>
              </w:rPr>
              <w:t>9</w:t>
            </w:r>
            <w:r>
              <w:rPr>
                <w:rFonts w:hint="eastAsia"/>
                <w:sz w:val="24"/>
                <w:szCs w:val="24"/>
              </w:rPr>
              <w:t>间</w:t>
            </w:r>
          </w:p>
        </w:tc>
        <w:tc>
          <w:tcPr>
            <w:tcW w:w="7419" w:type="dxa"/>
            <w:noWrap w:val="0"/>
            <w:vAlign w:val="center"/>
          </w:tcPr>
          <w:p w14:paraId="54499750">
            <w:pPr>
              <w:spacing w:line="360" w:lineRule="auto"/>
              <w:jc w:val="center"/>
              <w:rPr>
                <w:sz w:val="24"/>
                <w:szCs w:val="24"/>
              </w:rPr>
            </w:pPr>
            <w:r>
              <w:rPr>
                <w:rFonts w:hint="eastAsia"/>
                <w:sz w:val="24"/>
                <w:szCs w:val="24"/>
              </w:rPr>
              <w:t>机房、洗衣房</w:t>
            </w:r>
          </w:p>
        </w:tc>
      </w:tr>
      <w:tr w14:paraId="4D506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988" w:type="dxa"/>
            <w:noWrap w:val="0"/>
            <w:vAlign w:val="center"/>
          </w:tcPr>
          <w:p w14:paraId="787FEF59">
            <w:pPr>
              <w:spacing w:line="360" w:lineRule="auto"/>
              <w:jc w:val="center"/>
              <w:rPr>
                <w:sz w:val="24"/>
                <w:szCs w:val="24"/>
              </w:rPr>
            </w:pPr>
            <w:r>
              <w:rPr>
                <w:sz w:val="24"/>
                <w:szCs w:val="24"/>
              </w:rPr>
              <w:t>2</w:t>
            </w:r>
            <w:r>
              <w:rPr>
                <w:rFonts w:hint="eastAsia"/>
                <w:sz w:val="24"/>
                <w:szCs w:val="24"/>
              </w:rPr>
              <w:t>层</w:t>
            </w:r>
          </w:p>
        </w:tc>
        <w:tc>
          <w:tcPr>
            <w:tcW w:w="1098" w:type="dxa"/>
            <w:noWrap w:val="0"/>
            <w:vAlign w:val="center"/>
          </w:tcPr>
          <w:p w14:paraId="35ECA128">
            <w:pPr>
              <w:spacing w:line="360" w:lineRule="auto"/>
              <w:jc w:val="center"/>
              <w:rPr>
                <w:sz w:val="24"/>
                <w:szCs w:val="24"/>
              </w:rPr>
            </w:pPr>
            <w:r>
              <w:rPr>
                <w:sz w:val="24"/>
                <w:szCs w:val="24"/>
              </w:rPr>
              <w:t>4</w:t>
            </w:r>
            <w:r>
              <w:rPr>
                <w:rFonts w:hint="eastAsia"/>
                <w:sz w:val="24"/>
                <w:szCs w:val="24"/>
              </w:rPr>
              <w:t>间</w:t>
            </w:r>
          </w:p>
        </w:tc>
        <w:tc>
          <w:tcPr>
            <w:tcW w:w="7419" w:type="dxa"/>
            <w:noWrap w:val="0"/>
            <w:vAlign w:val="center"/>
          </w:tcPr>
          <w:p w14:paraId="3277E2A5">
            <w:pPr>
              <w:spacing w:line="360" w:lineRule="auto"/>
              <w:jc w:val="center"/>
              <w:rPr>
                <w:sz w:val="24"/>
                <w:szCs w:val="24"/>
              </w:rPr>
            </w:pPr>
            <w:r>
              <w:rPr>
                <w:rFonts w:hint="eastAsia"/>
                <w:sz w:val="24"/>
                <w:szCs w:val="24"/>
              </w:rPr>
              <w:t>管道井、强电间、弱电间</w:t>
            </w:r>
          </w:p>
        </w:tc>
      </w:tr>
      <w:tr w14:paraId="7D324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 w:hRule="atLeast"/>
          <w:jc w:val="center"/>
        </w:trPr>
        <w:tc>
          <w:tcPr>
            <w:tcW w:w="988" w:type="dxa"/>
            <w:noWrap w:val="0"/>
            <w:vAlign w:val="center"/>
          </w:tcPr>
          <w:p w14:paraId="4D91B6B2">
            <w:pPr>
              <w:spacing w:line="360" w:lineRule="auto"/>
              <w:jc w:val="center"/>
              <w:rPr>
                <w:sz w:val="24"/>
                <w:szCs w:val="24"/>
              </w:rPr>
            </w:pPr>
            <w:r>
              <w:rPr>
                <w:sz w:val="24"/>
                <w:szCs w:val="24"/>
              </w:rPr>
              <w:t>3</w:t>
            </w:r>
            <w:r>
              <w:rPr>
                <w:rFonts w:hint="eastAsia"/>
                <w:sz w:val="24"/>
                <w:szCs w:val="24"/>
              </w:rPr>
              <w:t>层</w:t>
            </w:r>
          </w:p>
        </w:tc>
        <w:tc>
          <w:tcPr>
            <w:tcW w:w="1098" w:type="dxa"/>
            <w:noWrap w:val="0"/>
            <w:vAlign w:val="center"/>
          </w:tcPr>
          <w:p w14:paraId="1F9E48E9">
            <w:pPr>
              <w:spacing w:line="360" w:lineRule="auto"/>
              <w:jc w:val="center"/>
              <w:rPr>
                <w:sz w:val="24"/>
                <w:szCs w:val="24"/>
              </w:rPr>
            </w:pPr>
            <w:r>
              <w:rPr>
                <w:sz w:val="24"/>
                <w:szCs w:val="24"/>
              </w:rPr>
              <w:t>4</w:t>
            </w:r>
            <w:r>
              <w:rPr>
                <w:rFonts w:hint="eastAsia"/>
                <w:sz w:val="24"/>
                <w:szCs w:val="24"/>
              </w:rPr>
              <w:t>间</w:t>
            </w:r>
          </w:p>
        </w:tc>
        <w:tc>
          <w:tcPr>
            <w:tcW w:w="7419" w:type="dxa"/>
            <w:noWrap w:val="0"/>
            <w:vAlign w:val="center"/>
          </w:tcPr>
          <w:p w14:paraId="545060E1">
            <w:pPr>
              <w:spacing w:line="360" w:lineRule="auto"/>
              <w:jc w:val="center"/>
              <w:rPr>
                <w:sz w:val="24"/>
                <w:szCs w:val="24"/>
              </w:rPr>
            </w:pPr>
            <w:r>
              <w:rPr>
                <w:rFonts w:hint="eastAsia"/>
                <w:sz w:val="24"/>
                <w:szCs w:val="24"/>
              </w:rPr>
              <w:t>管道井、强电间、弱电间、机房</w:t>
            </w:r>
          </w:p>
        </w:tc>
      </w:tr>
      <w:tr w14:paraId="7F3E7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 w:hRule="atLeast"/>
          <w:jc w:val="center"/>
        </w:trPr>
        <w:tc>
          <w:tcPr>
            <w:tcW w:w="988" w:type="dxa"/>
            <w:noWrap w:val="0"/>
            <w:vAlign w:val="center"/>
          </w:tcPr>
          <w:p w14:paraId="354717D9">
            <w:pPr>
              <w:spacing w:line="360" w:lineRule="auto"/>
              <w:jc w:val="center"/>
              <w:rPr>
                <w:sz w:val="24"/>
                <w:szCs w:val="24"/>
              </w:rPr>
            </w:pPr>
            <w:r>
              <w:rPr>
                <w:sz w:val="24"/>
                <w:szCs w:val="24"/>
              </w:rPr>
              <w:t>4</w:t>
            </w:r>
            <w:r>
              <w:rPr>
                <w:rFonts w:hint="eastAsia"/>
                <w:sz w:val="24"/>
                <w:szCs w:val="24"/>
              </w:rPr>
              <w:t>层</w:t>
            </w:r>
          </w:p>
        </w:tc>
        <w:tc>
          <w:tcPr>
            <w:tcW w:w="1098" w:type="dxa"/>
            <w:noWrap w:val="0"/>
            <w:vAlign w:val="center"/>
          </w:tcPr>
          <w:p w14:paraId="007B9F87">
            <w:pPr>
              <w:spacing w:line="360" w:lineRule="auto"/>
              <w:jc w:val="center"/>
              <w:rPr>
                <w:sz w:val="24"/>
                <w:szCs w:val="24"/>
              </w:rPr>
            </w:pPr>
            <w:r>
              <w:rPr>
                <w:sz w:val="24"/>
                <w:szCs w:val="24"/>
              </w:rPr>
              <w:t>4</w:t>
            </w:r>
            <w:r>
              <w:rPr>
                <w:rFonts w:hint="eastAsia"/>
                <w:sz w:val="24"/>
                <w:szCs w:val="24"/>
              </w:rPr>
              <w:t>间</w:t>
            </w:r>
          </w:p>
        </w:tc>
        <w:tc>
          <w:tcPr>
            <w:tcW w:w="7419" w:type="dxa"/>
            <w:noWrap w:val="0"/>
            <w:vAlign w:val="center"/>
          </w:tcPr>
          <w:p w14:paraId="526C4888">
            <w:pPr>
              <w:spacing w:line="360" w:lineRule="auto"/>
              <w:jc w:val="center"/>
              <w:rPr>
                <w:sz w:val="24"/>
                <w:szCs w:val="24"/>
              </w:rPr>
            </w:pPr>
            <w:r>
              <w:rPr>
                <w:rFonts w:hint="eastAsia"/>
                <w:sz w:val="24"/>
                <w:szCs w:val="24"/>
              </w:rPr>
              <w:t>管道井、强弱电、机房</w:t>
            </w:r>
          </w:p>
        </w:tc>
      </w:tr>
      <w:tr w14:paraId="725B0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988" w:type="dxa"/>
            <w:noWrap w:val="0"/>
            <w:vAlign w:val="center"/>
          </w:tcPr>
          <w:p w14:paraId="3BF279E5">
            <w:pPr>
              <w:spacing w:line="360" w:lineRule="auto"/>
              <w:jc w:val="center"/>
              <w:rPr>
                <w:sz w:val="24"/>
                <w:szCs w:val="24"/>
              </w:rPr>
            </w:pPr>
            <w:r>
              <w:rPr>
                <w:sz w:val="24"/>
                <w:szCs w:val="24"/>
              </w:rPr>
              <w:t>5</w:t>
            </w:r>
            <w:r>
              <w:rPr>
                <w:rFonts w:hint="eastAsia"/>
                <w:sz w:val="24"/>
                <w:szCs w:val="24"/>
              </w:rPr>
              <w:t>层</w:t>
            </w:r>
          </w:p>
        </w:tc>
        <w:tc>
          <w:tcPr>
            <w:tcW w:w="1098" w:type="dxa"/>
            <w:noWrap w:val="0"/>
            <w:vAlign w:val="center"/>
          </w:tcPr>
          <w:p w14:paraId="476B1056">
            <w:pPr>
              <w:spacing w:line="360" w:lineRule="auto"/>
              <w:jc w:val="center"/>
              <w:rPr>
                <w:sz w:val="24"/>
                <w:szCs w:val="24"/>
              </w:rPr>
            </w:pPr>
            <w:r>
              <w:rPr>
                <w:sz w:val="24"/>
                <w:szCs w:val="24"/>
              </w:rPr>
              <w:t>2</w:t>
            </w:r>
            <w:r>
              <w:rPr>
                <w:rFonts w:hint="eastAsia"/>
                <w:sz w:val="24"/>
                <w:szCs w:val="24"/>
              </w:rPr>
              <w:t>间</w:t>
            </w:r>
          </w:p>
        </w:tc>
        <w:tc>
          <w:tcPr>
            <w:tcW w:w="7419" w:type="dxa"/>
            <w:noWrap w:val="0"/>
            <w:vAlign w:val="center"/>
          </w:tcPr>
          <w:p w14:paraId="3BEE8C44">
            <w:pPr>
              <w:spacing w:line="360" w:lineRule="auto"/>
              <w:jc w:val="center"/>
              <w:rPr>
                <w:sz w:val="24"/>
                <w:szCs w:val="24"/>
              </w:rPr>
            </w:pPr>
            <w:r>
              <w:rPr>
                <w:rFonts w:hint="eastAsia"/>
                <w:sz w:val="24"/>
                <w:szCs w:val="24"/>
              </w:rPr>
              <w:t>管道井</w:t>
            </w:r>
          </w:p>
        </w:tc>
      </w:tr>
    </w:tbl>
    <w:p w14:paraId="5221A79D">
      <w:pPr>
        <w:widowControl/>
        <w:ind w:firstLine="448" w:firstLineChars="200"/>
        <w:jc w:val="left"/>
        <w:rPr>
          <w:sz w:val="24"/>
        </w:rPr>
      </w:pPr>
    </w:p>
    <w:p w14:paraId="45B03A75">
      <w:pPr>
        <w:widowControl/>
        <w:ind w:firstLine="448" w:firstLineChars="200"/>
        <w:jc w:val="left"/>
        <w:rPr>
          <w:sz w:val="24"/>
        </w:rPr>
      </w:pPr>
      <w:r>
        <w:rPr>
          <w:rFonts w:hint="eastAsia"/>
          <w:sz w:val="24"/>
        </w:rPr>
        <w:t>本项目属于物业管理行业</w:t>
      </w:r>
    </w:p>
    <w:p w14:paraId="451DA261">
      <w:pPr>
        <w:widowControl/>
        <w:ind w:firstLine="448" w:firstLineChars="200"/>
        <w:jc w:val="left"/>
        <w:rPr>
          <w:sz w:val="24"/>
        </w:rPr>
      </w:pPr>
      <w:r>
        <w:rPr>
          <w:sz w:val="24"/>
        </w:rPr>
        <w:t>二</w:t>
      </w:r>
      <w:r>
        <w:rPr>
          <w:rFonts w:hint="eastAsia"/>
          <w:sz w:val="24"/>
        </w:rPr>
        <w:t>、</w:t>
      </w:r>
      <w:r>
        <w:rPr>
          <w:sz w:val="24"/>
        </w:rPr>
        <w:t>人员及岗位要求</w:t>
      </w:r>
    </w:p>
    <w:tbl>
      <w:tblPr>
        <w:tblStyle w:val="22"/>
        <w:tblW w:w="9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1"/>
        <w:gridCol w:w="1254"/>
        <w:gridCol w:w="828"/>
        <w:gridCol w:w="3845"/>
        <w:gridCol w:w="1255"/>
        <w:gridCol w:w="1401"/>
      </w:tblGrid>
      <w:tr w14:paraId="13BB9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921" w:type="dxa"/>
            <w:noWrap w:val="0"/>
            <w:vAlign w:val="center"/>
          </w:tcPr>
          <w:p w14:paraId="3EE7BF91">
            <w:pPr>
              <w:spacing w:line="360" w:lineRule="auto"/>
              <w:jc w:val="center"/>
              <w:rPr>
                <w:b/>
                <w:sz w:val="22"/>
                <w:szCs w:val="22"/>
              </w:rPr>
            </w:pPr>
            <w:r>
              <w:rPr>
                <w:rFonts w:hint="eastAsia"/>
                <w:b/>
                <w:sz w:val="22"/>
                <w:szCs w:val="22"/>
              </w:rPr>
              <w:t>序号</w:t>
            </w:r>
          </w:p>
        </w:tc>
        <w:tc>
          <w:tcPr>
            <w:tcW w:w="1254" w:type="dxa"/>
            <w:noWrap w:val="0"/>
            <w:vAlign w:val="center"/>
          </w:tcPr>
          <w:p w14:paraId="391B8A74">
            <w:pPr>
              <w:spacing w:line="360" w:lineRule="auto"/>
              <w:jc w:val="center"/>
              <w:rPr>
                <w:b/>
                <w:sz w:val="22"/>
                <w:szCs w:val="22"/>
              </w:rPr>
            </w:pPr>
            <w:r>
              <w:rPr>
                <w:rFonts w:hint="eastAsia"/>
                <w:b/>
                <w:sz w:val="22"/>
                <w:szCs w:val="22"/>
              </w:rPr>
              <w:t>岗位名称</w:t>
            </w:r>
          </w:p>
        </w:tc>
        <w:tc>
          <w:tcPr>
            <w:tcW w:w="828" w:type="dxa"/>
            <w:noWrap w:val="0"/>
            <w:vAlign w:val="center"/>
          </w:tcPr>
          <w:p w14:paraId="5E083EDB">
            <w:pPr>
              <w:spacing w:line="360" w:lineRule="auto"/>
              <w:jc w:val="center"/>
              <w:rPr>
                <w:b/>
                <w:sz w:val="22"/>
                <w:szCs w:val="22"/>
              </w:rPr>
            </w:pPr>
            <w:r>
              <w:rPr>
                <w:rFonts w:hint="eastAsia"/>
                <w:b/>
                <w:sz w:val="22"/>
                <w:szCs w:val="22"/>
              </w:rPr>
              <w:t>人数</w:t>
            </w:r>
          </w:p>
        </w:tc>
        <w:tc>
          <w:tcPr>
            <w:tcW w:w="3845" w:type="dxa"/>
            <w:noWrap w:val="0"/>
            <w:vAlign w:val="center"/>
          </w:tcPr>
          <w:p w14:paraId="0C4B044A">
            <w:pPr>
              <w:spacing w:line="360" w:lineRule="auto"/>
              <w:jc w:val="center"/>
              <w:rPr>
                <w:b/>
                <w:sz w:val="22"/>
                <w:szCs w:val="22"/>
                <w:highlight w:val="yellow"/>
              </w:rPr>
            </w:pPr>
            <w:r>
              <w:rPr>
                <w:rFonts w:hint="eastAsia"/>
                <w:b/>
                <w:sz w:val="22"/>
                <w:szCs w:val="22"/>
              </w:rPr>
              <w:t>要求</w:t>
            </w:r>
          </w:p>
        </w:tc>
        <w:tc>
          <w:tcPr>
            <w:tcW w:w="1255" w:type="dxa"/>
            <w:noWrap w:val="0"/>
            <w:vAlign w:val="center"/>
          </w:tcPr>
          <w:p w14:paraId="20D2C2A1">
            <w:pPr>
              <w:spacing w:line="360" w:lineRule="auto"/>
              <w:jc w:val="center"/>
              <w:rPr>
                <w:b/>
                <w:sz w:val="22"/>
                <w:szCs w:val="22"/>
              </w:rPr>
            </w:pPr>
            <w:r>
              <w:rPr>
                <w:rFonts w:hint="eastAsia"/>
                <w:b/>
                <w:sz w:val="22"/>
                <w:szCs w:val="22"/>
              </w:rPr>
              <w:t>是否接受退休人员</w:t>
            </w:r>
          </w:p>
        </w:tc>
        <w:tc>
          <w:tcPr>
            <w:tcW w:w="1401" w:type="dxa"/>
            <w:noWrap w:val="0"/>
            <w:vAlign w:val="center"/>
          </w:tcPr>
          <w:p w14:paraId="5B3F0C89">
            <w:pPr>
              <w:spacing w:line="360" w:lineRule="auto"/>
              <w:jc w:val="center"/>
              <w:rPr>
                <w:b/>
                <w:sz w:val="22"/>
                <w:szCs w:val="22"/>
              </w:rPr>
            </w:pPr>
            <w:r>
              <w:rPr>
                <w:rFonts w:hint="eastAsia"/>
                <w:b/>
                <w:sz w:val="22"/>
                <w:szCs w:val="22"/>
              </w:rPr>
              <w:t>工作时间</w:t>
            </w:r>
          </w:p>
        </w:tc>
      </w:tr>
      <w:tr w14:paraId="31477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921" w:type="dxa"/>
            <w:noWrap w:val="0"/>
            <w:vAlign w:val="center"/>
          </w:tcPr>
          <w:p w14:paraId="49E4E244">
            <w:pPr>
              <w:spacing w:line="360" w:lineRule="auto"/>
              <w:jc w:val="center"/>
              <w:rPr>
                <w:sz w:val="22"/>
                <w:szCs w:val="22"/>
              </w:rPr>
            </w:pPr>
            <w:r>
              <w:rPr>
                <w:sz w:val="22"/>
                <w:szCs w:val="22"/>
              </w:rPr>
              <w:t>1</w:t>
            </w:r>
          </w:p>
        </w:tc>
        <w:tc>
          <w:tcPr>
            <w:tcW w:w="1254" w:type="dxa"/>
            <w:noWrap w:val="0"/>
            <w:vAlign w:val="center"/>
          </w:tcPr>
          <w:p w14:paraId="13D8384B">
            <w:pPr>
              <w:spacing w:line="360" w:lineRule="auto"/>
              <w:jc w:val="center"/>
              <w:rPr>
                <w:sz w:val="22"/>
                <w:szCs w:val="22"/>
              </w:rPr>
            </w:pPr>
            <w:r>
              <w:rPr>
                <w:rFonts w:hint="eastAsia"/>
                <w:sz w:val="22"/>
                <w:szCs w:val="22"/>
              </w:rPr>
              <w:t>项目经理</w:t>
            </w:r>
          </w:p>
        </w:tc>
        <w:tc>
          <w:tcPr>
            <w:tcW w:w="828" w:type="dxa"/>
            <w:noWrap w:val="0"/>
            <w:vAlign w:val="center"/>
          </w:tcPr>
          <w:p w14:paraId="682BC429">
            <w:pPr>
              <w:spacing w:line="360" w:lineRule="auto"/>
              <w:jc w:val="center"/>
              <w:rPr>
                <w:sz w:val="22"/>
                <w:szCs w:val="22"/>
              </w:rPr>
            </w:pPr>
            <w:r>
              <w:rPr>
                <w:sz w:val="22"/>
                <w:szCs w:val="22"/>
              </w:rPr>
              <w:t>1</w:t>
            </w:r>
            <w:r>
              <w:rPr>
                <w:rFonts w:hint="eastAsia"/>
                <w:sz w:val="22"/>
                <w:szCs w:val="22"/>
              </w:rPr>
              <w:t>人</w:t>
            </w:r>
          </w:p>
        </w:tc>
        <w:tc>
          <w:tcPr>
            <w:tcW w:w="3845" w:type="dxa"/>
            <w:noWrap w:val="0"/>
            <w:vAlign w:val="center"/>
          </w:tcPr>
          <w:p w14:paraId="453977D7">
            <w:pPr>
              <w:spacing w:line="360" w:lineRule="auto"/>
              <w:jc w:val="left"/>
              <w:rPr>
                <w:rFonts w:hint="eastAsia"/>
                <w:sz w:val="22"/>
                <w:szCs w:val="22"/>
                <w:lang w:eastAsia="zh-CN"/>
              </w:rPr>
            </w:pPr>
            <w:r>
              <w:rPr>
                <w:sz w:val="22"/>
                <w:szCs w:val="22"/>
              </w:rPr>
              <w:t>4</w:t>
            </w:r>
            <w:r>
              <w:rPr>
                <w:rFonts w:hint="eastAsia"/>
                <w:sz w:val="22"/>
                <w:szCs w:val="22"/>
                <w:lang w:val="en-US" w:eastAsia="zh-CN"/>
              </w:rPr>
              <w:t>5</w:t>
            </w:r>
            <w:r>
              <w:rPr>
                <w:rFonts w:hint="eastAsia"/>
                <w:sz w:val="22"/>
                <w:szCs w:val="22"/>
              </w:rPr>
              <w:t>周岁</w:t>
            </w:r>
            <w:r>
              <w:rPr>
                <w:rFonts w:hint="eastAsia"/>
                <w:sz w:val="22"/>
                <w:szCs w:val="22"/>
                <w:lang w:val="en-US" w:eastAsia="zh-CN"/>
              </w:rPr>
              <w:t>或</w:t>
            </w:r>
            <w:r>
              <w:rPr>
                <w:rFonts w:hint="eastAsia"/>
                <w:sz w:val="22"/>
                <w:szCs w:val="22"/>
              </w:rPr>
              <w:t>以下，仪表端正</w:t>
            </w:r>
            <w:r>
              <w:rPr>
                <w:rFonts w:hint="eastAsia"/>
                <w:sz w:val="22"/>
                <w:szCs w:val="22"/>
                <w:lang w:eastAsia="zh-CN"/>
              </w:rPr>
              <w:t>；</w:t>
            </w:r>
          </w:p>
          <w:p w14:paraId="1C93B58A">
            <w:pPr>
              <w:spacing w:line="360" w:lineRule="auto"/>
              <w:jc w:val="left"/>
              <w:rPr>
                <w:rFonts w:hint="eastAsia"/>
                <w:sz w:val="22"/>
                <w:szCs w:val="22"/>
                <w:lang w:val="en-US" w:eastAsia="zh-CN"/>
              </w:rPr>
            </w:pPr>
            <w:r>
              <w:rPr>
                <w:rFonts w:hint="eastAsia"/>
                <w:sz w:val="22"/>
                <w:szCs w:val="22"/>
              </w:rPr>
              <w:t>具有</w:t>
            </w:r>
            <w:r>
              <w:rPr>
                <w:rFonts w:hint="eastAsia"/>
                <w:sz w:val="22"/>
                <w:szCs w:val="22"/>
                <w:lang w:val="en-US" w:eastAsia="zh-CN"/>
              </w:rPr>
              <w:t>大学</w:t>
            </w:r>
            <w:r>
              <w:rPr>
                <w:rFonts w:hint="eastAsia"/>
                <w:sz w:val="22"/>
                <w:szCs w:val="22"/>
              </w:rPr>
              <w:t>本科</w:t>
            </w:r>
            <w:r>
              <w:rPr>
                <w:rFonts w:hint="eastAsia"/>
                <w:sz w:val="22"/>
                <w:szCs w:val="22"/>
                <w:lang w:val="en-US" w:eastAsia="zh-CN"/>
              </w:rPr>
              <w:t>或</w:t>
            </w:r>
            <w:r>
              <w:rPr>
                <w:rFonts w:hint="eastAsia"/>
                <w:sz w:val="22"/>
                <w:szCs w:val="22"/>
              </w:rPr>
              <w:t>以上学历，中共党员</w:t>
            </w:r>
            <w:r>
              <w:rPr>
                <w:rFonts w:hint="eastAsia"/>
                <w:sz w:val="22"/>
                <w:szCs w:val="22"/>
                <w:lang w:val="en-US" w:eastAsia="zh-CN"/>
              </w:rPr>
              <w:t>优先；</w:t>
            </w:r>
          </w:p>
          <w:p w14:paraId="7BB3A8B6">
            <w:pPr>
              <w:spacing w:line="360" w:lineRule="auto"/>
              <w:jc w:val="left"/>
              <w:rPr>
                <w:rFonts w:hint="eastAsia" w:eastAsia="宋体"/>
                <w:sz w:val="22"/>
                <w:szCs w:val="22"/>
                <w:lang w:val="en-US" w:eastAsia="zh-CN"/>
              </w:rPr>
            </w:pPr>
            <w:r>
              <w:rPr>
                <w:rFonts w:hint="eastAsia"/>
                <w:sz w:val="22"/>
                <w:szCs w:val="22"/>
              </w:rPr>
              <w:t>具备五年</w:t>
            </w:r>
            <w:r>
              <w:rPr>
                <w:rFonts w:hint="eastAsia"/>
                <w:sz w:val="22"/>
                <w:szCs w:val="22"/>
                <w:lang w:val="en-US" w:eastAsia="zh-CN"/>
              </w:rPr>
              <w:t>或</w:t>
            </w:r>
            <w:r>
              <w:rPr>
                <w:rFonts w:hint="eastAsia"/>
                <w:sz w:val="22"/>
                <w:szCs w:val="22"/>
              </w:rPr>
              <w:t>以上非住宅物业管理</w:t>
            </w:r>
            <w:r>
              <w:rPr>
                <w:rFonts w:hint="eastAsia"/>
                <w:sz w:val="22"/>
                <w:szCs w:val="22"/>
                <w:lang w:val="en-US" w:eastAsia="zh-CN"/>
              </w:rPr>
              <w:t>经</w:t>
            </w:r>
            <w:r>
              <w:rPr>
                <w:rFonts w:hint="eastAsia"/>
                <w:sz w:val="22"/>
                <w:szCs w:val="22"/>
              </w:rPr>
              <w:t>验。常驻本项目物业服务现场，不得兼管其他项目</w:t>
            </w:r>
            <w:r>
              <w:rPr>
                <w:rFonts w:hint="eastAsia"/>
                <w:sz w:val="22"/>
                <w:szCs w:val="22"/>
                <w:lang w:eastAsia="zh-CN"/>
              </w:rPr>
              <w:t>。</w:t>
            </w:r>
          </w:p>
        </w:tc>
        <w:tc>
          <w:tcPr>
            <w:tcW w:w="1255" w:type="dxa"/>
            <w:noWrap w:val="0"/>
            <w:vAlign w:val="center"/>
          </w:tcPr>
          <w:p w14:paraId="4EF1A589">
            <w:pPr>
              <w:spacing w:line="360" w:lineRule="auto"/>
              <w:jc w:val="center"/>
              <w:rPr>
                <w:sz w:val="22"/>
                <w:szCs w:val="22"/>
              </w:rPr>
            </w:pPr>
            <w:r>
              <w:rPr>
                <w:rFonts w:hint="eastAsia"/>
                <w:sz w:val="22"/>
                <w:szCs w:val="22"/>
              </w:rPr>
              <w:t>否</w:t>
            </w:r>
          </w:p>
        </w:tc>
        <w:tc>
          <w:tcPr>
            <w:tcW w:w="1401" w:type="dxa"/>
            <w:noWrap w:val="0"/>
            <w:vAlign w:val="center"/>
          </w:tcPr>
          <w:p w14:paraId="682CAFFA">
            <w:pPr>
              <w:spacing w:line="360" w:lineRule="auto"/>
              <w:jc w:val="both"/>
              <w:rPr>
                <w:sz w:val="22"/>
                <w:szCs w:val="22"/>
              </w:rPr>
            </w:pPr>
            <w:r>
              <w:rPr>
                <w:rFonts w:hint="eastAsia"/>
                <w:sz w:val="22"/>
                <w:szCs w:val="22"/>
              </w:rPr>
              <w:t>每周</w:t>
            </w:r>
            <w:r>
              <w:rPr>
                <w:sz w:val="22"/>
                <w:szCs w:val="22"/>
              </w:rPr>
              <w:t>5</w:t>
            </w:r>
            <w:r>
              <w:rPr>
                <w:rFonts w:hint="eastAsia"/>
                <w:sz w:val="22"/>
                <w:szCs w:val="22"/>
              </w:rPr>
              <w:t>天</w:t>
            </w:r>
          </w:p>
          <w:p w14:paraId="3D4FEB28">
            <w:pPr>
              <w:spacing w:line="360" w:lineRule="auto"/>
              <w:jc w:val="both"/>
              <w:rPr>
                <w:sz w:val="22"/>
                <w:szCs w:val="22"/>
              </w:rPr>
            </w:pPr>
            <w:r>
              <w:rPr>
                <w:rFonts w:hint="eastAsia"/>
                <w:sz w:val="22"/>
                <w:szCs w:val="22"/>
              </w:rPr>
              <w:t>每天</w:t>
            </w:r>
            <w:r>
              <w:rPr>
                <w:sz w:val="22"/>
                <w:szCs w:val="22"/>
              </w:rPr>
              <w:t>8</w:t>
            </w:r>
            <w:r>
              <w:rPr>
                <w:rFonts w:hint="eastAsia"/>
                <w:sz w:val="22"/>
                <w:szCs w:val="22"/>
              </w:rPr>
              <w:t>小时</w:t>
            </w:r>
          </w:p>
        </w:tc>
      </w:tr>
      <w:tr w14:paraId="3790A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5" w:hRule="atLeast"/>
          <w:jc w:val="center"/>
        </w:trPr>
        <w:tc>
          <w:tcPr>
            <w:tcW w:w="921" w:type="dxa"/>
            <w:noWrap w:val="0"/>
            <w:vAlign w:val="center"/>
          </w:tcPr>
          <w:p w14:paraId="093E0406">
            <w:pPr>
              <w:spacing w:line="360" w:lineRule="auto"/>
              <w:jc w:val="center"/>
              <w:rPr>
                <w:sz w:val="22"/>
                <w:szCs w:val="22"/>
              </w:rPr>
            </w:pPr>
            <w:r>
              <w:rPr>
                <w:sz w:val="22"/>
                <w:szCs w:val="22"/>
              </w:rPr>
              <w:t>2</w:t>
            </w:r>
          </w:p>
        </w:tc>
        <w:tc>
          <w:tcPr>
            <w:tcW w:w="1254" w:type="dxa"/>
            <w:noWrap w:val="0"/>
            <w:vAlign w:val="center"/>
          </w:tcPr>
          <w:p w14:paraId="33CA12C5">
            <w:pPr>
              <w:spacing w:line="360" w:lineRule="auto"/>
              <w:jc w:val="center"/>
              <w:rPr>
                <w:sz w:val="22"/>
                <w:szCs w:val="22"/>
              </w:rPr>
            </w:pPr>
            <w:r>
              <w:rPr>
                <w:rFonts w:hint="eastAsia"/>
                <w:sz w:val="22"/>
                <w:szCs w:val="22"/>
              </w:rPr>
              <w:t>保洁员</w:t>
            </w:r>
          </w:p>
        </w:tc>
        <w:tc>
          <w:tcPr>
            <w:tcW w:w="828" w:type="dxa"/>
            <w:noWrap w:val="0"/>
            <w:vAlign w:val="center"/>
          </w:tcPr>
          <w:p w14:paraId="6ADEC4CC">
            <w:pPr>
              <w:spacing w:line="360" w:lineRule="auto"/>
              <w:jc w:val="center"/>
              <w:rPr>
                <w:sz w:val="22"/>
                <w:szCs w:val="22"/>
              </w:rPr>
            </w:pPr>
            <w:r>
              <w:rPr>
                <w:sz w:val="22"/>
                <w:szCs w:val="22"/>
              </w:rPr>
              <w:t>7</w:t>
            </w:r>
            <w:r>
              <w:rPr>
                <w:rFonts w:hint="eastAsia"/>
                <w:sz w:val="22"/>
                <w:szCs w:val="22"/>
              </w:rPr>
              <w:t>人</w:t>
            </w:r>
          </w:p>
        </w:tc>
        <w:tc>
          <w:tcPr>
            <w:tcW w:w="3845" w:type="dxa"/>
            <w:noWrap w:val="0"/>
            <w:vAlign w:val="center"/>
          </w:tcPr>
          <w:p w14:paraId="42CF8C93">
            <w:pPr>
              <w:spacing w:line="360" w:lineRule="auto"/>
              <w:rPr>
                <w:rFonts w:hint="eastAsia"/>
                <w:sz w:val="22"/>
                <w:szCs w:val="22"/>
                <w:lang w:eastAsia="zh-CN"/>
              </w:rPr>
            </w:pPr>
            <w:r>
              <w:rPr>
                <w:rFonts w:hint="eastAsia"/>
                <w:sz w:val="22"/>
                <w:szCs w:val="22"/>
              </w:rPr>
              <w:t>女，</w:t>
            </w:r>
            <w:r>
              <w:rPr>
                <w:rFonts w:hint="eastAsia"/>
                <w:sz w:val="22"/>
                <w:szCs w:val="22"/>
                <w:lang w:val="en-US" w:eastAsia="zh-CN"/>
              </w:rPr>
              <w:t>49周岁或</w:t>
            </w:r>
            <w:r>
              <w:rPr>
                <w:rFonts w:hint="eastAsia"/>
                <w:sz w:val="22"/>
                <w:szCs w:val="22"/>
              </w:rPr>
              <w:t>以下，吃苦耐劳，身体健康，品德良好</w:t>
            </w:r>
            <w:r>
              <w:rPr>
                <w:rFonts w:hint="eastAsia"/>
                <w:sz w:val="22"/>
                <w:szCs w:val="22"/>
                <w:lang w:eastAsia="zh-CN"/>
              </w:rPr>
              <w:t>；</w:t>
            </w:r>
          </w:p>
          <w:p w14:paraId="7A1BC761">
            <w:pPr>
              <w:spacing w:line="360" w:lineRule="auto"/>
              <w:rPr>
                <w:rFonts w:hint="eastAsia" w:ascii="宋体" w:eastAsia="宋体"/>
                <w:sz w:val="22"/>
                <w:szCs w:val="22"/>
                <w:lang w:eastAsia="zh-CN"/>
              </w:rPr>
            </w:pPr>
            <w:r>
              <w:rPr>
                <w:rFonts w:hint="eastAsia" w:ascii="宋体" w:hAnsi="宋体"/>
                <w:sz w:val="22"/>
                <w:szCs w:val="22"/>
              </w:rPr>
              <w:t>具有</w:t>
            </w:r>
            <w:r>
              <w:rPr>
                <w:rFonts w:ascii="宋体" w:hAnsi="宋体"/>
                <w:sz w:val="22"/>
                <w:szCs w:val="22"/>
              </w:rPr>
              <w:t>2</w:t>
            </w:r>
            <w:r>
              <w:rPr>
                <w:rFonts w:hint="eastAsia" w:ascii="宋体" w:hAnsi="宋体"/>
                <w:sz w:val="22"/>
                <w:szCs w:val="22"/>
              </w:rPr>
              <w:t>年</w:t>
            </w:r>
            <w:r>
              <w:rPr>
                <w:rFonts w:hint="eastAsia" w:ascii="宋体" w:hAnsi="宋体"/>
                <w:sz w:val="22"/>
                <w:szCs w:val="22"/>
                <w:lang w:val="en-US" w:eastAsia="zh-CN"/>
              </w:rPr>
              <w:t>或</w:t>
            </w:r>
            <w:r>
              <w:rPr>
                <w:rFonts w:hint="eastAsia" w:ascii="宋体" w:hAnsi="宋体"/>
                <w:sz w:val="22"/>
                <w:szCs w:val="22"/>
              </w:rPr>
              <w:t>以上相关工作经验</w:t>
            </w:r>
            <w:r>
              <w:rPr>
                <w:rFonts w:hint="eastAsia" w:ascii="宋体" w:hAnsi="宋体"/>
                <w:sz w:val="22"/>
                <w:szCs w:val="22"/>
                <w:lang w:eastAsia="zh-CN"/>
              </w:rPr>
              <w:t>。</w:t>
            </w:r>
          </w:p>
        </w:tc>
        <w:tc>
          <w:tcPr>
            <w:tcW w:w="1255" w:type="dxa"/>
            <w:noWrap w:val="0"/>
            <w:vAlign w:val="center"/>
          </w:tcPr>
          <w:p w14:paraId="675ECD39">
            <w:pPr>
              <w:spacing w:line="360" w:lineRule="auto"/>
              <w:jc w:val="center"/>
              <w:rPr>
                <w:sz w:val="22"/>
                <w:szCs w:val="22"/>
              </w:rPr>
            </w:pPr>
            <w:r>
              <w:rPr>
                <w:rFonts w:hint="eastAsia"/>
                <w:sz w:val="22"/>
                <w:szCs w:val="22"/>
              </w:rPr>
              <w:t>否</w:t>
            </w:r>
          </w:p>
        </w:tc>
        <w:tc>
          <w:tcPr>
            <w:tcW w:w="1401" w:type="dxa"/>
            <w:noWrap w:val="0"/>
            <w:vAlign w:val="center"/>
          </w:tcPr>
          <w:p w14:paraId="0CAD1F20">
            <w:pPr>
              <w:spacing w:line="360" w:lineRule="auto"/>
              <w:jc w:val="both"/>
              <w:rPr>
                <w:sz w:val="22"/>
                <w:szCs w:val="22"/>
              </w:rPr>
            </w:pPr>
            <w:r>
              <w:rPr>
                <w:rFonts w:hint="eastAsia"/>
                <w:sz w:val="22"/>
                <w:szCs w:val="22"/>
              </w:rPr>
              <w:t>每周</w:t>
            </w:r>
            <w:r>
              <w:rPr>
                <w:sz w:val="22"/>
                <w:szCs w:val="22"/>
              </w:rPr>
              <w:t>5</w:t>
            </w:r>
            <w:r>
              <w:rPr>
                <w:rFonts w:hint="eastAsia"/>
                <w:sz w:val="22"/>
                <w:szCs w:val="22"/>
              </w:rPr>
              <w:t>天</w:t>
            </w:r>
          </w:p>
          <w:p w14:paraId="5C927AAE">
            <w:pPr>
              <w:spacing w:line="360" w:lineRule="auto"/>
              <w:jc w:val="both"/>
              <w:rPr>
                <w:sz w:val="22"/>
                <w:szCs w:val="22"/>
              </w:rPr>
            </w:pPr>
            <w:r>
              <w:rPr>
                <w:rFonts w:hint="eastAsia"/>
                <w:sz w:val="22"/>
                <w:szCs w:val="22"/>
              </w:rPr>
              <w:t>每天</w:t>
            </w:r>
            <w:r>
              <w:rPr>
                <w:rFonts w:hint="eastAsia"/>
                <w:sz w:val="22"/>
                <w:szCs w:val="22"/>
                <w:lang w:val="en-US" w:eastAsia="zh-CN"/>
              </w:rPr>
              <w:t>8</w:t>
            </w:r>
            <w:r>
              <w:rPr>
                <w:rFonts w:hint="eastAsia"/>
                <w:sz w:val="22"/>
                <w:szCs w:val="22"/>
              </w:rPr>
              <w:t>小时</w:t>
            </w:r>
          </w:p>
        </w:tc>
      </w:tr>
      <w:tr w14:paraId="4EF9F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921" w:type="dxa"/>
            <w:noWrap w:val="0"/>
            <w:vAlign w:val="center"/>
          </w:tcPr>
          <w:p w14:paraId="66E50154">
            <w:pPr>
              <w:spacing w:line="360" w:lineRule="auto"/>
              <w:jc w:val="center"/>
              <w:rPr>
                <w:sz w:val="22"/>
                <w:szCs w:val="22"/>
              </w:rPr>
            </w:pPr>
            <w:r>
              <w:rPr>
                <w:sz w:val="22"/>
                <w:szCs w:val="22"/>
              </w:rPr>
              <w:t>3</w:t>
            </w:r>
          </w:p>
        </w:tc>
        <w:tc>
          <w:tcPr>
            <w:tcW w:w="1254" w:type="dxa"/>
            <w:noWrap w:val="0"/>
            <w:vAlign w:val="center"/>
          </w:tcPr>
          <w:p w14:paraId="68A990B4">
            <w:pPr>
              <w:spacing w:line="360" w:lineRule="auto"/>
              <w:jc w:val="center"/>
              <w:rPr>
                <w:sz w:val="22"/>
                <w:szCs w:val="22"/>
              </w:rPr>
            </w:pPr>
            <w:r>
              <w:rPr>
                <w:rFonts w:hint="eastAsia"/>
                <w:sz w:val="22"/>
                <w:szCs w:val="22"/>
              </w:rPr>
              <w:t>洗衣房人员</w:t>
            </w:r>
          </w:p>
        </w:tc>
        <w:tc>
          <w:tcPr>
            <w:tcW w:w="828" w:type="dxa"/>
            <w:noWrap w:val="0"/>
            <w:vAlign w:val="center"/>
          </w:tcPr>
          <w:p w14:paraId="4C3F26B8">
            <w:pPr>
              <w:spacing w:line="360" w:lineRule="auto"/>
              <w:jc w:val="center"/>
              <w:rPr>
                <w:sz w:val="22"/>
                <w:szCs w:val="22"/>
              </w:rPr>
            </w:pPr>
            <w:r>
              <w:rPr>
                <w:sz w:val="22"/>
                <w:szCs w:val="22"/>
              </w:rPr>
              <w:t>1</w:t>
            </w:r>
            <w:r>
              <w:rPr>
                <w:rFonts w:hint="eastAsia"/>
                <w:sz w:val="22"/>
                <w:szCs w:val="22"/>
              </w:rPr>
              <w:t>人</w:t>
            </w:r>
          </w:p>
        </w:tc>
        <w:tc>
          <w:tcPr>
            <w:tcW w:w="3845" w:type="dxa"/>
            <w:noWrap w:val="0"/>
            <w:vAlign w:val="center"/>
          </w:tcPr>
          <w:p w14:paraId="1CE3434F">
            <w:pPr>
              <w:spacing w:line="360" w:lineRule="auto"/>
              <w:rPr>
                <w:rFonts w:hint="eastAsia"/>
                <w:sz w:val="22"/>
                <w:szCs w:val="22"/>
                <w:lang w:eastAsia="zh-CN"/>
              </w:rPr>
            </w:pPr>
            <w:r>
              <w:rPr>
                <w:rFonts w:hint="eastAsia"/>
                <w:sz w:val="22"/>
                <w:szCs w:val="22"/>
              </w:rPr>
              <w:t>女，</w:t>
            </w:r>
            <w:r>
              <w:rPr>
                <w:sz w:val="22"/>
                <w:szCs w:val="22"/>
              </w:rPr>
              <w:t>40</w:t>
            </w:r>
            <w:r>
              <w:rPr>
                <w:rFonts w:hint="eastAsia"/>
                <w:sz w:val="22"/>
                <w:szCs w:val="22"/>
                <w:lang w:val="en-US" w:eastAsia="zh-CN"/>
              </w:rPr>
              <w:t>周</w:t>
            </w:r>
            <w:r>
              <w:rPr>
                <w:rFonts w:hint="eastAsia"/>
                <w:sz w:val="22"/>
                <w:szCs w:val="22"/>
              </w:rPr>
              <w:t>岁</w:t>
            </w:r>
            <w:r>
              <w:rPr>
                <w:rFonts w:hint="eastAsia"/>
                <w:sz w:val="22"/>
                <w:szCs w:val="22"/>
                <w:lang w:val="en-US" w:eastAsia="zh-CN"/>
              </w:rPr>
              <w:t>或</w:t>
            </w:r>
            <w:r>
              <w:rPr>
                <w:rFonts w:hint="eastAsia"/>
                <w:sz w:val="22"/>
                <w:szCs w:val="22"/>
              </w:rPr>
              <w:t>以下，熟练使用洗衣设备，吃苦耐劳，身体健康，品德良好</w:t>
            </w:r>
            <w:r>
              <w:rPr>
                <w:rFonts w:hint="eastAsia"/>
                <w:sz w:val="22"/>
                <w:szCs w:val="22"/>
                <w:lang w:eastAsia="zh-CN"/>
              </w:rPr>
              <w:t>；</w:t>
            </w:r>
          </w:p>
          <w:p w14:paraId="6FE5F6C9">
            <w:pPr>
              <w:spacing w:line="360" w:lineRule="auto"/>
              <w:rPr>
                <w:sz w:val="22"/>
                <w:szCs w:val="22"/>
              </w:rPr>
            </w:pPr>
            <w:r>
              <w:rPr>
                <w:rFonts w:hint="eastAsia"/>
                <w:sz w:val="22"/>
                <w:szCs w:val="22"/>
              </w:rPr>
              <w:t>具有</w:t>
            </w:r>
            <w:r>
              <w:rPr>
                <w:sz w:val="22"/>
                <w:szCs w:val="22"/>
              </w:rPr>
              <w:t>2</w:t>
            </w:r>
            <w:r>
              <w:rPr>
                <w:rFonts w:hint="eastAsia"/>
                <w:sz w:val="22"/>
                <w:szCs w:val="22"/>
              </w:rPr>
              <w:t>年</w:t>
            </w:r>
            <w:r>
              <w:rPr>
                <w:rFonts w:hint="eastAsia"/>
                <w:sz w:val="22"/>
                <w:szCs w:val="22"/>
                <w:lang w:val="en-US" w:eastAsia="zh-CN"/>
              </w:rPr>
              <w:t>或</w:t>
            </w:r>
            <w:r>
              <w:rPr>
                <w:rFonts w:hint="eastAsia"/>
                <w:sz w:val="22"/>
                <w:szCs w:val="22"/>
              </w:rPr>
              <w:t>以上相关工作经验。</w:t>
            </w:r>
          </w:p>
        </w:tc>
        <w:tc>
          <w:tcPr>
            <w:tcW w:w="1255" w:type="dxa"/>
            <w:noWrap w:val="0"/>
            <w:vAlign w:val="center"/>
          </w:tcPr>
          <w:p w14:paraId="7E533E96">
            <w:pPr>
              <w:spacing w:line="360" w:lineRule="auto"/>
              <w:jc w:val="center"/>
              <w:rPr>
                <w:sz w:val="22"/>
                <w:szCs w:val="22"/>
              </w:rPr>
            </w:pPr>
            <w:r>
              <w:rPr>
                <w:rFonts w:hint="eastAsia"/>
                <w:sz w:val="22"/>
                <w:szCs w:val="22"/>
              </w:rPr>
              <w:t>否</w:t>
            </w:r>
          </w:p>
        </w:tc>
        <w:tc>
          <w:tcPr>
            <w:tcW w:w="1401" w:type="dxa"/>
            <w:noWrap w:val="0"/>
            <w:vAlign w:val="center"/>
          </w:tcPr>
          <w:p w14:paraId="6AD0C221">
            <w:pPr>
              <w:spacing w:line="360" w:lineRule="auto"/>
              <w:jc w:val="both"/>
              <w:rPr>
                <w:sz w:val="22"/>
                <w:szCs w:val="22"/>
              </w:rPr>
            </w:pPr>
            <w:r>
              <w:rPr>
                <w:rFonts w:hint="eastAsia"/>
                <w:sz w:val="22"/>
                <w:szCs w:val="22"/>
              </w:rPr>
              <w:t>每周</w:t>
            </w:r>
            <w:r>
              <w:rPr>
                <w:sz w:val="22"/>
                <w:szCs w:val="22"/>
              </w:rPr>
              <w:t>5</w:t>
            </w:r>
            <w:r>
              <w:rPr>
                <w:rFonts w:hint="eastAsia"/>
                <w:sz w:val="22"/>
                <w:szCs w:val="22"/>
              </w:rPr>
              <w:t>天</w:t>
            </w:r>
          </w:p>
          <w:p w14:paraId="368D405D">
            <w:pPr>
              <w:spacing w:line="360" w:lineRule="auto"/>
              <w:jc w:val="both"/>
              <w:rPr>
                <w:sz w:val="22"/>
                <w:szCs w:val="22"/>
              </w:rPr>
            </w:pPr>
            <w:r>
              <w:rPr>
                <w:rFonts w:hint="eastAsia"/>
                <w:sz w:val="22"/>
                <w:szCs w:val="22"/>
              </w:rPr>
              <w:t>每天</w:t>
            </w:r>
            <w:r>
              <w:rPr>
                <w:rFonts w:hint="eastAsia"/>
                <w:sz w:val="22"/>
                <w:szCs w:val="22"/>
                <w:lang w:val="en-US" w:eastAsia="zh-CN"/>
              </w:rPr>
              <w:t>8</w:t>
            </w:r>
            <w:r>
              <w:rPr>
                <w:rFonts w:hint="eastAsia"/>
                <w:sz w:val="22"/>
                <w:szCs w:val="22"/>
              </w:rPr>
              <w:t>小时</w:t>
            </w:r>
          </w:p>
        </w:tc>
      </w:tr>
      <w:tr w14:paraId="1D289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jc w:val="center"/>
        </w:trPr>
        <w:tc>
          <w:tcPr>
            <w:tcW w:w="921" w:type="dxa"/>
            <w:noWrap w:val="0"/>
            <w:vAlign w:val="center"/>
          </w:tcPr>
          <w:p w14:paraId="6A7273CD">
            <w:pPr>
              <w:spacing w:line="360" w:lineRule="auto"/>
              <w:jc w:val="center"/>
              <w:rPr>
                <w:sz w:val="22"/>
                <w:szCs w:val="22"/>
              </w:rPr>
            </w:pPr>
            <w:r>
              <w:rPr>
                <w:sz w:val="22"/>
                <w:szCs w:val="22"/>
              </w:rPr>
              <w:t>4</w:t>
            </w:r>
          </w:p>
        </w:tc>
        <w:tc>
          <w:tcPr>
            <w:tcW w:w="1254" w:type="dxa"/>
            <w:noWrap w:val="0"/>
            <w:vAlign w:val="center"/>
          </w:tcPr>
          <w:p w14:paraId="12978BB0">
            <w:pPr>
              <w:spacing w:line="360" w:lineRule="auto"/>
              <w:jc w:val="center"/>
              <w:rPr>
                <w:sz w:val="22"/>
                <w:szCs w:val="22"/>
              </w:rPr>
            </w:pPr>
            <w:r>
              <w:rPr>
                <w:rFonts w:hint="eastAsia"/>
                <w:sz w:val="22"/>
                <w:szCs w:val="22"/>
              </w:rPr>
              <w:t>综合维修工</w:t>
            </w:r>
          </w:p>
        </w:tc>
        <w:tc>
          <w:tcPr>
            <w:tcW w:w="828" w:type="dxa"/>
            <w:noWrap w:val="0"/>
            <w:vAlign w:val="center"/>
          </w:tcPr>
          <w:p w14:paraId="0C5E9F5E">
            <w:pPr>
              <w:spacing w:line="360" w:lineRule="auto"/>
              <w:jc w:val="center"/>
              <w:rPr>
                <w:sz w:val="22"/>
                <w:szCs w:val="22"/>
              </w:rPr>
            </w:pPr>
            <w:r>
              <w:rPr>
                <w:sz w:val="22"/>
                <w:szCs w:val="22"/>
              </w:rPr>
              <w:t>4</w:t>
            </w:r>
            <w:r>
              <w:rPr>
                <w:rFonts w:hint="eastAsia"/>
                <w:sz w:val="22"/>
                <w:szCs w:val="22"/>
              </w:rPr>
              <w:t>人</w:t>
            </w:r>
          </w:p>
        </w:tc>
        <w:tc>
          <w:tcPr>
            <w:tcW w:w="3845" w:type="dxa"/>
            <w:noWrap w:val="0"/>
            <w:vAlign w:val="center"/>
          </w:tcPr>
          <w:p w14:paraId="34E58FBB">
            <w:pPr>
              <w:spacing w:line="360" w:lineRule="auto"/>
              <w:rPr>
                <w:rFonts w:hint="eastAsia" w:eastAsia="宋体"/>
                <w:sz w:val="22"/>
                <w:szCs w:val="22"/>
                <w:lang w:eastAsia="zh-CN"/>
              </w:rPr>
            </w:pPr>
            <w:r>
              <w:rPr>
                <w:rFonts w:hint="eastAsia"/>
                <w:sz w:val="22"/>
                <w:szCs w:val="22"/>
              </w:rPr>
              <w:t>男，</w:t>
            </w:r>
            <w:r>
              <w:rPr>
                <w:sz w:val="22"/>
                <w:szCs w:val="22"/>
              </w:rPr>
              <w:t>55</w:t>
            </w:r>
            <w:r>
              <w:rPr>
                <w:rFonts w:hint="eastAsia"/>
                <w:sz w:val="22"/>
                <w:szCs w:val="22"/>
                <w:lang w:val="en-US" w:eastAsia="zh-CN"/>
              </w:rPr>
              <w:t>周</w:t>
            </w:r>
            <w:r>
              <w:rPr>
                <w:rFonts w:hint="eastAsia"/>
                <w:sz w:val="22"/>
                <w:szCs w:val="22"/>
              </w:rPr>
              <w:t>岁</w:t>
            </w:r>
            <w:r>
              <w:rPr>
                <w:rFonts w:hint="eastAsia"/>
                <w:sz w:val="22"/>
                <w:szCs w:val="22"/>
                <w:lang w:val="en-US" w:eastAsia="zh-CN"/>
              </w:rPr>
              <w:t>或</w:t>
            </w:r>
            <w:r>
              <w:rPr>
                <w:rFonts w:hint="eastAsia"/>
                <w:sz w:val="22"/>
                <w:szCs w:val="22"/>
              </w:rPr>
              <w:t>以下，吃苦耐劳，身体健康，品德良好</w:t>
            </w:r>
            <w:r>
              <w:rPr>
                <w:rFonts w:hint="eastAsia"/>
                <w:sz w:val="22"/>
                <w:szCs w:val="22"/>
                <w:lang w:eastAsia="zh-CN"/>
              </w:rPr>
              <w:t>；</w:t>
            </w:r>
          </w:p>
          <w:p w14:paraId="64B51AE6">
            <w:pPr>
              <w:spacing w:line="360" w:lineRule="auto"/>
              <w:rPr>
                <w:rFonts w:hint="eastAsia"/>
                <w:sz w:val="22"/>
                <w:szCs w:val="22"/>
                <w:lang w:eastAsia="zh-CN"/>
              </w:rPr>
            </w:pPr>
            <w:r>
              <w:rPr>
                <w:rFonts w:hint="eastAsia"/>
                <w:sz w:val="22"/>
                <w:szCs w:val="22"/>
              </w:rPr>
              <w:t>具有</w:t>
            </w:r>
            <w:r>
              <w:rPr>
                <w:sz w:val="22"/>
                <w:szCs w:val="22"/>
              </w:rPr>
              <w:t>5</w:t>
            </w:r>
            <w:r>
              <w:rPr>
                <w:rFonts w:hint="eastAsia"/>
                <w:sz w:val="22"/>
                <w:szCs w:val="22"/>
              </w:rPr>
              <w:t>年以上相关工作经验</w:t>
            </w:r>
            <w:r>
              <w:rPr>
                <w:rFonts w:hint="eastAsia"/>
                <w:sz w:val="22"/>
                <w:szCs w:val="22"/>
                <w:lang w:eastAsia="zh-CN"/>
              </w:rPr>
              <w:t>。</w:t>
            </w:r>
          </w:p>
          <w:p w14:paraId="714B276B">
            <w:pPr>
              <w:spacing w:line="360" w:lineRule="auto"/>
              <w:rPr>
                <w:sz w:val="22"/>
                <w:szCs w:val="22"/>
              </w:rPr>
            </w:pPr>
            <w:r>
              <w:rPr>
                <w:rFonts w:hint="eastAsia"/>
                <w:sz w:val="22"/>
                <w:szCs w:val="18"/>
              </w:rPr>
              <w:t>★</w:t>
            </w:r>
            <w:r>
              <w:rPr>
                <w:rFonts w:hint="eastAsia"/>
                <w:sz w:val="22"/>
                <w:szCs w:val="22"/>
              </w:rPr>
              <w:t>持《特种作业操作证（</w:t>
            </w:r>
            <w:r>
              <w:rPr>
                <w:rFonts w:hint="eastAsia"/>
                <w:sz w:val="22"/>
                <w:szCs w:val="22"/>
                <w:lang w:eastAsia="zh-CN"/>
              </w:rPr>
              <w:t>低</w:t>
            </w:r>
            <w:r>
              <w:rPr>
                <w:rFonts w:hint="eastAsia"/>
                <w:sz w:val="22"/>
                <w:szCs w:val="22"/>
              </w:rPr>
              <w:t>压电工作业）》和《特种作业操作证（制冷与空调作业）》上岗。</w:t>
            </w:r>
          </w:p>
        </w:tc>
        <w:tc>
          <w:tcPr>
            <w:tcW w:w="1255" w:type="dxa"/>
            <w:noWrap w:val="0"/>
            <w:vAlign w:val="center"/>
          </w:tcPr>
          <w:p w14:paraId="265E2A08">
            <w:pPr>
              <w:spacing w:line="360" w:lineRule="auto"/>
              <w:jc w:val="center"/>
              <w:rPr>
                <w:sz w:val="22"/>
                <w:szCs w:val="22"/>
              </w:rPr>
            </w:pPr>
            <w:r>
              <w:rPr>
                <w:rFonts w:hint="eastAsia"/>
                <w:sz w:val="22"/>
                <w:szCs w:val="22"/>
              </w:rPr>
              <w:t>否</w:t>
            </w:r>
          </w:p>
        </w:tc>
        <w:tc>
          <w:tcPr>
            <w:tcW w:w="1401" w:type="dxa"/>
            <w:noWrap w:val="0"/>
            <w:vAlign w:val="center"/>
          </w:tcPr>
          <w:p w14:paraId="156749DE">
            <w:pPr>
              <w:spacing w:line="360" w:lineRule="auto"/>
              <w:jc w:val="center"/>
              <w:rPr>
                <w:rFonts w:hint="eastAsia"/>
                <w:sz w:val="22"/>
                <w:szCs w:val="22"/>
                <w:lang w:val="en-US" w:eastAsia="zh-CN"/>
              </w:rPr>
            </w:pPr>
            <w:r>
              <w:rPr>
                <w:rFonts w:hint="eastAsia"/>
                <w:sz w:val="22"/>
                <w:szCs w:val="22"/>
                <w:lang w:val="en-US" w:eastAsia="zh-CN"/>
              </w:rPr>
              <w:t>24小时值守</w:t>
            </w:r>
          </w:p>
          <w:p w14:paraId="7F4B5EBB">
            <w:pPr>
              <w:spacing w:line="360" w:lineRule="auto"/>
              <w:jc w:val="center"/>
              <w:rPr>
                <w:sz w:val="22"/>
                <w:szCs w:val="22"/>
              </w:rPr>
            </w:pPr>
            <w:r>
              <w:rPr>
                <w:rFonts w:hint="eastAsia"/>
                <w:sz w:val="22"/>
                <w:szCs w:val="22"/>
              </w:rPr>
              <w:t>四班三运转</w:t>
            </w:r>
          </w:p>
        </w:tc>
      </w:tr>
      <w:tr w14:paraId="0B71C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jc w:val="center"/>
        </w:trPr>
        <w:tc>
          <w:tcPr>
            <w:tcW w:w="2175" w:type="dxa"/>
            <w:gridSpan w:val="2"/>
            <w:noWrap w:val="0"/>
            <w:vAlign w:val="center"/>
          </w:tcPr>
          <w:p w14:paraId="4E508E83">
            <w:pPr>
              <w:spacing w:line="360" w:lineRule="auto"/>
              <w:jc w:val="center"/>
              <w:rPr>
                <w:sz w:val="22"/>
                <w:szCs w:val="22"/>
              </w:rPr>
            </w:pPr>
            <w:r>
              <w:rPr>
                <w:rFonts w:hint="eastAsia"/>
                <w:sz w:val="22"/>
                <w:szCs w:val="22"/>
              </w:rPr>
              <w:t>合计人数</w:t>
            </w:r>
          </w:p>
        </w:tc>
        <w:tc>
          <w:tcPr>
            <w:tcW w:w="7329" w:type="dxa"/>
            <w:gridSpan w:val="4"/>
            <w:noWrap w:val="0"/>
            <w:vAlign w:val="center"/>
          </w:tcPr>
          <w:p w14:paraId="11AFF16A">
            <w:pPr>
              <w:spacing w:line="360" w:lineRule="auto"/>
              <w:jc w:val="center"/>
              <w:rPr>
                <w:sz w:val="22"/>
                <w:szCs w:val="22"/>
              </w:rPr>
            </w:pPr>
            <w:r>
              <w:rPr>
                <w:sz w:val="22"/>
                <w:szCs w:val="22"/>
              </w:rPr>
              <w:t>13</w:t>
            </w:r>
          </w:p>
        </w:tc>
      </w:tr>
    </w:tbl>
    <w:p w14:paraId="25E85A88">
      <w:pPr>
        <w:widowControl/>
        <w:jc w:val="left"/>
        <w:rPr>
          <w:sz w:val="24"/>
        </w:rPr>
      </w:pPr>
    </w:p>
    <w:p w14:paraId="7FCA5C72">
      <w:pPr>
        <w:widowControl/>
        <w:ind w:firstLine="448" w:firstLineChars="200"/>
        <w:jc w:val="left"/>
        <w:rPr>
          <w:sz w:val="24"/>
        </w:rPr>
      </w:pPr>
      <w:r>
        <w:rPr>
          <w:rFonts w:hint="eastAsia"/>
          <w:sz w:val="24"/>
        </w:rPr>
        <w:t>注：</w:t>
      </w:r>
    </w:p>
    <w:p w14:paraId="2814496C">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7908456">
      <w:pPr>
        <w:widowControl/>
        <w:ind w:firstLine="448" w:firstLineChars="200"/>
        <w:jc w:val="left"/>
        <w:rPr>
          <w:sz w:val="24"/>
        </w:rPr>
      </w:pPr>
      <w:r>
        <w:rPr>
          <w:rFonts w:hint="eastAsia"/>
          <w:sz w:val="24"/>
        </w:rPr>
        <w:t>一旦获得中标资格，上述人员按要求投入本项目服务，非经采购人同意，不随意更换人员。</w:t>
      </w:r>
    </w:p>
    <w:p w14:paraId="676B11C7">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9ECF4DD">
      <w:pPr>
        <w:widowControl/>
        <w:ind w:firstLine="448" w:firstLineChars="200"/>
        <w:jc w:val="left"/>
        <w:rPr>
          <w:sz w:val="24"/>
        </w:rPr>
      </w:pPr>
    </w:p>
    <w:p w14:paraId="7156A48C">
      <w:pPr>
        <w:widowControl/>
        <w:ind w:firstLine="448" w:firstLineChars="200"/>
        <w:jc w:val="left"/>
        <w:rPr>
          <w:sz w:val="24"/>
        </w:rPr>
      </w:pPr>
    </w:p>
    <w:p w14:paraId="0B1075F0">
      <w:pPr>
        <w:widowControl/>
        <w:ind w:firstLine="448" w:firstLineChars="200"/>
        <w:jc w:val="left"/>
        <w:rPr>
          <w:sz w:val="24"/>
        </w:rPr>
      </w:pPr>
      <w:r>
        <w:rPr>
          <w:rFonts w:hint="eastAsia"/>
          <w:sz w:val="24"/>
        </w:rPr>
        <w:t>加注“★”号条款为实质性条款，不得出现负偏离，发生负偏离即做无效标处理。</w:t>
      </w:r>
    </w:p>
    <w:p w14:paraId="78F85707">
      <w:pPr>
        <w:widowControl/>
        <w:ind w:firstLine="448" w:firstLineChars="200"/>
        <w:jc w:val="left"/>
        <w:rPr>
          <w:sz w:val="24"/>
        </w:rPr>
      </w:pPr>
    </w:p>
    <w:p w14:paraId="679ABB5E">
      <w:pPr>
        <w:widowControl/>
        <w:ind w:firstLine="448" w:firstLineChars="200"/>
        <w:jc w:val="left"/>
        <w:rPr>
          <w:sz w:val="24"/>
        </w:rPr>
      </w:pPr>
      <w:r>
        <w:rPr>
          <w:rFonts w:hint="eastAsia"/>
          <w:sz w:val="24"/>
          <w:lang w:val="en-US" w:eastAsia="zh-CN"/>
        </w:rPr>
        <w:t>三</w:t>
      </w:r>
      <w:r>
        <w:rPr>
          <w:rFonts w:hint="eastAsia"/>
          <w:sz w:val="24"/>
        </w:rPr>
        <w:t>、各岗位人员具体工作内容、职责及服务标准</w:t>
      </w:r>
    </w:p>
    <w:p w14:paraId="635C9287">
      <w:pPr>
        <w:widowControl/>
        <w:ind w:firstLine="224" w:firstLineChars="100"/>
        <w:jc w:val="left"/>
        <w:rPr>
          <w:rFonts w:hint="eastAsia"/>
          <w:sz w:val="24"/>
        </w:rPr>
      </w:pPr>
      <w:r>
        <w:rPr>
          <w:rFonts w:hint="eastAsia"/>
          <w:sz w:val="24"/>
        </w:rPr>
        <w:t>（一）各岗位职责</w:t>
      </w:r>
    </w:p>
    <w:p w14:paraId="4FA133A4">
      <w:pPr>
        <w:widowControl/>
        <w:ind w:firstLine="224" w:firstLineChars="100"/>
        <w:jc w:val="left"/>
        <w:rPr>
          <w:rFonts w:hint="eastAsia"/>
          <w:sz w:val="24"/>
        </w:rPr>
      </w:pPr>
      <w:r>
        <w:rPr>
          <w:rFonts w:hint="eastAsia"/>
          <w:sz w:val="24"/>
        </w:rPr>
        <w:t>1、项目经理</w:t>
      </w:r>
    </w:p>
    <w:p w14:paraId="0A16364A">
      <w:pPr>
        <w:widowControl/>
        <w:jc w:val="left"/>
        <w:rPr>
          <w:rFonts w:hint="eastAsia"/>
          <w:sz w:val="24"/>
        </w:rPr>
      </w:pPr>
      <w:r>
        <w:rPr>
          <w:rFonts w:hint="eastAsia"/>
          <w:sz w:val="24"/>
        </w:rPr>
        <w:t>（1）贯彻国家、地方政府主管部门、行业相关的法律、法规、规范等，执行投标人各项规章制度；</w:t>
      </w:r>
    </w:p>
    <w:p w14:paraId="6F904A3F">
      <w:pPr>
        <w:widowControl/>
        <w:jc w:val="left"/>
        <w:rPr>
          <w:rFonts w:hint="eastAsia"/>
          <w:sz w:val="24"/>
        </w:rPr>
      </w:pPr>
      <w:r>
        <w:rPr>
          <w:rFonts w:hint="eastAsia"/>
          <w:sz w:val="24"/>
        </w:rPr>
        <w:t>（2）执行采购人和投标人各项决议，完成其布置的各项工作，严格执行天津海事法院物业服务合同；</w:t>
      </w:r>
    </w:p>
    <w:p w14:paraId="0163FDF5">
      <w:pPr>
        <w:widowControl/>
        <w:jc w:val="left"/>
        <w:rPr>
          <w:rFonts w:hint="eastAsia"/>
          <w:sz w:val="24"/>
        </w:rPr>
      </w:pPr>
      <w:r>
        <w:rPr>
          <w:rFonts w:hint="eastAsia"/>
          <w:sz w:val="24"/>
        </w:rPr>
        <w:t>（3）负责建立健全各种标准化管理制度并组织落实；</w:t>
      </w:r>
    </w:p>
    <w:p w14:paraId="78EA9C34">
      <w:pPr>
        <w:widowControl/>
        <w:jc w:val="left"/>
        <w:rPr>
          <w:rFonts w:hint="eastAsia"/>
          <w:sz w:val="24"/>
        </w:rPr>
      </w:pPr>
      <w:r>
        <w:rPr>
          <w:rFonts w:hint="eastAsia"/>
          <w:sz w:val="24"/>
        </w:rPr>
        <w:t>（4）负责清洁卫生管理；</w:t>
      </w:r>
    </w:p>
    <w:p w14:paraId="2CE5F5FC">
      <w:pPr>
        <w:widowControl/>
        <w:jc w:val="left"/>
        <w:rPr>
          <w:rFonts w:hint="eastAsia"/>
          <w:sz w:val="24"/>
        </w:rPr>
      </w:pPr>
      <w:r>
        <w:rPr>
          <w:rFonts w:hint="eastAsia"/>
          <w:sz w:val="24"/>
        </w:rPr>
        <w:t>（5）负责共用部位养护管理；</w:t>
      </w:r>
    </w:p>
    <w:p w14:paraId="4EA975FA">
      <w:pPr>
        <w:widowControl/>
        <w:jc w:val="left"/>
        <w:rPr>
          <w:rFonts w:hint="eastAsia"/>
          <w:sz w:val="24"/>
        </w:rPr>
      </w:pPr>
      <w:r>
        <w:rPr>
          <w:rFonts w:hint="eastAsia"/>
          <w:sz w:val="24"/>
        </w:rPr>
        <w:t>（5）负责机电设施设备日常运行养护管理；</w:t>
      </w:r>
    </w:p>
    <w:p w14:paraId="089AAFA6">
      <w:pPr>
        <w:widowControl/>
        <w:jc w:val="left"/>
        <w:rPr>
          <w:rFonts w:hint="eastAsia"/>
          <w:sz w:val="24"/>
        </w:rPr>
      </w:pPr>
      <w:r>
        <w:rPr>
          <w:rFonts w:hint="eastAsia"/>
          <w:sz w:val="24"/>
        </w:rPr>
        <w:t>（6）负责统计管理；</w:t>
      </w:r>
    </w:p>
    <w:p w14:paraId="1B66E926">
      <w:pPr>
        <w:widowControl/>
        <w:jc w:val="left"/>
        <w:rPr>
          <w:rFonts w:hint="eastAsia"/>
          <w:sz w:val="24"/>
        </w:rPr>
      </w:pPr>
      <w:r>
        <w:rPr>
          <w:rFonts w:hint="eastAsia"/>
          <w:sz w:val="24"/>
        </w:rPr>
        <w:t>（7）负责突发事件处理；</w:t>
      </w:r>
    </w:p>
    <w:p w14:paraId="5A337060">
      <w:pPr>
        <w:widowControl/>
        <w:jc w:val="left"/>
        <w:rPr>
          <w:rFonts w:hint="eastAsia"/>
          <w:sz w:val="24"/>
        </w:rPr>
      </w:pPr>
      <w:r>
        <w:rPr>
          <w:rFonts w:hint="eastAsia"/>
          <w:sz w:val="24"/>
        </w:rPr>
        <w:t>（8）负责物业管理服务范畴内的其它工作。</w:t>
      </w:r>
    </w:p>
    <w:p w14:paraId="3E864B59">
      <w:pPr>
        <w:widowControl/>
        <w:ind w:firstLine="224" w:firstLineChars="100"/>
        <w:jc w:val="left"/>
        <w:rPr>
          <w:rFonts w:hint="eastAsia"/>
          <w:sz w:val="24"/>
        </w:rPr>
      </w:pPr>
      <w:r>
        <w:rPr>
          <w:rFonts w:hint="eastAsia"/>
          <w:sz w:val="24"/>
        </w:rPr>
        <w:t>2、保洁员</w:t>
      </w:r>
    </w:p>
    <w:p w14:paraId="31DEA1A0">
      <w:pPr>
        <w:widowControl/>
        <w:jc w:val="left"/>
        <w:rPr>
          <w:rFonts w:hint="eastAsia"/>
          <w:sz w:val="24"/>
        </w:rPr>
      </w:pPr>
      <w:r>
        <w:rPr>
          <w:rFonts w:hint="eastAsia"/>
          <w:sz w:val="24"/>
        </w:rPr>
        <w:t>（1）据工作标准和程序进行清洁，保证清洁区域环境整洁；</w:t>
      </w:r>
    </w:p>
    <w:p w14:paraId="1E16B1B6">
      <w:pPr>
        <w:widowControl/>
        <w:jc w:val="left"/>
        <w:rPr>
          <w:rFonts w:hint="eastAsia"/>
          <w:sz w:val="24"/>
        </w:rPr>
      </w:pPr>
      <w:r>
        <w:rPr>
          <w:rFonts w:hint="eastAsia"/>
          <w:sz w:val="24"/>
        </w:rPr>
        <w:t>（2）按规定检查服务区域设施设备的损坏情况；</w:t>
      </w:r>
    </w:p>
    <w:p w14:paraId="5843A132">
      <w:pPr>
        <w:widowControl/>
        <w:jc w:val="left"/>
        <w:rPr>
          <w:rFonts w:hint="eastAsia"/>
          <w:sz w:val="24"/>
        </w:rPr>
      </w:pPr>
      <w:r>
        <w:rPr>
          <w:rFonts w:hint="eastAsia"/>
          <w:sz w:val="24"/>
        </w:rPr>
        <w:t>（3）按规定填写作业记录；</w:t>
      </w:r>
    </w:p>
    <w:p w14:paraId="20CE24EB">
      <w:pPr>
        <w:widowControl/>
        <w:jc w:val="left"/>
        <w:rPr>
          <w:rFonts w:hint="eastAsia"/>
          <w:sz w:val="24"/>
        </w:rPr>
      </w:pPr>
      <w:r>
        <w:rPr>
          <w:rFonts w:hint="eastAsia"/>
          <w:sz w:val="24"/>
        </w:rPr>
        <w:t>（4）熟练使用各种清洁设备；</w:t>
      </w:r>
    </w:p>
    <w:p w14:paraId="6F23CC36">
      <w:pPr>
        <w:widowControl/>
        <w:jc w:val="left"/>
        <w:rPr>
          <w:rFonts w:hint="eastAsia"/>
          <w:sz w:val="24"/>
        </w:rPr>
      </w:pPr>
      <w:r>
        <w:rPr>
          <w:rFonts w:hint="eastAsia"/>
          <w:sz w:val="24"/>
        </w:rPr>
        <w:t>（5）熟练掌握垃圾分类原则及按照规定进行垃圾分类、收集；</w:t>
      </w:r>
    </w:p>
    <w:p w14:paraId="64CC7151">
      <w:pPr>
        <w:widowControl/>
        <w:jc w:val="left"/>
        <w:rPr>
          <w:rFonts w:hint="eastAsia"/>
          <w:sz w:val="24"/>
        </w:rPr>
      </w:pPr>
      <w:r>
        <w:rPr>
          <w:rFonts w:hint="eastAsia"/>
          <w:sz w:val="24"/>
        </w:rPr>
        <w:t>（6）熟练使用各种清洁药剂；</w:t>
      </w:r>
    </w:p>
    <w:p w14:paraId="22BF43B6">
      <w:pPr>
        <w:widowControl/>
        <w:jc w:val="left"/>
        <w:rPr>
          <w:rFonts w:hint="eastAsia"/>
          <w:sz w:val="24"/>
        </w:rPr>
      </w:pPr>
      <w:r>
        <w:rPr>
          <w:rFonts w:hint="eastAsia"/>
          <w:sz w:val="24"/>
        </w:rPr>
        <w:t>（7）完成主管领导交办的其它工作。</w:t>
      </w:r>
    </w:p>
    <w:p w14:paraId="226ABE87">
      <w:pPr>
        <w:widowControl/>
        <w:ind w:firstLine="224" w:firstLineChars="100"/>
        <w:jc w:val="left"/>
        <w:rPr>
          <w:rFonts w:hint="eastAsia"/>
          <w:sz w:val="24"/>
        </w:rPr>
      </w:pPr>
      <w:r>
        <w:rPr>
          <w:rFonts w:hint="eastAsia"/>
          <w:sz w:val="24"/>
        </w:rPr>
        <w:t>3、洗衣房人员</w:t>
      </w:r>
    </w:p>
    <w:p w14:paraId="6517472B">
      <w:pPr>
        <w:widowControl/>
        <w:jc w:val="left"/>
        <w:rPr>
          <w:rFonts w:hint="eastAsia"/>
          <w:sz w:val="24"/>
        </w:rPr>
      </w:pPr>
      <w:r>
        <w:rPr>
          <w:rFonts w:hint="eastAsia"/>
          <w:sz w:val="24"/>
        </w:rPr>
        <w:t>（1）操作时不得擅自离开工作岗位，工作时间不做与工作无关的事情；</w:t>
      </w:r>
    </w:p>
    <w:p w14:paraId="7C238E16">
      <w:pPr>
        <w:widowControl/>
        <w:jc w:val="left"/>
        <w:rPr>
          <w:rFonts w:hint="eastAsia"/>
          <w:sz w:val="24"/>
        </w:rPr>
      </w:pPr>
      <w:r>
        <w:rPr>
          <w:rFonts w:hint="eastAsia"/>
          <w:sz w:val="24"/>
        </w:rPr>
        <w:t>（2）待人礼貌和气，服务主动热情，不隐瞒服务过失或瑕疵；</w:t>
      </w:r>
    </w:p>
    <w:p w14:paraId="6FA58D55">
      <w:pPr>
        <w:widowControl/>
        <w:jc w:val="left"/>
        <w:rPr>
          <w:rFonts w:hint="eastAsia"/>
          <w:sz w:val="24"/>
        </w:rPr>
      </w:pPr>
      <w:r>
        <w:rPr>
          <w:rFonts w:hint="eastAsia"/>
          <w:sz w:val="24"/>
        </w:rPr>
        <w:t>（3）保质保量完成甲方的洗涤任务；</w:t>
      </w:r>
    </w:p>
    <w:p w14:paraId="2DEC15AF">
      <w:pPr>
        <w:widowControl/>
        <w:jc w:val="left"/>
        <w:rPr>
          <w:rFonts w:hint="eastAsia"/>
          <w:sz w:val="24"/>
        </w:rPr>
      </w:pPr>
      <w:r>
        <w:rPr>
          <w:rFonts w:hint="eastAsia"/>
          <w:sz w:val="24"/>
        </w:rPr>
        <w:t>（4）发生丢失损坏（非机械性的）要按使用时间，对直接责任者进行处罚；</w:t>
      </w:r>
    </w:p>
    <w:p w14:paraId="794CEBAC">
      <w:pPr>
        <w:widowControl/>
        <w:jc w:val="left"/>
        <w:rPr>
          <w:rFonts w:hint="eastAsia"/>
          <w:sz w:val="24"/>
        </w:rPr>
      </w:pPr>
      <w:r>
        <w:rPr>
          <w:rFonts w:hint="eastAsia"/>
          <w:sz w:val="24"/>
        </w:rPr>
        <w:t>（5）收取衣物检查是否完整，有无破损，且布草要按照数量记数，要求准确无误。尽量避免出现事故，出现人为过失的，责任自负。</w:t>
      </w:r>
    </w:p>
    <w:p w14:paraId="5F972719">
      <w:pPr>
        <w:widowControl/>
        <w:jc w:val="left"/>
        <w:rPr>
          <w:rFonts w:hint="eastAsia"/>
          <w:sz w:val="24"/>
        </w:rPr>
      </w:pPr>
      <w:r>
        <w:rPr>
          <w:rFonts w:hint="eastAsia"/>
          <w:sz w:val="24"/>
        </w:rPr>
        <w:t>（6）遵守安全操作规程，精心爱护设备，节约水、电、洗涤用品等。</w:t>
      </w:r>
    </w:p>
    <w:p w14:paraId="67159999">
      <w:pPr>
        <w:widowControl/>
        <w:ind w:firstLine="224" w:firstLineChars="100"/>
        <w:jc w:val="left"/>
        <w:rPr>
          <w:rFonts w:hint="eastAsia"/>
          <w:sz w:val="24"/>
        </w:rPr>
      </w:pPr>
      <w:r>
        <w:rPr>
          <w:rFonts w:hint="eastAsia"/>
          <w:sz w:val="24"/>
        </w:rPr>
        <w:t>4、综合维修工</w:t>
      </w:r>
    </w:p>
    <w:p w14:paraId="01518D8A">
      <w:pPr>
        <w:widowControl/>
        <w:jc w:val="left"/>
        <w:rPr>
          <w:rFonts w:hint="eastAsia"/>
          <w:sz w:val="24"/>
        </w:rPr>
      </w:pPr>
      <w:r>
        <w:rPr>
          <w:rFonts w:hint="eastAsia"/>
          <w:sz w:val="24"/>
        </w:rPr>
        <w:t>（1）在项目经理的领导下，对物业管理区域内的建筑物及建筑物附属设施设备等执行运行、保养和维护操作规程中规定的工作；</w:t>
      </w:r>
    </w:p>
    <w:p w14:paraId="6E2735E7">
      <w:pPr>
        <w:widowControl/>
        <w:jc w:val="left"/>
        <w:rPr>
          <w:rFonts w:hint="eastAsia"/>
          <w:sz w:val="24"/>
        </w:rPr>
      </w:pPr>
      <w:r>
        <w:rPr>
          <w:rFonts w:hint="eastAsia"/>
          <w:sz w:val="24"/>
        </w:rPr>
        <w:t>（2）服从项目经理的安排，保质保量完成各项工作；</w:t>
      </w:r>
    </w:p>
    <w:p w14:paraId="26E76C2E">
      <w:pPr>
        <w:widowControl/>
        <w:jc w:val="left"/>
        <w:rPr>
          <w:rFonts w:hint="eastAsia"/>
          <w:sz w:val="24"/>
        </w:rPr>
      </w:pPr>
      <w:r>
        <w:rPr>
          <w:rFonts w:hint="eastAsia"/>
          <w:sz w:val="24"/>
        </w:rPr>
        <w:t>（3）熟悉物业管理区域内供电、照明、给排水、供暖等系统情况；</w:t>
      </w:r>
    </w:p>
    <w:p w14:paraId="4A0DEA81">
      <w:pPr>
        <w:widowControl/>
        <w:jc w:val="left"/>
        <w:rPr>
          <w:rFonts w:hint="eastAsia"/>
          <w:sz w:val="24"/>
        </w:rPr>
      </w:pPr>
      <w:r>
        <w:rPr>
          <w:rFonts w:hint="eastAsia"/>
          <w:sz w:val="24"/>
        </w:rPr>
        <w:t>（4）参加项目日常值班，坚守岗位，监控建筑本体及机电设备的运行状况，处理客户的报修，按规定作好相关记录；</w:t>
      </w:r>
    </w:p>
    <w:p w14:paraId="1B1540B9">
      <w:pPr>
        <w:widowControl/>
        <w:jc w:val="left"/>
        <w:rPr>
          <w:rFonts w:hint="eastAsia"/>
          <w:sz w:val="24"/>
        </w:rPr>
      </w:pPr>
      <w:r>
        <w:rPr>
          <w:rFonts w:hint="eastAsia"/>
          <w:sz w:val="24"/>
        </w:rPr>
        <w:t>（5）定期对建筑物及建筑物附属设施设备进行巡视及维修保养，发现异常情况及时处理，作好工作记录；</w:t>
      </w:r>
    </w:p>
    <w:p w14:paraId="41618F80">
      <w:pPr>
        <w:widowControl/>
        <w:jc w:val="left"/>
        <w:rPr>
          <w:rFonts w:hint="eastAsia"/>
          <w:sz w:val="24"/>
        </w:rPr>
      </w:pPr>
      <w:r>
        <w:rPr>
          <w:rFonts w:hint="eastAsia"/>
          <w:sz w:val="24"/>
        </w:rPr>
        <w:t>（6）及时处理故障抢修工作，遵守安全操作规程及维修技术程序；</w:t>
      </w:r>
    </w:p>
    <w:p w14:paraId="4A257D16">
      <w:pPr>
        <w:widowControl/>
        <w:jc w:val="left"/>
        <w:rPr>
          <w:rFonts w:hint="eastAsia"/>
          <w:sz w:val="24"/>
        </w:rPr>
      </w:pPr>
      <w:r>
        <w:rPr>
          <w:rFonts w:hint="eastAsia"/>
          <w:sz w:val="24"/>
        </w:rPr>
        <w:t>（7）参加各类培训，总结实际工作经验，提高思想素质和技术水平；</w:t>
      </w:r>
    </w:p>
    <w:p w14:paraId="3BECC06A">
      <w:pPr>
        <w:widowControl/>
        <w:jc w:val="left"/>
        <w:rPr>
          <w:rFonts w:hint="eastAsia"/>
          <w:sz w:val="24"/>
        </w:rPr>
      </w:pPr>
      <w:r>
        <w:rPr>
          <w:rFonts w:hint="eastAsia"/>
          <w:sz w:val="24"/>
        </w:rPr>
        <w:t>（8）爱护工具、节约各类维修材料，认真落实节电、节水措施，提出合理化建议；</w:t>
      </w:r>
    </w:p>
    <w:p w14:paraId="0B1AFECD">
      <w:pPr>
        <w:widowControl/>
        <w:jc w:val="left"/>
        <w:rPr>
          <w:rFonts w:hint="eastAsia"/>
          <w:sz w:val="24"/>
        </w:rPr>
      </w:pPr>
      <w:r>
        <w:rPr>
          <w:rFonts w:hint="eastAsia"/>
          <w:sz w:val="24"/>
        </w:rPr>
        <w:t>（9）完成主管领导交办的其它工作。</w:t>
      </w:r>
    </w:p>
    <w:p w14:paraId="7956044C">
      <w:pPr>
        <w:widowControl/>
        <w:jc w:val="left"/>
        <w:rPr>
          <w:rFonts w:hint="eastAsia"/>
          <w:sz w:val="24"/>
        </w:rPr>
      </w:pPr>
      <w:r>
        <w:rPr>
          <w:rFonts w:hint="eastAsia"/>
          <w:sz w:val="24"/>
        </w:rPr>
        <w:t>（二）服务内容及标准</w:t>
      </w:r>
    </w:p>
    <w:p w14:paraId="167B62CA">
      <w:pPr>
        <w:widowControl/>
        <w:ind w:firstLine="224" w:firstLineChars="100"/>
        <w:jc w:val="left"/>
        <w:rPr>
          <w:rFonts w:hint="eastAsia"/>
          <w:sz w:val="24"/>
        </w:rPr>
      </w:pPr>
      <w:r>
        <w:rPr>
          <w:rFonts w:hint="eastAsia"/>
          <w:sz w:val="24"/>
        </w:rPr>
        <w:t>1、楼宇日常养护维修</w:t>
      </w:r>
    </w:p>
    <w:p w14:paraId="386AAC9E">
      <w:pPr>
        <w:widowControl/>
        <w:jc w:val="left"/>
        <w:rPr>
          <w:rFonts w:hint="eastAsia"/>
          <w:sz w:val="24"/>
        </w:rPr>
      </w:pPr>
      <w:r>
        <w:rPr>
          <w:rFonts w:hint="eastAsia"/>
          <w:sz w:val="24"/>
        </w:rPr>
        <w:t>（1）确保办公楼（区）房屋的原有完好等级和正常使用。</w:t>
      </w:r>
    </w:p>
    <w:p w14:paraId="121C7124">
      <w:pPr>
        <w:widowControl/>
        <w:jc w:val="left"/>
        <w:rPr>
          <w:rFonts w:hint="eastAsia"/>
          <w:sz w:val="24"/>
        </w:rPr>
      </w:pPr>
      <w:r>
        <w:rPr>
          <w:rFonts w:hint="eastAsia"/>
          <w:sz w:val="24"/>
        </w:rPr>
        <w:t>（2）未经委托方批准，不得对办公楼结构、设施等进行改动。</w:t>
      </w:r>
    </w:p>
    <w:p w14:paraId="6C626EC6">
      <w:pPr>
        <w:widowControl/>
        <w:jc w:val="left"/>
        <w:rPr>
          <w:rFonts w:hint="eastAsia"/>
          <w:sz w:val="24"/>
        </w:rPr>
      </w:pPr>
      <w:r>
        <w:rPr>
          <w:rFonts w:hint="eastAsia"/>
          <w:sz w:val="24"/>
        </w:rPr>
        <w:t>（3）及时完成各项零星维修任务，一般维修不得超过24小时。</w:t>
      </w:r>
    </w:p>
    <w:p w14:paraId="6D1D41B9">
      <w:pPr>
        <w:widowControl/>
        <w:jc w:val="left"/>
        <w:rPr>
          <w:rFonts w:hint="eastAsia"/>
          <w:sz w:val="24"/>
        </w:rPr>
      </w:pPr>
      <w:r>
        <w:rPr>
          <w:rFonts w:hint="eastAsia"/>
          <w:sz w:val="24"/>
        </w:rPr>
        <w:t>（4）墙面、地面、顶面随时进行维护保养，保证整洁。</w:t>
      </w:r>
    </w:p>
    <w:p w14:paraId="080E6D45">
      <w:pPr>
        <w:widowControl/>
        <w:jc w:val="left"/>
        <w:rPr>
          <w:rFonts w:hint="eastAsia"/>
          <w:sz w:val="24"/>
        </w:rPr>
      </w:pPr>
      <w:r>
        <w:rPr>
          <w:rFonts w:hint="eastAsia"/>
          <w:sz w:val="24"/>
        </w:rPr>
        <w:t>（5）裸露的各种管道桥架随时进行维护保养，保证整洁。</w:t>
      </w:r>
    </w:p>
    <w:p w14:paraId="2D784974">
      <w:pPr>
        <w:widowControl/>
        <w:jc w:val="left"/>
        <w:rPr>
          <w:rFonts w:hint="eastAsia"/>
          <w:sz w:val="24"/>
        </w:rPr>
      </w:pPr>
      <w:r>
        <w:rPr>
          <w:rFonts w:hint="eastAsia"/>
          <w:sz w:val="24"/>
        </w:rPr>
        <w:t>（6）对楼宇下水管井每季度进行检查、清理疏通，保证畅通。</w:t>
      </w:r>
    </w:p>
    <w:p w14:paraId="2E9E89F7">
      <w:pPr>
        <w:widowControl/>
        <w:ind w:firstLine="224" w:firstLineChars="100"/>
        <w:jc w:val="left"/>
        <w:rPr>
          <w:rFonts w:hint="eastAsia"/>
          <w:sz w:val="24"/>
        </w:rPr>
      </w:pPr>
      <w:r>
        <w:rPr>
          <w:rFonts w:hint="eastAsia"/>
          <w:sz w:val="24"/>
        </w:rPr>
        <w:t>2、公共设施、门窗、办公家具的日常维修管理</w:t>
      </w:r>
    </w:p>
    <w:p w14:paraId="3CBC90BC">
      <w:pPr>
        <w:widowControl/>
        <w:jc w:val="left"/>
        <w:rPr>
          <w:rFonts w:hint="eastAsia"/>
          <w:sz w:val="24"/>
        </w:rPr>
      </w:pPr>
      <w:r>
        <w:rPr>
          <w:rFonts w:hint="eastAsia"/>
          <w:sz w:val="24"/>
        </w:rPr>
        <w:t>（1）公共设施（包括各类宣传栏、护栏、室内外照明设施、标牌导向标识、交通导示）无破损、变形，无明显锈蚀。</w:t>
      </w:r>
    </w:p>
    <w:p w14:paraId="5434D7EF">
      <w:pPr>
        <w:widowControl/>
        <w:jc w:val="left"/>
        <w:rPr>
          <w:rFonts w:hint="eastAsia"/>
          <w:sz w:val="24"/>
        </w:rPr>
      </w:pPr>
      <w:r>
        <w:rPr>
          <w:rFonts w:hint="eastAsia"/>
          <w:sz w:val="24"/>
        </w:rPr>
        <w:t>（2）办公家具、门窗、门锁等每日巡查，维修及时，保证正常使用，完成甲方提供的零配件的更换工作。</w:t>
      </w:r>
    </w:p>
    <w:p w14:paraId="79DC5E27">
      <w:pPr>
        <w:widowControl/>
        <w:jc w:val="left"/>
        <w:rPr>
          <w:rFonts w:hint="eastAsia"/>
          <w:sz w:val="24"/>
        </w:rPr>
      </w:pPr>
      <w:r>
        <w:rPr>
          <w:rFonts w:hint="eastAsia"/>
          <w:sz w:val="24"/>
        </w:rPr>
        <w:t>（3）每月对照明灯具清洁一次。</w:t>
      </w:r>
    </w:p>
    <w:p w14:paraId="21E3E799">
      <w:pPr>
        <w:widowControl/>
        <w:jc w:val="left"/>
        <w:rPr>
          <w:rFonts w:hint="eastAsia"/>
          <w:sz w:val="24"/>
        </w:rPr>
      </w:pPr>
      <w:r>
        <w:rPr>
          <w:rFonts w:hint="eastAsia"/>
          <w:sz w:val="24"/>
        </w:rPr>
        <w:t>（4）每月对门窗进行一次检查维护。</w:t>
      </w:r>
    </w:p>
    <w:p w14:paraId="0D9FBDE5">
      <w:pPr>
        <w:widowControl/>
        <w:jc w:val="left"/>
        <w:rPr>
          <w:rFonts w:hint="eastAsia"/>
          <w:sz w:val="24"/>
        </w:rPr>
      </w:pPr>
      <w:r>
        <w:rPr>
          <w:rFonts w:hint="eastAsia"/>
          <w:sz w:val="24"/>
        </w:rPr>
        <w:t>（5）甲方因需要对楼内改造增加的设备移交后纳入物业管理。</w:t>
      </w:r>
    </w:p>
    <w:p w14:paraId="5ED991C0">
      <w:pPr>
        <w:widowControl/>
        <w:ind w:firstLine="224" w:firstLineChars="100"/>
        <w:jc w:val="left"/>
        <w:rPr>
          <w:rFonts w:hint="eastAsia"/>
          <w:sz w:val="24"/>
        </w:rPr>
      </w:pPr>
      <w:r>
        <w:rPr>
          <w:rFonts w:hint="eastAsia"/>
          <w:sz w:val="24"/>
        </w:rPr>
        <w:t>3、给排水设备运行维护</w:t>
      </w:r>
    </w:p>
    <w:p w14:paraId="12BABC1C">
      <w:pPr>
        <w:widowControl/>
        <w:jc w:val="left"/>
        <w:rPr>
          <w:rFonts w:hint="eastAsia"/>
          <w:sz w:val="24"/>
        </w:rPr>
      </w:pPr>
      <w:r>
        <w:rPr>
          <w:rFonts w:hint="eastAsia"/>
          <w:sz w:val="24"/>
        </w:rPr>
        <w:t>（1）加强值班，坚守岗位，持证上岗，每天检查巡视，责任明确，记录清晰，管理严格，保证给排水系统正常运行使用。</w:t>
      </w:r>
    </w:p>
    <w:p w14:paraId="5E34F219">
      <w:pPr>
        <w:widowControl/>
        <w:jc w:val="left"/>
        <w:rPr>
          <w:rFonts w:hint="eastAsia"/>
          <w:sz w:val="24"/>
        </w:rPr>
      </w:pPr>
      <w:r>
        <w:rPr>
          <w:rFonts w:hint="eastAsia"/>
          <w:sz w:val="24"/>
        </w:rPr>
        <w:t>（2）办公楼（区）室内外给排水系统的设备设施，如水泵、水箱、二次加压给水装置、水处理设备、管道、管件、阀门、水嘴、卫生洁具、排水管、透气管、水封设备、室外排水管及其附属构筑物等正常使用进行日常养护。</w:t>
      </w:r>
    </w:p>
    <w:p w14:paraId="193B324A">
      <w:pPr>
        <w:widowControl/>
        <w:jc w:val="left"/>
        <w:rPr>
          <w:rFonts w:hint="eastAsia"/>
          <w:sz w:val="24"/>
        </w:rPr>
      </w:pPr>
      <w:r>
        <w:rPr>
          <w:rFonts w:hint="eastAsia"/>
          <w:sz w:val="24"/>
        </w:rPr>
        <w:t>（3）定期对排水管道进行清理疏通、养护、清除污垢，加强巡视检查，防止跑、冒、滴、漏，保证设备、设施完好。</w:t>
      </w:r>
    </w:p>
    <w:p w14:paraId="2FD2C919">
      <w:pPr>
        <w:widowControl/>
        <w:jc w:val="left"/>
        <w:rPr>
          <w:rFonts w:hint="eastAsia"/>
          <w:sz w:val="24"/>
        </w:rPr>
      </w:pPr>
      <w:r>
        <w:rPr>
          <w:rFonts w:hint="eastAsia"/>
          <w:sz w:val="24"/>
        </w:rPr>
        <w:t>（4）保持室内外排水系统通畅。</w:t>
      </w:r>
    </w:p>
    <w:p w14:paraId="7C103EF7">
      <w:pPr>
        <w:widowControl/>
        <w:jc w:val="left"/>
        <w:rPr>
          <w:rFonts w:hint="eastAsia"/>
          <w:sz w:val="24"/>
        </w:rPr>
      </w:pPr>
      <w:r>
        <w:rPr>
          <w:rFonts w:hint="eastAsia"/>
          <w:sz w:val="24"/>
        </w:rPr>
        <w:t>（5）设备出现故障时，维修人员应在10分钟内到达现场，做好维修记录，零维修合格率达100%，一般性故障排除不过夜，大故障排除不超过2天。</w:t>
      </w:r>
    </w:p>
    <w:p w14:paraId="4A4887FD">
      <w:pPr>
        <w:widowControl/>
        <w:jc w:val="left"/>
        <w:rPr>
          <w:rFonts w:hint="eastAsia"/>
          <w:sz w:val="24"/>
        </w:rPr>
      </w:pPr>
      <w:r>
        <w:rPr>
          <w:rFonts w:hint="eastAsia"/>
          <w:sz w:val="24"/>
        </w:rPr>
        <w:t>（6）做好节约用水工作，设立节约用水提示牌。</w:t>
      </w:r>
    </w:p>
    <w:p w14:paraId="5F968A37">
      <w:pPr>
        <w:widowControl/>
        <w:ind w:firstLine="224" w:firstLineChars="100"/>
        <w:jc w:val="left"/>
        <w:rPr>
          <w:rFonts w:hint="eastAsia"/>
          <w:sz w:val="24"/>
        </w:rPr>
      </w:pPr>
      <w:r>
        <w:rPr>
          <w:rFonts w:hint="eastAsia"/>
          <w:sz w:val="24"/>
        </w:rPr>
        <w:t>4、供电系统运行管理</w:t>
      </w:r>
    </w:p>
    <w:p w14:paraId="391C53D6">
      <w:pPr>
        <w:widowControl/>
        <w:jc w:val="left"/>
        <w:rPr>
          <w:rFonts w:hint="eastAsia"/>
          <w:sz w:val="24"/>
        </w:rPr>
      </w:pPr>
      <w:r>
        <w:rPr>
          <w:rFonts w:hint="eastAsia"/>
          <w:sz w:val="24"/>
        </w:rPr>
        <w:t>（1）维修人员100%持证上岗；</w:t>
      </w:r>
    </w:p>
    <w:p w14:paraId="3C9810C7">
      <w:pPr>
        <w:widowControl/>
        <w:jc w:val="left"/>
        <w:rPr>
          <w:rFonts w:hint="eastAsia"/>
          <w:sz w:val="24"/>
        </w:rPr>
      </w:pPr>
      <w:r>
        <w:rPr>
          <w:rFonts w:hint="eastAsia"/>
          <w:sz w:val="24"/>
        </w:rPr>
        <w:t>（2）建立每日二次巡查制度，按操作规程操作，保证系统正常运行；</w:t>
      </w:r>
    </w:p>
    <w:p w14:paraId="3BE52033">
      <w:pPr>
        <w:widowControl/>
        <w:jc w:val="left"/>
        <w:rPr>
          <w:rFonts w:hint="eastAsia"/>
          <w:sz w:val="24"/>
        </w:rPr>
      </w:pPr>
      <w:r>
        <w:rPr>
          <w:rFonts w:hint="eastAsia"/>
          <w:sz w:val="24"/>
        </w:rPr>
        <w:t>（3）加强日常维护检修，及时更换损坏的公共区域灯具、开关等日常电器，公共使用的照明、指示灯具线路和开关保证完好；</w:t>
      </w:r>
    </w:p>
    <w:p w14:paraId="6E559237">
      <w:pPr>
        <w:widowControl/>
        <w:jc w:val="left"/>
        <w:rPr>
          <w:rFonts w:hint="eastAsia"/>
          <w:sz w:val="24"/>
        </w:rPr>
      </w:pPr>
      <w:r>
        <w:rPr>
          <w:rFonts w:hint="eastAsia"/>
          <w:sz w:val="24"/>
        </w:rPr>
        <w:t>（4）设备出现故障时，维修人员应在10分钟内到达现场，设备维修合格率达到100%，一般性维修不过夜；</w:t>
      </w:r>
    </w:p>
    <w:p w14:paraId="2FD80BFF">
      <w:pPr>
        <w:widowControl/>
        <w:jc w:val="left"/>
        <w:rPr>
          <w:rFonts w:hint="eastAsia"/>
          <w:sz w:val="24"/>
        </w:rPr>
      </w:pPr>
      <w:r>
        <w:rPr>
          <w:rFonts w:hint="eastAsia"/>
          <w:sz w:val="24"/>
        </w:rPr>
        <w:t>（5）严格执行用电安全规范，确保用电安全；</w:t>
      </w:r>
    </w:p>
    <w:p w14:paraId="58197601">
      <w:pPr>
        <w:widowControl/>
        <w:jc w:val="left"/>
        <w:rPr>
          <w:rFonts w:hint="eastAsia"/>
          <w:sz w:val="24"/>
        </w:rPr>
      </w:pPr>
      <w:r>
        <w:rPr>
          <w:rFonts w:hint="eastAsia"/>
          <w:sz w:val="24"/>
        </w:rPr>
        <w:t>（6）定期对用电计量仪表进行检查和校验，确保用电计量的准确性；</w:t>
      </w:r>
    </w:p>
    <w:p w14:paraId="26831E9B">
      <w:pPr>
        <w:widowControl/>
        <w:jc w:val="left"/>
        <w:rPr>
          <w:rFonts w:hint="eastAsia"/>
          <w:sz w:val="24"/>
        </w:rPr>
      </w:pPr>
      <w:r>
        <w:rPr>
          <w:rFonts w:hint="eastAsia"/>
          <w:sz w:val="24"/>
        </w:rPr>
        <w:t>（7）如外界或内部检修停电时，必须要至少提前24小时事先发出通知，采取应急措施，尽量避开客户用电时间段，按操作规程检修处理；</w:t>
      </w:r>
    </w:p>
    <w:p w14:paraId="120375A3">
      <w:pPr>
        <w:widowControl/>
        <w:jc w:val="left"/>
        <w:rPr>
          <w:rFonts w:hint="eastAsia"/>
          <w:sz w:val="24"/>
        </w:rPr>
      </w:pPr>
      <w:r>
        <w:rPr>
          <w:rFonts w:hint="eastAsia"/>
          <w:sz w:val="24"/>
        </w:rPr>
        <w:t>（8）统筹规划，做到合理分配用电负荷、安全用电、节约用电；</w:t>
      </w:r>
    </w:p>
    <w:p w14:paraId="0905CBF9">
      <w:pPr>
        <w:widowControl/>
        <w:jc w:val="left"/>
        <w:rPr>
          <w:rFonts w:hint="eastAsia"/>
          <w:sz w:val="24"/>
        </w:rPr>
      </w:pPr>
      <w:r>
        <w:rPr>
          <w:rFonts w:hint="eastAsia"/>
          <w:sz w:val="24"/>
        </w:rPr>
        <w:t>（9）保证避雷设施完好，有效、安全。</w:t>
      </w:r>
    </w:p>
    <w:p w14:paraId="34EDCE66">
      <w:pPr>
        <w:widowControl/>
        <w:ind w:firstLine="224" w:firstLineChars="100"/>
        <w:jc w:val="left"/>
        <w:rPr>
          <w:rFonts w:hint="eastAsia"/>
          <w:sz w:val="24"/>
        </w:rPr>
      </w:pPr>
      <w:r>
        <w:rPr>
          <w:rFonts w:hint="eastAsia"/>
          <w:sz w:val="24"/>
        </w:rPr>
        <w:t>5、空调系统运行维护</w:t>
      </w:r>
    </w:p>
    <w:p w14:paraId="4A4BBAC0">
      <w:pPr>
        <w:widowControl/>
        <w:jc w:val="left"/>
        <w:rPr>
          <w:rFonts w:hint="eastAsia"/>
          <w:sz w:val="24"/>
        </w:rPr>
      </w:pPr>
      <w:r>
        <w:rPr>
          <w:rFonts w:hint="eastAsia"/>
          <w:sz w:val="24"/>
        </w:rPr>
        <w:t>（1）建立空调运行管理制度和安全操作规程。</w:t>
      </w:r>
    </w:p>
    <w:p w14:paraId="67435137">
      <w:pPr>
        <w:widowControl/>
        <w:jc w:val="left"/>
        <w:rPr>
          <w:rFonts w:hint="eastAsia"/>
          <w:sz w:val="24"/>
        </w:rPr>
      </w:pPr>
      <w:r>
        <w:rPr>
          <w:rFonts w:hint="eastAsia"/>
          <w:sz w:val="24"/>
        </w:rPr>
        <w:t>（2）保证空调系统安全运行和正常使用。</w:t>
      </w:r>
    </w:p>
    <w:p w14:paraId="44F24E52">
      <w:pPr>
        <w:widowControl/>
        <w:jc w:val="left"/>
        <w:rPr>
          <w:rFonts w:hint="eastAsia"/>
          <w:sz w:val="24"/>
        </w:rPr>
      </w:pPr>
      <w:r>
        <w:rPr>
          <w:rFonts w:hint="eastAsia"/>
          <w:sz w:val="24"/>
        </w:rPr>
        <w:t>（3）运行中无滴漏水现象。</w:t>
      </w:r>
    </w:p>
    <w:p w14:paraId="447457D9">
      <w:pPr>
        <w:widowControl/>
        <w:jc w:val="left"/>
        <w:rPr>
          <w:rFonts w:hint="eastAsia"/>
          <w:sz w:val="24"/>
        </w:rPr>
      </w:pPr>
      <w:r>
        <w:rPr>
          <w:rFonts w:hint="eastAsia"/>
          <w:sz w:val="24"/>
        </w:rPr>
        <w:t>（4）定期添加软化剂、除垢剂、除藻剂，水质化验达标。</w:t>
      </w:r>
    </w:p>
    <w:p w14:paraId="565DFB21">
      <w:pPr>
        <w:widowControl/>
        <w:jc w:val="left"/>
        <w:rPr>
          <w:rFonts w:hint="eastAsia"/>
          <w:sz w:val="24"/>
        </w:rPr>
      </w:pPr>
      <w:r>
        <w:rPr>
          <w:rFonts w:hint="eastAsia"/>
          <w:sz w:val="24"/>
        </w:rPr>
        <w:t>（5）定期检修养护空调设备，保证空调设备、设施处于良好状态。</w:t>
      </w:r>
    </w:p>
    <w:p w14:paraId="2376772A">
      <w:pPr>
        <w:widowControl/>
        <w:jc w:val="left"/>
        <w:rPr>
          <w:rFonts w:hint="eastAsia"/>
          <w:sz w:val="24"/>
        </w:rPr>
      </w:pPr>
      <w:r>
        <w:rPr>
          <w:rFonts w:hint="eastAsia"/>
          <w:sz w:val="24"/>
        </w:rPr>
        <w:t>（6）空调系统出现运行故障后，维修人员应在10分钟内到达现场维修，并做好记录，零维修合格率100%。</w:t>
      </w:r>
    </w:p>
    <w:p w14:paraId="534A9E58">
      <w:pPr>
        <w:widowControl/>
        <w:ind w:firstLine="224" w:firstLineChars="100"/>
        <w:jc w:val="left"/>
        <w:rPr>
          <w:rFonts w:hint="eastAsia"/>
          <w:sz w:val="24"/>
        </w:rPr>
      </w:pPr>
      <w:r>
        <w:rPr>
          <w:rFonts w:hint="eastAsia"/>
          <w:sz w:val="24"/>
        </w:rPr>
        <w:t>6、卫生保洁</w:t>
      </w:r>
    </w:p>
    <w:p w14:paraId="54214B2C">
      <w:pPr>
        <w:widowControl/>
        <w:jc w:val="left"/>
        <w:rPr>
          <w:rFonts w:hint="eastAsia"/>
          <w:sz w:val="24"/>
        </w:rPr>
      </w:pPr>
      <w:r>
        <w:rPr>
          <w:rFonts w:hint="eastAsia"/>
          <w:sz w:val="24"/>
        </w:rPr>
        <w:t>（1）服务内容：</w:t>
      </w:r>
    </w:p>
    <w:p w14:paraId="619C2B71">
      <w:pPr>
        <w:widowControl/>
        <w:jc w:val="left"/>
        <w:rPr>
          <w:rFonts w:hint="eastAsia"/>
          <w:sz w:val="24"/>
        </w:rPr>
      </w:pPr>
      <w:r>
        <w:rPr>
          <w:rFonts w:hint="eastAsia"/>
          <w:sz w:val="24"/>
        </w:rPr>
        <w:t>负责楼梯间、走廊、大厅、电梯间、洗手间、停车场、会议室、法庭、物业服务范围内的室外保洁区域等的清洁工作。</w:t>
      </w:r>
    </w:p>
    <w:p w14:paraId="3EF738D0">
      <w:pPr>
        <w:widowControl/>
        <w:jc w:val="left"/>
        <w:rPr>
          <w:rFonts w:hint="eastAsia"/>
          <w:sz w:val="24"/>
        </w:rPr>
      </w:pPr>
      <w:r>
        <w:rPr>
          <w:rFonts w:hint="eastAsia"/>
          <w:sz w:val="24"/>
        </w:rPr>
        <w:t>（2）服务标准</w:t>
      </w:r>
    </w:p>
    <w:p w14:paraId="393A9E33">
      <w:pPr>
        <w:widowControl/>
        <w:ind w:firstLine="224" w:firstLineChars="100"/>
        <w:jc w:val="left"/>
        <w:rPr>
          <w:rFonts w:hint="eastAsia"/>
          <w:sz w:val="24"/>
        </w:rPr>
      </w:pPr>
      <w:r>
        <w:rPr>
          <w:rFonts w:hint="eastAsia"/>
          <w:sz w:val="24"/>
        </w:rPr>
        <w:t>A电梯厅、走廊清洁标准：</w:t>
      </w:r>
    </w:p>
    <w:p w14:paraId="1D66C52D">
      <w:pPr>
        <w:widowControl/>
        <w:jc w:val="left"/>
        <w:rPr>
          <w:rFonts w:hint="eastAsia"/>
          <w:sz w:val="24"/>
        </w:rPr>
      </w:pPr>
      <w:r>
        <w:rPr>
          <w:rFonts w:hint="eastAsia"/>
          <w:sz w:val="24"/>
        </w:rPr>
        <w:t>a地面：</w:t>
      </w:r>
    </w:p>
    <w:p w14:paraId="37482681">
      <w:pPr>
        <w:widowControl/>
        <w:jc w:val="left"/>
        <w:rPr>
          <w:rFonts w:hint="eastAsia"/>
          <w:sz w:val="24"/>
        </w:rPr>
      </w:pPr>
      <w:r>
        <w:rPr>
          <w:rFonts w:hint="eastAsia"/>
          <w:sz w:val="24"/>
        </w:rPr>
        <w:t>清除地面杂物：每日巡回进行</w:t>
      </w:r>
    </w:p>
    <w:p w14:paraId="6BE04828">
      <w:pPr>
        <w:widowControl/>
        <w:jc w:val="left"/>
        <w:rPr>
          <w:rFonts w:hint="eastAsia"/>
          <w:sz w:val="24"/>
        </w:rPr>
      </w:pPr>
      <w:r>
        <w:rPr>
          <w:rFonts w:hint="eastAsia"/>
          <w:sz w:val="24"/>
        </w:rPr>
        <w:t>地面推尘：每日4次</w:t>
      </w:r>
    </w:p>
    <w:p w14:paraId="30AE0F31">
      <w:pPr>
        <w:widowControl/>
        <w:jc w:val="left"/>
        <w:rPr>
          <w:rFonts w:hint="eastAsia"/>
          <w:sz w:val="24"/>
        </w:rPr>
      </w:pPr>
      <w:r>
        <w:rPr>
          <w:rFonts w:hint="eastAsia"/>
          <w:sz w:val="24"/>
        </w:rPr>
        <w:t>清洁标准：表面无尘土、污迹、烟头、纸屑、油迹及垃圾</w:t>
      </w:r>
    </w:p>
    <w:p w14:paraId="46650EA3">
      <w:pPr>
        <w:widowControl/>
        <w:jc w:val="left"/>
        <w:rPr>
          <w:rFonts w:hint="eastAsia"/>
          <w:sz w:val="24"/>
        </w:rPr>
      </w:pPr>
      <w:r>
        <w:rPr>
          <w:rFonts w:hint="eastAsia"/>
          <w:sz w:val="24"/>
        </w:rPr>
        <w:t>b墙面：</w:t>
      </w:r>
    </w:p>
    <w:p w14:paraId="090D56F6">
      <w:pPr>
        <w:widowControl/>
        <w:jc w:val="left"/>
        <w:rPr>
          <w:rFonts w:hint="eastAsia"/>
          <w:sz w:val="24"/>
        </w:rPr>
      </w:pPr>
      <w:r>
        <w:rPr>
          <w:rFonts w:hint="eastAsia"/>
          <w:sz w:val="24"/>
        </w:rPr>
        <w:t>清洁擦拭：每周1次。</w:t>
      </w:r>
    </w:p>
    <w:p w14:paraId="16D976AB">
      <w:pPr>
        <w:widowControl/>
        <w:jc w:val="left"/>
        <w:rPr>
          <w:rFonts w:hint="eastAsia"/>
          <w:sz w:val="24"/>
        </w:rPr>
      </w:pPr>
      <w:r>
        <w:rPr>
          <w:rFonts w:hint="eastAsia"/>
          <w:sz w:val="24"/>
        </w:rPr>
        <w:t>清洁标准：无尘土、污迹。（如有破损应及时上报）</w:t>
      </w:r>
    </w:p>
    <w:p w14:paraId="145A2D9C">
      <w:pPr>
        <w:widowControl/>
        <w:jc w:val="left"/>
        <w:rPr>
          <w:rFonts w:hint="eastAsia"/>
          <w:sz w:val="24"/>
        </w:rPr>
      </w:pPr>
      <w:r>
        <w:rPr>
          <w:rFonts w:hint="eastAsia"/>
          <w:sz w:val="24"/>
        </w:rPr>
        <w:t xml:space="preserve">c电梯门及按键面板： </w:t>
      </w:r>
    </w:p>
    <w:p w14:paraId="4AD429B0">
      <w:pPr>
        <w:widowControl/>
        <w:jc w:val="left"/>
        <w:rPr>
          <w:rFonts w:hint="eastAsia"/>
          <w:sz w:val="24"/>
        </w:rPr>
      </w:pPr>
      <w:r>
        <w:rPr>
          <w:rFonts w:hint="eastAsia"/>
          <w:sz w:val="24"/>
        </w:rPr>
        <w:t>清洁擦拭：每日2次。</w:t>
      </w:r>
    </w:p>
    <w:p w14:paraId="58506A83">
      <w:pPr>
        <w:widowControl/>
        <w:jc w:val="left"/>
        <w:rPr>
          <w:rFonts w:hint="eastAsia"/>
          <w:sz w:val="24"/>
        </w:rPr>
      </w:pPr>
      <w:r>
        <w:rPr>
          <w:rFonts w:hint="eastAsia"/>
          <w:sz w:val="24"/>
        </w:rPr>
        <w:t>清洁标准：无尘土、光亮洁净，无任何印迹</w:t>
      </w:r>
    </w:p>
    <w:p w14:paraId="21F3EF2A">
      <w:pPr>
        <w:widowControl/>
        <w:jc w:val="left"/>
        <w:rPr>
          <w:rFonts w:hint="eastAsia"/>
          <w:sz w:val="24"/>
        </w:rPr>
      </w:pPr>
      <w:r>
        <w:rPr>
          <w:rFonts w:hint="eastAsia"/>
          <w:sz w:val="24"/>
        </w:rPr>
        <w:t>d灯具、空调风口：</w:t>
      </w:r>
    </w:p>
    <w:p w14:paraId="1EB529E4">
      <w:pPr>
        <w:widowControl/>
        <w:jc w:val="left"/>
        <w:rPr>
          <w:rFonts w:hint="eastAsia"/>
          <w:sz w:val="24"/>
        </w:rPr>
      </w:pPr>
      <w:r>
        <w:rPr>
          <w:rFonts w:hint="eastAsia"/>
          <w:sz w:val="24"/>
        </w:rPr>
        <w:t>定期清洁擦拭：每季度1次。</w:t>
      </w:r>
    </w:p>
    <w:p w14:paraId="082D939F">
      <w:pPr>
        <w:widowControl/>
        <w:jc w:val="left"/>
        <w:rPr>
          <w:rFonts w:hint="eastAsia"/>
          <w:sz w:val="24"/>
        </w:rPr>
      </w:pPr>
      <w:r>
        <w:rPr>
          <w:rFonts w:hint="eastAsia"/>
          <w:sz w:val="24"/>
        </w:rPr>
        <w:t>清洁标准：灯具无尘土、光亮洁净，无污迹；风口干净，周边无明显尘土。</w:t>
      </w:r>
    </w:p>
    <w:p w14:paraId="3E7760FC">
      <w:pPr>
        <w:widowControl/>
        <w:jc w:val="left"/>
        <w:rPr>
          <w:rFonts w:hint="eastAsia"/>
          <w:sz w:val="24"/>
        </w:rPr>
      </w:pPr>
      <w:r>
        <w:rPr>
          <w:rFonts w:hint="eastAsia"/>
          <w:sz w:val="24"/>
        </w:rPr>
        <w:t>e各房间门、通道门：</w:t>
      </w:r>
    </w:p>
    <w:p w14:paraId="33210BB6">
      <w:pPr>
        <w:widowControl/>
        <w:jc w:val="left"/>
        <w:rPr>
          <w:rFonts w:hint="eastAsia"/>
          <w:sz w:val="24"/>
        </w:rPr>
      </w:pPr>
      <w:r>
        <w:rPr>
          <w:rFonts w:hint="eastAsia"/>
          <w:sz w:val="24"/>
        </w:rPr>
        <w:t>清洁擦拭：每日1次</w:t>
      </w:r>
    </w:p>
    <w:p w14:paraId="1C2DA51D">
      <w:pPr>
        <w:widowControl/>
        <w:jc w:val="left"/>
        <w:rPr>
          <w:rFonts w:hint="eastAsia"/>
          <w:sz w:val="24"/>
        </w:rPr>
      </w:pPr>
      <w:r>
        <w:rPr>
          <w:rFonts w:hint="eastAsia"/>
          <w:sz w:val="24"/>
        </w:rPr>
        <w:t>清洁标准：无尘土、污迹</w:t>
      </w:r>
    </w:p>
    <w:p w14:paraId="403E0C7C">
      <w:pPr>
        <w:widowControl/>
        <w:jc w:val="left"/>
        <w:rPr>
          <w:rFonts w:hint="eastAsia"/>
          <w:sz w:val="24"/>
        </w:rPr>
      </w:pPr>
      <w:r>
        <w:rPr>
          <w:rFonts w:hint="eastAsia"/>
          <w:sz w:val="24"/>
        </w:rPr>
        <w:t>f客梯厅顶部：</w:t>
      </w:r>
    </w:p>
    <w:p w14:paraId="2A82702B">
      <w:pPr>
        <w:widowControl/>
        <w:jc w:val="left"/>
        <w:rPr>
          <w:rFonts w:hint="eastAsia"/>
          <w:sz w:val="24"/>
        </w:rPr>
      </w:pPr>
      <w:r>
        <w:rPr>
          <w:rFonts w:hint="eastAsia"/>
          <w:sz w:val="24"/>
        </w:rPr>
        <w:t>定期清扫，每季度1次</w:t>
      </w:r>
    </w:p>
    <w:p w14:paraId="07F6A755">
      <w:pPr>
        <w:widowControl/>
        <w:jc w:val="left"/>
        <w:rPr>
          <w:rFonts w:hint="eastAsia"/>
          <w:sz w:val="24"/>
        </w:rPr>
      </w:pPr>
      <w:r>
        <w:rPr>
          <w:rFonts w:hint="eastAsia"/>
          <w:sz w:val="24"/>
        </w:rPr>
        <w:t>清洁标准：无尘土、无明显污迹</w:t>
      </w:r>
    </w:p>
    <w:p w14:paraId="4E2BFF5C">
      <w:pPr>
        <w:widowControl/>
        <w:jc w:val="left"/>
        <w:rPr>
          <w:rFonts w:hint="eastAsia"/>
          <w:sz w:val="24"/>
        </w:rPr>
      </w:pPr>
      <w:r>
        <w:rPr>
          <w:rFonts w:hint="eastAsia"/>
          <w:sz w:val="24"/>
        </w:rPr>
        <w:t>g不锈钢面：</w:t>
      </w:r>
    </w:p>
    <w:p w14:paraId="65D04346">
      <w:pPr>
        <w:widowControl/>
        <w:jc w:val="left"/>
        <w:rPr>
          <w:rFonts w:hint="eastAsia"/>
          <w:sz w:val="24"/>
        </w:rPr>
      </w:pPr>
      <w:r>
        <w:rPr>
          <w:rFonts w:hint="eastAsia"/>
          <w:sz w:val="24"/>
        </w:rPr>
        <w:t>每日检查擦拭，发现污渍及时清抹，</w:t>
      </w:r>
    </w:p>
    <w:p w14:paraId="0FF20030">
      <w:pPr>
        <w:widowControl/>
        <w:jc w:val="left"/>
        <w:rPr>
          <w:rFonts w:hint="eastAsia"/>
          <w:sz w:val="24"/>
        </w:rPr>
      </w:pPr>
      <w:r>
        <w:rPr>
          <w:rFonts w:hint="eastAsia"/>
          <w:sz w:val="24"/>
        </w:rPr>
        <w:t>清洁标准：无尘土、光亮洁净，无任何印迹</w:t>
      </w:r>
    </w:p>
    <w:p w14:paraId="5848C5C1">
      <w:pPr>
        <w:widowControl/>
        <w:jc w:val="left"/>
        <w:rPr>
          <w:rFonts w:hint="eastAsia"/>
          <w:sz w:val="24"/>
        </w:rPr>
      </w:pPr>
      <w:r>
        <w:rPr>
          <w:rFonts w:hint="eastAsia"/>
          <w:sz w:val="24"/>
        </w:rPr>
        <w:t>h玻璃：</w:t>
      </w:r>
    </w:p>
    <w:p w14:paraId="272BEAB0">
      <w:pPr>
        <w:widowControl/>
        <w:ind w:firstLine="224" w:firstLineChars="100"/>
        <w:jc w:val="left"/>
        <w:rPr>
          <w:rFonts w:hint="eastAsia"/>
          <w:sz w:val="24"/>
        </w:rPr>
      </w:pPr>
      <w:r>
        <w:rPr>
          <w:rFonts w:hint="eastAsia"/>
          <w:sz w:val="24"/>
        </w:rPr>
        <w:t>二层大厅玻璃清洁擦拭：每月1次；</w:t>
      </w:r>
    </w:p>
    <w:p w14:paraId="543BB226">
      <w:pPr>
        <w:widowControl/>
        <w:jc w:val="left"/>
        <w:rPr>
          <w:rFonts w:hint="eastAsia"/>
          <w:sz w:val="24"/>
        </w:rPr>
      </w:pPr>
      <w:r>
        <w:rPr>
          <w:rFonts w:hint="eastAsia"/>
          <w:sz w:val="24"/>
        </w:rPr>
        <w:t>B公共卫生间清洁标准</w:t>
      </w:r>
    </w:p>
    <w:p w14:paraId="110D03F6">
      <w:pPr>
        <w:widowControl/>
        <w:jc w:val="left"/>
        <w:rPr>
          <w:rFonts w:hint="eastAsia"/>
          <w:sz w:val="24"/>
        </w:rPr>
      </w:pPr>
      <w:r>
        <w:rPr>
          <w:rFonts w:hint="eastAsia"/>
          <w:sz w:val="24"/>
        </w:rPr>
        <w:t>清洁擦拭：每天2次。</w:t>
      </w:r>
    </w:p>
    <w:p w14:paraId="5675442C">
      <w:pPr>
        <w:widowControl/>
        <w:jc w:val="left"/>
        <w:rPr>
          <w:rFonts w:hint="eastAsia"/>
          <w:sz w:val="24"/>
        </w:rPr>
      </w:pPr>
      <w:r>
        <w:rPr>
          <w:rFonts w:hint="eastAsia"/>
          <w:sz w:val="24"/>
        </w:rPr>
        <w:t>检查维护：每天4次</w:t>
      </w:r>
    </w:p>
    <w:p w14:paraId="4B8FAAC1">
      <w:pPr>
        <w:widowControl/>
        <w:jc w:val="left"/>
        <w:rPr>
          <w:rFonts w:hint="eastAsia"/>
          <w:sz w:val="24"/>
        </w:rPr>
      </w:pPr>
      <w:r>
        <w:rPr>
          <w:rFonts w:hint="eastAsia"/>
          <w:sz w:val="24"/>
        </w:rPr>
        <w:t>清洁标准：</w:t>
      </w:r>
    </w:p>
    <w:p w14:paraId="65E3693F">
      <w:pPr>
        <w:widowControl/>
        <w:jc w:val="left"/>
        <w:rPr>
          <w:rFonts w:hint="eastAsia"/>
          <w:sz w:val="24"/>
        </w:rPr>
      </w:pPr>
      <w:r>
        <w:rPr>
          <w:rFonts w:hint="eastAsia"/>
          <w:sz w:val="24"/>
        </w:rPr>
        <w:t>a地面：无尘土、碎纸、垃圾、无积水、无尿迹、污迹（凡含酸性的清洁剂不允许洒落在地面上）</w:t>
      </w:r>
    </w:p>
    <w:p w14:paraId="1E5E1660">
      <w:pPr>
        <w:widowControl/>
        <w:jc w:val="left"/>
        <w:rPr>
          <w:rFonts w:hint="eastAsia"/>
          <w:sz w:val="24"/>
        </w:rPr>
      </w:pPr>
      <w:r>
        <w:rPr>
          <w:rFonts w:hint="eastAsia"/>
          <w:sz w:val="24"/>
        </w:rPr>
        <w:t>b洗手池：池壁无污垢，无痰迹及头发等不洁物</w:t>
      </w:r>
    </w:p>
    <w:p w14:paraId="4812B5FD">
      <w:pPr>
        <w:widowControl/>
        <w:jc w:val="left"/>
        <w:rPr>
          <w:rFonts w:hint="eastAsia"/>
          <w:sz w:val="24"/>
        </w:rPr>
      </w:pPr>
      <w:r>
        <w:rPr>
          <w:rFonts w:hint="eastAsia"/>
          <w:sz w:val="24"/>
        </w:rPr>
        <w:t>c水龙头：无任何印迹、污垢，光亮、洁净</w:t>
      </w:r>
    </w:p>
    <w:p w14:paraId="1AB458D1">
      <w:pPr>
        <w:widowControl/>
        <w:jc w:val="left"/>
        <w:rPr>
          <w:rFonts w:hint="eastAsia"/>
          <w:sz w:val="24"/>
        </w:rPr>
      </w:pPr>
      <w:r>
        <w:rPr>
          <w:rFonts w:hint="eastAsia"/>
          <w:sz w:val="24"/>
        </w:rPr>
        <w:t>d洗手池台面：无水迹、无尘土、无污物</w:t>
      </w:r>
    </w:p>
    <w:p w14:paraId="032F8FE4">
      <w:pPr>
        <w:widowControl/>
        <w:jc w:val="left"/>
        <w:rPr>
          <w:rFonts w:hint="eastAsia"/>
          <w:sz w:val="24"/>
        </w:rPr>
      </w:pPr>
      <w:r>
        <w:rPr>
          <w:rFonts w:hint="eastAsia"/>
          <w:sz w:val="24"/>
        </w:rPr>
        <w:t>e镜面：无水点、水迹、尘土、污迹</w:t>
      </w:r>
    </w:p>
    <w:p w14:paraId="22179066">
      <w:pPr>
        <w:widowControl/>
        <w:jc w:val="left"/>
        <w:rPr>
          <w:rFonts w:hint="eastAsia"/>
          <w:sz w:val="24"/>
        </w:rPr>
      </w:pPr>
      <w:r>
        <w:rPr>
          <w:rFonts w:hint="eastAsia"/>
          <w:sz w:val="24"/>
        </w:rPr>
        <w:t>f小便器：无尿碱水锈印迹（黄迹）无污垢、喷水嘴应洁净，小便器具内外洁净无痕迹</w:t>
      </w:r>
    </w:p>
    <w:p w14:paraId="31576002">
      <w:pPr>
        <w:widowControl/>
        <w:jc w:val="left"/>
        <w:rPr>
          <w:rFonts w:hint="eastAsia"/>
          <w:sz w:val="24"/>
        </w:rPr>
      </w:pPr>
      <w:r>
        <w:rPr>
          <w:rFonts w:hint="eastAsia"/>
          <w:sz w:val="24"/>
        </w:rPr>
        <w:t>g大便器：内外洁净，无大便痕迹，无污垢黄迹</w:t>
      </w:r>
    </w:p>
    <w:p w14:paraId="4FD72B88">
      <w:pPr>
        <w:widowControl/>
        <w:jc w:val="left"/>
        <w:rPr>
          <w:rFonts w:hint="eastAsia"/>
          <w:sz w:val="24"/>
        </w:rPr>
      </w:pPr>
      <w:r>
        <w:rPr>
          <w:rFonts w:hint="eastAsia"/>
          <w:sz w:val="24"/>
        </w:rPr>
        <w:t>h手纸架：无手印、光亮、洁净，并配备手纸</w:t>
      </w:r>
    </w:p>
    <w:p w14:paraId="73B8F49F">
      <w:pPr>
        <w:widowControl/>
        <w:jc w:val="left"/>
        <w:rPr>
          <w:rFonts w:hint="eastAsia"/>
          <w:sz w:val="24"/>
        </w:rPr>
      </w:pPr>
      <w:r>
        <w:rPr>
          <w:rFonts w:hint="eastAsia"/>
          <w:sz w:val="24"/>
        </w:rPr>
        <w:t>i纸篓：污物量不得超过桶体2/3，每日清倒保持外表干净</w:t>
      </w:r>
    </w:p>
    <w:p w14:paraId="732DE68D">
      <w:pPr>
        <w:widowControl/>
        <w:jc w:val="left"/>
        <w:rPr>
          <w:rFonts w:hint="eastAsia"/>
          <w:sz w:val="24"/>
        </w:rPr>
      </w:pPr>
      <w:r>
        <w:rPr>
          <w:rFonts w:hint="eastAsia"/>
          <w:sz w:val="24"/>
        </w:rPr>
        <w:t>j壁面：无尘土、污迹、每周清抹一次</w:t>
      </w:r>
    </w:p>
    <w:p w14:paraId="17F82F10">
      <w:pPr>
        <w:widowControl/>
        <w:jc w:val="left"/>
        <w:rPr>
          <w:rFonts w:hint="eastAsia"/>
          <w:sz w:val="24"/>
        </w:rPr>
      </w:pPr>
      <w:r>
        <w:rPr>
          <w:rFonts w:hint="eastAsia"/>
          <w:sz w:val="24"/>
        </w:rPr>
        <w:t>k顶板：无尘土、污迹，定期清抹每月一次</w:t>
      </w:r>
    </w:p>
    <w:p w14:paraId="2F41C276">
      <w:pPr>
        <w:widowControl/>
        <w:ind w:firstLine="224" w:firstLineChars="100"/>
        <w:jc w:val="left"/>
        <w:rPr>
          <w:rFonts w:hint="eastAsia"/>
          <w:sz w:val="24"/>
        </w:rPr>
      </w:pPr>
      <w:r>
        <w:rPr>
          <w:rFonts w:hint="eastAsia"/>
          <w:sz w:val="24"/>
        </w:rPr>
        <w:t>l隔板：每天清洁2次，无尘土、污迹、无手印每天清抹。清洁剂、清扫工具等应按指定位置放置楼梯及楼梯间清洁标准</w:t>
      </w:r>
    </w:p>
    <w:p w14:paraId="48B08091">
      <w:pPr>
        <w:widowControl/>
        <w:jc w:val="left"/>
        <w:rPr>
          <w:rFonts w:hint="eastAsia"/>
          <w:sz w:val="24"/>
        </w:rPr>
      </w:pPr>
      <w:r>
        <w:rPr>
          <w:rFonts w:hint="eastAsia"/>
          <w:sz w:val="24"/>
        </w:rPr>
        <w:t>日常巡视：每日2次，清除地面垃圾杂物。</w:t>
      </w:r>
    </w:p>
    <w:p w14:paraId="155ADE2B">
      <w:pPr>
        <w:widowControl/>
        <w:jc w:val="left"/>
        <w:rPr>
          <w:rFonts w:hint="eastAsia"/>
          <w:sz w:val="24"/>
        </w:rPr>
      </w:pPr>
      <w:r>
        <w:rPr>
          <w:rFonts w:hint="eastAsia"/>
          <w:sz w:val="24"/>
        </w:rPr>
        <w:t>地面擦拭：每周1次，清除地面污渍。</w:t>
      </w:r>
    </w:p>
    <w:p w14:paraId="029D438A">
      <w:pPr>
        <w:widowControl/>
        <w:jc w:val="left"/>
        <w:rPr>
          <w:rFonts w:hint="eastAsia"/>
          <w:sz w:val="24"/>
        </w:rPr>
      </w:pPr>
      <w:r>
        <w:rPr>
          <w:rFonts w:hint="eastAsia"/>
          <w:sz w:val="24"/>
        </w:rPr>
        <w:t>擦拭扶手：每周1次，无尘土、无污渍。</w:t>
      </w:r>
    </w:p>
    <w:p w14:paraId="20018521">
      <w:pPr>
        <w:widowControl/>
        <w:jc w:val="left"/>
        <w:rPr>
          <w:rFonts w:hint="eastAsia"/>
          <w:sz w:val="24"/>
        </w:rPr>
      </w:pPr>
      <w:r>
        <w:rPr>
          <w:rFonts w:hint="eastAsia"/>
          <w:sz w:val="24"/>
        </w:rPr>
        <w:t>防火门擦拭：每周2次，无尘土、无污渍。</w:t>
      </w:r>
    </w:p>
    <w:p w14:paraId="1C668FF3">
      <w:pPr>
        <w:widowControl/>
        <w:jc w:val="left"/>
        <w:rPr>
          <w:rFonts w:hint="eastAsia"/>
          <w:sz w:val="24"/>
        </w:rPr>
      </w:pPr>
      <w:r>
        <w:rPr>
          <w:rFonts w:hint="eastAsia"/>
          <w:sz w:val="24"/>
        </w:rPr>
        <w:t>墙面除尘：每月1次。</w:t>
      </w:r>
    </w:p>
    <w:p w14:paraId="5AEFD619">
      <w:pPr>
        <w:widowControl/>
        <w:jc w:val="left"/>
        <w:rPr>
          <w:rFonts w:hint="eastAsia"/>
          <w:sz w:val="24"/>
        </w:rPr>
      </w:pPr>
      <w:r>
        <w:rPr>
          <w:rFonts w:hint="eastAsia"/>
          <w:sz w:val="24"/>
        </w:rPr>
        <w:t>C外围清洁：</w:t>
      </w:r>
    </w:p>
    <w:p w14:paraId="7CF787DE">
      <w:pPr>
        <w:widowControl/>
        <w:jc w:val="left"/>
        <w:rPr>
          <w:rFonts w:hint="eastAsia"/>
          <w:sz w:val="24"/>
        </w:rPr>
      </w:pPr>
      <w:r>
        <w:rPr>
          <w:rFonts w:hint="eastAsia"/>
          <w:sz w:val="24"/>
        </w:rPr>
        <w:t>a楼外地面清洁：专人负责每天巡回清扫，清理杂物、垃圾，每月定期刷洗，</w:t>
      </w:r>
    </w:p>
    <w:p w14:paraId="24F66F1A">
      <w:pPr>
        <w:widowControl/>
        <w:jc w:val="left"/>
        <w:rPr>
          <w:rFonts w:hint="eastAsia"/>
          <w:sz w:val="24"/>
        </w:rPr>
      </w:pPr>
      <w:r>
        <w:rPr>
          <w:rFonts w:hint="eastAsia"/>
          <w:sz w:val="24"/>
        </w:rPr>
        <w:t xml:space="preserve">D特殊情况的处理： </w:t>
      </w:r>
    </w:p>
    <w:p w14:paraId="1DB049C9">
      <w:pPr>
        <w:widowControl/>
        <w:jc w:val="left"/>
        <w:rPr>
          <w:rFonts w:hint="eastAsia"/>
          <w:sz w:val="24"/>
        </w:rPr>
      </w:pPr>
      <w:r>
        <w:rPr>
          <w:rFonts w:hint="eastAsia"/>
          <w:sz w:val="24"/>
        </w:rPr>
        <w:t>a下雪：及时清扫主要道路积雪，或进行洒盐处理，保持良好通行条件，并对出入口大堂、电梯厅进行防水污染保护。</w:t>
      </w:r>
    </w:p>
    <w:p w14:paraId="1EACB7DB">
      <w:pPr>
        <w:widowControl/>
        <w:jc w:val="left"/>
        <w:rPr>
          <w:rFonts w:hint="eastAsia"/>
          <w:sz w:val="24"/>
        </w:rPr>
      </w:pPr>
      <w:r>
        <w:rPr>
          <w:rFonts w:hint="eastAsia"/>
          <w:sz w:val="24"/>
        </w:rPr>
        <w:t>b下雨：及时对出入口、大堂、电梯厅进行防止水渍污染保护。</w:t>
      </w:r>
    </w:p>
    <w:p w14:paraId="0467598F">
      <w:pPr>
        <w:widowControl/>
        <w:jc w:val="left"/>
        <w:rPr>
          <w:rFonts w:hint="eastAsia"/>
          <w:sz w:val="24"/>
        </w:rPr>
      </w:pPr>
      <w:r>
        <w:rPr>
          <w:rFonts w:hint="eastAsia"/>
          <w:sz w:val="24"/>
        </w:rPr>
        <w:t>c对于特殊情况，需制定相应的应急预案。</w:t>
      </w:r>
    </w:p>
    <w:p w14:paraId="3D9A223A">
      <w:pPr>
        <w:widowControl/>
        <w:jc w:val="left"/>
        <w:rPr>
          <w:rFonts w:hint="eastAsia"/>
          <w:sz w:val="24"/>
        </w:rPr>
      </w:pPr>
      <w:r>
        <w:rPr>
          <w:rFonts w:hint="eastAsia"/>
          <w:sz w:val="24"/>
        </w:rPr>
        <w:t>d特殊区域的保洁按甲方要求提供服务。</w:t>
      </w:r>
    </w:p>
    <w:p w14:paraId="29BFCB12">
      <w:pPr>
        <w:widowControl/>
        <w:ind w:firstLine="224" w:firstLineChars="100"/>
        <w:jc w:val="left"/>
        <w:rPr>
          <w:rFonts w:hint="eastAsia"/>
          <w:sz w:val="24"/>
        </w:rPr>
      </w:pPr>
      <w:r>
        <w:rPr>
          <w:rFonts w:hint="eastAsia"/>
          <w:sz w:val="24"/>
        </w:rPr>
        <w:t>7、保洁员的仪表和礼仪：</w:t>
      </w:r>
    </w:p>
    <w:p w14:paraId="46C5330E">
      <w:pPr>
        <w:widowControl/>
        <w:jc w:val="left"/>
        <w:rPr>
          <w:rFonts w:hint="eastAsia"/>
          <w:sz w:val="24"/>
        </w:rPr>
      </w:pPr>
      <w:r>
        <w:rPr>
          <w:rFonts w:hint="eastAsia"/>
          <w:sz w:val="24"/>
        </w:rPr>
        <w:t>（1）聘用人员均需经过严格的上岗前培训，严格执行员工行为规范。</w:t>
      </w:r>
    </w:p>
    <w:p w14:paraId="1D60352E">
      <w:pPr>
        <w:widowControl/>
        <w:jc w:val="left"/>
        <w:rPr>
          <w:rFonts w:hint="eastAsia"/>
          <w:sz w:val="24"/>
        </w:rPr>
      </w:pPr>
      <w:r>
        <w:rPr>
          <w:rFonts w:hint="eastAsia"/>
          <w:sz w:val="24"/>
        </w:rPr>
        <w:t>（2）保持整洁的仪表，穿着合体、干净的制服，保持梳理过并符合规定的发型。</w:t>
      </w:r>
    </w:p>
    <w:p w14:paraId="129E4E16">
      <w:pPr>
        <w:widowControl/>
        <w:ind w:firstLine="224" w:firstLineChars="100"/>
        <w:jc w:val="left"/>
        <w:rPr>
          <w:rFonts w:hint="eastAsia"/>
          <w:sz w:val="24"/>
        </w:rPr>
      </w:pPr>
      <w:r>
        <w:rPr>
          <w:rFonts w:hint="eastAsia"/>
          <w:sz w:val="24"/>
        </w:rPr>
        <w:t>8、投标方可结合管理实际，制定专项事务的服务方案：配合甲方举行重大接待活动、自身文化建设等。</w:t>
      </w:r>
    </w:p>
    <w:p w14:paraId="094BB3D1">
      <w:pPr>
        <w:widowControl/>
        <w:jc w:val="left"/>
        <w:rPr>
          <w:rFonts w:hint="eastAsia"/>
          <w:sz w:val="24"/>
        </w:rPr>
      </w:pPr>
      <w:r>
        <w:rPr>
          <w:rFonts w:hint="eastAsia"/>
          <w:sz w:val="24"/>
        </w:rPr>
        <w:t>制定符合本项目特点的应急预案。</w:t>
      </w:r>
    </w:p>
    <w:p w14:paraId="385CCD2B">
      <w:pPr>
        <w:widowControl/>
        <w:ind w:firstLine="224" w:firstLineChars="100"/>
        <w:jc w:val="left"/>
        <w:rPr>
          <w:rFonts w:hint="eastAsia"/>
          <w:sz w:val="24"/>
        </w:rPr>
      </w:pPr>
      <w:r>
        <w:rPr>
          <w:rFonts w:hint="eastAsia"/>
          <w:sz w:val="24"/>
        </w:rPr>
        <w:t>9、需对外檐进行一次清洗，供应商需派遣由相关资质的工作人员进行操作，涉及金额为4.2万元。此工作允许外包服务，第三方需具备相关高空作业资质。</w:t>
      </w:r>
    </w:p>
    <w:p w14:paraId="5E67A78B">
      <w:pPr>
        <w:widowControl/>
        <w:ind w:firstLine="224" w:firstLineChars="100"/>
        <w:jc w:val="left"/>
        <w:rPr>
          <w:rFonts w:hint="eastAsia"/>
          <w:sz w:val="24"/>
        </w:rPr>
      </w:pPr>
      <w:r>
        <w:rPr>
          <w:rFonts w:hint="eastAsia"/>
          <w:sz w:val="24"/>
        </w:rPr>
        <w:t>10、负责洗衣房收、发衣物，浣洗、熨烫衣服，保证质量、效率。</w:t>
      </w:r>
    </w:p>
    <w:p w14:paraId="64FB76DF">
      <w:pPr>
        <w:widowControl/>
        <w:ind w:firstLine="224" w:firstLineChars="100"/>
        <w:jc w:val="left"/>
        <w:rPr>
          <w:rFonts w:hint="eastAsia"/>
          <w:sz w:val="24"/>
        </w:rPr>
      </w:pPr>
      <w:r>
        <w:rPr>
          <w:rFonts w:hint="eastAsia"/>
          <w:sz w:val="24"/>
        </w:rPr>
        <w:t>11、其他服务</w:t>
      </w:r>
    </w:p>
    <w:p w14:paraId="2C52AB7F">
      <w:pPr>
        <w:widowControl/>
        <w:jc w:val="left"/>
        <w:rPr>
          <w:rFonts w:hint="eastAsia"/>
          <w:sz w:val="24"/>
        </w:rPr>
      </w:pPr>
      <w:r>
        <w:rPr>
          <w:rFonts w:hint="eastAsia"/>
          <w:sz w:val="24"/>
        </w:rPr>
        <w:t>负责大楼内各单位的报刊、信件的分发服务，做到准确及时。</w:t>
      </w:r>
    </w:p>
    <w:p w14:paraId="08C5D0AD">
      <w:pPr>
        <w:widowControl/>
        <w:ind w:firstLine="224" w:firstLineChars="100"/>
        <w:jc w:val="left"/>
        <w:rPr>
          <w:rFonts w:hint="eastAsia"/>
          <w:sz w:val="24"/>
        </w:rPr>
      </w:pPr>
      <w:r>
        <w:rPr>
          <w:rFonts w:hint="eastAsia"/>
          <w:sz w:val="24"/>
          <w:lang w:val="en-US" w:eastAsia="zh-CN"/>
        </w:rPr>
        <w:t>四</w:t>
      </w:r>
      <w:r>
        <w:rPr>
          <w:rFonts w:hint="eastAsia"/>
          <w:sz w:val="24"/>
        </w:rPr>
        <w:t>、应急服务要求</w:t>
      </w:r>
    </w:p>
    <w:p w14:paraId="54EFB4E0">
      <w:pPr>
        <w:widowControl/>
        <w:jc w:val="left"/>
        <w:rPr>
          <w:rFonts w:hint="eastAsia"/>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4DD0A63C">
      <w:pPr>
        <w:widowControl/>
        <w:ind w:firstLine="224" w:firstLineChars="100"/>
        <w:jc w:val="left"/>
        <w:rPr>
          <w:rFonts w:hint="eastAsia"/>
          <w:sz w:val="24"/>
        </w:rPr>
      </w:pPr>
      <w:r>
        <w:rPr>
          <w:rFonts w:hint="eastAsia"/>
          <w:sz w:val="24"/>
          <w:lang w:val="en-US" w:eastAsia="zh-CN"/>
        </w:rPr>
        <w:t>五</w:t>
      </w:r>
      <w:r>
        <w:rPr>
          <w:rFonts w:hint="eastAsia"/>
          <w:sz w:val="24"/>
        </w:rPr>
        <w:t>、人员保密要求</w:t>
      </w:r>
    </w:p>
    <w:p w14:paraId="7B9BF770">
      <w:pPr>
        <w:widowControl/>
        <w:jc w:val="left"/>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1A85703C">
      <w:pPr>
        <w:widowControl/>
        <w:ind w:firstLine="224" w:firstLineChars="100"/>
        <w:jc w:val="left"/>
        <w:rPr>
          <w:rFonts w:hint="eastAsia"/>
          <w:sz w:val="24"/>
        </w:rPr>
      </w:pPr>
      <w:r>
        <w:rPr>
          <w:rFonts w:hint="eastAsia"/>
          <w:sz w:val="24"/>
          <w:lang w:val="en-US" w:eastAsia="zh-CN"/>
        </w:rPr>
        <w:t>六</w:t>
      </w:r>
      <w:r>
        <w:rPr>
          <w:rFonts w:hint="eastAsia"/>
          <w:sz w:val="24"/>
        </w:rPr>
        <w:t>、人员稳定性要求</w:t>
      </w:r>
    </w:p>
    <w:p w14:paraId="6669ADD4">
      <w:pPr>
        <w:widowControl/>
        <w:jc w:val="left"/>
        <w:rPr>
          <w:rFonts w:hint="eastAsia"/>
          <w:sz w:val="24"/>
        </w:rPr>
      </w:pPr>
      <w:r>
        <w:rPr>
          <w:rFonts w:hint="eastAsia"/>
          <w:sz w:val="24"/>
        </w:rPr>
        <w:t>在整个服务期内，更换人员不得低于采购需求，且应经采购人同意。</w:t>
      </w:r>
    </w:p>
    <w:p w14:paraId="53CAAFB3">
      <w:pPr>
        <w:widowControl/>
        <w:ind w:firstLine="224" w:firstLineChars="100"/>
        <w:jc w:val="left"/>
        <w:rPr>
          <w:rFonts w:hint="eastAsia"/>
          <w:sz w:val="24"/>
        </w:rPr>
      </w:pPr>
      <w:r>
        <w:rPr>
          <w:rFonts w:hint="eastAsia"/>
          <w:sz w:val="24"/>
          <w:lang w:val="en-US" w:eastAsia="zh-CN"/>
        </w:rPr>
        <w:t>七</w:t>
      </w:r>
      <w:r>
        <w:rPr>
          <w:rFonts w:hint="eastAsia"/>
          <w:sz w:val="24"/>
        </w:rPr>
        <w:t>、进驻和接管要求</w:t>
      </w:r>
    </w:p>
    <w:p w14:paraId="4994F129">
      <w:pPr>
        <w:widowControl/>
        <w:jc w:val="left"/>
        <w:rPr>
          <w:rFonts w:hint="eastAsia"/>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099211B5">
      <w:pPr>
        <w:widowControl/>
        <w:ind w:firstLine="224" w:firstLineChars="100"/>
        <w:jc w:val="left"/>
        <w:rPr>
          <w:rFonts w:hint="eastAsia"/>
          <w:sz w:val="24"/>
        </w:rPr>
      </w:pPr>
      <w:r>
        <w:rPr>
          <w:rFonts w:hint="eastAsia"/>
          <w:sz w:val="24"/>
          <w:lang w:val="en-US" w:eastAsia="zh-CN"/>
        </w:rPr>
        <w:t>八</w:t>
      </w:r>
      <w:r>
        <w:rPr>
          <w:rFonts w:hint="eastAsia"/>
          <w:sz w:val="24"/>
        </w:rPr>
        <w:t>、费用分割</w:t>
      </w:r>
    </w:p>
    <w:p w14:paraId="7D156CC3">
      <w:pPr>
        <w:widowControl/>
        <w:jc w:val="left"/>
        <w:rPr>
          <w:rFonts w:hint="eastAsia"/>
          <w:sz w:val="24"/>
        </w:rPr>
      </w:pPr>
      <w:r>
        <w:rPr>
          <w:rFonts w:hint="eastAsia"/>
          <w:sz w:val="24"/>
        </w:rPr>
        <w:t>1.物业服务人员的服装由供应商提供。</w:t>
      </w:r>
    </w:p>
    <w:p w14:paraId="315A82F7">
      <w:pPr>
        <w:widowControl/>
        <w:jc w:val="left"/>
        <w:rPr>
          <w:rFonts w:hint="eastAsia"/>
          <w:sz w:val="24"/>
        </w:rPr>
      </w:pPr>
      <w:r>
        <w:rPr>
          <w:rFonts w:hint="eastAsia"/>
          <w:sz w:val="24"/>
        </w:rPr>
        <w:t>2.物业服务中使用的工具、耗材、维修更换的零配件等由采购人提供。</w:t>
      </w:r>
    </w:p>
    <w:p w14:paraId="1CA9E6FB">
      <w:pPr>
        <w:widowControl/>
        <w:jc w:val="left"/>
        <w:rPr>
          <w:rFonts w:hint="eastAsia"/>
          <w:sz w:val="24"/>
        </w:rPr>
      </w:pPr>
      <w:r>
        <w:rPr>
          <w:rFonts w:hint="eastAsia"/>
          <w:sz w:val="24"/>
        </w:rPr>
        <w:t>3.采购人为物业服务人员提供免费工作餐。</w:t>
      </w:r>
    </w:p>
    <w:p w14:paraId="1F6ABC1F">
      <w:pPr>
        <w:widowControl/>
        <w:jc w:val="left"/>
        <w:rPr>
          <w:rFonts w:hint="eastAsia"/>
          <w:sz w:val="24"/>
        </w:rPr>
      </w:pPr>
      <w:r>
        <w:rPr>
          <w:rFonts w:hint="eastAsia"/>
          <w:sz w:val="24"/>
        </w:rPr>
        <w:t>4.采购人免费提供40m²的物业用房、提供物业办公桌椅。</w:t>
      </w:r>
    </w:p>
    <w:p w14:paraId="5F0D21E1">
      <w:pPr>
        <w:widowControl/>
        <w:jc w:val="left"/>
        <w:rPr>
          <w:rFonts w:hint="eastAsia"/>
          <w:sz w:val="24"/>
        </w:rPr>
      </w:pPr>
      <w:r>
        <w:rPr>
          <w:rFonts w:hint="eastAsia"/>
          <w:sz w:val="24"/>
        </w:rPr>
        <w:t>5.供应商向采购人提供每年一次的外檐清洗服务，费用约为4.2万元，此项费用据实一次性结算。</w:t>
      </w:r>
    </w:p>
    <w:p w14:paraId="1A3D9E80">
      <w:pPr>
        <w:widowControl/>
        <w:jc w:val="left"/>
        <w:rPr>
          <w:rFonts w:hint="eastAsia"/>
          <w:sz w:val="24"/>
        </w:rPr>
      </w:pPr>
      <w:r>
        <w:rPr>
          <w:rFonts w:hint="eastAsia"/>
          <w:sz w:val="24"/>
        </w:rPr>
        <w:t>6. 因会议、活动等特殊工作需要的加班费用约为16000元/年，此费用据实结算，不包含在本次报价内。</w:t>
      </w:r>
    </w:p>
    <w:p w14:paraId="3F40D583">
      <w:pPr>
        <w:widowControl/>
        <w:ind w:firstLine="224" w:firstLineChars="100"/>
        <w:jc w:val="left"/>
        <w:rPr>
          <w:rFonts w:hint="eastAsia"/>
          <w:sz w:val="24"/>
        </w:rPr>
      </w:pPr>
      <w:r>
        <w:rPr>
          <w:rFonts w:hint="eastAsia"/>
          <w:sz w:val="24"/>
          <w:lang w:val="en-US" w:eastAsia="zh-CN"/>
        </w:rPr>
        <w:t>九</w:t>
      </w:r>
      <w:r>
        <w:rPr>
          <w:rFonts w:hint="eastAsia"/>
          <w:sz w:val="24"/>
        </w:rPr>
        <w:t>、物业服务过程中，对物业公司评价考核验收标准</w:t>
      </w:r>
    </w:p>
    <w:p w14:paraId="24FC6A9B">
      <w:pPr>
        <w:widowControl/>
        <w:jc w:val="left"/>
        <w:rPr>
          <w:rFonts w:hint="eastAsia"/>
          <w:sz w:val="24"/>
        </w:rPr>
      </w:pPr>
      <w:r>
        <w:rPr>
          <w:rFonts w:hint="eastAsia"/>
          <w:sz w:val="24"/>
        </w:rPr>
        <w:t>（一）管理与考核</w:t>
      </w:r>
    </w:p>
    <w:p w14:paraId="52299159">
      <w:pPr>
        <w:widowControl/>
        <w:jc w:val="left"/>
        <w:rPr>
          <w:rFonts w:hint="eastAsia"/>
          <w:sz w:val="24"/>
        </w:rPr>
      </w:pPr>
      <w:r>
        <w:rPr>
          <w:rFonts w:hint="eastAsia"/>
          <w:sz w:val="24"/>
        </w:rPr>
        <w:t>1、通过招投标方式外委作业，对外委单位进行管理、考核。</w:t>
      </w:r>
    </w:p>
    <w:p w14:paraId="7721A026">
      <w:pPr>
        <w:widowControl/>
        <w:jc w:val="left"/>
        <w:rPr>
          <w:rFonts w:hint="eastAsia"/>
          <w:sz w:val="24"/>
        </w:rPr>
      </w:pPr>
      <w:r>
        <w:rPr>
          <w:rFonts w:hint="eastAsia"/>
          <w:sz w:val="24"/>
        </w:rPr>
        <w:t>2、按照《中华人民共和国物业管理条例》、《天津市物业管理条例》，采取“日检、周报、月核、年总评”的方式，定期与不定期检查相结合，月度打分扣款与日检直接罚款相结合。对检查考核情况每日统计、每周分析通报，每月结合月评得当月考核成绩。年度考核总成绩为每月考核得分的算术平均值（注：全年累计3次月考评低于80分的，年终总考评以不合格论处）。</w:t>
      </w:r>
    </w:p>
    <w:p w14:paraId="7EDEC533">
      <w:pPr>
        <w:widowControl/>
        <w:jc w:val="left"/>
        <w:rPr>
          <w:rFonts w:hint="eastAsia"/>
          <w:sz w:val="24"/>
        </w:rPr>
      </w:pPr>
      <w:r>
        <w:rPr>
          <w:rFonts w:hint="eastAsia"/>
          <w:sz w:val="24"/>
        </w:rPr>
        <w:t>3、检查人员现场进行评分，每日对现场检查结果进行复核，对发现的问题整改情况次日或在整改时限内进行复查。检查出的问题留存照片或影像资料作为考核依据并备查。</w:t>
      </w:r>
    </w:p>
    <w:p w14:paraId="633B1355">
      <w:pPr>
        <w:widowControl/>
        <w:jc w:val="left"/>
        <w:rPr>
          <w:rFonts w:hint="eastAsia"/>
          <w:sz w:val="24"/>
        </w:rPr>
      </w:pPr>
      <w:r>
        <w:rPr>
          <w:rFonts w:hint="eastAsia"/>
          <w:sz w:val="24"/>
        </w:rPr>
        <w:t>（二）考核评分办法及扣、罚款标准</w:t>
      </w:r>
    </w:p>
    <w:p w14:paraId="13C1DE0B">
      <w:pPr>
        <w:widowControl/>
        <w:jc w:val="left"/>
        <w:rPr>
          <w:rFonts w:hint="eastAsia"/>
          <w:sz w:val="24"/>
        </w:rPr>
      </w:pPr>
      <w:r>
        <w:rPr>
          <w:rFonts w:hint="eastAsia"/>
          <w:sz w:val="24"/>
        </w:rPr>
        <w:t>1、各项考核成绩全部以百分计，按计划进行检查，根据各项指标得分及权重汇总后进行加权平均得出月度成绩。</w:t>
      </w:r>
    </w:p>
    <w:p w14:paraId="75E88D2C">
      <w:pPr>
        <w:widowControl/>
        <w:jc w:val="left"/>
        <w:rPr>
          <w:rFonts w:hint="eastAsia"/>
          <w:sz w:val="24"/>
        </w:rPr>
      </w:pPr>
      <w:r>
        <w:rPr>
          <w:rFonts w:hint="eastAsia"/>
          <w:sz w:val="24"/>
        </w:rPr>
        <w:t>2、评分标准：每月根据考核评分分为优秀、合格、不合格档次。达到合格及以上标准不扣款。</w:t>
      </w:r>
    </w:p>
    <w:p w14:paraId="02A74BD2">
      <w:pPr>
        <w:widowControl/>
        <w:jc w:val="left"/>
        <w:rPr>
          <w:rFonts w:hint="eastAsia"/>
          <w:sz w:val="24"/>
        </w:rPr>
      </w:pPr>
      <w:r>
        <w:rPr>
          <w:rFonts w:hint="eastAsia"/>
          <w:sz w:val="24"/>
        </w:rPr>
        <w:t>3、扣款计算方法：扣款额=（当月应完成计划报量值）*20%*【（90-当月得分）%】。</w:t>
      </w:r>
    </w:p>
    <w:p w14:paraId="7B4B2295">
      <w:pPr>
        <w:widowControl/>
        <w:jc w:val="left"/>
        <w:rPr>
          <w:rFonts w:hint="eastAsia"/>
          <w:sz w:val="24"/>
        </w:rPr>
      </w:pPr>
      <w:r>
        <w:rPr>
          <w:rFonts w:hint="eastAsia"/>
          <w:sz w:val="24"/>
        </w:rPr>
        <w:t>4、现场检查扣分、罚款依据和原则：使用检查考核表，按照表中的考核项目、具体考核内容、扣分标准进行扣分。同类问题再次发现加倍扣分。</w:t>
      </w:r>
    </w:p>
    <w:p w14:paraId="455763A6">
      <w:pPr>
        <w:widowControl/>
        <w:jc w:val="left"/>
        <w:rPr>
          <w:rFonts w:hint="eastAsia"/>
          <w:sz w:val="24"/>
        </w:rPr>
      </w:pPr>
      <w:r>
        <w:rPr>
          <w:rFonts w:hint="eastAsia"/>
          <w:sz w:val="24"/>
        </w:rPr>
        <w:t>（1）以下问题扣款50-100元</w:t>
      </w:r>
    </w:p>
    <w:p w14:paraId="67B65C0E">
      <w:pPr>
        <w:widowControl/>
        <w:jc w:val="left"/>
        <w:rPr>
          <w:rFonts w:hint="eastAsia"/>
          <w:sz w:val="24"/>
        </w:rPr>
      </w:pPr>
      <w:r>
        <w:rPr>
          <w:rFonts w:hint="eastAsia"/>
          <w:sz w:val="24"/>
        </w:rPr>
        <w:t>A工作人员服务态度端正，佩带明显标志（工作牌），穿工服，讲文明礼貌用语、服从和接受管理人员的指挥和检查，发现不合格的 。</w:t>
      </w:r>
    </w:p>
    <w:p w14:paraId="06338035">
      <w:pPr>
        <w:widowControl/>
        <w:jc w:val="left"/>
        <w:rPr>
          <w:rFonts w:hint="eastAsia"/>
          <w:sz w:val="24"/>
        </w:rPr>
      </w:pPr>
      <w:r>
        <w:rPr>
          <w:rFonts w:hint="eastAsia"/>
          <w:sz w:val="24"/>
        </w:rPr>
        <w:t>B公共楼道、步行梯、电梯间、卫生间、大堂、门厅、会议室保洁不及时、存在死角的。</w:t>
      </w:r>
    </w:p>
    <w:p w14:paraId="54EA000B">
      <w:pPr>
        <w:widowControl/>
        <w:jc w:val="left"/>
        <w:rPr>
          <w:rFonts w:hint="eastAsia"/>
          <w:sz w:val="24"/>
        </w:rPr>
      </w:pPr>
      <w:r>
        <w:rPr>
          <w:rFonts w:hint="eastAsia"/>
          <w:sz w:val="24"/>
        </w:rPr>
        <w:t>C大楼外观完好、整洁、外墙、路面、停车场、水池、楼梯入口台阶保洁不及时、存在死角的。</w:t>
      </w:r>
    </w:p>
    <w:p w14:paraId="1C4ADD12">
      <w:pPr>
        <w:widowControl/>
        <w:jc w:val="left"/>
        <w:rPr>
          <w:rFonts w:hint="eastAsia"/>
          <w:sz w:val="24"/>
        </w:rPr>
      </w:pPr>
      <w:r>
        <w:rPr>
          <w:rFonts w:hint="eastAsia"/>
          <w:sz w:val="24"/>
        </w:rPr>
        <w:t>D果皮箱、垃圾箱未及时清理，外表有污迹，垃圾箱周围有散落垃圾、污迹的。</w:t>
      </w:r>
    </w:p>
    <w:p w14:paraId="7FFA7568">
      <w:pPr>
        <w:widowControl/>
        <w:jc w:val="left"/>
        <w:rPr>
          <w:rFonts w:hint="eastAsia"/>
          <w:sz w:val="24"/>
        </w:rPr>
      </w:pPr>
      <w:r>
        <w:rPr>
          <w:rFonts w:hint="eastAsia"/>
          <w:sz w:val="24"/>
        </w:rPr>
        <w:t>E地面地漏完好无堵塞，无大面积积水，明沟、暗沟排水畅通，无垃圾，无溢流现象。发现不合格的。</w:t>
      </w:r>
    </w:p>
    <w:p w14:paraId="0B54ED01">
      <w:pPr>
        <w:widowControl/>
        <w:jc w:val="left"/>
        <w:rPr>
          <w:rFonts w:hint="eastAsia"/>
          <w:sz w:val="24"/>
        </w:rPr>
      </w:pPr>
      <w:r>
        <w:rPr>
          <w:rFonts w:hint="eastAsia"/>
          <w:sz w:val="24"/>
        </w:rPr>
        <w:t>F特殊工种人员必须具备相应的专业资质，持证上岗，未持证上岗的。</w:t>
      </w:r>
    </w:p>
    <w:p w14:paraId="187AE63E">
      <w:pPr>
        <w:widowControl/>
        <w:jc w:val="left"/>
        <w:rPr>
          <w:rFonts w:hint="eastAsia"/>
          <w:sz w:val="24"/>
        </w:rPr>
      </w:pPr>
      <w:r>
        <w:rPr>
          <w:rFonts w:hint="eastAsia"/>
          <w:sz w:val="24"/>
        </w:rPr>
        <w:t>G设备机房内整洁，无烟头无乱堆现象，保持机身洁净仪表清晰，设备、阀门、管道工作正常、无跑冒滴漏，发现不合格的。</w:t>
      </w:r>
    </w:p>
    <w:p w14:paraId="7038FCC1">
      <w:pPr>
        <w:widowControl/>
        <w:jc w:val="left"/>
        <w:rPr>
          <w:rFonts w:hint="eastAsia"/>
          <w:sz w:val="24"/>
        </w:rPr>
      </w:pPr>
      <w:r>
        <w:rPr>
          <w:rFonts w:hint="eastAsia"/>
          <w:sz w:val="24"/>
        </w:rPr>
        <w:t>H接到业主报保修维修人员在规定时间内（10分钟）到达现场，维修及时。未在规定时间内到场的。</w:t>
      </w:r>
    </w:p>
    <w:p w14:paraId="1CD35051">
      <w:pPr>
        <w:widowControl/>
        <w:jc w:val="left"/>
        <w:rPr>
          <w:rFonts w:hint="eastAsia"/>
          <w:sz w:val="24"/>
        </w:rPr>
      </w:pPr>
      <w:r>
        <w:rPr>
          <w:rFonts w:hint="eastAsia"/>
          <w:sz w:val="24"/>
        </w:rPr>
        <w:t>（2）以下问题扣款500-1000元</w:t>
      </w:r>
    </w:p>
    <w:p w14:paraId="3C32F49A">
      <w:pPr>
        <w:widowControl/>
        <w:jc w:val="left"/>
        <w:rPr>
          <w:rFonts w:hint="eastAsia"/>
          <w:sz w:val="24"/>
        </w:rPr>
      </w:pPr>
      <w:r>
        <w:rPr>
          <w:rFonts w:hint="eastAsia"/>
          <w:sz w:val="24"/>
        </w:rPr>
        <w:t>A对待业主、使用方态度蛮横或与业主、使用方吵架、打架的。</w:t>
      </w:r>
    </w:p>
    <w:p w14:paraId="4EF49445">
      <w:pPr>
        <w:widowControl/>
        <w:jc w:val="left"/>
        <w:rPr>
          <w:rFonts w:hint="eastAsia"/>
          <w:sz w:val="24"/>
        </w:rPr>
      </w:pPr>
      <w:r>
        <w:rPr>
          <w:rFonts w:hint="eastAsia"/>
          <w:sz w:val="24"/>
        </w:rPr>
        <w:t>B发生有效投诉的。</w:t>
      </w:r>
    </w:p>
    <w:p w14:paraId="4E2B83EC">
      <w:pPr>
        <w:widowControl/>
        <w:jc w:val="left"/>
        <w:rPr>
          <w:rFonts w:hint="eastAsia"/>
          <w:sz w:val="24"/>
        </w:rPr>
      </w:pPr>
      <w:r>
        <w:rPr>
          <w:rFonts w:hint="eastAsia"/>
          <w:sz w:val="24"/>
        </w:rPr>
        <w:t>C不服从分配顶撞领导，对所分配的工作处理不及时、不到位或置之不理的。</w:t>
      </w:r>
    </w:p>
    <w:p w14:paraId="3C48AA0A">
      <w:pPr>
        <w:widowControl/>
        <w:jc w:val="left"/>
        <w:rPr>
          <w:rFonts w:hint="eastAsia"/>
          <w:sz w:val="24"/>
        </w:rPr>
      </w:pPr>
      <w:r>
        <w:rPr>
          <w:rFonts w:hint="eastAsia"/>
          <w:sz w:val="24"/>
        </w:rPr>
        <w:t>D因维修保养不及时造成设备故障的。</w:t>
      </w:r>
    </w:p>
    <w:p w14:paraId="120E7361">
      <w:pPr>
        <w:widowControl/>
        <w:jc w:val="left"/>
        <w:rPr>
          <w:rFonts w:hint="eastAsia"/>
          <w:sz w:val="24"/>
        </w:rPr>
      </w:pPr>
      <w:r>
        <w:rPr>
          <w:rFonts w:hint="eastAsia"/>
          <w:sz w:val="24"/>
        </w:rPr>
        <w:t>E落实上级主管部门下达的任务不及时、不到位或置之不理的。</w:t>
      </w:r>
    </w:p>
    <w:p w14:paraId="4122E190">
      <w:pPr>
        <w:widowControl/>
        <w:jc w:val="left"/>
        <w:rPr>
          <w:rFonts w:hint="eastAsia"/>
          <w:sz w:val="24"/>
        </w:rPr>
      </w:pPr>
      <w:r>
        <w:rPr>
          <w:rFonts w:hint="eastAsia"/>
          <w:sz w:val="24"/>
        </w:rPr>
        <w:t>F发生重大失责行为，造成后果的。</w:t>
      </w:r>
    </w:p>
    <w:p w14:paraId="30371036">
      <w:pPr>
        <w:widowControl/>
        <w:ind w:firstLine="224" w:firstLineChars="100"/>
        <w:jc w:val="left"/>
        <w:rPr>
          <w:rFonts w:hint="eastAsia"/>
          <w:sz w:val="24"/>
        </w:rPr>
      </w:pPr>
      <w:r>
        <w:rPr>
          <w:rFonts w:hint="eastAsia"/>
          <w:sz w:val="24"/>
        </w:rPr>
        <w:t>十、其他要求</w:t>
      </w:r>
    </w:p>
    <w:p w14:paraId="1A978694">
      <w:pPr>
        <w:widowControl/>
        <w:jc w:val="left"/>
        <w:rPr>
          <w:rFonts w:hint="eastAsia"/>
          <w:sz w:val="24"/>
        </w:rPr>
      </w:pPr>
      <w:r>
        <w:rPr>
          <w:rFonts w:hint="eastAsia"/>
          <w:sz w:val="24"/>
        </w:rPr>
        <w:t>（一）项目管理要求</w:t>
      </w:r>
    </w:p>
    <w:p w14:paraId="516BF6F8">
      <w:pPr>
        <w:widowControl/>
        <w:ind w:firstLine="224" w:firstLineChars="100"/>
        <w:jc w:val="left"/>
        <w:rPr>
          <w:rFonts w:hint="eastAsia"/>
          <w:sz w:val="24"/>
        </w:rPr>
      </w:pPr>
      <w:r>
        <w:rPr>
          <w:rFonts w:hint="eastAsia"/>
          <w:sz w:val="24"/>
        </w:rPr>
        <w:t>1、思想政治要求</w:t>
      </w:r>
    </w:p>
    <w:p w14:paraId="3FC734F0">
      <w:pPr>
        <w:widowControl/>
        <w:jc w:val="left"/>
        <w:rPr>
          <w:rFonts w:hint="eastAsia"/>
          <w:sz w:val="24"/>
        </w:rPr>
      </w:pPr>
      <w:r>
        <w:rPr>
          <w:rFonts w:hint="eastAsia"/>
          <w:sz w:val="24"/>
        </w:rPr>
        <w:t>（1）政治上与政府保持高度一致</w:t>
      </w:r>
    </w:p>
    <w:p w14:paraId="66B2D2E3">
      <w:pPr>
        <w:widowControl/>
        <w:jc w:val="left"/>
        <w:rPr>
          <w:rFonts w:hint="eastAsia"/>
          <w:sz w:val="24"/>
        </w:rPr>
      </w:pPr>
      <w:r>
        <w:rPr>
          <w:rFonts w:hint="eastAsia"/>
          <w:sz w:val="24"/>
        </w:rPr>
        <w:t>物业管理公司必须服从与政府的统一领导和指挥，在政治上必须与政府保持高度一致。</w:t>
      </w:r>
    </w:p>
    <w:p w14:paraId="1CCB8383">
      <w:pPr>
        <w:widowControl/>
        <w:jc w:val="left"/>
        <w:rPr>
          <w:rFonts w:hint="eastAsia"/>
          <w:sz w:val="24"/>
        </w:rPr>
      </w:pPr>
      <w:r>
        <w:rPr>
          <w:rFonts w:hint="eastAsia"/>
          <w:sz w:val="24"/>
        </w:rPr>
        <w:t>（2）要具有高度的政治敏锐性和警惕性</w:t>
      </w:r>
    </w:p>
    <w:p w14:paraId="64C40AE8">
      <w:pPr>
        <w:widowControl/>
        <w:jc w:val="left"/>
        <w:rPr>
          <w:rFonts w:hint="eastAsia"/>
          <w:sz w:val="24"/>
        </w:rPr>
      </w:pPr>
      <w:r>
        <w:rPr>
          <w:rFonts w:hint="eastAsia"/>
          <w:sz w:val="24"/>
        </w:rPr>
        <w:t>（3）对员工加强政治思想教育</w:t>
      </w:r>
    </w:p>
    <w:p w14:paraId="7DD47529">
      <w:pPr>
        <w:widowControl/>
        <w:ind w:firstLine="224" w:firstLineChars="100"/>
        <w:jc w:val="left"/>
        <w:rPr>
          <w:rFonts w:hint="eastAsia"/>
          <w:sz w:val="24"/>
        </w:rPr>
      </w:pPr>
      <w:r>
        <w:rPr>
          <w:rFonts w:hint="eastAsia"/>
          <w:sz w:val="24"/>
        </w:rPr>
        <w:t>2、保密管理要求</w:t>
      </w:r>
    </w:p>
    <w:p w14:paraId="481002D9">
      <w:pPr>
        <w:widowControl/>
        <w:jc w:val="left"/>
        <w:rPr>
          <w:rFonts w:hint="eastAsia"/>
          <w:sz w:val="24"/>
        </w:rPr>
      </w:pPr>
      <w:r>
        <w:rPr>
          <w:rFonts w:hint="eastAsia"/>
          <w:sz w:val="24"/>
        </w:rPr>
        <w:t>（1）上岗前的保密管理</w:t>
      </w:r>
    </w:p>
    <w:p w14:paraId="0DAA21DF">
      <w:pPr>
        <w:widowControl/>
        <w:jc w:val="left"/>
        <w:rPr>
          <w:rFonts w:hint="eastAsia"/>
          <w:sz w:val="24"/>
        </w:rPr>
      </w:pPr>
      <w:r>
        <w:rPr>
          <w:rFonts w:hint="eastAsia"/>
          <w:sz w:val="24"/>
        </w:rPr>
        <w:t>一是进行政治审查。物业公司录用工作人员前必须对所录用人员进行政治审查，主要包括：姓名、年龄、籍贯、家庭住址、本人简历、家庭主要成员基本情况、户口所在地公安派出所审查意见和乡（镇）或街道办事处审查意见。二是签订保密协议书。物业公司在人员上岗前，由物业公司组织所有录用人员签订保密协议书。三是上岗前保密培训。由物业公司组织负责对所有从业人员集中进行岗前保密培训。四是岗位要求。重点部门（领导办公室、设备机房、会议室等）的服务人员应具有坚定地政治立场，并优先考虑中共党员或共青团员。</w:t>
      </w:r>
    </w:p>
    <w:p w14:paraId="37C4C11D">
      <w:pPr>
        <w:widowControl/>
        <w:jc w:val="left"/>
        <w:rPr>
          <w:rFonts w:hint="eastAsia"/>
          <w:sz w:val="24"/>
        </w:rPr>
      </w:pPr>
      <w:r>
        <w:rPr>
          <w:rFonts w:hint="eastAsia"/>
          <w:sz w:val="24"/>
        </w:rPr>
        <w:t>（2）在岗的保密管理</w:t>
      </w:r>
    </w:p>
    <w:p w14:paraId="30C8FB7E">
      <w:pPr>
        <w:widowControl/>
        <w:jc w:val="left"/>
        <w:rPr>
          <w:rFonts w:hint="eastAsia"/>
          <w:sz w:val="24"/>
        </w:rPr>
      </w:pPr>
      <w:r>
        <w:rPr>
          <w:rFonts w:hint="eastAsia"/>
          <w:sz w:val="24"/>
        </w:rPr>
        <w:t>一是制定保密制度。物业公司必须针对重要服务岗位（保洁、会议、秩序维护、工程），制定相应的保密工作制度，制度必须包括责任、义务和奖惩等方面。二是建立信息档案。物业公司应建立从业人员信息档案，对各类别人员分类管理。并在人员职位、岗位变动时，及时做好档案变更记录，三是开展保密教育。物业公司应每季度或半年对从业人员，特别是为重点部门服务的人员，进行保密宣传教育。</w:t>
      </w:r>
    </w:p>
    <w:p w14:paraId="2ED4AA52">
      <w:pPr>
        <w:widowControl/>
        <w:jc w:val="left"/>
        <w:rPr>
          <w:rFonts w:hint="eastAsia"/>
          <w:sz w:val="24"/>
        </w:rPr>
      </w:pPr>
      <w:r>
        <w:rPr>
          <w:rFonts w:hint="eastAsia"/>
          <w:sz w:val="24"/>
        </w:rPr>
        <w:t>（3）所有的物业员工由物业公司到公安局进行人员核查并确认无法罪记录。</w:t>
      </w:r>
    </w:p>
    <w:p w14:paraId="6CB1EAB1">
      <w:pPr>
        <w:widowControl/>
        <w:ind w:firstLine="224" w:firstLineChars="100"/>
        <w:jc w:val="left"/>
        <w:rPr>
          <w:rFonts w:hint="eastAsia"/>
          <w:sz w:val="24"/>
        </w:rPr>
      </w:pPr>
      <w:r>
        <w:rPr>
          <w:rFonts w:hint="eastAsia"/>
          <w:sz w:val="24"/>
        </w:rPr>
        <w:t>3、管理制度要求</w:t>
      </w:r>
    </w:p>
    <w:p w14:paraId="49E2466A">
      <w:pPr>
        <w:widowControl/>
        <w:jc w:val="left"/>
        <w:rPr>
          <w:rFonts w:hint="eastAsia"/>
          <w:sz w:val="24"/>
        </w:rPr>
      </w:pPr>
      <w:r>
        <w:rPr>
          <w:rFonts w:hint="eastAsia"/>
          <w:sz w:val="24"/>
        </w:rPr>
        <w:t xml:space="preserve">投标人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14:paraId="1571AD62">
      <w:pPr>
        <w:widowControl/>
        <w:ind w:firstLine="224" w:firstLineChars="100"/>
        <w:jc w:val="left"/>
        <w:rPr>
          <w:rFonts w:hint="eastAsia"/>
          <w:sz w:val="24"/>
        </w:rPr>
      </w:pPr>
      <w:r>
        <w:rPr>
          <w:rFonts w:hint="eastAsia"/>
          <w:sz w:val="24"/>
        </w:rPr>
        <w:t>4、一体化管理要求</w:t>
      </w:r>
    </w:p>
    <w:p w14:paraId="3ED55F9E">
      <w:pPr>
        <w:widowControl/>
        <w:jc w:val="left"/>
        <w:rPr>
          <w:rFonts w:hint="eastAsia"/>
          <w:sz w:val="24"/>
        </w:rPr>
      </w:pPr>
      <w:r>
        <w:rPr>
          <w:rFonts w:hint="eastAsia"/>
          <w:sz w:val="24"/>
        </w:rPr>
        <w:t>本项目所涉及到的工作均不允许外包服务，特种设备（消防设施设备等）、专项服务除外。甲方有权利检查物业管理方是否按照合同、投标文件所规定的内容执行，若不按照合同执行，甲方有权解除物业服务合同。</w:t>
      </w:r>
    </w:p>
    <w:p w14:paraId="0EC208A0">
      <w:pPr>
        <w:widowControl/>
        <w:ind w:firstLine="224" w:firstLineChars="100"/>
        <w:jc w:val="left"/>
        <w:rPr>
          <w:rFonts w:hint="eastAsia"/>
          <w:sz w:val="24"/>
        </w:rPr>
      </w:pPr>
      <w:r>
        <w:rPr>
          <w:rFonts w:hint="eastAsia"/>
          <w:sz w:val="24"/>
        </w:rPr>
        <w:t>（二）人员要求</w:t>
      </w:r>
    </w:p>
    <w:p w14:paraId="67A08AA8">
      <w:pPr>
        <w:widowControl/>
        <w:jc w:val="left"/>
        <w:rPr>
          <w:rFonts w:hint="eastAsia"/>
          <w:sz w:val="24"/>
        </w:rPr>
      </w:pPr>
      <w:r>
        <w:rPr>
          <w:rFonts w:hint="eastAsia"/>
          <w:sz w:val="24"/>
        </w:rPr>
        <w:t>1、工程技术人员必须具有相关专业的上岗证书，持证上岗。其他岗位人员按规定需要上岗证的必须持证上岗。以上内容涉及的证明材料、学历证、资格证、上岗证均须将复印件附在技术标中。</w:t>
      </w:r>
    </w:p>
    <w:p w14:paraId="46881DD0">
      <w:pPr>
        <w:widowControl/>
        <w:jc w:val="left"/>
        <w:rPr>
          <w:rFonts w:hint="eastAsia"/>
          <w:sz w:val="24"/>
        </w:rPr>
      </w:pPr>
      <w:r>
        <w:rPr>
          <w:rFonts w:hint="eastAsia"/>
          <w:sz w:val="24"/>
        </w:rPr>
        <w:t>2、供应商须在技术标中附拟派驻的项目经理的在本单位缴纳社会保险的票据复印件。</w:t>
      </w:r>
    </w:p>
    <w:p w14:paraId="7B18BFB0">
      <w:pPr>
        <w:widowControl/>
        <w:jc w:val="left"/>
        <w:rPr>
          <w:rFonts w:hint="eastAsia"/>
          <w:sz w:val="24"/>
        </w:rPr>
      </w:pPr>
      <w:r>
        <w:rPr>
          <w:rFonts w:hint="eastAsia"/>
          <w:sz w:val="24"/>
        </w:rPr>
        <w:t>3、有充足的人力储备或充足的支持人员。必须为本项目配备所需的专业物业服务，未经采购人许可不得随意更换。</w:t>
      </w:r>
    </w:p>
    <w:p w14:paraId="288220BE">
      <w:pPr>
        <w:widowControl/>
        <w:jc w:val="left"/>
        <w:rPr>
          <w:rFonts w:hint="eastAsia"/>
          <w:sz w:val="24"/>
        </w:rPr>
      </w:pPr>
      <w:r>
        <w:rPr>
          <w:rFonts w:hint="eastAsia"/>
          <w:sz w:val="24"/>
        </w:rPr>
        <w:t>4、物业公司安装考勤管理设备，物业服务人员的考勤记录，可以按每日、周、月、季供甲方监管部门联网查看，如有月总人数低于招标文件和合同要求的95%，甲方有权解除物业合同。</w:t>
      </w:r>
    </w:p>
    <w:p w14:paraId="3AF9D17B">
      <w:pPr>
        <w:widowControl/>
        <w:jc w:val="left"/>
        <w:rPr>
          <w:rFonts w:hint="eastAsia"/>
          <w:sz w:val="24"/>
        </w:rPr>
      </w:pPr>
      <w:r>
        <w:rPr>
          <w:rFonts w:hint="eastAsia"/>
          <w:sz w:val="24"/>
        </w:rPr>
        <w:t>5、供应商须在技术标中附各项指标完好率书面承诺函</w:t>
      </w:r>
    </w:p>
    <w:p w14:paraId="0F184523">
      <w:pPr>
        <w:widowControl/>
        <w:jc w:val="left"/>
        <w:rPr>
          <w:rFonts w:hint="eastAsia"/>
          <w:sz w:val="24"/>
        </w:rPr>
      </w:pPr>
      <w:r>
        <w:rPr>
          <w:rFonts w:hint="eastAsia"/>
          <w:sz w:val="24"/>
        </w:rPr>
        <w:t>（1）房屋完好率98%，房屋报修、回应时间及时率99%；</w:t>
      </w:r>
    </w:p>
    <w:p w14:paraId="05AD4F86">
      <w:pPr>
        <w:widowControl/>
        <w:jc w:val="left"/>
        <w:rPr>
          <w:rFonts w:hint="eastAsia"/>
          <w:sz w:val="24"/>
        </w:rPr>
      </w:pPr>
      <w:r>
        <w:rPr>
          <w:rFonts w:hint="eastAsia"/>
          <w:sz w:val="24"/>
        </w:rPr>
        <w:t>（2）清洁、保洁率98%；</w:t>
      </w:r>
    </w:p>
    <w:p w14:paraId="3D990433">
      <w:pPr>
        <w:widowControl/>
        <w:jc w:val="left"/>
        <w:rPr>
          <w:rFonts w:hint="eastAsia"/>
          <w:sz w:val="24"/>
        </w:rPr>
      </w:pPr>
      <w:r>
        <w:rPr>
          <w:rFonts w:hint="eastAsia"/>
          <w:sz w:val="24"/>
        </w:rPr>
        <w:t>（3）楼道灯、公共照明设备完好率95%；；配电设备正常运行率100%；</w:t>
      </w:r>
    </w:p>
    <w:p w14:paraId="7B7718A8">
      <w:pPr>
        <w:widowControl/>
        <w:jc w:val="left"/>
        <w:rPr>
          <w:rFonts w:hint="eastAsia"/>
          <w:sz w:val="24"/>
        </w:rPr>
      </w:pPr>
      <w:r>
        <w:rPr>
          <w:rFonts w:hint="eastAsia"/>
          <w:sz w:val="24"/>
        </w:rPr>
        <w:t>（4）火灾发生率0%；</w:t>
      </w:r>
    </w:p>
    <w:p w14:paraId="6A68C869">
      <w:pPr>
        <w:widowControl/>
        <w:jc w:val="left"/>
        <w:rPr>
          <w:sz w:val="24"/>
        </w:rPr>
      </w:pPr>
      <w:r>
        <w:rPr>
          <w:rFonts w:hint="eastAsia"/>
          <w:sz w:val="24"/>
        </w:rPr>
        <w:t>（5）维修服务回访率75%。</w:t>
      </w:r>
      <w:r>
        <w:rPr>
          <w:sz w:val="24"/>
        </w:rPr>
        <w:br w:type="page"/>
      </w:r>
    </w:p>
    <w:p w14:paraId="684D39E9">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C56E19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9C401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242FF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0DF08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121A9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56422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3A5BF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75C28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E18CA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713517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0681D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C81E1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DA7AC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68CD8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133263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52ABE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24305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4FB90F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B8257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47273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393AC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6658E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19FCEF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ADDBC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DFDA6B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C89E60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F6B2EE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F3A0E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365FF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68250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DEB07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0B88C6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5109F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51B6B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A2A30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D2A6F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37EF8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986C5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88799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04016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8C534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412EC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3BE2B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1E52B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F8E60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C47D1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0D8D0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11279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E10A6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8BAC3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09AEA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88F93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A923A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2E5AA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5C219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BF602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E88AC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A0ED26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5A116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004A5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7B488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B3D6A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3E15B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4ED5B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5DB0C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9C661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7A296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998BB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54F11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F4C0E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03782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CB979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5F7A7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61FD3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96699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0CA55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85AC7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EC5A5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EB57FE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83492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FB5A0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60DCD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9983D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EA4A5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56C1D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42BAE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5AA4D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B051A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6AE4D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73038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1C040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D1F37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5A11E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D30F0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D4DEE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71577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4DFCB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CB7A9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DE6D0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16583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52D1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4C06F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02175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EE80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F5B41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C8CF4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83E3B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0731E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99D37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52823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556FC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44362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32AAD5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2E828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F41677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192E9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B1F2E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29269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1064B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DC6EC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C31E9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BF74E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E1146F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02BDA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0AAAF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F53ACA5">
      <w:pPr>
        <w:pStyle w:val="29"/>
        <w:spacing w:line="360" w:lineRule="auto"/>
        <w:ind w:firstLine="448" w:firstLineChars="200"/>
        <w:jc w:val="both"/>
        <w:rPr>
          <w:rFonts w:ascii="Times New Roman" w:hAnsi="Times New Roman" w:eastAsia="宋体" w:cs="Times New Roman"/>
          <w:color w:val="auto"/>
        </w:rPr>
      </w:pPr>
    </w:p>
    <w:p w14:paraId="0200B22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67146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6B283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3B3B4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4E359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7583F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5AB77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5E8C7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838C0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DD592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E2C76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5D94B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AF2D1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6DAA4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0B984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76C15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325A1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54C66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9663D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FCBBE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54E53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471CF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A3CED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A4541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49DFB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BCB09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5F12C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77706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09E21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BA610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D0C7C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BDDC9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84F8A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E3653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63200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B10CF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B98FE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FF986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FEF3F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93B2D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733FF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F8980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0DE80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226BE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DA3AC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90328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58B47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977D1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C21F5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A924C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A66D4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BEED4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3A4DC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AA088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1D4A7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C3576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00EAE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81A809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B3B1B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EDAAF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97670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E1354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434E0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D0C30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F7755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9218A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85547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95E11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F4A33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AB3AA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42910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6606B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B8FA9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0E18A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28947A1">
      <w:pPr>
        <w:widowControl/>
        <w:jc w:val="left"/>
        <w:rPr>
          <w:b/>
          <w:bCs/>
          <w:kern w:val="28"/>
          <w:sz w:val="32"/>
          <w:szCs w:val="32"/>
          <w:lang w:val="zh-CN" w:eastAsia="zh-CN"/>
        </w:rPr>
      </w:pPr>
      <w:r>
        <w:br w:type="page"/>
      </w:r>
    </w:p>
    <w:p w14:paraId="7358DC87">
      <w:pPr>
        <w:pStyle w:val="16"/>
        <w:rPr>
          <w:rFonts w:ascii="Times New Roman" w:hAnsi="Times New Roman"/>
        </w:rPr>
      </w:pPr>
      <w:r>
        <w:rPr>
          <w:rFonts w:ascii="Times New Roman" w:hAnsi="Times New Roman"/>
        </w:rPr>
        <w:t>第四部分  合同条款</w:t>
      </w:r>
    </w:p>
    <w:p w14:paraId="7629FECE">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100B5B03">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037B371A">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742307C">
      <w:pPr>
        <w:pStyle w:val="34"/>
        <w:numPr>
          <w:ilvl w:val="0"/>
          <w:numId w:val="2"/>
        </w:numPr>
        <w:spacing w:line="480" w:lineRule="exact"/>
        <w:ind w:firstLineChars="0"/>
        <w:rPr>
          <w:sz w:val="24"/>
          <w:szCs w:val="24"/>
        </w:rPr>
      </w:pPr>
      <w:r>
        <w:rPr>
          <w:rFonts w:hint="eastAsia"/>
          <w:sz w:val="24"/>
          <w:szCs w:val="24"/>
        </w:rPr>
        <w:t>本合同为中小企业预留合同</w:t>
      </w:r>
    </w:p>
    <w:p w14:paraId="0DB728FA">
      <w:pPr>
        <w:pStyle w:val="34"/>
        <w:numPr>
          <w:ilvl w:val="0"/>
          <w:numId w:val="2"/>
        </w:numPr>
        <w:spacing w:line="480" w:lineRule="exact"/>
        <w:ind w:firstLineChars="0"/>
        <w:rPr>
          <w:sz w:val="24"/>
          <w:szCs w:val="24"/>
        </w:rPr>
      </w:pPr>
      <w:r>
        <w:rPr>
          <w:rFonts w:hint="eastAsia"/>
          <w:sz w:val="24"/>
          <w:szCs w:val="24"/>
        </w:rPr>
        <w:t>本合同非中小企业预留合同</w:t>
      </w:r>
    </w:p>
    <w:p w14:paraId="6C086916">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55505385">
      <w:pPr>
        <w:spacing w:line="360" w:lineRule="auto"/>
        <w:ind w:firstLine="452" w:firstLineChars="202"/>
        <w:rPr>
          <w:rFonts w:eastAsiaTheme="minorEastAsia"/>
          <w:sz w:val="24"/>
          <w:szCs w:val="24"/>
        </w:rPr>
      </w:pPr>
      <w:r>
        <w:rPr>
          <w:rFonts w:eastAsiaTheme="minorEastAsia"/>
          <w:sz w:val="24"/>
          <w:szCs w:val="24"/>
        </w:rPr>
        <w:t>物业名称：</w:t>
      </w:r>
    </w:p>
    <w:p w14:paraId="573BFAAF">
      <w:pPr>
        <w:spacing w:line="360" w:lineRule="auto"/>
        <w:ind w:firstLine="452" w:firstLineChars="202"/>
        <w:rPr>
          <w:rFonts w:eastAsiaTheme="minorEastAsia"/>
          <w:sz w:val="24"/>
          <w:szCs w:val="24"/>
        </w:rPr>
      </w:pPr>
      <w:r>
        <w:rPr>
          <w:rFonts w:eastAsiaTheme="minorEastAsia"/>
          <w:sz w:val="24"/>
          <w:szCs w:val="24"/>
        </w:rPr>
        <w:t>物业类型：</w:t>
      </w:r>
    </w:p>
    <w:p w14:paraId="7911BE02">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7FE23CA0">
      <w:pPr>
        <w:spacing w:line="360" w:lineRule="auto"/>
        <w:ind w:firstLine="452" w:firstLineChars="202"/>
        <w:rPr>
          <w:rFonts w:eastAsiaTheme="minorEastAsia"/>
          <w:sz w:val="24"/>
          <w:szCs w:val="24"/>
        </w:rPr>
      </w:pPr>
      <w:r>
        <w:rPr>
          <w:rFonts w:eastAsiaTheme="minorEastAsia"/>
          <w:sz w:val="24"/>
          <w:szCs w:val="24"/>
        </w:rPr>
        <w:t>物业管理区域四至：</w:t>
      </w:r>
    </w:p>
    <w:p w14:paraId="7A8A333A">
      <w:pPr>
        <w:spacing w:line="360" w:lineRule="auto"/>
        <w:ind w:firstLine="452" w:firstLineChars="202"/>
        <w:rPr>
          <w:rFonts w:eastAsiaTheme="minorEastAsia"/>
          <w:sz w:val="24"/>
          <w:szCs w:val="24"/>
        </w:rPr>
      </w:pPr>
      <w:r>
        <w:rPr>
          <w:rFonts w:eastAsiaTheme="minorEastAsia"/>
          <w:sz w:val="24"/>
          <w:szCs w:val="24"/>
        </w:rPr>
        <w:t>东至：南至：</w:t>
      </w:r>
    </w:p>
    <w:p w14:paraId="30DE706D">
      <w:pPr>
        <w:spacing w:line="360" w:lineRule="auto"/>
        <w:ind w:firstLine="452" w:firstLineChars="202"/>
        <w:rPr>
          <w:rFonts w:eastAsiaTheme="minorEastAsia"/>
          <w:sz w:val="24"/>
          <w:szCs w:val="24"/>
        </w:rPr>
      </w:pPr>
      <w:r>
        <w:rPr>
          <w:rFonts w:eastAsiaTheme="minorEastAsia"/>
          <w:sz w:val="24"/>
          <w:szCs w:val="24"/>
        </w:rPr>
        <w:t>西至：北至：</w:t>
      </w:r>
    </w:p>
    <w:p w14:paraId="1E1FFBA7">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034B7A3">
      <w:pPr>
        <w:spacing w:line="360" w:lineRule="auto"/>
        <w:ind w:firstLine="452" w:firstLineChars="202"/>
        <w:rPr>
          <w:rFonts w:eastAsiaTheme="minorEastAsia"/>
          <w:sz w:val="24"/>
          <w:szCs w:val="24"/>
        </w:rPr>
      </w:pPr>
      <w:r>
        <w:rPr>
          <w:rFonts w:eastAsiaTheme="minorEastAsia"/>
          <w:sz w:val="24"/>
          <w:szCs w:val="24"/>
        </w:rPr>
        <w:t>其中：地上面积：平方米</w:t>
      </w:r>
    </w:p>
    <w:p w14:paraId="49C4C00F">
      <w:pPr>
        <w:spacing w:line="360" w:lineRule="auto"/>
        <w:ind w:firstLine="452" w:firstLineChars="202"/>
        <w:rPr>
          <w:rFonts w:eastAsiaTheme="minorEastAsia"/>
          <w:sz w:val="24"/>
          <w:szCs w:val="24"/>
        </w:rPr>
      </w:pPr>
      <w:r>
        <w:rPr>
          <w:rFonts w:eastAsiaTheme="minorEastAsia"/>
          <w:sz w:val="24"/>
          <w:szCs w:val="24"/>
        </w:rPr>
        <w:t>地下面积：平方米</w:t>
      </w:r>
    </w:p>
    <w:p w14:paraId="7A3759DD">
      <w:pPr>
        <w:spacing w:line="360" w:lineRule="auto"/>
        <w:ind w:firstLine="452" w:firstLineChars="202"/>
        <w:rPr>
          <w:rFonts w:eastAsiaTheme="minorEastAsia"/>
          <w:sz w:val="24"/>
          <w:szCs w:val="24"/>
        </w:rPr>
      </w:pPr>
      <w:r>
        <w:rPr>
          <w:rFonts w:eastAsiaTheme="minorEastAsia"/>
          <w:sz w:val="24"/>
          <w:szCs w:val="24"/>
        </w:rPr>
        <w:t>标准层面积：平方米</w:t>
      </w:r>
    </w:p>
    <w:p w14:paraId="01CADE7E">
      <w:pPr>
        <w:spacing w:line="360" w:lineRule="auto"/>
        <w:ind w:firstLine="452" w:firstLineChars="202"/>
        <w:rPr>
          <w:rFonts w:eastAsiaTheme="minorEastAsia"/>
          <w:sz w:val="24"/>
          <w:szCs w:val="24"/>
        </w:rPr>
      </w:pPr>
      <w:r>
        <w:rPr>
          <w:rFonts w:eastAsiaTheme="minorEastAsia"/>
          <w:sz w:val="24"/>
          <w:szCs w:val="24"/>
        </w:rPr>
        <w:t>人防建筑面积：平方米</w:t>
      </w:r>
    </w:p>
    <w:p w14:paraId="53058603">
      <w:pPr>
        <w:spacing w:line="360" w:lineRule="auto"/>
        <w:ind w:firstLine="452" w:firstLineChars="202"/>
        <w:rPr>
          <w:rFonts w:eastAsiaTheme="minorEastAsia"/>
          <w:sz w:val="24"/>
          <w:szCs w:val="24"/>
        </w:rPr>
      </w:pPr>
      <w:r>
        <w:rPr>
          <w:rFonts w:eastAsiaTheme="minorEastAsia"/>
          <w:sz w:val="24"/>
          <w:szCs w:val="24"/>
        </w:rPr>
        <w:t>建筑层数：地上层，地下层</w:t>
      </w:r>
    </w:p>
    <w:p w14:paraId="706F1B50">
      <w:pPr>
        <w:spacing w:line="360" w:lineRule="auto"/>
        <w:ind w:firstLine="452" w:firstLineChars="202"/>
        <w:rPr>
          <w:rFonts w:eastAsiaTheme="minorEastAsia"/>
          <w:sz w:val="24"/>
          <w:szCs w:val="24"/>
        </w:rPr>
      </w:pPr>
      <w:r>
        <w:rPr>
          <w:rFonts w:eastAsiaTheme="minorEastAsia"/>
          <w:sz w:val="24"/>
          <w:szCs w:val="24"/>
        </w:rPr>
        <w:t>建筑尺寸：长：米，宽：米，高：米</w:t>
      </w:r>
    </w:p>
    <w:p w14:paraId="6B26477B">
      <w:pPr>
        <w:spacing w:line="360" w:lineRule="auto"/>
        <w:ind w:firstLine="452" w:firstLineChars="202"/>
        <w:rPr>
          <w:rFonts w:eastAsiaTheme="minorEastAsia"/>
          <w:sz w:val="24"/>
          <w:szCs w:val="24"/>
        </w:rPr>
      </w:pPr>
      <w:r>
        <w:rPr>
          <w:rFonts w:eastAsiaTheme="minorEastAsia"/>
          <w:sz w:val="24"/>
          <w:szCs w:val="24"/>
        </w:rPr>
        <w:t>建筑层高：</w:t>
      </w:r>
    </w:p>
    <w:p w14:paraId="0A27CEC3">
      <w:pPr>
        <w:spacing w:line="360" w:lineRule="auto"/>
        <w:ind w:firstLine="452" w:firstLineChars="202"/>
        <w:rPr>
          <w:rFonts w:eastAsiaTheme="minorEastAsia"/>
          <w:sz w:val="24"/>
          <w:szCs w:val="24"/>
        </w:rPr>
      </w:pPr>
      <w:r>
        <w:rPr>
          <w:rFonts w:eastAsiaTheme="minorEastAsia"/>
          <w:sz w:val="24"/>
          <w:szCs w:val="24"/>
        </w:rPr>
        <w:t>建筑结构：</w:t>
      </w:r>
    </w:p>
    <w:p w14:paraId="294AF040">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C6CBA40">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44D0100">
      <w:pPr>
        <w:spacing w:line="480" w:lineRule="exact"/>
        <w:ind w:firstLine="368" w:firstLineChars="200"/>
        <w:rPr>
          <w:rFonts w:eastAsiaTheme="minorEastAsia"/>
          <w:spacing w:val="-20"/>
          <w:sz w:val="24"/>
          <w:szCs w:val="24"/>
          <w:u w:val="single"/>
        </w:rPr>
      </w:pPr>
    </w:p>
    <w:p w14:paraId="3F0CCA75">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2832E14C">
      <w:pPr>
        <w:spacing w:line="480" w:lineRule="exact"/>
        <w:ind w:firstLine="448" w:firstLineChars="200"/>
        <w:rPr>
          <w:rFonts w:eastAsiaTheme="minorEastAsia"/>
          <w:sz w:val="24"/>
          <w:szCs w:val="24"/>
        </w:rPr>
      </w:pPr>
      <w:r>
        <w:rPr>
          <w:rFonts w:eastAsiaTheme="minorEastAsia"/>
          <w:sz w:val="24"/>
          <w:szCs w:val="24"/>
        </w:rPr>
        <w:t>1.供、配电设施设备:</w:t>
      </w:r>
    </w:p>
    <w:p w14:paraId="2C2EA275">
      <w:pPr>
        <w:spacing w:line="480" w:lineRule="exact"/>
        <w:ind w:firstLine="368" w:firstLineChars="200"/>
        <w:rPr>
          <w:rFonts w:eastAsiaTheme="minorEastAsia"/>
          <w:spacing w:val="-20"/>
          <w:sz w:val="24"/>
          <w:szCs w:val="24"/>
          <w:u w:val="single"/>
        </w:rPr>
      </w:pPr>
    </w:p>
    <w:p w14:paraId="3FC9D5BA">
      <w:pPr>
        <w:spacing w:line="480" w:lineRule="exact"/>
        <w:ind w:firstLine="448" w:firstLineChars="200"/>
        <w:rPr>
          <w:rFonts w:eastAsiaTheme="minorEastAsia"/>
          <w:sz w:val="24"/>
          <w:szCs w:val="24"/>
        </w:rPr>
      </w:pPr>
      <w:r>
        <w:rPr>
          <w:rFonts w:eastAsiaTheme="minorEastAsia"/>
          <w:sz w:val="24"/>
          <w:szCs w:val="24"/>
        </w:rPr>
        <w:t>2.给、排水设施设备:</w:t>
      </w:r>
    </w:p>
    <w:p w14:paraId="04A7F98D">
      <w:pPr>
        <w:spacing w:line="480" w:lineRule="exact"/>
        <w:ind w:firstLine="368" w:firstLineChars="200"/>
        <w:rPr>
          <w:rFonts w:eastAsiaTheme="minorEastAsia"/>
          <w:spacing w:val="-20"/>
          <w:sz w:val="24"/>
          <w:szCs w:val="24"/>
          <w:u w:val="single"/>
        </w:rPr>
      </w:pPr>
    </w:p>
    <w:p w14:paraId="35178644">
      <w:pPr>
        <w:spacing w:line="480" w:lineRule="exact"/>
        <w:ind w:firstLine="448" w:firstLineChars="200"/>
        <w:rPr>
          <w:rFonts w:eastAsiaTheme="minorEastAsia"/>
          <w:sz w:val="24"/>
          <w:szCs w:val="24"/>
        </w:rPr>
      </w:pPr>
      <w:r>
        <w:rPr>
          <w:rFonts w:eastAsiaTheme="minorEastAsia"/>
          <w:sz w:val="24"/>
          <w:szCs w:val="24"/>
        </w:rPr>
        <w:t>3.升降系统:</w:t>
      </w:r>
    </w:p>
    <w:p w14:paraId="255ECBA1">
      <w:pPr>
        <w:spacing w:line="480" w:lineRule="exact"/>
        <w:ind w:firstLine="368" w:firstLineChars="200"/>
        <w:rPr>
          <w:rFonts w:eastAsiaTheme="minorEastAsia"/>
          <w:spacing w:val="-20"/>
          <w:sz w:val="24"/>
          <w:szCs w:val="24"/>
          <w:u w:val="single"/>
        </w:rPr>
      </w:pPr>
    </w:p>
    <w:p w14:paraId="6C37F12A">
      <w:pPr>
        <w:spacing w:line="480" w:lineRule="exact"/>
        <w:ind w:firstLine="448" w:firstLineChars="200"/>
        <w:rPr>
          <w:rFonts w:eastAsiaTheme="minorEastAsia"/>
          <w:sz w:val="24"/>
          <w:szCs w:val="24"/>
        </w:rPr>
      </w:pPr>
      <w:r>
        <w:rPr>
          <w:rFonts w:eastAsiaTheme="minorEastAsia"/>
          <w:sz w:val="24"/>
          <w:szCs w:val="24"/>
        </w:rPr>
        <w:t>4.消防系统:</w:t>
      </w:r>
    </w:p>
    <w:p w14:paraId="565FEF5D">
      <w:pPr>
        <w:spacing w:line="480" w:lineRule="exact"/>
        <w:ind w:firstLine="368" w:firstLineChars="200"/>
        <w:rPr>
          <w:rFonts w:eastAsiaTheme="minorEastAsia"/>
          <w:spacing w:val="-20"/>
          <w:sz w:val="24"/>
          <w:szCs w:val="24"/>
          <w:u w:val="single"/>
        </w:rPr>
      </w:pPr>
    </w:p>
    <w:p w14:paraId="7BCC0DED">
      <w:pPr>
        <w:spacing w:line="480" w:lineRule="exact"/>
        <w:ind w:firstLine="448" w:firstLineChars="200"/>
        <w:rPr>
          <w:rFonts w:eastAsiaTheme="minorEastAsia"/>
          <w:sz w:val="24"/>
          <w:szCs w:val="24"/>
        </w:rPr>
      </w:pPr>
      <w:r>
        <w:rPr>
          <w:rFonts w:eastAsiaTheme="minorEastAsia"/>
          <w:sz w:val="24"/>
          <w:szCs w:val="24"/>
        </w:rPr>
        <w:t>5.空气调节系统:</w:t>
      </w:r>
    </w:p>
    <w:p w14:paraId="067938DC">
      <w:pPr>
        <w:spacing w:line="480" w:lineRule="exact"/>
        <w:ind w:firstLine="368" w:firstLineChars="200"/>
        <w:rPr>
          <w:rFonts w:eastAsiaTheme="minorEastAsia"/>
          <w:spacing w:val="-20"/>
          <w:sz w:val="24"/>
          <w:szCs w:val="24"/>
          <w:u w:val="single"/>
        </w:rPr>
      </w:pPr>
    </w:p>
    <w:p w14:paraId="5D73F87E">
      <w:pPr>
        <w:spacing w:line="480" w:lineRule="exact"/>
        <w:ind w:firstLine="448" w:firstLineChars="200"/>
        <w:rPr>
          <w:rFonts w:eastAsiaTheme="minorEastAsia"/>
          <w:sz w:val="24"/>
          <w:szCs w:val="24"/>
        </w:rPr>
      </w:pPr>
      <w:r>
        <w:rPr>
          <w:rFonts w:eastAsiaTheme="minorEastAsia"/>
          <w:sz w:val="24"/>
          <w:szCs w:val="24"/>
        </w:rPr>
        <w:t>6.智能化系统:</w:t>
      </w:r>
    </w:p>
    <w:p w14:paraId="5D727774">
      <w:pPr>
        <w:spacing w:line="480" w:lineRule="exact"/>
        <w:ind w:firstLine="368" w:firstLineChars="200"/>
        <w:rPr>
          <w:rFonts w:eastAsiaTheme="minorEastAsia"/>
          <w:spacing w:val="-20"/>
          <w:sz w:val="24"/>
          <w:szCs w:val="24"/>
          <w:u w:val="single"/>
        </w:rPr>
      </w:pPr>
    </w:p>
    <w:p w14:paraId="43ADE4BB">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52C6EB76">
      <w:pPr>
        <w:spacing w:line="480" w:lineRule="exact"/>
        <w:ind w:firstLine="368" w:firstLineChars="200"/>
        <w:rPr>
          <w:rFonts w:eastAsiaTheme="minorEastAsia"/>
          <w:spacing w:val="-20"/>
          <w:sz w:val="24"/>
          <w:szCs w:val="24"/>
          <w:u w:val="single"/>
        </w:rPr>
      </w:pPr>
    </w:p>
    <w:p w14:paraId="718BAEE3">
      <w:pPr>
        <w:spacing w:line="480" w:lineRule="exact"/>
        <w:ind w:firstLine="448" w:firstLineChars="200"/>
        <w:rPr>
          <w:rFonts w:eastAsiaTheme="minorEastAsia"/>
          <w:sz w:val="24"/>
          <w:szCs w:val="24"/>
        </w:rPr>
      </w:pPr>
      <w:r>
        <w:rPr>
          <w:rFonts w:eastAsiaTheme="minorEastAsia"/>
          <w:sz w:val="24"/>
          <w:szCs w:val="24"/>
        </w:rPr>
        <w:t>8.停车场管理系统:</w:t>
      </w:r>
    </w:p>
    <w:p w14:paraId="7AEFD344">
      <w:pPr>
        <w:spacing w:line="480" w:lineRule="exact"/>
        <w:ind w:firstLine="368" w:firstLineChars="200"/>
        <w:rPr>
          <w:rFonts w:eastAsiaTheme="minorEastAsia"/>
          <w:spacing w:val="-20"/>
          <w:sz w:val="24"/>
          <w:szCs w:val="24"/>
          <w:u w:val="single"/>
        </w:rPr>
      </w:pPr>
    </w:p>
    <w:p w14:paraId="1BDED459">
      <w:pPr>
        <w:spacing w:line="480" w:lineRule="exact"/>
        <w:ind w:firstLine="448" w:firstLineChars="200"/>
        <w:rPr>
          <w:rFonts w:eastAsiaTheme="minorEastAsia"/>
          <w:sz w:val="24"/>
          <w:szCs w:val="24"/>
        </w:rPr>
      </w:pPr>
      <w:r>
        <w:rPr>
          <w:rFonts w:eastAsiaTheme="minorEastAsia"/>
          <w:sz w:val="24"/>
          <w:szCs w:val="24"/>
        </w:rPr>
        <w:t>9.其他:</w:t>
      </w:r>
    </w:p>
    <w:p w14:paraId="0BDAB5A3">
      <w:pPr>
        <w:spacing w:line="480" w:lineRule="exact"/>
        <w:ind w:firstLine="368" w:firstLineChars="200"/>
        <w:rPr>
          <w:rFonts w:eastAsiaTheme="minorEastAsia"/>
          <w:spacing w:val="-20"/>
          <w:sz w:val="24"/>
          <w:szCs w:val="24"/>
          <w:u w:val="single"/>
        </w:rPr>
      </w:pPr>
    </w:p>
    <w:p w14:paraId="59BB8783">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6B02F126">
      <w:pPr>
        <w:spacing w:line="480" w:lineRule="exact"/>
        <w:ind w:firstLine="368" w:firstLineChars="200"/>
        <w:rPr>
          <w:rFonts w:eastAsiaTheme="minorEastAsia"/>
          <w:spacing w:val="-20"/>
          <w:sz w:val="24"/>
          <w:szCs w:val="24"/>
          <w:u w:val="single"/>
        </w:rPr>
      </w:pPr>
    </w:p>
    <w:p w14:paraId="450BF85D">
      <w:pPr>
        <w:spacing w:line="480" w:lineRule="exact"/>
        <w:ind w:firstLine="448" w:firstLineChars="200"/>
        <w:rPr>
          <w:rFonts w:eastAsiaTheme="minorEastAsia"/>
          <w:sz w:val="24"/>
          <w:szCs w:val="24"/>
        </w:rPr>
      </w:pPr>
      <w:r>
        <w:rPr>
          <w:rFonts w:eastAsiaTheme="minorEastAsia"/>
          <w:sz w:val="24"/>
          <w:szCs w:val="24"/>
        </w:rPr>
        <w:t>（四）物业装饰装修的管理：</w:t>
      </w:r>
    </w:p>
    <w:p w14:paraId="77F27972">
      <w:pPr>
        <w:spacing w:line="480" w:lineRule="exact"/>
        <w:ind w:firstLine="368" w:firstLineChars="200"/>
        <w:rPr>
          <w:rFonts w:eastAsiaTheme="minorEastAsia"/>
          <w:spacing w:val="-20"/>
          <w:sz w:val="24"/>
          <w:szCs w:val="24"/>
          <w:u w:val="single"/>
        </w:rPr>
      </w:pPr>
    </w:p>
    <w:p w14:paraId="7ABC6094">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56483197">
      <w:pPr>
        <w:spacing w:line="480" w:lineRule="exact"/>
        <w:ind w:firstLine="368" w:firstLineChars="200"/>
        <w:rPr>
          <w:rFonts w:eastAsiaTheme="minorEastAsia"/>
          <w:spacing w:val="-20"/>
          <w:sz w:val="24"/>
          <w:szCs w:val="24"/>
          <w:u w:val="single"/>
        </w:rPr>
      </w:pPr>
    </w:p>
    <w:p w14:paraId="4AB448F3">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E53B3FC">
      <w:pPr>
        <w:spacing w:line="480" w:lineRule="exact"/>
        <w:ind w:firstLine="368" w:firstLineChars="200"/>
        <w:rPr>
          <w:rFonts w:eastAsiaTheme="minorEastAsia"/>
          <w:spacing w:val="-20"/>
          <w:sz w:val="24"/>
          <w:szCs w:val="24"/>
          <w:u w:val="single"/>
        </w:rPr>
      </w:pPr>
    </w:p>
    <w:p w14:paraId="76D939AD">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25133A6">
      <w:pPr>
        <w:spacing w:line="480" w:lineRule="exact"/>
        <w:ind w:firstLine="368" w:firstLineChars="200"/>
        <w:rPr>
          <w:rFonts w:eastAsiaTheme="minorEastAsia"/>
          <w:spacing w:val="-20"/>
          <w:sz w:val="24"/>
          <w:szCs w:val="24"/>
          <w:u w:val="single"/>
        </w:rPr>
      </w:pPr>
    </w:p>
    <w:p w14:paraId="2F1AFE64">
      <w:pPr>
        <w:spacing w:line="480" w:lineRule="exact"/>
        <w:ind w:firstLine="448" w:firstLineChars="200"/>
        <w:rPr>
          <w:rFonts w:eastAsiaTheme="minorEastAsia"/>
          <w:sz w:val="24"/>
          <w:szCs w:val="24"/>
        </w:rPr>
      </w:pPr>
      <w:r>
        <w:rPr>
          <w:rFonts w:eastAsiaTheme="minorEastAsia"/>
          <w:sz w:val="24"/>
          <w:szCs w:val="24"/>
        </w:rPr>
        <w:t>（八）其他委托事项：</w:t>
      </w:r>
    </w:p>
    <w:p w14:paraId="3D54C86C">
      <w:pPr>
        <w:spacing w:line="480" w:lineRule="exact"/>
        <w:ind w:firstLine="448" w:firstLineChars="200"/>
        <w:rPr>
          <w:rFonts w:eastAsiaTheme="minorEastAsia"/>
          <w:sz w:val="24"/>
          <w:szCs w:val="24"/>
        </w:rPr>
      </w:pPr>
      <w:r>
        <w:rPr>
          <w:rFonts w:eastAsiaTheme="minorEastAsia"/>
          <w:sz w:val="24"/>
          <w:szCs w:val="24"/>
        </w:rPr>
        <w:t>1、</w:t>
      </w:r>
    </w:p>
    <w:p w14:paraId="61FF077A">
      <w:pPr>
        <w:spacing w:line="480" w:lineRule="exact"/>
        <w:ind w:firstLine="448" w:firstLineChars="200"/>
        <w:rPr>
          <w:rFonts w:eastAsiaTheme="minorEastAsia"/>
          <w:sz w:val="24"/>
          <w:szCs w:val="24"/>
        </w:rPr>
      </w:pPr>
      <w:r>
        <w:rPr>
          <w:rFonts w:eastAsiaTheme="minorEastAsia"/>
          <w:sz w:val="24"/>
          <w:szCs w:val="24"/>
        </w:rPr>
        <w:t>2、</w:t>
      </w:r>
    </w:p>
    <w:p w14:paraId="2015566B">
      <w:pPr>
        <w:spacing w:line="480" w:lineRule="exact"/>
        <w:ind w:firstLine="448" w:firstLineChars="200"/>
        <w:rPr>
          <w:rFonts w:eastAsiaTheme="minorEastAsia"/>
          <w:sz w:val="24"/>
          <w:szCs w:val="24"/>
          <w:u w:val="single"/>
        </w:rPr>
      </w:pPr>
      <w:r>
        <w:rPr>
          <w:rFonts w:eastAsiaTheme="minorEastAsia"/>
          <w:sz w:val="24"/>
          <w:szCs w:val="24"/>
        </w:rPr>
        <w:t>3、</w:t>
      </w:r>
    </w:p>
    <w:p w14:paraId="636321CD">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ACD47B3">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42EB3483">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1F1C1E5C">
      <w:pPr>
        <w:spacing w:line="480" w:lineRule="exact"/>
        <w:ind w:firstLine="448" w:firstLineChars="200"/>
        <w:rPr>
          <w:rFonts w:eastAsiaTheme="minorEastAsia"/>
          <w:sz w:val="24"/>
          <w:szCs w:val="24"/>
        </w:rPr>
      </w:pPr>
      <w:r>
        <w:rPr>
          <w:rFonts w:eastAsiaTheme="minorEastAsia"/>
          <w:sz w:val="24"/>
          <w:szCs w:val="24"/>
        </w:rPr>
        <w:t>第四条甲方权利义务</w:t>
      </w:r>
    </w:p>
    <w:p w14:paraId="4564A5A6">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8EF2901">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61158070">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7C9DDFCE">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7A90EC6">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8DCD308">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98D2F16">
      <w:pPr>
        <w:spacing w:line="480" w:lineRule="exact"/>
        <w:ind w:firstLine="448" w:firstLineChars="200"/>
        <w:rPr>
          <w:rFonts w:eastAsiaTheme="minorEastAsia"/>
          <w:sz w:val="24"/>
          <w:szCs w:val="24"/>
        </w:rPr>
      </w:pPr>
      <w:r>
        <w:rPr>
          <w:rFonts w:eastAsiaTheme="minorEastAsia"/>
          <w:sz w:val="24"/>
          <w:szCs w:val="24"/>
        </w:rPr>
        <w:t>（七）其他：</w:t>
      </w:r>
    </w:p>
    <w:p w14:paraId="14D7ECEF">
      <w:pPr>
        <w:spacing w:line="480" w:lineRule="exact"/>
        <w:ind w:firstLine="448" w:firstLineChars="200"/>
        <w:rPr>
          <w:rFonts w:eastAsiaTheme="minorEastAsia"/>
          <w:sz w:val="24"/>
          <w:szCs w:val="24"/>
        </w:rPr>
      </w:pPr>
      <w:r>
        <w:rPr>
          <w:rFonts w:eastAsiaTheme="minorEastAsia"/>
          <w:sz w:val="24"/>
          <w:szCs w:val="24"/>
        </w:rPr>
        <w:t>1、</w:t>
      </w:r>
    </w:p>
    <w:p w14:paraId="6BDF8C92">
      <w:pPr>
        <w:spacing w:line="480" w:lineRule="exact"/>
        <w:ind w:firstLine="448" w:firstLineChars="200"/>
        <w:rPr>
          <w:rFonts w:eastAsiaTheme="minorEastAsia"/>
          <w:sz w:val="24"/>
          <w:szCs w:val="24"/>
          <w:u w:val="single"/>
        </w:rPr>
      </w:pPr>
      <w:r>
        <w:rPr>
          <w:rFonts w:eastAsiaTheme="minorEastAsia"/>
          <w:sz w:val="24"/>
          <w:szCs w:val="24"/>
        </w:rPr>
        <w:t>2、</w:t>
      </w:r>
    </w:p>
    <w:p w14:paraId="7D5ACC84">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73AD29A">
      <w:pPr>
        <w:spacing w:line="480" w:lineRule="exact"/>
        <w:ind w:firstLine="448" w:firstLineChars="200"/>
        <w:rPr>
          <w:rFonts w:eastAsiaTheme="minorEastAsia"/>
          <w:sz w:val="24"/>
          <w:szCs w:val="24"/>
        </w:rPr>
      </w:pPr>
      <w:r>
        <w:rPr>
          <w:rFonts w:eastAsiaTheme="minorEastAsia"/>
          <w:sz w:val="24"/>
          <w:szCs w:val="24"/>
        </w:rPr>
        <w:t>第五条乙方权利义务</w:t>
      </w:r>
    </w:p>
    <w:p w14:paraId="3AB99323">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52E705EB">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0D67BDA">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19B0A9E">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D9BB7CB">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5C9F69A">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12200F0">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006F46A4">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F3CB03D">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4CBA380C">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F86BCA9">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29CFB1A3">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15B3CE38">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422B506C">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2269897D">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A575DC7">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47B44F0">
      <w:pPr>
        <w:spacing w:line="480" w:lineRule="exact"/>
        <w:ind w:firstLine="448" w:firstLineChars="200"/>
        <w:rPr>
          <w:rFonts w:eastAsiaTheme="minorEastAsia"/>
          <w:sz w:val="24"/>
          <w:szCs w:val="24"/>
        </w:rPr>
      </w:pPr>
      <w:r>
        <w:rPr>
          <w:rFonts w:eastAsiaTheme="minorEastAsia"/>
          <w:sz w:val="24"/>
          <w:szCs w:val="24"/>
        </w:rPr>
        <w:t>（十四）接受采购人的监督；</w:t>
      </w:r>
    </w:p>
    <w:p w14:paraId="59E33A60">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74B84493">
      <w:pPr>
        <w:spacing w:line="480" w:lineRule="exact"/>
        <w:ind w:firstLine="448" w:firstLineChars="200"/>
        <w:rPr>
          <w:rFonts w:eastAsiaTheme="minorEastAsia"/>
          <w:sz w:val="24"/>
          <w:szCs w:val="24"/>
        </w:rPr>
      </w:pPr>
      <w:r>
        <w:rPr>
          <w:rFonts w:eastAsiaTheme="minorEastAsia"/>
          <w:sz w:val="24"/>
          <w:szCs w:val="24"/>
        </w:rPr>
        <w:t>（十六）其他：</w:t>
      </w:r>
    </w:p>
    <w:p w14:paraId="6CB28796">
      <w:pPr>
        <w:spacing w:line="480" w:lineRule="exact"/>
        <w:ind w:firstLine="368" w:firstLineChars="200"/>
        <w:rPr>
          <w:rFonts w:eastAsiaTheme="minorEastAsia"/>
          <w:spacing w:val="-20"/>
          <w:sz w:val="24"/>
          <w:szCs w:val="24"/>
          <w:u w:val="single"/>
        </w:rPr>
      </w:pPr>
    </w:p>
    <w:p w14:paraId="4DDCD0D5">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0F371BAA">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717A05CF">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7793B697">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2CFF7F8">
      <w:pPr>
        <w:spacing w:line="480" w:lineRule="exact"/>
        <w:ind w:firstLine="368" w:firstLineChars="200"/>
        <w:rPr>
          <w:rFonts w:eastAsiaTheme="minorEastAsia"/>
          <w:spacing w:val="-20"/>
          <w:sz w:val="24"/>
          <w:szCs w:val="24"/>
          <w:u w:val="single"/>
        </w:rPr>
      </w:pPr>
    </w:p>
    <w:p w14:paraId="601A69AE">
      <w:pPr>
        <w:spacing w:line="480" w:lineRule="exact"/>
        <w:ind w:firstLine="448" w:firstLineChars="200"/>
        <w:rPr>
          <w:rFonts w:eastAsiaTheme="minorEastAsia"/>
          <w:sz w:val="24"/>
          <w:szCs w:val="24"/>
        </w:rPr>
      </w:pPr>
      <w:r>
        <w:rPr>
          <w:rFonts w:eastAsiaTheme="minorEastAsia"/>
          <w:sz w:val="24"/>
          <w:szCs w:val="24"/>
        </w:rPr>
        <w:t>第七条物业管理用房</w:t>
      </w:r>
    </w:p>
    <w:p w14:paraId="3F81F2A8">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E27B8C4">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3CDD276C">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C5321B5">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F3A45F8">
      <w:pPr>
        <w:spacing w:line="480" w:lineRule="exact"/>
        <w:ind w:firstLine="448" w:firstLineChars="200"/>
        <w:rPr>
          <w:rFonts w:eastAsiaTheme="minorEastAsia"/>
          <w:sz w:val="24"/>
          <w:szCs w:val="24"/>
        </w:rPr>
      </w:pPr>
      <w:r>
        <w:rPr>
          <w:rFonts w:eastAsiaTheme="minorEastAsia"/>
          <w:sz w:val="24"/>
          <w:szCs w:val="24"/>
        </w:rPr>
        <w:t>（二）物业竣工验收资料；</w:t>
      </w:r>
    </w:p>
    <w:p w14:paraId="7AD03FBF">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5660BCD5">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1F324691">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27BA6A0A">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296F28D7">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6D4B1959">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554AE76D">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B9538FA">
      <w:pPr>
        <w:spacing w:line="480" w:lineRule="exact"/>
        <w:ind w:firstLine="448" w:firstLineChars="200"/>
        <w:rPr>
          <w:rFonts w:eastAsiaTheme="minorEastAsia"/>
          <w:sz w:val="24"/>
          <w:szCs w:val="24"/>
        </w:rPr>
      </w:pPr>
      <w:r>
        <w:rPr>
          <w:rFonts w:eastAsiaTheme="minorEastAsia"/>
          <w:sz w:val="24"/>
          <w:szCs w:val="24"/>
        </w:rPr>
        <w:t>第十条违约责任</w:t>
      </w:r>
    </w:p>
    <w:p w14:paraId="62B6F00C">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2D388058">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1A622DE">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187E1061">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805883B">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AD32902">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6D69F5A">
      <w:pPr>
        <w:spacing w:line="480" w:lineRule="exact"/>
        <w:ind w:firstLine="448" w:firstLineChars="200"/>
        <w:rPr>
          <w:rFonts w:eastAsiaTheme="minorEastAsia"/>
          <w:sz w:val="24"/>
          <w:szCs w:val="24"/>
        </w:rPr>
      </w:pPr>
      <w:r>
        <w:rPr>
          <w:rFonts w:eastAsiaTheme="minorEastAsia"/>
          <w:sz w:val="24"/>
          <w:szCs w:val="24"/>
        </w:rPr>
        <w:t>（七）其他：</w:t>
      </w:r>
    </w:p>
    <w:p w14:paraId="3D80304D">
      <w:pPr>
        <w:spacing w:line="480" w:lineRule="exact"/>
        <w:ind w:firstLine="448" w:firstLineChars="200"/>
        <w:rPr>
          <w:rFonts w:eastAsiaTheme="minorEastAsia"/>
          <w:sz w:val="24"/>
          <w:szCs w:val="24"/>
        </w:rPr>
      </w:pPr>
    </w:p>
    <w:p w14:paraId="5DAE695A">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439751C8">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8067E3E">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6AA46F6">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70A03CAB">
      <w:pPr>
        <w:spacing w:line="480" w:lineRule="exact"/>
        <w:ind w:firstLine="448" w:firstLineChars="200"/>
        <w:rPr>
          <w:rFonts w:eastAsiaTheme="minorEastAsia"/>
          <w:sz w:val="24"/>
          <w:szCs w:val="24"/>
        </w:rPr>
      </w:pPr>
      <w:r>
        <w:rPr>
          <w:rFonts w:eastAsiaTheme="minorEastAsia"/>
          <w:sz w:val="24"/>
          <w:szCs w:val="24"/>
        </w:rPr>
        <w:t>第十三条免责条款</w:t>
      </w:r>
    </w:p>
    <w:p w14:paraId="03F8F7CE">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0775695">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CD221D3">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47FDC73">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62764DEA">
      <w:pPr>
        <w:spacing w:line="480" w:lineRule="exact"/>
        <w:ind w:firstLine="448" w:firstLineChars="200"/>
        <w:rPr>
          <w:rFonts w:eastAsiaTheme="minorEastAsia"/>
          <w:sz w:val="24"/>
          <w:szCs w:val="24"/>
        </w:rPr>
      </w:pPr>
      <w:r>
        <w:rPr>
          <w:rFonts w:eastAsiaTheme="minorEastAsia"/>
          <w:sz w:val="24"/>
          <w:szCs w:val="24"/>
        </w:rPr>
        <w:t>第十四条合同的解除</w:t>
      </w:r>
    </w:p>
    <w:p w14:paraId="3BB59ED4">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4C62C5D2">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83BD447">
      <w:pPr>
        <w:spacing w:line="480" w:lineRule="exact"/>
        <w:ind w:firstLine="448" w:firstLineChars="200"/>
        <w:rPr>
          <w:rFonts w:eastAsiaTheme="minorEastAsia"/>
          <w:sz w:val="24"/>
          <w:szCs w:val="24"/>
        </w:rPr>
      </w:pPr>
      <w:r>
        <w:rPr>
          <w:rFonts w:eastAsiaTheme="minorEastAsia"/>
          <w:sz w:val="24"/>
          <w:szCs w:val="24"/>
        </w:rPr>
        <w:t>第十五条争议处理</w:t>
      </w:r>
    </w:p>
    <w:p w14:paraId="19CA7DFF">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C7BBE47">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5FA75FA">
      <w:pPr>
        <w:spacing w:line="480" w:lineRule="exact"/>
        <w:ind w:firstLine="448" w:firstLineChars="200"/>
        <w:rPr>
          <w:rFonts w:eastAsiaTheme="minorEastAsia"/>
          <w:sz w:val="24"/>
          <w:szCs w:val="24"/>
        </w:rPr>
      </w:pPr>
      <w:r>
        <w:rPr>
          <w:rFonts w:eastAsiaTheme="minorEastAsia"/>
          <w:sz w:val="24"/>
          <w:szCs w:val="24"/>
        </w:rPr>
        <w:t>第十六条合同附件</w:t>
      </w:r>
    </w:p>
    <w:p w14:paraId="3F587A0F">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1317E25D">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22ED9EB2">
      <w:pPr>
        <w:spacing w:line="480" w:lineRule="exact"/>
        <w:ind w:firstLine="448" w:firstLineChars="200"/>
        <w:rPr>
          <w:rFonts w:eastAsiaTheme="minorEastAsia"/>
          <w:sz w:val="24"/>
          <w:szCs w:val="24"/>
        </w:rPr>
      </w:pPr>
      <w:r>
        <w:rPr>
          <w:rFonts w:eastAsiaTheme="minorEastAsia"/>
          <w:sz w:val="24"/>
          <w:szCs w:val="24"/>
        </w:rPr>
        <w:t>第十七条合同生效</w:t>
      </w:r>
    </w:p>
    <w:p w14:paraId="3491F42C">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02EEA2F1">
      <w:pPr>
        <w:spacing w:line="480" w:lineRule="exact"/>
        <w:ind w:firstLine="448" w:firstLineChars="200"/>
        <w:rPr>
          <w:rFonts w:eastAsiaTheme="minorEastAsia"/>
          <w:sz w:val="24"/>
          <w:szCs w:val="24"/>
        </w:rPr>
      </w:pPr>
    </w:p>
    <w:p w14:paraId="35C45840">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669B77AC">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5146117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42C5D1C4">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D95513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93A651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AD5A814">
      <w:pPr>
        <w:jc w:val="center"/>
        <w:rPr>
          <w:rFonts w:eastAsiaTheme="minorEastAsia"/>
          <w:sz w:val="24"/>
          <w:szCs w:val="24"/>
        </w:rPr>
      </w:pPr>
    </w:p>
    <w:p w14:paraId="477051B1">
      <w:pPr>
        <w:jc w:val="center"/>
        <w:rPr>
          <w:rFonts w:eastAsiaTheme="minorEastAsia"/>
          <w:sz w:val="24"/>
          <w:szCs w:val="24"/>
        </w:rPr>
      </w:pPr>
    </w:p>
    <w:p w14:paraId="5EAA6150">
      <w:pPr>
        <w:widowControl/>
        <w:jc w:val="center"/>
        <w:rPr>
          <w:rFonts w:eastAsiaTheme="minorEastAsia"/>
          <w:b/>
          <w:bCs/>
          <w:sz w:val="24"/>
          <w:szCs w:val="24"/>
        </w:rPr>
      </w:pPr>
      <w:r>
        <w:rPr>
          <w:rFonts w:eastAsiaTheme="minorEastAsia"/>
          <w:b/>
          <w:bCs/>
          <w:sz w:val="24"/>
          <w:szCs w:val="24"/>
        </w:rPr>
        <w:t>合同特殊条款</w:t>
      </w:r>
    </w:p>
    <w:p w14:paraId="6CFB5933">
      <w:pPr>
        <w:tabs>
          <w:tab w:val="left" w:pos="360"/>
        </w:tabs>
        <w:spacing w:line="520" w:lineRule="exact"/>
        <w:ind w:firstLine="383" w:firstLineChars="171"/>
        <w:rPr>
          <w:rFonts w:eastAsiaTheme="minorEastAsia"/>
          <w:color w:val="000000"/>
          <w:sz w:val="24"/>
          <w:szCs w:val="24"/>
        </w:rPr>
      </w:pPr>
    </w:p>
    <w:p w14:paraId="7249FCF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1171884">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708194C2">
      <w:pPr>
        <w:autoSpaceDN w:val="0"/>
        <w:spacing w:line="360" w:lineRule="auto"/>
        <w:rPr>
          <w:b/>
          <w:bCs/>
        </w:rPr>
      </w:pPr>
    </w:p>
    <w:p w14:paraId="35975458">
      <w:pPr>
        <w:autoSpaceDN w:val="0"/>
        <w:spacing w:line="360" w:lineRule="auto"/>
        <w:rPr>
          <w:b/>
          <w:bCs/>
        </w:rPr>
      </w:pPr>
    </w:p>
    <w:p w14:paraId="6CDB3B18">
      <w:pPr>
        <w:widowControl/>
        <w:jc w:val="left"/>
        <w:rPr>
          <w:b/>
          <w:bCs/>
        </w:rPr>
      </w:pPr>
      <w:r>
        <w:rPr>
          <w:b/>
          <w:bCs/>
        </w:rPr>
        <w:br w:type="page"/>
      </w:r>
    </w:p>
    <w:p w14:paraId="2B8523D6">
      <w:pPr>
        <w:pStyle w:val="16"/>
        <w:rPr>
          <w:rFonts w:ascii="Times New Roman" w:hAnsi="Times New Roman"/>
        </w:rPr>
      </w:pPr>
      <w:r>
        <w:rPr>
          <w:rFonts w:ascii="Times New Roman" w:hAnsi="Times New Roman"/>
        </w:rPr>
        <w:t>第五部分  投标文件格式</w:t>
      </w:r>
    </w:p>
    <w:p w14:paraId="2F2F3DA7">
      <w:pPr>
        <w:autoSpaceDN w:val="0"/>
        <w:spacing w:line="360" w:lineRule="auto"/>
        <w:jc w:val="center"/>
        <w:rPr>
          <w:b/>
          <w:bCs/>
          <w:sz w:val="24"/>
        </w:rPr>
      </w:pPr>
      <w:r>
        <w:rPr>
          <w:b/>
          <w:bCs/>
          <w:sz w:val="24"/>
        </w:rPr>
        <w:t>投标文件封面格式</w:t>
      </w:r>
    </w:p>
    <w:p w14:paraId="1AB05C31">
      <w:pPr>
        <w:autoSpaceDE w:val="0"/>
        <w:autoSpaceDN w:val="0"/>
        <w:adjustRightInd w:val="0"/>
        <w:spacing w:line="520" w:lineRule="exact"/>
      </w:pPr>
    </w:p>
    <w:p w14:paraId="12E4AD6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D70C346">
      <w:pPr>
        <w:autoSpaceDE w:val="0"/>
        <w:autoSpaceDN w:val="0"/>
        <w:adjustRightInd w:val="0"/>
        <w:spacing w:line="520" w:lineRule="exact"/>
        <w:rPr>
          <w:b/>
          <w:kern w:val="0"/>
          <w:sz w:val="24"/>
        </w:rPr>
      </w:pPr>
    </w:p>
    <w:p w14:paraId="2DB40E71">
      <w:pPr>
        <w:autoSpaceDE w:val="0"/>
        <w:autoSpaceDN w:val="0"/>
        <w:adjustRightInd w:val="0"/>
        <w:spacing w:line="520" w:lineRule="exact"/>
        <w:rPr>
          <w:b/>
          <w:kern w:val="0"/>
          <w:sz w:val="24"/>
        </w:rPr>
      </w:pPr>
    </w:p>
    <w:p w14:paraId="483BCAD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7B9C399">
      <w:pPr>
        <w:autoSpaceDE w:val="0"/>
        <w:autoSpaceDN w:val="0"/>
        <w:adjustRightInd w:val="0"/>
        <w:spacing w:line="520" w:lineRule="exact"/>
        <w:rPr>
          <w:b/>
          <w:kern w:val="0"/>
          <w:sz w:val="36"/>
          <w:szCs w:val="36"/>
        </w:rPr>
      </w:pPr>
    </w:p>
    <w:p w14:paraId="06DF5A76">
      <w:pPr>
        <w:autoSpaceDE w:val="0"/>
        <w:autoSpaceDN w:val="0"/>
        <w:adjustRightInd w:val="0"/>
        <w:spacing w:line="520" w:lineRule="exact"/>
        <w:jc w:val="center"/>
        <w:rPr>
          <w:b/>
          <w:color w:val="FF0000"/>
          <w:kern w:val="0"/>
          <w:sz w:val="24"/>
        </w:rPr>
      </w:pPr>
      <w:r>
        <w:rPr>
          <w:b/>
          <w:color w:val="FF0000"/>
          <w:kern w:val="0"/>
          <w:sz w:val="24"/>
        </w:rPr>
        <w:t>（加盖电子签章）</w:t>
      </w:r>
    </w:p>
    <w:p w14:paraId="7D163C3F">
      <w:pPr>
        <w:spacing w:before="85" w:beforeLines="30" w:after="199" w:afterLines="70" w:line="540" w:lineRule="exact"/>
        <w:ind w:left="582" w:leftChars="300"/>
        <w:rPr>
          <w:b/>
          <w:sz w:val="34"/>
          <w:szCs w:val="34"/>
        </w:rPr>
      </w:pPr>
      <w:r>
        <w:rPr>
          <w:b/>
          <w:sz w:val="34"/>
          <w:szCs w:val="34"/>
        </w:rPr>
        <w:t>项目编号：</w:t>
      </w:r>
    </w:p>
    <w:p w14:paraId="72D52802">
      <w:pPr>
        <w:spacing w:before="85" w:beforeLines="30" w:after="199" w:afterLines="70" w:line="540" w:lineRule="exact"/>
        <w:ind w:left="2027" w:leftChars="300" w:hanging="1445" w:hangingChars="446"/>
        <w:rPr>
          <w:b/>
          <w:sz w:val="34"/>
          <w:szCs w:val="34"/>
        </w:rPr>
      </w:pPr>
      <w:r>
        <w:rPr>
          <w:b/>
          <w:sz w:val="34"/>
          <w:szCs w:val="34"/>
        </w:rPr>
        <w:t>项目名称：</w:t>
      </w:r>
    </w:p>
    <w:p w14:paraId="3745B417">
      <w:pPr>
        <w:spacing w:before="85" w:beforeLines="30" w:after="199" w:afterLines="70" w:line="540" w:lineRule="exact"/>
        <w:ind w:left="2027" w:leftChars="300" w:hanging="1445" w:hangingChars="446"/>
        <w:rPr>
          <w:b/>
          <w:sz w:val="34"/>
          <w:szCs w:val="34"/>
        </w:rPr>
      </w:pPr>
      <w:r>
        <w:rPr>
          <w:b/>
          <w:sz w:val="34"/>
          <w:szCs w:val="34"/>
        </w:rPr>
        <w:t>投标包号：</w:t>
      </w:r>
    </w:p>
    <w:p w14:paraId="693D4179">
      <w:pPr>
        <w:spacing w:before="85" w:beforeLines="30" w:after="199" w:afterLines="70" w:line="540" w:lineRule="exact"/>
        <w:ind w:left="582" w:leftChars="300"/>
        <w:rPr>
          <w:b/>
          <w:sz w:val="34"/>
          <w:szCs w:val="34"/>
        </w:rPr>
      </w:pPr>
      <w:r>
        <w:rPr>
          <w:b/>
          <w:sz w:val="34"/>
          <w:szCs w:val="34"/>
        </w:rPr>
        <w:t>投标单位名称：</w:t>
      </w:r>
    </w:p>
    <w:p w14:paraId="34CA5C8C">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3FFFB42">
      <w:pPr>
        <w:tabs>
          <w:tab w:val="left" w:pos="1260"/>
          <w:tab w:val="center" w:pos="4156"/>
        </w:tabs>
        <w:autoSpaceDE w:val="0"/>
        <w:autoSpaceDN w:val="0"/>
        <w:adjustRightInd w:val="0"/>
        <w:spacing w:line="360" w:lineRule="auto"/>
        <w:ind w:firstLine="648" w:firstLineChars="200"/>
        <w:outlineLvl w:val="0"/>
        <w:rPr>
          <w:b/>
          <w:sz w:val="34"/>
          <w:szCs w:val="34"/>
        </w:rPr>
      </w:pPr>
    </w:p>
    <w:p w14:paraId="6EEFC743">
      <w:pPr>
        <w:tabs>
          <w:tab w:val="left" w:pos="1260"/>
          <w:tab w:val="center" w:pos="4156"/>
        </w:tabs>
        <w:autoSpaceDE w:val="0"/>
        <w:autoSpaceDN w:val="0"/>
        <w:adjustRightInd w:val="0"/>
        <w:spacing w:line="360" w:lineRule="auto"/>
        <w:ind w:firstLine="648" w:firstLineChars="200"/>
        <w:outlineLvl w:val="0"/>
        <w:rPr>
          <w:b/>
          <w:sz w:val="34"/>
          <w:szCs w:val="34"/>
        </w:rPr>
      </w:pPr>
    </w:p>
    <w:p w14:paraId="099C79BB">
      <w:pPr>
        <w:tabs>
          <w:tab w:val="left" w:pos="1260"/>
          <w:tab w:val="center" w:pos="4156"/>
        </w:tabs>
        <w:autoSpaceDE w:val="0"/>
        <w:autoSpaceDN w:val="0"/>
        <w:adjustRightInd w:val="0"/>
        <w:spacing w:line="360" w:lineRule="auto"/>
        <w:ind w:firstLine="648" w:firstLineChars="200"/>
        <w:outlineLvl w:val="0"/>
        <w:rPr>
          <w:b/>
          <w:sz w:val="34"/>
          <w:szCs w:val="34"/>
        </w:rPr>
      </w:pPr>
    </w:p>
    <w:p w14:paraId="6C63EC3A">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1867F95">
      <w:pPr>
        <w:widowControl/>
        <w:jc w:val="left"/>
        <w:rPr>
          <w:b/>
          <w:sz w:val="24"/>
        </w:rPr>
      </w:pPr>
      <w:r>
        <w:rPr>
          <w:b/>
          <w:sz w:val="24"/>
        </w:rPr>
        <w:br w:type="page"/>
      </w:r>
    </w:p>
    <w:p w14:paraId="7A012DE8">
      <w:pPr>
        <w:autoSpaceDN w:val="0"/>
        <w:spacing w:line="360" w:lineRule="auto"/>
        <w:jc w:val="center"/>
        <w:rPr>
          <w:b/>
          <w:bCs/>
          <w:sz w:val="24"/>
        </w:rPr>
      </w:pPr>
      <w:r>
        <w:rPr>
          <w:b/>
          <w:bCs/>
          <w:sz w:val="24"/>
        </w:rPr>
        <w:t>投标文件总目录</w:t>
      </w:r>
    </w:p>
    <w:p w14:paraId="3FD62A5E">
      <w:pPr>
        <w:autoSpaceDN w:val="0"/>
        <w:spacing w:line="360" w:lineRule="auto"/>
        <w:jc w:val="center"/>
        <w:rPr>
          <w:b/>
          <w:bCs/>
          <w:sz w:val="24"/>
        </w:rPr>
      </w:pPr>
      <w:r>
        <w:rPr>
          <w:b/>
          <w:bCs/>
          <w:sz w:val="24"/>
        </w:rPr>
        <w:t>（投标人自行编制）</w:t>
      </w:r>
    </w:p>
    <w:p w14:paraId="3C9D0198">
      <w:pPr>
        <w:widowControl/>
        <w:jc w:val="left"/>
        <w:rPr>
          <w:b/>
          <w:sz w:val="24"/>
        </w:rPr>
      </w:pPr>
      <w:r>
        <w:rPr>
          <w:b/>
          <w:sz w:val="24"/>
        </w:rPr>
        <w:br w:type="page"/>
      </w:r>
    </w:p>
    <w:p w14:paraId="6B1218D8">
      <w:pPr>
        <w:widowControl/>
        <w:jc w:val="center"/>
        <w:rPr>
          <w:b/>
          <w:sz w:val="24"/>
        </w:rPr>
      </w:pPr>
      <w:r>
        <w:rPr>
          <w:b/>
          <w:sz w:val="24"/>
        </w:rPr>
        <w:t>评分因素及评标标准页码检索</w:t>
      </w:r>
    </w:p>
    <w:p w14:paraId="687A3E6C">
      <w:pPr>
        <w:widowControl/>
        <w:jc w:val="center"/>
        <w:rPr>
          <w:b/>
          <w:sz w:val="24"/>
        </w:rPr>
      </w:pPr>
      <w:r>
        <w:rPr>
          <w:b/>
          <w:bCs/>
          <w:sz w:val="24"/>
        </w:rPr>
        <w:t>（需投标人按招标文件“评分因素及评标标准”中每个评分项逐项列明页码）</w:t>
      </w:r>
    </w:p>
    <w:p w14:paraId="018EBA28">
      <w:pPr>
        <w:widowControl/>
        <w:jc w:val="left"/>
        <w:rPr>
          <w:b/>
          <w:sz w:val="24"/>
        </w:rPr>
      </w:pPr>
    </w:p>
    <w:p w14:paraId="59F77CC1">
      <w:pPr>
        <w:widowControl/>
        <w:jc w:val="left"/>
        <w:rPr>
          <w:b/>
          <w:sz w:val="24"/>
        </w:rPr>
      </w:pPr>
      <w:r>
        <w:rPr>
          <w:b/>
          <w:sz w:val="24"/>
        </w:rPr>
        <w:br w:type="page"/>
      </w:r>
      <w:r>
        <w:rPr>
          <w:b/>
          <w:sz w:val="24"/>
        </w:rPr>
        <w:t>附件1</w:t>
      </w:r>
      <w:r>
        <w:rPr>
          <w:rFonts w:hint="eastAsia"/>
          <w:b/>
          <w:sz w:val="24"/>
        </w:rPr>
        <w:t>-1</w:t>
      </w:r>
    </w:p>
    <w:p w14:paraId="5EBBFEA8">
      <w:pPr>
        <w:tabs>
          <w:tab w:val="left" w:pos="360"/>
        </w:tabs>
        <w:spacing w:line="560" w:lineRule="exact"/>
        <w:jc w:val="center"/>
        <w:rPr>
          <w:b/>
          <w:sz w:val="24"/>
        </w:rPr>
      </w:pPr>
      <w:r>
        <w:rPr>
          <w:b/>
          <w:sz w:val="24"/>
        </w:rPr>
        <w:t>投标书</w:t>
      </w:r>
    </w:p>
    <w:p w14:paraId="3CD5323C">
      <w:pPr>
        <w:spacing w:line="560" w:lineRule="exact"/>
        <w:rPr>
          <w:sz w:val="24"/>
        </w:rPr>
      </w:pPr>
      <w:r>
        <w:rPr>
          <w:sz w:val="24"/>
        </w:rPr>
        <w:t>致：天津市政府采购中心</w:t>
      </w:r>
    </w:p>
    <w:p w14:paraId="26E6289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09894F23">
      <w:pPr>
        <w:spacing w:line="360" w:lineRule="auto"/>
        <w:ind w:firstLine="448" w:firstLineChars="200"/>
        <w:rPr>
          <w:sz w:val="24"/>
        </w:rPr>
      </w:pPr>
      <w:r>
        <w:rPr>
          <w:sz w:val="24"/>
        </w:rPr>
        <w:t>据此函，投标人代表宣布同意如下：</w:t>
      </w:r>
    </w:p>
    <w:p w14:paraId="71BA0C2B">
      <w:pPr>
        <w:spacing w:line="360" w:lineRule="auto"/>
        <w:ind w:firstLine="448" w:firstLineChars="200"/>
        <w:rPr>
          <w:sz w:val="24"/>
        </w:rPr>
      </w:pPr>
      <w:r>
        <w:rPr>
          <w:sz w:val="24"/>
        </w:rPr>
        <w:t>1. 所附投标报价表中规定的应提供服务的投标总价为：</w:t>
      </w:r>
    </w:p>
    <w:p w14:paraId="2FE83E45">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C8CE570">
      <w:pPr>
        <w:spacing w:line="360" w:lineRule="auto"/>
        <w:ind w:firstLine="448" w:firstLineChars="200"/>
        <w:rPr>
          <w:sz w:val="24"/>
        </w:rPr>
      </w:pPr>
      <w:r>
        <w:rPr>
          <w:sz w:val="24"/>
        </w:rPr>
        <w:t>……</w:t>
      </w:r>
    </w:p>
    <w:p w14:paraId="3699375F">
      <w:pPr>
        <w:spacing w:line="360" w:lineRule="auto"/>
        <w:ind w:firstLine="448" w:firstLineChars="200"/>
        <w:rPr>
          <w:sz w:val="24"/>
        </w:rPr>
      </w:pPr>
      <w:r>
        <w:rPr>
          <w:sz w:val="24"/>
        </w:rPr>
        <w:t>2. 我公司将按招标文件的规定履行合同责任和义务。</w:t>
      </w:r>
    </w:p>
    <w:p w14:paraId="75B57BF2">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58B6FC0">
      <w:pPr>
        <w:spacing w:line="360" w:lineRule="auto"/>
        <w:ind w:firstLine="448" w:firstLineChars="200"/>
        <w:rPr>
          <w:sz w:val="24"/>
        </w:rPr>
      </w:pPr>
      <w:r>
        <w:rPr>
          <w:sz w:val="24"/>
        </w:rPr>
        <w:t>4. 我公司的投标有效期为开标之日起60天。</w:t>
      </w:r>
    </w:p>
    <w:p w14:paraId="48EF486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766765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6ABD607">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0255F7F">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4BFC055">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0ACFA5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BFC417A">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3132A7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7BD3BF3D">
      <w:pPr>
        <w:spacing w:line="360" w:lineRule="auto"/>
        <w:ind w:firstLine="448" w:firstLineChars="200"/>
        <w:rPr>
          <w:sz w:val="24"/>
        </w:rPr>
      </w:pPr>
      <w:r>
        <w:rPr>
          <w:rFonts w:hint="eastAsia"/>
          <w:sz w:val="24"/>
        </w:rPr>
        <w:t>纳税人识别号：</w:t>
      </w:r>
    </w:p>
    <w:p w14:paraId="27318794">
      <w:pPr>
        <w:spacing w:line="360" w:lineRule="auto"/>
        <w:ind w:firstLine="448" w:firstLineChars="200"/>
        <w:rPr>
          <w:sz w:val="24"/>
        </w:rPr>
      </w:pPr>
      <w:r>
        <w:rPr>
          <w:rFonts w:hint="eastAsia"/>
          <w:sz w:val="24"/>
        </w:rPr>
        <w:t>地址、电话：</w:t>
      </w:r>
    </w:p>
    <w:p w14:paraId="1F47882B">
      <w:pPr>
        <w:spacing w:line="360" w:lineRule="auto"/>
        <w:ind w:firstLine="448" w:firstLineChars="200"/>
        <w:rPr>
          <w:sz w:val="24"/>
        </w:rPr>
      </w:pPr>
      <w:r>
        <w:rPr>
          <w:rFonts w:hint="eastAsia"/>
          <w:sz w:val="24"/>
        </w:rPr>
        <w:t>开户行及账号：</w:t>
      </w:r>
    </w:p>
    <w:p w14:paraId="0F1048BD">
      <w:pPr>
        <w:spacing w:line="360" w:lineRule="auto"/>
        <w:ind w:firstLine="448" w:firstLineChars="200"/>
        <w:rPr>
          <w:sz w:val="24"/>
        </w:rPr>
      </w:pPr>
      <w:r>
        <w:rPr>
          <w:rFonts w:hint="eastAsia"/>
          <w:sz w:val="24"/>
        </w:rPr>
        <w:t>选择开具发票类型（增值税专用发票/增值税普通发票）：</w:t>
      </w:r>
    </w:p>
    <w:p w14:paraId="252F9E78">
      <w:pPr>
        <w:spacing w:line="360" w:lineRule="auto"/>
        <w:ind w:firstLine="3808" w:firstLineChars="1700"/>
        <w:rPr>
          <w:sz w:val="24"/>
        </w:rPr>
      </w:pPr>
      <w:r>
        <w:rPr>
          <w:sz w:val="24"/>
        </w:rPr>
        <w:t>投标人名称：</w:t>
      </w:r>
    </w:p>
    <w:p w14:paraId="34C907D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D250E0">
      <w:pPr>
        <w:spacing w:line="560" w:lineRule="exact"/>
        <w:rPr>
          <w:sz w:val="24"/>
        </w:rPr>
      </w:pPr>
    </w:p>
    <w:p w14:paraId="13FAF455">
      <w:pPr>
        <w:spacing w:line="560" w:lineRule="exact"/>
        <w:rPr>
          <w:sz w:val="24"/>
        </w:rPr>
      </w:pPr>
    </w:p>
    <w:p w14:paraId="4EF3E588">
      <w:pPr>
        <w:spacing w:line="560" w:lineRule="exact"/>
        <w:rPr>
          <w:sz w:val="24"/>
        </w:rPr>
      </w:pPr>
    </w:p>
    <w:p w14:paraId="2C428E80">
      <w:pPr>
        <w:spacing w:line="560" w:lineRule="exact"/>
        <w:rPr>
          <w:sz w:val="24"/>
        </w:rPr>
      </w:pPr>
    </w:p>
    <w:p w14:paraId="34630CF7">
      <w:pPr>
        <w:widowControl/>
        <w:jc w:val="left"/>
        <w:rPr>
          <w:b/>
          <w:sz w:val="24"/>
        </w:rPr>
      </w:pPr>
      <w:r>
        <w:rPr>
          <w:b/>
          <w:sz w:val="24"/>
        </w:rPr>
        <w:br w:type="page"/>
      </w:r>
    </w:p>
    <w:p w14:paraId="1EC69285">
      <w:pPr>
        <w:spacing w:line="460" w:lineRule="exact"/>
        <w:rPr>
          <w:b/>
          <w:sz w:val="24"/>
        </w:rPr>
      </w:pPr>
      <w:r>
        <w:rPr>
          <w:rFonts w:hint="eastAsia"/>
          <w:b/>
          <w:sz w:val="24"/>
        </w:rPr>
        <w:t>附件1-2</w:t>
      </w:r>
    </w:p>
    <w:p w14:paraId="01623FAD">
      <w:pPr>
        <w:adjustRightInd w:val="0"/>
        <w:snapToGrid w:val="0"/>
        <w:spacing w:line="400" w:lineRule="exact"/>
        <w:jc w:val="center"/>
        <w:rPr>
          <w:b/>
          <w:sz w:val="24"/>
          <w:szCs w:val="24"/>
        </w:rPr>
      </w:pPr>
      <w:r>
        <w:rPr>
          <w:b/>
          <w:sz w:val="24"/>
          <w:szCs w:val="24"/>
        </w:rPr>
        <w:t>真诚参与政府采购活动承诺书</w:t>
      </w:r>
    </w:p>
    <w:p w14:paraId="72478B61">
      <w:pPr>
        <w:spacing w:line="360" w:lineRule="auto"/>
        <w:rPr>
          <w:sz w:val="24"/>
        </w:rPr>
      </w:pPr>
      <w:r>
        <w:rPr>
          <w:sz w:val="24"/>
        </w:rPr>
        <w:t>致：天津市政府采购中心</w:t>
      </w:r>
    </w:p>
    <w:p w14:paraId="194CC8F2">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5C03E64">
      <w:pPr>
        <w:spacing w:line="360" w:lineRule="auto"/>
        <w:ind w:firstLine="448" w:firstLineChars="200"/>
        <w:rPr>
          <w:sz w:val="24"/>
        </w:rPr>
      </w:pPr>
      <w:r>
        <w:rPr>
          <w:sz w:val="24"/>
        </w:rPr>
        <w:t>1. 我单位遵守政府采购相关法律法规。</w:t>
      </w:r>
    </w:p>
    <w:p w14:paraId="2C010018">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435F640">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A829176">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6878139C">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5721C7F3">
      <w:pPr>
        <w:spacing w:line="360" w:lineRule="auto"/>
        <w:ind w:firstLine="448" w:firstLineChars="200"/>
        <w:rPr>
          <w:sz w:val="24"/>
          <w:szCs w:val="24"/>
        </w:rPr>
      </w:pPr>
      <w:r>
        <w:rPr>
          <w:rFonts w:hint="eastAsia"/>
          <w:sz w:val="24"/>
          <w:szCs w:val="24"/>
        </w:rPr>
        <w:t>投标人：</w:t>
      </w:r>
    </w:p>
    <w:p w14:paraId="7E384E47">
      <w:pPr>
        <w:spacing w:line="360" w:lineRule="auto"/>
        <w:ind w:firstLine="448" w:firstLineChars="200"/>
        <w:rPr>
          <w:b/>
          <w:sz w:val="24"/>
        </w:rPr>
      </w:pPr>
      <w:r>
        <w:rPr>
          <w:rFonts w:hint="eastAsia"/>
          <w:sz w:val="24"/>
          <w:szCs w:val="24"/>
        </w:rPr>
        <w:t>日期：</w:t>
      </w:r>
      <w:r>
        <w:rPr>
          <w:b/>
          <w:sz w:val="24"/>
        </w:rPr>
        <w:br w:type="page"/>
      </w:r>
    </w:p>
    <w:p w14:paraId="4D1419B3">
      <w:pPr>
        <w:spacing w:line="460" w:lineRule="exact"/>
        <w:rPr>
          <w:b/>
          <w:sz w:val="24"/>
        </w:rPr>
      </w:pPr>
      <w:r>
        <w:rPr>
          <w:b/>
          <w:sz w:val="24"/>
        </w:rPr>
        <w:t>附件2</w:t>
      </w:r>
    </w:p>
    <w:p w14:paraId="76FB63A5">
      <w:pPr>
        <w:spacing w:line="460" w:lineRule="exact"/>
        <w:rPr>
          <w:b/>
          <w:sz w:val="24"/>
        </w:rPr>
      </w:pPr>
    </w:p>
    <w:p w14:paraId="7615837F">
      <w:pPr>
        <w:ind w:right="84"/>
        <w:jc w:val="center"/>
        <w:rPr>
          <w:b/>
          <w:sz w:val="24"/>
        </w:rPr>
      </w:pPr>
      <w:r>
        <w:rPr>
          <w:rFonts w:hint="eastAsia"/>
          <w:b/>
          <w:sz w:val="24"/>
        </w:rPr>
        <w:t>供应商资格声明函</w:t>
      </w:r>
    </w:p>
    <w:p w14:paraId="5B98AA98">
      <w:pPr>
        <w:spacing w:line="360" w:lineRule="auto"/>
        <w:ind w:firstLine="420"/>
        <w:jc w:val="center"/>
        <w:rPr>
          <w:b/>
          <w:sz w:val="24"/>
        </w:rPr>
      </w:pPr>
    </w:p>
    <w:p w14:paraId="3C668BFD">
      <w:pPr>
        <w:spacing w:line="360" w:lineRule="auto"/>
        <w:rPr>
          <w:sz w:val="24"/>
        </w:rPr>
      </w:pPr>
      <w:r>
        <w:rPr>
          <w:rFonts w:hint="eastAsia"/>
          <w:sz w:val="24"/>
        </w:rPr>
        <w:t>天津市政府采购中心：</w:t>
      </w:r>
    </w:p>
    <w:p w14:paraId="7B08F7B0">
      <w:pPr>
        <w:spacing w:line="360" w:lineRule="auto"/>
        <w:ind w:firstLine="448" w:firstLineChars="200"/>
        <w:rPr>
          <w:sz w:val="24"/>
        </w:rPr>
      </w:pPr>
      <w:r>
        <w:rPr>
          <w:rFonts w:hint="eastAsia"/>
          <w:sz w:val="24"/>
        </w:rPr>
        <w:t>我单位自愿参与本项目的政府采购活动，郑重承诺如下：</w:t>
      </w:r>
    </w:p>
    <w:p w14:paraId="6112629E">
      <w:pPr>
        <w:spacing w:line="360" w:lineRule="auto"/>
        <w:ind w:firstLine="448" w:firstLineChars="200"/>
        <w:rPr>
          <w:sz w:val="24"/>
        </w:rPr>
      </w:pPr>
      <w:r>
        <w:rPr>
          <w:rFonts w:hint="eastAsia"/>
          <w:sz w:val="24"/>
        </w:rPr>
        <w:t>（一）我单位具有良好的商业信誉和健全的财务会计制度；</w:t>
      </w:r>
    </w:p>
    <w:p w14:paraId="207CC0A1">
      <w:pPr>
        <w:spacing w:line="360" w:lineRule="auto"/>
        <w:ind w:firstLine="448" w:firstLineChars="200"/>
        <w:rPr>
          <w:sz w:val="24"/>
        </w:rPr>
      </w:pPr>
      <w:r>
        <w:rPr>
          <w:rFonts w:hint="eastAsia"/>
          <w:sz w:val="24"/>
        </w:rPr>
        <w:t>（二）我单位依法缴纳税收和社会保障资金；</w:t>
      </w:r>
    </w:p>
    <w:p w14:paraId="23A73504">
      <w:pPr>
        <w:spacing w:line="360" w:lineRule="auto"/>
        <w:ind w:firstLine="448" w:firstLineChars="200"/>
        <w:rPr>
          <w:sz w:val="24"/>
        </w:rPr>
      </w:pPr>
      <w:r>
        <w:rPr>
          <w:rFonts w:hint="eastAsia"/>
          <w:sz w:val="24"/>
        </w:rPr>
        <w:t>（三）我单位具备履行合同所必需的设备和专业技术能力；</w:t>
      </w:r>
    </w:p>
    <w:p w14:paraId="0AF58B41">
      <w:pPr>
        <w:spacing w:line="360" w:lineRule="auto"/>
        <w:ind w:firstLine="448" w:firstLineChars="200"/>
        <w:rPr>
          <w:sz w:val="24"/>
        </w:rPr>
      </w:pPr>
      <w:r>
        <w:rPr>
          <w:rFonts w:hint="eastAsia"/>
          <w:sz w:val="24"/>
        </w:rPr>
        <w:t>（四）参加政府采购活动前3年我单位在经营活动中没有重大违法记录；</w:t>
      </w:r>
    </w:p>
    <w:p w14:paraId="3E617899">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633438F">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AEE8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B09D701">
            <w:pPr>
              <w:jc w:val="center"/>
              <w:rPr>
                <w:szCs w:val="21"/>
              </w:rPr>
            </w:pPr>
            <w:r>
              <w:rPr>
                <w:rFonts w:hint="eastAsia"/>
                <w:szCs w:val="21"/>
              </w:rPr>
              <w:t>序号</w:t>
            </w:r>
          </w:p>
        </w:tc>
        <w:tc>
          <w:tcPr>
            <w:tcW w:w="2273" w:type="pct"/>
            <w:vAlign w:val="center"/>
          </w:tcPr>
          <w:p w14:paraId="44F86780">
            <w:pPr>
              <w:jc w:val="center"/>
              <w:rPr>
                <w:szCs w:val="21"/>
              </w:rPr>
            </w:pPr>
            <w:r>
              <w:rPr>
                <w:rFonts w:hint="eastAsia"/>
                <w:szCs w:val="21"/>
              </w:rPr>
              <w:t>单位名称</w:t>
            </w:r>
          </w:p>
        </w:tc>
        <w:tc>
          <w:tcPr>
            <w:tcW w:w="1667" w:type="pct"/>
            <w:vAlign w:val="center"/>
          </w:tcPr>
          <w:p w14:paraId="5127420F">
            <w:pPr>
              <w:jc w:val="center"/>
              <w:rPr>
                <w:szCs w:val="21"/>
              </w:rPr>
            </w:pPr>
            <w:r>
              <w:rPr>
                <w:rFonts w:hint="eastAsia"/>
                <w:szCs w:val="21"/>
              </w:rPr>
              <w:t>相互关系类型</w:t>
            </w:r>
          </w:p>
        </w:tc>
      </w:tr>
      <w:tr w14:paraId="082F0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499706">
            <w:pPr>
              <w:jc w:val="center"/>
              <w:rPr>
                <w:szCs w:val="21"/>
              </w:rPr>
            </w:pPr>
            <w:r>
              <w:rPr>
                <w:rFonts w:hint="eastAsia"/>
                <w:szCs w:val="21"/>
              </w:rPr>
              <w:t>1</w:t>
            </w:r>
          </w:p>
        </w:tc>
        <w:tc>
          <w:tcPr>
            <w:tcW w:w="2273" w:type="pct"/>
            <w:vAlign w:val="center"/>
          </w:tcPr>
          <w:p w14:paraId="3B82A333">
            <w:pPr>
              <w:jc w:val="center"/>
              <w:rPr>
                <w:szCs w:val="21"/>
              </w:rPr>
            </w:pPr>
          </w:p>
        </w:tc>
        <w:tc>
          <w:tcPr>
            <w:tcW w:w="1667" w:type="pct"/>
            <w:vAlign w:val="center"/>
          </w:tcPr>
          <w:p w14:paraId="75DC32CD">
            <w:pPr>
              <w:jc w:val="center"/>
              <w:rPr>
                <w:szCs w:val="21"/>
              </w:rPr>
            </w:pPr>
          </w:p>
        </w:tc>
      </w:tr>
      <w:tr w14:paraId="050A4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A05747A">
            <w:pPr>
              <w:jc w:val="center"/>
              <w:rPr>
                <w:szCs w:val="21"/>
              </w:rPr>
            </w:pPr>
            <w:r>
              <w:rPr>
                <w:rFonts w:hint="eastAsia"/>
                <w:szCs w:val="21"/>
              </w:rPr>
              <w:t>2</w:t>
            </w:r>
          </w:p>
        </w:tc>
        <w:tc>
          <w:tcPr>
            <w:tcW w:w="2273" w:type="pct"/>
            <w:vAlign w:val="center"/>
          </w:tcPr>
          <w:p w14:paraId="5FD4EFDD">
            <w:pPr>
              <w:jc w:val="center"/>
              <w:rPr>
                <w:szCs w:val="21"/>
              </w:rPr>
            </w:pPr>
          </w:p>
        </w:tc>
        <w:tc>
          <w:tcPr>
            <w:tcW w:w="1667" w:type="pct"/>
            <w:vAlign w:val="center"/>
          </w:tcPr>
          <w:p w14:paraId="0EFF6C33">
            <w:pPr>
              <w:jc w:val="center"/>
              <w:rPr>
                <w:szCs w:val="21"/>
              </w:rPr>
            </w:pPr>
          </w:p>
        </w:tc>
      </w:tr>
      <w:tr w14:paraId="2B4F1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91F458">
            <w:pPr>
              <w:jc w:val="center"/>
              <w:rPr>
                <w:szCs w:val="21"/>
              </w:rPr>
            </w:pPr>
            <w:r>
              <w:rPr>
                <w:rFonts w:hint="eastAsia"/>
                <w:szCs w:val="21"/>
              </w:rPr>
              <w:t>3</w:t>
            </w:r>
          </w:p>
        </w:tc>
        <w:tc>
          <w:tcPr>
            <w:tcW w:w="2273" w:type="pct"/>
            <w:vAlign w:val="center"/>
          </w:tcPr>
          <w:p w14:paraId="12F6E929">
            <w:pPr>
              <w:jc w:val="center"/>
              <w:rPr>
                <w:szCs w:val="21"/>
              </w:rPr>
            </w:pPr>
          </w:p>
        </w:tc>
        <w:tc>
          <w:tcPr>
            <w:tcW w:w="1667" w:type="pct"/>
            <w:vAlign w:val="center"/>
          </w:tcPr>
          <w:p w14:paraId="124C3C48">
            <w:pPr>
              <w:jc w:val="center"/>
              <w:rPr>
                <w:szCs w:val="21"/>
              </w:rPr>
            </w:pPr>
          </w:p>
        </w:tc>
      </w:tr>
    </w:tbl>
    <w:p w14:paraId="67EB31D4">
      <w:pPr>
        <w:spacing w:line="360" w:lineRule="auto"/>
        <w:ind w:firstLine="448" w:firstLineChars="200"/>
        <w:rPr>
          <w:sz w:val="24"/>
        </w:rPr>
      </w:pPr>
      <w:r>
        <w:rPr>
          <w:rFonts w:hint="eastAsia"/>
          <w:sz w:val="24"/>
        </w:rPr>
        <w:t>上表未填写的，视为不存在第（六）条所列情形</w:t>
      </w:r>
    </w:p>
    <w:p w14:paraId="7FF265F4">
      <w:pPr>
        <w:spacing w:line="360" w:lineRule="auto"/>
        <w:ind w:firstLine="448" w:firstLineChars="200"/>
        <w:rPr>
          <w:sz w:val="24"/>
        </w:rPr>
      </w:pPr>
    </w:p>
    <w:p w14:paraId="17866F49">
      <w:pPr>
        <w:spacing w:line="360" w:lineRule="auto"/>
        <w:ind w:firstLine="448" w:firstLineChars="200"/>
        <w:rPr>
          <w:sz w:val="24"/>
        </w:rPr>
      </w:pPr>
      <w:r>
        <w:rPr>
          <w:rFonts w:hint="eastAsia"/>
          <w:sz w:val="24"/>
        </w:rPr>
        <w:t>上述声明真实有效，否则我单位承担全部责任和不利后果。</w:t>
      </w:r>
    </w:p>
    <w:p w14:paraId="32B4E3C7">
      <w:pPr>
        <w:spacing w:line="360" w:lineRule="auto"/>
        <w:ind w:firstLine="448" w:firstLineChars="200"/>
        <w:rPr>
          <w:sz w:val="24"/>
        </w:rPr>
      </w:pPr>
    </w:p>
    <w:p w14:paraId="4C252A85">
      <w:pPr>
        <w:spacing w:line="360" w:lineRule="auto"/>
        <w:ind w:firstLine="224" w:firstLineChars="100"/>
        <w:rPr>
          <w:sz w:val="24"/>
        </w:rPr>
      </w:pPr>
      <w:r>
        <w:rPr>
          <w:sz w:val="24"/>
        </w:rPr>
        <w:t>投标人名称：</w:t>
      </w:r>
    </w:p>
    <w:p w14:paraId="47A06DCB">
      <w:pPr>
        <w:spacing w:line="360" w:lineRule="auto"/>
        <w:ind w:firstLine="224" w:firstLineChars="100"/>
        <w:rPr>
          <w:sz w:val="24"/>
        </w:rPr>
      </w:pPr>
    </w:p>
    <w:p w14:paraId="223FA5DE">
      <w:pPr>
        <w:spacing w:line="360" w:lineRule="auto"/>
        <w:ind w:firstLine="224" w:firstLineChars="100"/>
        <w:rPr>
          <w:sz w:val="24"/>
        </w:rPr>
      </w:pPr>
      <w:r>
        <w:rPr>
          <w:sz w:val="24"/>
        </w:rPr>
        <w:t xml:space="preserve">日期：  </w:t>
      </w:r>
    </w:p>
    <w:p w14:paraId="2135E7AF">
      <w:pPr>
        <w:ind w:right="84" w:firstLine="420"/>
        <w:jc w:val="center"/>
        <w:rPr>
          <w:b/>
          <w:sz w:val="24"/>
        </w:rPr>
      </w:pPr>
    </w:p>
    <w:p w14:paraId="38F67FD9">
      <w:pPr>
        <w:ind w:right="84" w:firstLine="420"/>
        <w:jc w:val="center"/>
        <w:rPr>
          <w:b/>
          <w:sz w:val="24"/>
        </w:rPr>
      </w:pPr>
    </w:p>
    <w:p w14:paraId="14A8F5C2">
      <w:pPr>
        <w:ind w:right="84" w:firstLine="420"/>
        <w:jc w:val="center"/>
        <w:rPr>
          <w:b/>
          <w:sz w:val="24"/>
        </w:rPr>
      </w:pPr>
    </w:p>
    <w:p w14:paraId="5CFE9A0F">
      <w:pPr>
        <w:widowControl/>
        <w:jc w:val="left"/>
        <w:rPr>
          <w:b/>
          <w:sz w:val="24"/>
        </w:rPr>
      </w:pPr>
      <w:r>
        <w:rPr>
          <w:b/>
          <w:sz w:val="24"/>
        </w:rPr>
        <w:br w:type="page"/>
      </w:r>
    </w:p>
    <w:p w14:paraId="5169500E">
      <w:pPr>
        <w:spacing w:line="460" w:lineRule="exact"/>
        <w:rPr>
          <w:b/>
          <w:sz w:val="24"/>
        </w:rPr>
      </w:pPr>
      <w:r>
        <w:rPr>
          <w:rFonts w:hint="eastAsia"/>
          <w:b/>
          <w:bCs/>
          <w:sz w:val="24"/>
        </w:rPr>
        <w:t>附件2-1：招标文件第一部分供应商资格要求的证件</w:t>
      </w:r>
    </w:p>
    <w:p w14:paraId="08552EA2">
      <w:pPr>
        <w:widowControl/>
        <w:jc w:val="left"/>
        <w:rPr>
          <w:b/>
          <w:sz w:val="24"/>
        </w:rPr>
      </w:pPr>
      <w:r>
        <w:rPr>
          <w:b/>
          <w:sz w:val="24"/>
        </w:rPr>
        <w:br w:type="page"/>
      </w:r>
    </w:p>
    <w:p w14:paraId="6C62290C">
      <w:pPr>
        <w:ind w:right="84"/>
        <w:rPr>
          <w:b/>
          <w:sz w:val="24"/>
        </w:rPr>
      </w:pPr>
      <w:r>
        <w:rPr>
          <w:rFonts w:hint="eastAsia"/>
          <w:b/>
          <w:sz w:val="24"/>
        </w:rPr>
        <w:t>附件3</w:t>
      </w:r>
    </w:p>
    <w:p w14:paraId="6F897243">
      <w:pPr>
        <w:ind w:right="84" w:firstLine="420"/>
        <w:jc w:val="center"/>
        <w:rPr>
          <w:b/>
          <w:sz w:val="24"/>
        </w:rPr>
      </w:pPr>
    </w:p>
    <w:p w14:paraId="0C302D30">
      <w:pPr>
        <w:ind w:right="84" w:firstLine="420"/>
        <w:jc w:val="center"/>
        <w:rPr>
          <w:b/>
          <w:sz w:val="24"/>
        </w:rPr>
      </w:pPr>
      <w:r>
        <w:rPr>
          <w:b/>
          <w:sz w:val="24"/>
        </w:rPr>
        <w:t>开标一览表</w:t>
      </w:r>
    </w:p>
    <w:p w14:paraId="4D650534">
      <w:pPr>
        <w:spacing w:line="460" w:lineRule="exact"/>
        <w:ind w:left="192"/>
        <w:rPr>
          <w:sz w:val="24"/>
        </w:rPr>
      </w:pPr>
      <w:r>
        <w:rPr>
          <w:sz w:val="24"/>
        </w:rPr>
        <w:t>项目名称：</w:t>
      </w:r>
      <w:r>
        <w:rPr>
          <w:sz w:val="24"/>
          <w:u w:val="single"/>
        </w:rPr>
        <w:t xml:space="preserve">                    </w:t>
      </w:r>
      <w:r>
        <w:rPr>
          <w:sz w:val="24"/>
        </w:rPr>
        <w:t xml:space="preserve">                  </w:t>
      </w:r>
    </w:p>
    <w:p w14:paraId="2EF6A1BD">
      <w:pPr>
        <w:spacing w:line="460" w:lineRule="exact"/>
        <w:ind w:left="192"/>
        <w:rPr>
          <w:sz w:val="24"/>
        </w:rPr>
      </w:pPr>
      <w:r>
        <w:rPr>
          <w:sz w:val="24"/>
        </w:rPr>
        <w:t>项目编号：</w:t>
      </w:r>
      <w:r>
        <w:rPr>
          <w:sz w:val="24"/>
          <w:u w:val="single"/>
        </w:rPr>
        <w:t xml:space="preserve">                    </w:t>
      </w:r>
      <w:r>
        <w:rPr>
          <w:sz w:val="24"/>
        </w:rPr>
        <w:t xml:space="preserve">                  </w:t>
      </w:r>
    </w:p>
    <w:p w14:paraId="55E27827">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0405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FCD29FC">
            <w:pPr>
              <w:spacing w:line="460" w:lineRule="exact"/>
              <w:jc w:val="center"/>
              <w:rPr>
                <w:sz w:val="24"/>
              </w:rPr>
            </w:pPr>
            <w:r>
              <w:rPr>
                <w:sz w:val="24"/>
              </w:rPr>
              <w:t>包号</w:t>
            </w:r>
          </w:p>
        </w:tc>
        <w:tc>
          <w:tcPr>
            <w:tcW w:w="1278" w:type="pct"/>
            <w:vAlign w:val="center"/>
          </w:tcPr>
          <w:p w14:paraId="256138B3">
            <w:pPr>
              <w:spacing w:line="460" w:lineRule="exact"/>
              <w:jc w:val="center"/>
              <w:rPr>
                <w:sz w:val="24"/>
              </w:rPr>
            </w:pPr>
            <w:r>
              <w:rPr>
                <w:sz w:val="24"/>
              </w:rPr>
              <w:t>服务名称</w:t>
            </w:r>
          </w:p>
        </w:tc>
        <w:tc>
          <w:tcPr>
            <w:tcW w:w="806" w:type="pct"/>
            <w:vAlign w:val="center"/>
          </w:tcPr>
          <w:p w14:paraId="71337E7F">
            <w:pPr>
              <w:spacing w:line="460" w:lineRule="exact"/>
              <w:jc w:val="center"/>
              <w:rPr>
                <w:sz w:val="24"/>
              </w:rPr>
            </w:pPr>
            <w:r>
              <w:rPr>
                <w:sz w:val="24"/>
              </w:rPr>
              <w:t>数量</w:t>
            </w:r>
          </w:p>
        </w:tc>
        <w:tc>
          <w:tcPr>
            <w:tcW w:w="1202" w:type="pct"/>
            <w:vAlign w:val="center"/>
          </w:tcPr>
          <w:p w14:paraId="52F646E2">
            <w:pPr>
              <w:spacing w:line="460" w:lineRule="exact"/>
              <w:jc w:val="center"/>
              <w:rPr>
                <w:sz w:val="24"/>
              </w:rPr>
            </w:pPr>
            <w:r>
              <w:rPr>
                <w:sz w:val="24"/>
              </w:rPr>
              <w:t>投标总价</w:t>
            </w:r>
          </w:p>
        </w:tc>
        <w:tc>
          <w:tcPr>
            <w:tcW w:w="984" w:type="pct"/>
            <w:vAlign w:val="center"/>
          </w:tcPr>
          <w:p w14:paraId="65C47755">
            <w:pPr>
              <w:spacing w:line="460" w:lineRule="exact"/>
              <w:jc w:val="center"/>
              <w:rPr>
                <w:sz w:val="24"/>
              </w:rPr>
            </w:pPr>
            <w:r>
              <w:rPr>
                <w:sz w:val="24"/>
              </w:rPr>
              <w:t>备注</w:t>
            </w:r>
          </w:p>
        </w:tc>
      </w:tr>
      <w:tr w14:paraId="58813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676B5DA">
            <w:pPr>
              <w:spacing w:line="460" w:lineRule="exact"/>
              <w:rPr>
                <w:sz w:val="24"/>
              </w:rPr>
            </w:pPr>
          </w:p>
        </w:tc>
        <w:tc>
          <w:tcPr>
            <w:tcW w:w="1278" w:type="pct"/>
          </w:tcPr>
          <w:p w14:paraId="29BC575E">
            <w:pPr>
              <w:spacing w:line="460" w:lineRule="exact"/>
              <w:rPr>
                <w:sz w:val="24"/>
              </w:rPr>
            </w:pPr>
          </w:p>
        </w:tc>
        <w:tc>
          <w:tcPr>
            <w:tcW w:w="806" w:type="pct"/>
          </w:tcPr>
          <w:p w14:paraId="6D52C48B">
            <w:pPr>
              <w:spacing w:line="460" w:lineRule="exact"/>
              <w:rPr>
                <w:sz w:val="24"/>
              </w:rPr>
            </w:pPr>
          </w:p>
        </w:tc>
        <w:tc>
          <w:tcPr>
            <w:tcW w:w="1202" w:type="pct"/>
          </w:tcPr>
          <w:p w14:paraId="22A1AD01">
            <w:pPr>
              <w:spacing w:line="460" w:lineRule="exact"/>
              <w:rPr>
                <w:sz w:val="24"/>
              </w:rPr>
            </w:pPr>
          </w:p>
        </w:tc>
        <w:tc>
          <w:tcPr>
            <w:tcW w:w="984" w:type="pct"/>
          </w:tcPr>
          <w:p w14:paraId="20AF58D4">
            <w:pPr>
              <w:spacing w:line="460" w:lineRule="exact"/>
              <w:rPr>
                <w:sz w:val="24"/>
              </w:rPr>
            </w:pPr>
          </w:p>
        </w:tc>
      </w:tr>
      <w:tr w14:paraId="49478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279B476">
            <w:pPr>
              <w:spacing w:line="460" w:lineRule="exact"/>
              <w:rPr>
                <w:sz w:val="24"/>
              </w:rPr>
            </w:pPr>
          </w:p>
        </w:tc>
        <w:tc>
          <w:tcPr>
            <w:tcW w:w="1278" w:type="pct"/>
          </w:tcPr>
          <w:p w14:paraId="1C52174A">
            <w:pPr>
              <w:spacing w:line="460" w:lineRule="exact"/>
              <w:rPr>
                <w:sz w:val="24"/>
              </w:rPr>
            </w:pPr>
          </w:p>
        </w:tc>
        <w:tc>
          <w:tcPr>
            <w:tcW w:w="806" w:type="pct"/>
          </w:tcPr>
          <w:p w14:paraId="15657C9E">
            <w:pPr>
              <w:spacing w:line="460" w:lineRule="exact"/>
              <w:rPr>
                <w:sz w:val="24"/>
              </w:rPr>
            </w:pPr>
          </w:p>
        </w:tc>
        <w:tc>
          <w:tcPr>
            <w:tcW w:w="1202" w:type="pct"/>
          </w:tcPr>
          <w:p w14:paraId="3B6C6C69">
            <w:pPr>
              <w:spacing w:line="460" w:lineRule="exact"/>
              <w:rPr>
                <w:sz w:val="24"/>
              </w:rPr>
            </w:pPr>
          </w:p>
        </w:tc>
        <w:tc>
          <w:tcPr>
            <w:tcW w:w="984" w:type="pct"/>
          </w:tcPr>
          <w:p w14:paraId="31BBE4AA">
            <w:pPr>
              <w:spacing w:line="460" w:lineRule="exact"/>
              <w:rPr>
                <w:sz w:val="24"/>
              </w:rPr>
            </w:pPr>
          </w:p>
        </w:tc>
      </w:tr>
      <w:tr w14:paraId="43446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3437CF">
            <w:pPr>
              <w:spacing w:line="460" w:lineRule="exact"/>
              <w:rPr>
                <w:sz w:val="24"/>
              </w:rPr>
            </w:pPr>
          </w:p>
        </w:tc>
        <w:tc>
          <w:tcPr>
            <w:tcW w:w="1278" w:type="pct"/>
          </w:tcPr>
          <w:p w14:paraId="18F3856D">
            <w:pPr>
              <w:spacing w:line="460" w:lineRule="exact"/>
              <w:rPr>
                <w:sz w:val="24"/>
              </w:rPr>
            </w:pPr>
          </w:p>
        </w:tc>
        <w:tc>
          <w:tcPr>
            <w:tcW w:w="806" w:type="pct"/>
          </w:tcPr>
          <w:p w14:paraId="3ED910A6">
            <w:pPr>
              <w:spacing w:line="460" w:lineRule="exact"/>
              <w:rPr>
                <w:sz w:val="24"/>
              </w:rPr>
            </w:pPr>
          </w:p>
        </w:tc>
        <w:tc>
          <w:tcPr>
            <w:tcW w:w="1202" w:type="pct"/>
          </w:tcPr>
          <w:p w14:paraId="6A5DA4F9">
            <w:pPr>
              <w:spacing w:line="460" w:lineRule="exact"/>
              <w:rPr>
                <w:sz w:val="24"/>
              </w:rPr>
            </w:pPr>
          </w:p>
        </w:tc>
        <w:tc>
          <w:tcPr>
            <w:tcW w:w="984" w:type="pct"/>
          </w:tcPr>
          <w:p w14:paraId="1EC8CBED">
            <w:pPr>
              <w:spacing w:line="460" w:lineRule="exact"/>
              <w:rPr>
                <w:sz w:val="24"/>
              </w:rPr>
            </w:pPr>
          </w:p>
        </w:tc>
      </w:tr>
      <w:tr w14:paraId="5E001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AF279D">
            <w:pPr>
              <w:spacing w:line="460" w:lineRule="exact"/>
              <w:rPr>
                <w:sz w:val="24"/>
              </w:rPr>
            </w:pPr>
          </w:p>
        </w:tc>
        <w:tc>
          <w:tcPr>
            <w:tcW w:w="1278" w:type="pct"/>
          </w:tcPr>
          <w:p w14:paraId="7B5AB879">
            <w:pPr>
              <w:spacing w:line="460" w:lineRule="exact"/>
              <w:rPr>
                <w:sz w:val="24"/>
              </w:rPr>
            </w:pPr>
          </w:p>
        </w:tc>
        <w:tc>
          <w:tcPr>
            <w:tcW w:w="806" w:type="pct"/>
          </w:tcPr>
          <w:p w14:paraId="27E73236">
            <w:pPr>
              <w:spacing w:line="460" w:lineRule="exact"/>
              <w:rPr>
                <w:sz w:val="24"/>
              </w:rPr>
            </w:pPr>
          </w:p>
        </w:tc>
        <w:tc>
          <w:tcPr>
            <w:tcW w:w="1202" w:type="pct"/>
          </w:tcPr>
          <w:p w14:paraId="26FA44CC">
            <w:pPr>
              <w:spacing w:line="460" w:lineRule="exact"/>
              <w:rPr>
                <w:sz w:val="24"/>
              </w:rPr>
            </w:pPr>
          </w:p>
        </w:tc>
        <w:tc>
          <w:tcPr>
            <w:tcW w:w="984" w:type="pct"/>
          </w:tcPr>
          <w:p w14:paraId="3E0DFA6C">
            <w:pPr>
              <w:spacing w:line="460" w:lineRule="exact"/>
              <w:rPr>
                <w:sz w:val="24"/>
              </w:rPr>
            </w:pPr>
          </w:p>
        </w:tc>
      </w:tr>
      <w:tr w14:paraId="45D65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77FADE">
            <w:pPr>
              <w:spacing w:line="460" w:lineRule="exact"/>
              <w:rPr>
                <w:sz w:val="24"/>
              </w:rPr>
            </w:pPr>
          </w:p>
        </w:tc>
        <w:tc>
          <w:tcPr>
            <w:tcW w:w="1278" w:type="pct"/>
          </w:tcPr>
          <w:p w14:paraId="04A99A72">
            <w:pPr>
              <w:spacing w:line="460" w:lineRule="exact"/>
              <w:rPr>
                <w:sz w:val="24"/>
              </w:rPr>
            </w:pPr>
          </w:p>
        </w:tc>
        <w:tc>
          <w:tcPr>
            <w:tcW w:w="806" w:type="pct"/>
          </w:tcPr>
          <w:p w14:paraId="14F66519">
            <w:pPr>
              <w:spacing w:line="460" w:lineRule="exact"/>
              <w:rPr>
                <w:sz w:val="24"/>
              </w:rPr>
            </w:pPr>
          </w:p>
        </w:tc>
        <w:tc>
          <w:tcPr>
            <w:tcW w:w="1202" w:type="pct"/>
          </w:tcPr>
          <w:p w14:paraId="3224FCE3">
            <w:pPr>
              <w:spacing w:line="460" w:lineRule="exact"/>
              <w:rPr>
                <w:sz w:val="24"/>
              </w:rPr>
            </w:pPr>
          </w:p>
        </w:tc>
        <w:tc>
          <w:tcPr>
            <w:tcW w:w="984" w:type="pct"/>
          </w:tcPr>
          <w:p w14:paraId="59E6007E">
            <w:pPr>
              <w:spacing w:line="460" w:lineRule="exact"/>
              <w:rPr>
                <w:sz w:val="24"/>
              </w:rPr>
            </w:pPr>
          </w:p>
        </w:tc>
      </w:tr>
      <w:tr w14:paraId="09EA5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84B27F">
            <w:pPr>
              <w:spacing w:line="460" w:lineRule="exact"/>
              <w:rPr>
                <w:sz w:val="24"/>
              </w:rPr>
            </w:pPr>
          </w:p>
        </w:tc>
        <w:tc>
          <w:tcPr>
            <w:tcW w:w="1278" w:type="pct"/>
          </w:tcPr>
          <w:p w14:paraId="62DD8898">
            <w:pPr>
              <w:spacing w:line="460" w:lineRule="exact"/>
              <w:rPr>
                <w:sz w:val="24"/>
              </w:rPr>
            </w:pPr>
          </w:p>
        </w:tc>
        <w:tc>
          <w:tcPr>
            <w:tcW w:w="806" w:type="pct"/>
          </w:tcPr>
          <w:p w14:paraId="423B1734">
            <w:pPr>
              <w:spacing w:line="460" w:lineRule="exact"/>
              <w:rPr>
                <w:sz w:val="24"/>
              </w:rPr>
            </w:pPr>
          </w:p>
        </w:tc>
        <w:tc>
          <w:tcPr>
            <w:tcW w:w="1202" w:type="pct"/>
          </w:tcPr>
          <w:p w14:paraId="5222F378">
            <w:pPr>
              <w:spacing w:line="460" w:lineRule="exact"/>
              <w:rPr>
                <w:sz w:val="24"/>
              </w:rPr>
            </w:pPr>
          </w:p>
        </w:tc>
        <w:tc>
          <w:tcPr>
            <w:tcW w:w="984" w:type="pct"/>
          </w:tcPr>
          <w:p w14:paraId="539F2591">
            <w:pPr>
              <w:spacing w:line="460" w:lineRule="exact"/>
              <w:rPr>
                <w:sz w:val="24"/>
              </w:rPr>
            </w:pPr>
          </w:p>
        </w:tc>
      </w:tr>
      <w:tr w14:paraId="263D7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346EC5">
            <w:pPr>
              <w:spacing w:line="460" w:lineRule="exact"/>
              <w:rPr>
                <w:sz w:val="24"/>
              </w:rPr>
            </w:pPr>
          </w:p>
        </w:tc>
        <w:tc>
          <w:tcPr>
            <w:tcW w:w="1278" w:type="pct"/>
          </w:tcPr>
          <w:p w14:paraId="60063FB1">
            <w:pPr>
              <w:spacing w:line="460" w:lineRule="exact"/>
              <w:rPr>
                <w:sz w:val="24"/>
              </w:rPr>
            </w:pPr>
          </w:p>
        </w:tc>
        <w:tc>
          <w:tcPr>
            <w:tcW w:w="806" w:type="pct"/>
          </w:tcPr>
          <w:p w14:paraId="52420D50">
            <w:pPr>
              <w:spacing w:line="460" w:lineRule="exact"/>
              <w:rPr>
                <w:sz w:val="24"/>
              </w:rPr>
            </w:pPr>
          </w:p>
        </w:tc>
        <w:tc>
          <w:tcPr>
            <w:tcW w:w="1202" w:type="pct"/>
          </w:tcPr>
          <w:p w14:paraId="57504EC9">
            <w:pPr>
              <w:spacing w:line="460" w:lineRule="exact"/>
              <w:rPr>
                <w:sz w:val="24"/>
              </w:rPr>
            </w:pPr>
          </w:p>
        </w:tc>
        <w:tc>
          <w:tcPr>
            <w:tcW w:w="984" w:type="pct"/>
          </w:tcPr>
          <w:p w14:paraId="5ED20D52">
            <w:pPr>
              <w:spacing w:line="460" w:lineRule="exact"/>
              <w:rPr>
                <w:sz w:val="24"/>
              </w:rPr>
            </w:pPr>
          </w:p>
        </w:tc>
      </w:tr>
      <w:tr w14:paraId="672A9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8D500DF">
            <w:pPr>
              <w:spacing w:line="460" w:lineRule="exact"/>
              <w:rPr>
                <w:sz w:val="24"/>
              </w:rPr>
            </w:pPr>
          </w:p>
        </w:tc>
        <w:tc>
          <w:tcPr>
            <w:tcW w:w="1278" w:type="pct"/>
          </w:tcPr>
          <w:p w14:paraId="5A5DEF65">
            <w:pPr>
              <w:spacing w:line="460" w:lineRule="exact"/>
              <w:rPr>
                <w:sz w:val="24"/>
              </w:rPr>
            </w:pPr>
          </w:p>
        </w:tc>
        <w:tc>
          <w:tcPr>
            <w:tcW w:w="806" w:type="pct"/>
          </w:tcPr>
          <w:p w14:paraId="5C8E2EA1">
            <w:pPr>
              <w:spacing w:line="460" w:lineRule="exact"/>
              <w:rPr>
                <w:sz w:val="24"/>
              </w:rPr>
            </w:pPr>
          </w:p>
        </w:tc>
        <w:tc>
          <w:tcPr>
            <w:tcW w:w="1202" w:type="pct"/>
          </w:tcPr>
          <w:p w14:paraId="1C13A982">
            <w:pPr>
              <w:spacing w:line="460" w:lineRule="exact"/>
              <w:rPr>
                <w:sz w:val="24"/>
              </w:rPr>
            </w:pPr>
          </w:p>
        </w:tc>
        <w:tc>
          <w:tcPr>
            <w:tcW w:w="984" w:type="pct"/>
          </w:tcPr>
          <w:p w14:paraId="1B84803C">
            <w:pPr>
              <w:spacing w:line="460" w:lineRule="exact"/>
              <w:rPr>
                <w:sz w:val="24"/>
              </w:rPr>
            </w:pPr>
          </w:p>
        </w:tc>
      </w:tr>
    </w:tbl>
    <w:p w14:paraId="0482B377">
      <w:pPr>
        <w:spacing w:line="360" w:lineRule="auto"/>
        <w:ind w:right="84" w:firstLine="420"/>
        <w:rPr>
          <w:b/>
          <w:position w:val="-40"/>
          <w:sz w:val="24"/>
        </w:rPr>
      </w:pPr>
    </w:p>
    <w:p w14:paraId="27D7E34A">
      <w:pPr>
        <w:spacing w:line="460" w:lineRule="exact"/>
        <w:ind w:left="192"/>
        <w:rPr>
          <w:sz w:val="24"/>
        </w:rPr>
      </w:pPr>
    </w:p>
    <w:p w14:paraId="35F3AD9A">
      <w:pPr>
        <w:spacing w:line="360" w:lineRule="auto"/>
        <w:ind w:right="84" w:firstLine="224" w:firstLineChars="100"/>
        <w:rPr>
          <w:sz w:val="24"/>
        </w:rPr>
      </w:pPr>
      <w:r>
        <w:rPr>
          <w:sz w:val="24"/>
        </w:rPr>
        <w:t>投标人名称：</w:t>
      </w:r>
    </w:p>
    <w:p w14:paraId="02C87FE4">
      <w:pPr>
        <w:spacing w:line="360" w:lineRule="auto"/>
        <w:ind w:right="84" w:firstLine="224" w:firstLineChars="100"/>
        <w:rPr>
          <w:sz w:val="24"/>
        </w:rPr>
      </w:pPr>
    </w:p>
    <w:p w14:paraId="65CBC7FC">
      <w:pPr>
        <w:spacing w:line="360" w:lineRule="auto"/>
        <w:ind w:right="84" w:firstLine="224" w:firstLineChars="100"/>
        <w:rPr>
          <w:position w:val="-40"/>
          <w:sz w:val="24"/>
        </w:rPr>
      </w:pPr>
      <w:r>
        <w:rPr>
          <w:sz w:val="24"/>
        </w:rPr>
        <w:t xml:space="preserve">日期：  </w:t>
      </w:r>
    </w:p>
    <w:p w14:paraId="2ACD8785">
      <w:pPr>
        <w:spacing w:line="360" w:lineRule="auto"/>
        <w:ind w:right="84" w:firstLine="420"/>
        <w:rPr>
          <w:position w:val="-40"/>
          <w:sz w:val="24"/>
        </w:rPr>
      </w:pPr>
      <w:r>
        <w:rPr>
          <w:position w:val="-40"/>
          <w:sz w:val="24"/>
        </w:rPr>
        <w:t xml:space="preserve"> </w:t>
      </w:r>
    </w:p>
    <w:p w14:paraId="6FBEFD86">
      <w:pPr>
        <w:spacing w:line="360" w:lineRule="auto"/>
        <w:ind w:right="84" w:firstLine="420"/>
        <w:rPr>
          <w:position w:val="-40"/>
          <w:sz w:val="24"/>
        </w:rPr>
      </w:pPr>
    </w:p>
    <w:p w14:paraId="64C06E59">
      <w:pPr>
        <w:spacing w:line="360" w:lineRule="auto"/>
        <w:ind w:right="84" w:firstLine="420"/>
        <w:rPr>
          <w:position w:val="-40"/>
          <w:sz w:val="24"/>
        </w:rPr>
      </w:pPr>
      <w:r>
        <w:rPr>
          <w:position w:val="-40"/>
          <w:sz w:val="24"/>
        </w:rPr>
        <w:t xml:space="preserve"> </w:t>
      </w:r>
    </w:p>
    <w:p w14:paraId="354276C6">
      <w:pPr>
        <w:spacing w:line="360" w:lineRule="auto"/>
        <w:ind w:right="84" w:firstLine="420"/>
        <w:rPr>
          <w:position w:val="-40"/>
          <w:sz w:val="24"/>
        </w:rPr>
      </w:pPr>
    </w:p>
    <w:p w14:paraId="7D4548FD">
      <w:pPr>
        <w:widowControl/>
        <w:jc w:val="left"/>
        <w:rPr>
          <w:b/>
          <w:sz w:val="24"/>
        </w:rPr>
      </w:pPr>
      <w:r>
        <w:rPr>
          <w:b/>
          <w:sz w:val="24"/>
        </w:rPr>
        <w:br w:type="page"/>
      </w:r>
    </w:p>
    <w:p w14:paraId="0BD8BAA5">
      <w:pPr>
        <w:spacing w:line="460" w:lineRule="exact"/>
        <w:rPr>
          <w:b/>
          <w:sz w:val="24"/>
        </w:rPr>
      </w:pPr>
      <w:r>
        <w:rPr>
          <w:b/>
          <w:sz w:val="24"/>
        </w:rPr>
        <w:t>附件</w:t>
      </w:r>
      <w:r>
        <w:rPr>
          <w:rFonts w:hint="eastAsia"/>
          <w:b/>
          <w:sz w:val="24"/>
        </w:rPr>
        <w:t>4</w:t>
      </w:r>
    </w:p>
    <w:p w14:paraId="7E57066B">
      <w:pPr>
        <w:tabs>
          <w:tab w:val="left" w:pos="3780"/>
          <w:tab w:val="left" w:pos="3960"/>
        </w:tabs>
        <w:spacing w:line="460" w:lineRule="exact"/>
        <w:jc w:val="center"/>
        <w:rPr>
          <w:b/>
          <w:sz w:val="24"/>
        </w:rPr>
      </w:pPr>
      <w:r>
        <w:rPr>
          <w:b/>
          <w:sz w:val="24"/>
        </w:rPr>
        <w:t>开标分项一览表</w:t>
      </w:r>
    </w:p>
    <w:p w14:paraId="7D39AC9F">
      <w:pPr>
        <w:spacing w:line="460" w:lineRule="exact"/>
        <w:ind w:left="192"/>
        <w:rPr>
          <w:sz w:val="24"/>
        </w:rPr>
      </w:pPr>
      <w:r>
        <w:rPr>
          <w:sz w:val="24"/>
        </w:rPr>
        <w:t>项目名称：</w:t>
      </w:r>
      <w:r>
        <w:rPr>
          <w:sz w:val="24"/>
          <w:u w:val="single"/>
        </w:rPr>
        <w:t xml:space="preserve">                    </w:t>
      </w:r>
    </w:p>
    <w:p w14:paraId="111DFCE0">
      <w:pPr>
        <w:spacing w:line="460" w:lineRule="exact"/>
        <w:ind w:left="192"/>
        <w:rPr>
          <w:sz w:val="24"/>
        </w:rPr>
      </w:pPr>
      <w:r>
        <w:rPr>
          <w:sz w:val="24"/>
        </w:rPr>
        <w:t>项目编号：</w:t>
      </w:r>
      <w:r>
        <w:rPr>
          <w:sz w:val="24"/>
          <w:u w:val="single"/>
        </w:rPr>
        <w:t xml:space="preserve">                    </w:t>
      </w:r>
    </w:p>
    <w:p w14:paraId="54C2ABD7">
      <w:pPr>
        <w:spacing w:line="460" w:lineRule="exact"/>
        <w:ind w:left="192"/>
        <w:rPr>
          <w:sz w:val="24"/>
        </w:rPr>
      </w:pPr>
      <w:r>
        <w:rPr>
          <w:sz w:val="24"/>
        </w:rPr>
        <w:t>包    号：</w:t>
      </w:r>
      <w:r>
        <w:rPr>
          <w:sz w:val="24"/>
          <w:u w:val="single"/>
        </w:rPr>
        <w:t xml:space="preserve">                    </w:t>
      </w:r>
    </w:p>
    <w:p w14:paraId="3E41723E">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1EE23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94FE6A6">
            <w:pPr>
              <w:jc w:val="center"/>
              <w:rPr>
                <w:szCs w:val="21"/>
              </w:rPr>
            </w:pPr>
            <w:r>
              <w:rPr>
                <w:szCs w:val="21"/>
              </w:rPr>
              <w:t>序号</w:t>
            </w:r>
          </w:p>
        </w:tc>
        <w:tc>
          <w:tcPr>
            <w:tcW w:w="2120" w:type="pct"/>
            <w:vAlign w:val="center"/>
          </w:tcPr>
          <w:p w14:paraId="440BAF63">
            <w:pPr>
              <w:jc w:val="center"/>
              <w:rPr>
                <w:szCs w:val="21"/>
              </w:rPr>
            </w:pPr>
            <w:r>
              <w:rPr>
                <w:szCs w:val="21"/>
              </w:rPr>
              <w:t>价格分项组成</w:t>
            </w:r>
          </w:p>
        </w:tc>
        <w:tc>
          <w:tcPr>
            <w:tcW w:w="2218" w:type="pct"/>
            <w:vAlign w:val="center"/>
          </w:tcPr>
          <w:p w14:paraId="71C451DF">
            <w:pPr>
              <w:jc w:val="center"/>
              <w:rPr>
                <w:szCs w:val="21"/>
              </w:rPr>
            </w:pPr>
            <w:r>
              <w:rPr>
                <w:szCs w:val="21"/>
              </w:rPr>
              <w:t>报价</w:t>
            </w:r>
          </w:p>
        </w:tc>
      </w:tr>
      <w:tr w14:paraId="62721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6F57F544">
            <w:pPr>
              <w:jc w:val="center"/>
              <w:rPr>
                <w:szCs w:val="21"/>
              </w:rPr>
            </w:pPr>
            <w:r>
              <w:rPr>
                <w:szCs w:val="21"/>
              </w:rPr>
              <w:t>1</w:t>
            </w:r>
          </w:p>
        </w:tc>
        <w:tc>
          <w:tcPr>
            <w:tcW w:w="2120" w:type="pct"/>
            <w:vMerge w:val="restart"/>
            <w:vAlign w:val="center"/>
          </w:tcPr>
          <w:p w14:paraId="4B296133">
            <w:pPr>
              <w:jc w:val="center"/>
              <w:rPr>
                <w:szCs w:val="21"/>
              </w:rPr>
            </w:pPr>
            <w:r>
              <w:rPr>
                <w:szCs w:val="21"/>
              </w:rPr>
              <w:t>人员费用</w:t>
            </w:r>
          </w:p>
        </w:tc>
        <w:tc>
          <w:tcPr>
            <w:tcW w:w="2218" w:type="pct"/>
            <w:vAlign w:val="center"/>
          </w:tcPr>
          <w:p w14:paraId="28299012">
            <w:pPr>
              <w:jc w:val="left"/>
              <w:rPr>
                <w:szCs w:val="21"/>
              </w:rPr>
            </w:pPr>
            <w:r>
              <w:rPr>
                <w:szCs w:val="21"/>
              </w:rPr>
              <w:t>人员工资：</w:t>
            </w:r>
          </w:p>
        </w:tc>
      </w:tr>
      <w:tr w14:paraId="6A89C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0" w:type="pct"/>
            <w:vMerge w:val="continue"/>
            <w:vAlign w:val="center"/>
          </w:tcPr>
          <w:p w14:paraId="79DA8CF8">
            <w:pPr>
              <w:jc w:val="center"/>
              <w:rPr>
                <w:szCs w:val="21"/>
              </w:rPr>
            </w:pPr>
          </w:p>
        </w:tc>
        <w:tc>
          <w:tcPr>
            <w:tcW w:w="2120" w:type="pct"/>
            <w:vMerge w:val="continue"/>
            <w:vAlign w:val="center"/>
          </w:tcPr>
          <w:p w14:paraId="334B08B7">
            <w:pPr>
              <w:jc w:val="center"/>
              <w:rPr>
                <w:szCs w:val="21"/>
              </w:rPr>
            </w:pPr>
          </w:p>
        </w:tc>
        <w:tc>
          <w:tcPr>
            <w:tcW w:w="2218" w:type="pct"/>
            <w:vAlign w:val="center"/>
          </w:tcPr>
          <w:p w14:paraId="59083988">
            <w:pPr>
              <w:jc w:val="left"/>
              <w:rPr>
                <w:szCs w:val="21"/>
              </w:rPr>
            </w:pPr>
            <w:r>
              <w:rPr>
                <w:rFonts w:hint="eastAsia"/>
                <w:szCs w:val="21"/>
              </w:rPr>
              <w:t>社会保险：</w:t>
            </w:r>
          </w:p>
        </w:tc>
      </w:tr>
      <w:tr w14:paraId="373FA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9F06644">
            <w:pPr>
              <w:jc w:val="center"/>
              <w:rPr>
                <w:szCs w:val="21"/>
              </w:rPr>
            </w:pPr>
          </w:p>
        </w:tc>
        <w:tc>
          <w:tcPr>
            <w:tcW w:w="2120" w:type="pct"/>
            <w:vMerge w:val="continue"/>
            <w:vAlign w:val="center"/>
          </w:tcPr>
          <w:p w14:paraId="621F0D4A">
            <w:pPr>
              <w:jc w:val="center"/>
              <w:rPr>
                <w:szCs w:val="21"/>
              </w:rPr>
            </w:pPr>
          </w:p>
        </w:tc>
        <w:tc>
          <w:tcPr>
            <w:tcW w:w="2218" w:type="pct"/>
            <w:vAlign w:val="center"/>
          </w:tcPr>
          <w:p w14:paraId="13B4DA65">
            <w:pPr>
              <w:jc w:val="left"/>
              <w:rPr>
                <w:szCs w:val="21"/>
              </w:rPr>
            </w:pPr>
            <w:r>
              <w:rPr>
                <w:rFonts w:hint="eastAsia"/>
                <w:szCs w:val="21"/>
              </w:rPr>
              <w:t>住房公积金：</w:t>
            </w:r>
          </w:p>
        </w:tc>
      </w:tr>
      <w:tr w14:paraId="5D02A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557A4DD">
            <w:pPr>
              <w:jc w:val="center"/>
              <w:rPr>
                <w:szCs w:val="21"/>
              </w:rPr>
            </w:pPr>
          </w:p>
        </w:tc>
        <w:tc>
          <w:tcPr>
            <w:tcW w:w="2120" w:type="pct"/>
            <w:vMerge w:val="continue"/>
            <w:vAlign w:val="center"/>
          </w:tcPr>
          <w:p w14:paraId="52F1525E">
            <w:pPr>
              <w:jc w:val="center"/>
              <w:rPr>
                <w:szCs w:val="21"/>
              </w:rPr>
            </w:pPr>
          </w:p>
        </w:tc>
        <w:tc>
          <w:tcPr>
            <w:tcW w:w="2218" w:type="pct"/>
            <w:vAlign w:val="center"/>
          </w:tcPr>
          <w:p w14:paraId="45E0A450">
            <w:pPr>
              <w:jc w:val="left"/>
              <w:rPr>
                <w:szCs w:val="21"/>
              </w:rPr>
            </w:pPr>
            <w:r>
              <w:rPr>
                <w:szCs w:val="21"/>
              </w:rPr>
              <w:t>福利</w:t>
            </w:r>
            <w:r>
              <w:rPr>
                <w:rFonts w:hint="eastAsia"/>
                <w:szCs w:val="21"/>
              </w:rPr>
              <w:t>费</w:t>
            </w:r>
            <w:r>
              <w:rPr>
                <w:szCs w:val="21"/>
              </w:rPr>
              <w:t>：</w:t>
            </w:r>
          </w:p>
        </w:tc>
      </w:tr>
      <w:tr w14:paraId="38E28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9FB4CD8">
            <w:pPr>
              <w:jc w:val="center"/>
              <w:rPr>
                <w:szCs w:val="21"/>
              </w:rPr>
            </w:pPr>
          </w:p>
        </w:tc>
        <w:tc>
          <w:tcPr>
            <w:tcW w:w="2120" w:type="pct"/>
            <w:vMerge w:val="continue"/>
            <w:vAlign w:val="center"/>
          </w:tcPr>
          <w:p w14:paraId="630EEBC8">
            <w:pPr>
              <w:jc w:val="center"/>
              <w:rPr>
                <w:szCs w:val="21"/>
              </w:rPr>
            </w:pPr>
          </w:p>
        </w:tc>
        <w:tc>
          <w:tcPr>
            <w:tcW w:w="2218" w:type="pct"/>
            <w:vAlign w:val="center"/>
          </w:tcPr>
          <w:p w14:paraId="35EA77BB">
            <w:pPr>
              <w:jc w:val="left"/>
              <w:rPr>
                <w:szCs w:val="21"/>
              </w:rPr>
            </w:pPr>
            <w:r>
              <w:rPr>
                <w:rFonts w:hint="eastAsia"/>
                <w:szCs w:val="21"/>
              </w:rPr>
              <w:t>加班费</w:t>
            </w:r>
            <w:r>
              <w:rPr>
                <w:szCs w:val="21"/>
              </w:rPr>
              <w:t>：</w:t>
            </w:r>
          </w:p>
        </w:tc>
      </w:tr>
      <w:tr w14:paraId="40883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8EC8172">
            <w:pPr>
              <w:jc w:val="center"/>
              <w:rPr>
                <w:szCs w:val="21"/>
              </w:rPr>
            </w:pPr>
          </w:p>
        </w:tc>
        <w:tc>
          <w:tcPr>
            <w:tcW w:w="2120" w:type="pct"/>
            <w:vMerge w:val="continue"/>
            <w:vAlign w:val="center"/>
          </w:tcPr>
          <w:p w14:paraId="06556AA1">
            <w:pPr>
              <w:jc w:val="center"/>
              <w:rPr>
                <w:szCs w:val="21"/>
              </w:rPr>
            </w:pPr>
          </w:p>
        </w:tc>
        <w:tc>
          <w:tcPr>
            <w:tcW w:w="2218" w:type="pct"/>
            <w:vAlign w:val="center"/>
          </w:tcPr>
          <w:p w14:paraId="1DBF5858">
            <w:pPr>
              <w:jc w:val="left"/>
              <w:rPr>
                <w:szCs w:val="21"/>
              </w:rPr>
            </w:pPr>
            <w:r>
              <w:rPr>
                <w:rFonts w:hint="eastAsia"/>
                <w:szCs w:val="21"/>
              </w:rPr>
              <w:t>其他：</w:t>
            </w:r>
          </w:p>
        </w:tc>
      </w:tr>
      <w:tr w14:paraId="22563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B6BE9EC">
            <w:pPr>
              <w:jc w:val="center"/>
              <w:rPr>
                <w:rFonts w:hint="eastAsia" w:eastAsia="宋体"/>
                <w:szCs w:val="21"/>
                <w:lang w:val="en-US" w:eastAsia="zh-CN"/>
              </w:rPr>
            </w:pPr>
            <w:r>
              <w:rPr>
                <w:rFonts w:hint="eastAsia"/>
                <w:szCs w:val="21"/>
                <w:lang w:val="en-US" w:eastAsia="zh-CN"/>
              </w:rPr>
              <w:t>2</w:t>
            </w:r>
          </w:p>
        </w:tc>
        <w:tc>
          <w:tcPr>
            <w:tcW w:w="2120" w:type="pct"/>
            <w:vAlign w:val="center"/>
          </w:tcPr>
          <w:p w14:paraId="116C403C">
            <w:pPr>
              <w:jc w:val="center"/>
              <w:rPr>
                <w:szCs w:val="21"/>
              </w:rPr>
            </w:pPr>
            <w:r>
              <w:rPr>
                <w:rFonts w:hint="eastAsia"/>
                <w:color w:val="auto"/>
                <w:szCs w:val="21"/>
              </w:rPr>
              <w:t>外檐清洗服务</w:t>
            </w:r>
            <w:r>
              <w:rPr>
                <w:color w:val="auto"/>
                <w:szCs w:val="21"/>
              </w:rPr>
              <w:t>费用</w:t>
            </w:r>
          </w:p>
        </w:tc>
        <w:tc>
          <w:tcPr>
            <w:tcW w:w="2218" w:type="pct"/>
            <w:vAlign w:val="center"/>
          </w:tcPr>
          <w:p w14:paraId="513728A9">
            <w:pPr>
              <w:jc w:val="left"/>
              <w:rPr>
                <w:szCs w:val="21"/>
              </w:rPr>
            </w:pPr>
          </w:p>
        </w:tc>
      </w:tr>
      <w:tr w14:paraId="5133C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3B2062A">
            <w:pPr>
              <w:jc w:val="center"/>
              <w:rPr>
                <w:rFonts w:hint="eastAsia" w:eastAsia="宋体"/>
                <w:szCs w:val="21"/>
                <w:lang w:val="en-US" w:eastAsia="zh-CN"/>
              </w:rPr>
            </w:pPr>
            <w:r>
              <w:rPr>
                <w:rFonts w:hint="eastAsia"/>
                <w:szCs w:val="21"/>
                <w:lang w:val="en-US" w:eastAsia="zh-CN"/>
              </w:rPr>
              <w:t>3</w:t>
            </w:r>
          </w:p>
        </w:tc>
        <w:tc>
          <w:tcPr>
            <w:tcW w:w="2120" w:type="pct"/>
            <w:vAlign w:val="center"/>
          </w:tcPr>
          <w:p w14:paraId="4B5D27B3">
            <w:pPr>
              <w:jc w:val="center"/>
              <w:rPr>
                <w:szCs w:val="21"/>
              </w:rPr>
            </w:pPr>
            <w:r>
              <w:rPr>
                <w:rFonts w:hint="eastAsia"/>
                <w:szCs w:val="21"/>
              </w:rPr>
              <w:t>服装费用</w:t>
            </w:r>
          </w:p>
        </w:tc>
        <w:tc>
          <w:tcPr>
            <w:tcW w:w="2218" w:type="pct"/>
            <w:vAlign w:val="center"/>
          </w:tcPr>
          <w:p w14:paraId="4046B66D">
            <w:pPr>
              <w:jc w:val="left"/>
              <w:rPr>
                <w:szCs w:val="21"/>
              </w:rPr>
            </w:pPr>
          </w:p>
        </w:tc>
      </w:tr>
      <w:tr w14:paraId="7E558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0" w:type="pct"/>
            <w:vAlign w:val="center"/>
          </w:tcPr>
          <w:p w14:paraId="22F5CAF4">
            <w:pPr>
              <w:jc w:val="center"/>
              <w:rPr>
                <w:rFonts w:hint="eastAsia" w:eastAsia="宋体"/>
                <w:szCs w:val="21"/>
                <w:lang w:val="en-US" w:eastAsia="zh-CN"/>
              </w:rPr>
            </w:pPr>
            <w:r>
              <w:rPr>
                <w:rFonts w:hint="eastAsia"/>
                <w:szCs w:val="21"/>
                <w:lang w:val="en-US" w:eastAsia="zh-CN"/>
              </w:rPr>
              <w:t>4</w:t>
            </w:r>
          </w:p>
        </w:tc>
        <w:tc>
          <w:tcPr>
            <w:tcW w:w="2120" w:type="pct"/>
            <w:vAlign w:val="center"/>
          </w:tcPr>
          <w:p w14:paraId="6E436C7F">
            <w:pPr>
              <w:jc w:val="center"/>
              <w:rPr>
                <w:szCs w:val="21"/>
              </w:rPr>
            </w:pPr>
            <w:r>
              <w:rPr>
                <w:szCs w:val="21"/>
              </w:rPr>
              <w:t>办公费用</w:t>
            </w:r>
          </w:p>
        </w:tc>
        <w:tc>
          <w:tcPr>
            <w:tcW w:w="2218" w:type="pct"/>
            <w:vAlign w:val="center"/>
          </w:tcPr>
          <w:p w14:paraId="4B124897">
            <w:pPr>
              <w:jc w:val="left"/>
              <w:rPr>
                <w:szCs w:val="21"/>
              </w:rPr>
            </w:pPr>
          </w:p>
        </w:tc>
      </w:tr>
      <w:tr w14:paraId="01BA6603">
        <w:tblPrEx>
          <w:tblCellMar>
            <w:top w:w="0" w:type="dxa"/>
            <w:left w:w="108" w:type="dxa"/>
            <w:bottom w:w="0" w:type="dxa"/>
            <w:right w:w="108" w:type="dxa"/>
          </w:tblCellMar>
        </w:tblPrEx>
        <w:trPr>
          <w:cantSplit/>
          <w:jc w:val="center"/>
        </w:trPr>
        <w:tc>
          <w:tcPr>
            <w:tcW w:w="660" w:type="pct"/>
            <w:vAlign w:val="center"/>
          </w:tcPr>
          <w:p w14:paraId="20B9DB57">
            <w:pPr>
              <w:jc w:val="center"/>
              <w:rPr>
                <w:rFonts w:hint="eastAsia" w:eastAsia="宋体"/>
                <w:szCs w:val="21"/>
                <w:lang w:val="en-US" w:eastAsia="zh-CN"/>
              </w:rPr>
            </w:pPr>
            <w:r>
              <w:rPr>
                <w:rFonts w:hint="eastAsia"/>
                <w:szCs w:val="21"/>
                <w:lang w:val="en-US" w:eastAsia="zh-CN"/>
              </w:rPr>
              <w:t>5</w:t>
            </w:r>
          </w:p>
        </w:tc>
        <w:tc>
          <w:tcPr>
            <w:tcW w:w="2120" w:type="pct"/>
            <w:vAlign w:val="center"/>
          </w:tcPr>
          <w:p w14:paraId="1B1BC57E">
            <w:pPr>
              <w:jc w:val="center"/>
              <w:rPr>
                <w:szCs w:val="21"/>
              </w:rPr>
            </w:pPr>
            <w:r>
              <w:rPr>
                <w:szCs w:val="21"/>
              </w:rPr>
              <w:t>固定资产折旧</w:t>
            </w:r>
          </w:p>
        </w:tc>
        <w:tc>
          <w:tcPr>
            <w:tcW w:w="2218" w:type="pct"/>
            <w:vAlign w:val="center"/>
          </w:tcPr>
          <w:p w14:paraId="3FC66590">
            <w:pPr>
              <w:jc w:val="left"/>
              <w:rPr>
                <w:szCs w:val="21"/>
              </w:rPr>
            </w:pPr>
          </w:p>
        </w:tc>
      </w:tr>
      <w:tr w14:paraId="46660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52DD2B3">
            <w:pPr>
              <w:jc w:val="center"/>
              <w:rPr>
                <w:rFonts w:hint="eastAsia" w:eastAsia="宋体"/>
                <w:szCs w:val="21"/>
                <w:lang w:val="en-US" w:eastAsia="zh-CN"/>
              </w:rPr>
            </w:pPr>
            <w:r>
              <w:rPr>
                <w:rFonts w:hint="eastAsia"/>
                <w:szCs w:val="21"/>
                <w:lang w:val="en-US" w:eastAsia="zh-CN"/>
              </w:rPr>
              <w:t>6</w:t>
            </w:r>
          </w:p>
        </w:tc>
        <w:tc>
          <w:tcPr>
            <w:tcW w:w="2120" w:type="pct"/>
            <w:vAlign w:val="center"/>
          </w:tcPr>
          <w:p w14:paraId="7079F23B">
            <w:pPr>
              <w:jc w:val="center"/>
              <w:rPr>
                <w:szCs w:val="21"/>
              </w:rPr>
            </w:pPr>
            <w:r>
              <w:rPr>
                <w:szCs w:val="21"/>
              </w:rPr>
              <w:t>利润</w:t>
            </w:r>
          </w:p>
        </w:tc>
        <w:tc>
          <w:tcPr>
            <w:tcW w:w="2218" w:type="pct"/>
            <w:vAlign w:val="center"/>
          </w:tcPr>
          <w:p w14:paraId="3791E222">
            <w:pPr>
              <w:jc w:val="left"/>
              <w:rPr>
                <w:szCs w:val="21"/>
              </w:rPr>
            </w:pPr>
          </w:p>
        </w:tc>
      </w:tr>
      <w:tr w14:paraId="6F32C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C0861F1">
            <w:pPr>
              <w:jc w:val="center"/>
              <w:rPr>
                <w:rFonts w:hint="eastAsia" w:eastAsia="宋体"/>
                <w:szCs w:val="21"/>
                <w:lang w:val="en-US" w:eastAsia="zh-CN"/>
              </w:rPr>
            </w:pPr>
            <w:r>
              <w:rPr>
                <w:rFonts w:hint="eastAsia"/>
                <w:szCs w:val="21"/>
                <w:lang w:val="en-US" w:eastAsia="zh-CN"/>
              </w:rPr>
              <w:t>7</w:t>
            </w:r>
          </w:p>
        </w:tc>
        <w:tc>
          <w:tcPr>
            <w:tcW w:w="2120" w:type="pct"/>
            <w:vAlign w:val="center"/>
          </w:tcPr>
          <w:p w14:paraId="5881BB8E">
            <w:pPr>
              <w:jc w:val="center"/>
              <w:rPr>
                <w:szCs w:val="21"/>
              </w:rPr>
            </w:pPr>
            <w:r>
              <w:rPr>
                <w:szCs w:val="21"/>
              </w:rPr>
              <w:t>税金</w:t>
            </w:r>
          </w:p>
        </w:tc>
        <w:tc>
          <w:tcPr>
            <w:tcW w:w="2218" w:type="pct"/>
            <w:vAlign w:val="center"/>
          </w:tcPr>
          <w:p w14:paraId="3046579F">
            <w:pPr>
              <w:jc w:val="left"/>
              <w:rPr>
                <w:szCs w:val="21"/>
              </w:rPr>
            </w:pPr>
          </w:p>
        </w:tc>
      </w:tr>
      <w:tr w14:paraId="6CE34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F9AEB5C">
            <w:pPr>
              <w:jc w:val="center"/>
              <w:rPr>
                <w:rFonts w:hint="eastAsia" w:eastAsia="宋体"/>
                <w:szCs w:val="21"/>
                <w:lang w:val="en-US" w:eastAsia="zh-CN"/>
              </w:rPr>
            </w:pPr>
            <w:r>
              <w:rPr>
                <w:rFonts w:hint="eastAsia"/>
                <w:szCs w:val="21"/>
                <w:lang w:val="en-US" w:eastAsia="zh-CN"/>
              </w:rPr>
              <w:t>8</w:t>
            </w:r>
          </w:p>
        </w:tc>
        <w:tc>
          <w:tcPr>
            <w:tcW w:w="2120" w:type="pct"/>
            <w:vAlign w:val="center"/>
          </w:tcPr>
          <w:p w14:paraId="795415E8">
            <w:pPr>
              <w:jc w:val="center"/>
              <w:rPr>
                <w:szCs w:val="21"/>
              </w:rPr>
            </w:pPr>
            <w:r>
              <w:rPr>
                <w:szCs w:val="21"/>
              </w:rPr>
              <w:t>其他需要列明的费用</w:t>
            </w:r>
          </w:p>
        </w:tc>
        <w:tc>
          <w:tcPr>
            <w:tcW w:w="2218" w:type="pct"/>
            <w:vAlign w:val="center"/>
          </w:tcPr>
          <w:p w14:paraId="193ACDF9">
            <w:pPr>
              <w:jc w:val="left"/>
              <w:rPr>
                <w:szCs w:val="21"/>
              </w:rPr>
            </w:pPr>
          </w:p>
        </w:tc>
      </w:tr>
      <w:tr w14:paraId="411D9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B05E97B">
            <w:pPr>
              <w:jc w:val="center"/>
              <w:rPr>
                <w:szCs w:val="21"/>
              </w:rPr>
            </w:pPr>
            <w:r>
              <w:rPr>
                <w:szCs w:val="21"/>
              </w:rPr>
              <w:t>合计</w:t>
            </w:r>
          </w:p>
        </w:tc>
        <w:tc>
          <w:tcPr>
            <w:tcW w:w="2218" w:type="pct"/>
            <w:vAlign w:val="center"/>
          </w:tcPr>
          <w:p w14:paraId="615ECDE3">
            <w:pPr>
              <w:jc w:val="left"/>
              <w:rPr>
                <w:szCs w:val="21"/>
              </w:rPr>
            </w:pPr>
          </w:p>
        </w:tc>
      </w:tr>
    </w:tbl>
    <w:p w14:paraId="1035B69F">
      <w:pPr>
        <w:spacing w:line="360" w:lineRule="auto"/>
        <w:rPr>
          <w:kern w:val="0"/>
          <w:sz w:val="24"/>
          <w:szCs w:val="24"/>
        </w:rPr>
      </w:pPr>
      <w:r>
        <w:rPr>
          <w:kern w:val="0"/>
          <w:sz w:val="24"/>
          <w:szCs w:val="24"/>
        </w:rPr>
        <w:t>注：1. 上述合计价格应为服务期的最终优惠价格。</w:t>
      </w:r>
    </w:p>
    <w:p w14:paraId="6080B7D9">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464CDA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A69DFA9">
      <w:pPr>
        <w:spacing w:line="360" w:lineRule="auto"/>
        <w:ind w:firstLine="448" w:firstLineChars="200"/>
        <w:rPr>
          <w:kern w:val="0"/>
          <w:sz w:val="24"/>
          <w:szCs w:val="24"/>
        </w:rPr>
      </w:pPr>
      <w:r>
        <w:rPr>
          <w:kern w:val="0"/>
          <w:sz w:val="24"/>
          <w:szCs w:val="24"/>
        </w:rPr>
        <w:t>4. 上述表格中列明的条目，在本项目中如不涉及，请填写“不涉及”。</w:t>
      </w:r>
    </w:p>
    <w:p w14:paraId="4B197A10">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7F36FD3">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539E999">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27412BB">
      <w:pPr>
        <w:spacing w:line="460" w:lineRule="exact"/>
        <w:rPr>
          <w:b/>
          <w:sz w:val="24"/>
        </w:rPr>
      </w:pPr>
      <w:r>
        <w:rPr>
          <w:b/>
          <w:sz w:val="24"/>
        </w:rPr>
        <w:t>附件</w:t>
      </w:r>
      <w:r>
        <w:rPr>
          <w:rFonts w:hint="eastAsia"/>
          <w:b/>
          <w:sz w:val="24"/>
        </w:rPr>
        <w:t>5</w:t>
      </w:r>
    </w:p>
    <w:p w14:paraId="61FCDD2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AE19385">
      <w:pPr>
        <w:spacing w:line="460" w:lineRule="exact"/>
        <w:ind w:left="192"/>
        <w:rPr>
          <w:sz w:val="24"/>
        </w:rPr>
      </w:pPr>
      <w:r>
        <w:rPr>
          <w:sz w:val="24"/>
        </w:rPr>
        <w:t>项目名称：</w:t>
      </w:r>
      <w:r>
        <w:rPr>
          <w:sz w:val="24"/>
          <w:u w:val="single"/>
        </w:rPr>
        <w:t xml:space="preserve">                    </w:t>
      </w:r>
    </w:p>
    <w:p w14:paraId="4CD190B7">
      <w:pPr>
        <w:spacing w:line="460" w:lineRule="exact"/>
        <w:ind w:left="192"/>
        <w:rPr>
          <w:sz w:val="24"/>
        </w:rPr>
      </w:pPr>
      <w:r>
        <w:rPr>
          <w:sz w:val="24"/>
        </w:rPr>
        <w:t>项目编号：</w:t>
      </w:r>
      <w:r>
        <w:rPr>
          <w:sz w:val="24"/>
          <w:u w:val="single"/>
        </w:rPr>
        <w:t xml:space="preserve">                    </w:t>
      </w:r>
    </w:p>
    <w:p w14:paraId="4BF03ABD">
      <w:pPr>
        <w:spacing w:line="460" w:lineRule="exact"/>
        <w:ind w:left="192"/>
        <w:rPr>
          <w:sz w:val="24"/>
        </w:rPr>
      </w:pPr>
      <w:r>
        <w:rPr>
          <w:sz w:val="24"/>
        </w:rPr>
        <w:t>包    号：</w:t>
      </w:r>
      <w:r>
        <w:rPr>
          <w:sz w:val="24"/>
          <w:u w:val="single"/>
        </w:rPr>
        <w:t xml:space="preserve">                    </w:t>
      </w:r>
    </w:p>
    <w:p w14:paraId="18430360">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7B2F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9984D1">
            <w:pPr>
              <w:jc w:val="center"/>
              <w:rPr>
                <w:sz w:val="24"/>
                <w:szCs w:val="24"/>
              </w:rPr>
            </w:pPr>
            <w:r>
              <w:rPr>
                <w:rFonts w:hint="eastAsia"/>
                <w:sz w:val="24"/>
                <w:szCs w:val="24"/>
              </w:rPr>
              <w:t>序号</w:t>
            </w:r>
          </w:p>
        </w:tc>
        <w:tc>
          <w:tcPr>
            <w:tcW w:w="1356" w:type="dxa"/>
            <w:vAlign w:val="center"/>
          </w:tcPr>
          <w:p w14:paraId="3FC5415B">
            <w:pPr>
              <w:jc w:val="center"/>
              <w:rPr>
                <w:sz w:val="24"/>
                <w:szCs w:val="24"/>
              </w:rPr>
            </w:pPr>
            <w:r>
              <w:rPr>
                <w:sz w:val="24"/>
                <w:szCs w:val="24"/>
              </w:rPr>
              <w:t>具体岗位</w:t>
            </w:r>
          </w:p>
        </w:tc>
        <w:tc>
          <w:tcPr>
            <w:tcW w:w="1512" w:type="dxa"/>
            <w:vAlign w:val="center"/>
          </w:tcPr>
          <w:p w14:paraId="62934655">
            <w:pPr>
              <w:jc w:val="center"/>
              <w:rPr>
                <w:sz w:val="24"/>
                <w:szCs w:val="24"/>
              </w:rPr>
            </w:pPr>
            <w:r>
              <w:rPr>
                <w:sz w:val="24"/>
                <w:szCs w:val="24"/>
              </w:rPr>
              <w:t>人数（人）</w:t>
            </w:r>
          </w:p>
        </w:tc>
        <w:tc>
          <w:tcPr>
            <w:tcW w:w="1416" w:type="dxa"/>
            <w:vAlign w:val="center"/>
          </w:tcPr>
          <w:p w14:paraId="172B1E9C">
            <w:pPr>
              <w:jc w:val="center"/>
              <w:rPr>
                <w:sz w:val="24"/>
                <w:szCs w:val="24"/>
              </w:rPr>
            </w:pPr>
            <w:r>
              <w:rPr>
                <w:sz w:val="24"/>
                <w:szCs w:val="24"/>
              </w:rPr>
              <w:t>月工资/人</w:t>
            </w:r>
          </w:p>
        </w:tc>
        <w:tc>
          <w:tcPr>
            <w:tcW w:w="1296" w:type="dxa"/>
            <w:vAlign w:val="center"/>
          </w:tcPr>
          <w:p w14:paraId="0138007B">
            <w:pPr>
              <w:jc w:val="center"/>
              <w:rPr>
                <w:sz w:val="24"/>
                <w:szCs w:val="24"/>
              </w:rPr>
            </w:pPr>
            <w:r>
              <w:rPr>
                <w:sz w:val="24"/>
                <w:szCs w:val="24"/>
              </w:rPr>
              <w:t>月保险/人</w:t>
            </w:r>
          </w:p>
        </w:tc>
        <w:tc>
          <w:tcPr>
            <w:tcW w:w="1116" w:type="dxa"/>
            <w:vAlign w:val="center"/>
          </w:tcPr>
          <w:p w14:paraId="2660BAB4">
            <w:pPr>
              <w:jc w:val="center"/>
              <w:rPr>
                <w:sz w:val="24"/>
                <w:szCs w:val="24"/>
              </w:rPr>
            </w:pPr>
            <w:r>
              <w:rPr>
                <w:rFonts w:hint="eastAsia"/>
                <w:sz w:val="24"/>
                <w:szCs w:val="24"/>
              </w:rPr>
              <w:t>月公积金/人</w:t>
            </w:r>
          </w:p>
        </w:tc>
        <w:tc>
          <w:tcPr>
            <w:tcW w:w="1116" w:type="dxa"/>
            <w:vAlign w:val="center"/>
          </w:tcPr>
          <w:p w14:paraId="65C972F4">
            <w:pPr>
              <w:jc w:val="center"/>
              <w:rPr>
                <w:sz w:val="24"/>
                <w:szCs w:val="24"/>
              </w:rPr>
            </w:pPr>
            <w:r>
              <w:rPr>
                <w:sz w:val="24"/>
                <w:szCs w:val="24"/>
              </w:rPr>
              <w:t>月小计</w:t>
            </w:r>
          </w:p>
        </w:tc>
        <w:tc>
          <w:tcPr>
            <w:tcW w:w="1968" w:type="dxa"/>
            <w:vAlign w:val="center"/>
          </w:tcPr>
          <w:p w14:paraId="7DF857B8">
            <w:pPr>
              <w:jc w:val="center"/>
              <w:rPr>
                <w:sz w:val="24"/>
                <w:szCs w:val="24"/>
              </w:rPr>
            </w:pPr>
            <w:r>
              <w:rPr>
                <w:sz w:val="24"/>
                <w:szCs w:val="24"/>
              </w:rPr>
              <w:t>招标文件规定的服务期</w:t>
            </w:r>
            <w:r>
              <w:rPr>
                <w:rFonts w:hint="eastAsia"/>
                <w:sz w:val="24"/>
                <w:szCs w:val="24"/>
              </w:rPr>
              <w:t>小计</w:t>
            </w:r>
          </w:p>
        </w:tc>
      </w:tr>
      <w:tr w14:paraId="15838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B7A74F1">
            <w:pPr>
              <w:jc w:val="center"/>
              <w:rPr>
                <w:sz w:val="24"/>
                <w:szCs w:val="24"/>
              </w:rPr>
            </w:pPr>
          </w:p>
        </w:tc>
        <w:tc>
          <w:tcPr>
            <w:tcW w:w="1356" w:type="dxa"/>
            <w:vAlign w:val="center"/>
          </w:tcPr>
          <w:p w14:paraId="50AF6520">
            <w:pPr>
              <w:jc w:val="center"/>
              <w:rPr>
                <w:sz w:val="24"/>
                <w:szCs w:val="24"/>
              </w:rPr>
            </w:pPr>
          </w:p>
        </w:tc>
        <w:tc>
          <w:tcPr>
            <w:tcW w:w="1512" w:type="dxa"/>
            <w:vAlign w:val="center"/>
          </w:tcPr>
          <w:p w14:paraId="0CE52F17">
            <w:pPr>
              <w:jc w:val="center"/>
              <w:rPr>
                <w:sz w:val="24"/>
                <w:szCs w:val="24"/>
              </w:rPr>
            </w:pPr>
          </w:p>
        </w:tc>
        <w:tc>
          <w:tcPr>
            <w:tcW w:w="1416" w:type="dxa"/>
            <w:vAlign w:val="center"/>
          </w:tcPr>
          <w:p w14:paraId="6F9BD51E">
            <w:pPr>
              <w:jc w:val="center"/>
              <w:rPr>
                <w:sz w:val="24"/>
                <w:szCs w:val="24"/>
              </w:rPr>
            </w:pPr>
          </w:p>
        </w:tc>
        <w:tc>
          <w:tcPr>
            <w:tcW w:w="1296" w:type="dxa"/>
            <w:vAlign w:val="center"/>
          </w:tcPr>
          <w:p w14:paraId="42382322">
            <w:pPr>
              <w:jc w:val="center"/>
              <w:rPr>
                <w:sz w:val="24"/>
                <w:szCs w:val="24"/>
              </w:rPr>
            </w:pPr>
          </w:p>
        </w:tc>
        <w:tc>
          <w:tcPr>
            <w:tcW w:w="1116" w:type="dxa"/>
            <w:vAlign w:val="center"/>
          </w:tcPr>
          <w:p w14:paraId="185D394E">
            <w:pPr>
              <w:jc w:val="center"/>
              <w:rPr>
                <w:sz w:val="24"/>
                <w:szCs w:val="24"/>
              </w:rPr>
            </w:pPr>
          </w:p>
        </w:tc>
        <w:tc>
          <w:tcPr>
            <w:tcW w:w="1116" w:type="dxa"/>
            <w:vAlign w:val="center"/>
          </w:tcPr>
          <w:p w14:paraId="164283C7">
            <w:pPr>
              <w:jc w:val="center"/>
              <w:rPr>
                <w:sz w:val="24"/>
                <w:szCs w:val="24"/>
              </w:rPr>
            </w:pPr>
          </w:p>
        </w:tc>
        <w:tc>
          <w:tcPr>
            <w:tcW w:w="1968" w:type="dxa"/>
            <w:vAlign w:val="center"/>
          </w:tcPr>
          <w:p w14:paraId="7A53FC89">
            <w:pPr>
              <w:jc w:val="center"/>
              <w:rPr>
                <w:sz w:val="24"/>
                <w:szCs w:val="24"/>
              </w:rPr>
            </w:pPr>
          </w:p>
        </w:tc>
      </w:tr>
      <w:tr w14:paraId="07BA2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DEA47B">
            <w:pPr>
              <w:jc w:val="center"/>
              <w:rPr>
                <w:sz w:val="24"/>
                <w:szCs w:val="24"/>
              </w:rPr>
            </w:pPr>
          </w:p>
        </w:tc>
        <w:tc>
          <w:tcPr>
            <w:tcW w:w="1356" w:type="dxa"/>
            <w:vAlign w:val="center"/>
          </w:tcPr>
          <w:p w14:paraId="23D23755">
            <w:pPr>
              <w:jc w:val="center"/>
              <w:rPr>
                <w:sz w:val="24"/>
                <w:szCs w:val="24"/>
              </w:rPr>
            </w:pPr>
          </w:p>
        </w:tc>
        <w:tc>
          <w:tcPr>
            <w:tcW w:w="1512" w:type="dxa"/>
            <w:vAlign w:val="center"/>
          </w:tcPr>
          <w:p w14:paraId="0AF0FA1F">
            <w:pPr>
              <w:jc w:val="center"/>
              <w:rPr>
                <w:sz w:val="24"/>
                <w:szCs w:val="24"/>
              </w:rPr>
            </w:pPr>
          </w:p>
        </w:tc>
        <w:tc>
          <w:tcPr>
            <w:tcW w:w="1416" w:type="dxa"/>
            <w:vAlign w:val="center"/>
          </w:tcPr>
          <w:p w14:paraId="4EFC0A58">
            <w:pPr>
              <w:jc w:val="center"/>
              <w:rPr>
                <w:sz w:val="24"/>
                <w:szCs w:val="24"/>
              </w:rPr>
            </w:pPr>
          </w:p>
        </w:tc>
        <w:tc>
          <w:tcPr>
            <w:tcW w:w="1296" w:type="dxa"/>
            <w:vAlign w:val="center"/>
          </w:tcPr>
          <w:p w14:paraId="3F2EEEF8">
            <w:pPr>
              <w:jc w:val="center"/>
              <w:rPr>
                <w:sz w:val="24"/>
                <w:szCs w:val="24"/>
              </w:rPr>
            </w:pPr>
          </w:p>
        </w:tc>
        <w:tc>
          <w:tcPr>
            <w:tcW w:w="1116" w:type="dxa"/>
            <w:vAlign w:val="center"/>
          </w:tcPr>
          <w:p w14:paraId="49CD64A7">
            <w:pPr>
              <w:jc w:val="center"/>
              <w:rPr>
                <w:sz w:val="24"/>
                <w:szCs w:val="24"/>
              </w:rPr>
            </w:pPr>
          </w:p>
        </w:tc>
        <w:tc>
          <w:tcPr>
            <w:tcW w:w="1116" w:type="dxa"/>
            <w:vAlign w:val="center"/>
          </w:tcPr>
          <w:p w14:paraId="65BF6699">
            <w:pPr>
              <w:jc w:val="center"/>
              <w:rPr>
                <w:sz w:val="24"/>
                <w:szCs w:val="24"/>
              </w:rPr>
            </w:pPr>
          </w:p>
        </w:tc>
        <w:tc>
          <w:tcPr>
            <w:tcW w:w="1968" w:type="dxa"/>
            <w:vAlign w:val="center"/>
          </w:tcPr>
          <w:p w14:paraId="56C93886">
            <w:pPr>
              <w:jc w:val="center"/>
              <w:rPr>
                <w:sz w:val="24"/>
                <w:szCs w:val="24"/>
              </w:rPr>
            </w:pPr>
          </w:p>
        </w:tc>
      </w:tr>
      <w:tr w14:paraId="3F996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6C9A0B1">
            <w:pPr>
              <w:jc w:val="center"/>
              <w:rPr>
                <w:sz w:val="24"/>
                <w:szCs w:val="24"/>
              </w:rPr>
            </w:pPr>
          </w:p>
        </w:tc>
        <w:tc>
          <w:tcPr>
            <w:tcW w:w="1356" w:type="dxa"/>
            <w:vAlign w:val="center"/>
          </w:tcPr>
          <w:p w14:paraId="73248E56">
            <w:pPr>
              <w:jc w:val="center"/>
              <w:rPr>
                <w:sz w:val="24"/>
                <w:szCs w:val="24"/>
              </w:rPr>
            </w:pPr>
          </w:p>
        </w:tc>
        <w:tc>
          <w:tcPr>
            <w:tcW w:w="1512" w:type="dxa"/>
            <w:vAlign w:val="center"/>
          </w:tcPr>
          <w:p w14:paraId="450C789E">
            <w:pPr>
              <w:jc w:val="center"/>
              <w:rPr>
                <w:sz w:val="24"/>
                <w:szCs w:val="24"/>
              </w:rPr>
            </w:pPr>
          </w:p>
        </w:tc>
        <w:tc>
          <w:tcPr>
            <w:tcW w:w="1416" w:type="dxa"/>
            <w:vAlign w:val="center"/>
          </w:tcPr>
          <w:p w14:paraId="7440CFCB">
            <w:pPr>
              <w:jc w:val="center"/>
              <w:rPr>
                <w:sz w:val="24"/>
                <w:szCs w:val="24"/>
              </w:rPr>
            </w:pPr>
          </w:p>
        </w:tc>
        <w:tc>
          <w:tcPr>
            <w:tcW w:w="1296" w:type="dxa"/>
            <w:vAlign w:val="center"/>
          </w:tcPr>
          <w:p w14:paraId="567B6F5D">
            <w:pPr>
              <w:jc w:val="center"/>
              <w:rPr>
                <w:sz w:val="24"/>
                <w:szCs w:val="24"/>
              </w:rPr>
            </w:pPr>
          </w:p>
        </w:tc>
        <w:tc>
          <w:tcPr>
            <w:tcW w:w="1116" w:type="dxa"/>
            <w:vAlign w:val="center"/>
          </w:tcPr>
          <w:p w14:paraId="6523F72D">
            <w:pPr>
              <w:jc w:val="center"/>
              <w:rPr>
                <w:sz w:val="24"/>
                <w:szCs w:val="24"/>
              </w:rPr>
            </w:pPr>
          </w:p>
        </w:tc>
        <w:tc>
          <w:tcPr>
            <w:tcW w:w="1116" w:type="dxa"/>
            <w:vAlign w:val="center"/>
          </w:tcPr>
          <w:p w14:paraId="6B605EA7">
            <w:pPr>
              <w:jc w:val="center"/>
              <w:rPr>
                <w:sz w:val="24"/>
                <w:szCs w:val="24"/>
              </w:rPr>
            </w:pPr>
          </w:p>
        </w:tc>
        <w:tc>
          <w:tcPr>
            <w:tcW w:w="1968" w:type="dxa"/>
            <w:vAlign w:val="center"/>
          </w:tcPr>
          <w:p w14:paraId="06143A7C">
            <w:pPr>
              <w:jc w:val="center"/>
              <w:rPr>
                <w:sz w:val="24"/>
                <w:szCs w:val="24"/>
              </w:rPr>
            </w:pPr>
          </w:p>
        </w:tc>
      </w:tr>
      <w:tr w14:paraId="4FD62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E7486A">
            <w:pPr>
              <w:jc w:val="center"/>
              <w:rPr>
                <w:sz w:val="24"/>
                <w:szCs w:val="24"/>
              </w:rPr>
            </w:pPr>
          </w:p>
        </w:tc>
        <w:tc>
          <w:tcPr>
            <w:tcW w:w="1356" w:type="dxa"/>
            <w:vAlign w:val="center"/>
          </w:tcPr>
          <w:p w14:paraId="36F11D9C">
            <w:pPr>
              <w:jc w:val="center"/>
              <w:rPr>
                <w:sz w:val="24"/>
                <w:szCs w:val="24"/>
              </w:rPr>
            </w:pPr>
          </w:p>
        </w:tc>
        <w:tc>
          <w:tcPr>
            <w:tcW w:w="1512" w:type="dxa"/>
            <w:vAlign w:val="center"/>
          </w:tcPr>
          <w:p w14:paraId="3A18BC11">
            <w:pPr>
              <w:jc w:val="center"/>
              <w:rPr>
                <w:sz w:val="24"/>
                <w:szCs w:val="24"/>
              </w:rPr>
            </w:pPr>
          </w:p>
        </w:tc>
        <w:tc>
          <w:tcPr>
            <w:tcW w:w="1416" w:type="dxa"/>
            <w:vAlign w:val="center"/>
          </w:tcPr>
          <w:p w14:paraId="29477860">
            <w:pPr>
              <w:jc w:val="center"/>
              <w:rPr>
                <w:sz w:val="24"/>
                <w:szCs w:val="24"/>
              </w:rPr>
            </w:pPr>
          </w:p>
        </w:tc>
        <w:tc>
          <w:tcPr>
            <w:tcW w:w="1296" w:type="dxa"/>
            <w:vAlign w:val="center"/>
          </w:tcPr>
          <w:p w14:paraId="0EBA2A33">
            <w:pPr>
              <w:jc w:val="center"/>
              <w:rPr>
                <w:sz w:val="24"/>
                <w:szCs w:val="24"/>
              </w:rPr>
            </w:pPr>
          </w:p>
        </w:tc>
        <w:tc>
          <w:tcPr>
            <w:tcW w:w="1116" w:type="dxa"/>
            <w:vAlign w:val="center"/>
          </w:tcPr>
          <w:p w14:paraId="69361A09">
            <w:pPr>
              <w:jc w:val="center"/>
              <w:rPr>
                <w:sz w:val="24"/>
                <w:szCs w:val="24"/>
              </w:rPr>
            </w:pPr>
          </w:p>
        </w:tc>
        <w:tc>
          <w:tcPr>
            <w:tcW w:w="1116" w:type="dxa"/>
            <w:vAlign w:val="center"/>
          </w:tcPr>
          <w:p w14:paraId="6E259432">
            <w:pPr>
              <w:jc w:val="center"/>
              <w:rPr>
                <w:sz w:val="24"/>
                <w:szCs w:val="24"/>
              </w:rPr>
            </w:pPr>
          </w:p>
        </w:tc>
        <w:tc>
          <w:tcPr>
            <w:tcW w:w="1968" w:type="dxa"/>
            <w:vAlign w:val="center"/>
          </w:tcPr>
          <w:p w14:paraId="08B6C3D0">
            <w:pPr>
              <w:jc w:val="center"/>
              <w:rPr>
                <w:sz w:val="24"/>
                <w:szCs w:val="24"/>
              </w:rPr>
            </w:pPr>
          </w:p>
        </w:tc>
      </w:tr>
      <w:tr w14:paraId="58BF0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38812D1">
            <w:pPr>
              <w:jc w:val="center"/>
              <w:rPr>
                <w:sz w:val="24"/>
                <w:szCs w:val="24"/>
              </w:rPr>
            </w:pPr>
            <w:r>
              <w:rPr>
                <w:rFonts w:hint="eastAsia"/>
                <w:sz w:val="24"/>
                <w:szCs w:val="24"/>
              </w:rPr>
              <w:t>人员费用合计</w:t>
            </w:r>
          </w:p>
        </w:tc>
        <w:tc>
          <w:tcPr>
            <w:tcW w:w="1116" w:type="dxa"/>
            <w:vAlign w:val="center"/>
          </w:tcPr>
          <w:p w14:paraId="19C0748E">
            <w:pPr>
              <w:jc w:val="center"/>
              <w:rPr>
                <w:sz w:val="24"/>
                <w:szCs w:val="24"/>
              </w:rPr>
            </w:pPr>
          </w:p>
        </w:tc>
        <w:tc>
          <w:tcPr>
            <w:tcW w:w="1968" w:type="dxa"/>
            <w:vAlign w:val="center"/>
          </w:tcPr>
          <w:p w14:paraId="2D2BC1BE">
            <w:pPr>
              <w:jc w:val="center"/>
              <w:rPr>
                <w:sz w:val="24"/>
                <w:szCs w:val="24"/>
              </w:rPr>
            </w:pPr>
          </w:p>
        </w:tc>
      </w:tr>
    </w:tbl>
    <w:p w14:paraId="56C63303">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CAC138F">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B2008E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5875CE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BE3679E">
      <w:pPr>
        <w:spacing w:line="460" w:lineRule="exact"/>
        <w:rPr>
          <w:sz w:val="24"/>
          <w:szCs w:val="24"/>
        </w:rPr>
      </w:pPr>
    </w:p>
    <w:p w14:paraId="084FD78D">
      <w:pPr>
        <w:spacing w:line="360" w:lineRule="auto"/>
        <w:ind w:right="84" w:firstLine="224" w:firstLineChars="100"/>
        <w:rPr>
          <w:sz w:val="24"/>
        </w:rPr>
      </w:pPr>
      <w:r>
        <w:rPr>
          <w:sz w:val="24"/>
        </w:rPr>
        <w:t>投标人名称：</w:t>
      </w:r>
    </w:p>
    <w:p w14:paraId="3DD2A562">
      <w:pPr>
        <w:spacing w:line="360" w:lineRule="auto"/>
        <w:ind w:right="84" w:firstLine="224" w:firstLineChars="100"/>
        <w:rPr>
          <w:b/>
          <w:sz w:val="24"/>
        </w:rPr>
      </w:pPr>
      <w:r>
        <w:rPr>
          <w:sz w:val="24"/>
        </w:rPr>
        <w:t xml:space="preserve">日期：  </w:t>
      </w:r>
      <w:r>
        <w:rPr>
          <w:b/>
          <w:sz w:val="24"/>
        </w:rPr>
        <w:br w:type="page"/>
      </w:r>
    </w:p>
    <w:p w14:paraId="06061F48">
      <w:pPr>
        <w:spacing w:line="560" w:lineRule="exact"/>
        <w:rPr>
          <w:b/>
          <w:sz w:val="24"/>
        </w:rPr>
      </w:pPr>
      <w:r>
        <w:rPr>
          <w:b/>
          <w:sz w:val="24"/>
        </w:rPr>
        <w:t>附件</w:t>
      </w:r>
      <w:r>
        <w:rPr>
          <w:rFonts w:hint="eastAsia"/>
          <w:b/>
          <w:sz w:val="24"/>
        </w:rPr>
        <w:t>6</w:t>
      </w:r>
    </w:p>
    <w:p w14:paraId="64648081">
      <w:pPr>
        <w:autoSpaceDN w:val="0"/>
        <w:spacing w:line="360" w:lineRule="auto"/>
        <w:jc w:val="center"/>
        <w:rPr>
          <w:b/>
          <w:bCs/>
          <w:sz w:val="24"/>
        </w:rPr>
      </w:pPr>
      <w:r>
        <w:rPr>
          <w:b/>
          <w:bCs/>
          <w:sz w:val="24"/>
        </w:rPr>
        <w:t>商务要求点对点应答表</w:t>
      </w:r>
    </w:p>
    <w:p w14:paraId="414D1164">
      <w:pPr>
        <w:spacing w:line="460" w:lineRule="exact"/>
        <w:rPr>
          <w:sz w:val="24"/>
        </w:rPr>
      </w:pPr>
    </w:p>
    <w:p w14:paraId="1BC15C1B">
      <w:pPr>
        <w:spacing w:line="460" w:lineRule="exact"/>
        <w:rPr>
          <w:sz w:val="24"/>
        </w:rPr>
      </w:pPr>
      <w:r>
        <w:rPr>
          <w:sz w:val="24"/>
        </w:rPr>
        <w:t>项目名称：</w:t>
      </w:r>
      <w:r>
        <w:rPr>
          <w:sz w:val="24"/>
          <w:u w:val="single"/>
        </w:rPr>
        <w:t xml:space="preserve">                    </w:t>
      </w:r>
    </w:p>
    <w:p w14:paraId="2AA0C319">
      <w:pPr>
        <w:spacing w:line="460" w:lineRule="exact"/>
        <w:rPr>
          <w:sz w:val="24"/>
        </w:rPr>
      </w:pPr>
      <w:r>
        <w:rPr>
          <w:sz w:val="24"/>
        </w:rPr>
        <w:t>项目编号：</w:t>
      </w:r>
      <w:r>
        <w:rPr>
          <w:sz w:val="24"/>
          <w:u w:val="single"/>
        </w:rPr>
        <w:t xml:space="preserve">                    </w:t>
      </w:r>
    </w:p>
    <w:p w14:paraId="278A1AF0">
      <w:pPr>
        <w:spacing w:line="460" w:lineRule="exact"/>
        <w:rPr>
          <w:sz w:val="24"/>
          <w:u w:val="single"/>
        </w:rPr>
      </w:pPr>
      <w:r>
        <w:rPr>
          <w:sz w:val="24"/>
        </w:rPr>
        <w:t>包号：</w:t>
      </w:r>
      <w:r>
        <w:rPr>
          <w:sz w:val="24"/>
          <w:u w:val="single"/>
        </w:rPr>
        <w:t xml:space="preserve">                        </w:t>
      </w:r>
    </w:p>
    <w:p w14:paraId="52119BCE">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C3E6B8C">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060A65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1498F03">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D0E3C6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9E8583D">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4784238">
            <w:pPr>
              <w:widowControl/>
              <w:jc w:val="center"/>
              <w:rPr>
                <w:kern w:val="0"/>
                <w:szCs w:val="21"/>
              </w:rPr>
            </w:pPr>
            <w:r>
              <w:rPr>
                <w:kern w:val="0"/>
                <w:szCs w:val="21"/>
              </w:rPr>
              <w:t>备注</w:t>
            </w:r>
          </w:p>
        </w:tc>
      </w:tr>
      <w:tr w14:paraId="7E362A1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E8BF758">
            <w:pPr>
              <w:widowControl/>
              <w:jc w:val="left"/>
              <w:rPr>
                <w:kern w:val="0"/>
                <w:szCs w:val="21"/>
              </w:rPr>
            </w:pPr>
            <w:r>
              <w:rPr>
                <w:kern w:val="0"/>
                <w:szCs w:val="21"/>
              </w:rPr>
              <w:t>（一）报价要求</w:t>
            </w:r>
          </w:p>
        </w:tc>
      </w:tr>
      <w:tr w14:paraId="27C2023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028635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0ECF41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EAD49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C2EC67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162B285">
            <w:pPr>
              <w:widowControl/>
              <w:jc w:val="left"/>
              <w:rPr>
                <w:kern w:val="0"/>
                <w:szCs w:val="21"/>
              </w:rPr>
            </w:pPr>
            <w:r>
              <w:rPr>
                <w:kern w:val="0"/>
                <w:szCs w:val="21"/>
              </w:rPr>
              <w:t>　</w:t>
            </w:r>
          </w:p>
        </w:tc>
      </w:tr>
      <w:tr w14:paraId="66DF9CF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966922D">
            <w:pPr>
              <w:widowControl/>
              <w:jc w:val="left"/>
              <w:rPr>
                <w:kern w:val="0"/>
                <w:szCs w:val="21"/>
              </w:rPr>
            </w:pPr>
            <w:r>
              <w:rPr>
                <w:kern w:val="0"/>
                <w:szCs w:val="21"/>
              </w:rPr>
              <w:t>（二）时间、地点要求</w:t>
            </w:r>
          </w:p>
        </w:tc>
      </w:tr>
      <w:tr w14:paraId="08DD789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702050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A1A46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8C85C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B31CE8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E353358">
            <w:pPr>
              <w:widowControl/>
              <w:jc w:val="left"/>
              <w:rPr>
                <w:kern w:val="0"/>
                <w:szCs w:val="21"/>
              </w:rPr>
            </w:pPr>
            <w:r>
              <w:rPr>
                <w:kern w:val="0"/>
                <w:szCs w:val="21"/>
              </w:rPr>
              <w:t>　</w:t>
            </w:r>
          </w:p>
        </w:tc>
      </w:tr>
      <w:tr w14:paraId="222D926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0508390">
            <w:pPr>
              <w:widowControl/>
              <w:jc w:val="left"/>
              <w:rPr>
                <w:kern w:val="0"/>
                <w:szCs w:val="21"/>
              </w:rPr>
            </w:pPr>
            <w:r>
              <w:rPr>
                <w:kern w:val="0"/>
                <w:szCs w:val="21"/>
              </w:rPr>
              <w:t>（三）付款方式</w:t>
            </w:r>
          </w:p>
        </w:tc>
      </w:tr>
      <w:tr w14:paraId="6E22BCB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D6D90C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C17DBD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8DE91E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525BD0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60FDE2">
            <w:pPr>
              <w:widowControl/>
              <w:jc w:val="left"/>
              <w:rPr>
                <w:kern w:val="0"/>
                <w:szCs w:val="21"/>
              </w:rPr>
            </w:pPr>
            <w:r>
              <w:rPr>
                <w:kern w:val="0"/>
                <w:szCs w:val="21"/>
              </w:rPr>
              <w:t>　</w:t>
            </w:r>
          </w:p>
        </w:tc>
      </w:tr>
      <w:tr w14:paraId="55CB9495">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F747C6">
            <w:pPr>
              <w:widowControl/>
              <w:jc w:val="left"/>
              <w:rPr>
                <w:kern w:val="0"/>
                <w:szCs w:val="21"/>
              </w:rPr>
            </w:pPr>
            <w:r>
              <w:rPr>
                <w:kern w:val="0"/>
                <w:szCs w:val="21"/>
              </w:rPr>
              <w:t>（四）投标保证金和履约保证金</w:t>
            </w:r>
          </w:p>
        </w:tc>
      </w:tr>
      <w:tr w14:paraId="4D8B8F1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F0747E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947A3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F7A879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B494A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99A50C1">
            <w:pPr>
              <w:widowControl/>
              <w:jc w:val="left"/>
              <w:rPr>
                <w:kern w:val="0"/>
                <w:szCs w:val="21"/>
              </w:rPr>
            </w:pPr>
            <w:r>
              <w:rPr>
                <w:kern w:val="0"/>
                <w:szCs w:val="21"/>
              </w:rPr>
              <w:t>　</w:t>
            </w:r>
          </w:p>
        </w:tc>
      </w:tr>
    </w:tbl>
    <w:p w14:paraId="00615904">
      <w:pPr>
        <w:spacing w:line="620" w:lineRule="exact"/>
        <w:rPr>
          <w:sz w:val="24"/>
        </w:rPr>
      </w:pPr>
      <w:r>
        <w:rPr>
          <w:sz w:val="24"/>
        </w:rPr>
        <w:t>注：</w:t>
      </w:r>
    </w:p>
    <w:p w14:paraId="5DDD1D2C">
      <w:pPr>
        <w:spacing w:line="360" w:lineRule="auto"/>
        <w:rPr>
          <w:sz w:val="24"/>
        </w:rPr>
      </w:pPr>
      <w:r>
        <w:rPr>
          <w:sz w:val="24"/>
        </w:rPr>
        <w:t>1. 不如实填写偏离情况的投标文件将视为虚假材料。</w:t>
      </w:r>
    </w:p>
    <w:p w14:paraId="6F5DED9B">
      <w:pPr>
        <w:spacing w:line="360" w:lineRule="auto"/>
        <w:rPr>
          <w:sz w:val="24"/>
        </w:rPr>
      </w:pPr>
      <w:r>
        <w:rPr>
          <w:sz w:val="24"/>
        </w:rPr>
        <w:t>2. 招标要求指招标文件中规定的具体要求，投标应答指投标文件的具体内容。</w:t>
      </w:r>
    </w:p>
    <w:p w14:paraId="4E2E237F">
      <w:pPr>
        <w:spacing w:line="360" w:lineRule="auto"/>
        <w:rPr>
          <w:sz w:val="24"/>
        </w:rPr>
      </w:pPr>
      <w:r>
        <w:rPr>
          <w:sz w:val="24"/>
        </w:rPr>
        <w:t>3. 偏离说明指招标要求与投标应答之间的不同之处。</w:t>
      </w:r>
    </w:p>
    <w:p w14:paraId="12C6483E">
      <w:pPr>
        <w:autoSpaceDE w:val="0"/>
        <w:autoSpaceDN w:val="0"/>
        <w:adjustRightInd w:val="0"/>
        <w:spacing w:line="560" w:lineRule="exact"/>
        <w:jc w:val="left"/>
        <w:rPr>
          <w:kern w:val="0"/>
          <w:sz w:val="24"/>
        </w:rPr>
      </w:pPr>
    </w:p>
    <w:p w14:paraId="2A09E8A5">
      <w:pPr>
        <w:autoSpaceDE w:val="0"/>
        <w:autoSpaceDN w:val="0"/>
        <w:adjustRightInd w:val="0"/>
        <w:spacing w:line="560" w:lineRule="exact"/>
        <w:jc w:val="left"/>
        <w:rPr>
          <w:kern w:val="0"/>
          <w:sz w:val="24"/>
        </w:rPr>
      </w:pPr>
    </w:p>
    <w:p w14:paraId="21A29DA8">
      <w:pPr>
        <w:spacing w:line="360" w:lineRule="auto"/>
        <w:ind w:right="84" w:firstLine="224" w:firstLineChars="100"/>
        <w:rPr>
          <w:sz w:val="24"/>
        </w:rPr>
      </w:pPr>
      <w:r>
        <w:rPr>
          <w:sz w:val="24"/>
        </w:rPr>
        <w:t>投标人名称：</w:t>
      </w:r>
    </w:p>
    <w:p w14:paraId="16C1E40E">
      <w:pPr>
        <w:spacing w:line="360" w:lineRule="auto"/>
        <w:ind w:right="84" w:firstLine="224" w:firstLineChars="100"/>
        <w:rPr>
          <w:sz w:val="24"/>
        </w:rPr>
      </w:pPr>
    </w:p>
    <w:p w14:paraId="618F85D3">
      <w:pPr>
        <w:spacing w:line="360" w:lineRule="auto"/>
        <w:ind w:right="84" w:firstLine="224" w:firstLineChars="100"/>
        <w:rPr>
          <w:position w:val="-40"/>
          <w:sz w:val="24"/>
        </w:rPr>
      </w:pPr>
      <w:r>
        <w:rPr>
          <w:sz w:val="24"/>
        </w:rPr>
        <w:t xml:space="preserve">日期：  </w:t>
      </w:r>
    </w:p>
    <w:p w14:paraId="5E1E570E">
      <w:pPr>
        <w:autoSpaceDE w:val="0"/>
        <w:autoSpaceDN w:val="0"/>
        <w:adjustRightInd w:val="0"/>
        <w:spacing w:line="560" w:lineRule="exact"/>
        <w:jc w:val="left"/>
        <w:rPr>
          <w:kern w:val="0"/>
          <w:sz w:val="24"/>
          <w:u w:val="single"/>
        </w:rPr>
      </w:pPr>
    </w:p>
    <w:p w14:paraId="013DA0A1">
      <w:pPr>
        <w:autoSpaceDE w:val="0"/>
        <w:autoSpaceDN w:val="0"/>
        <w:adjustRightInd w:val="0"/>
        <w:spacing w:line="560" w:lineRule="exact"/>
        <w:jc w:val="left"/>
        <w:rPr>
          <w:kern w:val="0"/>
          <w:sz w:val="24"/>
          <w:u w:val="single"/>
        </w:rPr>
      </w:pPr>
    </w:p>
    <w:p w14:paraId="5E17A4AA">
      <w:pPr>
        <w:autoSpaceDE w:val="0"/>
        <w:autoSpaceDN w:val="0"/>
        <w:adjustRightInd w:val="0"/>
        <w:spacing w:line="560" w:lineRule="exact"/>
        <w:jc w:val="left"/>
        <w:rPr>
          <w:kern w:val="0"/>
          <w:sz w:val="24"/>
          <w:u w:val="single"/>
        </w:rPr>
      </w:pPr>
    </w:p>
    <w:p w14:paraId="2E17141D">
      <w:pPr>
        <w:widowControl/>
        <w:jc w:val="left"/>
        <w:rPr>
          <w:b/>
          <w:sz w:val="24"/>
        </w:rPr>
      </w:pPr>
      <w:r>
        <w:rPr>
          <w:b/>
          <w:sz w:val="24"/>
        </w:rPr>
        <w:br w:type="page"/>
      </w:r>
    </w:p>
    <w:p w14:paraId="3128ACAB">
      <w:pPr>
        <w:spacing w:line="620" w:lineRule="exact"/>
        <w:rPr>
          <w:b/>
          <w:sz w:val="24"/>
        </w:rPr>
      </w:pPr>
      <w:r>
        <w:rPr>
          <w:b/>
          <w:sz w:val="24"/>
        </w:rPr>
        <w:t>附件</w:t>
      </w:r>
      <w:r>
        <w:rPr>
          <w:rFonts w:hint="eastAsia"/>
          <w:b/>
          <w:sz w:val="24"/>
        </w:rPr>
        <w:t>7</w:t>
      </w:r>
    </w:p>
    <w:p w14:paraId="18A2020B">
      <w:pPr>
        <w:autoSpaceDN w:val="0"/>
        <w:spacing w:line="360" w:lineRule="auto"/>
        <w:jc w:val="center"/>
        <w:rPr>
          <w:b/>
          <w:bCs/>
          <w:sz w:val="24"/>
        </w:rPr>
      </w:pPr>
      <w:r>
        <w:rPr>
          <w:b/>
          <w:bCs/>
          <w:sz w:val="24"/>
        </w:rPr>
        <w:t>技术要求点对点应答表</w:t>
      </w:r>
    </w:p>
    <w:p w14:paraId="0716FC60">
      <w:pPr>
        <w:spacing w:line="460" w:lineRule="exact"/>
        <w:rPr>
          <w:sz w:val="24"/>
        </w:rPr>
      </w:pPr>
      <w:r>
        <w:rPr>
          <w:sz w:val="24"/>
        </w:rPr>
        <w:t>项目名称：</w:t>
      </w:r>
      <w:r>
        <w:rPr>
          <w:sz w:val="24"/>
          <w:u w:val="single"/>
        </w:rPr>
        <w:t xml:space="preserve">                    </w:t>
      </w:r>
    </w:p>
    <w:p w14:paraId="450A46E1">
      <w:pPr>
        <w:spacing w:line="460" w:lineRule="exact"/>
        <w:rPr>
          <w:sz w:val="24"/>
        </w:rPr>
      </w:pPr>
      <w:r>
        <w:rPr>
          <w:sz w:val="24"/>
        </w:rPr>
        <w:t>项目编号：</w:t>
      </w:r>
      <w:r>
        <w:rPr>
          <w:sz w:val="24"/>
          <w:u w:val="single"/>
        </w:rPr>
        <w:t xml:space="preserve">                    </w:t>
      </w:r>
    </w:p>
    <w:p w14:paraId="7B17A2FE">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3948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5B6C717">
            <w:pPr>
              <w:widowControl/>
              <w:snapToGrid w:val="0"/>
              <w:jc w:val="center"/>
              <w:rPr>
                <w:kern w:val="0"/>
                <w:sz w:val="24"/>
                <w:szCs w:val="21"/>
              </w:rPr>
            </w:pPr>
            <w:r>
              <w:rPr>
                <w:kern w:val="0"/>
                <w:sz w:val="24"/>
                <w:szCs w:val="21"/>
              </w:rPr>
              <w:t>序号</w:t>
            </w:r>
          </w:p>
        </w:tc>
        <w:tc>
          <w:tcPr>
            <w:tcW w:w="4630" w:type="dxa"/>
            <w:shd w:val="clear" w:color="auto" w:fill="auto"/>
            <w:vAlign w:val="center"/>
          </w:tcPr>
          <w:p w14:paraId="7DE8855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C26674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B505B3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86DFB8">
            <w:pPr>
              <w:widowControl/>
              <w:snapToGrid w:val="0"/>
              <w:jc w:val="center"/>
              <w:rPr>
                <w:kern w:val="0"/>
                <w:sz w:val="24"/>
                <w:szCs w:val="21"/>
              </w:rPr>
            </w:pPr>
            <w:r>
              <w:rPr>
                <w:kern w:val="0"/>
                <w:sz w:val="24"/>
                <w:szCs w:val="21"/>
              </w:rPr>
              <w:t>备注</w:t>
            </w:r>
          </w:p>
        </w:tc>
      </w:tr>
      <w:tr w14:paraId="04BD3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E68F69">
            <w:pPr>
              <w:widowControl/>
              <w:snapToGrid w:val="0"/>
              <w:jc w:val="center"/>
              <w:rPr>
                <w:kern w:val="0"/>
                <w:sz w:val="24"/>
                <w:szCs w:val="21"/>
              </w:rPr>
            </w:pPr>
            <w:r>
              <w:rPr>
                <w:kern w:val="0"/>
                <w:sz w:val="24"/>
                <w:szCs w:val="21"/>
              </w:rPr>
              <w:t>1</w:t>
            </w:r>
          </w:p>
        </w:tc>
        <w:tc>
          <w:tcPr>
            <w:tcW w:w="4630" w:type="dxa"/>
            <w:shd w:val="clear" w:color="auto" w:fill="auto"/>
            <w:vAlign w:val="center"/>
          </w:tcPr>
          <w:p w14:paraId="1FC6E920">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3E8F5EF">
            <w:pPr>
              <w:widowControl/>
              <w:snapToGrid w:val="0"/>
              <w:jc w:val="center"/>
              <w:rPr>
                <w:kern w:val="0"/>
                <w:sz w:val="24"/>
                <w:szCs w:val="21"/>
              </w:rPr>
            </w:pPr>
          </w:p>
        </w:tc>
        <w:tc>
          <w:tcPr>
            <w:tcW w:w="1289" w:type="dxa"/>
            <w:shd w:val="clear" w:color="auto" w:fill="auto"/>
            <w:vAlign w:val="center"/>
          </w:tcPr>
          <w:p w14:paraId="3001ECC6">
            <w:pPr>
              <w:widowControl/>
              <w:snapToGrid w:val="0"/>
              <w:jc w:val="center"/>
              <w:rPr>
                <w:kern w:val="0"/>
                <w:sz w:val="24"/>
                <w:szCs w:val="21"/>
              </w:rPr>
            </w:pPr>
          </w:p>
        </w:tc>
        <w:tc>
          <w:tcPr>
            <w:tcW w:w="843" w:type="dxa"/>
            <w:shd w:val="clear" w:color="auto" w:fill="auto"/>
            <w:vAlign w:val="center"/>
          </w:tcPr>
          <w:p w14:paraId="6F8229D5">
            <w:pPr>
              <w:widowControl/>
              <w:snapToGrid w:val="0"/>
              <w:jc w:val="center"/>
              <w:rPr>
                <w:kern w:val="0"/>
                <w:sz w:val="24"/>
                <w:szCs w:val="21"/>
              </w:rPr>
            </w:pPr>
          </w:p>
        </w:tc>
      </w:tr>
      <w:tr w14:paraId="29C8E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9AE827">
            <w:pPr>
              <w:widowControl/>
              <w:snapToGrid w:val="0"/>
              <w:jc w:val="center"/>
              <w:rPr>
                <w:kern w:val="0"/>
                <w:sz w:val="24"/>
                <w:szCs w:val="21"/>
              </w:rPr>
            </w:pPr>
            <w:r>
              <w:rPr>
                <w:kern w:val="0"/>
                <w:sz w:val="24"/>
                <w:szCs w:val="21"/>
              </w:rPr>
              <w:t>2</w:t>
            </w:r>
          </w:p>
        </w:tc>
        <w:tc>
          <w:tcPr>
            <w:tcW w:w="4630" w:type="dxa"/>
            <w:shd w:val="clear" w:color="auto" w:fill="auto"/>
            <w:vAlign w:val="center"/>
          </w:tcPr>
          <w:p w14:paraId="2E4E0143">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005A954">
            <w:pPr>
              <w:widowControl/>
              <w:snapToGrid w:val="0"/>
              <w:jc w:val="center"/>
              <w:rPr>
                <w:kern w:val="0"/>
                <w:sz w:val="24"/>
                <w:szCs w:val="21"/>
              </w:rPr>
            </w:pPr>
          </w:p>
        </w:tc>
        <w:tc>
          <w:tcPr>
            <w:tcW w:w="1289" w:type="dxa"/>
            <w:shd w:val="clear" w:color="auto" w:fill="auto"/>
            <w:vAlign w:val="center"/>
          </w:tcPr>
          <w:p w14:paraId="799C85F3">
            <w:pPr>
              <w:widowControl/>
              <w:snapToGrid w:val="0"/>
              <w:jc w:val="center"/>
              <w:rPr>
                <w:kern w:val="0"/>
                <w:sz w:val="24"/>
                <w:szCs w:val="21"/>
              </w:rPr>
            </w:pPr>
          </w:p>
        </w:tc>
        <w:tc>
          <w:tcPr>
            <w:tcW w:w="843" w:type="dxa"/>
            <w:shd w:val="clear" w:color="auto" w:fill="auto"/>
            <w:vAlign w:val="center"/>
          </w:tcPr>
          <w:p w14:paraId="5D64CC9C">
            <w:pPr>
              <w:widowControl/>
              <w:snapToGrid w:val="0"/>
              <w:jc w:val="center"/>
              <w:rPr>
                <w:kern w:val="0"/>
                <w:sz w:val="24"/>
                <w:szCs w:val="21"/>
              </w:rPr>
            </w:pPr>
          </w:p>
        </w:tc>
      </w:tr>
      <w:tr w14:paraId="50DA6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8D54588">
            <w:pPr>
              <w:widowControl/>
              <w:snapToGrid w:val="0"/>
              <w:jc w:val="center"/>
              <w:rPr>
                <w:kern w:val="0"/>
                <w:sz w:val="24"/>
                <w:szCs w:val="21"/>
              </w:rPr>
            </w:pPr>
            <w:r>
              <w:rPr>
                <w:kern w:val="0"/>
                <w:sz w:val="24"/>
                <w:szCs w:val="21"/>
              </w:rPr>
              <w:t>3</w:t>
            </w:r>
          </w:p>
        </w:tc>
        <w:tc>
          <w:tcPr>
            <w:tcW w:w="4630" w:type="dxa"/>
            <w:shd w:val="clear" w:color="auto" w:fill="auto"/>
            <w:vAlign w:val="center"/>
          </w:tcPr>
          <w:p w14:paraId="72EB8B0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E4D6572">
            <w:pPr>
              <w:widowControl/>
              <w:snapToGrid w:val="0"/>
              <w:jc w:val="center"/>
              <w:rPr>
                <w:kern w:val="0"/>
                <w:sz w:val="24"/>
                <w:szCs w:val="21"/>
              </w:rPr>
            </w:pPr>
          </w:p>
        </w:tc>
        <w:tc>
          <w:tcPr>
            <w:tcW w:w="1289" w:type="dxa"/>
            <w:shd w:val="clear" w:color="auto" w:fill="auto"/>
            <w:vAlign w:val="center"/>
          </w:tcPr>
          <w:p w14:paraId="4B1C96FC">
            <w:pPr>
              <w:widowControl/>
              <w:snapToGrid w:val="0"/>
              <w:jc w:val="center"/>
              <w:rPr>
                <w:kern w:val="0"/>
                <w:sz w:val="24"/>
                <w:szCs w:val="21"/>
              </w:rPr>
            </w:pPr>
          </w:p>
        </w:tc>
        <w:tc>
          <w:tcPr>
            <w:tcW w:w="843" w:type="dxa"/>
            <w:shd w:val="clear" w:color="auto" w:fill="auto"/>
            <w:vAlign w:val="center"/>
          </w:tcPr>
          <w:p w14:paraId="0BE50888">
            <w:pPr>
              <w:widowControl/>
              <w:snapToGrid w:val="0"/>
              <w:jc w:val="center"/>
              <w:rPr>
                <w:kern w:val="0"/>
                <w:sz w:val="24"/>
                <w:szCs w:val="21"/>
              </w:rPr>
            </w:pPr>
          </w:p>
        </w:tc>
      </w:tr>
      <w:tr w14:paraId="4A014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3CA784C1">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5C086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9CC202">
            <w:pPr>
              <w:widowControl/>
              <w:snapToGrid w:val="0"/>
              <w:jc w:val="center"/>
              <w:rPr>
                <w:kern w:val="0"/>
                <w:sz w:val="24"/>
                <w:szCs w:val="21"/>
              </w:rPr>
            </w:pPr>
            <w:r>
              <w:rPr>
                <w:kern w:val="0"/>
                <w:sz w:val="24"/>
                <w:szCs w:val="21"/>
              </w:rPr>
              <w:t>序号</w:t>
            </w:r>
          </w:p>
        </w:tc>
        <w:tc>
          <w:tcPr>
            <w:tcW w:w="4630" w:type="dxa"/>
            <w:shd w:val="clear" w:color="auto" w:fill="auto"/>
            <w:vAlign w:val="center"/>
          </w:tcPr>
          <w:p w14:paraId="376B967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617567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575D32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18AED0F">
            <w:pPr>
              <w:widowControl/>
              <w:snapToGrid w:val="0"/>
              <w:jc w:val="center"/>
              <w:rPr>
                <w:kern w:val="0"/>
                <w:sz w:val="24"/>
                <w:szCs w:val="21"/>
              </w:rPr>
            </w:pPr>
            <w:r>
              <w:rPr>
                <w:kern w:val="0"/>
                <w:sz w:val="24"/>
                <w:szCs w:val="21"/>
              </w:rPr>
              <w:t>备注</w:t>
            </w:r>
          </w:p>
        </w:tc>
      </w:tr>
      <w:tr w14:paraId="1C662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E3A031">
            <w:pPr>
              <w:widowControl/>
              <w:snapToGrid w:val="0"/>
              <w:jc w:val="center"/>
              <w:rPr>
                <w:kern w:val="0"/>
                <w:sz w:val="24"/>
                <w:szCs w:val="21"/>
              </w:rPr>
            </w:pPr>
          </w:p>
        </w:tc>
        <w:tc>
          <w:tcPr>
            <w:tcW w:w="4630" w:type="dxa"/>
            <w:shd w:val="clear" w:color="auto" w:fill="auto"/>
            <w:vAlign w:val="center"/>
          </w:tcPr>
          <w:p w14:paraId="707EF4B3">
            <w:pPr>
              <w:widowControl/>
              <w:snapToGrid w:val="0"/>
              <w:jc w:val="center"/>
              <w:rPr>
                <w:kern w:val="0"/>
                <w:sz w:val="24"/>
                <w:szCs w:val="21"/>
              </w:rPr>
            </w:pPr>
          </w:p>
        </w:tc>
        <w:tc>
          <w:tcPr>
            <w:tcW w:w="2438" w:type="dxa"/>
            <w:shd w:val="clear" w:color="auto" w:fill="auto"/>
            <w:vAlign w:val="center"/>
          </w:tcPr>
          <w:p w14:paraId="2D19659F">
            <w:pPr>
              <w:widowControl/>
              <w:snapToGrid w:val="0"/>
              <w:jc w:val="center"/>
              <w:rPr>
                <w:kern w:val="0"/>
                <w:sz w:val="24"/>
                <w:szCs w:val="21"/>
              </w:rPr>
            </w:pPr>
          </w:p>
        </w:tc>
        <w:tc>
          <w:tcPr>
            <w:tcW w:w="1289" w:type="dxa"/>
            <w:shd w:val="clear" w:color="auto" w:fill="auto"/>
            <w:vAlign w:val="center"/>
          </w:tcPr>
          <w:p w14:paraId="38BEFADC">
            <w:pPr>
              <w:widowControl/>
              <w:snapToGrid w:val="0"/>
              <w:jc w:val="center"/>
              <w:rPr>
                <w:kern w:val="0"/>
                <w:sz w:val="24"/>
                <w:szCs w:val="21"/>
              </w:rPr>
            </w:pPr>
          </w:p>
        </w:tc>
        <w:tc>
          <w:tcPr>
            <w:tcW w:w="843" w:type="dxa"/>
            <w:shd w:val="clear" w:color="auto" w:fill="auto"/>
            <w:vAlign w:val="center"/>
          </w:tcPr>
          <w:p w14:paraId="5B52E3E7">
            <w:pPr>
              <w:widowControl/>
              <w:snapToGrid w:val="0"/>
              <w:jc w:val="center"/>
              <w:rPr>
                <w:kern w:val="0"/>
                <w:sz w:val="24"/>
                <w:szCs w:val="21"/>
              </w:rPr>
            </w:pPr>
          </w:p>
        </w:tc>
      </w:tr>
      <w:tr w14:paraId="1A471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DF90DAC">
            <w:pPr>
              <w:widowControl/>
              <w:snapToGrid w:val="0"/>
              <w:jc w:val="center"/>
              <w:rPr>
                <w:kern w:val="0"/>
                <w:sz w:val="24"/>
                <w:szCs w:val="21"/>
              </w:rPr>
            </w:pPr>
          </w:p>
        </w:tc>
        <w:tc>
          <w:tcPr>
            <w:tcW w:w="4630" w:type="dxa"/>
            <w:shd w:val="clear" w:color="auto" w:fill="auto"/>
            <w:vAlign w:val="center"/>
          </w:tcPr>
          <w:p w14:paraId="34640314">
            <w:pPr>
              <w:widowControl/>
              <w:snapToGrid w:val="0"/>
              <w:jc w:val="center"/>
              <w:rPr>
                <w:kern w:val="0"/>
                <w:sz w:val="24"/>
                <w:szCs w:val="21"/>
              </w:rPr>
            </w:pPr>
          </w:p>
        </w:tc>
        <w:tc>
          <w:tcPr>
            <w:tcW w:w="2438" w:type="dxa"/>
            <w:shd w:val="clear" w:color="auto" w:fill="auto"/>
            <w:vAlign w:val="center"/>
          </w:tcPr>
          <w:p w14:paraId="6BB69201">
            <w:pPr>
              <w:widowControl/>
              <w:snapToGrid w:val="0"/>
              <w:jc w:val="center"/>
              <w:rPr>
                <w:kern w:val="0"/>
                <w:sz w:val="24"/>
                <w:szCs w:val="21"/>
              </w:rPr>
            </w:pPr>
          </w:p>
        </w:tc>
        <w:tc>
          <w:tcPr>
            <w:tcW w:w="1289" w:type="dxa"/>
            <w:shd w:val="clear" w:color="auto" w:fill="auto"/>
            <w:vAlign w:val="center"/>
          </w:tcPr>
          <w:p w14:paraId="2452B29A">
            <w:pPr>
              <w:widowControl/>
              <w:snapToGrid w:val="0"/>
              <w:jc w:val="center"/>
              <w:rPr>
                <w:kern w:val="0"/>
                <w:sz w:val="24"/>
                <w:szCs w:val="21"/>
              </w:rPr>
            </w:pPr>
          </w:p>
        </w:tc>
        <w:tc>
          <w:tcPr>
            <w:tcW w:w="843" w:type="dxa"/>
            <w:shd w:val="clear" w:color="auto" w:fill="auto"/>
            <w:vAlign w:val="center"/>
          </w:tcPr>
          <w:p w14:paraId="43DA10F5">
            <w:pPr>
              <w:widowControl/>
              <w:snapToGrid w:val="0"/>
              <w:jc w:val="center"/>
              <w:rPr>
                <w:kern w:val="0"/>
                <w:sz w:val="24"/>
                <w:szCs w:val="21"/>
              </w:rPr>
            </w:pPr>
          </w:p>
        </w:tc>
      </w:tr>
      <w:tr w14:paraId="21705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88631B">
            <w:pPr>
              <w:widowControl/>
              <w:snapToGrid w:val="0"/>
              <w:jc w:val="center"/>
              <w:rPr>
                <w:kern w:val="0"/>
                <w:sz w:val="24"/>
                <w:szCs w:val="21"/>
              </w:rPr>
            </w:pPr>
          </w:p>
        </w:tc>
        <w:tc>
          <w:tcPr>
            <w:tcW w:w="4630" w:type="dxa"/>
            <w:shd w:val="clear" w:color="auto" w:fill="auto"/>
            <w:vAlign w:val="center"/>
          </w:tcPr>
          <w:p w14:paraId="026FD27B">
            <w:pPr>
              <w:widowControl/>
              <w:snapToGrid w:val="0"/>
              <w:jc w:val="center"/>
              <w:rPr>
                <w:kern w:val="0"/>
                <w:sz w:val="24"/>
                <w:szCs w:val="21"/>
              </w:rPr>
            </w:pPr>
          </w:p>
        </w:tc>
        <w:tc>
          <w:tcPr>
            <w:tcW w:w="2438" w:type="dxa"/>
            <w:shd w:val="clear" w:color="auto" w:fill="auto"/>
            <w:vAlign w:val="center"/>
          </w:tcPr>
          <w:p w14:paraId="64FE37C7">
            <w:pPr>
              <w:widowControl/>
              <w:snapToGrid w:val="0"/>
              <w:jc w:val="center"/>
              <w:rPr>
                <w:kern w:val="0"/>
                <w:sz w:val="24"/>
                <w:szCs w:val="21"/>
              </w:rPr>
            </w:pPr>
          </w:p>
        </w:tc>
        <w:tc>
          <w:tcPr>
            <w:tcW w:w="1289" w:type="dxa"/>
            <w:shd w:val="clear" w:color="auto" w:fill="auto"/>
            <w:vAlign w:val="center"/>
          </w:tcPr>
          <w:p w14:paraId="10F8E0CE">
            <w:pPr>
              <w:widowControl/>
              <w:snapToGrid w:val="0"/>
              <w:jc w:val="center"/>
              <w:rPr>
                <w:kern w:val="0"/>
                <w:sz w:val="24"/>
                <w:szCs w:val="21"/>
              </w:rPr>
            </w:pPr>
          </w:p>
        </w:tc>
        <w:tc>
          <w:tcPr>
            <w:tcW w:w="843" w:type="dxa"/>
            <w:shd w:val="clear" w:color="auto" w:fill="auto"/>
            <w:vAlign w:val="center"/>
          </w:tcPr>
          <w:p w14:paraId="6FB14FBC">
            <w:pPr>
              <w:widowControl/>
              <w:snapToGrid w:val="0"/>
              <w:jc w:val="center"/>
              <w:rPr>
                <w:kern w:val="0"/>
                <w:sz w:val="24"/>
                <w:szCs w:val="21"/>
              </w:rPr>
            </w:pPr>
          </w:p>
        </w:tc>
      </w:tr>
      <w:tr w14:paraId="7E82B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696029">
            <w:pPr>
              <w:widowControl/>
              <w:snapToGrid w:val="0"/>
              <w:jc w:val="center"/>
              <w:rPr>
                <w:kern w:val="0"/>
                <w:sz w:val="24"/>
                <w:szCs w:val="21"/>
              </w:rPr>
            </w:pPr>
          </w:p>
        </w:tc>
        <w:tc>
          <w:tcPr>
            <w:tcW w:w="4630" w:type="dxa"/>
            <w:shd w:val="clear" w:color="auto" w:fill="auto"/>
            <w:vAlign w:val="center"/>
          </w:tcPr>
          <w:p w14:paraId="6F0BD199">
            <w:pPr>
              <w:widowControl/>
              <w:snapToGrid w:val="0"/>
              <w:jc w:val="center"/>
              <w:rPr>
                <w:kern w:val="0"/>
                <w:sz w:val="24"/>
                <w:szCs w:val="21"/>
              </w:rPr>
            </w:pPr>
          </w:p>
        </w:tc>
        <w:tc>
          <w:tcPr>
            <w:tcW w:w="2438" w:type="dxa"/>
            <w:shd w:val="clear" w:color="auto" w:fill="auto"/>
            <w:vAlign w:val="center"/>
          </w:tcPr>
          <w:p w14:paraId="001AC1EF">
            <w:pPr>
              <w:widowControl/>
              <w:snapToGrid w:val="0"/>
              <w:jc w:val="center"/>
              <w:rPr>
                <w:kern w:val="0"/>
                <w:sz w:val="24"/>
                <w:szCs w:val="21"/>
              </w:rPr>
            </w:pPr>
          </w:p>
        </w:tc>
        <w:tc>
          <w:tcPr>
            <w:tcW w:w="1289" w:type="dxa"/>
            <w:shd w:val="clear" w:color="auto" w:fill="auto"/>
            <w:vAlign w:val="center"/>
          </w:tcPr>
          <w:p w14:paraId="3929CC12">
            <w:pPr>
              <w:widowControl/>
              <w:snapToGrid w:val="0"/>
              <w:jc w:val="center"/>
              <w:rPr>
                <w:kern w:val="0"/>
                <w:sz w:val="24"/>
                <w:szCs w:val="21"/>
              </w:rPr>
            </w:pPr>
          </w:p>
        </w:tc>
        <w:tc>
          <w:tcPr>
            <w:tcW w:w="843" w:type="dxa"/>
            <w:shd w:val="clear" w:color="auto" w:fill="auto"/>
            <w:vAlign w:val="center"/>
          </w:tcPr>
          <w:p w14:paraId="37796AFF">
            <w:pPr>
              <w:widowControl/>
              <w:snapToGrid w:val="0"/>
              <w:jc w:val="center"/>
              <w:rPr>
                <w:kern w:val="0"/>
                <w:sz w:val="24"/>
                <w:szCs w:val="21"/>
              </w:rPr>
            </w:pPr>
          </w:p>
        </w:tc>
      </w:tr>
      <w:tr w14:paraId="2D4AD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89DE75">
            <w:pPr>
              <w:widowControl/>
              <w:snapToGrid w:val="0"/>
              <w:jc w:val="center"/>
              <w:rPr>
                <w:kern w:val="0"/>
                <w:sz w:val="24"/>
                <w:szCs w:val="21"/>
              </w:rPr>
            </w:pPr>
          </w:p>
        </w:tc>
        <w:tc>
          <w:tcPr>
            <w:tcW w:w="4630" w:type="dxa"/>
            <w:shd w:val="clear" w:color="auto" w:fill="auto"/>
            <w:vAlign w:val="center"/>
          </w:tcPr>
          <w:p w14:paraId="3905945D">
            <w:pPr>
              <w:widowControl/>
              <w:snapToGrid w:val="0"/>
              <w:jc w:val="center"/>
              <w:rPr>
                <w:kern w:val="0"/>
                <w:sz w:val="24"/>
                <w:szCs w:val="21"/>
              </w:rPr>
            </w:pPr>
          </w:p>
        </w:tc>
        <w:tc>
          <w:tcPr>
            <w:tcW w:w="2438" w:type="dxa"/>
            <w:shd w:val="clear" w:color="auto" w:fill="auto"/>
            <w:vAlign w:val="center"/>
          </w:tcPr>
          <w:p w14:paraId="35DD397B">
            <w:pPr>
              <w:widowControl/>
              <w:snapToGrid w:val="0"/>
              <w:jc w:val="center"/>
              <w:rPr>
                <w:kern w:val="0"/>
                <w:sz w:val="24"/>
                <w:szCs w:val="21"/>
              </w:rPr>
            </w:pPr>
          </w:p>
        </w:tc>
        <w:tc>
          <w:tcPr>
            <w:tcW w:w="1289" w:type="dxa"/>
            <w:shd w:val="clear" w:color="auto" w:fill="auto"/>
            <w:vAlign w:val="center"/>
          </w:tcPr>
          <w:p w14:paraId="68E94394">
            <w:pPr>
              <w:widowControl/>
              <w:snapToGrid w:val="0"/>
              <w:jc w:val="center"/>
              <w:rPr>
                <w:kern w:val="0"/>
                <w:sz w:val="24"/>
                <w:szCs w:val="21"/>
              </w:rPr>
            </w:pPr>
          </w:p>
        </w:tc>
        <w:tc>
          <w:tcPr>
            <w:tcW w:w="843" w:type="dxa"/>
            <w:shd w:val="clear" w:color="auto" w:fill="auto"/>
            <w:vAlign w:val="center"/>
          </w:tcPr>
          <w:p w14:paraId="59A57D07">
            <w:pPr>
              <w:widowControl/>
              <w:snapToGrid w:val="0"/>
              <w:jc w:val="center"/>
              <w:rPr>
                <w:kern w:val="0"/>
                <w:sz w:val="24"/>
                <w:szCs w:val="21"/>
              </w:rPr>
            </w:pPr>
          </w:p>
        </w:tc>
      </w:tr>
    </w:tbl>
    <w:p w14:paraId="5BC8CBA2">
      <w:pPr>
        <w:spacing w:line="620" w:lineRule="exact"/>
        <w:rPr>
          <w:sz w:val="24"/>
        </w:rPr>
      </w:pPr>
      <w:r>
        <w:rPr>
          <w:sz w:val="24"/>
        </w:rPr>
        <w:t>注：</w:t>
      </w:r>
    </w:p>
    <w:p w14:paraId="46DC8081">
      <w:pPr>
        <w:spacing w:line="360" w:lineRule="auto"/>
        <w:rPr>
          <w:sz w:val="24"/>
        </w:rPr>
      </w:pPr>
      <w:r>
        <w:rPr>
          <w:sz w:val="24"/>
        </w:rPr>
        <w:t>1. 不如实填写偏离情况的投标文件将视为虚假材料。</w:t>
      </w:r>
    </w:p>
    <w:p w14:paraId="165BC6BE">
      <w:pPr>
        <w:spacing w:line="360" w:lineRule="auto"/>
        <w:rPr>
          <w:sz w:val="24"/>
        </w:rPr>
      </w:pPr>
      <w:r>
        <w:rPr>
          <w:sz w:val="24"/>
        </w:rPr>
        <w:t>2. 招标要求指招标文件中规定的具体要求，投标应答指投标文件的具体内容。</w:t>
      </w:r>
    </w:p>
    <w:p w14:paraId="0DFE5478">
      <w:pPr>
        <w:spacing w:line="360" w:lineRule="auto"/>
        <w:rPr>
          <w:sz w:val="24"/>
        </w:rPr>
      </w:pPr>
      <w:r>
        <w:rPr>
          <w:sz w:val="24"/>
        </w:rPr>
        <w:t>3. 偏离说明指招标要求与投标应答之间的不同之处。</w:t>
      </w:r>
    </w:p>
    <w:p w14:paraId="41BE6E8F">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62B2EB9">
      <w:pPr>
        <w:spacing w:line="360" w:lineRule="auto"/>
        <w:ind w:right="84" w:firstLine="224" w:firstLineChars="100"/>
        <w:rPr>
          <w:sz w:val="24"/>
        </w:rPr>
      </w:pPr>
      <w:r>
        <w:rPr>
          <w:sz w:val="24"/>
        </w:rPr>
        <w:t>投标人名称：</w:t>
      </w:r>
    </w:p>
    <w:p w14:paraId="5759468C">
      <w:pPr>
        <w:spacing w:line="360" w:lineRule="auto"/>
        <w:ind w:right="84" w:firstLine="224" w:firstLineChars="100"/>
        <w:rPr>
          <w:sz w:val="24"/>
        </w:rPr>
      </w:pPr>
      <w:r>
        <w:rPr>
          <w:sz w:val="24"/>
        </w:rPr>
        <w:t>日期</w:t>
      </w:r>
    </w:p>
    <w:p w14:paraId="5B43C829">
      <w:pPr>
        <w:widowControl/>
        <w:jc w:val="left"/>
        <w:rPr>
          <w:b/>
          <w:sz w:val="24"/>
        </w:rPr>
      </w:pPr>
      <w:r>
        <w:rPr>
          <w:rFonts w:hint="eastAsia"/>
          <w:b/>
          <w:sz w:val="24"/>
        </w:rPr>
        <w:t>附件8</w:t>
      </w:r>
    </w:p>
    <w:p w14:paraId="2EC8453C">
      <w:pPr>
        <w:widowControl/>
        <w:jc w:val="left"/>
        <w:rPr>
          <w:sz w:val="24"/>
        </w:rPr>
      </w:pPr>
    </w:p>
    <w:p w14:paraId="65CFB8B9">
      <w:pPr>
        <w:widowControl/>
        <w:jc w:val="center"/>
        <w:rPr>
          <w:b/>
          <w:sz w:val="24"/>
        </w:rPr>
      </w:pPr>
      <w:r>
        <w:rPr>
          <w:rFonts w:hint="eastAsia"/>
          <w:b/>
          <w:sz w:val="24"/>
        </w:rPr>
        <w:t>项目人员及岗位安排</w:t>
      </w:r>
    </w:p>
    <w:p w14:paraId="378838B0">
      <w:pPr>
        <w:widowControl/>
        <w:jc w:val="left"/>
        <w:rPr>
          <w:sz w:val="24"/>
        </w:rPr>
      </w:pPr>
    </w:p>
    <w:p w14:paraId="0DB51C0C">
      <w:pPr>
        <w:spacing w:line="460" w:lineRule="exact"/>
        <w:rPr>
          <w:sz w:val="24"/>
        </w:rPr>
      </w:pPr>
      <w:r>
        <w:rPr>
          <w:sz w:val="24"/>
        </w:rPr>
        <w:t>项目名称：</w:t>
      </w:r>
      <w:r>
        <w:rPr>
          <w:sz w:val="24"/>
          <w:u w:val="single"/>
        </w:rPr>
        <w:t xml:space="preserve">                    </w:t>
      </w:r>
    </w:p>
    <w:p w14:paraId="301AE56A">
      <w:pPr>
        <w:spacing w:line="460" w:lineRule="exact"/>
        <w:rPr>
          <w:sz w:val="24"/>
        </w:rPr>
      </w:pPr>
      <w:r>
        <w:rPr>
          <w:sz w:val="24"/>
        </w:rPr>
        <w:t>项目编号：</w:t>
      </w:r>
      <w:r>
        <w:rPr>
          <w:sz w:val="24"/>
          <w:u w:val="single"/>
        </w:rPr>
        <w:t xml:space="preserve">                    </w:t>
      </w:r>
    </w:p>
    <w:p w14:paraId="36F0BFE9">
      <w:pPr>
        <w:spacing w:line="460" w:lineRule="exact"/>
        <w:rPr>
          <w:sz w:val="24"/>
          <w:u w:val="single"/>
        </w:rPr>
      </w:pPr>
      <w:r>
        <w:rPr>
          <w:sz w:val="24"/>
        </w:rPr>
        <w:t>包号：</w:t>
      </w:r>
      <w:r>
        <w:rPr>
          <w:sz w:val="24"/>
          <w:u w:val="single"/>
        </w:rPr>
        <w:t xml:space="preserve">                        </w:t>
      </w:r>
    </w:p>
    <w:p w14:paraId="0FD50C17">
      <w:pPr>
        <w:widowControl/>
        <w:jc w:val="left"/>
        <w:rPr>
          <w:sz w:val="24"/>
        </w:rPr>
      </w:pPr>
    </w:p>
    <w:p w14:paraId="499258F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5DDB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12ADF036">
            <w:pPr>
              <w:spacing w:line="360" w:lineRule="auto"/>
              <w:jc w:val="center"/>
              <w:rPr>
                <w:b/>
                <w:szCs w:val="21"/>
              </w:rPr>
            </w:pPr>
            <w:r>
              <w:rPr>
                <w:b/>
                <w:szCs w:val="21"/>
              </w:rPr>
              <w:t>序号</w:t>
            </w:r>
          </w:p>
        </w:tc>
        <w:tc>
          <w:tcPr>
            <w:tcW w:w="682" w:type="pct"/>
            <w:vAlign w:val="center"/>
          </w:tcPr>
          <w:p w14:paraId="12FE72D4">
            <w:pPr>
              <w:spacing w:line="360" w:lineRule="auto"/>
              <w:jc w:val="center"/>
              <w:rPr>
                <w:b/>
                <w:szCs w:val="21"/>
              </w:rPr>
            </w:pPr>
            <w:r>
              <w:rPr>
                <w:b/>
                <w:szCs w:val="21"/>
              </w:rPr>
              <w:t>岗位名称</w:t>
            </w:r>
          </w:p>
        </w:tc>
        <w:tc>
          <w:tcPr>
            <w:tcW w:w="682" w:type="pct"/>
            <w:vAlign w:val="center"/>
          </w:tcPr>
          <w:p w14:paraId="3CB10CDA">
            <w:pPr>
              <w:spacing w:line="360" w:lineRule="auto"/>
              <w:jc w:val="center"/>
              <w:rPr>
                <w:b/>
                <w:szCs w:val="21"/>
              </w:rPr>
            </w:pPr>
            <w:r>
              <w:rPr>
                <w:rFonts w:hint="eastAsia"/>
                <w:b/>
                <w:szCs w:val="21"/>
              </w:rPr>
              <w:t>投入</w:t>
            </w:r>
            <w:r>
              <w:rPr>
                <w:b/>
                <w:szCs w:val="21"/>
              </w:rPr>
              <w:t>人数</w:t>
            </w:r>
          </w:p>
        </w:tc>
        <w:tc>
          <w:tcPr>
            <w:tcW w:w="1113" w:type="pct"/>
            <w:vAlign w:val="center"/>
          </w:tcPr>
          <w:p w14:paraId="4FE0A984">
            <w:pPr>
              <w:spacing w:line="360" w:lineRule="auto"/>
              <w:jc w:val="center"/>
              <w:rPr>
                <w:b/>
                <w:szCs w:val="21"/>
              </w:rPr>
            </w:pPr>
            <w:r>
              <w:rPr>
                <w:rFonts w:hint="eastAsia"/>
                <w:b/>
                <w:szCs w:val="21"/>
              </w:rPr>
              <w:t>人员情况简介</w:t>
            </w:r>
          </w:p>
        </w:tc>
        <w:tc>
          <w:tcPr>
            <w:tcW w:w="652" w:type="pct"/>
            <w:vAlign w:val="center"/>
          </w:tcPr>
          <w:p w14:paraId="079C73EB">
            <w:pPr>
              <w:spacing w:line="360" w:lineRule="auto"/>
              <w:jc w:val="center"/>
              <w:rPr>
                <w:b/>
                <w:szCs w:val="21"/>
              </w:rPr>
            </w:pPr>
            <w:r>
              <w:rPr>
                <w:rFonts w:hint="eastAsia"/>
                <w:b/>
                <w:szCs w:val="21"/>
              </w:rPr>
              <w:t>是否退休</w:t>
            </w:r>
          </w:p>
        </w:tc>
        <w:tc>
          <w:tcPr>
            <w:tcW w:w="723" w:type="pct"/>
            <w:vAlign w:val="center"/>
          </w:tcPr>
          <w:p w14:paraId="3872D350">
            <w:pPr>
              <w:spacing w:line="360" w:lineRule="auto"/>
              <w:jc w:val="center"/>
              <w:rPr>
                <w:b/>
                <w:szCs w:val="21"/>
              </w:rPr>
            </w:pPr>
            <w:r>
              <w:rPr>
                <w:b/>
                <w:szCs w:val="21"/>
              </w:rPr>
              <w:t>工作时间</w:t>
            </w:r>
          </w:p>
        </w:tc>
        <w:tc>
          <w:tcPr>
            <w:tcW w:w="723" w:type="pct"/>
            <w:vAlign w:val="center"/>
          </w:tcPr>
          <w:p w14:paraId="5D2FFDF8">
            <w:pPr>
              <w:spacing w:line="360" w:lineRule="auto"/>
              <w:jc w:val="center"/>
              <w:rPr>
                <w:b/>
                <w:szCs w:val="21"/>
              </w:rPr>
            </w:pPr>
            <w:r>
              <w:rPr>
                <w:rFonts w:hint="eastAsia"/>
                <w:b/>
                <w:szCs w:val="21"/>
              </w:rPr>
              <w:t>备注</w:t>
            </w:r>
          </w:p>
        </w:tc>
      </w:tr>
      <w:tr w14:paraId="7462C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ED90F10">
            <w:pPr>
              <w:spacing w:line="360" w:lineRule="auto"/>
              <w:jc w:val="center"/>
              <w:rPr>
                <w:szCs w:val="21"/>
              </w:rPr>
            </w:pPr>
          </w:p>
        </w:tc>
        <w:tc>
          <w:tcPr>
            <w:tcW w:w="682" w:type="pct"/>
            <w:vAlign w:val="center"/>
          </w:tcPr>
          <w:p w14:paraId="39859052">
            <w:pPr>
              <w:spacing w:line="360" w:lineRule="auto"/>
              <w:jc w:val="center"/>
              <w:rPr>
                <w:szCs w:val="21"/>
              </w:rPr>
            </w:pPr>
          </w:p>
        </w:tc>
        <w:tc>
          <w:tcPr>
            <w:tcW w:w="682" w:type="pct"/>
            <w:vAlign w:val="center"/>
          </w:tcPr>
          <w:p w14:paraId="0F27BC46">
            <w:pPr>
              <w:spacing w:line="360" w:lineRule="auto"/>
              <w:jc w:val="center"/>
              <w:rPr>
                <w:szCs w:val="21"/>
              </w:rPr>
            </w:pPr>
          </w:p>
        </w:tc>
        <w:tc>
          <w:tcPr>
            <w:tcW w:w="1113" w:type="pct"/>
            <w:vAlign w:val="center"/>
          </w:tcPr>
          <w:p w14:paraId="4B9CF231">
            <w:pPr>
              <w:spacing w:line="360" w:lineRule="auto"/>
              <w:jc w:val="center"/>
              <w:rPr>
                <w:szCs w:val="21"/>
              </w:rPr>
            </w:pPr>
          </w:p>
        </w:tc>
        <w:tc>
          <w:tcPr>
            <w:tcW w:w="652" w:type="pct"/>
            <w:vAlign w:val="center"/>
          </w:tcPr>
          <w:p w14:paraId="798C2D4A">
            <w:pPr>
              <w:spacing w:line="360" w:lineRule="auto"/>
              <w:jc w:val="center"/>
              <w:rPr>
                <w:szCs w:val="21"/>
              </w:rPr>
            </w:pPr>
          </w:p>
        </w:tc>
        <w:tc>
          <w:tcPr>
            <w:tcW w:w="723" w:type="pct"/>
            <w:vAlign w:val="center"/>
          </w:tcPr>
          <w:p w14:paraId="3447D4B9">
            <w:pPr>
              <w:spacing w:line="360" w:lineRule="auto"/>
              <w:jc w:val="center"/>
              <w:rPr>
                <w:szCs w:val="21"/>
              </w:rPr>
            </w:pPr>
          </w:p>
        </w:tc>
        <w:tc>
          <w:tcPr>
            <w:tcW w:w="723" w:type="pct"/>
          </w:tcPr>
          <w:p w14:paraId="162393C5">
            <w:pPr>
              <w:spacing w:line="360" w:lineRule="auto"/>
              <w:jc w:val="center"/>
              <w:rPr>
                <w:szCs w:val="21"/>
              </w:rPr>
            </w:pPr>
          </w:p>
        </w:tc>
      </w:tr>
      <w:tr w14:paraId="03AE7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48C407A">
            <w:pPr>
              <w:spacing w:line="360" w:lineRule="auto"/>
              <w:jc w:val="center"/>
              <w:rPr>
                <w:szCs w:val="21"/>
              </w:rPr>
            </w:pPr>
          </w:p>
        </w:tc>
        <w:tc>
          <w:tcPr>
            <w:tcW w:w="682" w:type="pct"/>
            <w:vAlign w:val="center"/>
          </w:tcPr>
          <w:p w14:paraId="5E201DB2">
            <w:pPr>
              <w:spacing w:line="360" w:lineRule="auto"/>
              <w:jc w:val="center"/>
              <w:rPr>
                <w:szCs w:val="21"/>
              </w:rPr>
            </w:pPr>
          </w:p>
        </w:tc>
        <w:tc>
          <w:tcPr>
            <w:tcW w:w="682" w:type="pct"/>
            <w:vAlign w:val="center"/>
          </w:tcPr>
          <w:p w14:paraId="707D6836">
            <w:pPr>
              <w:spacing w:line="360" w:lineRule="auto"/>
              <w:jc w:val="center"/>
              <w:rPr>
                <w:szCs w:val="21"/>
              </w:rPr>
            </w:pPr>
          </w:p>
        </w:tc>
        <w:tc>
          <w:tcPr>
            <w:tcW w:w="1113" w:type="pct"/>
            <w:vAlign w:val="center"/>
          </w:tcPr>
          <w:p w14:paraId="271095EA">
            <w:pPr>
              <w:spacing w:line="360" w:lineRule="auto"/>
              <w:jc w:val="center"/>
              <w:rPr>
                <w:szCs w:val="21"/>
              </w:rPr>
            </w:pPr>
          </w:p>
        </w:tc>
        <w:tc>
          <w:tcPr>
            <w:tcW w:w="652" w:type="pct"/>
            <w:vAlign w:val="center"/>
          </w:tcPr>
          <w:p w14:paraId="2D42C808">
            <w:pPr>
              <w:spacing w:line="360" w:lineRule="auto"/>
              <w:jc w:val="center"/>
              <w:rPr>
                <w:szCs w:val="21"/>
              </w:rPr>
            </w:pPr>
          </w:p>
        </w:tc>
        <w:tc>
          <w:tcPr>
            <w:tcW w:w="723" w:type="pct"/>
            <w:vAlign w:val="center"/>
          </w:tcPr>
          <w:p w14:paraId="1A4FD212">
            <w:pPr>
              <w:spacing w:line="360" w:lineRule="auto"/>
              <w:jc w:val="center"/>
              <w:rPr>
                <w:szCs w:val="21"/>
              </w:rPr>
            </w:pPr>
          </w:p>
        </w:tc>
        <w:tc>
          <w:tcPr>
            <w:tcW w:w="723" w:type="pct"/>
          </w:tcPr>
          <w:p w14:paraId="252AD58D">
            <w:pPr>
              <w:spacing w:line="360" w:lineRule="auto"/>
              <w:jc w:val="center"/>
              <w:rPr>
                <w:szCs w:val="21"/>
              </w:rPr>
            </w:pPr>
          </w:p>
        </w:tc>
      </w:tr>
      <w:tr w14:paraId="4F3EB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2124ECD2">
            <w:pPr>
              <w:spacing w:line="360" w:lineRule="auto"/>
              <w:jc w:val="center"/>
              <w:rPr>
                <w:szCs w:val="21"/>
              </w:rPr>
            </w:pPr>
          </w:p>
        </w:tc>
        <w:tc>
          <w:tcPr>
            <w:tcW w:w="682" w:type="pct"/>
            <w:vAlign w:val="center"/>
          </w:tcPr>
          <w:p w14:paraId="6BC50A74">
            <w:pPr>
              <w:spacing w:line="360" w:lineRule="auto"/>
              <w:jc w:val="center"/>
              <w:rPr>
                <w:szCs w:val="21"/>
              </w:rPr>
            </w:pPr>
          </w:p>
        </w:tc>
        <w:tc>
          <w:tcPr>
            <w:tcW w:w="682" w:type="pct"/>
            <w:vAlign w:val="center"/>
          </w:tcPr>
          <w:p w14:paraId="41ED1598">
            <w:pPr>
              <w:spacing w:line="360" w:lineRule="auto"/>
              <w:jc w:val="center"/>
              <w:rPr>
                <w:szCs w:val="21"/>
              </w:rPr>
            </w:pPr>
          </w:p>
        </w:tc>
        <w:tc>
          <w:tcPr>
            <w:tcW w:w="1113" w:type="pct"/>
            <w:vAlign w:val="center"/>
          </w:tcPr>
          <w:p w14:paraId="65EF531C">
            <w:pPr>
              <w:spacing w:line="360" w:lineRule="auto"/>
              <w:jc w:val="center"/>
              <w:rPr>
                <w:szCs w:val="21"/>
              </w:rPr>
            </w:pPr>
          </w:p>
        </w:tc>
        <w:tc>
          <w:tcPr>
            <w:tcW w:w="652" w:type="pct"/>
            <w:vAlign w:val="center"/>
          </w:tcPr>
          <w:p w14:paraId="3117F05A">
            <w:pPr>
              <w:spacing w:line="360" w:lineRule="auto"/>
              <w:jc w:val="center"/>
              <w:rPr>
                <w:szCs w:val="21"/>
              </w:rPr>
            </w:pPr>
          </w:p>
        </w:tc>
        <w:tc>
          <w:tcPr>
            <w:tcW w:w="723" w:type="pct"/>
            <w:vAlign w:val="center"/>
          </w:tcPr>
          <w:p w14:paraId="3BF92416">
            <w:pPr>
              <w:spacing w:line="360" w:lineRule="auto"/>
              <w:jc w:val="center"/>
              <w:rPr>
                <w:szCs w:val="21"/>
              </w:rPr>
            </w:pPr>
          </w:p>
        </w:tc>
        <w:tc>
          <w:tcPr>
            <w:tcW w:w="723" w:type="pct"/>
          </w:tcPr>
          <w:p w14:paraId="1514E919">
            <w:pPr>
              <w:spacing w:line="360" w:lineRule="auto"/>
              <w:jc w:val="center"/>
              <w:rPr>
                <w:szCs w:val="21"/>
              </w:rPr>
            </w:pPr>
          </w:p>
        </w:tc>
      </w:tr>
      <w:tr w14:paraId="03107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6EB5E4C">
            <w:pPr>
              <w:spacing w:line="360" w:lineRule="auto"/>
              <w:jc w:val="center"/>
              <w:rPr>
                <w:szCs w:val="21"/>
              </w:rPr>
            </w:pPr>
          </w:p>
        </w:tc>
        <w:tc>
          <w:tcPr>
            <w:tcW w:w="682" w:type="pct"/>
            <w:vAlign w:val="center"/>
          </w:tcPr>
          <w:p w14:paraId="6EAF85FF">
            <w:pPr>
              <w:spacing w:line="360" w:lineRule="auto"/>
              <w:jc w:val="center"/>
              <w:rPr>
                <w:szCs w:val="21"/>
              </w:rPr>
            </w:pPr>
          </w:p>
        </w:tc>
        <w:tc>
          <w:tcPr>
            <w:tcW w:w="682" w:type="pct"/>
            <w:vAlign w:val="center"/>
          </w:tcPr>
          <w:p w14:paraId="5F056A91">
            <w:pPr>
              <w:spacing w:line="360" w:lineRule="auto"/>
              <w:jc w:val="center"/>
              <w:rPr>
                <w:szCs w:val="21"/>
              </w:rPr>
            </w:pPr>
          </w:p>
        </w:tc>
        <w:tc>
          <w:tcPr>
            <w:tcW w:w="1113" w:type="pct"/>
            <w:vAlign w:val="center"/>
          </w:tcPr>
          <w:p w14:paraId="4F100829">
            <w:pPr>
              <w:spacing w:line="360" w:lineRule="auto"/>
              <w:jc w:val="center"/>
              <w:rPr>
                <w:szCs w:val="21"/>
              </w:rPr>
            </w:pPr>
          </w:p>
        </w:tc>
        <w:tc>
          <w:tcPr>
            <w:tcW w:w="652" w:type="pct"/>
            <w:vAlign w:val="center"/>
          </w:tcPr>
          <w:p w14:paraId="4E516808">
            <w:pPr>
              <w:spacing w:line="360" w:lineRule="auto"/>
              <w:jc w:val="center"/>
              <w:rPr>
                <w:szCs w:val="21"/>
              </w:rPr>
            </w:pPr>
          </w:p>
        </w:tc>
        <w:tc>
          <w:tcPr>
            <w:tcW w:w="723" w:type="pct"/>
            <w:vAlign w:val="center"/>
          </w:tcPr>
          <w:p w14:paraId="10EA991B">
            <w:pPr>
              <w:spacing w:line="360" w:lineRule="auto"/>
              <w:jc w:val="center"/>
              <w:rPr>
                <w:szCs w:val="21"/>
              </w:rPr>
            </w:pPr>
          </w:p>
        </w:tc>
        <w:tc>
          <w:tcPr>
            <w:tcW w:w="723" w:type="pct"/>
          </w:tcPr>
          <w:p w14:paraId="16EB00EA">
            <w:pPr>
              <w:spacing w:line="360" w:lineRule="auto"/>
              <w:jc w:val="center"/>
              <w:rPr>
                <w:szCs w:val="21"/>
              </w:rPr>
            </w:pPr>
          </w:p>
        </w:tc>
      </w:tr>
      <w:tr w14:paraId="191DD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A60AB61">
            <w:pPr>
              <w:spacing w:line="360" w:lineRule="auto"/>
              <w:jc w:val="center"/>
              <w:rPr>
                <w:szCs w:val="21"/>
              </w:rPr>
            </w:pPr>
          </w:p>
        </w:tc>
        <w:tc>
          <w:tcPr>
            <w:tcW w:w="682" w:type="pct"/>
            <w:vAlign w:val="center"/>
          </w:tcPr>
          <w:p w14:paraId="117250DD">
            <w:pPr>
              <w:spacing w:line="360" w:lineRule="auto"/>
              <w:jc w:val="center"/>
              <w:rPr>
                <w:szCs w:val="21"/>
              </w:rPr>
            </w:pPr>
          </w:p>
        </w:tc>
        <w:tc>
          <w:tcPr>
            <w:tcW w:w="682" w:type="pct"/>
            <w:vAlign w:val="center"/>
          </w:tcPr>
          <w:p w14:paraId="4D8BEE6A">
            <w:pPr>
              <w:spacing w:line="360" w:lineRule="auto"/>
              <w:jc w:val="center"/>
              <w:rPr>
                <w:szCs w:val="21"/>
              </w:rPr>
            </w:pPr>
          </w:p>
        </w:tc>
        <w:tc>
          <w:tcPr>
            <w:tcW w:w="1113" w:type="pct"/>
            <w:vAlign w:val="center"/>
          </w:tcPr>
          <w:p w14:paraId="105786E2">
            <w:pPr>
              <w:spacing w:line="360" w:lineRule="auto"/>
              <w:jc w:val="center"/>
              <w:rPr>
                <w:szCs w:val="21"/>
              </w:rPr>
            </w:pPr>
          </w:p>
        </w:tc>
        <w:tc>
          <w:tcPr>
            <w:tcW w:w="652" w:type="pct"/>
            <w:vAlign w:val="center"/>
          </w:tcPr>
          <w:p w14:paraId="25B7DF00">
            <w:pPr>
              <w:spacing w:line="360" w:lineRule="auto"/>
              <w:jc w:val="center"/>
              <w:rPr>
                <w:szCs w:val="21"/>
              </w:rPr>
            </w:pPr>
          </w:p>
        </w:tc>
        <w:tc>
          <w:tcPr>
            <w:tcW w:w="723" w:type="pct"/>
            <w:vAlign w:val="center"/>
          </w:tcPr>
          <w:p w14:paraId="0F225A94">
            <w:pPr>
              <w:spacing w:line="360" w:lineRule="auto"/>
              <w:jc w:val="center"/>
              <w:rPr>
                <w:szCs w:val="21"/>
              </w:rPr>
            </w:pPr>
          </w:p>
        </w:tc>
        <w:tc>
          <w:tcPr>
            <w:tcW w:w="723" w:type="pct"/>
          </w:tcPr>
          <w:p w14:paraId="26C163A9">
            <w:pPr>
              <w:spacing w:line="360" w:lineRule="auto"/>
              <w:jc w:val="center"/>
              <w:rPr>
                <w:szCs w:val="21"/>
              </w:rPr>
            </w:pPr>
          </w:p>
        </w:tc>
      </w:tr>
      <w:tr w14:paraId="4C4EA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E742205">
            <w:pPr>
              <w:spacing w:line="360" w:lineRule="auto"/>
              <w:jc w:val="center"/>
              <w:rPr>
                <w:szCs w:val="21"/>
              </w:rPr>
            </w:pPr>
          </w:p>
        </w:tc>
        <w:tc>
          <w:tcPr>
            <w:tcW w:w="682" w:type="pct"/>
            <w:vAlign w:val="center"/>
          </w:tcPr>
          <w:p w14:paraId="3EB8ED83">
            <w:pPr>
              <w:spacing w:line="360" w:lineRule="auto"/>
              <w:jc w:val="center"/>
              <w:rPr>
                <w:szCs w:val="21"/>
              </w:rPr>
            </w:pPr>
          </w:p>
        </w:tc>
        <w:tc>
          <w:tcPr>
            <w:tcW w:w="682" w:type="pct"/>
            <w:vAlign w:val="center"/>
          </w:tcPr>
          <w:p w14:paraId="321F426E">
            <w:pPr>
              <w:spacing w:line="360" w:lineRule="auto"/>
              <w:jc w:val="center"/>
              <w:rPr>
                <w:szCs w:val="21"/>
              </w:rPr>
            </w:pPr>
          </w:p>
        </w:tc>
        <w:tc>
          <w:tcPr>
            <w:tcW w:w="1113" w:type="pct"/>
            <w:vAlign w:val="center"/>
          </w:tcPr>
          <w:p w14:paraId="4C010EE3">
            <w:pPr>
              <w:spacing w:line="360" w:lineRule="auto"/>
              <w:jc w:val="center"/>
              <w:rPr>
                <w:szCs w:val="21"/>
              </w:rPr>
            </w:pPr>
          </w:p>
        </w:tc>
        <w:tc>
          <w:tcPr>
            <w:tcW w:w="652" w:type="pct"/>
            <w:vAlign w:val="center"/>
          </w:tcPr>
          <w:p w14:paraId="08DE3263">
            <w:pPr>
              <w:spacing w:line="360" w:lineRule="auto"/>
              <w:jc w:val="center"/>
              <w:rPr>
                <w:szCs w:val="21"/>
              </w:rPr>
            </w:pPr>
          </w:p>
        </w:tc>
        <w:tc>
          <w:tcPr>
            <w:tcW w:w="723" w:type="pct"/>
            <w:vAlign w:val="center"/>
          </w:tcPr>
          <w:p w14:paraId="2D36E31B">
            <w:pPr>
              <w:spacing w:line="360" w:lineRule="auto"/>
              <w:jc w:val="center"/>
              <w:rPr>
                <w:szCs w:val="21"/>
              </w:rPr>
            </w:pPr>
          </w:p>
        </w:tc>
        <w:tc>
          <w:tcPr>
            <w:tcW w:w="723" w:type="pct"/>
          </w:tcPr>
          <w:p w14:paraId="4358BBF6">
            <w:pPr>
              <w:spacing w:line="360" w:lineRule="auto"/>
              <w:jc w:val="center"/>
              <w:rPr>
                <w:szCs w:val="21"/>
              </w:rPr>
            </w:pPr>
          </w:p>
        </w:tc>
      </w:tr>
      <w:tr w14:paraId="7F429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85D01BB">
            <w:pPr>
              <w:spacing w:line="360" w:lineRule="auto"/>
              <w:jc w:val="center"/>
              <w:rPr>
                <w:szCs w:val="21"/>
              </w:rPr>
            </w:pPr>
            <w:r>
              <w:rPr>
                <w:rFonts w:hint="eastAsia"/>
                <w:szCs w:val="21"/>
              </w:rPr>
              <w:t>合计人数</w:t>
            </w:r>
          </w:p>
        </w:tc>
        <w:tc>
          <w:tcPr>
            <w:tcW w:w="3892" w:type="pct"/>
            <w:gridSpan w:val="5"/>
            <w:vAlign w:val="center"/>
          </w:tcPr>
          <w:p w14:paraId="55A4011F">
            <w:pPr>
              <w:spacing w:line="360" w:lineRule="auto"/>
              <w:jc w:val="center"/>
              <w:rPr>
                <w:szCs w:val="21"/>
              </w:rPr>
            </w:pPr>
          </w:p>
        </w:tc>
      </w:tr>
    </w:tbl>
    <w:p w14:paraId="7A148A2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28C4CF22">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647DAD">
      <w:pPr>
        <w:widowControl/>
        <w:jc w:val="left"/>
        <w:rPr>
          <w:sz w:val="24"/>
        </w:rPr>
      </w:pPr>
    </w:p>
    <w:p w14:paraId="725E7A24">
      <w:pPr>
        <w:widowControl/>
        <w:jc w:val="left"/>
        <w:rPr>
          <w:sz w:val="24"/>
        </w:rPr>
      </w:pPr>
    </w:p>
    <w:p w14:paraId="74532B4D">
      <w:pPr>
        <w:widowControl/>
        <w:jc w:val="left"/>
        <w:rPr>
          <w:sz w:val="24"/>
        </w:rPr>
      </w:pPr>
    </w:p>
    <w:p w14:paraId="381AD590">
      <w:pPr>
        <w:widowControl/>
        <w:jc w:val="left"/>
        <w:rPr>
          <w:sz w:val="24"/>
        </w:rPr>
      </w:pPr>
    </w:p>
    <w:p w14:paraId="467457CF">
      <w:pPr>
        <w:spacing w:line="360" w:lineRule="auto"/>
        <w:ind w:right="84" w:firstLine="224" w:firstLineChars="100"/>
        <w:rPr>
          <w:sz w:val="24"/>
        </w:rPr>
      </w:pPr>
      <w:r>
        <w:rPr>
          <w:sz w:val="24"/>
        </w:rPr>
        <w:t>投标人名称：</w:t>
      </w:r>
    </w:p>
    <w:p w14:paraId="3F4F3AFD">
      <w:pPr>
        <w:spacing w:line="360" w:lineRule="auto"/>
        <w:ind w:right="84" w:firstLine="224" w:firstLineChars="100"/>
        <w:rPr>
          <w:sz w:val="24"/>
        </w:rPr>
      </w:pPr>
    </w:p>
    <w:p w14:paraId="037B2621">
      <w:pPr>
        <w:spacing w:line="360" w:lineRule="auto"/>
        <w:ind w:right="84" w:firstLine="224" w:firstLineChars="100"/>
        <w:rPr>
          <w:sz w:val="24"/>
        </w:rPr>
      </w:pPr>
      <w:r>
        <w:rPr>
          <w:sz w:val="24"/>
        </w:rPr>
        <w:t>日期</w:t>
      </w:r>
    </w:p>
    <w:p w14:paraId="1B05543F">
      <w:pPr>
        <w:widowControl/>
        <w:jc w:val="left"/>
        <w:rPr>
          <w:sz w:val="24"/>
        </w:rPr>
      </w:pPr>
    </w:p>
    <w:p w14:paraId="4EB5F6FF">
      <w:pPr>
        <w:spacing w:line="360" w:lineRule="auto"/>
        <w:ind w:right="84" w:firstLine="224" w:firstLineChars="100"/>
        <w:rPr>
          <w:position w:val="-40"/>
          <w:sz w:val="24"/>
        </w:rPr>
      </w:pPr>
      <w:r>
        <w:rPr>
          <w:b/>
          <w:sz w:val="24"/>
        </w:rPr>
        <w:br w:type="page"/>
      </w:r>
    </w:p>
    <w:p w14:paraId="26C713DD">
      <w:pPr>
        <w:spacing w:line="360" w:lineRule="auto"/>
        <w:rPr>
          <w:b/>
          <w:sz w:val="24"/>
        </w:rPr>
      </w:pPr>
      <w:r>
        <w:rPr>
          <w:b/>
          <w:sz w:val="24"/>
        </w:rPr>
        <w:t>附件</w:t>
      </w:r>
      <w:r>
        <w:rPr>
          <w:rFonts w:hint="eastAsia"/>
          <w:b/>
          <w:sz w:val="24"/>
        </w:rPr>
        <w:t>9</w:t>
      </w:r>
    </w:p>
    <w:p w14:paraId="007B5514">
      <w:pPr>
        <w:autoSpaceDN w:val="0"/>
        <w:spacing w:line="360" w:lineRule="auto"/>
        <w:jc w:val="center"/>
        <w:rPr>
          <w:b/>
          <w:bCs/>
          <w:sz w:val="24"/>
        </w:rPr>
      </w:pPr>
      <w:r>
        <w:rPr>
          <w:b/>
          <w:sz w:val="24"/>
        </w:rPr>
        <w:t>主要相关项目业绩一览表</w:t>
      </w:r>
    </w:p>
    <w:p w14:paraId="1B5DF6B4">
      <w:pPr>
        <w:spacing w:line="460" w:lineRule="exact"/>
        <w:ind w:left="192"/>
        <w:rPr>
          <w:sz w:val="24"/>
        </w:rPr>
      </w:pPr>
    </w:p>
    <w:p w14:paraId="52690B94">
      <w:pPr>
        <w:spacing w:line="460" w:lineRule="exact"/>
        <w:rPr>
          <w:sz w:val="24"/>
        </w:rPr>
      </w:pPr>
      <w:r>
        <w:rPr>
          <w:sz w:val="24"/>
        </w:rPr>
        <w:t>项目名称：</w:t>
      </w:r>
      <w:r>
        <w:rPr>
          <w:sz w:val="24"/>
          <w:u w:val="single"/>
        </w:rPr>
        <w:t xml:space="preserve">                    </w:t>
      </w:r>
    </w:p>
    <w:p w14:paraId="37596C51">
      <w:pPr>
        <w:spacing w:line="460" w:lineRule="exact"/>
        <w:rPr>
          <w:sz w:val="24"/>
        </w:rPr>
      </w:pPr>
      <w:r>
        <w:rPr>
          <w:sz w:val="24"/>
        </w:rPr>
        <w:t>项目编号：</w:t>
      </w:r>
      <w:r>
        <w:rPr>
          <w:sz w:val="24"/>
          <w:u w:val="single"/>
        </w:rPr>
        <w:t xml:space="preserve">                    </w:t>
      </w:r>
    </w:p>
    <w:p w14:paraId="6D48D11F">
      <w:pPr>
        <w:spacing w:line="460" w:lineRule="exact"/>
        <w:rPr>
          <w:sz w:val="24"/>
          <w:u w:val="single"/>
        </w:rPr>
      </w:pPr>
      <w:r>
        <w:rPr>
          <w:sz w:val="24"/>
        </w:rPr>
        <w:t>包号：</w:t>
      </w:r>
      <w:r>
        <w:rPr>
          <w:sz w:val="24"/>
          <w:u w:val="single"/>
        </w:rPr>
        <w:t xml:space="preserve">                        </w:t>
      </w:r>
    </w:p>
    <w:p w14:paraId="20FD354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424C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F9D10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1474E53">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7520474">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B9EE3B6">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5DD9328">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EFB4C96">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A38A4DB">
            <w:pPr>
              <w:snapToGrid w:val="0"/>
              <w:jc w:val="center"/>
              <w:rPr>
                <w:sz w:val="24"/>
              </w:rPr>
            </w:pPr>
            <w:r>
              <w:rPr>
                <w:sz w:val="24"/>
              </w:rPr>
              <w:t>合同金额</w:t>
            </w:r>
          </w:p>
        </w:tc>
      </w:tr>
      <w:tr w14:paraId="5C5CF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E86A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60A2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053C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0F5B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5F1E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DB49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5E520C">
            <w:pPr>
              <w:snapToGrid w:val="0"/>
              <w:jc w:val="center"/>
              <w:rPr>
                <w:sz w:val="24"/>
              </w:rPr>
            </w:pPr>
          </w:p>
        </w:tc>
      </w:tr>
      <w:tr w14:paraId="097DA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07B0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936C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22C9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E537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64D5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24F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7BAF70">
            <w:pPr>
              <w:snapToGrid w:val="0"/>
              <w:jc w:val="center"/>
              <w:rPr>
                <w:sz w:val="24"/>
              </w:rPr>
            </w:pPr>
          </w:p>
        </w:tc>
      </w:tr>
      <w:tr w14:paraId="4174A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6CD1B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89DC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C8A5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D791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15A8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8FDE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371D94">
            <w:pPr>
              <w:snapToGrid w:val="0"/>
              <w:jc w:val="center"/>
              <w:rPr>
                <w:sz w:val="24"/>
              </w:rPr>
            </w:pPr>
          </w:p>
        </w:tc>
      </w:tr>
      <w:tr w14:paraId="5224C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39668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58D6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CEDE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98E8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03D9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6ED3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65AE37">
            <w:pPr>
              <w:snapToGrid w:val="0"/>
              <w:jc w:val="center"/>
              <w:rPr>
                <w:sz w:val="24"/>
              </w:rPr>
            </w:pPr>
          </w:p>
        </w:tc>
      </w:tr>
      <w:tr w14:paraId="7890F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26D8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9864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DFEBE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8C72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3B89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EA6C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821D20">
            <w:pPr>
              <w:snapToGrid w:val="0"/>
              <w:jc w:val="center"/>
              <w:rPr>
                <w:sz w:val="24"/>
              </w:rPr>
            </w:pPr>
          </w:p>
        </w:tc>
      </w:tr>
      <w:tr w14:paraId="1D244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29F4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6520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2560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82FE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7C7C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3A8A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4615AA">
            <w:pPr>
              <w:snapToGrid w:val="0"/>
              <w:jc w:val="center"/>
              <w:rPr>
                <w:sz w:val="24"/>
              </w:rPr>
            </w:pPr>
          </w:p>
        </w:tc>
      </w:tr>
      <w:tr w14:paraId="2C4A3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1C5D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6AAAA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EBA5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D582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B684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8355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8DB121">
            <w:pPr>
              <w:snapToGrid w:val="0"/>
              <w:jc w:val="center"/>
              <w:rPr>
                <w:sz w:val="24"/>
              </w:rPr>
            </w:pPr>
          </w:p>
        </w:tc>
      </w:tr>
      <w:tr w14:paraId="7458D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771B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396C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228B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029B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510F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ED79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B66AFF">
            <w:pPr>
              <w:snapToGrid w:val="0"/>
              <w:jc w:val="center"/>
              <w:rPr>
                <w:sz w:val="24"/>
              </w:rPr>
            </w:pPr>
          </w:p>
        </w:tc>
      </w:tr>
      <w:tr w14:paraId="01E46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624C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D11C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1B27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D126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254AA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2DED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85FE96">
            <w:pPr>
              <w:snapToGrid w:val="0"/>
              <w:jc w:val="center"/>
              <w:rPr>
                <w:sz w:val="24"/>
              </w:rPr>
            </w:pPr>
          </w:p>
        </w:tc>
      </w:tr>
      <w:tr w14:paraId="762B3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4391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B63E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5C26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7506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1D63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0BD4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B19D74">
            <w:pPr>
              <w:snapToGrid w:val="0"/>
              <w:jc w:val="center"/>
              <w:rPr>
                <w:sz w:val="24"/>
              </w:rPr>
            </w:pPr>
          </w:p>
        </w:tc>
      </w:tr>
      <w:tr w14:paraId="7C57C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9011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69FF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B411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D901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7C56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1FC7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8632CB">
            <w:pPr>
              <w:snapToGrid w:val="0"/>
              <w:jc w:val="center"/>
              <w:rPr>
                <w:sz w:val="24"/>
              </w:rPr>
            </w:pPr>
          </w:p>
        </w:tc>
      </w:tr>
    </w:tbl>
    <w:p w14:paraId="030758BB">
      <w:pPr>
        <w:spacing w:line="560" w:lineRule="exact"/>
        <w:rPr>
          <w:sz w:val="24"/>
        </w:rPr>
      </w:pPr>
      <w:r>
        <w:rPr>
          <w:sz w:val="24"/>
        </w:rPr>
        <w:t>备注：若招标文件第二部分评分因素及评标标准中要求提供业绩的，投标人所列业绩应按其要求将证明材料按顺序附后。</w:t>
      </w:r>
    </w:p>
    <w:p w14:paraId="33153057">
      <w:pPr>
        <w:spacing w:line="460" w:lineRule="exact"/>
        <w:rPr>
          <w:b/>
          <w:sz w:val="24"/>
        </w:rPr>
      </w:pPr>
    </w:p>
    <w:p w14:paraId="73EB32F1">
      <w:pPr>
        <w:spacing w:line="460" w:lineRule="exact"/>
        <w:rPr>
          <w:b/>
          <w:sz w:val="24"/>
        </w:rPr>
      </w:pPr>
    </w:p>
    <w:p w14:paraId="6D3FDC4D">
      <w:pPr>
        <w:spacing w:line="460" w:lineRule="exact"/>
        <w:rPr>
          <w:b/>
          <w:sz w:val="24"/>
        </w:rPr>
      </w:pPr>
    </w:p>
    <w:p w14:paraId="6EC18289">
      <w:pPr>
        <w:spacing w:line="460" w:lineRule="exact"/>
        <w:rPr>
          <w:b/>
          <w:sz w:val="24"/>
        </w:rPr>
      </w:pPr>
    </w:p>
    <w:p w14:paraId="1979EACE">
      <w:pPr>
        <w:spacing w:line="360" w:lineRule="auto"/>
        <w:ind w:right="84" w:firstLine="224" w:firstLineChars="100"/>
        <w:rPr>
          <w:sz w:val="24"/>
        </w:rPr>
      </w:pPr>
      <w:r>
        <w:rPr>
          <w:sz w:val="24"/>
        </w:rPr>
        <w:t>投标人名称：</w:t>
      </w:r>
    </w:p>
    <w:p w14:paraId="3AEF31E3">
      <w:pPr>
        <w:spacing w:line="360" w:lineRule="auto"/>
        <w:ind w:right="84" w:firstLine="224" w:firstLineChars="100"/>
        <w:rPr>
          <w:sz w:val="24"/>
        </w:rPr>
      </w:pPr>
    </w:p>
    <w:p w14:paraId="5D9C9B31">
      <w:pPr>
        <w:spacing w:line="360" w:lineRule="auto"/>
        <w:ind w:right="84" w:firstLine="224" w:firstLineChars="100"/>
        <w:rPr>
          <w:position w:val="-40"/>
          <w:sz w:val="24"/>
        </w:rPr>
      </w:pPr>
      <w:r>
        <w:rPr>
          <w:sz w:val="24"/>
        </w:rPr>
        <w:t>日期</w:t>
      </w:r>
      <w:r>
        <w:rPr>
          <w:b/>
          <w:sz w:val="24"/>
        </w:rPr>
        <w:br w:type="page"/>
      </w:r>
    </w:p>
    <w:p w14:paraId="025888B7">
      <w:pPr>
        <w:spacing w:line="460" w:lineRule="exact"/>
        <w:rPr>
          <w:b/>
          <w:sz w:val="24"/>
        </w:rPr>
      </w:pPr>
      <w:r>
        <w:rPr>
          <w:b/>
          <w:sz w:val="24"/>
        </w:rPr>
        <w:t>附件</w:t>
      </w:r>
      <w:r>
        <w:rPr>
          <w:rFonts w:hint="eastAsia"/>
          <w:b/>
          <w:sz w:val="24"/>
        </w:rPr>
        <w:t>10</w:t>
      </w:r>
    </w:p>
    <w:p w14:paraId="51372BC6">
      <w:pPr>
        <w:autoSpaceDN w:val="0"/>
        <w:spacing w:line="360" w:lineRule="auto"/>
        <w:jc w:val="center"/>
        <w:rPr>
          <w:b/>
          <w:bCs/>
          <w:sz w:val="24"/>
        </w:rPr>
      </w:pPr>
      <w:r>
        <w:rPr>
          <w:rFonts w:hint="eastAsia"/>
          <w:b/>
          <w:bCs/>
          <w:sz w:val="24"/>
        </w:rPr>
        <w:t>投标</w:t>
      </w:r>
      <w:r>
        <w:rPr>
          <w:b/>
          <w:bCs/>
          <w:sz w:val="24"/>
        </w:rPr>
        <w:t>代表人授权书</w:t>
      </w:r>
    </w:p>
    <w:p w14:paraId="69B940DB">
      <w:pPr>
        <w:spacing w:line="360" w:lineRule="auto"/>
        <w:rPr>
          <w:sz w:val="24"/>
          <w:szCs w:val="21"/>
        </w:rPr>
      </w:pPr>
    </w:p>
    <w:p w14:paraId="12FB169D">
      <w:pPr>
        <w:spacing w:line="360" w:lineRule="auto"/>
        <w:rPr>
          <w:sz w:val="24"/>
          <w:szCs w:val="21"/>
        </w:rPr>
      </w:pPr>
      <w:r>
        <w:rPr>
          <w:sz w:val="24"/>
          <w:szCs w:val="21"/>
        </w:rPr>
        <w:t>致：天津市政府采购中心</w:t>
      </w:r>
    </w:p>
    <w:p w14:paraId="422889D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F97418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60B8F72">
      <w:pPr>
        <w:spacing w:line="360" w:lineRule="auto"/>
        <w:ind w:firstLine="448" w:firstLineChars="200"/>
        <w:rPr>
          <w:sz w:val="24"/>
          <w:szCs w:val="21"/>
        </w:rPr>
      </w:pPr>
      <w:r>
        <w:rPr>
          <w:sz w:val="24"/>
          <w:szCs w:val="21"/>
        </w:rPr>
        <w:t>本授权书至投标有效期结束前始终有效。</w:t>
      </w:r>
    </w:p>
    <w:p w14:paraId="5F3E5405">
      <w:pPr>
        <w:spacing w:line="360" w:lineRule="auto"/>
        <w:ind w:firstLine="448" w:firstLineChars="200"/>
        <w:rPr>
          <w:sz w:val="24"/>
          <w:szCs w:val="21"/>
        </w:rPr>
      </w:pPr>
      <w:r>
        <w:rPr>
          <w:sz w:val="24"/>
          <w:szCs w:val="21"/>
        </w:rPr>
        <w:t>投标代表人无转委托权，特此委托。</w:t>
      </w:r>
    </w:p>
    <w:p w14:paraId="07737C93">
      <w:pPr>
        <w:spacing w:line="360" w:lineRule="auto"/>
        <w:ind w:firstLine="448" w:firstLineChars="200"/>
        <w:rPr>
          <w:sz w:val="24"/>
        </w:rPr>
      </w:pPr>
    </w:p>
    <w:p w14:paraId="3756CD6C">
      <w:pPr>
        <w:spacing w:line="360" w:lineRule="auto"/>
        <w:ind w:firstLine="448" w:firstLineChars="200"/>
        <w:rPr>
          <w:sz w:val="24"/>
        </w:rPr>
      </w:pPr>
    </w:p>
    <w:p w14:paraId="652FCDEE">
      <w:pPr>
        <w:spacing w:line="360" w:lineRule="auto"/>
        <w:ind w:firstLine="448" w:firstLineChars="200"/>
        <w:rPr>
          <w:sz w:val="24"/>
        </w:rPr>
      </w:pPr>
    </w:p>
    <w:p w14:paraId="53D964C7">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BCB7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AA7B1A4">
            <w:pPr>
              <w:spacing w:line="360" w:lineRule="auto"/>
              <w:jc w:val="left"/>
              <w:rPr>
                <w:sz w:val="24"/>
              </w:rPr>
            </w:pPr>
            <w:r>
              <w:rPr>
                <w:sz w:val="24"/>
              </w:rPr>
              <w:t>投标代表人身份证正面</w:t>
            </w:r>
          </w:p>
          <w:p w14:paraId="092E7F1D">
            <w:pPr>
              <w:spacing w:line="360" w:lineRule="auto"/>
              <w:jc w:val="left"/>
              <w:rPr>
                <w:sz w:val="24"/>
              </w:rPr>
            </w:pPr>
          </w:p>
          <w:p w14:paraId="2D1E1E63">
            <w:pPr>
              <w:spacing w:line="360" w:lineRule="auto"/>
              <w:jc w:val="left"/>
              <w:rPr>
                <w:sz w:val="24"/>
              </w:rPr>
            </w:pPr>
          </w:p>
          <w:p w14:paraId="5E0ABB05">
            <w:pPr>
              <w:spacing w:line="360" w:lineRule="auto"/>
              <w:jc w:val="left"/>
              <w:rPr>
                <w:sz w:val="24"/>
              </w:rPr>
            </w:pPr>
          </w:p>
          <w:p w14:paraId="7840759D">
            <w:pPr>
              <w:spacing w:line="360" w:lineRule="auto"/>
              <w:jc w:val="left"/>
              <w:rPr>
                <w:sz w:val="24"/>
              </w:rPr>
            </w:pPr>
          </w:p>
          <w:p w14:paraId="5D532C1F">
            <w:pPr>
              <w:spacing w:line="360" w:lineRule="auto"/>
              <w:jc w:val="left"/>
              <w:rPr>
                <w:sz w:val="24"/>
              </w:rPr>
            </w:pPr>
          </w:p>
        </w:tc>
        <w:tc>
          <w:tcPr>
            <w:tcW w:w="4264" w:type="dxa"/>
          </w:tcPr>
          <w:p w14:paraId="55C3980D">
            <w:pPr>
              <w:spacing w:line="360" w:lineRule="auto"/>
              <w:jc w:val="left"/>
              <w:rPr>
                <w:sz w:val="24"/>
              </w:rPr>
            </w:pPr>
            <w:r>
              <w:rPr>
                <w:sz w:val="24"/>
              </w:rPr>
              <w:t>投标代表人身份证背面</w:t>
            </w:r>
          </w:p>
        </w:tc>
      </w:tr>
    </w:tbl>
    <w:p w14:paraId="6191884F">
      <w:pPr>
        <w:spacing w:line="360" w:lineRule="auto"/>
        <w:ind w:firstLine="4704" w:firstLineChars="2100"/>
        <w:rPr>
          <w:sz w:val="24"/>
        </w:rPr>
      </w:pPr>
    </w:p>
    <w:p w14:paraId="4AF04CBC">
      <w:pPr>
        <w:spacing w:line="460" w:lineRule="exact"/>
        <w:ind w:right="444"/>
        <w:rPr>
          <w:b/>
          <w:sz w:val="24"/>
        </w:rPr>
      </w:pPr>
      <w:r>
        <w:rPr>
          <w:b/>
          <w:sz w:val="24"/>
        </w:rPr>
        <w:br w:type="page"/>
      </w:r>
      <w:r>
        <w:rPr>
          <w:b/>
          <w:sz w:val="24"/>
        </w:rPr>
        <w:t>附件</w:t>
      </w:r>
      <w:r>
        <w:rPr>
          <w:rFonts w:hint="eastAsia"/>
          <w:b/>
          <w:sz w:val="24"/>
        </w:rPr>
        <w:t>11-1</w:t>
      </w:r>
    </w:p>
    <w:p w14:paraId="1950EDE8">
      <w:pPr>
        <w:autoSpaceDE w:val="0"/>
        <w:autoSpaceDN w:val="0"/>
        <w:spacing w:line="480" w:lineRule="auto"/>
        <w:jc w:val="center"/>
        <w:rPr>
          <w:sz w:val="24"/>
          <w:szCs w:val="24"/>
        </w:rPr>
      </w:pPr>
      <w:r>
        <w:rPr>
          <w:b/>
          <w:sz w:val="24"/>
          <w:szCs w:val="24"/>
        </w:rPr>
        <w:t>中小企业声明函（服务）</w:t>
      </w:r>
    </w:p>
    <w:p w14:paraId="5CB1F80C">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6304DA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FF4E0D1">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7495C55">
      <w:pPr>
        <w:autoSpaceDE w:val="0"/>
        <w:autoSpaceDN w:val="0"/>
        <w:spacing w:line="500" w:lineRule="exact"/>
        <w:ind w:left="641"/>
        <w:jc w:val="left"/>
        <w:rPr>
          <w:sz w:val="24"/>
          <w:szCs w:val="24"/>
        </w:rPr>
      </w:pPr>
      <w:r>
        <w:rPr>
          <w:sz w:val="24"/>
          <w:szCs w:val="24"/>
        </w:rPr>
        <w:t>……</w:t>
      </w:r>
    </w:p>
    <w:p w14:paraId="4402335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AE544C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B10AF45">
      <w:pPr>
        <w:autoSpaceDE w:val="0"/>
        <w:autoSpaceDN w:val="0"/>
        <w:spacing w:line="500" w:lineRule="exact"/>
        <w:ind w:left="3840"/>
        <w:jc w:val="left"/>
        <w:rPr>
          <w:sz w:val="24"/>
          <w:szCs w:val="24"/>
        </w:rPr>
      </w:pPr>
      <w:r>
        <w:rPr>
          <w:sz w:val="24"/>
          <w:szCs w:val="24"/>
        </w:rPr>
        <w:t>投标人名称：</w:t>
      </w:r>
    </w:p>
    <w:p w14:paraId="1B32C482">
      <w:pPr>
        <w:autoSpaceDE w:val="0"/>
        <w:autoSpaceDN w:val="0"/>
        <w:spacing w:line="500" w:lineRule="exact"/>
        <w:ind w:left="3840"/>
        <w:jc w:val="left"/>
        <w:rPr>
          <w:sz w:val="32"/>
        </w:rPr>
      </w:pPr>
      <w:r>
        <w:rPr>
          <w:sz w:val="24"/>
          <w:szCs w:val="24"/>
        </w:rPr>
        <w:t>日期：</w:t>
      </w:r>
    </w:p>
    <w:p w14:paraId="5DF12AB7">
      <w:pPr>
        <w:spacing w:line="360" w:lineRule="auto"/>
        <w:ind w:right="84" w:firstLine="224" w:firstLineChars="100"/>
        <w:rPr>
          <w:b/>
          <w:sz w:val="24"/>
          <w:szCs w:val="24"/>
        </w:rPr>
      </w:pPr>
      <w:r>
        <w:rPr>
          <w:b/>
          <w:sz w:val="24"/>
          <w:szCs w:val="24"/>
        </w:rPr>
        <w:t>注：</w:t>
      </w:r>
    </w:p>
    <w:p w14:paraId="71DA480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4CDF6F4">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DBDEDB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6D3BC1B">
      <w:pPr>
        <w:autoSpaceDN w:val="0"/>
        <w:spacing w:line="360" w:lineRule="auto"/>
        <w:rPr>
          <w:b/>
          <w:sz w:val="24"/>
        </w:rPr>
      </w:pPr>
      <w:r>
        <w:rPr>
          <w:rFonts w:hint="eastAsia"/>
          <w:b/>
          <w:sz w:val="24"/>
        </w:rPr>
        <w:t>附件12-2</w:t>
      </w:r>
    </w:p>
    <w:p w14:paraId="2A9D89FF">
      <w:pPr>
        <w:autoSpaceDN w:val="0"/>
        <w:spacing w:line="360" w:lineRule="auto"/>
        <w:jc w:val="left"/>
        <w:rPr>
          <w:b/>
          <w:bCs/>
          <w:sz w:val="24"/>
        </w:rPr>
      </w:pPr>
      <w:r>
        <w:rPr>
          <w:rFonts w:hint="eastAsia"/>
          <w:b/>
          <w:kern w:val="0"/>
          <w:sz w:val="24"/>
          <w:szCs w:val="21"/>
        </w:rPr>
        <w:t>若不是残疾人福利性单位，投标文件中可不提供此声明函</w:t>
      </w:r>
    </w:p>
    <w:p w14:paraId="17372FD8">
      <w:pPr>
        <w:autoSpaceDN w:val="0"/>
        <w:spacing w:line="360" w:lineRule="auto"/>
        <w:jc w:val="center"/>
        <w:rPr>
          <w:b/>
          <w:bCs/>
          <w:sz w:val="24"/>
        </w:rPr>
      </w:pPr>
    </w:p>
    <w:p w14:paraId="529F9248">
      <w:pPr>
        <w:snapToGrid w:val="0"/>
        <w:spacing w:line="360" w:lineRule="auto"/>
        <w:jc w:val="center"/>
        <w:rPr>
          <w:b/>
          <w:bCs/>
          <w:sz w:val="24"/>
        </w:rPr>
      </w:pPr>
      <w:r>
        <w:rPr>
          <w:rFonts w:hint="eastAsia"/>
          <w:b/>
          <w:bCs/>
          <w:sz w:val="24"/>
        </w:rPr>
        <w:t>残疾人福利性单位声明函</w:t>
      </w:r>
    </w:p>
    <w:p w14:paraId="625D420D">
      <w:pPr>
        <w:snapToGrid w:val="0"/>
        <w:spacing w:line="360" w:lineRule="auto"/>
        <w:ind w:firstLine="448" w:firstLineChars="200"/>
        <w:jc w:val="left"/>
        <w:rPr>
          <w:b/>
          <w:bCs/>
          <w:sz w:val="24"/>
        </w:rPr>
      </w:pPr>
    </w:p>
    <w:p w14:paraId="6642886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F970083">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53CB882">
      <w:pPr>
        <w:snapToGrid w:val="0"/>
        <w:spacing w:line="360" w:lineRule="auto"/>
        <w:ind w:firstLine="448" w:firstLineChars="200"/>
        <w:jc w:val="left"/>
        <w:rPr>
          <w:bCs/>
          <w:sz w:val="24"/>
        </w:rPr>
      </w:pPr>
    </w:p>
    <w:p w14:paraId="47CB09EC">
      <w:pPr>
        <w:snapToGrid w:val="0"/>
        <w:spacing w:line="360" w:lineRule="auto"/>
        <w:ind w:firstLine="448" w:firstLineChars="200"/>
        <w:jc w:val="left"/>
        <w:rPr>
          <w:bCs/>
          <w:sz w:val="24"/>
        </w:rPr>
      </w:pPr>
    </w:p>
    <w:p w14:paraId="480DA49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80EC754">
      <w:pPr>
        <w:snapToGrid w:val="0"/>
        <w:spacing w:line="360" w:lineRule="auto"/>
        <w:ind w:firstLine="448" w:firstLineChars="200"/>
        <w:jc w:val="left"/>
        <w:rPr>
          <w:bCs/>
          <w:sz w:val="24"/>
        </w:rPr>
      </w:pPr>
    </w:p>
    <w:p w14:paraId="1B27D65B">
      <w:pPr>
        <w:snapToGrid w:val="0"/>
        <w:spacing w:line="360" w:lineRule="auto"/>
        <w:ind w:firstLine="448" w:firstLineChars="200"/>
        <w:jc w:val="left"/>
        <w:rPr>
          <w:sz w:val="24"/>
          <w:szCs w:val="21"/>
        </w:rPr>
      </w:pPr>
      <w:r>
        <w:rPr>
          <w:rFonts w:hint="eastAsia"/>
          <w:bCs/>
          <w:sz w:val="24"/>
        </w:rPr>
        <w:t xml:space="preserve">               日  期：</w:t>
      </w:r>
    </w:p>
    <w:p w14:paraId="4AC06DA1">
      <w:pPr>
        <w:snapToGrid w:val="0"/>
        <w:spacing w:line="360" w:lineRule="auto"/>
        <w:ind w:firstLine="448" w:firstLineChars="200"/>
        <w:jc w:val="left"/>
        <w:rPr>
          <w:sz w:val="24"/>
          <w:szCs w:val="21"/>
        </w:rPr>
      </w:pPr>
    </w:p>
    <w:p w14:paraId="5B9399F1">
      <w:pPr>
        <w:snapToGrid w:val="0"/>
        <w:spacing w:line="360" w:lineRule="auto"/>
        <w:ind w:firstLine="448" w:firstLineChars="200"/>
        <w:rPr>
          <w:sz w:val="24"/>
          <w:szCs w:val="21"/>
        </w:rPr>
      </w:pPr>
      <w:r>
        <w:rPr>
          <w:sz w:val="24"/>
          <w:szCs w:val="21"/>
        </w:rPr>
        <w:t>注：</w:t>
      </w:r>
    </w:p>
    <w:p w14:paraId="06C4A33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1C0328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56B01C5">
      <w:pPr>
        <w:widowControl/>
        <w:jc w:val="left"/>
        <w:rPr>
          <w:b/>
          <w:sz w:val="24"/>
        </w:rPr>
      </w:pPr>
      <w:r>
        <w:rPr>
          <w:b/>
          <w:sz w:val="24"/>
        </w:rPr>
        <w:br w:type="page"/>
      </w:r>
    </w:p>
    <w:p w14:paraId="1C00F7BE">
      <w:pPr>
        <w:spacing w:line="480" w:lineRule="auto"/>
        <w:rPr>
          <w:b/>
          <w:sz w:val="24"/>
        </w:rPr>
      </w:pPr>
      <w:r>
        <w:rPr>
          <w:b/>
          <w:sz w:val="24"/>
        </w:rPr>
        <w:t>附件1</w:t>
      </w:r>
      <w:r>
        <w:rPr>
          <w:rFonts w:hint="eastAsia"/>
          <w:b/>
          <w:sz w:val="24"/>
        </w:rPr>
        <w:t>3</w:t>
      </w:r>
    </w:p>
    <w:p w14:paraId="0E7B8D23">
      <w:pPr>
        <w:spacing w:line="560" w:lineRule="exact"/>
        <w:jc w:val="center"/>
        <w:rPr>
          <w:b/>
          <w:sz w:val="24"/>
        </w:rPr>
      </w:pPr>
      <w:r>
        <w:rPr>
          <w:b/>
          <w:sz w:val="24"/>
        </w:rPr>
        <w:t>管理大纲</w:t>
      </w:r>
    </w:p>
    <w:p w14:paraId="56FB841E">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BABB910">
      <w:pPr>
        <w:spacing w:line="560" w:lineRule="exact"/>
        <w:ind w:firstLine="672" w:firstLineChars="300"/>
        <w:jc w:val="left"/>
        <w:rPr>
          <w:sz w:val="24"/>
        </w:rPr>
      </w:pPr>
      <w:r>
        <w:rPr>
          <w:sz w:val="24"/>
        </w:rPr>
        <w:t>投标人将专项服务委托专业公司承担的，应当进行说明。</w:t>
      </w:r>
    </w:p>
    <w:p w14:paraId="73948C1D">
      <w:pPr>
        <w:spacing w:line="560" w:lineRule="exact"/>
        <w:jc w:val="left"/>
        <w:rPr>
          <w:sz w:val="28"/>
        </w:rPr>
      </w:pPr>
    </w:p>
    <w:p w14:paraId="2BC2D8B2">
      <w:pPr>
        <w:spacing w:line="560" w:lineRule="exact"/>
        <w:jc w:val="left"/>
        <w:rPr>
          <w:sz w:val="28"/>
        </w:rPr>
      </w:pPr>
    </w:p>
    <w:p w14:paraId="32ACE314">
      <w:pPr>
        <w:spacing w:line="560" w:lineRule="exact"/>
        <w:jc w:val="left"/>
        <w:rPr>
          <w:sz w:val="28"/>
        </w:rPr>
      </w:pPr>
    </w:p>
    <w:p w14:paraId="22266025">
      <w:pPr>
        <w:spacing w:line="560" w:lineRule="exact"/>
        <w:jc w:val="left"/>
        <w:rPr>
          <w:sz w:val="28"/>
        </w:rPr>
      </w:pPr>
    </w:p>
    <w:p w14:paraId="08676A66">
      <w:pPr>
        <w:spacing w:line="560" w:lineRule="exact"/>
        <w:jc w:val="left"/>
        <w:rPr>
          <w:sz w:val="28"/>
        </w:rPr>
      </w:pPr>
    </w:p>
    <w:p w14:paraId="35ABF946">
      <w:pPr>
        <w:spacing w:line="560" w:lineRule="exact"/>
        <w:jc w:val="left"/>
        <w:rPr>
          <w:sz w:val="28"/>
        </w:rPr>
      </w:pPr>
    </w:p>
    <w:p w14:paraId="2A267C40">
      <w:pPr>
        <w:spacing w:line="560" w:lineRule="exact"/>
        <w:jc w:val="left"/>
        <w:rPr>
          <w:sz w:val="28"/>
        </w:rPr>
      </w:pPr>
    </w:p>
    <w:p w14:paraId="36D89E95">
      <w:pPr>
        <w:spacing w:line="560" w:lineRule="exact"/>
        <w:jc w:val="left"/>
        <w:rPr>
          <w:sz w:val="28"/>
        </w:rPr>
      </w:pPr>
    </w:p>
    <w:p w14:paraId="67075BED">
      <w:pPr>
        <w:spacing w:line="560" w:lineRule="exact"/>
        <w:jc w:val="left"/>
        <w:rPr>
          <w:sz w:val="28"/>
        </w:rPr>
      </w:pPr>
    </w:p>
    <w:p w14:paraId="2071809C">
      <w:pPr>
        <w:spacing w:line="560" w:lineRule="exact"/>
        <w:jc w:val="left"/>
        <w:rPr>
          <w:sz w:val="28"/>
        </w:rPr>
      </w:pPr>
    </w:p>
    <w:p w14:paraId="6DE2A3F7">
      <w:pPr>
        <w:spacing w:line="360" w:lineRule="auto"/>
        <w:ind w:right="84"/>
        <w:rPr>
          <w:sz w:val="24"/>
        </w:rPr>
      </w:pPr>
      <w:r>
        <w:rPr>
          <w:sz w:val="24"/>
        </w:rPr>
        <w:t>投标人名称：</w:t>
      </w:r>
    </w:p>
    <w:p w14:paraId="66439873">
      <w:pPr>
        <w:spacing w:line="360" w:lineRule="auto"/>
        <w:ind w:right="84" w:firstLine="224" w:firstLineChars="100"/>
        <w:rPr>
          <w:sz w:val="24"/>
        </w:rPr>
      </w:pPr>
    </w:p>
    <w:p w14:paraId="560E8EC1">
      <w:pPr>
        <w:spacing w:line="360" w:lineRule="auto"/>
        <w:ind w:right="84"/>
        <w:rPr>
          <w:position w:val="-40"/>
          <w:sz w:val="24"/>
        </w:rPr>
      </w:pPr>
      <w:r>
        <w:rPr>
          <w:sz w:val="24"/>
        </w:rPr>
        <w:t xml:space="preserve">日期：  </w:t>
      </w:r>
    </w:p>
    <w:p w14:paraId="57193C47">
      <w:pPr>
        <w:spacing w:line="560" w:lineRule="exact"/>
        <w:jc w:val="left"/>
        <w:rPr>
          <w:sz w:val="28"/>
        </w:rPr>
      </w:pPr>
    </w:p>
    <w:p w14:paraId="57601D12">
      <w:pPr>
        <w:spacing w:line="560" w:lineRule="exact"/>
        <w:jc w:val="left"/>
        <w:rPr>
          <w:sz w:val="28"/>
        </w:rPr>
      </w:pPr>
    </w:p>
    <w:p w14:paraId="0E386497">
      <w:pPr>
        <w:spacing w:line="560" w:lineRule="exact"/>
        <w:jc w:val="left"/>
        <w:rPr>
          <w:sz w:val="28"/>
        </w:rPr>
      </w:pPr>
    </w:p>
    <w:p w14:paraId="45B870AB">
      <w:pPr>
        <w:spacing w:line="560" w:lineRule="exact"/>
        <w:jc w:val="left"/>
        <w:rPr>
          <w:sz w:val="28"/>
        </w:rPr>
      </w:pPr>
    </w:p>
    <w:p w14:paraId="3B780AD3">
      <w:pPr>
        <w:spacing w:line="560" w:lineRule="exact"/>
        <w:jc w:val="left"/>
        <w:rPr>
          <w:sz w:val="28"/>
        </w:rPr>
      </w:pPr>
    </w:p>
    <w:p w14:paraId="4FCDCB76">
      <w:pPr>
        <w:spacing w:line="560" w:lineRule="exact"/>
        <w:jc w:val="left"/>
        <w:rPr>
          <w:sz w:val="28"/>
        </w:rPr>
      </w:pPr>
    </w:p>
    <w:p w14:paraId="72D094F7">
      <w:pPr>
        <w:widowControl/>
        <w:jc w:val="left"/>
        <w:rPr>
          <w:b/>
          <w:color w:val="000000"/>
          <w:sz w:val="24"/>
        </w:rPr>
      </w:pPr>
      <w:r>
        <w:rPr>
          <w:b/>
          <w:color w:val="000000"/>
          <w:sz w:val="24"/>
        </w:rPr>
        <w:br w:type="page"/>
      </w:r>
    </w:p>
    <w:p w14:paraId="34F72D13">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6B3635B5">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7D13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FD845C4">
            <w:pPr>
              <w:spacing w:line="360" w:lineRule="auto"/>
              <w:ind w:right="84"/>
              <w:jc w:val="center"/>
              <w:rPr>
                <w:position w:val="-36"/>
                <w:sz w:val="24"/>
              </w:rPr>
            </w:pPr>
            <w:r>
              <w:rPr>
                <w:position w:val="-36"/>
                <w:sz w:val="24"/>
              </w:rPr>
              <w:t>姓  名</w:t>
            </w:r>
          </w:p>
        </w:tc>
        <w:tc>
          <w:tcPr>
            <w:tcW w:w="1396" w:type="dxa"/>
            <w:gridSpan w:val="2"/>
          </w:tcPr>
          <w:p w14:paraId="75709E79">
            <w:pPr>
              <w:spacing w:line="360" w:lineRule="auto"/>
              <w:ind w:right="84"/>
              <w:jc w:val="center"/>
              <w:rPr>
                <w:position w:val="-36"/>
                <w:sz w:val="24"/>
              </w:rPr>
            </w:pPr>
          </w:p>
        </w:tc>
        <w:tc>
          <w:tcPr>
            <w:tcW w:w="1449" w:type="dxa"/>
            <w:gridSpan w:val="2"/>
          </w:tcPr>
          <w:p w14:paraId="68C723E8">
            <w:pPr>
              <w:spacing w:line="360" w:lineRule="auto"/>
              <w:ind w:right="84"/>
              <w:jc w:val="center"/>
              <w:rPr>
                <w:position w:val="-36"/>
                <w:sz w:val="24"/>
              </w:rPr>
            </w:pPr>
            <w:r>
              <w:rPr>
                <w:position w:val="-36"/>
                <w:sz w:val="24"/>
              </w:rPr>
              <w:t>性  别</w:t>
            </w:r>
          </w:p>
        </w:tc>
        <w:tc>
          <w:tcPr>
            <w:tcW w:w="1894" w:type="dxa"/>
            <w:gridSpan w:val="3"/>
          </w:tcPr>
          <w:p w14:paraId="4C87D932">
            <w:pPr>
              <w:spacing w:line="360" w:lineRule="auto"/>
              <w:ind w:right="84"/>
              <w:jc w:val="center"/>
              <w:rPr>
                <w:position w:val="-36"/>
                <w:sz w:val="24"/>
              </w:rPr>
            </w:pPr>
          </w:p>
        </w:tc>
        <w:tc>
          <w:tcPr>
            <w:tcW w:w="1426" w:type="dxa"/>
            <w:gridSpan w:val="2"/>
          </w:tcPr>
          <w:p w14:paraId="4A0A8711">
            <w:pPr>
              <w:spacing w:line="360" w:lineRule="auto"/>
              <w:ind w:right="84"/>
              <w:jc w:val="center"/>
              <w:rPr>
                <w:position w:val="-36"/>
                <w:sz w:val="24"/>
              </w:rPr>
            </w:pPr>
            <w:r>
              <w:rPr>
                <w:position w:val="-36"/>
                <w:sz w:val="24"/>
              </w:rPr>
              <w:t>年  龄</w:t>
            </w:r>
          </w:p>
        </w:tc>
        <w:tc>
          <w:tcPr>
            <w:tcW w:w="1290" w:type="dxa"/>
          </w:tcPr>
          <w:p w14:paraId="47CCC3B1">
            <w:pPr>
              <w:spacing w:line="360" w:lineRule="auto"/>
              <w:ind w:right="84"/>
              <w:jc w:val="center"/>
              <w:rPr>
                <w:position w:val="-36"/>
                <w:sz w:val="24"/>
              </w:rPr>
            </w:pPr>
          </w:p>
        </w:tc>
      </w:tr>
      <w:tr w14:paraId="55C2F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BA45008">
            <w:pPr>
              <w:spacing w:line="360" w:lineRule="auto"/>
              <w:ind w:right="84"/>
              <w:jc w:val="center"/>
              <w:rPr>
                <w:position w:val="-36"/>
                <w:sz w:val="24"/>
              </w:rPr>
            </w:pPr>
            <w:r>
              <w:rPr>
                <w:position w:val="-36"/>
                <w:sz w:val="24"/>
              </w:rPr>
              <w:t>职  称</w:t>
            </w:r>
          </w:p>
        </w:tc>
        <w:tc>
          <w:tcPr>
            <w:tcW w:w="1396" w:type="dxa"/>
            <w:gridSpan w:val="2"/>
          </w:tcPr>
          <w:p w14:paraId="03518347">
            <w:pPr>
              <w:spacing w:line="360" w:lineRule="auto"/>
              <w:ind w:right="84"/>
              <w:jc w:val="center"/>
              <w:rPr>
                <w:position w:val="-36"/>
                <w:sz w:val="24"/>
              </w:rPr>
            </w:pPr>
          </w:p>
        </w:tc>
        <w:tc>
          <w:tcPr>
            <w:tcW w:w="1449" w:type="dxa"/>
            <w:gridSpan w:val="2"/>
          </w:tcPr>
          <w:p w14:paraId="4BDCDFA9">
            <w:pPr>
              <w:spacing w:line="360" w:lineRule="auto"/>
              <w:ind w:right="84"/>
              <w:jc w:val="center"/>
              <w:rPr>
                <w:position w:val="-36"/>
                <w:sz w:val="24"/>
              </w:rPr>
            </w:pPr>
            <w:r>
              <w:rPr>
                <w:position w:val="-36"/>
                <w:sz w:val="24"/>
              </w:rPr>
              <w:t>毕业学校</w:t>
            </w:r>
          </w:p>
        </w:tc>
        <w:tc>
          <w:tcPr>
            <w:tcW w:w="1894" w:type="dxa"/>
            <w:gridSpan w:val="3"/>
          </w:tcPr>
          <w:p w14:paraId="45358DAC">
            <w:pPr>
              <w:spacing w:line="360" w:lineRule="auto"/>
              <w:ind w:right="84"/>
              <w:jc w:val="center"/>
              <w:rPr>
                <w:position w:val="-36"/>
                <w:sz w:val="24"/>
              </w:rPr>
            </w:pPr>
          </w:p>
        </w:tc>
        <w:tc>
          <w:tcPr>
            <w:tcW w:w="1426" w:type="dxa"/>
            <w:gridSpan w:val="2"/>
          </w:tcPr>
          <w:p w14:paraId="41D200A6">
            <w:pPr>
              <w:spacing w:line="360" w:lineRule="auto"/>
              <w:ind w:right="84"/>
              <w:jc w:val="center"/>
              <w:rPr>
                <w:position w:val="-36"/>
                <w:sz w:val="24"/>
              </w:rPr>
            </w:pPr>
            <w:r>
              <w:rPr>
                <w:position w:val="-36"/>
                <w:sz w:val="24"/>
              </w:rPr>
              <w:t>毕业时间</w:t>
            </w:r>
          </w:p>
        </w:tc>
        <w:tc>
          <w:tcPr>
            <w:tcW w:w="1290" w:type="dxa"/>
          </w:tcPr>
          <w:p w14:paraId="384DE0EA">
            <w:pPr>
              <w:spacing w:line="360" w:lineRule="auto"/>
              <w:ind w:right="84"/>
              <w:jc w:val="center"/>
              <w:rPr>
                <w:position w:val="-36"/>
                <w:sz w:val="24"/>
              </w:rPr>
            </w:pPr>
          </w:p>
        </w:tc>
      </w:tr>
      <w:tr w14:paraId="574F9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14F5123">
            <w:pPr>
              <w:spacing w:line="360" w:lineRule="auto"/>
              <w:ind w:right="84"/>
              <w:jc w:val="center"/>
              <w:rPr>
                <w:position w:val="-36"/>
                <w:sz w:val="24"/>
              </w:rPr>
            </w:pPr>
            <w:r>
              <w:rPr>
                <w:position w:val="-36"/>
                <w:sz w:val="24"/>
              </w:rPr>
              <w:t>所学专业</w:t>
            </w:r>
          </w:p>
        </w:tc>
        <w:tc>
          <w:tcPr>
            <w:tcW w:w="1396" w:type="dxa"/>
            <w:gridSpan w:val="2"/>
          </w:tcPr>
          <w:p w14:paraId="59454472">
            <w:pPr>
              <w:spacing w:line="360" w:lineRule="auto"/>
              <w:ind w:right="84"/>
              <w:jc w:val="center"/>
              <w:rPr>
                <w:position w:val="-36"/>
                <w:sz w:val="24"/>
              </w:rPr>
            </w:pPr>
          </w:p>
        </w:tc>
        <w:tc>
          <w:tcPr>
            <w:tcW w:w="1449" w:type="dxa"/>
            <w:gridSpan w:val="2"/>
          </w:tcPr>
          <w:p w14:paraId="5FF245ED">
            <w:pPr>
              <w:spacing w:line="360" w:lineRule="auto"/>
              <w:ind w:right="84"/>
              <w:jc w:val="center"/>
              <w:rPr>
                <w:position w:val="-36"/>
                <w:sz w:val="24"/>
              </w:rPr>
            </w:pPr>
            <w:r>
              <w:rPr>
                <w:position w:val="-36"/>
                <w:sz w:val="24"/>
              </w:rPr>
              <w:t>最高学历</w:t>
            </w:r>
          </w:p>
        </w:tc>
        <w:tc>
          <w:tcPr>
            <w:tcW w:w="1894" w:type="dxa"/>
            <w:gridSpan w:val="3"/>
          </w:tcPr>
          <w:p w14:paraId="08A13497">
            <w:pPr>
              <w:spacing w:line="360" w:lineRule="auto"/>
              <w:ind w:right="84"/>
              <w:jc w:val="center"/>
              <w:rPr>
                <w:position w:val="-36"/>
                <w:sz w:val="24"/>
              </w:rPr>
            </w:pPr>
          </w:p>
        </w:tc>
        <w:tc>
          <w:tcPr>
            <w:tcW w:w="1426" w:type="dxa"/>
            <w:gridSpan w:val="2"/>
          </w:tcPr>
          <w:p w14:paraId="1ECBE3DF">
            <w:pPr>
              <w:spacing w:line="360" w:lineRule="auto"/>
              <w:ind w:right="84"/>
              <w:jc w:val="center"/>
              <w:rPr>
                <w:position w:val="-36"/>
                <w:sz w:val="24"/>
              </w:rPr>
            </w:pPr>
            <w:r>
              <w:rPr>
                <w:spacing w:val="-12"/>
                <w:position w:val="-36"/>
                <w:sz w:val="24"/>
              </w:rPr>
              <w:t xml:space="preserve">联系电话 </w:t>
            </w:r>
          </w:p>
        </w:tc>
        <w:tc>
          <w:tcPr>
            <w:tcW w:w="1290" w:type="dxa"/>
          </w:tcPr>
          <w:p w14:paraId="29F63698">
            <w:pPr>
              <w:spacing w:line="360" w:lineRule="auto"/>
              <w:ind w:right="84"/>
              <w:jc w:val="center"/>
              <w:rPr>
                <w:position w:val="-36"/>
                <w:sz w:val="24"/>
              </w:rPr>
            </w:pPr>
          </w:p>
        </w:tc>
      </w:tr>
      <w:tr w14:paraId="6E15F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DCF0CCD">
            <w:pPr>
              <w:spacing w:line="360" w:lineRule="auto"/>
              <w:ind w:right="84"/>
              <w:jc w:val="center"/>
              <w:rPr>
                <w:spacing w:val="-28"/>
                <w:position w:val="-36"/>
                <w:sz w:val="24"/>
              </w:rPr>
            </w:pPr>
            <w:r>
              <w:rPr>
                <w:position w:val="-36"/>
                <w:sz w:val="24"/>
              </w:rPr>
              <w:t>所获证书及编号</w:t>
            </w:r>
          </w:p>
        </w:tc>
        <w:tc>
          <w:tcPr>
            <w:tcW w:w="1951" w:type="dxa"/>
            <w:gridSpan w:val="3"/>
          </w:tcPr>
          <w:p w14:paraId="11390C42">
            <w:pPr>
              <w:spacing w:line="360" w:lineRule="auto"/>
              <w:ind w:right="84"/>
              <w:jc w:val="center"/>
              <w:rPr>
                <w:position w:val="-36"/>
                <w:sz w:val="24"/>
              </w:rPr>
            </w:pPr>
          </w:p>
        </w:tc>
        <w:tc>
          <w:tcPr>
            <w:tcW w:w="3138" w:type="dxa"/>
            <w:gridSpan w:val="4"/>
          </w:tcPr>
          <w:p w14:paraId="4173590D">
            <w:pPr>
              <w:spacing w:line="560" w:lineRule="exact"/>
              <w:jc w:val="center"/>
              <w:rPr>
                <w:sz w:val="24"/>
              </w:rPr>
            </w:pPr>
            <w:r>
              <w:rPr>
                <w:sz w:val="24"/>
              </w:rPr>
              <w:t>从事物业管理</w:t>
            </w:r>
          </w:p>
          <w:p w14:paraId="2F4A5FED">
            <w:pPr>
              <w:spacing w:line="360" w:lineRule="auto"/>
              <w:ind w:right="84"/>
              <w:jc w:val="center"/>
              <w:rPr>
                <w:position w:val="-36"/>
                <w:sz w:val="24"/>
              </w:rPr>
            </w:pPr>
            <w:r>
              <w:rPr>
                <w:sz w:val="24"/>
              </w:rPr>
              <w:t>工作年限</w:t>
            </w:r>
          </w:p>
        </w:tc>
        <w:tc>
          <w:tcPr>
            <w:tcW w:w="1472" w:type="dxa"/>
            <w:gridSpan w:val="2"/>
          </w:tcPr>
          <w:p w14:paraId="2901A11E">
            <w:pPr>
              <w:spacing w:line="360" w:lineRule="auto"/>
              <w:ind w:right="84"/>
              <w:jc w:val="center"/>
              <w:rPr>
                <w:position w:val="-36"/>
                <w:sz w:val="24"/>
              </w:rPr>
            </w:pPr>
          </w:p>
        </w:tc>
      </w:tr>
      <w:tr w14:paraId="30789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5504A0B">
            <w:pPr>
              <w:spacing w:line="360" w:lineRule="auto"/>
              <w:ind w:right="84"/>
              <w:jc w:val="center"/>
              <w:rPr>
                <w:position w:val="-36"/>
                <w:sz w:val="24"/>
              </w:rPr>
            </w:pPr>
            <w:r>
              <w:rPr>
                <w:position w:val="-36"/>
                <w:sz w:val="24"/>
              </w:rPr>
              <w:t>近三年来的主要工作业绩及担任的主要工作经历</w:t>
            </w:r>
          </w:p>
        </w:tc>
      </w:tr>
      <w:tr w14:paraId="1F8E7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0EEF934">
            <w:pPr>
              <w:spacing w:line="360" w:lineRule="auto"/>
              <w:ind w:right="84"/>
              <w:rPr>
                <w:position w:val="-36"/>
                <w:sz w:val="24"/>
              </w:rPr>
            </w:pPr>
            <w:r>
              <w:rPr>
                <w:position w:val="-36"/>
                <w:sz w:val="24"/>
              </w:rPr>
              <w:t>时 间</w:t>
            </w:r>
          </w:p>
        </w:tc>
        <w:tc>
          <w:tcPr>
            <w:tcW w:w="1394" w:type="dxa"/>
            <w:gridSpan w:val="2"/>
          </w:tcPr>
          <w:p w14:paraId="2FDDD9AA">
            <w:pPr>
              <w:spacing w:line="360" w:lineRule="auto"/>
              <w:ind w:right="84"/>
              <w:jc w:val="center"/>
              <w:rPr>
                <w:position w:val="-36"/>
                <w:sz w:val="24"/>
              </w:rPr>
            </w:pPr>
            <w:r>
              <w:rPr>
                <w:position w:val="-36"/>
                <w:sz w:val="24"/>
              </w:rPr>
              <w:t>地  点</w:t>
            </w:r>
          </w:p>
        </w:tc>
        <w:tc>
          <w:tcPr>
            <w:tcW w:w="1445" w:type="dxa"/>
            <w:gridSpan w:val="2"/>
          </w:tcPr>
          <w:p w14:paraId="0B609933">
            <w:pPr>
              <w:spacing w:line="360" w:lineRule="auto"/>
              <w:ind w:right="84"/>
              <w:jc w:val="center"/>
              <w:rPr>
                <w:position w:val="-36"/>
                <w:sz w:val="24"/>
              </w:rPr>
            </w:pPr>
            <w:r>
              <w:rPr>
                <w:position w:val="-36"/>
                <w:sz w:val="24"/>
              </w:rPr>
              <w:t>单  位</w:t>
            </w:r>
          </w:p>
        </w:tc>
        <w:tc>
          <w:tcPr>
            <w:tcW w:w="944" w:type="dxa"/>
            <w:gridSpan w:val="2"/>
          </w:tcPr>
          <w:p w14:paraId="77BF4FD0">
            <w:pPr>
              <w:spacing w:line="360" w:lineRule="auto"/>
              <w:ind w:right="84"/>
              <w:jc w:val="center"/>
              <w:rPr>
                <w:position w:val="-36"/>
                <w:sz w:val="24"/>
              </w:rPr>
            </w:pPr>
            <w:r>
              <w:rPr>
                <w:position w:val="-36"/>
                <w:sz w:val="24"/>
              </w:rPr>
              <w:t>职 务</w:t>
            </w:r>
          </w:p>
        </w:tc>
        <w:tc>
          <w:tcPr>
            <w:tcW w:w="4172" w:type="dxa"/>
            <w:gridSpan w:val="5"/>
          </w:tcPr>
          <w:p w14:paraId="045AC23C">
            <w:pPr>
              <w:spacing w:line="360" w:lineRule="auto"/>
              <w:ind w:right="84"/>
              <w:jc w:val="center"/>
              <w:rPr>
                <w:position w:val="-36"/>
                <w:sz w:val="24"/>
              </w:rPr>
            </w:pPr>
            <w:r>
              <w:rPr>
                <w:position w:val="-36"/>
                <w:sz w:val="24"/>
              </w:rPr>
              <w:t>主 要 工 作</w:t>
            </w:r>
          </w:p>
        </w:tc>
      </w:tr>
      <w:tr w14:paraId="1C444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856BA51">
            <w:pPr>
              <w:spacing w:line="360" w:lineRule="auto"/>
              <w:ind w:right="84"/>
              <w:rPr>
                <w:position w:val="-36"/>
                <w:sz w:val="24"/>
              </w:rPr>
            </w:pPr>
          </w:p>
          <w:p w14:paraId="50F26E7C">
            <w:pPr>
              <w:spacing w:line="360" w:lineRule="auto"/>
              <w:ind w:right="84"/>
              <w:rPr>
                <w:position w:val="-36"/>
                <w:sz w:val="24"/>
              </w:rPr>
            </w:pPr>
          </w:p>
          <w:p w14:paraId="5FD10EDA">
            <w:pPr>
              <w:spacing w:line="360" w:lineRule="auto"/>
              <w:ind w:right="84"/>
              <w:rPr>
                <w:position w:val="-36"/>
                <w:sz w:val="24"/>
              </w:rPr>
            </w:pPr>
          </w:p>
          <w:p w14:paraId="297E56F4">
            <w:pPr>
              <w:spacing w:line="360" w:lineRule="auto"/>
              <w:ind w:right="84"/>
              <w:rPr>
                <w:position w:val="-36"/>
                <w:sz w:val="24"/>
              </w:rPr>
            </w:pPr>
          </w:p>
          <w:p w14:paraId="35262F2C">
            <w:pPr>
              <w:spacing w:line="360" w:lineRule="auto"/>
              <w:ind w:right="84"/>
              <w:rPr>
                <w:position w:val="-36"/>
                <w:sz w:val="24"/>
              </w:rPr>
            </w:pPr>
          </w:p>
        </w:tc>
        <w:tc>
          <w:tcPr>
            <w:tcW w:w="1394" w:type="dxa"/>
            <w:gridSpan w:val="2"/>
          </w:tcPr>
          <w:p w14:paraId="34C9D219">
            <w:pPr>
              <w:spacing w:line="360" w:lineRule="auto"/>
              <w:ind w:right="84"/>
              <w:rPr>
                <w:position w:val="-36"/>
                <w:sz w:val="24"/>
              </w:rPr>
            </w:pPr>
          </w:p>
        </w:tc>
        <w:tc>
          <w:tcPr>
            <w:tcW w:w="1445" w:type="dxa"/>
            <w:gridSpan w:val="2"/>
          </w:tcPr>
          <w:p w14:paraId="05EF016A">
            <w:pPr>
              <w:spacing w:line="360" w:lineRule="auto"/>
              <w:ind w:right="84"/>
              <w:rPr>
                <w:position w:val="-36"/>
                <w:sz w:val="24"/>
              </w:rPr>
            </w:pPr>
          </w:p>
        </w:tc>
        <w:tc>
          <w:tcPr>
            <w:tcW w:w="944" w:type="dxa"/>
            <w:gridSpan w:val="2"/>
          </w:tcPr>
          <w:p w14:paraId="6033935E">
            <w:pPr>
              <w:spacing w:line="360" w:lineRule="auto"/>
              <w:ind w:right="84"/>
              <w:rPr>
                <w:position w:val="-36"/>
                <w:sz w:val="24"/>
              </w:rPr>
            </w:pPr>
          </w:p>
        </w:tc>
        <w:tc>
          <w:tcPr>
            <w:tcW w:w="4172" w:type="dxa"/>
            <w:gridSpan w:val="5"/>
          </w:tcPr>
          <w:p w14:paraId="302AD0A1">
            <w:pPr>
              <w:spacing w:line="360" w:lineRule="auto"/>
              <w:ind w:right="84"/>
              <w:rPr>
                <w:position w:val="-36"/>
                <w:sz w:val="24"/>
              </w:rPr>
            </w:pPr>
          </w:p>
        </w:tc>
      </w:tr>
      <w:tr w14:paraId="5250A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4B4B8BB">
            <w:pPr>
              <w:spacing w:line="360" w:lineRule="auto"/>
              <w:ind w:right="84"/>
              <w:jc w:val="center"/>
              <w:rPr>
                <w:position w:val="-36"/>
                <w:sz w:val="24"/>
              </w:rPr>
            </w:pPr>
            <w:r>
              <w:rPr>
                <w:position w:val="-36"/>
                <w:sz w:val="24"/>
              </w:rPr>
              <w:t>曾担任负责人的项目</w:t>
            </w:r>
          </w:p>
        </w:tc>
      </w:tr>
      <w:tr w14:paraId="4EF8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FF44FB2">
            <w:pPr>
              <w:spacing w:line="360" w:lineRule="auto"/>
              <w:ind w:right="84"/>
              <w:rPr>
                <w:position w:val="-36"/>
                <w:sz w:val="24"/>
              </w:rPr>
            </w:pPr>
            <w:r>
              <w:rPr>
                <w:position w:val="-36"/>
                <w:sz w:val="24"/>
              </w:rPr>
              <w:t>时 间</w:t>
            </w:r>
          </w:p>
        </w:tc>
        <w:tc>
          <w:tcPr>
            <w:tcW w:w="1394" w:type="dxa"/>
            <w:gridSpan w:val="2"/>
          </w:tcPr>
          <w:p w14:paraId="34A03B9E">
            <w:pPr>
              <w:spacing w:line="360" w:lineRule="auto"/>
              <w:ind w:right="84"/>
              <w:jc w:val="center"/>
              <w:rPr>
                <w:position w:val="-36"/>
                <w:sz w:val="24"/>
              </w:rPr>
            </w:pPr>
            <w:r>
              <w:rPr>
                <w:position w:val="-36"/>
                <w:sz w:val="24"/>
              </w:rPr>
              <w:t>委托单位</w:t>
            </w:r>
          </w:p>
        </w:tc>
        <w:tc>
          <w:tcPr>
            <w:tcW w:w="2389" w:type="dxa"/>
            <w:gridSpan w:val="4"/>
          </w:tcPr>
          <w:p w14:paraId="39F9BD1B">
            <w:pPr>
              <w:spacing w:line="360" w:lineRule="auto"/>
              <w:ind w:right="84"/>
              <w:jc w:val="center"/>
              <w:rPr>
                <w:position w:val="-36"/>
                <w:sz w:val="24"/>
              </w:rPr>
            </w:pPr>
            <w:r>
              <w:rPr>
                <w:position w:val="-36"/>
                <w:sz w:val="24"/>
              </w:rPr>
              <w:t>项目名称</w:t>
            </w:r>
          </w:p>
        </w:tc>
        <w:tc>
          <w:tcPr>
            <w:tcW w:w="1351" w:type="dxa"/>
          </w:tcPr>
          <w:p w14:paraId="44B496DE">
            <w:pPr>
              <w:spacing w:line="360" w:lineRule="auto"/>
              <w:ind w:right="84"/>
              <w:jc w:val="center"/>
              <w:rPr>
                <w:position w:val="-36"/>
                <w:sz w:val="24"/>
              </w:rPr>
            </w:pPr>
            <w:r>
              <w:rPr>
                <w:position w:val="-36"/>
                <w:sz w:val="24"/>
              </w:rPr>
              <w:t>项目规模</w:t>
            </w:r>
          </w:p>
        </w:tc>
        <w:tc>
          <w:tcPr>
            <w:tcW w:w="1349" w:type="dxa"/>
            <w:gridSpan w:val="2"/>
          </w:tcPr>
          <w:p w14:paraId="47671B42">
            <w:pPr>
              <w:spacing w:line="360" w:lineRule="auto"/>
              <w:ind w:right="84"/>
              <w:jc w:val="center"/>
              <w:rPr>
                <w:position w:val="-36"/>
                <w:sz w:val="24"/>
              </w:rPr>
            </w:pPr>
            <w:r>
              <w:rPr>
                <w:position w:val="-36"/>
                <w:sz w:val="24"/>
              </w:rPr>
              <w:t>项目类型</w:t>
            </w:r>
          </w:p>
        </w:tc>
        <w:tc>
          <w:tcPr>
            <w:tcW w:w="1472" w:type="dxa"/>
            <w:gridSpan w:val="2"/>
          </w:tcPr>
          <w:p w14:paraId="4A204741">
            <w:pPr>
              <w:spacing w:line="360" w:lineRule="auto"/>
              <w:ind w:right="84"/>
              <w:jc w:val="center"/>
              <w:rPr>
                <w:position w:val="-36"/>
                <w:sz w:val="24"/>
              </w:rPr>
            </w:pPr>
            <w:r>
              <w:rPr>
                <w:position w:val="-36"/>
                <w:sz w:val="24"/>
              </w:rPr>
              <w:t>备注</w:t>
            </w:r>
          </w:p>
        </w:tc>
      </w:tr>
      <w:tr w14:paraId="7D5AB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D82F2FB">
            <w:pPr>
              <w:spacing w:line="360" w:lineRule="auto"/>
              <w:ind w:right="84"/>
              <w:rPr>
                <w:position w:val="-36"/>
                <w:sz w:val="24"/>
              </w:rPr>
            </w:pPr>
          </w:p>
          <w:p w14:paraId="14450256">
            <w:pPr>
              <w:spacing w:line="360" w:lineRule="auto"/>
              <w:ind w:right="84"/>
              <w:rPr>
                <w:position w:val="-36"/>
                <w:sz w:val="24"/>
              </w:rPr>
            </w:pPr>
          </w:p>
          <w:p w14:paraId="10947010">
            <w:pPr>
              <w:spacing w:line="360" w:lineRule="auto"/>
              <w:ind w:right="84"/>
              <w:rPr>
                <w:position w:val="-36"/>
                <w:sz w:val="24"/>
              </w:rPr>
            </w:pPr>
          </w:p>
        </w:tc>
        <w:tc>
          <w:tcPr>
            <w:tcW w:w="1394" w:type="dxa"/>
            <w:gridSpan w:val="2"/>
            <w:tcBorders>
              <w:bottom w:val="single" w:color="auto" w:sz="4" w:space="0"/>
            </w:tcBorders>
          </w:tcPr>
          <w:p w14:paraId="3765E983">
            <w:pPr>
              <w:spacing w:line="360" w:lineRule="auto"/>
              <w:ind w:right="84"/>
              <w:rPr>
                <w:position w:val="-36"/>
                <w:sz w:val="24"/>
              </w:rPr>
            </w:pPr>
          </w:p>
        </w:tc>
        <w:tc>
          <w:tcPr>
            <w:tcW w:w="2389" w:type="dxa"/>
            <w:gridSpan w:val="4"/>
            <w:tcBorders>
              <w:bottom w:val="single" w:color="auto" w:sz="4" w:space="0"/>
            </w:tcBorders>
          </w:tcPr>
          <w:p w14:paraId="42834951">
            <w:pPr>
              <w:spacing w:line="360" w:lineRule="auto"/>
              <w:ind w:right="84"/>
              <w:rPr>
                <w:position w:val="-36"/>
                <w:sz w:val="24"/>
              </w:rPr>
            </w:pPr>
          </w:p>
        </w:tc>
        <w:tc>
          <w:tcPr>
            <w:tcW w:w="1351" w:type="dxa"/>
            <w:tcBorders>
              <w:bottom w:val="single" w:color="auto" w:sz="4" w:space="0"/>
            </w:tcBorders>
          </w:tcPr>
          <w:p w14:paraId="139C3088">
            <w:pPr>
              <w:spacing w:line="360" w:lineRule="auto"/>
              <w:ind w:right="84"/>
              <w:rPr>
                <w:position w:val="-36"/>
                <w:sz w:val="24"/>
              </w:rPr>
            </w:pPr>
          </w:p>
        </w:tc>
        <w:tc>
          <w:tcPr>
            <w:tcW w:w="1349" w:type="dxa"/>
            <w:gridSpan w:val="2"/>
            <w:tcBorders>
              <w:bottom w:val="single" w:color="auto" w:sz="4" w:space="0"/>
            </w:tcBorders>
          </w:tcPr>
          <w:p w14:paraId="3EFA77AC">
            <w:pPr>
              <w:spacing w:line="360" w:lineRule="auto"/>
              <w:ind w:right="84"/>
              <w:rPr>
                <w:position w:val="-36"/>
                <w:sz w:val="24"/>
              </w:rPr>
            </w:pPr>
          </w:p>
        </w:tc>
        <w:tc>
          <w:tcPr>
            <w:tcW w:w="1472" w:type="dxa"/>
            <w:gridSpan w:val="2"/>
            <w:tcBorders>
              <w:bottom w:val="single" w:color="auto" w:sz="4" w:space="0"/>
            </w:tcBorders>
          </w:tcPr>
          <w:p w14:paraId="69ACD174">
            <w:pPr>
              <w:spacing w:line="360" w:lineRule="auto"/>
              <w:ind w:right="84"/>
              <w:rPr>
                <w:position w:val="-36"/>
                <w:sz w:val="24"/>
              </w:rPr>
            </w:pPr>
          </w:p>
        </w:tc>
      </w:tr>
    </w:tbl>
    <w:p w14:paraId="42259C63">
      <w:pPr>
        <w:spacing w:line="360" w:lineRule="auto"/>
        <w:ind w:right="84" w:firstLine="224" w:firstLineChars="100"/>
        <w:rPr>
          <w:sz w:val="24"/>
        </w:rPr>
      </w:pPr>
      <w:r>
        <w:rPr>
          <w:sz w:val="24"/>
        </w:rPr>
        <w:t>投标人名称：</w:t>
      </w:r>
    </w:p>
    <w:p w14:paraId="581F72A0">
      <w:pPr>
        <w:spacing w:line="360" w:lineRule="auto"/>
        <w:ind w:right="84" w:firstLine="224" w:firstLineChars="100"/>
        <w:rPr>
          <w:sz w:val="24"/>
        </w:rPr>
      </w:pPr>
    </w:p>
    <w:p w14:paraId="3862F612">
      <w:pPr>
        <w:spacing w:line="360" w:lineRule="auto"/>
        <w:ind w:right="84" w:firstLine="224" w:firstLineChars="100"/>
        <w:rPr>
          <w:position w:val="-40"/>
          <w:sz w:val="24"/>
        </w:rPr>
      </w:pPr>
      <w:r>
        <w:rPr>
          <w:sz w:val="24"/>
        </w:rPr>
        <w:t xml:space="preserve">日期：  </w:t>
      </w:r>
    </w:p>
    <w:p w14:paraId="12E0CA07">
      <w:pPr>
        <w:widowControl/>
        <w:jc w:val="left"/>
        <w:rPr>
          <w:b/>
          <w:sz w:val="24"/>
          <w:szCs w:val="24"/>
        </w:rPr>
      </w:pPr>
      <w:r>
        <w:rPr>
          <w:b/>
          <w:sz w:val="24"/>
          <w:szCs w:val="24"/>
        </w:rPr>
        <w:br w:type="page"/>
      </w:r>
    </w:p>
    <w:p w14:paraId="70DDE59B">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59CE6223">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707A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BF86BC7">
            <w:pPr>
              <w:spacing w:line="360" w:lineRule="auto"/>
              <w:ind w:right="84"/>
              <w:jc w:val="center"/>
              <w:rPr>
                <w:position w:val="-32"/>
                <w:sz w:val="24"/>
              </w:rPr>
            </w:pPr>
            <w:r>
              <w:rPr>
                <w:position w:val="-32"/>
                <w:sz w:val="24"/>
              </w:rPr>
              <w:t>序 号</w:t>
            </w:r>
          </w:p>
        </w:tc>
        <w:tc>
          <w:tcPr>
            <w:tcW w:w="2520" w:type="dxa"/>
            <w:vAlign w:val="center"/>
          </w:tcPr>
          <w:p w14:paraId="21B0D023">
            <w:pPr>
              <w:spacing w:line="360" w:lineRule="auto"/>
              <w:ind w:right="84"/>
              <w:jc w:val="center"/>
              <w:rPr>
                <w:position w:val="-32"/>
                <w:sz w:val="24"/>
              </w:rPr>
            </w:pPr>
            <w:r>
              <w:rPr>
                <w:position w:val="-32"/>
                <w:sz w:val="24"/>
              </w:rPr>
              <w:t>主要设备名称</w:t>
            </w:r>
          </w:p>
        </w:tc>
        <w:tc>
          <w:tcPr>
            <w:tcW w:w="1441" w:type="dxa"/>
            <w:vAlign w:val="center"/>
          </w:tcPr>
          <w:p w14:paraId="261B4FDE">
            <w:pPr>
              <w:spacing w:line="360" w:lineRule="auto"/>
              <w:ind w:right="84"/>
              <w:jc w:val="center"/>
              <w:rPr>
                <w:position w:val="-32"/>
                <w:sz w:val="24"/>
              </w:rPr>
            </w:pPr>
            <w:r>
              <w:rPr>
                <w:position w:val="-32"/>
                <w:sz w:val="24"/>
              </w:rPr>
              <w:t>规格型号</w:t>
            </w:r>
          </w:p>
        </w:tc>
        <w:tc>
          <w:tcPr>
            <w:tcW w:w="1439" w:type="dxa"/>
            <w:vAlign w:val="center"/>
          </w:tcPr>
          <w:p w14:paraId="327703D6">
            <w:pPr>
              <w:spacing w:line="360" w:lineRule="auto"/>
              <w:ind w:right="84"/>
              <w:jc w:val="center"/>
              <w:rPr>
                <w:position w:val="-32"/>
                <w:sz w:val="24"/>
              </w:rPr>
            </w:pPr>
            <w:r>
              <w:rPr>
                <w:position w:val="-32"/>
                <w:sz w:val="24"/>
              </w:rPr>
              <w:t>购入时间</w:t>
            </w:r>
          </w:p>
        </w:tc>
        <w:tc>
          <w:tcPr>
            <w:tcW w:w="900" w:type="dxa"/>
            <w:vAlign w:val="center"/>
          </w:tcPr>
          <w:p w14:paraId="5B84D5BE">
            <w:pPr>
              <w:spacing w:line="360" w:lineRule="auto"/>
              <w:ind w:right="84"/>
              <w:jc w:val="center"/>
              <w:rPr>
                <w:position w:val="-32"/>
                <w:sz w:val="24"/>
              </w:rPr>
            </w:pPr>
            <w:r>
              <w:rPr>
                <w:position w:val="-32"/>
                <w:sz w:val="24"/>
              </w:rPr>
              <w:t>数 量</w:t>
            </w:r>
          </w:p>
        </w:tc>
        <w:tc>
          <w:tcPr>
            <w:tcW w:w="1404" w:type="dxa"/>
            <w:vAlign w:val="center"/>
          </w:tcPr>
          <w:p w14:paraId="6240DE3D">
            <w:pPr>
              <w:spacing w:line="360" w:lineRule="auto"/>
              <w:ind w:right="84"/>
              <w:jc w:val="center"/>
              <w:rPr>
                <w:position w:val="-32"/>
                <w:sz w:val="24"/>
              </w:rPr>
            </w:pPr>
            <w:r>
              <w:rPr>
                <w:position w:val="-32"/>
                <w:sz w:val="24"/>
              </w:rPr>
              <w:t>备  注</w:t>
            </w:r>
          </w:p>
        </w:tc>
      </w:tr>
      <w:tr w14:paraId="007DA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F41C84">
            <w:pPr>
              <w:spacing w:line="360" w:lineRule="auto"/>
              <w:ind w:right="84"/>
              <w:rPr>
                <w:position w:val="-40"/>
                <w:u w:val="single"/>
              </w:rPr>
            </w:pPr>
          </w:p>
        </w:tc>
        <w:tc>
          <w:tcPr>
            <w:tcW w:w="2520" w:type="dxa"/>
          </w:tcPr>
          <w:p w14:paraId="74B5722B">
            <w:pPr>
              <w:spacing w:line="360" w:lineRule="auto"/>
              <w:ind w:right="84"/>
              <w:rPr>
                <w:position w:val="-40"/>
                <w:u w:val="single"/>
              </w:rPr>
            </w:pPr>
          </w:p>
        </w:tc>
        <w:tc>
          <w:tcPr>
            <w:tcW w:w="1441" w:type="dxa"/>
          </w:tcPr>
          <w:p w14:paraId="6385D753">
            <w:pPr>
              <w:spacing w:line="360" w:lineRule="auto"/>
              <w:ind w:right="84"/>
              <w:rPr>
                <w:position w:val="-40"/>
                <w:u w:val="single"/>
              </w:rPr>
            </w:pPr>
          </w:p>
        </w:tc>
        <w:tc>
          <w:tcPr>
            <w:tcW w:w="1439" w:type="dxa"/>
          </w:tcPr>
          <w:p w14:paraId="71879260">
            <w:pPr>
              <w:spacing w:line="360" w:lineRule="auto"/>
              <w:ind w:right="84"/>
              <w:rPr>
                <w:position w:val="-40"/>
                <w:u w:val="single"/>
              </w:rPr>
            </w:pPr>
          </w:p>
        </w:tc>
        <w:tc>
          <w:tcPr>
            <w:tcW w:w="900" w:type="dxa"/>
          </w:tcPr>
          <w:p w14:paraId="0FD0C904">
            <w:pPr>
              <w:spacing w:line="360" w:lineRule="auto"/>
              <w:ind w:right="84"/>
              <w:rPr>
                <w:position w:val="-40"/>
                <w:u w:val="single"/>
              </w:rPr>
            </w:pPr>
          </w:p>
        </w:tc>
        <w:tc>
          <w:tcPr>
            <w:tcW w:w="1404" w:type="dxa"/>
          </w:tcPr>
          <w:p w14:paraId="343382EA">
            <w:pPr>
              <w:spacing w:line="360" w:lineRule="auto"/>
              <w:ind w:right="84"/>
              <w:rPr>
                <w:position w:val="-40"/>
                <w:u w:val="single"/>
              </w:rPr>
            </w:pPr>
          </w:p>
        </w:tc>
      </w:tr>
      <w:tr w14:paraId="73F9E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45B6DB">
            <w:pPr>
              <w:spacing w:line="360" w:lineRule="auto"/>
              <w:ind w:right="84"/>
              <w:rPr>
                <w:position w:val="-40"/>
                <w:u w:val="single"/>
              </w:rPr>
            </w:pPr>
          </w:p>
        </w:tc>
        <w:tc>
          <w:tcPr>
            <w:tcW w:w="2520" w:type="dxa"/>
          </w:tcPr>
          <w:p w14:paraId="52166548">
            <w:pPr>
              <w:spacing w:line="360" w:lineRule="auto"/>
              <w:ind w:right="84"/>
              <w:rPr>
                <w:position w:val="-40"/>
                <w:u w:val="single"/>
              </w:rPr>
            </w:pPr>
          </w:p>
        </w:tc>
        <w:tc>
          <w:tcPr>
            <w:tcW w:w="1441" w:type="dxa"/>
          </w:tcPr>
          <w:p w14:paraId="35D1778C">
            <w:pPr>
              <w:spacing w:line="360" w:lineRule="auto"/>
              <w:ind w:right="84"/>
              <w:rPr>
                <w:position w:val="-40"/>
                <w:u w:val="single"/>
              </w:rPr>
            </w:pPr>
          </w:p>
        </w:tc>
        <w:tc>
          <w:tcPr>
            <w:tcW w:w="1439" w:type="dxa"/>
          </w:tcPr>
          <w:p w14:paraId="58CD55F3">
            <w:pPr>
              <w:spacing w:line="360" w:lineRule="auto"/>
              <w:ind w:right="84"/>
              <w:rPr>
                <w:position w:val="-40"/>
                <w:u w:val="single"/>
              </w:rPr>
            </w:pPr>
          </w:p>
        </w:tc>
        <w:tc>
          <w:tcPr>
            <w:tcW w:w="900" w:type="dxa"/>
          </w:tcPr>
          <w:p w14:paraId="0998C83D">
            <w:pPr>
              <w:spacing w:line="360" w:lineRule="auto"/>
              <w:ind w:right="84"/>
              <w:rPr>
                <w:position w:val="-40"/>
                <w:u w:val="single"/>
              </w:rPr>
            </w:pPr>
          </w:p>
        </w:tc>
        <w:tc>
          <w:tcPr>
            <w:tcW w:w="1404" w:type="dxa"/>
          </w:tcPr>
          <w:p w14:paraId="05C4AEE6">
            <w:pPr>
              <w:spacing w:line="360" w:lineRule="auto"/>
              <w:ind w:right="84"/>
              <w:rPr>
                <w:position w:val="-40"/>
                <w:u w:val="single"/>
              </w:rPr>
            </w:pPr>
          </w:p>
        </w:tc>
      </w:tr>
      <w:tr w14:paraId="03092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FBBD6D">
            <w:pPr>
              <w:spacing w:line="360" w:lineRule="auto"/>
              <w:ind w:right="84"/>
              <w:rPr>
                <w:position w:val="-40"/>
                <w:u w:val="single"/>
              </w:rPr>
            </w:pPr>
          </w:p>
        </w:tc>
        <w:tc>
          <w:tcPr>
            <w:tcW w:w="2520" w:type="dxa"/>
          </w:tcPr>
          <w:p w14:paraId="0017B9DD">
            <w:pPr>
              <w:spacing w:line="360" w:lineRule="auto"/>
              <w:ind w:right="84"/>
              <w:rPr>
                <w:position w:val="-40"/>
                <w:u w:val="single"/>
              </w:rPr>
            </w:pPr>
          </w:p>
        </w:tc>
        <w:tc>
          <w:tcPr>
            <w:tcW w:w="1441" w:type="dxa"/>
          </w:tcPr>
          <w:p w14:paraId="76A34EEF">
            <w:pPr>
              <w:spacing w:line="360" w:lineRule="auto"/>
              <w:ind w:right="84"/>
              <w:rPr>
                <w:position w:val="-40"/>
                <w:u w:val="single"/>
              </w:rPr>
            </w:pPr>
          </w:p>
        </w:tc>
        <w:tc>
          <w:tcPr>
            <w:tcW w:w="1439" w:type="dxa"/>
          </w:tcPr>
          <w:p w14:paraId="37A9E8CC">
            <w:pPr>
              <w:spacing w:line="360" w:lineRule="auto"/>
              <w:ind w:right="84"/>
              <w:rPr>
                <w:position w:val="-40"/>
                <w:u w:val="single"/>
              </w:rPr>
            </w:pPr>
          </w:p>
        </w:tc>
        <w:tc>
          <w:tcPr>
            <w:tcW w:w="900" w:type="dxa"/>
          </w:tcPr>
          <w:p w14:paraId="161538AF">
            <w:pPr>
              <w:spacing w:line="360" w:lineRule="auto"/>
              <w:ind w:right="84"/>
              <w:rPr>
                <w:position w:val="-40"/>
                <w:u w:val="single"/>
              </w:rPr>
            </w:pPr>
          </w:p>
        </w:tc>
        <w:tc>
          <w:tcPr>
            <w:tcW w:w="1404" w:type="dxa"/>
          </w:tcPr>
          <w:p w14:paraId="11144983">
            <w:pPr>
              <w:spacing w:line="360" w:lineRule="auto"/>
              <w:ind w:right="84"/>
              <w:rPr>
                <w:position w:val="-40"/>
                <w:u w:val="single"/>
              </w:rPr>
            </w:pPr>
          </w:p>
        </w:tc>
      </w:tr>
      <w:tr w14:paraId="07A76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AEC669">
            <w:pPr>
              <w:spacing w:line="360" w:lineRule="auto"/>
              <w:ind w:right="84"/>
              <w:rPr>
                <w:position w:val="-40"/>
                <w:u w:val="single"/>
              </w:rPr>
            </w:pPr>
          </w:p>
        </w:tc>
        <w:tc>
          <w:tcPr>
            <w:tcW w:w="2520" w:type="dxa"/>
          </w:tcPr>
          <w:p w14:paraId="61980041">
            <w:pPr>
              <w:spacing w:line="360" w:lineRule="auto"/>
              <w:ind w:right="84"/>
              <w:rPr>
                <w:position w:val="-40"/>
                <w:u w:val="single"/>
              </w:rPr>
            </w:pPr>
          </w:p>
        </w:tc>
        <w:tc>
          <w:tcPr>
            <w:tcW w:w="1441" w:type="dxa"/>
          </w:tcPr>
          <w:p w14:paraId="305D6525">
            <w:pPr>
              <w:spacing w:line="360" w:lineRule="auto"/>
              <w:ind w:right="84"/>
              <w:rPr>
                <w:position w:val="-40"/>
                <w:u w:val="single"/>
              </w:rPr>
            </w:pPr>
          </w:p>
        </w:tc>
        <w:tc>
          <w:tcPr>
            <w:tcW w:w="1439" w:type="dxa"/>
          </w:tcPr>
          <w:p w14:paraId="023A2ACC">
            <w:pPr>
              <w:spacing w:line="360" w:lineRule="auto"/>
              <w:ind w:right="84"/>
              <w:rPr>
                <w:position w:val="-40"/>
                <w:u w:val="single"/>
              </w:rPr>
            </w:pPr>
          </w:p>
        </w:tc>
        <w:tc>
          <w:tcPr>
            <w:tcW w:w="900" w:type="dxa"/>
          </w:tcPr>
          <w:p w14:paraId="4D9226CC">
            <w:pPr>
              <w:spacing w:line="360" w:lineRule="auto"/>
              <w:ind w:right="84"/>
              <w:rPr>
                <w:position w:val="-40"/>
                <w:u w:val="single"/>
              </w:rPr>
            </w:pPr>
          </w:p>
        </w:tc>
        <w:tc>
          <w:tcPr>
            <w:tcW w:w="1404" w:type="dxa"/>
          </w:tcPr>
          <w:p w14:paraId="5FAEE4D9">
            <w:pPr>
              <w:spacing w:line="360" w:lineRule="auto"/>
              <w:ind w:right="84"/>
              <w:rPr>
                <w:position w:val="-40"/>
                <w:u w:val="single"/>
              </w:rPr>
            </w:pPr>
          </w:p>
        </w:tc>
      </w:tr>
      <w:tr w14:paraId="49954EA3">
        <w:tblPrEx>
          <w:tblCellMar>
            <w:top w:w="0" w:type="dxa"/>
            <w:left w:w="108" w:type="dxa"/>
            <w:bottom w:w="0" w:type="dxa"/>
            <w:right w:w="108" w:type="dxa"/>
          </w:tblCellMar>
        </w:tblPrEx>
        <w:trPr>
          <w:jc w:val="center"/>
        </w:trPr>
        <w:tc>
          <w:tcPr>
            <w:tcW w:w="840" w:type="dxa"/>
          </w:tcPr>
          <w:p w14:paraId="05D9682A">
            <w:pPr>
              <w:spacing w:line="360" w:lineRule="auto"/>
              <w:ind w:right="84"/>
              <w:rPr>
                <w:position w:val="-40"/>
                <w:u w:val="single"/>
              </w:rPr>
            </w:pPr>
          </w:p>
        </w:tc>
        <w:tc>
          <w:tcPr>
            <w:tcW w:w="2520" w:type="dxa"/>
          </w:tcPr>
          <w:p w14:paraId="55705E81">
            <w:pPr>
              <w:spacing w:line="360" w:lineRule="auto"/>
              <w:ind w:right="84"/>
              <w:rPr>
                <w:position w:val="-40"/>
                <w:u w:val="single"/>
              </w:rPr>
            </w:pPr>
          </w:p>
        </w:tc>
        <w:tc>
          <w:tcPr>
            <w:tcW w:w="1441" w:type="dxa"/>
          </w:tcPr>
          <w:p w14:paraId="219419F5">
            <w:pPr>
              <w:spacing w:line="360" w:lineRule="auto"/>
              <w:ind w:right="84"/>
              <w:rPr>
                <w:position w:val="-40"/>
                <w:u w:val="single"/>
              </w:rPr>
            </w:pPr>
          </w:p>
        </w:tc>
        <w:tc>
          <w:tcPr>
            <w:tcW w:w="1439" w:type="dxa"/>
          </w:tcPr>
          <w:p w14:paraId="653B6CDB">
            <w:pPr>
              <w:spacing w:line="360" w:lineRule="auto"/>
              <w:ind w:right="84"/>
              <w:rPr>
                <w:position w:val="-40"/>
                <w:u w:val="single"/>
              </w:rPr>
            </w:pPr>
          </w:p>
        </w:tc>
        <w:tc>
          <w:tcPr>
            <w:tcW w:w="900" w:type="dxa"/>
          </w:tcPr>
          <w:p w14:paraId="633F0367">
            <w:pPr>
              <w:spacing w:line="360" w:lineRule="auto"/>
              <w:ind w:right="84"/>
              <w:rPr>
                <w:position w:val="-40"/>
                <w:u w:val="single"/>
              </w:rPr>
            </w:pPr>
          </w:p>
        </w:tc>
        <w:tc>
          <w:tcPr>
            <w:tcW w:w="1404" w:type="dxa"/>
          </w:tcPr>
          <w:p w14:paraId="7416FAF7">
            <w:pPr>
              <w:spacing w:line="360" w:lineRule="auto"/>
              <w:ind w:right="84"/>
              <w:rPr>
                <w:position w:val="-40"/>
                <w:u w:val="single"/>
              </w:rPr>
            </w:pPr>
          </w:p>
        </w:tc>
      </w:tr>
      <w:tr w14:paraId="1ECD8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652657">
            <w:pPr>
              <w:spacing w:line="360" w:lineRule="auto"/>
              <w:ind w:right="84"/>
              <w:rPr>
                <w:position w:val="-40"/>
                <w:u w:val="single"/>
              </w:rPr>
            </w:pPr>
          </w:p>
        </w:tc>
        <w:tc>
          <w:tcPr>
            <w:tcW w:w="2520" w:type="dxa"/>
          </w:tcPr>
          <w:p w14:paraId="5344881C">
            <w:pPr>
              <w:spacing w:line="360" w:lineRule="auto"/>
              <w:ind w:right="84"/>
              <w:rPr>
                <w:position w:val="-40"/>
                <w:u w:val="single"/>
              </w:rPr>
            </w:pPr>
          </w:p>
        </w:tc>
        <w:tc>
          <w:tcPr>
            <w:tcW w:w="1441" w:type="dxa"/>
          </w:tcPr>
          <w:p w14:paraId="7214E6CE">
            <w:pPr>
              <w:spacing w:line="360" w:lineRule="auto"/>
              <w:ind w:right="84"/>
              <w:rPr>
                <w:position w:val="-40"/>
                <w:u w:val="single"/>
              </w:rPr>
            </w:pPr>
          </w:p>
        </w:tc>
        <w:tc>
          <w:tcPr>
            <w:tcW w:w="1439" w:type="dxa"/>
          </w:tcPr>
          <w:p w14:paraId="667A6D2D">
            <w:pPr>
              <w:spacing w:line="360" w:lineRule="auto"/>
              <w:ind w:right="84"/>
              <w:rPr>
                <w:position w:val="-40"/>
                <w:u w:val="single"/>
              </w:rPr>
            </w:pPr>
          </w:p>
        </w:tc>
        <w:tc>
          <w:tcPr>
            <w:tcW w:w="900" w:type="dxa"/>
          </w:tcPr>
          <w:p w14:paraId="35E0F731">
            <w:pPr>
              <w:spacing w:line="360" w:lineRule="auto"/>
              <w:ind w:right="84"/>
              <w:rPr>
                <w:position w:val="-40"/>
                <w:u w:val="single"/>
              </w:rPr>
            </w:pPr>
          </w:p>
        </w:tc>
        <w:tc>
          <w:tcPr>
            <w:tcW w:w="1404" w:type="dxa"/>
          </w:tcPr>
          <w:p w14:paraId="68ED1F21">
            <w:pPr>
              <w:spacing w:line="360" w:lineRule="auto"/>
              <w:ind w:right="84"/>
              <w:rPr>
                <w:position w:val="-40"/>
                <w:u w:val="single"/>
              </w:rPr>
            </w:pPr>
          </w:p>
        </w:tc>
      </w:tr>
      <w:tr w14:paraId="63792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A86273">
            <w:pPr>
              <w:spacing w:line="360" w:lineRule="auto"/>
              <w:ind w:right="84"/>
              <w:rPr>
                <w:position w:val="-40"/>
                <w:u w:val="single"/>
              </w:rPr>
            </w:pPr>
          </w:p>
        </w:tc>
        <w:tc>
          <w:tcPr>
            <w:tcW w:w="2520" w:type="dxa"/>
          </w:tcPr>
          <w:p w14:paraId="171C3AB3">
            <w:pPr>
              <w:spacing w:line="360" w:lineRule="auto"/>
              <w:ind w:right="84"/>
              <w:rPr>
                <w:position w:val="-40"/>
                <w:u w:val="single"/>
              </w:rPr>
            </w:pPr>
          </w:p>
        </w:tc>
        <w:tc>
          <w:tcPr>
            <w:tcW w:w="1441" w:type="dxa"/>
          </w:tcPr>
          <w:p w14:paraId="772E9D60">
            <w:pPr>
              <w:spacing w:line="360" w:lineRule="auto"/>
              <w:ind w:right="84"/>
              <w:rPr>
                <w:position w:val="-40"/>
                <w:u w:val="single"/>
              </w:rPr>
            </w:pPr>
          </w:p>
        </w:tc>
        <w:tc>
          <w:tcPr>
            <w:tcW w:w="1439" w:type="dxa"/>
          </w:tcPr>
          <w:p w14:paraId="7BBB1E61">
            <w:pPr>
              <w:spacing w:line="360" w:lineRule="auto"/>
              <w:ind w:right="84"/>
              <w:rPr>
                <w:position w:val="-40"/>
                <w:u w:val="single"/>
              </w:rPr>
            </w:pPr>
          </w:p>
        </w:tc>
        <w:tc>
          <w:tcPr>
            <w:tcW w:w="900" w:type="dxa"/>
          </w:tcPr>
          <w:p w14:paraId="747018BE">
            <w:pPr>
              <w:spacing w:line="360" w:lineRule="auto"/>
              <w:ind w:right="84"/>
              <w:rPr>
                <w:position w:val="-40"/>
                <w:u w:val="single"/>
              </w:rPr>
            </w:pPr>
          </w:p>
        </w:tc>
        <w:tc>
          <w:tcPr>
            <w:tcW w:w="1404" w:type="dxa"/>
          </w:tcPr>
          <w:p w14:paraId="42F0F4BA">
            <w:pPr>
              <w:spacing w:line="360" w:lineRule="auto"/>
              <w:ind w:right="84"/>
              <w:rPr>
                <w:position w:val="-40"/>
                <w:u w:val="single"/>
              </w:rPr>
            </w:pPr>
          </w:p>
        </w:tc>
      </w:tr>
      <w:tr w14:paraId="0CFE6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CDF992">
            <w:pPr>
              <w:spacing w:line="360" w:lineRule="auto"/>
              <w:ind w:right="84"/>
              <w:rPr>
                <w:position w:val="-40"/>
                <w:u w:val="single"/>
              </w:rPr>
            </w:pPr>
          </w:p>
        </w:tc>
        <w:tc>
          <w:tcPr>
            <w:tcW w:w="2520" w:type="dxa"/>
          </w:tcPr>
          <w:p w14:paraId="7FE23301">
            <w:pPr>
              <w:spacing w:line="360" w:lineRule="auto"/>
              <w:ind w:right="84"/>
              <w:rPr>
                <w:position w:val="-40"/>
                <w:u w:val="single"/>
              </w:rPr>
            </w:pPr>
          </w:p>
        </w:tc>
        <w:tc>
          <w:tcPr>
            <w:tcW w:w="1441" w:type="dxa"/>
          </w:tcPr>
          <w:p w14:paraId="54D2C71E">
            <w:pPr>
              <w:spacing w:line="360" w:lineRule="auto"/>
              <w:ind w:right="84"/>
              <w:rPr>
                <w:position w:val="-40"/>
                <w:u w:val="single"/>
              </w:rPr>
            </w:pPr>
          </w:p>
        </w:tc>
        <w:tc>
          <w:tcPr>
            <w:tcW w:w="1439" w:type="dxa"/>
          </w:tcPr>
          <w:p w14:paraId="7E2DBDBF">
            <w:pPr>
              <w:spacing w:line="360" w:lineRule="auto"/>
              <w:ind w:right="84"/>
              <w:rPr>
                <w:position w:val="-40"/>
                <w:u w:val="single"/>
              </w:rPr>
            </w:pPr>
          </w:p>
        </w:tc>
        <w:tc>
          <w:tcPr>
            <w:tcW w:w="900" w:type="dxa"/>
          </w:tcPr>
          <w:p w14:paraId="2CCFF011">
            <w:pPr>
              <w:spacing w:line="360" w:lineRule="auto"/>
              <w:ind w:right="84"/>
              <w:rPr>
                <w:position w:val="-40"/>
                <w:u w:val="single"/>
              </w:rPr>
            </w:pPr>
          </w:p>
        </w:tc>
        <w:tc>
          <w:tcPr>
            <w:tcW w:w="1404" w:type="dxa"/>
          </w:tcPr>
          <w:p w14:paraId="59A1BF4C">
            <w:pPr>
              <w:spacing w:line="360" w:lineRule="auto"/>
              <w:ind w:right="84"/>
              <w:rPr>
                <w:position w:val="-40"/>
                <w:u w:val="single"/>
              </w:rPr>
            </w:pPr>
          </w:p>
        </w:tc>
      </w:tr>
      <w:tr w14:paraId="4D5BA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E0B802">
            <w:pPr>
              <w:spacing w:line="360" w:lineRule="auto"/>
              <w:ind w:right="84"/>
              <w:rPr>
                <w:position w:val="-40"/>
                <w:u w:val="single"/>
              </w:rPr>
            </w:pPr>
          </w:p>
        </w:tc>
        <w:tc>
          <w:tcPr>
            <w:tcW w:w="2520" w:type="dxa"/>
          </w:tcPr>
          <w:p w14:paraId="7FE84770">
            <w:pPr>
              <w:spacing w:line="360" w:lineRule="auto"/>
              <w:ind w:right="84"/>
              <w:rPr>
                <w:position w:val="-40"/>
                <w:u w:val="single"/>
              </w:rPr>
            </w:pPr>
          </w:p>
        </w:tc>
        <w:tc>
          <w:tcPr>
            <w:tcW w:w="1441" w:type="dxa"/>
          </w:tcPr>
          <w:p w14:paraId="74995D2E">
            <w:pPr>
              <w:spacing w:line="360" w:lineRule="auto"/>
              <w:ind w:right="84"/>
              <w:rPr>
                <w:position w:val="-40"/>
                <w:u w:val="single"/>
              </w:rPr>
            </w:pPr>
          </w:p>
        </w:tc>
        <w:tc>
          <w:tcPr>
            <w:tcW w:w="1439" w:type="dxa"/>
          </w:tcPr>
          <w:p w14:paraId="3DB52886">
            <w:pPr>
              <w:spacing w:line="360" w:lineRule="auto"/>
              <w:ind w:right="84"/>
              <w:rPr>
                <w:position w:val="-40"/>
                <w:u w:val="single"/>
              </w:rPr>
            </w:pPr>
          </w:p>
        </w:tc>
        <w:tc>
          <w:tcPr>
            <w:tcW w:w="900" w:type="dxa"/>
          </w:tcPr>
          <w:p w14:paraId="01BC2D06">
            <w:pPr>
              <w:spacing w:line="360" w:lineRule="auto"/>
              <w:ind w:right="84"/>
              <w:rPr>
                <w:position w:val="-40"/>
                <w:u w:val="single"/>
              </w:rPr>
            </w:pPr>
          </w:p>
        </w:tc>
        <w:tc>
          <w:tcPr>
            <w:tcW w:w="1404" w:type="dxa"/>
          </w:tcPr>
          <w:p w14:paraId="67A9EF42">
            <w:pPr>
              <w:spacing w:line="360" w:lineRule="auto"/>
              <w:ind w:right="84"/>
              <w:rPr>
                <w:position w:val="-40"/>
                <w:u w:val="single"/>
              </w:rPr>
            </w:pPr>
          </w:p>
        </w:tc>
      </w:tr>
      <w:tr w14:paraId="0D90E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932CFEB">
            <w:pPr>
              <w:spacing w:line="360" w:lineRule="auto"/>
              <w:ind w:right="84"/>
              <w:rPr>
                <w:position w:val="-40"/>
                <w:u w:val="single"/>
              </w:rPr>
            </w:pPr>
          </w:p>
        </w:tc>
        <w:tc>
          <w:tcPr>
            <w:tcW w:w="2520" w:type="dxa"/>
          </w:tcPr>
          <w:p w14:paraId="683750F2">
            <w:pPr>
              <w:spacing w:line="360" w:lineRule="auto"/>
              <w:ind w:right="84"/>
              <w:rPr>
                <w:position w:val="-40"/>
                <w:u w:val="single"/>
              </w:rPr>
            </w:pPr>
          </w:p>
        </w:tc>
        <w:tc>
          <w:tcPr>
            <w:tcW w:w="1441" w:type="dxa"/>
          </w:tcPr>
          <w:p w14:paraId="54F88979">
            <w:pPr>
              <w:spacing w:line="360" w:lineRule="auto"/>
              <w:ind w:right="84"/>
              <w:rPr>
                <w:position w:val="-40"/>
                <w:u w:val="single"/>
              </w:rPr>
            </w:pPr>
          </w:p>
        </w:tc>
        <w:tc>
          <w:tcPr>
            <w:tcW w:w="1439" w:type="dxa"/>
          </w:tcPr>
          <w:p w14:paraId="528CBD83">
            <w:pPr>
              <w:spacing w:line="360" w:lineRule="auto"/>
              <w:ind w:right="84"/>
              <w:rPr>
                <w:position w:val="-40"/>
                <w:u w:val="single"/>
              </w:rPr>
            </w:pPr>
          </w:p>
        </w:tc>
        <w:tc>
          <w:tcPr>
            <w:tcW w:w="900" w:type="dxa"/>
          </w:tcPr>
          <w:p w14:paraId="6684A0FA">
            <w:pPr>
              <w:spacing w:line="360" w:lineRule="auto"/>
              <w:ind w:right="84"/>
              <w:rPr>
                <w:position w:val="-40"/>
                <w:u w:val="single"/>
              </w:rPr>
            </w:pPr>
          </w:p>
        </w:tc>
        <w:tc>
          <w:tcPr>
            <w:tcW w:w="1404" w:type="dxa"/>
          </w:tcPr>
          <w:p w14:paraId="6F2599FA">
            <w:pPr>
              <w:spacing w:line="360" w:lineRule="auto"/>
              <w:ind w:right="84"/>
              <w:rPr>
                <w:position w:val="-40"/>
                <w:u w:val="single"/>
              </w:rPr>
            </w:pPr>
          </w:p>
        </w:tc>
      </w:tr>
      <w:tr w14:paraId="73F8C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EEEB59">
            <w:pPr>
              <w:spacing w:line="360" w:lineRule="auto"/>
              <w:ind w:right="84"/>
              <w:rPr>
                <w:position w:val="-40"/>
                <w:u w:val="single"/>
              </w:rPr>
            </w:pPr>
          </w:p>
        </w:tc>
        <w:tc>
          <w:tcPr>
            <w:tcW w:w="2520" w:type="dxa"/>
          </w:tcPr>
          <w:p w14:paraId="5BE65EBF">
            <w:pPr>
              <w:spacing w:line="360" w:lineRule="auto"/>
              <w:ind w:right="84"/>
              <w:rPr>
                <w:position w:val="-40"/>
                <w:u w:val="single"/>
              </w:rPr>
            </w:pPr>
          </w:p>
        </w:tc>
        <w:tc>
          <w:tcPr>
            <w:tcW w:w="1441" w:type="dxa"/>
          </w:tcPr>
          <w:p w14:paraId="19E9079F">
            <w:pPr>
              <w:spacing w:line="360" w:lineRule="auto"/>
              <w:ind w:right="84"/>
              <w:rPr>
                <w:position w:val="-40"/>
                <w:u w:val="single"/>
              </w:rPr>
            </w:pPr>
          </w:p>
        </w:tc>
        <w:tc>
          <w:tcPr>
            <w:tcW w:w="1439" w:type="dxa"/>
          </w:tcPr>
          <w:p w14:paraId="3E27B6A8">
            <w:pPr>
              <w:spacing w:line="360" w:lineRule="auto"/>
              <w:ind w:right="84"/>
              <w:rPr>
                <w:position w:val="-40"/>
                <w:u w:val="single"/>
              </w:rPr>
            </w:pPr>
          </w:p>
        </w:tc>
        <w:tc>
          <w:tcPr>
            <w:tcW w:w="900" w:type="dxa"/>
          </w:tcPr>
          <w:p w14:paraId="371B5CE0">
            <w:pPr>
              <w:spacing w:line="360" w:lineRule="auto"/>
              <w:ind w:right="84"/>
              <w:rPr>
                <w:position w:val="-40"/>
                <w:u w:val="single"/>
              </w:rPr>
            </w:pPr>
          </w:p>
        </w:tc>
        <w:tc>
          <w:tcPr>
            <w:tcW w:w="1404" w:type="dxa"/>
          </w:tcPr>
          <w:p w14:paraId="6E756899">
            <w:pPr>
              <w:spacing w:line="360" w:lineRule="auto"/>
              <w:ind w:right="84"/>
              <w:rPr>
                <w:position w:val="-40"/>
                <w:u w:val="single"/>
              </w:rPr>
            </w:pPr>
          </w:p>
        </w:tc>
      </w:tr>
      <w:tr w14:paraId="6DFA0076">
        <w:tblPrEx>
          <w:tblCellMar>
            <w:top w:w="0" w:type="dxa"/>
            <w:left w:w="108" w:type="dxa"/>
            <w:bottom w:w="0" w:type="dxa"/>
            <w:right w:w="108" w:type="dxa"/>
          </w:tblCellMar>
        </w:tblPrEx>
        <w:trPr>
          <w:jc w:val="center"/>
        </w:trPr>
        <w:tc>
          <w:tcPr>
            <w:tcW w:w="840" w:type="dxa"/>
          </w:tcPr>
          <w:p w14:paraId="64CC23A2">
            <w:pPr>
              <w:spacing w:line="360" w:lineRule="auto"/>
              <w:ind w:right="84"/>
              <w:rPr>
                <w:position w:val="-40"/>
                <w:u w:val="single"/>
              </w:rPr>
            </w:pPr>
          </w:p>
        </w:tc>
        <w:tc>
          <w:tcPr>
            <w:tcW w:w="2520" w:type="dxa"/>
          </w:tcPr>
          <w:p w14:paraId="7597214B">
            <w:pPr>
              <w:spacing w:line="360" w:lineRule="auto"/>
              <w:ind w:right="84"/>
              <w:rPr>
                <w:position w:val="-40"/>
                <w:u w:val="single"/>
              </w:rPr>
            </w:pPr>
          </w:p>
        </w:tc>
        <w:tc>
          <w:tcPr>
            <w:tcW w:w="1441" w:type="dxa"/>
          </w:tcPr>
          <w:p w14:paraId="51BA7931">
            <w:pPr>
              <w:spacing w:line="360" w:lineRule="auto"/>
              <w:ind w:right="84"/>
              <w:rPr>
                <w:position w:val="-40"/>
                <w:u w:val="single"/>
              </w:rPr>
            </w:pPr>
          </w:p>
        </w:tc>
        <w:tc>
          <w:tcPr>
            <w:tcW w:w="1439" w:type="dxa"/>
          </w:tcPr>
          <w:p w14:paraId="570E6C6F">
            <w:pPr>
              <w:spacing w:line="360" w:lineRule="auto"/>
              <w:ind w:right="84"/>
              <w:rPr>
                <w:position w:val="-40"/>
                <w:u w:val="single"/>
              </w:rPr>
            </w:pPr>
          </w:p>
        </w:tc>
        <w:tc>
          <w:tcPr>
            <w:tcW w:w="900" w:type="dxa"/>
          </w:tcPr>
          <w:p w14:paraId="65A41061">
            <w:pPr>
              <w:spacing w:line="360" w:lineRule="auto"/>
              <w:ind w:right="84"/>
              <w:rPr>
                <w:position w:val="-40"/>
                <w:u w:val="single"/>
              </w:rPr>
            </w:pPr>
          </w:p>
        </w:tc>
        <w:tc>
          <w:tcPr>
            <w:tcW w:w="1404" w:type="dxa"/>
          </w:tcPr>
          <w:p w14:paraId="37D9FE71">
            <w:pPr>
              <w:spacing w:line="360" w:lineRule="auto"/>
              <w:ind w:right="84"/>
              <w:rPr>
                <w:position w:val="-40"/>
                <w:u w:val="single"/>
              </w:rPr>
            </w:pPr>
          </w:p>
        </w:tc>
      </w:tr>
      <w:tr w14:paraId="5D063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C22707">
            <w:pPr>
              <w:spacing w:line="360" w:lineRule="auto"/>
              <w:ind w:right="84"/>
              <w:rPr>
                <w:position w:val="-40"/>
                <w:u w:val="single"/>
              </w:rPr>
            </w:pPr>
          </w:p>
        </w:tc>
        <w:tc>
          <w:tcPr>
            <w:tcW w:w="2520" w:type="dxa"/>
          </w:tcPr>
          <w:p w14:paraId="2462F92D">
            <w:pPr>
              <w:spacing w:line="360" w:lineRule="auto"/>
              <w:ind w:right="84"/>
              <w:rPr>
                <w:position w:val="-40"/>
                <w:u w:val="single"/>
              </w:rPr>
            </w:pPr>
          </w:p>
        </w:tc>
        <w:tc>
          <w:tcPr>
            <w:tcW w:w="1441" w:type="dxa"/>
          </w:tcPr>
          <w:p w14:paraId="2F3A85AC">
            <w:pPr>
              <w:spacing w:line="360" w:lineRule="auto"/>
              <w:ind w:right="84"/>
              <w:rPr>
                <w:position w:val="-40"/>
                <w:u w:val="single"/>
              </w:rPr>
            </w:pPr>
          </w:p>
        </w:tc>
        <w:tc>
          <w:tcPr>
            <w:tcW w:w="1439" w:type="dxa"/>
          </w:tcPr>
          <w:p w14:paraId="1462FC7E">
            <w:pPr>
              <w:spacing w:line="360" w:lineRule="auto"/>
              <w:ind w:right="84"/>
              <w:rPr>
                <w:position w:val="-40"/>
                <w:u w:val="single"/>
              </w:rPr>
            </w:pPr>
          </w:p>
        </w:tc>
        <w:tc>
          <w:tcPr>
            <w:tcW w:w="900" w:type="dxa"/>
          </w:tcPr>
          <w:p w14:paraId="503B81FE">
            <w:pPr>
              <w:spacing w:line="360" w:lineRule="auto"/>
              <w:ind w:right="84"/>
              <w:rPr>
                <w:position w:val="-40"/>
                <w:u w:val="single"/>
              </w:rPr>
            </w:pPr>
          </w:p>
        </w:tc>
        <w:tc>
          <w:tcPr>
            <w:tcW w:w="1404" w:type="dxa"/>
          </w:tcPr>
          <w:p w14:paraId="7E304E42">
            <w:pPr>
              <w:spacing w:line="360" w:lineRule="auto"/>
              <w:ind w:right="84"/>
              <w:rPr>
                <w:position w:val="-40"/>
                <w:u w:val="single"/>
              </w:rPr>
            </w:pPr>
          </w:p>
        </w:tc>
      </w:tr>
      <w:tr w14:paraId="4DF8F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7097A4">
            <w:pPr>
              <w:spacing w:line="360" w:lineRule="auto"/>
              <w:ind w:right="84"/>
              <w:rPr>
                <w:position w:val="-40"/>
                <w:u w:val="single"/>
              </w:rPr>
            </w:pPr>
          </w:p>
        </w:tc>
        <w:tc>
          <w:tcPr>
            <w:tcW w:w="2520" w:type="dxa"/>
          </w:tcPr>
          <w:p w14:paraId="15D217FD">
            <w:pPr>
              <w:spacing w:line="360" w:lineRule="auto"/>
              <w:ind w:right="84"/>
              <w:rPr>
                <w:position w:val="-40"/>
                <w:u w:val="single"/>
              </w:rPr>
            </w:pPr>
          </w:p>
        </w:tc>
        <w:tc>
          <w:tcPr>
            <w:tcW w:w="1441" w:type="dxa"/>
          </w:tcPr>
          <w:p w14:paraId="75902C0B">
            <w:pPr>
              <w:spacing w:line="360" w:lineRule="auto"/>
              <w:ind w:right="84"/>
              <w:rPr>
                <w:position w:val="-40"/>
                <w:u w:val="single"/>
              </w:rPr>
            </w:pPr>
          </w:p>
        </w:tc>
        <w:tc>
          <w:tcPr>
            <w:tcW w:w="1439" w:type="dxa"/>
          </w:tcPr>
          <w:p w14:paraId="271C15D8">
            <w:pPr>
              <w:spacing w:line="360" w:lineRule="auto"/>
              <w:ind w:right="84"/>
              <w:rPr>
                <w:position w:val="-40"/>
                <w:u w:val="single"/>
              </w:rPr>
            </w:pPr>
          </w:p>
        </w:tc>
        <w:tc>
          <w:tcPr>
            <w:tcW w:w="900" w:type="dxa"/>
          </w:tcPr>
          <w:p w14:paraId="3D26FCF1">
            <w:pPr>
              <w:spacing w:line="360" w:lineRule="auto"/>
              <w:ind w:right="84"/>
              <w:rPr>
                <w:position w:val="-40"/>
                <w:u w:val="single"/>
              </w:rPr>
            </w:pPr>
          </w:p>
        </w:tc>
        <w:tc>
          <w:tcPr>
            <w:tcW w:w="1404" w:type="dxa"/>
          </w:tcPr>
          <w:p w14:paraId="71E512FD">
            <w:pPr>
              <w:spacing w:line="360" w:lineRule="auto"/>
              <w:ind w:right="84"/>
              <w:rPr>
                <w:position w:val="-40"/>
                <w:u w:val="single"/>
              </w:rPr>
            </w:pPr>
          </w:p>
        </w:tc>
      </w:tr>
    </w:tbl>
    <w:p w14:paraId="6C5991A5">
      <w:pPr>
        <w:spacing w:line="360" w:lineRule="auto"/>
        <w:ind w:right="84" w:firstLine="224" w:firstLineChars="100"/>
        <w:rPr>
          <w:sz w:val="24"/>
        </w:rPr>
      </w:pPr>
      <w:r>
        <w:rPr>
          <w:sz w:val="24"/>
        </w:rPr>
        <w:t>投标人名称：</w:t>
      </w:r>
    </w:p>
    <w:p w14:paraId="14377C48">
      <w:pPr>
        <w:spacing w:line="360" w:lineRule="auto"/>
        <w:ind w:right="84" w:firstLine="224" w:firstLineChars="100"/>
        <w:rPr>
          <w:sz w:val="24"/>
        </w:rPr>
      </w:pPr>
    </w:p>
    <w:p w14:paraId="64B56ADA">
      <w:pPr>
        <w:spacing w:line="360" w:lineRule="auto"/>
        <w:ind w:right="84" w:firstLine="224" w:firstLineChars="100"/>
        <w:rPr>
          <w:position w:val="-40"/>
          <w:sz w:val="24"/>
        </w:rPr>
      </w:pPr>
      <w:r>
        <w:rPr>
          <w:sz w:val="24"/>
        </w:rPr>
        <w:t xml:space="preserve">日期：  </w:t>
      </w:r>
    </w:p>
    <w:p w14:paraId="024D2EEA">
      <w:pPr>
        <w:widowControl/>
        <w:jc w:val="left"/>
        <w:rPr>
          <w:b/>
          <w:sz w:val="24"/>
          <w:szCs w:val="24"/>
        </w:rPr>
      </w:pPr>
      <w:r>
        <w:rPr>
          <w:b/>
          <w:sz w:val="24"/>
          <w:szCs w:val="24"/>
        </w:rPr>
        <w:br w:type="page"/>
      </w:r>
    </w:p>
    <w:p w14:paraId="3C2CD626">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47881104">
      <w:pPr>
        <w:tabs>
          <w:tab w:val="left" w:pos="240"/>
        </w:tabs>
        <w:jc w:val="center"/>
        <w:rPr>
          <w:b/>
          <w:sz w:val="24"/>
          <w:szCs w:val="24"/>
        </w:rPr>
      </w:pPr>
      <w:r>
        <w:rPr>
          <w:b/>
          <w:sz w:val="24"/>
          <w:szCs w:val="24"/>
        </w:rPr>
        <w:t>采购人须向供应商提供的条件</w:t>
      </w:r>
    </w:p>
    <w:p w14:paraId="13722D3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E37D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4DFF186">
            <w:pPr>
              <w:tabs>
                <w:tab w:val="left" w:pos="240"/>
              </w:tabs>
              <w:jc w:val="center"/>
              <w:rPr>
                <w:position w:val="-50"/>
                <w:sz w:val="24"/>
              </w:rPr>
            </w:pPr>
            <w:r>
              <w:rPr>
                <w:position w:val="-50"/>
                <w:sz w:val="24"/>
              </w:rPr>
              <w:t>序 号</w:t>
            </w:r>
          </w:p>
        </w:tc>
        <w:tc>
          <w:tcPr>
            <w:tcW w:w="1890" w:type="dxa"/>
            <w:tcBorders>
              <w:bottom w:val="single" w:color="auto" w:sz="4" w:space="0"/>
            </w:tcBorders>
          </w:tcPr>
          <w:p w14:paraId="7DD01F1E">
            <w:pPr>
              <w:tabs>
                <w:tab w:val="left" w:pos="240"/>
              </w:tabs>
              <w:jc w:val="center"/>
              <w:rPr>
                <w:position w:val="-32"/>
                <w:sz w:val="24"/>
              </w:rPr>
            </w:pPr>
            <w:r>
              <w:rPr>
                <w:position w:val="-32"/>
                <w:sz w:val="24"/>
              </w:rPr>
              <w:t>设施或设备</w:t>
            </w:r>
          </w:p>
          <w:p w14:paraId="1C1A4E9B">
            <w:pPr>
              <w:tabs>
                <w:tab w:val="left" w:pos="240"/>
              </w:tabs>
              <w:jc w:val="center"/>
              <w:rPr>
                <w:sz w:val="24"/>
              </w:rPr>
            </w:pPr>
            <w:r>
              <w:rPr>
                <w:position w:val="-32"/>
                <w:sz w:val="24"/>
              </w:rPr>
              <w:t>名  称</w:t>
            </w:r>
          </w:p>
        </w:tc>
        <w:tc>
          <w:tcPr>
            <w:tcW w:w="975" w:type="dxa"/>
            <w:tcBorders>
              <w:bottom w:val="single" w:color="auto" w:sz="4" w:space="0"/>
            </w:tcBorders>
          </w:tcPr>
          <w:p w14:paraId="4C05A1AB">
            <w:pPr>
              <w:tabs>
                <w:tab w:val="left" w:pos="240"/>
              </w:tabs>
              <w:jc w:val="center"/>
              <w:rPr>
                <w:position w:val="-50"/>
                <w:sz w:val="24"/>
              </w:rPr>
            </w:pPr>
            <w:r>
              <w:rPr>
                <w:position w:val="-50"/>
                <w:sz w:val="24"/>
              </w:rPr>
              <w:t>单 位</w:t>
            </w:r>
          </w:p>
        </w:tc>
        <w:tc>
          <w:tcPr>
            <w:tcW w:w="996" w:type="dxa"/>
            <w:tcBorders>
              <w:bottom w:val="single" w:color="auto" w:sz="4" w:space="0"/>
            </w:tcBorders>
          </w:tcPr>
          <w:p w14:paraId="5CBD4CFF">
            <w:pPr>
              <w:tabs>
                <w:tab w:val="left" w:pos="240"/>
              </w:tabs>
              <w:jc w:val="center"/>
              <w:rPr>
                <w:position w:val="-50"/>
                <w:sz w:val="24"/>
              </w:rPr>
            </w:pPr>
            <w:r>
              <w:rPr>
                <w:position w:val="-50"/>
                <w:sz w:val="24"/>
              </w:rPr>
              <w:t>数 量</w:t>
            </w:r>
          </w:p>
        </w:tc>
        <w:tc>
          <w:tcPr>
            <w:tcW w:w="1494" w:type="dxa"/>
            <w:tcBorders>
              <w:bottom w:val="single" w:color="auto" w:sz="4" w:space="0"/>
            </w:tcBorders>
          </w:tcPr>
          <w:p w14:paraId="21537C9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FCF739E">
            <w:pPr>
              <w:tabs>
                <w:tab w:val="left" w:pos="240"/>
              </w:tabs>
              <w:jc w:val="center"/>
              <w:rPr>
                <w:position w:val="-50"/>
                <w:sz w:val="24"/>
              </w:rPr>
            </w:pPr>
            <w:r>
              <w:rPr>
                <w:position w:val="-50"/>
                <w:sz w:val="24"/>
              </w:rPr>
              <w:t xml:space="preserve">如有偿提供的说明 </w:t>
            </w:r>
          </w:p>
        </w:tc>
      </w:tr>
      <w:tr w14:paraId="51B6B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9D6AFCF">
            <w:pPr>
              <w:tabs>
                <w:tab w:val="left" w:pos="240"/>
              </w:tabs>
            </w:pPr>
          </w:p>
          <w:p w14:paraId="3681CA78">
            <w:pPr>
              <w:tabs>
                <w:tab w:val="left" w:pos="240"/>
              </w:tabs>
            </w:pPr>
          </w:p>
          <w:p w14:paraId="7F020A9B">
            <w:pPr>
              <w:tabs>
                <w:tab w:val="left" w:pos="240"/>
              </w:tabs>
            </w:pPr>
          </w:p>
          <w:p w14:paraId="6CA5E430">
            <w:pPr>
              <w:tabs>
                <w:tab w:val="left" w:pos="240"/>
              </w:tabs>
            </w:pPr>
          </w:p>
          <w:p w14:paraId="3CDEED8D">
            <w:pPr>
              <w:tabs>
                <w:tab w:val="left" w:pos="240"/>
              </w:tabs>
            </w:pPr>
          </w:p>
          <w:p w14:paraId="0871B612">
            <w:pPr>
              <w:tabs>
                <w:tab w:val="left" w:pos="240"/>
              </w:tabs>
            </w:pPr>
          </w:p>
          <w:p w14:paraId="27B447C4">
            <w:pPr>
              <w:tabs>
                <w:tab w:val="left" w:pos="240"/>
              </w:tabs>
            </w:pPr>
          </w:p>
          <w:p w14:paraId="7BDEBE82">
            <w:pPr>
              <w:tabs>
                <w:tab w:val="left" w:pos="240"/>
              </w:tabs>
            </w:pPr>
          </w:p>
          <w:p w14:paraId="6E7D6163">
            <w:pPr>
              <w:tabs>
                <w:tab w:val="left" w:pos="240"/>
              </w:tabs>
            </w:pPr>
          </w:p>
          <w:p w14:paraId="58A59479">
            <w:pPr>
              <w:tabs>
                <w:tab w:val="left" w:pos="240"/>
              </w:tabs>
            </w:pPr>
          </w:p>
          <w:p w14:paraId="568F2C42">
            <w:pPr>
              <w:tabs>
                <w:tab w:val="left" w:pos="240"/>
              </w:tabs>
            </w:pPr>
          </w:p>
          <w:p w14:paraId="40864CC7">
            <w:pPr>
              <w:tabs>
                <w:tab w:val="left" w:pos="240"/>
              </w:tabs>
            </w:pPr>
          </w:p>
          <w:p w14:paraId="0C0E2280">
            <w:pPr>
              <w:tabs>
                <w:tab w:val="left" w:pos="240"/>
              </w:tabs>
            </w:pPr>
          </w:p>
          <w:p w14:paraId="24BF3369">
            <w:pPr>
              <w:tabs>
                <w:tab w:val="left" w:pos="240"/>
              </w:tabs>
            </w:pPr>
          </w:p>
          <w:p w14:paraId="4B539E42">
            <w:pPr>
              <w:tabs>
                <w:tab w:val="left" w:pos="240"/>
              </w:tabs>
            </w:pPr>
          </w:p>
          <w:p w14:paraId="6D326C2B">
            <w:pPr>
              <w:tabs>
                <w:tab w:val="left" w:pos="240"/>
              </w:tabs>
            </w:pPr>
          </w:p>
          <w:p w14:paraId="514BD3E6">
            <w:pPr>
              <w:tabs>
                <w:tab w:val="left" w:pos="240"/>
              </w:tabs>
            </w:pPr>
          </w:p>
          <w:p w14:paraId="703459D9">
            <w:pPr>
              <w:tabs>
                <w:tab w:val="left" w:pos="240"/>
              </w:tabs>
            </w:pPr>
          </w:p>
          <w:p w14:paraId="2DF54C46">
            <w:pPr>
              <w:tabs>
                <w:tab w:val="left" w:pos="240"/>
              </w:tabs>
            </w:pPr>
          </w:p>
          <w:p w14:paraId="7365BCD1">
            <w:pPr>
              <w:tabs>
                <w:tab w:val="left" w:pos="240"/>
              </w:tabs>
            </w:pPr>
          </w:p>
          <w:p w14:paraId="4BF926C3">
            <w:pPr>
              <w:tabs>
                <w:tab w:val="left" w:pos="240"/>
              </w:tabs>
            </w:pPr>
          </w:p>
          <w:p w14:paraId="4C2053DC">
            <w:pPr>
              <w:tabs>
                <w:tab w:val="left" w:pos="240"/>
              </w:tabs>
            </w:pPr>
          </w:p>
          <w:p w14:paraId="1A944DA1">
            <w:pPr>
              <w:tabs>
                <w:tab w:val="left" w:pos="240"/>
              </w:tabs>
            </w:pPr>
          </w:p>
          <w:p w14:paraId="220D058D">
            <w:pPr>
              <w:tabs>
                <w:tab w:val="left" w:pos="240"/>
              </w:tabs>
            </w:pPr>
          </w:p>
          <w:p w14:paraId="6D9241CE">
            <w:pPr>
              <w:tabs>
                <w:tab w:val="left" w:pos="240"/>
              </w:tabs>
            </w:pPr>
          </w:p>
        </w:tc>
        <w:tc>
          <w:tcPr>
            <w:tcW w:w="1890" w:type="dxa"/>
          </w:tcPr>
          <w:p w14:paraId="1DEBF584">
            <w:pPr>
              <w:tabs>
                <w:tab w:val="left" w:pos="240"/>
              </w:tabs>
            </w:pPr>
          </w:p>
        </w:tc>
        <w:tc>
          <w:tcPr>
            <w:tcW w:w="975" w:type="dxa"/>
          </w:tcPr>
          <w:p w14:paraId="5B491529">
            <w:pPr>
              <w:tabs>
                <w:tab w:val="left" w:pos="240"/>
              </w:tabs>
            </w:pPr>
          </w:p>
        </w:tc>
        <w:tc>
          <w:tcPr>
            <w:tcW w:w="996" w:type="dxa"/>
          </w:tcPr>
          <w:p w14:paraId="7D4F4FA1">
            <w:pPr>
              <w:tabs>
                <w:tab w:val="left" w:pos="240"/>
              </w:tabs>
            </w:pPr>
          </w:p>
        </w:tc>
        <w:tc>
          <w:tcPr>
            <w:tcW w:w="1494" w:type="dxa"/>
          </w:tcPr>
          <w:p w14:paraId="0DF1D3A1">
            <w:pPr>
              <w:tabs>
                <w:tab w:val="left" w:pos="240"/>
              </w:tabs>
            </w:pPr>
          </w:p>
        </w:tc>
        <w:tc>
          <w:tcPr>
            <w:tcW w:w="2409" w:type="dxa"/>
          </w:tcPr>
          <w:p w14:paraId="34B4957B">
            <w:pPr>
              <w:tabs>
                <w:tab w:val="left" w:pos="240"/>
              </w:tabs>
            </w:pPr>
          </w:p>
        </w:tc>
      </w:tr>
      <w:tr w14:paraId="175D2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1FBB481">
            <w:pPr>
              <w:pStyle w:val="19"/>
            </w:pPr>
            <w:r>
              <w:t>备注：凡需采购人提供的设备、房屋、通讯及其他办公设施，应注明免费提供或不免费提供，如有偿提供，采购人承担多少，供应商承担多少，本表应详细列清。</w:t>
            </w:r>
          </w:p>
          <w:p w14:paraId="30A63D17">
            <w:pPr>
              <w:tabs>
                <w:tab w:val="left" w:pos="240"/>
              </w:tabs>
            </w:pPr>
          </w:p>
        </w:tc>
      </w:tr>
    </w:tbl>
    <w:p w14:paraId="34C01E72">
      <w:pPr>
        <w:tabs>
          <w:tab w:val="left" w:pos="240"/>
          <w:tab w:val="left" w:pos="7665"/>
        </w:tabs>
      </w:pPr>
    </w:p>
    <w:p w14:paraId="2611E900">
      <w:pPr>
        <w:spacing w:line="360" w:lineRule="auto"/>
        <w:ind w:right="84" w:firstLine="224" w:firstLineChars="100"/>
        <w:rPr>
          <w:sz w:val="24"/>
        </w:rPr>
      </w:pPr>
      <w:r>
        <w:rPr>
          <w:sz w:val="24"/>
        </w:rPr>
        <w:t>投标人名称：</w:t>
      </w:r>
    </w:p>
    <w:p w14:paraId="00F0947B">
      <w:pPr>
        <w:spacing w:line="360" w:lineRule="auto"/>
        <w:ind w:right="84" w:firstLine="224" w:firstLineChars="100"/>
        <w:rPr>
          <w:sz w:val="24"/>
        </w:rPr>
      </w:pPr>
    </w:p>
    <w:p w14:paraId="7F2AE8EB">
      <w:pPr>
        <w:spacing w:line="360" w:lineRule="auto"/>
        <w:ind w:right="84" w:firstLine="224" w:firstLineChars="100"/>
        <w:rPr>
          <w:position w:val="-40"/>
          <w:sz w:val="24"/>
        </w:rPr>
      </w:pPr>
      <w:r>
        <w:rPr>
          <w:sz w:val="24"/>
        </w:rPr>
        <w:t xml:space="preserve">日期：  </w:t>
      </w:r>
    </w:p>
    <w:p w14:paraId="5E2B206C">
      <w:pPr>
        <w:widowControl/>
        <w:jc w:val="left"/>
        <w:rPr>
          <w:b/>
          <w:sz w:val="24"/>
        </w:rPr>
      </w:pPr>
      <w:r>
        <w:rPr>
          <w:b/>
          <w:sz w:val="24"/>
        </w:rPr>
        <w:br w:type="page"/>
      </w:r>
    </w:p>
    <w:p w14:paraId="60B7079A">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7121817D">
      <w:pPr>
        <w:autoSpaceDE w:val="0"/>
        <w:autoSpaceDN w:val="0"/>
        <w:adjustRightInd w:val="0"/>
        <w:spacing w:line="560" w:lineRule="exact"/>
        <w:outlineLvl w:val="0"/>
        <w:rPr>
          <w:b/>
          <w:sz w:val="24"/>
        </w:rPr>
      </w:pPr>
    </w:p>
    <w:p w14:paraId="6530C417">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C23E5">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CC6397">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500CE6"/>
    <w:rsid w:val="022510C3"/>
    <w:rsid w:val="04D578E1"/>
    <w:rsid w:val="06383B48"/>
    <w:rsid w:val="087561C2"/>
    <w:rsid w:val="0A512C5B"/>
    <w:rsid w:val="0B723658"/>
    <w:rsid w:val="0BBC7130"/>
    <w:rsid w:val="0DEA65AA"/>
    <w:rsid w:val="0F6D1E2A"/>
    <w:rsid w:val="10757746"/>
    <w:rsid w:val="111E4C42"/>
    <w:rsid w:val="11574774"/>
    <w:rsid w:val="13224333"/>
    <w:rsid w:val="14C03DFD"/>
    <w:rsid w:val="1629525B"/>
    <w:rsid w:val="18574301"/>
    <w:rsid w:val="18DE55B8"/>
    <w:rsid w:val="19302201"/>
    <w:rsid w:val="199723C4"/>
    <w:rsid w:val="1A864A2A"/>
    <w:rsid w:val="1B811E07"/>
    <w:rsid w:val="1C980A44"/>
    <w:rsid w:val="28302479"/>
    <w:rsid w:val="29D3130E"/>
    <w:rsid w:val="2A962456"/>
    <w:rsid w:val="2AD92680"/>
    <w:rsid w:val="2CFC7029"/>
    <w:rsid w:val="2DF81343"/>
    <w:rsid w:val="331210F9"/>
    <w:rsid w:val="363B4DE8"/>
    <w:rsid w:val="370E7E29"/>
    <w:rsid w:val="379245B6"/>
    <w:rsid w:val="39A66F77"/>
    <w:rsid w:val="40A11D0E"/>
    <w:rsid w:val="41F75335"/>
    <w:rsid w:val="454041B2"/>
    <w:rsid w:val="4D2A2DD9"/>
    <w:rsid w:val="56D35BDC"/>
    <w:rsid w:val="595C281E"/>
    <w:rsid w:val="5A3D7F5A"/>
    <w:rsid w:val="5B8175B1"/>
    <w:rsid w:val="5BC3635B"/>
    <w:rsid w:val="5D551A5E"/>
    <w:rsid w:val="604A33D1"/>
    <w:rsid w:val="621450FC"/>
    <w:rsid w:val="628250A4"/>
    <w:rsid w:val="628801E0"/>
    <w:rsid w:val="634E4F86"/>
    <w:rsid w:val="64342D5D"/>
    <w:rsid w:val="69265F93"/>
    <w:rsid w:val="6C615107"/>
    <w:rsid w:val="70432D4E"/>
    <w:rsid w:val="7252035B"/>
    <w:rsid w:val="74165ABB"/>
    <w:rsid w:val="757271FA"/>
    <w:rsid w:val="75DE43E2"/>
    <w:rsid w:val="777F4473"/>
    <w:rsid w:val="7D423956"/>
    <w:rsid w:val="7E8776DE"/>
    <w:rsid w:val="7F256A9B"/>
    <w:rsid w:val="7F2F1CB8"/>
    <w:rsid w:val="7FF419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uiPriority w:val="99"/>
    <w:rPr>
      <w:rFonts w:ascii="Times New Roman" w:hAnsi="Times New Roman" w:eastAsia="宋体" w:cs="Times New Roman"/>
      <w:sz w:val="18"/>
      <w:szCs w:val="18"/>
    </w:rPr>
  </w:style>
  <w:style w:type="character" w:customStyle="1" w:styleId="32">
    <w:name w:val="页脚 Char"/>
    <w:basedOn w:val="24"/>
    <w:link w:val="14"/>
    <w:uiPriority w:val="99"/>
    <w:rPr>
      <w:rFonts w:ascii="Times New Roman" w:hAnsi="Times New Roman" w:eastAsia="宋体" w:cs="Times New Roman"/>
      <w:sz w:val="18"/>
      <w:szCs w:val="18"/>
    </w:rPr>
  </w:style>
  <w:style w:type="character" w:customStyle="1" w:styleId="33">
    <w:name w:val="日期 Char"/>
    <w:basedOn w:val="24"/>
    <w:link w:val="11"/>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uiPriority w:val="99"/>
    <w:rPr>
      <w:rFonts w:ascii="Times New Roman" w:hAnsi="Times New Roman" w:eastAsia="宋体" w:cs="Times New Roman"/>
      <w:szCs w:val="20"/>
    </w:rPr>
  </w:style>
  <w:style w:type="character" w:customStyle="1" w:styleId="49">
    <w:name w:val="批注主题 Char"/>
    <w:basedOn w:val="48"/>
    <w:link w:val="21"/>
    <w:semiHidden/>
    <w:uiPriority w:val="99"/>
    <w:rPr>
      <w:rFonts w:ascii="Times New Roman" w:hAnsi="Times New Roman" w:eastAsia="宋体" w:cs="Times New Roman"/>
      <w:b/>
      <w:bCs/>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uiPriority w:val="34"/>
    <w:rPr>
      <w:rFonts w:ascii="Times New Roman" w:hAnsi="Times New Roman" w:eastAsia="宋体" w:cs="Times New Roman"/>
      <w:szCs w:val="20"/>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77</Pages>
  <Words>6169</Words>
  <Characters>6922</Characters>
  <Lines>242</Lines>
  <Paragraphs>68</Paragraphs>
  <TotalTime>6</TotalTime>
  <ScaleCrop>false</ScaleCrop>
  <LinksUpToDate>false</LinksUpToDate>
  <CharactersWithSpaces>7004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2025-11-13T06:36:30Z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53D328A1B8A545F5BF8D9F60FC549C0D_12</vt:lpwstr>
  </property>
</Properties>
</file>