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5D46B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873F41D" wp14:editId="0368C179">
                <wp:simplePos x="0" y="0"/>
                <wp:positionH relativeFrom="column">
                  <wp:posOffset>-122555</wp:posOffset>
                </wp:positionH>
                <wp:positionV relativeFrom="paragraph">
                  <wp:posOffset>273381</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55pt" to="47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I/BqDdwAAAAIAQAADwAAAGRy&#10;cy9kb3ducmV2LnhtbEyPMU/DMBCFdyT+g3VIbK2TtCAa4lRQiQVYmsLAdo2PJCI+R7Hbhn/PIYYy&#10;Pt2nd98r1pPr1ZHG0Hk2kM4TUMS1tx03Bt52T7M7UCEiW+w9k4FvCrAuLy8KzK0/8ZaOVWyUlHDI&#10;0UAb45BrHeqWHIa5H4jl9ulHh1Hi2Gg74knKXa+zJLnVDjuWDy0OtGmp/qoOzsD7402ffWz0VD/v&#10;XjGzW1e9BGfM9dX0cA8q0hTPMPzqizqU4rT3B7ZB9QZm6WohqIHlIgUlwGop2/Z/WZeF/j+g/AEA&#10;AP//AwBQSwECLQAUAAYACAAAACEAtoM4kv4AAADhAQAAEwAAAAAAAAAAAAAAAAAAAAAAW0NvbnRl&#10;bnRfVHlwZXNdLnhtbFBLAQItABQABgAIAAAAIQA4/SH/1gAAAJQBAAALAAAAAAAAAAAAAAAAAC8B&#10;AABfcmVscy8ucmVsc1BLAQItABQABgAIAAAAIQBCn0uUMwIAADQEAAAOAAAAAAAAAAAAAAAAAC4C&#10;AABkcnMvZTJvRG9jLnhtbFBLAQItABQABgAIAAAAIQAj8GoN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5D46B4">
        <w:rPr>
          <w:rFonts w:eastAsia="黑体" w:hint="eastAsia"/>
          <w:b/>
          <w:spacing w:val="40"/>
          <w:w w:val="66"/>
          <w:sz w:val="60"/>
          <w:szCs w:val="60"/>
        </w:rPr>
        <w:t>天津市便民专线服务中心便民热线信息服务平台软件维护项目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63844" w:rsidRPr="00D63844">
        <w:rPr>
          <w:rFonts w:eastAsia="黑体"/>
          <w:spacing w:val="40"/>
          <w:w w:val="66"/>
          <w:sz w:val="32"/>
          <w:szCs w:val="32"/>
        </w:rPr>
        <w:t>TGPC-2025-D-1007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87CEC"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987CEC">
        <w:rPr>
          <w:rFonts w:eastAsia="仿宋_GB2312" w:hint="eastAsia"/>
          <w:b/>
          <w:bCs/>
          <w:kern w:val="0"/>
          <w:sz w:val="44"/>
          <w:szCs w:val="44"/>
        </w:rPr>
        <w:t>5</w:t>
      </w:r>
      <w:r w:rsidR="00C74286" w:rsidRPr="00987CEC">
        <w:rPr>
          <w:rFonts w:eastAsia="仿宋_GB2312" w:hint="eastAsia"/>
          <w:b/>
          <w:bCs/>
          <w:kern w:val="0"/>
          <w:sz w:val="44"/>
          <w:szCs w:val="44"/>
        </w:rPr>
        <w:t>.</w:t>
      </w:r>
      <w:r w:rsidR="00D63844" w:rsidRPr="00987CEC">
        <w:rPr>
          <w:rFonts w:eastAsia="仿宋_GB2312" w:hint="eastAsia"/>
          <w:b/>
          <w:bCs/>
          <w:kern w:val="0"/>
          <w:sz w:val="44"/>
          <w:szCs w:val="44"/>
        </w:rPr>
        <w:t>9</w:t>
      </w:r>
    </w:p>
    <w:p w:rsidR="00AE5C1F" w:rsidRPr="00987CEC"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965291"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965291">
        <w:rPr>
          <w:rFonts w:ascii="Times New Roman" w:eastAsiaTheme="minorEastAsia" w:hAnsi="Times New Roman" w:cs="Times New Roman"/>
          <w:color w:val="auto"/>
          <w:szCs w:val="32"/>
        </w:rPr>
        <w:t>受</w:t>
      </w:r>
      <w:r w:rsidR="009B21FB" w:rsidRPr="00965291">
        <w:rPr>
          <w:rFonts w:ascii="Times New Roman" w:eastAsia="宋体" w:hAnsi="Times New Roman" w:cs="Times New Roman" w:hint="eastAsia"/>
          <w:color w:val="auto"/>
        </w:rPr>
        <w:t>天津市便民专线服务中心</w:t>
      </w:r>
      <w:r w:rsidRPr="00965291">
        <w:rPr>
          <w:rFonts w:ascii="Times New Roman" w:eastAsiaTheme="minorEastAsia" w:hAnsi="Times New Roman" w:cs="Times New Roman"/>
          <w:color w:val="auto"/>
          <w:szCs w:val="32"/>
        </w:rPr>
        <w:t>委托，天津市政府采购中心将以公开招标方式，对</w:t>
      </w:r>
      <w:r w:rsidR="009B21FB" w:rsidRPr="00965291">
        <w:rPr>
          <w:rFonts w:ascii="Times New Roman" w:eastAsiaTheme="minorEastAsia" w:hAnsi="Times New Roman" w:cs="Times New Roman" w:hint="eastAsia"/>
          <w:color w:val="auto"/>
          <w:szCs w:val="32"/>
        </w:rPr>
        <w:t>天津市便民专线服务中心便民热线信息服务平台软件维护项目</w:t>
      </w:r>
      <w:r w:rsidRPr="00965291">
        <w:rPr>
          <w:rFonts w:ascii="Times New Roman" w:eastAsiaTheme="minorEastAsia" w:hAnsi="Times New Roman" w:cs="Times New Roman"/>
          <w:color w:val="auto"/>
          <w:szCs w:val="32"/>
        </w:rPr>
        <w:t>实施采购。现欢迎合格的供应商参加投标。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965291">
        <w:rPr>
          <w:rFonts w:ascii="Times New Roman" w:eastAsia="宋体" w:hAnsi="Times New Roman" w:cs="Times New Roman" w:hint="eastAsia"/>
          <w:color w:val="auto"/>
          <w:szCs w:val="32"/>
        </w:rPr>
        <w:t>本项目为远程招投标，一律不接受纸质投标文件，只接受加盖</w:t>
      </w:r>
      <w:r w:rsidRPr="00225C2F">
        <w:rPr>
          <w:rFonts w:ascii="Times New Roman" w:eastAsia="宋体" w:hAnsi="Times New Roman" w:cs="Times New Roman" w:hint="eastAsia"/>
          <w:color w:val="auto"/>
          <w:szCs w:val="32"/>
        </w:rPr>
        <w:t>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65291" w:rsidRPr="00965291">
        <w:rPr>
          <w:rFonts w:ascii="Times New Roman" w:eastAsia="宋体" w:hAnsi="Times New Roman" w:cs="Times New Roman" w:hint="eastAsia"/>
          <w:color w:val="auto"/>
        </w:rPr>
        <w:t>天津市便民专线服务中心便民热线信息服务平台软件维护项目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63844" w:rsidRPr="00D63844">
        <w:rPr>
          <w:rFonts w:ascii="Times New Roman" w:eastAsia="宋体" w:hAnsi="Times New Roman" w:cs="Times New Roman"/>
          <w:color w:val="auto"/>
        </w:rPr>
        <w:t>TGPC-2025-D-1007</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B21FB" w:rsidRPr="009B21FB">
        <w:rPr>
          <w:rFonts w:ascii="Times New Roman" w:eastAsia="宋体" w:hAnsi="Times New Roman" w:cs="Times New Roman" w:hint="eastAsia"/>
          <w:color w:val="auto"/>
        </w:rPr>
        <w:t>软件维护</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9B21FB" w:rsidRPr="009B21FB">
        <w:rPr>
          <w:rFonts w:ascii="Times New Roman" w:eastAsia="宋体" w:hAnsi="Times New Roman" w:cs="Times New Roman" w:hint="eastAsia"/>
          <w:color w:val="auto"/>
        </w:rPr>
        <w:t>自合同签订之日起服务期</w:t>
      </w:r>
      <w:r w:rsidR="009B21FB" w:rsidRPr="009B21FB">
        <w:rPr>
          <w:rFonts w:ascii="Times New Roman" w:eastAsia="宋体" w:hAnsi="Times New Roman" w:cs="Times New Roman" w:hint="eastAsia"/>
          <w:color w:val="auto"/>
        </w:rPr>
        <w:t>11</w:t>
      </w:r>
      <w:r w:rsidR="009B21FB" w:rsidRPr="009B21FB">
        <w:rPr>
          <w:rFonts w:ascii="Times New Roman" w:eastAsia="宋体" w:hAnsi="Times New Roman" w:cs="Times New Roman" w:hint="eastAsia"/>
          <w:color w:val="auto"/>
        </w:rPr>
        <w:t>个月</w:t>
      </w:r>
      <w:r w:rsidR="009B21FB">
        <w:rPr>
          <w:rFonts w:ascii="Times New Roman" w:eastAsia="宋体" w:hAnsi="Times New Roman" w:cs="Times New Roman" w:hint="eastAsia"/>
          <w:color w:val="auto"/>
        </w:rPr>
        <w:t>。</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B21FB" w:rsidRPr="009B21FB">
        <w:rPr>
          <w:rFonts w:ascii="Times New Roman" w:eastAsia="宋体" w:hAnsi="Times New Roman" w:cs="Times New Roman"/>
          <w:color w:val="auto"/>
        </w:rPr>
        <w:t>365000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w:t>
      </w:r>
      <w:r w:rsidRPr="00F67F16">
        <w:rPr>
          <w:rFonts w:ascii="Times New Roman" w:eastAsia="宋体" w:hAnsi="Times New Roman" w:cs="Times New Roman" w:hint="eastAsia"/>
          <w:color w:val="auto"/>
        </w:rPr>
        <w:lastRenderedPageBreak/>
        <w:t>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bookmarkEnd w:id="1"/>
    <w:bookmarkEnd w:id="2"/>
    <w:p w:rsidR="00E92A1C" w:rsidRPr="00750AB2" w:rsidRDefault="0018594D"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496612" w:rsidRPr="00D63844"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D63844">
        <w:rPr>
          <w:rFonts w:ascii="Times New Roman" w:eastAsia="宋体" w:hAnsi="Times New Roman" w:cs="Times New Roman"/>
          <w:color w:val="auto"/>
        </w:rPr>
        <w:t>（一）</w:t>
      </w:r>
      <w:r w:rsidR="00662408" w:rsidRPr="00D63844">
        <w:rPr>
          <w:rFonts w:ascii="Times New Roman" w:eastAsia="宋体" w:hAnsi="Times New Roman" w:cs="Times New Roman" w:hint="eastAsia"/>
          <w:color w:val="auto"/>
        </w:rPr>
        <w:t>本项目对小</w:t>
      </w:r>
      <w:proofErr w:type="gramStart"/>
      <w:r w:rsidR="00662408" w:rsidRPr="00D63844">
        <w:rPr>
          <w:rFonts w:ascii="Times New Roman" w:eastAsia="宋体" w:hAnsi="Times New Roman" w:cs="Times New Roman" w:hint="eastAsia"/>
          <w:color w:val="auto"/>
        </w:rPr>
        <w:t>微企业</w:t>
      </w:r>
      <w:proofErr w:type="gramEnd"/>
      <w:r w:rsidR="00662408" w:rsidRPr="00D63844">
        <w:rPr>
          <w:rFonts w:ascii="Times New Roman" w:eastAsia="宋体" w:hAnsi="Times New Roman" w:cs="Times New Roman" w:hint="eastAsia"/>
          <w:color w:val="auto"/>
        </w:rPr>
        <w:t>报价给予</w:t>
      </w:r>
      <w:r w:rsidR="00662408" w:rsidRPr="00D63844">
        <w:rPr>
          <w:rFonts w:ascii="Times New Roman" w:eastAsia="宋体" w:hAnsi="Times New Roman" w:cs="Times New Roman" w:hint="eastAsia"/>
          <w:color w:val="auto"/>
        </w:rPr>
        <w:t>20%</w:t>
      </w:r>
      <w:r w:rsidR="00662408" w:rsidRPr="00D63844">
        <w:rPr>
          <w:rFonts w:ascii="Times New Roman" w:eastAsia="宋体" w:hAnsi="Times New Roman" w:cs="Times New Roman" w:hint="eastAsia"/>
          <w:color w:val="auto"/>
        </w:rPr>
        <w:t>的扣除。</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965291">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965291">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965291">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965291">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F2135A">
        <w:fldChar w:fldCharType="begin"/>
      </w:r>
      <w:r w:rsidR="00F2135A">
        <w:instrText xml:space="preserve"> HYPERLINK "http://www.tjgpc.gov.cn" </w:instrText>
      </w:r>
      <w:r w:rsidR="00F2135A">
        <w:fldChar w:fldCharType="separate"/>
      </w:r>
      <w:r>
        <w:rPr>
          <w:rStyle w:val="ac"/>
          <w:rFonts w:ascii="Times New Roman" w:eastAsia="宋体" w:hAnsi="Times New Roman" w:cs="Times New Roman" w:hint="eastAsia"/>
        </w:rPr>
        <w:t>http://tjgpc.zwfwb.tj.gov.cn</w:t>
      </w:r>
      <w:r w:rsidR="00F2135A">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w:t>
      </w:r>
      <w:r w:rsidR="00946039">
        <w:rPr>
          <w:rFonts w:ascii="Times New Roman" w:eastAsia="宋体" w:hAnsi="Times New Roman" w:cs="Times New Roman" w:hint="eastAsia"/>
          <w:color w:val="auto"/>
        </w:rPr>
        <w:lastRenderedPageBreak/>
        <w:t>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w:t>
      </w:r>
      <w:r w:rsidR="003362E7" w:rsidRPr="00965291">
        <w:rPr>
          <w:rFonts w:ascii="Times New Roman" w:eastAsia="宋体" w:hAnsi="Times New Roman" w:cs="Times New Roman" w:hint="eastAsia"/>
          <w:color w:val="auto"/>
        </w:rPr>
        <w:t>三</w:t>
      </w:r>
      <w:r w:rsidRPr="00965291">
        <w:rPr>
          <w:rFonts w:ascii="Times New Roman" w:eastAsia="宋体" w:hAnsi="Times New Roman" w:cs="Times New Roman"/>
          <w:color w:val="auto"/>
        </w:rPr>
        <w:t>）</w:t>
      </w:r>
      <w:r w:rsidRPr="00965291">
        <w:rPr>
          <w:rFonts w:ascii="Times New Roman" w:eastAsia="宋体" w:hAnsi="Times New Roman" w:cs="Times New Roman" w:hint="eastAsia"/>
          <w:color w:val="auto"/>
        </w:rPr>
        <w:t>本项目不组织</w:t>
      </w:r>
      <w:r w:rsidRPr="00965291">
        <w:rPr>
          <w:rFonts w:ascii="Times New Roman" w:eastAsia="宋体" w:hAnsi="Times New Roman" w:cs="Times New Roman"/>
          <w:color w:val="auto"/>
        </w:rPr>
        <w:t>踏勘现场</w:t>
      </w:r>
      <w:r w:rsidR="003362E7" w:rsidRPr="00965291">
        <w:rPr>
          <w:rFonts w:ascii="Times New Roman" w:eastAsia="宋体" w:hAnsi="Times New Roman" w:cs="Times New Roman" w:hint="eastAsia"/>
          <w:color w:val="auto"/>
        </w:rPr>
        <w:t>，不组织</w:t>
      </w:r>
      <w:r w:rsidRPr="00965291">
        <w:rPr>
          <w:rFonts w:ascii="Times New Roman" w:eastAsia="宋体" w:hAnsi="Times New Roman" w:cs="Times New Roman" w:hint="eastAsia"/>
          <w:color w:val="auto"/>
        </w:rPr>
        <w:t>标前答疑会</w:t>
      </w:r>
      <w:r w:rsidR="00F447D5" w:rsidRPr="00965291">
        <w:rPr>
          <w:rFonts w:ascii="Times New Roman" w:eastAsia="宋体" w:hAnsi="Times New Roman" w:cs="Times New Roman" w:hint="eastAsia"/>
          <w:color w:val="auto"/>
        </w:rPr>
        <w:t>。</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2025</w:t>
      </w:r>
      <w:r w:rsidRPr="00965291">
        <w:rPr>
          <w:rFonts w:ascii="Times New Roman" w:eastAsia="宋体" w:hAnsi="Times New Roman" w:cs="Times New Roman"/>
          <w:color w:val="auto"/>
        </w:rPr>
        <w:t>年</w:t>
      </w:r>
      <w:r w:rsidR="00965291" w:rsidRPr="00965291">
        <w:rPr>
          <w:rFonts w:ascii="Times New Roman" w:eastAsia="宋体" w:hAnsi="Times New Roman" w:cs="Times New Roman" w:hint="eastAsia"/>
          <w:color w:val="auto"/>
        </w:rPr>
        <w:t>9</w:t>
      </w:r>
      <w:r w:rsidR="0018594D" w:rsidRPr="00965291">
        <w:rPr>
          <w:rFonts w:ascii="Times New Roman" w:eastAsia="宋体" w:hAnsi="Times New Roman" w:cs="Times New Roman"/>
          <w:color w:val="auto"/>
        </w:rPr>
        <w:t>月</w:t>
      </w:r>
      <w:r w:rsidR="00965291" w:rsidRPr="00965291">
        <w:rPr>
          <w:rFonts w:ascii="Times New Roman" w:eastAsia="宋体" w:hAnsi="Times New Roman" w:cs="Times New Roman" w:hint="eastAsia"/>
          <w:color w:val="auto"/>
        </w:rPr>
        <w:t>30</w:t>
      </w:r>
      <w:r w:rsidR="0018594D" w:rsidRPr="00965291">
        <w:rPr>
          <w:rFonts w:ascii="Times New Roman" w:eastAsia="宋体" w:hAnsi="Times New Roman" w:cs="Times New Roman"/>
          <w:color w:val="auto"/>
        </w:rPr>
        <w:t>日</w:t>
      </w:r>
      <w:r w:rsidR="0018594D" w:rsidRPr="00965291">
        <w:rPr>
          <w:rFonts w:ascii="Times New Roman" w:eastAsia="宋体" w:hAnsi="Times New Roman" w:cs="Times New Roman"/>
          <w:color w:val="auto"/>
        </w:rPr>
        <w:t>9:00</w:t>
      </w:r>
      <w:r w:rsidR="0018594D" w:rsidRPr="00965291">
        <w:rPr>
          <w:rFonts w:ascii="Times New Roman" w:eastAsia="宋体" w:hAnsi="Times New Roman" w:cs="Times New Roman"/>
          <w:color w:val="auto"/>
        </w:rPr>
        <w:t>至</w:t>
      </w:r>
      <w:r w:rsidRPr="00965291">
        <w:rPr>
          <w:rFonts w:ascii="Times New Roman" w:eastAsia="宋体" w:hAnsi="Times New Roman" w:cs="Times New Roman"/>
          <w:color w:val="auto"/>
        </w:rPr>
        <w:t>2025</w:t>
      </w:r>
      <w:r w:rsidRPr="00965291">
        <w:rPr>
          <w:rFonts w:ascii="Times New Roman" w:eastAsia="宋体" w:hAnsi="Times New Roman" w:cs="Times New Roman"/>
          <w:color w:val="auto"/>
        </w:rPr>
        <w:t>年</w:t>
      </w:r>
      <w:r w:rsidR="00965291" w:rsidRPr="00965291">
        <w:rPr>
          <w:rFonts w:ascii="Times New Roman" w:eastAsia="宋体" w:hAnsi="Times New Roman" w:cs="Times New Roman" w:hint="eastAsia"/>
          <w:color w:val="auto"/>
        </w:rPr>
        <w:t>10</w:t>
      </w:r>
      <w:r w:rsidR="0018594D" w:rsidRPr="00965291">
        <w:rPr>
          <w:rFonts w:ascii="Times New Roman" w:eastAsia="宋体" w:hAnsi="Times New Roman" w:cs="Times New Roman"/>
          <w:color w:val="auto"/>
        </w:rPr>
        <w:t>月</w:t>
      </w:r>
      <w:r w:rsidR="00965291" w:rsidRPr="00965291">
        <w:rPr>
          <w:rFonts w:ascii="Times New Roman" w:eastAsia="宋体" w:hAnsi="Times New Roman" w:cs="Times New Roman" w:hint="eastAsia"/>
          <w:color w:val="auto"/>
        </w:rPr>
        <w:t>23</w:t>
      </w:r>
      <w:r w:rsidR="0018594D" w:rsidRPr="00965291">
        <w:rPr>
          <w:rFonts w:ascii="Times New Roman" w:eastAsia="宋体" w:hAnsi="Times New Roman" w:cs="Times New Roman"/>
          <w:color w:val="auto"/>
        </w:rPr>
        <w:t>日</w:t>
      </w:r>
      <w:r w:rsidR="0018594D" w:rsidRPr="00965291">
        <w:rPr>
          <w:rFonts w:ascii="Times New Roman" w:eastAsia="宋体" w:hAnsi="Times New Roman" w:cs="Times New Roman"/>
          <w:color w:val="auto"/>
        </w:rPr>
        <w:t>8:30</w:t>
      </w:r>
      <w:r w:rsidR="0018594D" w:rsidRPr="00965291">
        <w:rPr>
          <w:rFonts w:ascii="Times New Roman" w:eastAsia="宋体" w:hAnsi="Times New Roman" w:cs="Times New Roman"/>
          <w:color w:val="auto"/>
        </w:rPr>
        <w:t>，使用</w:t>
      </w:r>
      <w:r w:rsidR="00EA58EC" w:rsidRPr="00965291">
        <w:rPr>
          <w:rFonts w:ascii="Times New Roman" w:eastAsia="宋体" w:hAnsi="Times New Roman" w:cs="Times New Roman"/>
          <w:color w:val="auto"/>
        </w:rPr>
        <w:t>天津数字认证有限公司</w:t>
      </w:r>
      <w:r w:rsidR="00FF267E" w:rsidRPr="00965291">
        <w:rPr>
          <w:rFonts w:ascii="Times New Roman" w:eastAsia="宋体" w:hAnsi="Times New Roman" w:cs="Times New Roman"/>
          <w:color w:val="auto"/>
        </w:rPr>
        <w:t>发出的</w:t>
      </w:r>
      <w:r w:rsidR="00FF267E" w:rsidRPr="00965291">
        <w:rPr>
          <w:rFonts w:ascii="Times New Roman" w:eastAsia="宋体" w:hAnsi="Times New Roman" w:cs="Times New Roman"/>
          <w:color w:val="auto"/>
        </w:rPr>
        <w:t>CA</w:t>
      </w:r>
      <w:r w:rsidR="00FF267E" w:rsidRPr="00965291">
        <w:rPr>
          <w:rFonts w:ascii="Times New Roman" w:eastAsia="宋体" w:hAnsi="Times New Roman" w:cs="Times New Roman"/>
          <w:color w:val="auto"/>
        </w:rPr>
        <w:t>数字证书（原天津市电子认证中心发出尚在有效期内的</w:t>
      </w:r>
      <w:r w:rsidR="00FF267E" w:rsidRPr="00965291">
        <w:rPr>
          <w:rFonts w:ascii="Times New Roman" w:eastAsia="宋体" w:hAnsi="Times New Roman" w:cs="Times New Roman"/>
          <w:color w:val="auto"/>
        </w:rPr>
        <w:t>CA</w:t>
      </w:r>
      <w:r w:rsidR="00FF267E" w:rsidRPr="00965291">
        <w:rPr>
          <w:rFonts w:ascii="Times New Roman" w:eastAsia="宋体" w:hAnsi="Times New Roman" w:cs="Times New Roman"/>
          <w:color w:val="auto"/>
        </w:rPr>
        <w:t>数字证书仍可使用）</w:t>
      </w:r>
      <w:r w:rsidR="00D91375" w:rsidRPr="00965291">
        <w:rPr>
          <w:rFonts w:ascii="Times New Roman" w:eastAsia="宋体" w:hAnsi="Times New Roman" w:cs="Times New Roman" w:hint="eastAsia"/>
          <w:color w:val="auto"/>
        </w:rPr>
        <w:t>登录</w:t>
      </w:r>
      <w:r w:rsidR="0018594D" w:rsidRPr="00965291">
        <w:rPr>
          <w:rFonts w:ascii="Times New Roman" w:eastAsia="宋体" w:hAnsi="Times New Roman" w:cs="Times New Roman" w:hint="eastAsia"/>
          <w:color w:val="auto"/>
        </w:rPr>
        <w:t>天津市政府采购中心网（网址：</w:t>
      </w:r>
      <w:r w:rsidR="0018594D" w:rsidRPr="00965291">
        <w:rPr>
          <w:rFonts w:ascii="Times New Roman" w:eastAsia="宋体" w:hAnsi="Times New Roman" w:cs="Times New Roman" w:hint="eastAsia"/>
          <w:color w:val="auto"/>
        </w:rPr>
        <w:t>http://tjgpc.zwfwb.tj.gov.cn</w:t>
      </w:r>
      <w:r w:rsidR="0018594D" w:rsidRPr="00965291">
        <w:rPr>
          <w:rFonts w:ascii="Times New Roman" w:eastAsia="宋体" w:hAnsi="Times New Roman" w:cs="Times New Roman" w:hint="eastAsia"/>
          <w:color w:val="auto"/>
        </w:rPr>
        <w:t>）</w:t>
      </w:r>
      <w:r w:rsidR="0018594D" w:rsidRPr="00965291">
        <w:rPr>
          <w:rFonts w:ascii="Times New Roman" w:eastAsia="宋体" w:hAnsi="Times New Roman" w:cs="Times New Roman" w:hint="eastAsia"/>
          <w:color w:val="auto"/>
        </w:rPr>
        <w:t>-</w:t>
      </w:r>
      <w:r w:rsidR="0018594D" w:rsidRPr="00965291">
        <w:rPr>
          <w:rFonts w:ascii="Times New Roman" w:eastAsia="宋体" w:hAnsi="Times New Roman" w:cs="Times New Roman" w:hint="eastAsia"/>
          <w:color w:val="auto"/>
        </w:rPr>
        <w:t>“</w:t>
      </w:r>
      <w:r w:rsidR="00946039" w:rsidRPr="00965291">
        <w:rPr>
          <w:rFonts w:ascii="Times New Roman" w:eastAsia="宋体" w:hAnsi="Times New Roman" w:cs="Times New Roman" w:hint="eastAsia"/>
          <w:color w:val="auto"/>
        </w:rPr>
        <w:t>网上招</w:t>
      </w:r>
      <w:r w:rsidR="00946039">
        <w:rPr>
          <w:rFonts w:ascii="Times New Roman" w:eastAsia="宋体" w:hAnsi="Times New Roman" w:cs="Times New Roman" w:hint="eastAsia"/>
          <w:color w:val="auto"/>
        </w:rPr>
        <w:t>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w:t>
      </w:r>
      <w:r w:rsidRPr="00965291">
        <w:rPr>
          <w:rFonts w:ascii="Times New Roman" w:eastAsia="宋体" w:hAnsi="Times New Roman" w:cs="Times New Roman"/>
          <w:color w:val="auto"/>
        </w:rPr>
        <w:t>间</w:t>
      </w:r>
      <w:r w:rsidRPr="00965291">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（一）投标</w:t>
      </w:r>
      <w:r w:rsidRPr="00965291">
        <w:rPr>
          <w:rFonts w:ascii="Times New Roman" w:eastAsia="宋体" w:hAnsi="Times New Roman" w:cs="Times New Roman" w:hint="eastAsia"/>
          <w:color w:val="auto"/>
        </w:rPr>
        <w:t>截止</w:t>
      </w:r>
      <w:r w:rsidRPr="00965291">
        <w:rPr>
          <w:rFonts w:ascii="Times New Roman" w:eastAsia="宋体" w:hAnsi="Times New Roman" w:cs="Times New Roman"/>
          <w:color w:val="auto"/>
        </w:rPr>
        <w:t>时间：</w:t>
      </w:r>
      <w:r w:rsidR="00F67F16" w:rsidRPr="00965291">
        <w:rPr>
          <w:rFonts w:ascii="Times New Roman" w:eastAsia="宋体" w:hAnsi="Times New Roman" w:cs="Times New Roman"/>
          <w:color w:val="auto"/>
        </w:rPr>
        <w:t>2025</w:t>
      </w:r>
      <w:r w:rsidR="00F67F16" w:rsidRPr="00965291">
        <w:rPr>
          <w:rFonts w:ascii="Times New Roman" w:eastAsia="宋体" w:hAnsi="Times New Roman" w:cs="Times New Roman"/>
          <w:color w:val="auto"/>
        </w:rPr>
        <w:t>年</w:t>
      </w:r>
      <w:r w:rsidR="00965291" w:rsidRPr="00965291">
        <w:rPr>
          <w:rFonts w:ascii="Times New Roman" w:eastAsia="宋体" w:hAnsi="Times New Roman" w:cs="Times New Roman" w:hint="eastAsia"/>
          <w:color w:val="auto"/>
        </w:rPr>
        <w:t>10</w:t>
      </w:r>
      <w:r w:rsidRPr="00965291">
        <w:rPr>
          <w:rFonts w:ascii="Times New Roman" w:eastAsia="宋体" w:hAnsi="Times New Roman" w:cs="Times New Roman"/>
          <w:color w:val="auto"/>
        </w:rPr>
        <w:t>月</w:t>
      </w:r>
      <w:r w:rsidR="00965291" w:rsidRPr="00965291">
        <w:rPr>
          <w:rFonts w:ascii="Times New Roman" w:eastAsia="宋体" w:hAnsi="Times New Roman" w:cs="Times New Roman" w:hint="eastAsia"/>
          <w:color w:val="auto"/>
        </w:rPr>
        <w:t>23</w:t>
      </w:r>
      <w:r w:rsidRPr="00965291">
        <w:rPr>
          <w:rFonts w:ascii="Times New Roman" w:eastAsia="宋体" w:hAnsi="Times New Roman" w:cs="Times New Roman"/>
          <w:color w:val="auto"/>
        </w:rPr>
        <w:t>日</w:t>
      </w:r>
      <w:r w:rsidRPr="00965291">
        <w:rPr>
          <w:rFonts w:ascii="Times New Roman" w:eastAsia="宋体" w:hAnsi="Times New Roman" w:cs="Times New Roman"/>
          <w:color w:val="auto"/>
        </w:rPr>
        <w:t>8:30</w:t>
      </w:r>
      <w:r w:rsidRPr="00965291">
        <w:rPr>
          <w:rFonts w:ascii="Times New Roman" w:eastAsia="宋体" w:hAnsi="Times New Roman" w:cs="Times New Roman" w:hint="eastAsia"/>
          <w:color w:val="auto"/>
          <w:szCs w:val="21"/>
        </w:rPr>
        <w:t>。</w:t>
      </w:r>
      <w:r w:rsidRPr="00965291">
        <w:rPr>
          <w:rFonts w:ascii="Times New Roman" w:eastAsia="宋体" w:hAnsi="Times New Roman" w:cs="Times New Roman"/>
          <w:color w:val="auto"/>
        </w:rPr>
        <w:t>投标截止时间前</w:t>
      </w:r>
      <w:r w:rsidRPr="00965291">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sidRPr="000F460C">
        <w:rPr>
          <w:rFonts w:ascii="Times New Roman" w:eastAsia="宋体" w:hAnsi="Times New Roman" w:cs="Times New Roman"/>
          <w:color w:val="auto"/>
        </w:rPr>
        <w:t>、开标时间及方式</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（一）开标解密时间：</w:t>
      </w:r>
      <w:r w:rsidR="00F67F16" w:rsidRPr="00965291">
        <w:rPr>
          <w:rFonts w:ascii="Times New Roman" w:eastAsia="宋体" w:hAnsi="Times New Roman" w:cs="Times New Roman"/>
          <w:color w:val="auto"/>
        </w:rPr>
        <w:t>2025</w:t>
      </w:r>
      <w:r w:rsidR="00F67F16" w:rsidRPr="00965291">
        <w:rPr>
          <w:rFonts w:ascii="Times New Roman" w:eastAsia="宋体" w:hAnsi="Times New Roman" w:cs="Times New Roman"/>
          <w:color w:val="auto"/>
        </w:rPr>
        <w:t>年</w:t>
      </w:r>
      <w:r w:rsidR="00965291" w:rsidRPr="00965291">
        <w:rPr>
          <w:rFonts w:ascii="Times New Roman" w:eastAsia="宋体" w:hAnsi="Times New Roman" w:cs="Times New Roman" w:hint="eastAsia"/>
          <w:color w:val="auto"/>
        </w:rPr>
        <w:t>10</w:t>
      </w:r>
      <w:r w:rsidRPr="00965291">
        <w:rPr>
          <w:rFonts w:ascii="Times New Roman" w:eastAsia="宋体" w:hAnsi="Times New Roman" w:cs="Times New Roman"/>
          <w:color w:val="auto"/>
        </w:rPr>
        <w:t>月</w:t>
      </w:r>
      <w:r w:rsidR="00965291" w:rsidRPr="00965291">
        <w:rPr>
          <w:rFonts w:ascii="Times New Roman" w:eastAsia="宋体" w:hAnsi="Times New Roman" w:cs="Times New Roman" w:hint="eastAsia"/>
          <w:color w:val="auto"/>
        </w:rPr>
        <w:t>23</w:t>
      </w:r>
      <w:r w:rsidRPr="00965291">
        <w:rPr>
          <w:rFonts w:ascii="Times New Roman" w:eastAsia="宋体" w:hAnsi="Times New Roman" w:cs="Times New Roman"/>
          <w:color w:val="auto"/>
        </w:rPr>
        <w:t>日</w:t>
      </w:r>
      <w:r w:rsidRPr="00965291">
        <w:rPr>
          <w:rFonts w:ascii="Times New Roman" w:eastAsia="宋体" w:hAnsi="Times New Roman" w:cs="Times New Roman"/>
          <w:color w:val="auto"/>
        </w:rPr>
        <w:t>8:30</w:t>
      </w:r>
      <w:r w:rsidRPr="00965291">
        <w:rPr>
          <w:rFonts w:ascii="Times New Roman" w:eastAsia="宋体" w:hAnsi="Times New Roman" w:cs="Times New Roman"/>
          <w:color w:val="auto"/>
        </w:rPr>
        <w:t>至</w:t>
      </w:r>
      <w:r w:rsidRPr="00965291">
        <w:rPr>
          <w:rFonts w:ascii="Times New Roman" w:eastAsia="宋体" w:hAnsi="Times New Roman" w:cs="Times New Roman"/>
          <w:color w:val="auto"/>
        </w:rPr>
        <w:t>9:</w:t>
      </w:r>
      <w:r w:rsidRPr="00965291">
        <w:rPr>
          <w:rFonts w:ascii="Times New Roman" w:eastAsia="宋体" w:hAnsi="Times New Roman" w:cs="Times New Roman" w:hint="eastAsia"/>
          <w:color w:val="auto"/>
        </w:rPr>
        <w:t>30</w:t>
      </w:r>
      <w:r w:rsidRPr="00965291">
        <w:rPr>
          <w:rFonts w:ascii="Times New Roman" w:eastAsia="宋体" w:hAnsi="Times New Roman" w:cs="Times New Roman"/>
          <w:color w:val="auto"/>
        </w:rPr>
        <w:t>完成开标解密的投标为有效投标。</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（二）开标</w:t>
      </w:r>
      <w:r w:rsidRPr="00965291">
        <w:rPr>
          <w:rFonts w:ascii="Times New Roman" w:eastAsia="宋体" w:hAnsi="Times New Roman" w:cs="Times New Roman" w:hint="eastAsia"/>
          <w:color w:val="auto"/>
        </w:rPr>
        <w:t>解密方式</w:t>
      </w:r>
      <w:r w:rsidRPr="00965291">
        <w:rPr>
          <w:rFonts w:ascii="Times New Roman" w:eastAsia="宋体" w:hAnsi="Times New Roman" w:cs="Times New Roman"/>
          <w:color w:val="auto"/>
        </w:rPr>
        <w:t>：本项目采用网上开标方式，投标人须于</w:t>
      </w:r>
      <w:r w:rsidRPr="00965291">
        <w:rPr>
          <w:rFonts w:ascii="Times New Roman" w:eastAsia="宋体" w:hAnsi="Times New Roman" w:cs="Times New Roman" w:hint="eastAsia"/>
          <w:color w:val="auto"/>
        </w:rPr>
        <w:t>规定时间</w:t>
      </w:r>
      <w:r w:rsidRPr="00965291">
        <w:rPr>
          <w:rFonts w:ascii="Times New Roman" w:eastAsia="宋体" w:hAnsi="Times New Roman" w:cs="Times New Roman"/>
          <w:color w:val="auto"/>
        </w:rPr>
        <w:t>内使用</w:t>
      </w:r>
      <w:r w:rsidR="00EA58EC" w:rsidRPr="00965291">
        <w:rPr>
          <w:rFonts w:ascii="Times New Roman" w:eastAsia="宋体" w:hAnsi="Times New Roman" w:cs="Times New Roman"/>
          <w:color w:val="auto"/>
        </w:rPr>
        <w:t>天津数字认证有限公司</w:t>
      </w:r>
      <w:r w:rsidR="00FF267E" w:rsidRPr="00965291">
        <w:rPr>
          <w:rFonts w:ascii="Times New Roman" w:eastAsia="宋体" w:hAnsi="Times New Roman" w:cs="Times New Roman"/>
          <w:color w:val="auto"/>
        </w:rPr>
        <w:t>发出的</w:t>
      </w:r>
      <w:r w:rsidR="00FF267E" w:rsidRPr="00965291">
        <w:rPr>
          <w:rFonts w:ascii="Times New Roman" w:eastAsia="宋体" w:hAnsi="Times New Roman" w:cs="Times New Roman"/>
          <w:color w:val="auto"/>
        </w:rPr>
        <w:t>CA</w:t>
      </w:r>
      <w:r w:rsidR="00FF267E" w:rsidRPr="00965291">
        <w:rPr>
          <w:rFonts w:ascii="Times New Roman" w:eastAsia="宋体" w:hAnsi="Times New Roman" w:cs="Times New Roman"/>
          <w:color w:val="auto"/>
        </w:rPr>
        <w:t>数字证书（原天津市电子认证中心发出尚在有效期内的</w:t>
      </w:r>
      <w:r w:rsidR="00FF267E" w:rsidRPr="00965291">
        <w:rPr>
          <w:rFonts w:ascii="Times New Roman" w:eastAsia="宋体" w:hAnsi="Times New Roman" w:cs="Times New Roman"/>
          <w:color w:val="auto"/>
        </w:rPr>
        <w:t>CA</w:t>
      </w:r>
      <w:r w:rsidR="00FF267E" w:rsidRPr="00965291">
        <w:rPr>
          <w:rFonts w:ascii="Times New Roman" w:eastAsia="宋体" w:hAnsi="Times New Roman" w:cs="Times New Roman"/>
          <w:color w:val="auto"/>
        </w:rPr>
        <w:t>数字证书仍可使用）</w:t>
      </w:r>
      <w:r w:rsidR="00D91375" w:rsidRPr="00965291">
        <w:rPr>
          <w:rFonts w:ascii="Times New Roman" w:eastAsia="宋体" w:hAnsi="Times New Roman" w:cs="Times New Roman" w:hint="eastAsia"/>
          <w:color w:val="auto"/>
        </w:rPr>
        <w:t>登录</w:t>
      </w:r>
      <w:r w:rsidRPr="00965291">
        <w:rPr>
          <w:rFonts w:ascii="Times New Roman" w:eastAsia="宋体" w:hAnsi="Times New Roman" w:cs="Times New Roman" w:hint="eastAsia"/>
          <w:color w:val="auto"/>
        </w:rPr>
        <w:t>天津市政府采购中心网（网址：</w:t>
      </w:r>
      <w:r w:rsidRPr="00965291">
        <w:rPr>
          <w:rFonts w:ascii="Times New Roman" w:eastAsia="宋体" w:hAnsi="Times New Roman" w:cs="Times New Roman" w:hint="eastAsia"/>
          <w:color w:val="auto"/>
        </w:rPr>
        <w:t>http://tjgpc.zwfwb.tj.gov.cn</w:t>
      </w:r>
      <w:r w:rsidRPr="00965291">
        <w:rPr>
          <w:rFonts w:ascii="Times New Roman" w:eastAsia="宋体" w:hAnsi="Times New Roman" w:cs="Times New Roman" w:hint="eastAsia"/>
          <w:color w:val="auto"/>
        </w:rPr>
        <w:t>）</w:t>
      </w:r>
      <w:r w:rsidRPr="00965291">
        <w:rPr>
          <w:rFonts w:ascii="Times New Roman" w:eastAsia="宋体" w:hAnsi="Times New Roman" w:cs="Times New Roman" w:hint="eastAsia"/>
          <w:color w:val="auto"/>
        </w:rPr>
        <w:t>-</w:t>
      </w:r>
      <w:r w:rsidRPr="00965291">
        <w:rPr>
          <w:rFonts w:ascii="Times New Roman" w:eastAsia="宋体" w:hAnsi="Times New Roman" w:cs="Times New Roman" w:hint="eastAsia"/>
          <w:color w:val="auto"/>
        </w:rPr>
        <w:t>“</w:t>
      </w:r>
      <w:r w:rsidR="00946039" w:rsidRPr="00965291">
        <w:rPr>
          <w:rFonts w:ascii="Times New Roman" w:eastAsia="宋体" w:hAnsi="Times New Roman" w:cs="Times New Roman" w:hint="eastAsia"/>
          <w:color w:val="auto"/>
        </w:rPr>
        <w:t>网上招投标”</w:t>
      </w:r>
      <w:r w:rsidR="00946039" w:rsidRPr="00965291">
        <w:rPr>
          <w:rFonts w:ascii="Times New Roman" w:eastAsia="宋体" w:hAnsi="Times New Roman" w:cs="Times New Roman" w:hint="eastAsia"/>
          <w:color w:val="auto"/>
        </w:rPr>
        <w:t>-</w:t>
      </w:r>
      <w:r w:rsidR="00946039" w:rsidRPr="00965291">
        <w:rPr>
          <w:rFonts w:ascii="Times New Roman" w:eastAsia="宋体" w:hAnsi="Times New Roman" w:cs="Times New Roman" w:hint="eastAsia"/>
          <w:color w:val="auto"/>
        </w:rPr>
        <w:t>“供应商登录”</w:t>
      </w:r>
      <w:r w:rsidR="00946039" w:rsidRPr="00965291">
        <w:rPr>
          <w:rFonts w:ascii="Times New Roman" w:eastAsia="宋体" w:hAnsi="Times New Roman" w:cs="Times New Roman" w:hint="eastAsia"/>
          <w:color w:val="auto"/>
        </w:rPr>
        <w:t>-</w:t>
      </w:r>
      <w:r w:rsidR="00946039" w:rsidRPr="00965291">
        <w:rPr>
          <w:rFonts w:ascii="Times New Roman" w:eastAsia="宋体" w:hAnsi="Times New Roman" w:cs="Times New Roman" w:hint="eastAsia"/>
          <w:color w:val="auto"/>
        </w:rPr>
        <w:t>“市级集采机构入口”</w:t>
      </w:r>
      <w:r w:rsidRPr="00965291">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（三）网上开标公示时间：</w:t>
      </w:r>
      <w:r w:rsidR="00F67F16" w:rsidRPr="00965291">
        <w:rPr>
          <w:rFonts w:ascii="Times New Roman" w:eastAsia="宋体" w:hAnsi="Times New Roman" w:cs="Times New Roman"/>
          <w:color w:val="auto"/>
        </w:rPr>
        <w:t>2025</w:t>
      </w:r>
      <w:r w:rsidR="00F67F16" w:rsidRPr="00965291">
        <w:rPr>
          <w:rFonts w:ascii="Times New Roman" w:eastAsia="宋体" w:hAnsi="Times New Roman" w:cs="Times New Roman"/>
          <w:color w:val="auto"/>
        </w:rPr>
        <w:t>年</w:t>
      </w:r>
      <w:r w:rsidR="00965291" w:rsidRPr="00965291">
        <w:rPr>
          <w:rFonts w:ascii="Times New Roman" w:eastAsia="宋体" w:hAnsi="Times New Roman" w:cs="Times New Roman" w:hint="eastAsia"/>
          <w:color w:val="auto"/>
        </w:rPr>
        <w:t>10</w:t>
      </w:r>
      <w:r w:rsidRPr="00965291">
        <w:rPr>
          <w:rFonts w:ascii="Times New Roman" w:eastAsia="宋体" w:hAnsi="Times New Roman" w:cs="Times New Roman"/>
          <w:color w:val="auto"/>
        </w:rPr>
        <w:t>月</w:t>
      </w:r>
      <w:r w:rsidR="00965291" w:rsidRPr="00965291">
        <w:rPr>
          <w:rFonts w:ascii="Times New Roman" w:eastAsia="宋体" w:hAnsi="Times New Roman" w:cs="Times New Roman" w:hint="eastAsia"/>
          <w:color w:val="auto"/>
        </w:rPr>
        <w:t>23</w:t>
      </w:r>
      <w:r w:rsidRPr="00965291">
        <w:rPr>
          <w:rFonts w:ascii="Times New Roman" w:eastAsia="宋体" w:hAnsi="Times New Roman" w:cs="Times New Roman"/>
          <w:color w:val="auto"/>
        </w:rPr>
        <w:t>日</w:t>
      </w:r>
      <w:r w:rsidRPr="00965291">
        <w:rPr>
          <w:rFonts w:ascii="Times New Roman" w:eastAsia="宋体" w:hAnsi="Times New Roman" w:cs="Times New Roman"/>
          <w:color w:val="auto"/>
        </w:rPr>
        <w:t>9:</w:t>
      </w:r>
      <w:r w:rsidRPr="00965291">
        <w:rPr>
          <w:rFonts w:ascii="Times New Roman" w:eastAsia="宋体" w:hAnsi="Times New Roman" w:cs="Times New Roman" w:hint="eastAsia"/>
          <w:color w:val="auto"/>
        </w:rPr>
        <w:t>30</w:t>
      </w:r>
      <w:r w:rsidRPr="00965291">
        <w:rPr>
          <w:rFonts w:ascii="Times New Roman" w:eastAsia="宋体" w:hAnsi="Times New Roman" w:cs="Times New Roman"/>
          <w:color w:val="auto"/>
        </w:rPr>
        <w:t>至</w:t>
      </w:r>
      <w:r w:rsidRPr="00965291">
        <w:rPr>
          <w:rFonts w:ascii="Times New Roman" w:eastAsia="宋体" w:hAnsi="Times New Roman" w:cs="Times New Roman"/>
          <w:color w:val="auto"/>
        </w:rPr>
        <w:t>12:00</w:t>
      </w:r>
      <w:r w:rsidRPr="00965291">
        <w:rPr>
          <w:rFonts w:ascii="Times New Roman" w:eastAsia="宋体" w:hAnsi="Times New Roman" w:cs="Times New Roman"/>
          <w:color w:val="auto"/>
        </w:rPr>
        <w:t>。</w:t>
      </w:r>
      <w:r w:rsidRPr="00965291">
        <w:rPr>
          <w:rFonts w:ascii="Times New Roman" w:eastAsia="宋体" w:hAnsi="Times New Roman" w:cs="Times New Roman" w:hint="eastAsia"/>
          <w:color w:val="auto"/>
        </w:rPr>
        <w:t>投标人可在规定时间内使用</w:t>
      </w:r>
      <w:r w:rsidR="00EA58EC" w:rsidRPr="00965291">
        <w:rPr>
          <w:rFonts w:ascii="Times New Roman" w:eastAsia="宋体" w:hAnsi="Times New Roman" w:cs="Times New Roman" w:hint="eastAsia"/>
          <w:color w:val="auto"/>
        </w:rPr>
        <w:t>天津数字认证有限公司</w:t>
      </w:r>
      <w:r w:rsidR="00FF267E" w:rsidRPr="00965291">
        <w:rPr>
          <w:rFonts w:ascii="Times New Roman" w:eastAsia="宋体" w:hAnsi="Times New Roman" w:cs="Times New Roman" w:hint="eastAsia"/>
          <w:color w:val="auto"/>
        </w:rPr>
        <w:t>发出的</w:t>
      </w:r>
      <w:r w:rsidR="00FF267E" w:rsidRPr="00965291">
        <w:rPr>
          <w:rFonts w:ascii="Times New Roman" w:eastAsia="宋体" w:hAnsi="Times New Roman" w:cs="Times New Roman" w:hint="eastAsia"/>
          <w:color w:val="auto"/>
        </w:rPr>
        <w:t>CA</w:t>
      </w:r>
      <w:r w:rsidR="00FF267E" w:rsidRPr="00965291">
        <w:rPr>
          <w:rFonts w:ascii="Times New Roman" w:eastAsia="宋体" w:hAnsi="Times New Roman" w:cs="Times New Roman" w:hint="eastAsia"/>
          <w:color w:val="auto"/>
        </w:rPr>
        <w:t>数字证书（原天津市电子认证中心发</w:t>
      </w:r>
      <w:r w:rsidR="00FF267E">
        <w:rPr>
          <w:rFonts w:ascii="Times New Roman" w:eastAsia="宋体" w:hAnsi="Times New Roman" w:cs="Times New Roman" w:hint="eastAsia"/>
          <w:color w:val="auto"/>
        </w:rPr>
        <w:t>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9F753A" w:rsidRPr="00B41CF8">
        <w:rPr>
          <w:rFonts w:ascii="Times New Roman" w:eastAsia="宋体" w:hAnsi="Times New Roman" w:cs="Times New Roman"/>
          <w:color w:val="auto"/>
        </w:rPr>
        <w:t xml:space="preserve"> </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44F1D">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44F1D" w:rsidRPr="00E44F1D">
        <w:rPr>
          <w:rFonts w:ascii="Times New Roman" w:eastAsia="宋体" w:hAnsi="Times New Roman" w:cs="Times New Roman" w:hint="eastAsia"/>
          <w:color w:val="auto"/>
        </w:rPr>
        <w:t>天津市便民专线服务中心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44F1D" w:rsidRPr="00E44F1D">
        <w:rPr>
          <w:rFonts w:ascii="Times New Roman" w:eastAsia="宋体" w:hAnsi="Times New Roman" w:cs="Times New Roman" w:hint="eastAsia"/>
          <w:color w:val="auto"/>
        </w:rPr>
        <w:t>天津市南开区南京路</w:t>
      </w:r>
      <w:r w:rsidR="00E44F1D" w:rsidRPr="00E44F1D">
        <w:rPr>
          <w:rFonts w:ascii="Times New Roman" w:eastAsia="宋体" w:hAnsi="Times New Roman" w:cs="Times New Roman" w:hint="eastAsia"/>
          <w:color w:val="auto"/>
        </w:rPr>
        <w:t>358</w:t>
      </w:r>
      <w:r w:rsidR="00E44F1D" w:rsidRPr="00E44F1D">
        <w:rPr>
          <w:rFonts w:ascii="Times New Roman" w:eastAsia="宋体" w:hAnsi="Times New Roman" w:cs="Times New Roman" w:hint="eastAsia"/>
          <w:color w:val="auto"/>
        </w:rPr>
        <w:t>号今晚传媒大厦新厦</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44F1D" w:rsidRPr="00E44F1D">
        <w:rPr>
          <w:rFonts w:ascii="Times New Roman" w:eastAsia="宋体" w:hAnsi="Times New Roman" w:cs="Times New Roman" w:hint="eastAsia"/>
          <w:color w:val="auto"/>
        </w:rPr>
        <w:t>高放</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44F1D" w:rsidRPr="00E44F1D">
        <w:rPr>
          <w:rFonts w:ascii="Times New Roman" w:eastAsia="宋体" w:hAnsi="Times New Roman" w:cs="Times New Roman"/>
          <w:color w:val="auto"/>
        </w:rPr>
        <w:t>022-58989059</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965291" w:rsidRDefault="0018594D" w:rsidP="0018594D">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采购人质疑受理：</w:t>
      </w:r>
    </w:p>
    <w:p w:rsidR="0018594D" w:rsidRPr="00965291" w:rsidRDefault="0018594D" w:rsidP="0018594D">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 xml:space="preserve">1. </w:t>
      </w:r>
      <w:r w:rsidRPr="00965291">
        <w:rPr>
          <w:rFonts w:ascii="Times New Roman" w:eastAsia="宋体" w:hAnsi="Times New Roman" w:cs="Times New Roman" w:hint="eastAsia"/>
          <w:color w:val="auto"/>
        </w:rPr>
        <w:t>联系部门：</w:t>
      </w:r>
      <w:r w:rsidR="00E44F1D" w:rsidRPr="00965291">
        <w:rPr>
          <w:rFonts w:ascii="Times New Roman" w:eastAsia="宋体" w:hAnsi="Times New Roman" w:cs="Times New Roman" w:hint="eastAsia"/>
          <w:color w:val="auto"/>
        </w:rPr>
        <w:t>天津市便民专线服务中心</w:t>
      </w:r>
    </w:p>
    <w:p w:rsidR="0018594D" w:rsidRPr="00965291" w:rsidRDefault="0018594D" w:rsidP="0018594D">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 xml:space="preserve">2. </w:t>
      </w:r>
      <w:r w:rsidRPr="00965291">
        <w:rPr>
          <w:rFonts w:ascii="Times New Roman" w:eastAsia="宋体" w:hAnsi="Times New Roman" w:cs="Times New Roman" w:hint="eastAsia"/>
          <w:color w:val="auto"/>
        </w:rPr>
        <w:t>联系地址：</w:t>
      </w:r>
      <w:r w:rsidR="00E44F1D" w:rsidRPr="00965291">
        <w:rPr>
          <w:rFonts w:ascii="Times New Roman" w:eastAsia="宋体" w:hAnsi="Times New Roman" w:cs="Times New Roman" w:hint="eastAsia"/>
          <w:color w:val="auto"/>
        </w:rPr>
        <w:t>天津市南开区南京路</w:t>
      </w:r>
      <w:r w:rsidR="00E44F1D" w:rsidRPr="00965291">
        <w:rPr>
          <w:rFonts w:ascii="Times New Roman" w:eastAsia="宋体" w:hAnsi="Times New Roman" w:cs="Times New Roman" w:hint="eastAsia"/>
          <w:color w:val="auto"/>
        </w:rPr>
        <w:t>358</w:t>
      </w:r>
      <w:r w:rsidR="00E44F1D" w:rsidRPr="00965291">
        <w:rPr>
          <w:rFonts w:ascii="Times New Roman" w:eastAsia="宋体" w:hAnsi="Times New Roman" w:cs="Times New Roman" w:hint="eastAsia"/>
          <w:color w:val="auto"/>
        </w:rPr>
        <w:t>号今晚传媒大厦新厦</w:t>
      </w:r>
    </w:p>
    <w:p w:rsidR="0018594D" w:rsidRPr="00965291" w:rsidRDefault="0018594D" w:rsidP="0018594D">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 xml:space="preserve">3. </w:t>
      </w:r>
      <w:r w:rsidRPr="00965291">
        <w:rPr>
          <w:rFonts w:ascii="Times New Roman" w:eastAsia="宋体" w:hAnsi="Times New Roman" w:cs="Times New Roman" w:hint="eastAsia"/>
          <w:color w:val="auto"/>
        </w:rPr>
        <w:t>联</w:t>
      </w:r>
      <w:r w:rsidRPr="00965291">
        <w:rPr>
          <w:rFonts w:ascii="Times New Roman" w:eastAsia="宋体" w:hAnsi="Times New Roman" w:cs="Times New Roman" w:hint="eastAsia"/>
          <w:color w:val="auto"/>
        </w:rPr>
        <w:t xml:space="preserve"> </w:t>
      </w:r>
      <w:r w:rsidRPr="00965291">
        <w:rPr>
          <w:rFonts w:ascii="Times New Roman" w:eastAsia="宋体" w:hAnsi="Times New Roman" w:cs="Times New Roman" w:hint="eastAsia"/>
          <w:color w:val="auto"/>
        </w:rPr>
        <w:t>系</w:t>
      </w:r>
      <w:r w:rsidRPr="00965291">
        <w:rPr>
          <w:rFonts w:ascii="Times New Roman" w:eastAsia="宋体" w:hAnsi="Times New Roman" w:cs="Times New Roman" w:hint="eastAsia"/>
          <w:color w:val="auto"/>
        </w:rPr>
        <w:t xml:space="preserve"> </w:t>
      </w:r>
      <w:r w:rsidRPr="00965291">
        <w:rPr>
          <w:rFonts w:ascii="Times New Roman" w:eastAsia="宋体" w:hAnsi="Times New Roman" w:cs="Times New Roman" w:hint="eastAsia"/>
          <w:color w:val="auto"/>
        </w:rPr>
        <w:t>人：</w:t>
      </w:r>
      <w:r w:rsidR="00E44F1D" w:rsidRPr="00965291">
        <w:rPr>
          <w:rFonts w:ascii="Times New Roman" w:eastAsia="宋体" w:hAnsi="Times New Roman" w:cs="Times New Roman" w:hint="eastAsia"/>
          <w:color w:val="auto"/>
        </w:rPr>
        <w:t>高放</w:t>
      </w:r>
    </w:p>
    <w:p w:rsidR="0018594D" w:rsidRPr="00965291" w:rsidRDefault="0018594D" w:rsidP="0018594D">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 xml:space="preserve">4. </w:t>
      </w:r>
      <w:r w:rsidRPr="00965291">
        <w:rPr>
          <w:rFonts w:ascii="Times New Roman" w:eastAsia="宋体" w:hAnsi="Times New Roman" w:cs="Times New Roman" w:hint="eastAsia"/>
          <w:color w:val="auto"/>
        </w:rPr>
        <w:t>联系方式：</w:t>
      </w:r>
      <w:r w:rsidR="00E44F1D" w:rsidRPr="00965291">
        <w:rPr>
          <w:rFonts w:ascii="Times New Roman" w:eastAsia="宋体" w:hAnsi="Times New Roman" w:cs="Times New Roman"/>
          <w:color w:val="auto"/>
        </w:rPr>
        <w:t>022-58989059</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hint="eastAsia"/>
          <w:color w:val="auto"/>
        </w:rPr>
        <w:t>（二）供应商对质疑答复不满意的，或者采购人、天津市政府采购中心未在规定期限内</w:t>
      </w:r>
      <w:proofErr w:type="gramStart"/>
      <w:r w:rsidRPr="00965291">
        <w:rPr>
          <w:rFonts w:ascii="Times New Roman" w:eastAsia="宋体" w:hAnsi="Times New Roman" w:cs="Times New Roman" w:hint="eastAsia"/>
          <w:color w:val="auto"/>
        </w:rPr>
        <w:t>作出</w:t>
      </w:r>
      <w:proofErr w:type="gramEnd"/>
      <w:r w:rsidRPr="00965291">
        <w:rPr>
          <w:rFonts w:ascii="Times New Roman" w:eastAsia="宋体" w:hAnsi="Times New Roman" w:cs="Times New Roman" w:hint="eastAsia"/>
          <w:color w:val="auto"/>
        </w:rPr>
        <w:t>答复的，供应商可以在质疑答复期满后</w:t>
      </w:r>
      <w:r w:rsidRPr="00965291">
        <w:rPr>
          <w:rFonts w:ascii="Times New Roman" w:eastAsia="宋体" w:hAnsi="Times New Roman" w:cs="Times New Roman" w:hint="eastAsia"/>
          <w:color w:val="auto"/>
        </w:rPr>
        <w:t>15</w:t>
      </w:r>
      <w:r w:rsidRPr="00965291">
        <w:rPr>
          <w:rFonts w:ascii="Times New Roman" w:eastAsia="宋体" w:hAnsi="Times New Roman" w:cs="Times New Roman" w:hint="eastAsia"/>
          <w:color w:val="auto"/>
        </w:rPr>
        <w:t>个工作日内，向采购人同级财政部门提出投诉，逾期不予受理。</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十</w:t>
      </w:r>
      <w:r w:rsidRPr="00965291">
        <w:rPr>
          <w:rFonts w:ascii="Times New Roman" w:eastAsia="宋体" w:hAnsi="Times New Roman" w:cs="Times New Roman" w:hint="eastAsia"/>
          <w:color w:val="auto"/>
        </w:rPr>
        <w:t>三</w:t>
      </w:r>
      <w:r w:rsidRPr="00965291">
        <w:rPr>
          <w:rFonts w:ascii="Times New Roman" w:eastAsia="宋体" w:hAnsi="Times New Roman" w:cs="Times New Roman"/>
          <w:color w:val="auto"/>
        </w:rPr>
        <w:t>、公告期限</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招标公告的公告期限为</w:t>
      </w:r>
      <w:r w:rsidRPr="00965291">
        <w:rPr>
          <w:rFonts w:ascii="Times New Roman" w:eastAsia="宋体" w:hAnsi="Times New Roman" w:cs="Times New Roman"/>
          <w:color w:val="auto"/>
        </w:rPr>
        <w:t>5</w:t>
      </w:r>
      <w:r w:rsidRPr="00965291">
        <w:rPr>
          <w:rFonts w:ascii="Times New Roman" w:eastAsia="宋体" w:hAnsi="Times New Roman" w:cs="Times New Roman"/>
          <w:color w:val="auto"/>
        </w:rPr>
        <w:t>个工作日。</w:t>
      </w:r>
    </w:p>
    <w:p w:rsidR="0018594D" w:rsidRPr="00965291" w:rsidRDefault="0018594D" w:rsidP="0018594D">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十</w:t>
      </w:r>
      <w:r w:rsidRPr="00965291">
        <w:rPr>
          <w:rFonts w:ascii="Times New Roman" w:eastAsia="宋体" w:hAnsi="Times New Roman" w:cs="Times New Roman" w:hint="eastAsia"/>
          <w:color w:val="auto"/>
        </w:rPr>
        <w:t>四</w:t>
      </w:r>
      <w:r w:rsidRPr="00965291">
        <w:rPr>
          <w:rFonts w:ascii="Times New Roman" w:eastAsia="宋体" w:hAnsi="Times New Roman" w:cs="Times New Roman"/>
          <w:color w:val="auto"/>
        </w:rPr>
        <w:t>、招标代理服务费</w:t>
      </w:r>
    </w:p>
    <w:p w:rsidR="00DA16A1" w:rsidRPr="00965291" w:rsidRDefault="00DA16A1" w:rsidP="00DA16A1">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color w:val="auto"/>
        </w:rPr>
        <w:t>本项目按以下比例向中标供应商收取招标代理服务费</w:t>
      </w:r>
      <w:r w:rsidRPr="0096529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65291" w:rsidRPr="00965291" w:rsidTr="00F2135A">
        <w:trPr>
          <w:trHeight w:val="440"/>
          <w:tblHeader/>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中标金额</w:t>
            </w:r>
            <w:r w:rsidRPr="00965291">
              <w:rPr>
                <w:rFonts w:hint="eastAsia"/>
                <w:sz w:val="24"/>
              </w:rPr>
              <w:t>（万元）</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费率</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100</w:t>
            </w:r>
            <w:r w:rsidRPr="00965291">
              <w:rPr>
                <w:sz w:val="24"/>
              </w:rPr>
              <w:t>以下</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1%</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100-500</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0.8</w:t>
            </w:r>
            <w:r w:rsidRPr="00965291">
              <w:rPr>
                <w:sz w:val="24"/>
              </w:rPr>
              <w:t>%</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500-1000</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0.</w:t>
            </w:r>
            <w:r w:rsidRPr="00965291">
              <w:rPr>
                <w:rFonts w:hint="eastAsia"/>
                <w:sz w:val="24"/>
              </w:rPr>
              <w:t>45</w:t>
            </w:r>
            <w:r w:rsidRPr="00965291">
              <w:rPr>
                <w:sz w:val="24"/>
              </w:rPr>
              <w:t>%</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sz w:val="24"/>
              </w:rPr>
              <w:t>1000</w:t>
            </w:r>
            <w:r w:rsidRPr="00965291">
              <w:rPr>
                <w:rFonts w:hint="eastAsia"/>
                <w:sz w:val="24"/>
              </w:rPr>
              <w:t>-5000</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0.25%</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5000-10000</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0.1%</w:t>
            </w:r>
          </w:p>
        </w:tc>
      </w:tr>
      <w:tr w:rsidR="00965291" w:rsidRPr="00965291" w:rsidTr="00F2135A">
        <w:trPr>
          <w:trHeight w:val="440"/>
          <w:jc w:val="center"/>
        </w:trPr>
        <w:tc>
          <w:tcPr>
            <w:tcW w:w="3656"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10000-100000</w:t>
            </w:r>
          </w:p>
        </w:tc>
        <w:tc>
          <w:tcPr>
            <w:tcW w:w="3657" w:type="dxa"/>
            <w:vAlign w:val="center"/>
          </w:tcPr>
          <w:p w:rsidR="00DA16A1" w:rsidRPr="00965291" w:rsidRDefault="00DA16A1" w:rsidP="00F2135A">
            <w:pPr>
              <w:tabs>
                <w:tab w:val="num" w:pos="750"/>
                <w:tab w:val="num" w:pos="840"/>
              </w:tabs>
              <w:adjustRightInd w:val="0"/>
              <w:snapToGrid w:val="0"/>
              <w:jc w:val="center"/>
              <w:rPr>
                <w:sz w:val="24"/>
              </w:rPr>
            </w:pPr>
            <w:r w:rsidRPr="00965291">
              <w:rPr>
                <w:rFonts w:hint="eastAsia"/>
                <w:sz w:val="24"/>
              </w:rPr>
              <w:t>0.05%</w:t>
            </w:r>
          </w:p>
        </w:tc>
      </w:tr>
    </w:tbl>
    <w:p w:rsidR="00DA16A1" w:rsidRPr="00965291" w:rsidRDefault="00DA16A1" w:rsidP="00DA16A1">
      <w:pPr>
        <w:tabs>
          <w:tab w:val="left" w:pos="700"/>
        </w:tabs>
        <w:autoSpaceDE w:val="0"/>
        <w:autoSpaceDN w:val="0"/>
        <w:adjustRightInd w:val="0"/>
        <w:spacing w:line="360" w:lineRule="auto"/>
        <w:ind w:firstLineChars="200" w:firstLine="480"/>
        <w:rPr>
          <w:sz w:val="24"/>
          <w:lang w:val="zh-CN"/>
        </w:rPr>
      </w:pPr>
      <w:r w:rsidRPr="00965291">
        <w:rPr>
          <w:sz w:val="24"/>
          <w:lang w:val="zh-CN"/>
        </w:rPr>
        <w:t>服务费按差额定率累进法计算</w:t>
      </w:r>
      <w:r w:rsidRPr="00965291">
        <w:rPr>
          <w:rFonts w:hint="eastAsia"/>
          <w:sz w:val="24"/>
          <w:lang w:val="zh-CN"/>
        </w:rPr>
        <w:t>，向下取整，精确到元。</w:t>
      </w:r>
      <w:r w:rsidRPr="00965291">
        <w:rPr>
          <w:sz w:val="24"/>
          <w:lang w:val="zh-CN"/>
        </w:rPr>
        <w:t>例如</w:t>
      </w:r>
      <w:r w:rsidRPr="00965291">
        <w:rPr>
          <w:sz w:val="24"/>
        </w:rPr>
        <w:t>中标</w:t>
      </w:r>
      <w:r w:rsidRPr="00965291">
        <w:rPr>
          <w:sz w:val="24"/>
          <w:lang w:val="zh-CN"/>
        </w:rPr>
        <w:t>金额为</w:t>
      </w:r>
      <w:r w:rsidRPr="00965291">
        <w:rPr>
          <w:sz w:val="24"/>
          <w:lang w:val="zh-CN"/>
        </w:rPr>
        <w:t>680</w:t>
      </w:r>
      <w:r w:rsidRPr="00965291">
        <w:rPr>
          <w:rFonts w:hint="eastAsia"/>
          <w:sz w:val="24"/>
          <w:lang w:val="zh-CN"/>
        </w:rPr>
        <w:t>5000</w:t>
      </w:r>
      <w:r w:rsidRPr="00965291">
        <w:rPr>
          <w:sz w:val="24"/>
          <w:lang w:val="zh-CN"/>
        </w:rPr>
        <w:t>元，服务费</w:t>
      </w:r>
      <w:r w:rsidRPr="00965291">
        <w:rPr>
          <w:rFonts w:hint="eastAsia"/>
          <w:sz w:val="24"/>
          <w:lang w:val="zh-CN"/>
        </w:rPr>
        <w:t>=</w:t>
      </w:r>
      <w:r w:rsidRPr="00965291">
        <w:rPr>
          <w:sz w:val="24"/>
          <w:lang w:val="zh-CN"/>
        </w:rPr>
        <w:t>100</w:t>
      </w:r>
      <w:r w:rsidRPr="00965291">
        <w:rPr>
          <w:rFonts w:hint="eastAsia"/>
          <w:sz w:val="24"/>
          <w:lang w:val="zh-CN"/>
        </w:rPr>
        <w:t>0000</w:t>
      </w:r>
      <w:r w:rsidRPr="00965291">
        <w:rPr>
          <w:sz w:val="24"/>
          <w:lang w:val="zh-CN"/>
        </w:rPr>
        <w:t>×1%+</w:t>
      </w:r>
      <w:r w:rsidRPr="00965291">
        <w:rPr>
          <w:rFonts w:hint="eastAsia"/>
          <w:sz w:val="24"/>
          <w:lang w:val="zh-CN"/>
        </w:rPr>
        <w:t>（</w:t>
      </w:r>
      <w:r w:rsidRPr="00965291">
        <w:rPr>
          <w:sz w:val="24"/>
          <w:lang w:val="zh-CN"/>
        </w:rPr>
        <w:t>500</w:t>
      </w:r>
      <w:r w:rsidRPr="00965291">
        <w:rPr>
          <w:rFonts w:hint="eastAsia"/>
          <w:sz w:val="24"/>
          <w:lang w:val="zh-CN"/>
        </w:rPr>
        <w:t>0000</w:t>
      </w:r>
      <w:r w:rsidRPr="00965291">
        <w:rPr>
          <w:sz w:val="24"/>
          <w:lang w:val="zh-CN"/>
        </w:rPr>
        <w:t>-100</w:t>
      </w:r>
      <w:r w:rsidRPr="00965291">
        <w:rPr>
          <w:rFonts w:hint="eastAsia"/>
          <w:sz w:val="24"/>
          <w:lang w:val="zh-CN"/>
        </w:rPr>
        <w:t>0000</w:t>
      </w:r>
      <w:r w:rsidRPr="00965291">
        <w:rPr>
          <w:rFonts w:hint="eastAsia"/>
          <w:sz w:val="24"/>
          <w:lang w:val="zh-CN"/>
        </w:rPr>
        <w:t>）</w:t>
      </w:r>
      <w:r w:rsidRPr="00965291">
        <w:rPr>
          <w:sz w:val="24"/>
          <w:lang w:val="zh-CN"/>
        </w:rPr>
        <w:t>×</w:t>
      </w:r>
      <w:r w:rsidRPr="00965291">
        <w:rPr>
          <w:rFonts w:hint="eastAsia"/>
          <w:sz w:val="24"/>
          <w:lang w:val="zh-CN"/>
        </w:rPr>
        <w:t>0.8</w:t>
      </w:r>
      <w:r w:rsidRPr="00965291">
        <w:rPr>
          <w:sz w:val="24"/>
          <w:lang w:val="zh-CN"/>
        </w:rPr>
        <w:t>%+</w:t>
      </w:r>
      <w:r w:rsidRPr="00965291">
        <w:rPr>
          <w:rFonts w:hint="eastAsia"/>
          <w:sz w:val="24"/>
          <w:lang w:val="zh-CN"/>
        </w:rPr>
        <w:t>（</w:t>
      </w:r>
      <w:r w:rsidRPr="00965291">
        <w:rPr>
          <w:sz w:val="24"/>
          <w:lang w:val="zh-CN"/>
        </w:rPr>
        <w:t>680</w:t>
      </w:r>
      <w:r w:rsidRPr="00965291">
        <w:rPr>
          <w:rFonts w:hint="eastAsia"/>
          <w:sz w:val="24"/>
          <w:lang w:val="zh-CN"/>
        </w:rPr>
        <w:t>5000</w:t>
      </w:r>
      <w:r w:rsidRPr="00965291">
        <w:rPr>
          <w:sz w:val="24"/>
          <w:lang w:val="zh-CN"/>
        </w:rPr>
        <w:t>-500</w:t>
      </w:r>
      <w:r w:rsidRPr="00965291">
        <w:rPr>
          <w:rFonts w:hint="eastAsia"/>
          <w:sz w:val="24"/>
          <w:lang w:val="zh-CN"/>
        </w:rPr>
        <w:t>0000</w:t>
      </w:r>
      <w:r w:rsidRPr="00965291">
        <w:rPr>
          <w:rFonts w:hint="eastAsia"/>
          <w:sz w:val="24"/>
          <w:lang w:val="zh-CN"/>
        </w:rPr>
        <w:t>）</w:t>
      </w:r>
      <w:r w:rsidRPr="00965291">
        <w:rPr>
          <w:sz w:val="24"/>
          <w:lang w:val="zh-CN"/>
        </w:rPr>
        <w:t>×0.</w:t>
      </w:r>
      <w:r w:rsidRPr="00965291">
        <w:rPr>
          <w:rFonts w:hint="eastAsia"/>
          <w:sz w:val="24"/>
          <w:lang w:val="zh-CN"/>
        </w:rPr>
        <w:t>45</w:t>
      </w:r>
      <w:r w:rsidRPr="00965291">
        <w:rPr>
          <w:sz w:val="24"/>
          <w:lang w:val="zh-CN"/>
        </w:rPr>
        <w:t>%=</w:t>
      </w:r>
      <w:r w:rsidRPr="00965291">
        <w:rPr>
          <w:rFonts w:hint="eastAsia"/>
          <w:sz w:val="24"/>
          <w:lang w:val="zh-CN"/>
        </w:rPr>
        <w:t>50122.5</w:t>
      </w:r>
      <w:r w:rsidRPr="00965291">
        <w:rPr>
          <w:sz w:val="24"/>
          <w:lang w:val="zh-CN"/>
        </w:rPr>
        <w:t>元，服务费</w:t>
      </w:r>
      <w:r w:rsidRPr="00965291">
        <w:rPr>
          <w:rFonts w:hint="eastAsia"/>
          <w:sz w:val="24"/>
          <w:lang w:val="zh-CN"/>
        </w:rPr>
        <w:t>缴纳</w:t>
      </w:r>
      <w:r w:rsidRPr="00965291">
        <w:rPr>
          <w:rFonts w:hint="eastAsia"/>
          <w:sz w:val="24"/>
          <w:lang w:val="zh-CN"/>
        </w:rPr>
        <w:t>50122</w:t>
      </w:r>
      <w:r w:rsidRPr="00965291">
        <w:rPr>
          <w:rFonts w:hint="eastAsia"/>
          <w:sz w:val="24"/>
          <w:lang w:val="zh-CN"/>
        </w:rPr>
        <w:t>元。</w:t>
      </w:r>
      <w:r w:rsidRPr="00965291">
        <w:rPr>
          <w:sz w:val="24"/>
          <w:lang w:val="zh-CN"/>
        </w:rPr>
        <w:t>其中中标金额以《中标通知书》为准。</w:t>
      </w:r>
    </w:p>
    <w:p w:rsidR="00DA16A1" w:rsidRPr="00965291" w:rsidRDefault="00DA16A1" w:rsidP="00DA16A1">
      <w:pPr>
        <w:tabs>
          <w:tab w:val="left" w:pos="700"/>
        </w:tabs>
        <w:autoSpaceDE w:val="0"/>
        <w:autoSpaceDN w:val="0"/>
        <w:adjustRightInd w:val="0"/>
        <w:spacing w:line="360" w:lineRule="auto"/>
        <w:ind w:firstLineChars="200" w:firstLine="480"/>
        <w:rPr>
          <w:sz w:val="24"/>
          <w:szCs w:val="24"/>
          <w:lang w:val="zh-CN"/>
        </w:rPr>
      </w:pPr>
      <w:r w:rsidRPr="00965291">
        <w:rPr>
          <w:rFonts w:hint="eastAsia"/>
          <w:sz w:val="24"/>
          <w:szCs w:val="24"/>
        </w:rPr>
        <w:t>中标供应商应于中标公告发布之日起</w:t>
      </w:r>
      <w:r w:rsidRPr="00965291">
        <w:rPr>
          <w:rFonts w:hint="eastAsia"/>
          <w:sz w:val="24"/>
          <w:szCs w:val="24"/>
        </w:rPr>
        <w:t>5</w:t>
      </w:r>
      <w:r w:rsidRPr="00965291">
        <w:rPr>
          <w:rFonts w:hint="eastAsia"/>
          <w:sz w:val="24"/>
          <w:szCs w:val="24"/>
        </w:rPr>
        <w:t>个工作日内缴纳</w:t>
      </w:r>
      <w:r w:rsidRPr="00965291">
        <w:rPr>
          <w:rFonts w:hint="eastAsia"/>
          <w:sz w:val="24"/>
          <w:szCs w:val="24"/>
          <w:lang w:val="zh-CN"/>
        </w:rPr>
        <w:t>招标代理服务费，缴费单位名称须与投标单位名称一致，缴费时请注明项目编号及中标包号。</w:t>
      </w:r>
    </w:p>
    <w:p w:rsidR="00DA16A1" w:rsidRPr="00965291" w:rsidRDefault="00DA16A1" w:rsidP="00DA16A1">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名</w:t>
      </w:r>
      <w:r w:rsidRPr="00965291">
        <w:rPr>
          <w:rFonts w:ascii="Times New Roman" w:eastAsia="宋体" w:hAnsi="Times New Roman" w:cs="Times New Roman" w:hint="eastAsia"/>
          <w:color w:val="auto"/>
        </w:rPr>
        <w:t xml:space="preserve">        </w:t>
      </w:r>
      <w:r w:rsidRPr="00965291">
        <w:rPr>
          <w:rFonts w:ascii="Times New Roman" w:eastAsia="宋体" w:hAnsi="Times New Roman" w:cs="Times New Roman" w:hint="eastAsia"/>
          <w:color w:val="auto"/>
        </w:rPr>
        <w:t>称：天津市公共资源交易中心</w:t>
      </w:r>
    </w:p>
    <w:p w:rsidR="00DA16A1" w:rsidRPr="00965291" w:rsidRDefault="00DA16A1" w:rsidP="00DA16A1">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lastRenderedPageBreak/>
        <w:t>开户行及账号：中国建设银行股份有限公司天津明华支行</w:t>
      </w:r>
      <w:r w:rsidRPr="00965291">
        <w:rPr>
          <w:rFonts w:ascii="Times New Roman" w:eastAsia="宋体" w:hAnsi="Times New Roman" w:cs="Times New Roman" w:hint="eastAsia"/>
          <w:color w:val="auto"/>
        </w:rPr>
        <w:t xml:space="preserve"> </w:t>
      </w:r>
    </w:p>
    <w:p w:rsidR="00DA16A1" w:rsidRPr="00965291" w:rsidRDefault="00DA16A1" w:rsidP="00DA16A1">
      <w:pPr>
        <w:pStyle w:val="Default"/>
        <w:spacing w:line="360" w:lineRule="auto"/>
        <w:ind w:firstLineChars="897" w:firstLine="2153"/>
        <w:rPr>
          <w:rFonts w:ascii="Times New Roman" w:eastAsia="宋体" w:hAnsi="Times New Roman" w:cs="Times New Roman"/>
          <w:color w:val="auto"/>
        </w:rPr>
      </w:pPr>
      <w:r w:rsidRPr="00965291">
        <w:rPr>
          <w:rFonts w:ascii="Times New Roman" w:eastAsia="宋体" w:hAnsi="Times New Roman" w:cs="Times New Roman"/>
          <w:color w:val="auto"/>
        </w:rPr>
        <w:t>1205 0162 4900 0000 0675</w:t>
      </w:r>
    </w:p>
    <w:p w:rsidR="00DA16A1" w:rsidRPr="00965291" w:rsidRDefault="00DA16A1" w:rsidP="00DA16A1">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银行联行号：</w:t>
      </w:r>
      <w:r w:rsidRPr="00965291">
        <w:rPr>
          <w:rFonts w:ascii="Times New Roman" w:eastAsia="宋体" w:hAnsi="Times New Roman" w:cs="Times New Roman" w:hint="eastAsia"/>
          <w:color w:val="auto"/>
        </w:rPr>
        <w:t>105110039436</w:t>
      </w:r>
    </w:p>
    <w:p w:rsidR="00DA16A1" w:rsidRPr="00965291" w:rsidRDefault="00DA16A1" w:rsidP="00DA16A1">
      <w:pPr>
        <w:pStyle w:val="Default"/>
        <w:spacing w:line="360" w:lineRule="auto"/>
        <w:ind w:firstLineChars="200" w:firstLine="480"/>
        <w:rPr>
          <w:rFonts w:ascii="Times New Roman" w:eastAsia="宋体" w:hAnsi="Times New Roman" w:cs="Times New Roman"/>
          <w:color w:val="auto"/>
        </w:rPr>
      </w:pPr>
      <w:r w:rsidRPr="00965291">
        <w:rPr>
          <w:rFonts w:ascii="Times New Roman" w:eastAsia="宋体" w:hAnsi="Times New Roman" w:cs="Times New Roman" w:hint="eastAsia"/>
          <w:color w:val="auto"/>
        </w:rPr>
        <w:t>纳税人识别号：</w:t>
      </w:r>
      <w:r w:rsidRPr="00965291">
        <w:rPr>
          <w:rFonts w:ascii="Times New Roman" w:eastAsia="宋体" w:hAnsi="Times New Roman" w:cs="Times New Roman" w:hint="eastAsia"/>
          <w:color w:val="auto"/>
        </w:rPr>
        <w:t>1212 0000 MB1E 44809C</w:t>
      </w:r>
    </w:p>
    <w:p w:rsidR="00DA16A1" w:rsidRPr="00965291" w:rsidRDefault="00DA16A1" w:rsidP="00DA16A1">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hint="eastAsia"/>
          <w:color w:val="auto"/>
        </w:rPr>
        <w:t>地址：天津市河东区红星路</w:t>
      </w:r>
      <w:r w:rsidRPr="00965291">
        <w:rPr>
          <w:rFonts w:ascii="Times New Roman" w:eastAsia="宋体" w:hAnsi="Times New Roman" w:cs="Times New Roman" w:hint="eastAsia"/>
          <w:color w:val="auto"/>
        </w:rPr>
        <w:t>79</w:t>
      </w:r>
      <w:r w:rsidRPr="00965291">
        <w:rPr>
          <w:rFonts w:ascii="Times New Roman" w:eastAsia="宋体" w:hAnsi="Times New Roman" w:cs="Times New Roman" w:hint="eastAsia"/>
          <w:color w:val="auto"/>
        </w:rPr>
        <w:t>号</w:t>
      </w:r>
    </w:p>
    <w:p w:rsidR="00DA16A1" w:rsidRPr="00965291" w:rsidRDefault="00DA16A1" w:rsidP="00DA16A1">
      <w:pPr>
        <w:pStyle w:val="Default"/>
        <w:spacing w:line="360" w:lineRule="auto"/>
        <w:ind w:firstLineChars="200" w:firstLine="480"/>
        <w:jc w:val="both"/>
        <w:rPr>
          <w:rFonts w:ascii="Times New Roman" w:eastAsia="宋体" w:hAnsi="Times New Roman" w:cs="Times New Roman"/>
          <w:color w:val="auto"/>
        </w:rPr>
      </w:pPr>
      <w:r w:rsidRPr="00965291">
        <w:rPr>
          <w:rFonts w:ascii="Times New Roman" w:eastAsia="宋体" w:hAnsi="Times New Roman" w:cs="Times New Roman" w:hint="eastAsia"/>
          <w:color w:val="auto"/>
        </w:rPr>
        <w:t>缴费及申请开票系统：</w:t>
      </w:r>
      <w:r w:rsidRPr="00965291">
        <w:rPr>
          <w:rFonts w:ascii="Times New Roman" w:eastAsia="宋体" w:hAnsi="Times New Roman" w:cs="Times New Roman" w:hint="eastAsia"/>
          <w:color w:val="auto"/>
        </w:rPr>
        <w:t>http://pay.tjggzy.cn/</w:t>
      </w:r>
    </w:p>
    <w:p w:rsidR="00DA16A1" w:rsidRPr="00965291" w:rsidRDefault="00DA16A1" w:rsidP="00DA16A1">
      <w:pPr>
        <w:pStyle w:val="Default"/>
        <w:spacing w:line="360" w:lineRule="auto"/>
        <w:ind w:firstLineChars="200" w:firstLine="480"/>
        <w:jc w:val="both"/>
        <w:rPr>
          <w:rFonts w:ascii="Times New Roman" w:eastAsia="宋体" w:hAnsi="Times New Roman" w:cs="Times New Roman"/>
          <w:color w:val="auto"/>
          <w:kern w:val="2"/>
          <w:lang w:val="zh-CN"/>
        </w:rPr>
      </w:pPr>
      <w:r w:rsidRPr="00965291">
        <w:rPr>
          <w:rFonts w:ascii="Times New Roman" w:eastAsia="宋体" w:hAnsi="Times New Roman" w:cs="Times New Roman" w:hint="eastAsia"/>
          <w:color w:val="auto"/>
          <w:kern w:val="2"/>
          <w:lang w:val="zh-CN"/>
        </w:rPr>
        <w:t>缴费及开票咨询电话：</w:t>
      </w:r>
      <w:r w:rsidRPr="00965291">
        <w:rPr>
          <w:rFonts w:ascii="Times New Roman" w:eastAsia="宋体" w:hAnsi="Times New Roman" w:cs="Times New Roman" w:hint="eastAsia"/>
          <w:color w:val="auto"/>
          <w:kern w:val="2"/>
          <w:lang w:val="zh-CN"/>
        </w:rPr>
        <w:t>022-24532012</w:t>
      </w:r>
    </w:p>
    <w:p w:rsidR="0018594D" w:rsidRPr="00EB5388" w:rsidRDefault="0018594D" w:rsidP="0018594D">
      <w:pPr>
        <w:pStyle w:val="Default"/>
        <w:spacing w:line="360" w:lineRule="auto"/>
        <w:ind w:firstLineChars="200" w:firstLine="480"/>
        <w:jc w:val="both"/>
        <w:rPr>
          <w:rFonts w:ascii="Times New Roman" w:eastAsia="宋体" w:hAnsi="Times New Roman" w:cs="Times New Roman"/>
          <w:color w:val="FF0000"/>
        </w:rPr>
      </w:pPr>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65291">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月</w:t>
      </w:r>
      <w:r w:rsidR="00965291">
        <w:rPr>
          <w:rFonts w:ascii="Times New Roman" w:eastAsia="宋体" w:hAnsi="Times New Roman" w:cs="Times New Roman" w:hint="eastAsia"/>
          <w:color w:val="auto"/>
        </w:rPr>
        <w:t>30</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5"/>
      <w:proofErr w:type="spellEnd"/>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0F48D9" w:rsidRPr="00965291" w:rsidRDefault="004B4DF3" w:rsidP="004B4DF3">
      <w:pPr>
        <w:autoSpaceDE w:val="0"/>
        <w:autoSpaceDN w:val="0"/>
        <w:adjustRightInd w:val="0"/>
        <w:spacing w:line="360" w:lineRule="auto"/>
        <w:ind w:firstLineChars="200" w:firstLine="480"/>
        <w:rPr>
          <w:sz w:val="24"/>
        </w:rPr>
      </w:pPr>
      <w:r w:rsidRPr="00965291">
        <w:rPr>
          <w:sz w:val="24"/>
        </w:rPr>
        <w:t xml:space="preserve">2. </w:t>
      </w:r>
      <w:r w:rsidRPr="00965291">
        <w:rPr>
          <w:sz w:val="24"/>
        </w:rPr>
        <w:t>投标人的报价应包括：人员费用、</w:t>
      </w:r>
      <w:r w:rsidR="00AA1A37" w:rsidRPr="00965291">
        <w:rPr>
          <w:rFonts w:hint="eastAsia"/>
          <w:sz w:val="24"/>
        </w:rPr>
        <w:t>维保</w:t>
      </w:r>
      <w:r w:rsidRPr="00965291">
        <w:rPr>
          <w:sz w:val="24"/>
        </w:rPr>
        <w:t>服务费用、</w:t>
      </w:r>
      <w:r w:rsidRPr="00965291">
        <w:rPr>
          <w:rFonts w:hint="eastAsia"/>
          <w:sz w:val="24"/>
        </w:rPr>
        <w:t>管理费及税金</w:t>
      </w:r>
      <w:r w:rsidRPr="00965291">
        <w:rPr>
          <w:sz w:val="24"/>
        </w:rPr>
        <w:t>等为完成招标文件规定的一切工作所需的全部费用。投标人所报价格应为最终优惠价格。</w:t>
      </w:r>
    </w:p>
    <w:p w:rsidR="008B202B" w:rsidRPr="00965291" w:rsidRDefault="008B202B" w:rsidP="004B4DF3">
      <w:pPr>
        <w:spacing w:line="360" w:lineRule="auto"/>
        <w:ind w:firstLineChars="200" w:firstLine="480"/>
        <w:rPr>
          <w:kern w:val="0"/>
          <w:sz w:val="24"/>
          <w:szCs w:val="24"/>
        </w:rPr>
      </w:pPr>
      <w:r w:rsidRPr="00965291">
        <w:rPr>
          <w:rFonts w:hint="eastAsia"/>
          <w:kern w:val="0"/>
          <w:sz w:val="24"/>
          <w:szCs w:val="24"/>
        </w:rPr>
        <w:t xml:space="preserve">3. </w:t>
      </w:r>
      <w:r w:rsidRPr="00965291">
        <w:rPr>
          <w:sz w:val="24"/>
        </w:rPr>
        <w:t>验收相关费用由投标人负责。</w:t>
      </w:r>
    </w:p>
    <w:p w:rsidR="000F48D9" w:rsidRPr="00965291" w:rsidRDefault="000F48D9" w:rsidP="004B4DF3">
      <w:pPr>
        <w:autoSpaceDE w:val="0"/>
        <w:autoSpaceDN w:val="0"/>
        <w:adjustRightInd w:val="0"/>
        <w:spacing w:line="360" w:lineRule="auto"/>
        <w:ind w:firstLineChars="200" w:firstLine="480"/>
        <w:rPr>
          <w:sz w:val="24"/>
        </w:rPr>
      </w:pPr>
      <w:r w:rsidRPr="00965291">
        <w:rPr>
          <w:sz w:val="24"/>
        </w:rPr>
        <w:t>（</w:t>
      </w:r>
      <w:r w:rsidR="006A75E7" w:rsidRPr="00965291">
        <w:rPr>
          <w:sz w:val="24"/>
        </w:rPr>
        <w:t>二</w:t>
      </w:r>
      <w:r w:rsidRPr="00965291">
        <w:rPr>
          <w:sz w:val="24"/>
        </w:rPr>
        <w:t>）服务要求</w:t>
      </w:r>
    </w:p>
    <w:p w:rsidR="000F48D9" w:rsidRPr="00965291" w:rsidRDefault="0098544D" w:rsidP="004B4DF3">
      <w:pPr>
        <w:autoSpaceDE w:val="0"/>
        <w:autoSpaceDN w:val="0"/>
        <w:adjustRightInd w:val="0"/>
        <w:spacing w:line="360" w:lineRule="auto"/>
        <w:ind w:firstLineChars="200" w:firstLine="480"/>
        <w:rPr>
          <w:sz w:val="24"/>
        </w:rPr>
      </w:pPr>
      <w:r w:rsidRPr="00965291">
        <w:rPr>
          <w:sz w:val="24"/>
        </w:rPr>
        <w:t>投标人提供详细的服务方案。</w:t>
      </w:r>
    </w:p>
    <w:p w:rsidR="000F48D9" w:rsidRPr="00965291" w:rsidRDefault="000F48D9" w:rsidP="004B4DF3">
      <w:pPr>
        <w:autoSpaceDE w:val="0"/>
        <w:autoSpaceDN w:val="0"/>
        <w:adjustRightInd w:val="0"/>
        <w:spacing w:line="360" w:lineRule="auto"/>
        <w:ind w:firstLineChars="200" w:firstLine="480"/>
        <w:rPr>
          <w:sz w:val="24"/>
        </w:rPr>
      </w:pPr>
      <w:r w:rsidRPr="00965291">
        <w:rPr>
          <w:sz w:val="24"/>
        </w:rPr>
        <w:t>（</w:t>
      </w:r>
      <w:r w:rsidR="006A75E7" w:rsidRPr="00965291">
        <w:rPr>
          <w:sz w:val="24"/>
        </w:rPr>
        <w:t>三</w:t>
      </w:r>
      <w:r w:rsidR="0092600D" w:rsidRPr="00965291">
        <w:rPr>
          <w:sz w:val="24"/>
        </w:rPr>
        <w:t>）时间、地点</w:t>
      </w:r>
      <w:r w:rsidRPr="00965291">
        <w:rPr>
          <w:sz w:val="24"/>
        </w:rPr>
        <w:t>要求</w:t>
      </w:r>
    </w:p>
    <w:p w:rsidR="004826E0" w:rsidRPr="00965291" w:rsidRDefault="000F48D9" w:rsidP="004B4DF3">
      <w:pPr>
        <w:autoSpaceDE w:val="0"/>
        <w:autoSpaceDN w:val="0"/>
        <w:adjustRightInd w:val="0"/>
        <w:spacing w:line="360" w:lineRule="auto"/>
        <w:ind w:firstLineChars="200" w:firstLine="480"/>
        <w:rPr>
          <w:sz w:val="24"/>
        </w:rPr>
      </w:pPr>
      <w:r w:rsidRPr="00965291">
        <w:rPr>
          <w:sz w:val="24"/>
        </w:rPr>
        <w:t xml:space="preserve">1. </w:t>
      </w:r>
      <w:r w:rsidR="0092600D" w:rsidRPr="00965291">
        <w:rPr>
          <w:sz w:val="24"/>
        </w:rPr>
        <w:t>时间要求</w:t>
      </w:r>
      <w:r w:rsidRPr="00965291">
        <w:rPr>
          <w:sz w:val="24"/>
        </w:rPr>
        <w:t>：</w:t>
      </w:r>
      <w:r w:rsidR="00DA16A1" w:rsidRPr="00965291">
        <w:rPr>
          <w:rFonts w:hint="eastAsia"/>
          <w:sz w:val="24"/>
        </w:rPr>
        <w:t>自合同签订之日起服务期</w:t>
      </w:r>
      <w:r w:rsidR="00DA16A1" w:rsidRPr="00965291">
        <w:rPr>
          <w:rFonts w:hint="eastAsia"/>
          <w:sz w:val="24"/>
        </w:rPr>
        <w:t>11</w:t>
      </w:r>
      <w:r w:rsidR="00DA16A1" w:rsidRPr="00965291">
        <w:rPr>
          <w:rFonts w:hint="eastAsia"/>
          <w:sz w:val="24"/>
        </w:rPr>
        <w:t>个月</w:t>
      </w:r>
      <w:r w:rsidR="004826E0" w:rsidRPr="00965291">
        <w:rPr>
          <w:sz w:val="24"/>
        </w:rPr>
        <w:t>（特殊情况以合同为准）。</w:t>
      </w:r>
    </w:p>
    <w:p w:rsidR="000F48D9" w:rsidRPr="00965291" w:rsidRDefault="000F48D9" w:rsidP="004B4DF3">
      <w:pPr>
        <w:autoSpaceDE w:val="0"/>
        <w:autoSpaceDN w:val="0"/>
        <w:adjustRightInd w:val="0"/>
        <w:spacing w:line="360" w:lineRule="auto"/>
        <w:ind w:firstLineChars="200" w:firstLine="480"/>
        <w:rPr>
          <w:sz w:val="24"/>
        </w:rPr>
      </w:pPr>
      <w:r w:rsidRPr="00965291">
        <w:rPr>
          <w:sz w:val="24"/>
        </w:rPr>
        <w:t xml:space="preserve">2. </w:t>
      </w:r>
      <w:r w:rsidR="0092600D" w:rsidRPr="00965291">
        <w:rPr>
          <w:sz w:val="24"/>
        </w:rPr>
        <w:t>服务</w:t>
      </w:r>
      <w:r w:rsidRPr="00965291">
        <w:rPr>
          <w:sz w:val="24"/>
        </w:rPr>
        <w:t>地点：</w:t>
      </w:r>
      <w:r w:rsidR="00DA16A1" w:rsidRPr="00965291">
        <w:rPr>
          <w:rFonts w:hint="eastAsia"/>
          <w:sz w:val="24"/>
        </w:rPr>
        <w:t>天津市南开区南京路</w:t>
      </w:r>
      <w:r w:rsidR="00DA16A1" w:rsidRPr="00965291">
        <w:rPr>
          <w:rFonts w:hint="eastAsia"/>
          <w:sz w:val="24"/>
        </w:rPr>
        <w:t>358</w:t>
      </w:r>
      <w:r w:rsidR="00DA16A1" w:rsidRPr="00965291">
        <w:rPr>
          <w:rFonts w:hint="eastAsia"/>
          <w:sz w:val="24"/>
        </w:rPr>
        <w:t>号</w:t>
      </w:r>
      <w:r w:rsidR="00AA33BA" w:rsidRPr="00965291">
        <w:rPr>
          <w:sz w:val="24"/>
        </w:rPr>
        <w:t>（特殊情况以合同为准）。</w:t>
      </w:r>
    </w:p>
    <w:p w:rsidR="000F48D9" w:rsidRPr="00965291" w:rsidRDefault="000F48D9" w:rsidP="004B4DF3">
      <w:pPr>
        <w:autoSpaceDE w:val="0"/>
        <w:autoSpaceDN w:val="0"/>
        <w:adjustRightInd w:val="0"/>
        <w:spacing w:line="360" w:lineRule="auto"/>
        <w:ind w:firstLineChars="200" w:firstLine="480"/>
        <w:rPr>
          <w:sz w:val="24"/>
        </w:rPr>
      </w:pPr>
      <w:r w:rsidRPr="00965291">
        <w:rPr>
          <w:sz w:val="24"/>
        </w:rPr>
        <w:t>（</w:t>
      </w:r>
      <w:r w:rsidR="006A75E7" w:rsidRPr="00965291">
        <w:rPr>
          <w:sz w:val="24"/>
        </w:rPr>
        <w:t>四</w:t>
      </w:r>
      <w:r w:rsidRPr="00965291">
        <w:rPr>
          <w:sz w:val="24"/>
        </w:rPr>
        <w:t>）付款方式</w:t>
      </w:r>
    </w:p>
    <w:p w:rsidR="000F48D9" w:rsidRPr="00965291" w:rsidRDefault="004B4DF3" w:rsidP="004B4DF3">
      <w:pPr>
        <w:autoSpaceDE w:val="0"/>
        <w:autoSpaceDN w:val="0"/>
        <w:adjustRightInd w:val="0"/>
        <w:spacing w:line="360" w:lineRule="auto"/>
        <w:ind w:firstLineChars="200" w:firstLine="480"/>
        <w:rPr>
          <w:sz w:val="24"/>
        </w:rPr>
      </w:pPr>
      <w:r w:rsidRPr="00965291">
        <w:rPr>
          <w:rFonts w:hint="eastAsia"/>
          <w:sz w:val="24"/>
        </w:rPr>
        <w:t>签订</w:t>
      </w:r>
      <w:r w:rsidRPr="00965291">
        <w:rPr>
          <w:sz w:val="24"/>
        </w:rPr>
        <w:t>合同后</w:t>
      </w:r>
      <w:r w:rsidRPr="00965291">
        <w:rPr>
          <w:sz w:val="24"/>
        </w:rPr>
        <w:t>15</w:t>
      </w:r>
      <w:r w:rsidRPr="00965291">
        <w:rPr>
          <w:sz w:val="24"/>
        </w:rPr>
        <w:t>个工作日内预付合同总额的</w:t>
      </w:r>
      <w:r w:rsidRPr="00965291">
        <w:rPr>
          <w:sz w:val="24"/>
        </w:rPr>
        <w:t>30%</w:t>
      </w:r>
      <w:r w:rsidRPr="00965291">
        <w:rPr>
          <w:sz w:val="24"/>
        </w:rPr>
        <w:t>，</w:t>
      </w:r>
      <w:r w:rsidRPr="00965291">
        <w:rPr>
          <w:rFonts w:hint="eastAsia"/>
          <w:sz w:val="24"/>
        </w:rPr>
        <w:t>任务完成</w:t>
      </w:r>
      <w:r w:rsidR="006F2555" w:rsidRPr="00965291">
        <w:rPr>
          <w:rFonts w:hint="eastAsia"/>
          <w:sz w:val="24"/>
        </w:rPr>
        <w:t>、</w:t>
      </w:r>
      <w:r w:rsidRPr="00965291">
        <w:rPr>
          <w:sz w:val="24"/>
        </w:rPr>
        <w:t>验收合格后</w:t>
      </w:r>
      <w:r w:rsidRPr="00965291">
        <w:rPr>
          <w:sz w:val="24"/>
        </w:rPr>
        <w:t>15</w:t>
      </w:r>
      <w:r w:rsidRPr="00965291">
        <w:rPr>
          <w:sz w:val="24"/>
        </w:rPr>
        <w:t>个工作日内支付合同总额的</w:t>
      </w:r>
      <w:r w:rsidR="006F2555" w:rsidRPr="00965291">
        <w:rPr>
          <w:rFonts w:hint="eastAsia"/>
          <w:sz w:val="24"/>
        </w:rPr>
        <w:t>7</w:t>
      </w:r>
      <w:r w:rsidRPr="00965291">
        <w:rPr>
          <w:sz w:val="24"/>
        </w:rPr>
        <w:t>0%</w:t>
      </w:r>
      <w:r w:rsidR="004826E0" w:rsidRPr="00965291">
        <w:rPr>
          <w:sz w:val="24"/>
        </w:rPr>
        <w:t>（特殊情况以合同为准）。</w:t>
      </w:r>
    </w:p>
    <w:p w:rsidR="000F48D9" w:rsidRPr="00965291" w:rsidRDefault="000F48D9" w:rsidP="004B4DF3">
      <w:pPr>
        <w:autoSpaceDE w:val="0"/>
        <w:autoSpaceDN w:val="0"/>
        <w:adjustRightInd w:val="0"/>
        <w:spacing w:line="360" w:lineRule="auto"/>
        <w:ind w:firstLineChars="200" w:firstLine="480"/>
        <w:rPr>
          <w:sz w:val="24"/>
        </w:rPr>
      </w:pPr>
      <w:r w:rsidRPr="00965291">
        <w:rPr>
          <w:sz w:val="24"/>
        </w:rPr>
        <w:t>（</w:t>
      </w:r>
      <w:r w:rsidR="006A75E7" w:rsidRPr="00965291">
        <w:rPr>
          <w:sz w:val="24"/>
        </w:rPr>
        <w:t>五</w:t>
      </w:r>
      <w:r w:rsidRPr="00965291">
        <w:rPr>
          <w:sz w:val="24"/>
        </w:rPr>
        <w:t>）投标保证金和履约保证金</w:t>
      </w:r>
    </w:p>
    <w:p w:rsidR="00275C48" w:rsidRPr="00965291" w:rsidRDefault="00275C48" w:rsidP="004B4DF3">
      <w:pPr>
        <w:autoSpaceDE w:val="0"/>
        <w:autoSpaceDN w:val="0"/>
        <w:adjustRightInd w:val="0"/>
        <w:spacing w:line="360" w:lineRule="auto"/>
        <w:ind w:firstLineChars="200" w:firstLine="480"/>
        <w:rPr>
          <w:sz w:val="24"/>
        </w:rPr>
      </w:pPr>
      <w:r w:rsidRPr="00965291">
        <w:rPr>
          <w:sz w:val="24"/>
        </w:rPr>
        <w:t>本项目不收取投标保证金和履约保证金。</w:t>
      </w:r>
    </w:p>
    <w:p w:rsidR="00275C48" w:rsidRPr="00965291" w:rsidRDefault="00275C48" w:rsidP="004B4DF3">
      <w:pPr>
        <w:autoSpaceDE w:val="0"/>
        <w:autoSpaceDN w:val="0"/>
        <w:adjustRightInd w:val="0"/>
        <w:spacing w:line="360" w:lineRule="auto"/>
        <w:ind w:firstLineChars="200" w:firstLine="480"/>
        <w:rPr>
          <w:sz w:val="24"/>
        </w:rPr>
      </w:pPr>
      <w:r w:rsidRPr="00965291">
        <w:rPr>
          <w:rFonts w:hint="eastAsia"/>
          <w:sz w:val="24"/>
        </w:rPr>
        <w:t>（六）验收方法及标准</w:t>
      </w:r>
    </w:p>
    <w:p w:rsidR="00275C48" w:rsidRPr="00965291" w:rsidRDefault="00275C48" w:rsidP="004B4DF3">
      <w:pPr>
        <w:autoSpaceDE w:val="0"/>
        <w:autoSpaceDN w:val="0"/>
        <w:adjustRightInd w:val="0"/>
        <w:spacing w:line="360" w:lineRule="auto"/>
        <w:ind w:firstLineChars="200" w:firstLine="480"/>
        <w:rPr>
          <w:sz w:val="24"/>
        </w:rPr>
      </w:pPr>
      <w:r w:rsidRPr="0096529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965291">
        <w:rPr>
          <w:rFonts w:hint="eastAsia"/>
          <w:sz w:val="24"/>
        </w:rPr>
        <w:t>验收书</w:t>
      </w:r>
      <w:proofErr w:type="gramEnd"/>
      <w:r w:rsidRPr="00965291">
        <w:rPr>
          <w:rFonts w:hint="eastAsia"/>
          <w:sz w:val="24"/>
        </w:rPr>
        <w:t>的参考资料一并存档。验收结束后，应当出具验收书，列明各项服务的考核验收情况及项目总体评价，由验收双方共同签署。</w:t>
      </w:r>
    </w:p>
    <w:p w:rsidR="00AE5C1F" w:rsidRPr="00965291" w:rsidRDefault="000607D4" w:rsidP="004B4DF3">
      <w:pPr>
        <w:autoSpaceDE w:val="0"/>
        <w:autoSpaceDN w:val="0"/>
        <w:adjustRightInd w:val="0"/>
        <w:spacing w:line="360" w:lineRule="auto"/>
        <w:ind w:firstLineChars="200" w:firstLine="480"/>
        <w:rPr>
          <w:bCs/>
          <w:sz w:val="24"/>
        </w:rPr>
      </w:pPr>
      <w:r w:rsidRPr="00965291">
        <w:rPr>
          <w:sz w:val="24"/>
        </w:rPr>
        <w:t>二</w:t>
      </w:r>
      <w:r w:rsidR="00AE5C1F" w:rsidRPr="00965291">
        <w:rPr>
          <w:bCs/>
          <w:sz w:val="24"/>
        </w:rPr>
        <w:t>、技术要求</w:t>
      </w:r>
    </w:p>
    <w:p w:rsidR="004B4DF3" w:rsidRPr="00965291" w:rsidRDefault="00B20B31" w:rsidP="004B4DF3">
      <w:pPr>
        <w:autoSpaceDE w:val="0"/>
        <w:autoSpaceDN w:val="0"/>
        <w:adjustRightInd w:val="0"/>
        <w:spacing w:line="360" w:lineRule="auto"/>
        <w:ind w:firstLineChars="200" w:firstLine="480"/>
        <w:rPr>
          <w:sz w:val="24"/>
        </w:rPr>
      </w:pPr>
      <w:r w:rsidRPr="00965291">
        <w:rPr>
          <w:rFonts w:hint="eastAsia"/>
          <w:kern w:val="0"/>
          <w:sz w:val="24"/>
          <w:szCs w:val="24"/>
        </w:rPr>
        <w:t>★</w:t>
      </w:r>
      <w:r w:rsidR="004B4DF3" w:rsidRPr="00965291">
        <w:rPr>
          <w:sz w:val="24"/>
        </w:rPr>
        <w:t>（</w:t>
      </w:r>
      <w:r w:rsidRPr="00965291">
        <w:rPr>
          <w:sz w:val="24"/>
        </w:rPr>
        <w:t>一</w:t>
      </w:r>
      <w:r w:rsidR="004B4DF3" w:rsidRPr="00965291">
        <w:rPr>
          <w:sz w:val="24"/>
        </w:rPr>
        <w:t>）投标人须承诺所提供的服务、人员及设备符合相关国家强制性规定。</w:t>
      </w:r>
    </w:p>
    <w:p w:rsidR="00C448F8" w:rsidRPr="00965291" w:rsidRDefault="00C448F8" w:rsidP="00C448F8">
      <w:pPr>
        <w:autoSpaceDE w:val="0"/>
        <w:autoSpaceDN w:val="0"/>
        <w:adjustRightInd w:val="0"/>
        <w:spacing w:line="360" w:lineRule="auto"/>
        <w:ind w:firstLineChars="200" w:firstLine="480"/>
        <w:rPr>
          <w:sz w:val="24"/>
        </w:rPr>
      </w:pPr>
      <w:r w:rsidRPr="00965291">
        <w:rPr>
          <w:rFonts w:hint="eastAsia"/>
          <w:sz w:val="24"/>
        </w:rPr>
        <w:t>（</w:t>
      </w:r>
      <w:r w:rsidR="00B20B31" w:rsidRPr="00965291">
        <w:rPr>
          <w:rFonts w:hint="eastAsia"/>
          <w:sz w:val="24"/>
        </w:rPr>
        <w:t>二</w:t>
      </w:r>
      <w:r w:rsidRPr="00965291">
        <w:rPr>
          <w:rFonts w:hint="eastAsia"/>
          <w:sz w:val="24"/>
        </w:rPr>
        <w:t>）</w:t>
      </w:r>
      <w:r w:rsidR="00561038" w:rsidRPr="00965291">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561038" w:rsidRPr="00965291">
        <w:rPr>
          <w:rFonts w:hint="eastAsia"/>
          <w:sz w:val="24"/>
        </w:rPr>
        <w:lastRenderedPageBreak/>
        <w:t>上述开放资料严格保密，经采购人允许合</w:t>
      </w:r>
      <w:proofErr w:type="gramStart"/>
      <w:r w:rsidR="00561038" w:rsidRPr="00965291">
        <w:rPr>
          <w:rFonts w:hint="eastAsia"/>
          <w:sz w:val="24"/>
        </w:rPr>
        <w:t>规</w:t>
      </w:r>
      <w:proofErr w:type="gramEnd"/>
      <w:r w:rsidR="00561038" w:rsidRPr="00965291">
        <w:rPr>
          <w:rFonts w:hint="eastAsia"/>
          <w:sz w:val="24"/>
        </w:rPr>
        <w:t>使用。</w:t>
      </w:r>
    </w:p>
    <w:p w:rsidR="00B20B31" w:rsidRPr="00965291" w:rsidRDefault="00B20B31" w:rsidP="00B20B31">
      <w:pPr>
        <w:autoSpaceDE w:val="0"/>
        <w:autoSpaceDN w:val="0"/>
        <w:adjustRightInd w:val="0"/>
        <w:spacing w:line="360" w:lineRule="auto"/>
        <w:ind w:firstLineChars="200" w:firstLine="480"/>
        <w:rPr>
          <w:sz w:val="24"/>
        </w:rPr>
      </w:pPr>
      <w:r w:rsidRPr="00965291">
        <w:rPr>
          <w:sz w:val="24"/>
        </w:rPr>
        <w:t>（</w:t>
      </w:r>
      <w:r w:rsidRPr="00965291">
        <w:rPr>
          <w:rFonts w:hint="eastAsia"/>
          <w:sz w:val="24"/>
        </w:rPr>
        <w:t>三</w:t>
      </w:r>
      <w:r w:rsidRPr="00965291">
        <w:rPr>
          <w:sz w:val="24"/>
        </w:rPr>
        <w:t>）具体需求详见本部分项目需求书。</w:t>
      </w:r>
    </w:p>
    <w:p w:rsidR="00233239" w:rsidRPr="00965291" w:rsidRDefault="00746D3F" w:rsidP="004B4DF3">
      <w:pPr>
        <w:spacing w:line="360" w:lineRule="auto"/>
        <w:ind w:firstLineChars="200" w:firstLine="480"/>
        <w:outlineLvl w:val="0"/>
        <w:rPr>
          <w:sz w:val="24"/>
        </w:rPr>
      </w:pPr>
      <w:r w:rsidRPr="00965291">
        <w:rPr>
          <w:sz w:val="24"/>
        </w:rPr>
        <w:t>三、评分</w:t>
      </w:r>
      <w:r w:rsidR="00233239" w:rsidRPr="00965291">
        <w:rPr>
          <w:sz w:val="24"/>
        </w:rPr>
        <w:t>因素</w:t>
      </w:r>
      <w:r w:rsidR="00962A82" w:rsidRPr="0096529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5291" w:rsidRPr="00965291" w:rsidTr="00402916">
        <w:trPr>
          <w:trHeight w:val="285"/>
          <w:jc w:val="center"/>
        </w:trPr>
        <w:tc>
          <w:tcPr>
            <w:tcW w:w="9396" w:type="dxa"/>
            <w:gridSpan w:val="3"/>
            <w:shd w:val="clear" w:color="auto" w:fill="auto"/>
            <w:vAlign w:val="center"/>
            <w:hideMark/>
          </w:tcPr>
          <w:p w:rsidR="00F370AB" w:rsidRPr="00965291" w:rsidRDefault="00F370AB" w:rsidP="0004283F">
            <w:pPr>
              <w:widowControl/>
              <w:adjustRightInd w:val="0"/>
              <w:snapToGrid w:val="0"/>
              <w:jc w:val="center"/>
              <w:rPr>
                <w:kern w:val="0"/>
                <w:sz w:val="24"/>
                <w:szCs w:val="24"/>
              </w:rPr>
            </w:pPr>
            <w:r w:rsidRPr="00965291">
              <w:rPr>
                <w:kern w:val="0"/>
                <w:sz w:val="24"/>
                <w:szCs w:val="24"/>
              </w:rPr>
              <w:t>第一部分</w:t>
            </w:r>
            <w:r w:rsidRPr="00965291">
              <w:rPr>
                <w:kern w:val="0"/>
                <w:sz w:val="24"/>
                <w:szCs w:val="24"/>
              </w:rPr>
              <w:t xml:space="preserve"> </w:t>
            </w:r>
            <w:r w:rsidRPr="00965291">
              <w:rPr>
                <w:kern w:val="0"/>
                <w:sz w:val="24"/>
                <w:szCs w:val="24"/>
              </w:rPr>
              <w:t>价格（</w:t>
            </w:r>
            <w:r w:rsidR="0004283F" w:rsidRPr="00965291">
              <w:rPr>
                <w:rFonts w:hint="eastAsia"/>
                <w:kern w:val="0"/>
                <w:sz w:val="24"/>
                <w:szCs w:val="24"/>
              </w:rPr>
              <w:t>1</w:t>
            </w:r>
            <w:r w:rsidRPr="00965291">
              <w:rPr>
                <w:kern w:val="0"/>
                <w:sz w:val="24"/>
                <w:szCs w:val="24"/>
              </w:rPr>
              <w:t>0</w:t>
            </w:r>
            <w:r w:rsidRPr="00965291">
              <w:rPr>
                <w:kern w:val="0"/>
                <w:sz w:val="24"/>
                <w:szCs w:val="24"/>
              </w:rPr>
              <w:t>分）</w:t>
            </w:r>
          </w:p>
        </w:tc>
        <w:tc>
          <w:tcPr>
            <w:tcW w:w="1140" w:type="dxa"/>
            <w:shd w:val="clear" w:color="auto" w:fill="auto"/>
            <w:vAlign w:val="center"/>
            <w:hideMark/>
          </w:tcPr>
          <w:p w:rsidR="00F370AB" w:rsidRPr="00965291" w:rsidRDefault="00F370AB" w:rsidP="00402916">
            <w:pPr>
              <w:widowControl/>
              <w:adjustRightInd w:val="0"/>
              <w:snapToGrid w:val="0"/>
              <w:jc w:val="center"/>
              <w:rPr>
                <w:kern w:val="0"/>
                <w:sz w:val="24"/>
                <w:szCs w:val="24"/>
              </w:rPr>
            </w:pPr>
            <w:r w:rsidRPr="00965291">
              <w:rPr>
                <w:kern w:val="0"/>
                <w:sz w:val="24"/>
                <w:szCs w:val="24"/>
              </w:rPr>
              <w:t>分值</w:t>
            </w:r>
          </w:p>
        </w:tc>
      </w:tr>
      <w:tr w:rsidR="00965291" w:rsidRPr="00965291" w:rsidTr="00AC6CC3">
        <w:trPr>
          <w:trHeight w:val="780"/>
          <w:jc w:val="center"/>
        </w:trPr>
        <w:tc>
          <w:tcPr>
            <w:tcW w:w="663" w:type="dxa"/>
            <w:shd w:val="clear" w:color="auto" w:fill="auto"/>
            <w:noWrap/>
            <w:vAlign w:val="center"/>
            <w:hideMark/>
          </w:tcPr>
          <w:p w:rsidR="00F370AB" w:rsidRPr="00965291" w:rsidRDefault="00F370AB" w:rsidP="00402916">
            <w:pPr>
              <w:widowControl/>
              <w:adjustRightInd w:val="0"/>
              <w:snapToGrid w:val="0"/>
              <w:jc w:val="center"/>
              <w:rPr>
                <w:kern w:val="0"/>
                <w:sz w:val="24"/>
                <w:szCs w:val="24"/>
              </w:rPr>
            </w:pPr>
            <w:r w:rsidRPr="00965291">
              <w:rPr>
                <w:kern w:val="0"/>
                <w:sz w:val="24"/>
                <w:szCs w:val="24"/>
              </w:rPr>
              <w:t>1</w:t>
            </w:r>
          </w:p>
        </w:tc>
        <w:tc>
          <w:tcPr>
            <w:tcW w:w="1442" w:type="dxa"/>
            <w:shd w:val="clear" w:color="auto" w:fill="auto"/>
            <w:vAlign w:val="center"/>
            <w:hideMark/>
          </w:tcPr>
          <w:p w:rsidR="00F370AB" w:rsidRPr="00965291" w:rsidRDefault="00F370AB" w:rsidP="00402916">
            <w:pPr>
              <w:widowControl/>
              <w:adjustRightInd w:val="0"/>
              <w:snapToGrid w:val="0"/>
              <w:jc w:val="center"/>
              <w:rPr>
                <w:kern w:val="0"/>
                <w:sz w:val="24"/>
                <w:szCs w:val="24"/>
              </w:rPr>
            </w:pPr>
            <w:r w:rsidRPr="00965291">
              <w:rPr>
                <w:kern w:val="0"/>
                <w:sz w:val="24"/>
                <w:szCs w:val="24"/>
              </w:rPr>
              <w:t>价格</w:t>
            </w:r>
          </w:p>
        </w:tc>
        <w:tc>
          <w:tcPr>
            <w:tcW w:w="7291" w:type="dxa"/>
            <w:shd w:val="clear" w:color="auto" w:fill="auto"/>
            <w:vAlign w:val="center"/>
            <w:hideMark/>
          </w:tcPr>
          <w:p w:rsidR="00F370AB" w:rsidRPr="00965291" w:rsidRDefault="00F370AB" w:rsidP="00402916">
            <w:pPr>
              <w:widowControl/>
              <w:adjustRightInd w:val="0"/>
              <w:snapToGrid w:val="0"/>
              <w:rPr>
                <w:kern w:val="0"/>
                <w:sz w:val="24"/>
                <w:szCs w:val="24"/>
              </w:rPr>
            </w:pPr>
            <w:r w:rsidRPr="00965291">
              <w:rPr>
                <w:kern w:val="0"/>
                <w:sz w:val="24"/>
                <w:szCs w:val="24"/>
              </w:rPr>
              <w:t>（</w:t>
            </w:r>
            <w:r w:rsidRPr="00965291">
              <w:rPr>
                <w:kern w:val="0"/>
                <w:sz w:val="24"/>
                <w:szCs w:val="24"/>
              </w:rPr>
              <w:t>1</w:t>
            </w:r>
            <w:r w:rsidRPr="00965291">
              <w:rPr>
                <w:kern w:val="0"/>
                <w:sz w:val="24"/>
                <w:szCs w:val="24"/>
              </w:rPr>
              <w:t>）投标报价超过采购预算的，投标无效，未超过采购预算的投标报价按以下公式进行计算。</w:t>
            </w:r>
          </w:p>
          <w:p w:rsidR="00F370AB" w:rsidRPr="00965291" w:rsidRDefault="00F370AB" w:rsidP="00402916">
            <w:pPr>
              <w:widowControl/>
              <w:adjustRightInd w:val="0"/>
              <w:snapToGrid w:val="0"/>
              <w:rPr>
                <w:kern w:val="0"/>
                <w:sz w:val="24"/>
                <w:szCs w:val="24"/>
              </w:rPr>
            </w:pPr>
            <w:r w:rsidRPr="00965291">
              <w:rPr>
                <w:kern w:val="0"/>
                <w:sz w:val="24"/>
                <w:szCs w:val="24"/>
              </w:rPr>
              <w:t>（</w:t>
            </w:r>
            <w:r w:rsidRPr="00965291">
              <w:rPr>
                <w:kern w:val="0"/>
                <w:sz w:val="24"/>
                <w:szCs w:val="24"/>
              </w:rPr>
              <w:t>2</w:t>
            </w:r>
            <w:r w:rsidRPr="00965291">
              <w:rPr>
                <w:kern w:val="0"/>
                <w:sz w:val="24"/>
                <w:szCs w:val="24"/>
              </w:rPr>
              <w:t>）投标报价得分</w:t>
            </w:r>
            <w:r w:rsidRPr="00965291">
              <w:rPr>
                <w:kern w:val="0"/>
                <w:sz w:val="24"/>
                <w:szCs w:val="24"/>
              </w:rPr>
              <w:t>=</w:t>
            </w:r>
            <w:r w:rsidRPr="00965291">
              <w:rPr>
                <w:kern w:val="0"/>
                <w:sz w:val="24"/>
                <w:szCs w:val="24"/>
              </w:rPr>
              <w:t>（评标基准价</w:t>
            </w:r>
            <w:r w:rsidRPr="00965291">
              <w:rPr>
                <w:kern w:val="0"/>
                <w:sz w:val="24"/>
                <w:szCs w:val="24"/>
              </w:rPr>
              <w:t>/</w:t>
            </w:r>
            <w:r w:rsidRPr="00965291">
              <w:rPr>
                <w:kern w:val="0"/>
                <w:sz w:val="24"/>
                <w:szCs w:val="24"/>
              </w:rPr>
              <w:t>投标报价）</w:t>
            </w:r>
            <w:r w:rsidRPr="00965291">
              <w:rPr>
                <w:kern w:val="0"/>
                <w:sz w:val="24"/>
                <w:szCs w:val="24"/>
              </w:rPr>
              <w:t>×</w:t>
            </w:r>
            <w:r w:rsidR="0004283F" w:rsidRPr="00965291">
              <w:rPr>
                <w:rFonts w:hint="eastAsia"/>
                <w:kern w:val="0"/>
                <w:sz w:val="24"/>
                <w:szCs w:val="24"/>
              </w:rPr>
              <w:t>1</w:t>
            </w:r>
            <w:r w:rsidRPr="00965291">
              <w:rPr>
                <w:kern w:val="0"/>
                <w:sz w:val="24"/>
                <w:szCs w:val="24"/>
              </w:rPr>
              <w:t>0</w:t>
            </w:r>
          </w:p>
          <w:p w:rsidR="00F370AB" w:rsidRPr="00965291" w:rsidRDefault="00F370AB" w:rsidP="00402916">
            <w:pPr>
              <w:widowControl/>
              <w:adjustRightInd w:val="0"/>
              <w:snapToGrid w:val="0"/>
              <w:rPr>
                <w:kern w:val="0"/>
                <w:sz w:val="24"/>
                <w:szCs w:val="24"/>
              </w:rPr>
            </w:pPr>
            <w:r w:rsidRPr="00965291">
              <w:rPr>
                <w:kern w:val="0"/>
                <w:sz w:val="24"/>
                <w:szCs w:val="24"/>
              </w:rPr>
              <w:t>注：满足</w:t>
            </w:r>
            <w:r w:rsidRPr="00965291">
              <w:rPr>
                <w:rFonts w:hint="eastAsia"/>
                <w:kern w:val="0"/>
                <w:sz w:val="24"/>
                <w:szCs w:val="24"/>
              </w:rPr>
              <w:t>招标文件</w:t>
            </w:r>
            <w:r w:rsidRPr="00965291">
              <w:rPr>
                <w:kern w:val="0"/>
                <w:sz w:val="24"/>
                <w:szCs w:val="24"/>
              </w:rPr>
              <w:t>要求且投标报价最低的投标报价为评标基准价。</w:t>
            </w:r>
          </w:p>
        </w:tc>
        <w:tc>
          <w:tcPr>
            <w:tcW w:w="1140" w:type="dxa"/>
            <w:shd w:val="clear" w:color="auto" w:fill="auto"/>
            <w:vAlign w:val="center"/>
            <w:hideMark/>
          </w:tcPr>
          <w:p w:rsidR="00F370AB" w:rsidRPr="00965291" w:rsidRDefault="0004283F" w:rsidP="00402916">
            <w:pPr>
              <w:widowControl/>
              <w:adjustRightInd w:val="0"/>
              <w:snapToGrid w:val="0"/>
              <w:jc w:val="center"/>
              <w:rPr>
                <w:kern w:val="0"/>
                <w:sz w:val="24"/>
                <w:szCs w:val="24"/>
              </w:rPr>
            </w:pPr>
            <w:r w:rsidRPr="00965291">
              <w:rPr>
                <w:rFonts w:hint="eastAsia"/>
                <w:kern w:val="0"/>
                <w:sz w:val="24"/>
                <w:szCs w:val="24"/>
              </w:rPr>
              <w:t>1</w:t>
            </w:r>
            <w:r w:rsidR="00F370AB" w:rsidRPr="00965291">
              <w:rPr>
                <w:kern w:val="0"/>
                <w:sz w:val="24"/>
                <w:szCs w:val="24"/>
              </w:rPr>
              <w:t>0</w:t>
            </w:r>
          </w:p>
        </w:tc>
      </w:tr>
      <w:tr w:rsidR="00965291" w:rsidRPr="00965291" w:rsidTr="00402916">
        <w:trPr>
          <w:trHeight w:val="60"/>
          <w:jc w:val="center"/>
        </w:trPr>
        <w:tc>
          <w:tcPr>
            <w:tcW w:w="9396" w:type="dxa"/>
            <w:gridSpan w:val="3"/>
            <w:shd w:val="clear" w:color="auto" w:fill="auto"/>
            <w:noWrap/>
            <w:vAlign w:val="center"/>
          </w:tcPr>
          <w:p w:rsidR="00F370AB" w:rsidRPr="00965291" w:rsidRDefault="00F370AB" w:rsidP="00402916">
            <w:pPr>
              <w:widowControl/>
              <w:adjustRightInd w:val="0"/>
              <w:snapToGrid w:val="0"/>
              <w:jc w:val="center"/>
              <w:rPr>
                <w:kern w:val="0"/>
                <w:sz w:val="24"/>
                <w:szCs w:val="24"/>
              </w:rPr>
            </w:pPr>
            <w:r w:rsidRPr="00965291">
              <w:rPr>
                <w:kern w:val="0"/>
                <w:sz w:val="24"/>
                <w:szCs w:val="24"/>
              </w:rPr>
              <w:t>第二部分</w:t>
            </w:r>
            <w:r w:rsidRPr="00965291">
              <w:rPr>
                <w:kern w:val="0"/>
                <w:sz w:val="24"/>
                <w:szCs w:val="24"/>
              </w:rPr>
              <w:t xml:space="preserve"> </w:t>
            </w:r>
            <w:r w:rsidRPr="00965291">
              <w:rPr>
                <w:kern w:val="0"/>
                <w:sz w:val="24"/>
                <w:szCs w:val="24"/>
              </w:rPr>
              <w:t>客观分（</w:t>
            </w:r>
            <w:r w:rsidR="00FD7A2F" w:rsidRPr="00965291">
              <w:rPr>
                <w:rFonts w:hint="eastAsia"/>
                <w:kern w:val="0"/>
                <w:sz w:val="24"/>
                <w:szCs w:val="24"/>
              </w:rPr>
              <w:t>26</w:t>
            </w:r>
            <w:r w:rsidRPr="00965291">
              <w:rPr>
                <w:kern w:val="0"/>
                <w:sz w:val="24"/>
                <w:szCs w:val="24"/>
              </w:rPr>
              <w:t>分）</w:t>
            </w:r>
          </w:p>
        </w:tc>
        <w:tc>
          <w:tcPr>
            <w:tcW w:w="1140" w:type="dxa"/>
            <w:shd w:val="clear" w:color="auto" w:fill="auto"/>
            <w:vAlign w:val="center"/>
          </w:tcPr>
          <w:p w:rsidR="00F370AB" w:rsidRPr="00965291" w:rsidRDefault="00F370AB" w:rsidP="00402916">
            <w:pPr>
              <w:widowControl/>
              <w:adjustRightInd w:val="0"/>
              <w:snapToGrid w:val="0"/>
              <w:jc w:val="center"/>
              <w:rPr>
                <w:kern w:val="0"/>
                <w:sz w:val="24"/>
                <w:szCs w:val="24"/>
              </w:rPr>
            </w:pPr>
            <w:r w:rsidRPr="00965291">
              <w:rPr>
                <w:kern w:val="0"/>
                <w:sz w:val="24"/>
                <w:szCs w:val="24"/>
              </w:rPr>
              <w:t>分值</w:t>
            </w:r>
          </w:p>
        </w:tc>
      </w:tr>
      <w:tr w:rsidR="00965291" w:rsidRPr="00965291" w:rsidTr="00AC6CC3">
        <w:trPr>
          <w:trHeight w:val="1050"/>
          <w:jc w:val="center"/>
        </w:trPr>
        <w:tc>
          <w:tcPr>
            <w:tcW w:w="663" w:type="dxa"/>
            <w:shd w:val="clear" w:color="auto" w:fill="auto"/>
            <w:noWrap/>
            <w:vAlign w:val="center"/>
          </w:tcPr>
          <w:p w:rsidR="00402916" w:rsidRPr="00965291" w:rsidRDefault="00402916" w:rsidP="00402916">
            <w:pPr>
              <w:widowControl/>
              <w:adjustRightInd w:val="0"/>
              <w:snapToGrid w:val="0"/>
              <w:jc w:val="center"/>
              <w:rPr>
                <w:kern w:val="0"/>
                <w:sz w:val="24"/>
                <w:szCs w:val="24"/>
              </w:rPr>
            </w:pPr>
            <w:r w:rsidRPr="00965291">
              <w:rPr>
                <w:kern w:val="0"/>
                <w:sz w:val="24"/>
                <w:szCs w:val="24"/>
              </w:rPr>
              <w:t>1</w:t>
            </w:r>
          </w:p>
        </w:tc>
        <w:tc>
          <w:tcPr>
            <w:tcW w:w="1442" w:type="dxa"/>
            <w:shd w:val="clear" w:color="auto" w:fill="auto"/>
            <w:vAlign w:val="center"/>
          </w:tcPr>
          <w:p w:rsidR="00402916" w:rsidRPr="00965291" w:rsidRDefault="00402916" w:rsidP="00402916">
            <w:pPr>
              <w:widowControl/>
              <w:adjustRightInd w:val="0"/>
              <w:snapToGrid w:val="0"/>
              <w:jc w:val="center"/>
              <w:rPr>
                <w:kern w:val="0"/>
                <w:sz w:val="24"/>
                <w:szCs w:val="24"/>
              </w:rPr>
            </w:pPr>
            <w:r w:rsidRPr="00965291">
              <w:rPr>
                <w:rFonts w:hint="eastAsia"/>
                <w:kern w:val="0"/>
                <w:sz w:val="24"/>
                <w:szCs w:val="24"/>
              </w:rPr>
              <w:t>投标人业绩</w:t>
            </w:r>
          </w:p>
        </w:tc>
        <w:tc>
          <w:tcPr>
            <w:tcW w:w="7291" w:type="dxa"/>
            <w:shd w:val="clear" w:color="auto" w:fill="auto"/>
            <w:vAlign w:val="center"/>
          </w:tcPr>
          <w:p w:rsidR="00402916" w:rsidRPr="00965291" w:rsidRDefault="00402916" w:rsidP="00402916">
            <w:pPr>
              <w:widowControl/>
              <w:adjustRightInd w:val="0"/>
              <w:snapToGrid w:val="0"/>
              <w:rPr>
                <w:kern w:val="0"/>
                <w:sz w:val="24"/>
                <w:szCs w:val="24"/>
              </w:rPr>
            </w:pPr>
            <w:r w:rsidRPr="00965291">
              <w:rPr>
                <w:rFonts w:hint="eastAsia"/>
                <w:kern w:val="0"/>
                <w:sz w:val="24"/>
                <w:szCs w:val="24"/>
              </w:rPr>
              <w:t>完全按照以下要求提供投标人曾实施的</w:t>
            </w:r>
            <w:r w:rsidR="002953E5" w:rsidRPr="00965291">
              <w:rPr>
                <w:rFonts w:hint="eastAsia"/>
                <w:kern w:val="0"/>
                <w:sz w:val="24"/>
                <w:szCs w:val="24"/>
              </w:rPr>
              <w:t>软件运维</w:t>
            </w:r>
            <w:r w:rsidR="000C12D7" w:rsidRPr="00965291">
              <w:rPr>
                <w:rFonts w:hint="eastAsia"/>
                <w:kern w:val="0"/>
                <w:sz w:val="24"/>
                <w:szCs w:val="24"/>
              </w:rPr>
              <w:t>的</w:t>
            </w:r>
            <w:r w:rsidRPr="00965291">
              <w:rPr>
                <w:rFonts w:hint="eastAsia"/>
                <w:kern w:val="0"/>
                <w:sz w:val="24"/>
                <w:szCs w:val="24"/>
              </w:rPr>
              <w:t>业绩，提供的证明材料均不得遮挡涂黑，否则不予认定加分。</w:t>
            </w:r>
          </w:p>
          <w:p w:rsidR="00402916" w:rsidRPr="00965291" w:rsidRDefault="00402916" w:rsidP="00402916">
            <w:pPr>
              <w:widowControl/>
              <w:adjustRightInd w:val="0"/>
              <w:snapToGrid w:val="0"/>
              <w:rPr>
                <w:kern w:val="0"/>
                <w:sz w:val="24"/>
                <w:szCs w:val="24"/>
              </w:rPr>
            </w:pPr>
            <w:r w:rsidRPr="00965291">
              <w:rPr>
                <w:rFonts w:hint="eastAsia"/>
                <w:kern w:val="0"/>
                <w:sz w:val="24"/>
                <w:szCs w:val="24"/>
              </w:rPr>
              <w:t>A</w:t>
            </w:r>
            <w:r w:rsidRPr="00965291">
              <w:rPr>
                <w:kern w:val="0"/>
                <w:sz w:val="24"/>
                <w:szCs w:val="24"/>
              </w:rPr>
              <w:t xml:space="preserve">. </w:t>
            </w:r>
            <w:r w:rsidRPr="00965291">
              <w:rPr>
                <w:rFonts w:hint="eastAsia"/>
                <w:kern w:val="0"/>
                <w:sz w:val="24"/>
                <w:szCs w:val="24"/>
              </w:rPr>
              <w:t>合同原件扫描件。包括买卖双方名称及盖章、服务内容</w:t>
            </w:r>
            <w:r w:rsidRPr="00965291">
              <w:rPr>
                <w:rFonts w:hint="eastAsia"/>
                <w:bCs/>
                <w:sz w:val="24"/>
              </w:rPr>
              <w:t>、合同签订日期</w:t>
            </w:r>
            <w:r w:rsidR="00A14B45" w:rsidRPr="00965291">
              <w:rPr>
                <w:rFonts w:hint="eastAsia"/>
                <w:bCs/>
                <w:sz w:val="24"/>
              </w:rPr>
              <w:t>（应为</w:t>
            </w:r>
            <w:r w:rsidR="00A14B45" w:rsidRPr="00965291">
              <w:rPr>
                <w:rFonts w:hint="eastAsia"/>
                <w:bCs/>
                <w:sz w:val="24"/>
              </w:rPr>
              <w:t>20</w:t>
            </w:r>
            <w:r w:rsidR="003F1E92" w:rsidRPr="00965291">
              <w:rPr>
                <w:rFonts w:hint="eastAsia"/>
                <w:bCs/>
                <w:sz w:val="24"/>
              </w:rPr>
              <w:t>2</w:t>
            </w:r>
            <w:r w:rsidR="00D53725" w:rsidRPr="00965291">
              <w:rPr>
                <w:rFonts w:hint="eastAsia"/>
                <w:bCs/>
                <w:sz w:val="24"/>
              </w:rPr>
              <w:t>2</w:t>
            </w:r>
            <w:r w:rsidR="00A14B45" w:rsidRPr="00965291">
              <w:rPr>
                <w:rFonts w:hint="eastAsia"/>
                <w:bCs/>
                <w:sz w:val="24"/>
              </w:rPr>
              <w:t>年</w:t>
            </w:r>
            <w:r w:rsidR="00A14B45" w:rsidRPr="00965291">
              <w:rPr>
                <w:rFonts w:hint="eastAsia"/>
                <w:bCs/>
                <w:sz w:val="24"/>
              </w:rPr>
              <w:t>1</w:t>
            </w:r>
            <w:r w:rsidR="00A14B45" w:rsidRPr="00965291">
              <w:rPr>
                <w:rFonts w:hint="eastAsia"/>
                <w:bCs/>
                <w:sz w:val="24"/>
              </w:rPr>
              <w:t>月</w:t>
            </w:r>
            <w:r w:rsidR="00A14B45" w:rsidRPr="00965291">
              <w:rPr>
                <w:rFonts w:hint="eastAsia"/>
                <w:bCs/>
                <w:sz w:val="24"/>
              </w:rPr>
              <w:t>1</w:t>
            </w:r>
            <w:r w:rsidR="00A14B45" w:rsidRPr="00965291">
              <w:rPr>
                <w:rFonts w:hint="eastAsia"/>
                <w:bCs/>
                <w:sz w:val="24"/>
              </w:rPr>
              <w:t>日或以后）</w:t>
            </w:r>
            <w:r w:rsidRPr="00965291">
              <w:rPr>
                <w:rFonts w:hint="eastAsia"/>
                <w:kern w:val="0"/>
                <w:sz w:val="24"/>
                <w:szCs w:val="24"/>
              </w:rPr>
              <w:t>。</w:t>
            </w:r>
          </w:p>
          <w:p w:rsidR="00402916" w:rsidRPr="00965291" w:rsidRDefault="00402916" w:rsidP="00402916">
            <w:pPr>
              <w:widowControl/>
              <w:adjustRightInd w:val="0"/>
              <w:snapToGrid w:val="0"/>
              <w:rPr>
                <w:kern w:val="0"/>
                <w:sz w:val="24"/>
                <w:szCs w:val="24"/>
              </w:rPr>
            </w:pPr>
            <w:r w:rsidRPr="00965291">
              <w:rPr>
                <w:kern w:val="0"/>
                <w:sz w:val="24"/>
                <w:szCs w:val="24"/>
              </w:rPr>
              <w:t>B.</w:t>
            </w:r>
            <w:r w:rsidRPr="00965291">
              <w:rPr>
                <w:rFonts w:hint="eastAsia"/>
                <w:kern w:val="0"/>
                <w:sz w:val="24"/>
                <w:szCs w:val="24"/>
              </w:rPr>
              <w:t xml:space="preserve"> </w:t>
            </w:r>
            <w:r w:rsidRPr="00965291">
              <w:rPr>
                <w:rFonts w:hint="eastAsia"/>
                <w:kern w:val="0"/>
                <w:sz w:val="24"/>
                <w:szCs w:val="24"/>
              </w:rPr>
              <w:t>上述</w:t>
            </w:r>
            <w:r w:rsidRPr="00965291">
              <w:rPr>
                <w:kern w:val="0"/>
                <w:sz w:val="24"/>
                <w:szCs w:val="24"/>
              </w:rPr>
              <w:t>合同履行</w:t>
            </w:r>
            <w:r w:rsidRPr="00965291">
              <w:rPr>
                <w:rFonts w:hint="eastAsia"/>
                <w:kern w:val="0"/>
                <w:sz w:val="24"/>
                <w:szCs w:val="24"/>
              </w:rPr>
              <w:t>良好</w:t>
            </w:r>
            <w:r w:rsidRPr="00965291">
              <w:rPr>
                <w:kern w:val="0"/>
                <w:sz w:val="24"/>
                <w:szCs w:val="24"/>
              </w:rPr>
              <w:t>的相关证明材料</w:t>
            </w:r>
            <w:r w:rsidRPr="00965291">
              <w:rPr>
                <w:rFonts w:hint="eastAsia"/>
                <w:kern w:val="0"/>
                <w:sz w:val="24"/>
                <w:szCs w:val="24"/>
              </w:rPr>
              <w:t>原件</w:t>
            </w:r>
            <w:r w:rsidRPr="00965291">
              <w:rPr>
                <w:kern w:val="0"/>
                <w:sz w:val="24"/>
                <w:szCs w:val="24"/>
              </w:rPr>
              <w:t>扫描件</w:t>
            </w:r>
            <w:r w:rsidRPr="00965291">
              <w:rPr>
                <w:rFonts w:hint="eastAsia"/>
                <w:kern w:val="0"/>
                <w:sz w:val="24"/>
                <w:szCs w:val="24"/>
              </w:rPr>
              <w:t>（</w:t>
            </w:r>
            <w:r w:rsidR="00A67797" w:rsidRPr="00965291">
              <w:rPr>
                <w:rFonts w:hint="eastAsia"/>
                <w:sz w:val="24"/>
              </w:rPr>
              <w:t>加盖上述合同甲方单位公章或上述合同中所盖的甲方印章</w:t>
            </w:r>
            <w:r w:rsidRPr="00965291">
              <w:rPr>
                <w:rFonts w:hint="eastAsia"/>
                <w:kern w:val="0"/>
                <w:sz w:val="24"/>
                <w:szCs w:val="24"/>
              </w:rPr>
              <w:t>）</w:t>
            </w:r>
            <w:r w:rsidRPr="00965291">
              <w:rPr>
                <w:kern w:val="0"/>
                <w:sz w:val="24"/>
                <w:szCs w:val="24"/>
              </w:rPr>
              <w:t>。</w:t>
            </w:r>
          </w:p>
          <w:p w:rsidR="00402916" w:rsidRPr="00965291" w:rsidRDefault="00402916" w:rsidP="00402916">
            <w:pPr>
              <w:widowControl/>
              <w:adjustRightInd w:val="0"/>
              <w:snapToGrid w:val="0"/>
              <w:rPr>
                <w:kern w:val="0"/>
                <w:sz w:val="24"/>
                <w:szCs w:val="24"/>
              </w:rPr>
            </w:pPr>
            <w:r w:rsidRPr="00965291">
              <w:rPr>
                <w:rFonts w:hint="eastAsia"/>
                <w:kern w:val="0"/>
                <w:sz w:val="24"/>
                <w:szCs w:val="24"/>
              </w:rPr>
              <w:t>每个业绩</w:t>
            </w:r>
            <w:r w:rsidRPr="00965291">
              <w:rPr>
                <w:rFonts w:hint="eastAsia"/>
                <w:kern w:val="0"/>
                <w:sz w:val="24"/>
                <w:szCs w:val="24"/>
              </w:rPr>
              <w:t>2</w:t>
            </w:r>
            <w:r w:rsidRPr="00965291">
              <w:rPr>
                <w:rFonts w:hint="eastAsia"/>
                <w:kern w:val="0"/>
                <w:sz w:val="24"/>
                <w:szCs w:val="24"/>
              </w:rPr>
              <w:t>分，最多</w:t>
            </w:r>
            <w:r w:rsidRPr="00965291">
              <w:rPr>
                <w:rFonts w:hint="eastAsia"/>
                <w:kern w:val="0"/>
                <w:sz w:val="24"/>
                <w:szCs w:val="24"/>
              </w:rPr>
              <w:t>6</w:t>
            </w:r>
            <w:r w:rsidRPr="00965291">
              <w:rPr>
                <w:rFonts w:hint="eastAsia"/>
                <w:kern w:val="0"/>
                <w:sz w:val="24"/>
                <w:szCs w:val="24"/>
              </w:rPr>
              <w:t>分</w:t>
            </w:r>
          </w:p>
        </w:tc>
        <w:tc>
          <w:tcPr>
            <w:tcW w:w="1140" w:type="dxa"/>
            <w:shd w:val="clear" w:color="auto" w:fill="auto"/>
            <w:vAlign w:val="center"/>
          </w:tcPr>
          <w:p w:rsidR="00402916" w:rsidRPr="00965291" w:rsidRDefault="00402916" w:rsidP="00402916">
            <w:pPr>
              <w:widowControl/>
              <w:adjustRightInd w:val="0"/>
              <w:snapToGrid w:val="0"/>
              <w:jc w:val="center"/>
              <w:rPr>
                <w:kern w:val="0"/>
                <w:sz w:val="24"/>
                <w:szCs w:val="24"/>
              </w:rPr>
            </w:pPr>
            <w:r w:rsidRPr="00965291">
              <w:rPr>
                <w:rFonts w:hint="eastAsia"/>
                <w:kern w:val="0"/>
                <w:sz w:val="24"/>
                <w:szCs w:val="24"/>
              </w:rPr>
              <w:t>6</w:t>
            </w:r>
          </w:p>
        </w:tc>
      </w:tr>
      <w:tr w:rsidR="00965291" w:rsidRPr="00965291" w:rsidTr="00AC6CC3">
        <w:trPr>
          <w:trHeight w:val="694"/>
          <w:jc w:val="center"/>
        </w:trPr>
        <w:tc>
          <w:tcPr>
            <w:tcW w:w="663" w:type="dxa"/>
            <w:shd w:val="clear" w:color="auto" w:fill="auto"/>
            <w:noWrap/>
            <w:vAlign w:val="center"/>
          </w:tcPr>
          <w:p w:rsidR="00402916" w:rsidRPr="00965291" w:rsidRDefault="00D53725" w:rsidP="00402916">
            <w:pPr>
              <w:widowControl/>
              <w:adjustRightInd w:val="0"/>
              <w:snapToGrid w:val="0"/>
              <w:jc w:val="center"/>
              <w:rPr>
                <w:kern w:val="0"/>
                <w:sz w:val="24"/>
                <w:szCs w:val="24"/>
              </w:rPr>
            </w:pPr>
            <w:r w:rsidRPr="00965291">
              <w:rPr>
                <w:rFonts w:hint="eastAsia"/>
                <w:kern w:val="0"/>
                <w:sz w:val="24"/>
                <w:szCs w:val="24"/>
              </w:rPr>
              <w:t>2</w:t>
            </w:r>
          </w:p>
        </w:tc>
        <w:tc>
          <w:tcPr>
            <w:tcW w:w="1442" w:type="dxa"/>
            <w:shd w:val="clear" w:color="auto" w:fill="auto"/>
            <w:vAlign w:val="center"/>
          </w:tcPr>
          <w:p w:rsidR="00402916" w:rsidRPr="00965291" w:rsidRDefault="00402916" w:rsidP="00402916">
            <w:pPr>
              <w:widowControl/>
              <w:adjustRightInd w:val="0"/>
              <w:snapToGrid w:val="0"/>
              <w:jc w:val="center"/>
              <w:rPr>
                <w:kern w:val="0"/>
                <w:sz w:val="24"/>
                <w:szCs w:val="24"/>
              </w:rPr>
            </w:pPr>
            <w:r w:rsidRPr="00965291">
              <w:rPr>
                <w:rFonts w:hint="eastAsia"/>
                <w:sz w:val="24"/>
              </w:rPr>
              <w:t>投入</w:t>
            </w:r>
            <w:r w:rsidRPr="00965291">
              <w:rPr>
                <w:sz w:val="24"/>
              </w:rPr>
              <w:t>人员评价</w:t>
            </w:r>
          </w:p>
        </w:tc>
        <w:tc>
          <w:tcPr>
            <w:tcW w:w="7291" w:type="dxa"/>
            <w:shd w:val="clear" w:color="auto" w:fill="auto"/>
            <w:vAlign w:val="center"/>
          </w:tcPr>
          <w:p w:rsidR="00D53725" w:rsidRPr="00965291" w:rsidRDefault="00D53725" w:rsidP="00D53725">
            <w:pPr>
              <w:widowControl/>
              <w:adjustRightInd w:val="0"/>
              <w:snapToGrid w:val="0"/>
              <w:rPr>
                <w:kern w:val="0"/>
                <w:sz w:val="24"/>
                <w:szCs w:val="24"/>
              </w:rPr>
            </w:pPr>
            <w:r w:rsidRPr="00965291">
              <w:rPr>
                <w:rFonts w:hint="eastAsia"/>
                <w:kern w:val="0"/>
                <w:sz w:val="24"/>
                <w:szCs w:val="24"/>
              </w:rPr>
              <w:t>投入的人员为投标单位正式员工，提供姓名、开标日前三个月中任意一个月的由投标单位为投入人员缴纳社会保险证明扫描件，否则不予认定加分。</w:t>
            </w:r>
          </w:p>
          <w:p w:rsidR="00D53725" w:rsidRPr="00965291" w:rsidRDefault="00D53725" w:rsidP="00D53725">
            <w:pPr>
              <w:adjustRightInd w:val="0"/>
              <w:snapToGrid w:val="0"/>
              <w:rPr>
                <w:rFonts w:eastAsiaTheme="minorEastAsia"/>
                <w:kern w:val="0"/>
                <w:sz w:val="24"/>
                <w:szCs w:val="24"/>
              </w:rPr>
            </w:pPr>
            <w:r w:rsidRPr="00965291">
              <w:rPr>
                <w:rFonts w:eastAsiaTheme="minorEastAsia"/>
                <w:kern w:val="0"/>
                <w:sz w:val="24"/>
                <w:szCs w:val="24"/>
              </w:rPr>
              <w:t>（</w:t>
            </w:r>
            <w:r w:rsidRPr="00965291">
              <w:rPr>
                <w:rFonts w:eastAsiaTheme="minorEastAsia"/>
                <w:kern w:val="0"/>
                <w:sz w:val="24"/>
                <w:szCs w:val="24"/>
              </w:rPr>
              <w:t>1</w:t>
            </w:r>
            <w:r w:rsidRPr="00965291">
              <w:rPr>
                <w:rFonts w:eastAsiaTheme="minorEastAsia"/>
                <w:kern w:val="0"/>
                <w:sz w:val="24"/>
                <w:szCs w:val="24"/>
              </w:rPr>
              <w:t>）项目</w:t>
            </w:r>
            <w:r w:rsidR="0004283F" w:rsidRPr="00965291">
              <w:rPr>
                <w:rFonts w:eastAsiaTheme="minorEastAsia" w:hint="eastAsia"/>
                <w:kern w:val="0"/>
                <w:sz w:val="24"/>
                <w:szCs w:val="24"/>
              </w:rPr>
              <w:t>经理</w:t>
            </w:r>
            <w:r w:rsidRPr="00965291">
              <w:rPr>
                <w:rFonts w:eastAsiaTheme="minorEastAsia"/>
                <w:kern w:val="0"/>
                <w:sz w:val="24"/>
                <w:szCs w:val="24"/>
              </w:rPr>
              <w:t>具备</w:t>
            </w:r>
            <w:r w:rsidR="00F2135A" w:rsidRPr="00965291">
              <w:rPr>
                <w:rFonts w:eastAsiaTheme="minorEastAsia" w:hint="eastAsia"/>
                <w:kern w:val="0"/>
                <w:sz w:val="24"/>
                <w:szCs w:val="24"/>
              </w:rPr>
              <w:t>计算机技术与软件专业技术资格证书（</w:t>
            </w:r>
            <w:r w:rsidR="00F2135A" w:rsidRPr="00965291">
              <w:rPr>
                <w:rFonts w:eastAsiaTheme="minorEastAsia"/>
                <w:kern w:val="0"/>
                <w:sz w:val="24"/>
                <w:szCs w:val="24"/>
              </w:rPr>
              <w:t>信息系统项目管理师</w:t>
            </w:r>
            <w:r w:rsidR="00F2135A" w:rsidRPr="00965291">
              <w:rPr>
                <w:rFonts w:eastAsiaTheme="minorEastAsia" w:hint="eastAsia"/>
                <w:kern w:val="0"/>
                <w:sz w:val="24"/>
                <w:szCs w:val="24"/>
              </w:rPr>
              <w:t>）</w:t>
            </w:r>
            <w:r w:rsidRPr="00965291">
              <w:rPr>
                <w:rFonts w:eastAsiaTheme="minorEastAsia"/>
                <w:kern w:val="0"/>
                <w:sz w:val="24"/>
                <w:szCs w:val="24"/>
              </w:rPr>
              <w:t>，</w:t>
            </w:r>
            <w:r w:rsidR="000C12D7" w:rsidRPr="00965291">
              <w:rPr>
                <w:rFonts w:eastAsiaTheme="minorEastAsia" w:hint="eastAsia"/>
                <w:kern w:val="0"/>
                <w:sz w:val="24"/>
                <w:szCs w:val="24"/>
              </w:rPr>
              <w:t>提供</w:t>
            </w:r>
            <w:r w:rsidRPr="00965291">
              <w:rPr>
                <w:rFonts w:eastAsiaTheme="minorEastAsia"/>
                <w:kern w:val="0"/>
                <w:sz w:val="24"/>
                <w:szCs w:val="24"/>
              </w:rPr>
              <w:t>证书扫描件得</w:t>
            </w:r>
            <w:r w:rsidR="002953E5" w:rsidRPr="00965291">
              <w:rPr>
                <w:rFonts w:eastAsiaTheme="minorEastAsia" w:hint="eastAsia"/>
                <w:kern w:val="0"/>
                <w:sz w:val="24"/>
                <w:szCs w:val="24"/>
              </w:rPr>
              <w:t>2</w:t>
            </w:r>
            <w:r w:rsidRPr="00965291">
              <w:rPr>
                <w:rFonts w:eastAsiaTheme="minorEastAsia"/>
                <w:kern w:val="0"/>
                <w:sz w:val="24"/>
                <w:szCs w:val="24"/>
              </w:rPr>
              <w:t>分；</w:t>
            </w:r>
          </w:p>
          <w:p w:rsidR="00402916" w:rsidRPr="00965291" w:rsidRDefault="00D53725" w:rsidP="00464ED1">
            <w:pPr>
              <w:adjustRightInd w:val="0"/>
              <w:snapToGrid w:val="0"/>
              <w:rPr>
                <w:rFonts w:eastAsiaTheme="minorEastAsia"/>
                <w:kern w:val="0"/>
                <w:sz w:val="24"/>
                <w:szCs w:val="24"/>
              </w:rPr>
            </w:pPr>
            <w:r w:rsidRPr="00965291">
              <w:rPr>
                <w:rFonts w:eastAsiaTheme="minorEastAsia"/>
                <w:kern w:val="0"/>
                <w:sz w:val="24"/>
                <w:szCs w:val="24"/>
              </w:rPr>
              <w:t>（</w:t>
            </w:r>
            <w:r w:rsidRPr="00965291">
              <w:rPr>
                <w:rFonts w:eastAsiaTheme="minorEastAsia"/>
                <w:kern w:val="0"/>
                <w:sz w:val="24"/>
                <w:szCs w:val="24"/>
              </w:rPr>
              <w:t>2</w:t>
            </w:r>
            <w:r w:rsidRPr="00965291">
              <w:rPr>
                <w:rFonts w:eastAsiaTheme="minorEastAsia"/>
                <w:kern w:val="0"/>
                <w:sz w:val="24"/>
                <w:szCs w:val="24"/>
              </w:rPr>
              <w:t>）项目人员</w:t>
            </w:r>
            <w:r w:rsidR="002C38E9" w:rsidRPr="00965291">
              <w:rPr>
                <w:rFonts w:eastAsiaTheme="minorEastAsia"/>
                <w:kern w:val="0"/>
                <w:sz w:val="24"/>
                <w:szCs w:val="24"/>
              </w:rPr>
              <w:t>（项目经理除外）</w:t>
            </w:r>
            <w:r w:rsidRPr="00965291">
              <w:rPr>
                <w:rFonts w:eastAsiaTheme="minorEastAsia"/>
                <w:kern w:val="0"/>
                <w:sz w:val="24"/>
                <w:szCs w:val="24"/>
              </w:rPr>
              <w:t>具备</w:t>
            </w:r>
            <w:r w:rsidR="002C38E9" w:rsidRPr="00965291">
              <w:rPr>
                <w:rFonts w:eastAsiaTheme="minorEastAsia" w:hint="eastAsia"/>
                <w:kern w:val="0"/>
                <w:sz w:val="24"/>
                <w:szCs w:val="24"/>
              </w:rPr>
              <w:t>计算机技术与软件专业技术资格证书（信息系统项目管理师、系统分析师、软件测评师</w:t>
            </w:r>
            <w:r w:rsidR="00464ED1" w:rsidRPr="00965291">
              <w:rPr>
                <w:rFonts w:eastAsiaTheme="minorEastAsia" w:hint="eastAsia"/>
                <w:kern w:val="0"/>
                <w:sz w:val="24"/>
                <w:szCs w:val="24"/>
              </w:rPr>
              <w:t>、信息安全工程师证书），提供一种证书扫描件得</w:t>
            </w:r>
            <w:r w:rsidR="00464ED1" w:rsidRPr="00965291">
              <w:rPr>
                <w:rFonts w:eastAsiaTheme="minorEastAsia" w:hint="eastAsia"/>
                <w:kern w:val="0"/>
                <w:sz w:val="24"/>
                <w:szCs w:val="24"/>
              </w:rPr>
              <w:t>2</w:t>
            </w:r>
            <w:r w:rsidR="00464ED1" w:rsidRPr="00965291">
              <w:rPr>
                <w:rFonts w:eastAsiaTheme="minorEastAsia" w:hint="eastAsia"/>
                <w:kern w:val="0"/>
                <w:sz w:val="24"/>
                <w:szCs w:val="24"/>
              </w:rPr>
              <w:t>分，最多</w:t>
            </w:r>
            <w:r w:rsidR="00464ED1" w:rsidRPr="00965291">
              <w:rPr>
                <w:rFonts w:eastAsiaTheme="minorEastAsia" w:hint="eastAsia"/>
                <w:kern w:val="0"/>
                <w:sz w:val="24"/>
                <w:szCs w:val="24"/>
              </w:rPr>
              <w:t>8</w:t>
            </w:r>
            <w:r w:rsidR="00464ED1" w:rsidRPr="00965291">
              <w:rPr>
                <w:rFonts w:eastAsiaTheme="minorEastAsia" w:hint="eastAsia"/>
                <w:kern w:val="0"/>
                <w:sz w:val="24"/>
                <w:szCs w:val="24"/>
              </w:rPr>
              <w:t>分。</w:t>
            </w:r>
            <w:r w:rsidR="00464ED1" w:rsidRPr="00965291">
              <w:rPr>
                <w:rFonts w:eastAsiaTheme="minorEastAsia"/>
                <w:kern w:val="0"/>
                <w:sz w:val="24"/>
                <w:szCs w:val="24"/>
              </w:rPr>
              <w:t>注：一人持多证不重复记分。</w:t>
            </w:r>
          </w:p>
        </w:tc>
        <w:tc>
          <w:tcPr>
            <w:tcW w:w="1140" w:type="dxa"/>
            <w:shd w:val="clear" w:color="auto" w:fill="auto"/>
            <w:vAlign w:val="center"/>
          </w:tcPr>
          <w:p w:rsidR="00402916" w:rsidRPr="00965291" w:rsidRDefault="002953E5" w:rsidP="00402916">
            <w:pPr>
              <w:widowControl/>
              <w:adjustRightInd w:val="0"/>
              <w:snapToGrid w:val="0"/>
              <w:jc w:val="center"/>
              <w:rPr>
                <w:kern w:val="0"/>
                <w:sz w:val="24"/>
                <w:szCs w:val="24"/>
              </w:rPr>
            </w:pPr>
            <w:r w:rsidRPr="00965291">
              <w:rPr>
                <w:rFonts w:hint="eastAsia"/>
                <w:kern w:val="0"/>
                <w:sz w:val="24"/>
                <w:szCs w:val="24"/>
              </w:rPr>
              <w:t>10</w:t>
            </w:r>
          </w:p>
        </w:tc>
      </w:tr>
      <w:tr w:rsidR="00965291" w:rsidRPr="00965291" w:rsidTr="00AC6CC3">
        <w:trPr>
          <w:trHeight w:val="694"/>
          <w:jc w:val="center"/>
        </w:trPr>
        <w:tc>
          <w:tcPr>
            <w:tcW w:w="663" w:type="dxa"/>
            <w:shd w:val="clear" w:color="auto" w:fill="auto"/>
            <w:noWrap/>
            <w:vAlign w:val="center"/>
          </w:tcPr>
          <w:p w:rsidR="00402916" w:rsidRPr="00965291" w:rsidRDefault="00D53725" w:rsidP="00402916">
            <w:pPr>
              <w:widowControl/>
              <w:adjustRightInd w:val="0"/>
              <w:snapToGrid w:val="0"/>
              <w:jc w:val="center"/>
              <w:rPr>
                <w:kern w:val="0"/>
                <w:sz w:val="24"/>
                <w:szCs w:val="24"/>
              </w:rPr>
            </w:pPr>
            <w:r w:rsidRPr="00965291">
              <w:rPr>
                <w:rFonts w:hint="eastAsia"/>
                <w:kern w:val="0"/>
                <w:sz w:val="24"/>
                <w:szCs w:val="24"/>
              </w:rPr>
              <w:t>3</w:t>
            </w:r>
          </w:p>
        </w:tc>
        <w:tc>
          <w:tcPr>
            <w:tcW w:w="1442" w:type="dxa"/>
            <w:shd w:val="clear" w:color="auto" w:fill="auto"/>
            <w:vAlign w:val="center"/>
          </w:tcPr>
          <w:p w:rsidR="00402916" w:rsidRPr="00965291" w:rsidRDefault="00402916" w:rsidP="00402916">
            <w:pPr>
              <w:widowControl/>
              <w:adjustRightInd w:val="0"/>
              <w:snapToGrid w:val="0"/>
              <w:jc w:val="center"/>
              <w:rPr>
                <w:sz w:val="24"/>
              </w:rPr>
            </w:pPr>
            <w:r w:rsidRPr="00965291">
              <w:rPr>
                <w:rFonts w:hint="eastAsia"/>
                <w:sz w:val="24"/>
              </w:rPr>
              <w:t>投标人承诺评价</w:t>
            </w:r>
          </w:p>
        </w:tc>
        <w:tc>
          <w:tcPr>
            <w:tcW w:w="7291" w:type="dxa"/>
            <w:shd w:val="clear" w:color="auto" w:fill="auto"/>
            <w:vAlign w:val="center"/>
          </w:tcPr>
          <w:p w:rsidR="00402916" w:rsidRPr="00965291" w:rsidRDefault="00402916" w:rsidP="002953E5">
            <w:pPr>
              <w:widowControl/>
              <w:adjustRightInd w:val="0"/>
              <w:snapToGrid w:val="0"/>
              <w:rPr>
                <w:kern w:val="0"/>
                <w:sz w:val="24"/>
                <w:szCs w:val="24"/>
              </w:rPr>
            </w:pPr>
            <w:r w:rsidRPr="00965291">
              <w:rPr>
                <w:rFonts w:hint="eastAsia"/>
                <w:kern w:val="0"/>
                <w:sz w:val="24"/>
                <w:szCs w:val="24"/>
              </w:rPr>
              <w:t>承诺完全满足招标文件“报价要求”、“时间地点要求”、“付款方式要求”和技术要求</w:t>
            </w:r>
            <w:r w:rsidR="00622108" w:rsidRPr="00965291">
              <w:rPr>
                <w:rFonts w:hint="eastAsia"/>
                <w:kern w:val="0"/>
                <w:sz w:val="24"/>
                <w:szCs w:val="24"/>
              </w:rPr>
              <w:t>中非“★”</w:t>
            </w:r>
            <w:proofErr w:type="gramStart"/>
            <w:r w:rsidR="00622108" w:rsidRPr="00965291">
              <w:rPr>
                <w:rFonts w:hint="eastAsia"/>
                <w:kern w:val="0"/>
                <w:sz w:val="24"/>
                <w:szCs w:val="24"/>
              </w:rPr>
              <w:t>号要求</w:t>
            </w:r>
            <w:proofErr w:type="gramEnd"/>
            <w:r w:rsidR="00622108" w:rsidRPr="00965291">
              <w:rPr>
                <w:rFonts w:hint="eastAsia"/>
                <w:kern w:val="0"/>
                <w:sz w:val="24"/>
                <w:szCs w:val="24"/>
              </w:rPr>
              <w:t>的：</w:t>
            </w:r>
            <w:r w:rsidR="002953E5" w:rsidRPr="00965291">
              <w:rPr>
                <w:rFonts w:hint="eastAsia"/>
                <w:kern w:val="0"/>
                <w:sz w:val="24"/>
                <w:szCs w:val="24"/>
              </w:rPr>
              <w:t>10</w:t>
            </w:r>
            <w:r w:rsidRPr="00965291">
              <w:rPr>
                <w:rFonts w:hint="eastAsia"/>
                <w:kern w:val="0"/>
                <w:sz w:val="24"/>
                <w:szCs w:val="24"/>
              </w:rPr>
              <w:t>分，其他</w:t>
            </w:r>
            <w:r w:rsidRPr="00965291">
              <w:rPr>
                <w:rFonts w:hint="eastAsia"/>
                <w:kern w:val="0"/>
                <w:sz w:val="24"/>
                <w:szCs w:val="24"/>
              </w:rPr>
              <w:t>0</w:t>
            </w:r>
            <w:r w:rsidRPr="00965291">
              <w:rPr>
                <w:rFonts w:hint="eastAsia"/>
                <w:kern w:val="0"/>
                <w:sz w:val="24"/>
                <w:szCs w:val="24"/>
              </w:rPr>
              <w:t>分。</w:t>
            </w:r>
          </w:p>
        </w:tc>
        <w:tc>
          <w:tcPr>
            <w:tcW w:w="1140" w:type="dxa"/>
            <w:shd w:val="clear" w:color="auto" w:fill="auto"/>
            <w:vAlign w:val="center"/>
          </w:tcPr>
          <w:p w:rsidR="00402916" w:rsidRPr="00965291" w:rsidRDefault="002953E5" w:rsidP="00402916">
            <w:pPr>
              <w:widowControl/>
              <w:adjustRightInd w:val="0"/>
              <w:snapToGrid w:val="0"/>
              <w:jc w:val="center"/>
              <w:rPr>
                <w:kern w:val="0"/>
                <w:sz w:val="24"/>
                <w:szCs w:val="24"/>
              </w:rPr>
            </w:pPr>
            <w:r w:rsidRPr="00965291">
              <w:rPr>
                <w:rFonts w:hint="eastAsia"/>
                <w:kern w:val="0"/>
                <w:sz w:val="24"/>
                <w:szCs w:val="24"/>
              </w:rPr>
              <w:t>10</w:t>
            </w:r>
          </w:p>
        </w:tc>
      </w:tr>
      <w:tr w:rsidR="00965291" w:rsidRPr="00965291" w:rsidTr="00402916">
        <w:trPr>
          <w:trHeight w:val="416"/>
          <w:jc w:val="center"/>
        </w:trPr>
        <w:tc>
          <w:tcPr>
            <w:tcW w:w="9396" w:type="dxa"/>
            <w:gridSpan w:val="3"/>
            <w:shd w:val="clear" w:color="auto" w:fill="auto"/>
            <w:noWrap/>
            <w:vAlign w:val="center"/>
          </w:tcPr>
          <w:p w:rsidR="00F370AB" w:rsidRPr="00965291" w:rsidRDefault="00F370AB" w:rsidP="00AC6CC3">
            <w:pPr>
              <w:widowControl/>
              <w:adjustRightInd w:val="0"/>
              <w:snapToGrid w:val="0"/>
              <w:jc w:val="center"/>
              <w:rPr>
                <w:kern w:val="0"/>
                <w:sz w:val="24"/>
                <w:szCs w:val="24"/>
              </w:rPr>
            </w:pPr>
            <w:r w:rsidRPr="00965291">
              <w:rPr>
                <w:kern w:val="0"/>
                <w:sz w:val="24"/>
                <w:szCs w:val="24"/>
              </w:rPr>
              <w:t>第三部分</w:t>
            </w:r>
            <w:r w:rsidRPr="00965291">
              <w:rPr>
                <w:kern w:val="0"/>
                <w:sz w:val="24"/>
                <w:szCs w:val="24"/>
              </w:rPr>
              <w:t xml:space="preserve"> </w:t>
            </w:r>
            <w:r w:rsidRPr="00965291">
              <w:rPr>
                <w:kern w:val="0"/>
                <w:sz w:val="24"/>
                <w:szCs w:val="24"/>
              </w:rPr>
              <w:t>主观分（</w:t>
            </w:r>
            <w:r w:rsidR="00AC6CC3">
              <w:rPr>
                <w:rFonts w:hint="eastAsia"/>
                <w:kern w:val="0"/>
                <w:sz w:val="24"/>
                <w:szCs w:val="24"/>
              </w:rPr>
              <w:t>6</w:t>
            </w:r>
            <w:r w:rsidR="00FD7A2F" w:rsidRPr="00965291">
              <w:rPr>
                <w:kern w:val="0"/>
                <w:sz w:val="24"/>
                <w:szCs w:val="24"/>
              </w:rPr>
              <w:t>4</w:t>
            </w:r>
            <w:r w:rsidRPr="00965291">
              <w:rPr>
                <w:kern w:val="0"/>
                <w:sz w:val="24"/>
                <w:szCs w:val="24"/>
              </w:rPr>
              <w:t>分）</w:t>
            </w:r>
          </w:p>
        </w:tc>
        <w:tc>
          <w:tcPr>
            <w:tcW w:w="1140" w:type="dxa"/>
            <w:shd w:val="clear" w:color="auto" w:fill="auto"/>
            <w:vAlign w:val="center"/>
          </w:tcPr>
          <w:p w:rsidR="00F370AB" w:rsidRPr="00965291" w:rsidRDefault="00F370AB" w:rsidP="00402916">
            <w:pPr>
              <w:widowControl/>
              <w:adjustRightInd w:val="0"/>
              <w:snapToGrid w:val="0"/>
              <w:jc w:val="center"/>
              <w:rPr>
                <w:kern w:val="0"/>
                <w:sz w:val="24"/>
                <w:szCs w:val="24"/>
              </w:rPr>
            </w:pPr>
            <w:r w:rsidRPr="00965291">
              <w:rPr>
                <w:kern w:val="0"/>
                <w:sz w:val="24"/>
                <w:szCs w:val="24"/>
              </w:rPr>
              <w:t>分值</w:t>
            </w:r>
          </w:p>
        </w:tc>
      </w:tr>
      <w:tr w:rsidR="00965291" w:rsidRPr="00965291" w:rsidTr="00AC6CC3">
        <w:trPr>
          <w:trHeight w:val="1050"/>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1</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hint="eastAsia"/>
                <w:kern w:val="0"/>
                <w:sz w:val="24"/>
                <w:szCs w:val="24"/>
              </w:rPr>
              <w:t>项目需求理解分析评价</w:t>
            </w:r>
          </w:p>
        </w:tc>
        <w:tc>
          <w:tcPr>
            <w:tcW w:w="7291" w:type="dxa"/>
            <w:shd w:val="clear" w:color="auto" w:fill="auto"/>
            <w:vAlign w:val="center"/>
          </w:tcPr>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至少包含系统现状、任务目标、</w:t>
            </w:r>
            <w:r w:rsidRPr="00965291">
              <w:rPr>
                <w:rFonts w:cs="宋体" w:hint="eastAsia"/>
                <w:sz w:val="24"/>
                <w:szCs w:val="24"/>
                <w:lang w:val="zh-CN"/>
              </w:rPr>
              <w:t>实施要求等方面内容</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sidR="00AC6CC3">
              <w:rPr>
                <w:rFonts w:hint="eastAsia"/>
                <w:kern w:val="0"/>
                <w:sz w:val="24"/>
                <w:szCs w:val="24"/>
              </w:rPr>
              <w:t>8</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sidR="00AC6CC3">
              <w:rPr>
                <w:rFonts w:hint="eastAsia"/>
                <w:kern w:val="0"/>
                <w:sz w:val="24"/>
                <w:szCs w:val="24"/>
              </w:rPr>
              <w:t>6</w:t>
            </w:r>
            <w:r w:rsidRPr="00965291">
              <w:rPr>
                <w:kern w:val="0"/>
                <w:sz w:val="24"/>
                <w:szCs w:val="24"/>
              </w:rPr>
              <w:t>分；</w:t>
            </w:r>
          </w:p>
          <w:p w:rsidR="002953E5" w:rsidRDefault="002953E5" w:rsidP="002953E5">
            <w:pPr>
              <w:widowControl/>
              <w:adjustRightInd w:val="0"/>
              <w:snapToGrid w:val="0"/>
              <w:rPr>
                <w:rFonts w:hint="eastAsia"/>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sidR="00AC6CC3">
              <w:rPr>
                <w:rFonts w:hint="eastAsia"/>
                <w:kern w:val="0"/>
                <w:sz w:val="24"/>
                <w:szCs w:val="24"/>
              </w:rPr>
              <w:t>4</w:t>
            </w:r>
            <w:r w:rsidRPr="00965291">
              <w:rPr>
                <w:kern w:val="0"/>
                <w:sz w:val="24"/>
                <w:szCs w:val="24"/>
              </w:rPr>
              <w:t>分；</w:t>
            </w:r>
          </w:p>
          <w:p w:rsidR="00AC6CC3" w:rsidRPr="00AC6CC3" w:rsidRDefault="00AC6CC3"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Pr>
                <w:rFonts w:hint="eastAsia"/>
                <w:kern w:val="0"/>
                <w:sz w:val="24"/>
                <w:szCs w:val="24"/>
              </w:rPr>
              <w:t>3</w:t>
            </w:r>
            <w:r w:rsidRPr="00965291">
              <w:rPr>
                <w:rFonts w:hint="eastAsia"/>
                <w:kern w:val="0"/>
                <w:sz w:val="24"/>
                <w:szCs w:val="24"/>
              </w:rPr>
              <w:t>处瑕疵</w:t>
            </w:r>
            <w:r w:rsidRPr="00965291">
              <w:rPr>
                <w:kern w:val="0"/>
                <w:sz w:val="24"/>
                <w:szCs w:val="24"/>
              </w:rPr>
              <w:t>：</w:t>
            </w:r>
            <w:r>
              <w:rPr>
                <w:rFonts w:hint="eastAsia"/>
                <w:kern w:val="0"/>
                <w:sz w:val="24"/>
                <w:szCs w:val="24"/>
              </w:rPr>
              <w:t>2</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kern w:val="0"/>
                <w:sz w:val="24"/>
                <w:szCs w:val="24"/>
              </w:rPr>
              <w:t>未提供方案或不满足招标文件要求或内容存在</w:t>
            </w:r>
            <w:r w:rsidR="00AC6CC3">
              <w:rPr>
                <w:rFonts w:hint="eastAsia"/>
                <w:kern w:val="0"/>
                <w:sz w:val="24"/>
                <w:szCs w:val="24"/>
              </w:rPr>
              <w:t>4</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t>8</w:t>
            </w:r>
          </w:p>
        </w:tc>
      </w:tr>
      <w:tr w:rsidR="00965291" w:rsidRPr="00965291" w:rsidTr="00AC6CC3">
        <w:trPr>
          <w:trHeight w:val="1050"/>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2</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项目服务人员评价</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至少包含人员分工、岗位职责、人员工作经验及技术实力、人员稳定性保障措施等方面内容</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Pr>
                <w:rFonts w:hint="eastAsia"/>
                <w:kern w:val="0"/>
                <w:sz w:val="24"/>
                <w:szCs w:val="24"/>
              </w:rPr>
              <w:t>8</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Pr>
                <w:rFonts w:hint="eastAsia"/>
                <w:kern w:val="0"/>
                <w:sz w:val="24"/>
                <w:szCs w:val="24"/>
              </w:rPr>
              <w:t>6</w:t>
            </w:r>
            <w:r w:rsidRPr="00965291">
              <w:rPr>
                <w:kern w:val="0"/>
                <w:sz w:val="24"/>
                <w:szCs w:val="24"/>
              </w:rPr>
              <w:t>分；</w:t>
            </w:r>
          </w:p>
          <w:p w:rsidR="00AC6CC3" w:rsidRDefault="00AC6CC3" w:rsidP="00AC6CC3">
            <w:pPr>
              <w:widowControl/>
              <w:adjustRightInd w:val="0"/>
              <w:snapToGrid w:val="0"/>
              <w:rPr>
                <w:rFonts w:hint="eastAsia"/>
                <w:kern w:val="0"/>
                <w:sz w:val="24"/>
                <w:szCs w:val="24"/>
              </w:rPr>
            </w:pPr>
            <w:r w:rsidRPr="00965291">
              <w:rPr>
                <w:rFonts w:hint="eastAsia"/>
                <w:kern w:val="0"/>
                <w:sz w:val="24"/>
                <w:szCs w:val="24"/>
              </w:rPr>
              <w:lastRenderedPageBreak/>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Pr>
                <w:rFonts w:hint="eastAsia"/>
                <w:kern w:val="0"/>
                <w:sz w:val="24"/>
                <w:szCs w:val="24"/>
              </w:rPr>
              <w:t>4</w:t>
            </w:r>
            <w:r w:rsidRPr="00965291">
              <w:rPr>
                <w:kern w:val="0"/>
                <w:sz w:val="24"/>
                <w:szCs w:val="24"/>
              </w:rPr>
              <w:t>分；</w:t>
            </w:r>
          </w:p>
          <w:p w:rsidR="00AC6CC3" w:rsidRPr="00AC6CC3"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Pr>
                <w:rFonts w:hint="eastAsia"/>
                <w:kern w:val="0"/>
                <w:sz w:val="24"/>
                <w:szCs w:val="24"/>
              </w:rPr>
              <w:t>3</w:t>
            </w:r>
            <w:r w:rsidRPr="00965291">
              <w:rPr>
                <w:rFonts w:hint="eastAsia"/>
                <w:kern w:val="0"/>
                <w:sz w:val="24"/>
                <w:szCs w:val="24"/>
              </w:rPr>
              <w:t>处瑕疵</w:t>
            </w:r>
            <w:r w:rsidRPr="00965291">
              <w:rPr>
                <w:kern w:val="0"/>
                <w:sz w:val="24"/>
                <w:szCs w:val="24"/>
              </w:rPr>
              <w:t>：</w:t>
            </w:r>
            <w:r>
              <w:rPr>
                <w:rFonts w:hint="eastAsia"/>
                <w:kern w:val="0"/>
                <w:sz w:val="24"/>
                <w:szCs w:val="24"/>
              </w:rPr>
              <w:t>2</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kern w:val="0"/>
                <w:sz w:val="24"/>
                <w:szCs w:val="24"/>
              </w:rPr>
              <w:t>未提供方案或不满足招标文件要求或内容存在</w:t>
            </w:r>
            <w:r>
              <w:rPr>
                <w:rFonts w:hint="eastAsia"/>
                <w:kern w:val="0"/>
                <w:sz w:val="24"/>
                <w:szCs w:val="24"/>
              </w:rPr>
              <w:t>4</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lastRenderedPageBreak/>
              <w:t>8</w:t>
            </w:r>
          </w:p>
        </w:tc>
      </w:tr>
      <w:tr w:rsidR="00965291" w:rsidRPr="00965291" w:rsidTr="00AC6CC3">
        <w:trPr>
          <w:trHeight w:val="416"/>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lastRenderedPageBreak/>
              <w:t>3</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整体运行维护方案评价</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至少包含针对本项目系统的运维计划、实施方案等方面内容</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sidRPr="00965291">
              <w:rPr>
                <w:rFonts w:hint="eastAsia"/>
                <w:kern w:val="0"/>
                <w:sz w:val="24"/>
                <w:szCs w:val="24"/>
              </w:rPr>
              <w:t>9</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sidRPr="00965291">
              <w:rPr>
                <w:rFonts w:hint="eastAsia"/>
                <w:kern w:val="0"/>
                <w:sz w:val="24"/>
                <w:szCs w:val="24"/>
              </w:rPr>
              <w:t>6</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sidRPr="00965291">
              <w:rPr>
                <w:rFonts w:hint="eastAsia"/>
                <w:kern w:val="0"/>
                <w:sz w:val="24"/>
                <w:szCs w:val="24"/>
              </w:rPr>
              <w:t>3</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kern w:val="0"/>
                <w:sz w:val="24"/>
                <w:szCs w:val="24"/>
              </w:rPr>
              <w:t>未提供方案或不满足招标文件要求或内容存在</w:t>
            </w:r>
            <w:r w:rsidRPr="00965291">
              <w:rPr>
                <w:rFonts w:hint="eastAsia"/>
                <w:kern w:val="0"/>
                <w:sz w:val="24"/>
                <w:szCs w:val="24"/>
              </w:rPr>
              <w:t>3</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9</w:t>
            </w:r>
          </w:p>
        </w:tc>
      </w:tr>
      <w:tr w:rsidR="00965291" w:rsidRPr="00965291" w:rsidTr="00AC6CC3">
        <w:trPr>
          <w:trHeight w:val="416"/>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4</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定期预防性检查方案</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至少包含预防性检查频率、检查内容、发现问题后的解决方案等方面内容</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Pr>
                <w:rFonts w:hint="eastAsia"/>
                <w:kern w:val="0"/>
                <w:sz w:val="24"/>
                <w:szCs w:val="24"/>
              </w:rPr>
              <w:t>8</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Pr>
                <w:rFonts w:hint="eastAsia"/>
                <w:kern w:val="0"/>
                <w:sz w:val="24"/>
                <w:szCs w:val="24"/>
              </w:rPr>
              <w:t>6</w:t>
            </w:r>
            <w:r w:rsidRPr="00965291">
              <w:rPr>
                <w:kern w:val="0"/>
                <w:sz w:val="24"/>
                <w:szCs w:val="24"/>
              </w:rPr>
              <w:t>分；</w:t>
            </w:r>
          </w:p>
          <w:p w:rsidR="00AC6CC3" w:rsidRDefault="00AC6CC3" w:rsidP="00AC6CC3">
            <w:pPr>
              <w:widowControl/>
              <w:adjustRightInd w:val="0"/>
              <w:snapToGrid w:val="0"/>
              <w:rPr>
                <w:rFonts w:hint="eastAsia"/>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Pr>
                <w:rFonts w:hint="eastAsia"/>
                <w:kern w:val="0"/>
                <w:sz w:val="24"/>
                <w:szCs w:val="24"/>
              </w:rPr>
              <w:t>4</w:t>
            </w:r>
            <w:r w:rsidRPr="00965291">
              <w:rPr>
                <w:kern w:val="0"/>
                <w:sz w:val="24"/>
                <w:szCs w:val="24"/>
              </w:rPr>
              <w:t>分；</w:t>
            </w:r>
          </w:p>
          <w:p w:rsidR="00AC6CC3" w:rsidRPr="00AC6CC3"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Pr>
                <w:rFonts w:hint="eastAsia"/>
                <w:kern w:val="0"/>
                <w:sz w:val="24"/>
                <w:szCs w:val="24"/>
              </w:rPr>
              <w:t>3</w:t>
            </w:r>
            <w:r w:rsidRPr="00965291">
              <w:rPr>
                <w:rFonts w:hint="eastAsia"/>
                <w:kern w:val="0"/>
                <w:sz w:val="24"/>
                <w:szCs w:val="24"/>
              </w:rPr>
              <w:t>处瑕疵</w:t>
            </w:r>
            <w:r w:rsidRPr="00965291">
              <w:rPr>
                <w:kern w:val="0"/>
                <w:sz w:val="24"/>
                <w:szCs w:val="24"/>
              </w:rPr>
              <w:t>：</w:t>
            </w:r>
            <w:r>
              <w:rPr>
                <w:rFonts w:hint="eastAsia"/>
                <w:kern w:val="0"/>
                <w:sz w:val="24"/>
                <w:szCs w:val="24"/>
              </w:rPr>
              <w:t>2</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kern w:val="0"/>
                <w:sz w:val="24"/>
                <w:szCs w:val="24"/>
              </w:rPr>
              <w:t>未提供方案或不满足招标文件要求或内容存在</w:t>
            </w:r>
            <w:r>
              <w:rPr>
                <w:rFonts w:hint="eastAsia"/>
                <w:kern w:val="0"/>
                <w:sz w:val="24"/>
                <w:szCs w:val="24"/>
              </w:rPr>
              <w:t>4</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t>8</w:t>
            </w:r>
          </w:p>
        </w:tc>
      </w:tr>
      <w:tr w:rsidR="00965291" w:rsidRPr="00965291" w:rsidTr="00AC6CC3">
        <w:trPr>
          <w:trHeight w:val="558"/>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5</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故障管理处理方案</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至少包含响应时间、故障处理方案、防止再发方案等方面内容</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Pr>
                <w:rFonts w:hint="eastAsia"/>
                <w:kern w:val="0"/>
                <w:sz w:val="24"/>
                <w:szCs w:val="24"/>
              </w:rPr>
              <w:t>8</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Pr>
                <w:rFonts w:hint="eastAsia"/>
                <w:kern w:val="0"/>
                <w:sz w:val="24"/>
                <w:szCs w:val="24"/>
              </w:rPr>
              <w:t>6</w:t>
            </w:r>
            <w:r w:rsidRPr="00965291">
              <w:rPr>
                <w:kern w:val="0"/>
                <w:sz w:val="24"/>
                <w:szCs w:val="24"/>
              </w:rPr>
              <w:t>分；</w:t>
            </w:r>
          </w:p>
          <w:p w:rsidR="00AC6CC3" w:rsidRDefault="00AC6CC3" w:rsidP="00AC6CC3">
            <w:pPr>
              <w:widowControl/>
              <w:adjustRightInd w:val="0"/>
              <w:snapToGrid w:val="0"/>
              <w:rPr>
                <w:rFonts w:hint="eastAsia"/>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Pr>
                <w:rFonts w:hint="eastAsia"/>
                <w:kern w:val="0"/>
                <w:sz w:val="24"/>
                <w:szCs w:val="24"/>
              </w:rPr>
              <w:t>4</w:t>
            </w:r>
            <w:r w:rsidRPr="00965291">
              <w:rPr>
                <w:kern w:val="0"/>
                <w:sz w:val="24"/>
                <w:szCs w:val="24"/>
              </w:rPr>
              <w:t>分；</w:t>
            </w:r>
          </w:p>
          <w:p w:rsidR="00AC6CC3" w:rsidRPr="00AC6CC3"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Pr>
                <w:rFonts w:hint="eastAsia"/>
                <w:kern w:val="0"/>
                <w:sz w:val="24"/>
                <w:szCs w:val="24"/>
              </w:rPr>
              <w:t>3</w:t>
            </w:r>
            <w:r w:rsidRPr="00965291">
              <w:rPr>
                <w:rFonts w:hint="eastAsia"/>
                <w:kern w:val="0"/>
                <w:sz w:val="24"/>
                <w:szCs w:val="24"/>
              </w:rPr>
              <w:t>处瑕疵</w:t>
            </w:r>
            <w:r w:rsidRPr="00965291">
              <w:rPr>
                <w:kern w:val="0"/>
                <w:sz w:val="24"/>
                <w:szCs w:val="24"/>
              </w:rPr>
              <w:t>：</w:t>
            </w:r>
            <w:r>
              <w:rPr>
                <w:rFonts w:hint="eastAsia"/>
                <w:kern w:val="0"/>
                <w:sz w:val="24"/>
                <w:szCs w:val="24"/>
              </w:rPr>
              <w:t>2</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kern w:val="0"/>
                <w:sz w:val="24"/>
                <w:szCs w:val="24"/>
              </w:rPr>
              <w:t>未提供方案或不满足招标文件要求或内容存在</w:t>
            </w:r>
            <w:r>
              <w:rPr>
                <w:rFonts w:hint="eastAsia"/>
                <w:kern w:val="0"/>
                <w:sz w:val="24"/>
                <w:szCs w:val="24"/>
              </w:rPr>
              <w:t>4</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t>8</w:t>
            </w:r>
          </w:p>
        </w:tc>
      </w:tr>
      <w:tr w:rsidR="00965291" w:rsidRPr="00965291" w:rsidTr="00AC6CC3">
        <w:trPr>
          <w:trHeight w:val="558"/>
          <w:jc w:val="center"/>
        </w:trPr>
        <w:tc>
          <w:tcPr>
            <w:tcW w:w="663" w:type="dxa"/>
            <w:shd w:val="clear" w:color="auto" w:fill="auto"/>
            <w:noWrap/>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6</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突发事件管理方案</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至少包含针对恶意攻击、访问量激增等处理方案</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Pr>
                <w:rFonts w:hint="eastAsia"/>
                <w:kern w:val="0"/>
                <w:sz w:val="24"/>
                <w:szCs w:val="24"/>
              </w:rPr>
              <w:t>8</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Pr>
                <w:rFonts w:hint="eastAsia"/>
                <w:kern w:val="0"/>
                <w:sz w:val="24"/>
                <w:szCs w:val="24"/>
              </w:rPr>
              <w:t>6</w:t>
            </w:r>
            <w:r w:rsidRPr="00965291">
              <w:rPr>
                <w:kern w:val="0"/>
                <w:sz w:val="24"/>
                <w:szCs w:val="24"/>
              </w:rPr>
              <w:t>分；</w:t>
            </w:r>
          </w:p>
          <w:p w:rsidR="00AC6CC3" w:rsidRDefault="00AC6CC3" w:rsidP="00AC6CC3">
            <w:pPr>
              <w:widowControl/>
              <w:adjustRightInd w:val="0"/>
              <w:snapToGrid w:val="0"/>
              <w:rPr>
                <w:rFonts w:hint="eastAsia"/>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Pr>
                <w:rFonts w:hint="eastAsia"/>
                <w:kern w:val="0"/>
                <w:sz w:val="24"/>
                <w:szCs w:val="24"/>
              </w:rPr>
              <w:t>4</w:t>
            </w:r>
            <w:r w:rsidRPr="00965291">
              <w:rPr>
                <w:kern w:val="0"/>
                <w:sz w:val="24"/>
                <w:szCs w:val="24"/>
              </w:rPr>
              <w:t>分；</w:t>
            </w:r>
          </w:p>
          <w:p w:rsidR="00AC6CC3" w:rsidRPr="00AC6CC3" w:rsidRDefault="00AC6CC3" w:rsidP="00AC6CC3">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Pr>
                <w:rFonts w:hint="eastAsia"/>
                <w:kern w:val="0"/>
                <w:sz w:val="24"/>
                <w:szCs w:val="24"/>
              </w:rPr>
              <w:t>3</w:t>
            </w:r>
            <w:r w:rsidRPr="00965291">
              <w:rPr>
                <w:rFonts w:hint="eastAsia"/>
                <w:kern w:val="0"/>
                <w:sz w:val="24"/>
                <w:szCs w:val="24"/>
              </w:rPr>
              <w:t>处瑕疵</w:t>
            </w:r>
            <w:r w:rsidRPr="00965291">
              <w:rPr>
                <w:kern w:val="0"/>
                <w:sz w:val="24"/>
                <w:szCs w:val="24"/>
              </w:rPr>
              <w:t>：</w:t>
            </w:r>
            <w:r>
              <w:rPr>
                <w:rFonts w:hint="eastAsia"/>
                <w:kern w:val="0"/>
                <w:sz w:val="24"/>
                <w:szCs w:val="24"/>
              </w:rPr>
              <w:t>2</w:t>
            </w:r>
            <w:r w:rsidRPr="00965291">
              <w:rPr>
                <w:kern w:val="0"/>
                <w:sz w:val="24"/>
                <w:szCs w:val="24"/>
              </w:rPr>
              <w:t>分；</w:t>
            </w:r>
          </w:p>
          <w:p w:rsidR="00AC6CC3" w:rsidRPr="00965291" w:rsidRDefault="00AC6CC3" w:rsidP="00AC6CC3">
            <w:pPr>
              <w:widowControl/>
              <w:adjustRightInd w:val="0"/>
              <w:snapToGrid w:val="0"/>
              <w:rPr>
                <w:kern w:val="0"/>
                <w:sz w:val="24"/>
                <w:szCs w:val="24"/>
              </w:rPr>
            </w:pPr>
            <w:r w:rsidRPr="00965291">
              <w:rPr>
                <w:kern w:val="0"/>
                <w:sz w:val="24"/>
                <w:szCs w:val="24"/>
              </w:rPr>
              <w:t>未提供方案或不满足招标文件要求或内容存在</w:t>
            </w:r>
            <w:r>
              <w:rPr>
                <w:rFonts w:hint="eastAsia"/>
                <w:kern w:val="0"/>
                <w:sz w:val="24"/>
                <w:szCs w:val="24"/>
              </w:rPr>
              <w:t>4</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widowControl/>
              <w:adjustRightInd w:val="0"/>
              <w:snapToGrid w:val="0"/>
              <w:rPr>
                <w:rFonts w:cs="宋体"/>
                <w:sz w:val="24"/>
                <w:szCs w:val="24"/>
                <w:lang w:val="zh-CN"/>
              </w:rPr>
            </w:pPr>
            <w:r w:rsidRPr="00965291">
              <w:rPr>
                <w:rFonts w:hint="eastAsia"/>
                <w:kern w:val="0"/>
                <w:sz w:val="24"/>
                <w:szCs w:val="24"/>
              </w:rPr>
              <w:t>（本项所称“瑕疵”是指内容缺项、不完整或缺少关键点；非专门</w:t>
            </w:r>
            <w:r w:rsidRPr="0096529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lastRenderedPageBreak/>
              <w:t>8</w:t>
            </w:r>
          </w:p>
        </w:tc>
      </w:tr>
      <w:tr w:rsidR="00965291" w:rsidRPr="00965291" w:rsidTr="00AC6CC3">
        <w:trPr>
          <w:trHeight w:val="558"/>
          <w:jc w:val="center"/>
        </w:trPr>
        <w:tc>
          <w:tcPr>
            <w:tcW w:w="663" w:type="dxa"/>
            <w:shd w:val="clear" w:color="auto" w:fill="auto"/>
            <w:noWrap/>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lastRenderedPageBreak/>
              <w:t>7</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培训方案</w:t>
            </w:r>
          </w:p>
        </w:tc>
        <w:tc>
          <w:tcPr>
            <w:tcW w:w="7291" w:type="dxa"/>
            <w:shd w:val="clear" w:color="auto" w:fill="auto"/>
            <w:vAlign w:val="center"/>
          </w:tcPr>
          <w:p w:rsidR="002953E5" w:rsidRPr="00965291" w:rsidRDefault="002953E5" w:rsidP="002953E5">
            <w:pPr>
              <w:widowControl/>
              <w:adjustRightInd w:val="0"/>
              <w:snapToGrid w:val="0"/>
              <w:rPr>
                <w:rFonts w:cs="宋体"/>
                <w:sz w:val="24"/>
                <w:szCs w:val="24"/>
                <w:lang w:val="zh-CN"/>
              </w:rPr>
            </w:pPr>
            <w:r w:rsidRPr="00965291">
              <w:rPr>
                <w:rFonts w:cs="宋体" w:hint="eastAsia"/>
                <w:sz w:val="24"/>
                <w:szCs w:val="24"/>
                <w:lang w:val="zh-CN"/>
              </w:rPr>
              <w:t>至少包含包括培训目标、培训方式、培训内容、培训计划</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sidRPr="00965291">
              <w:rPr>
                <w:rFonts w:hint="eastAsia"/>
                <w:kern w:val="0"/>
                <w:sz w:val="24"/>
                <w:szCs w:val="24"/>
              </w:rPr>
              <w:t>6</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sidRPr="00965291">
              <w:rPr>
                <w:rFonts w:hint="eastAsia"/>
                <w:kern w:val="0"/>
                <w:sz w:val="24"/>
                <w:szCs w:val="24"/>
              </w:rPr>
              <w:t>3</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sidR="00AC6CC3">
              <w:rPr>
                <w:rFonts w:hint="eastAsia"/>
                <w:kern w:val="0"/>
                <w:sz w:val="24"/>
                <w:szCs w:val="24"/>
              </w:rPr>
              <w:t>2</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kern w:val="0"/>
                <w:sz w:val="24"/>
                <w:szCs w:val="24"/>
              </w:rPr>
              <w:t>未提供方案或不满足招标文件要求或内容存在</w:t>
            </w:r>
            <w:r w:rsidRPr="00965291">
              <w:rPr>
                <w:rFonts w:hint="eastAsia"/>
                <w:kern w:val="0"/>
                <w:sz w:val="24"/>
                <w:szCs w:val="24"/>
              </w:rPr>
              <w:t>3</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adjustRightInd w:val="0"/>
              <w:snapToGrid w:val="0"/>
              <w:rPr>
                <w:rFonts w:cs="宋体"/>
                <w:sz w:val="24"/>
                <w:szCs w:val="24"/>
                <w:lang w:val="zh-CN"/>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6</w:t>
            </w:r>
          </w:p>
        </w:tc>
      </w:tr>
      <w:tr w:rsidR="00965291" w:rsidRPr="00965291" w:rsidTr="00AC6CC3">
        <w:trPr>
          <w:trHeight w:val="558"/>
          <w:jc w:val="center"/>
        </w:trPr>
        <w:tc>
          <w:tcPr>
            <w:tcW w:w="663" w:type="dxa"/>
            <w:shd w:val="clear" w:color="auto" w:fill="auto"/>
            <w:noWrap/>
            <w:vAlign w:val="center"/>
          </w:tcPr>
          <w:p w:rsidR="002953E5" w:rsidRPr="00965291" w:rsidRDefault="00AC6CC3" w:rsidP="00402916">
            <w:pPr>
              <w:widowControl/>
              <w:adjustRightInd w:val="0"/>
              <w:snapToGrid w:val="0"/>
              <w:jc w:val="center"/>
              <w:rPr>
                <w:kern w:val="0"/>
                <w:sz w:val="24"/>
                <w:szCs w:val="24"/>
              </w:rPr>
            </w:pPr>
            <w:r>
              <w:rPr>
                <w:rFonts w:hint="eastAsia"/>
                <w:kern w:val="0"/>
                <w:sz w:val="24"/>
                <w:szCs w:val="24"/>
              </w:rPr>
              <w:t>8</w:t>
            </w:r>
          </w:p>
        </w:tc>
        <w:tc>
          <w:tcPr>
            <w:tcW w:w="1442" w:type="dxa"/>
            <w:shd w:val="clear" w:color="auto" w:fill="auto"/>
            <w:vAlign w:val="center"/>
          </w:tcPr>
          <w:p w:rsidR="002953E5" w:rsidRPr="00965291" w:rsidRDefault="002953E5" w:rsidP="002953E5">
            <w:pPr>
              <w:widowControl/>
              <w:adjustRightInd w:val="0"/>
              <w:snapToGrid w:val="0"/>
              <w:jc w:val="center"/>
              <w:rPr>
                <w:kern w:val="0"/>
                <w:sz w:val="24"/>
                <w:szCs w:val="24"/>
              </w:rPr>
            </w:pPr>
            <w:r w:rsidRPr="00965291">
              <w:rPr>
                <w:rFonts w:cs="宋体" w:hint="eastAsia"/>
                <w:sz w:val="24"/>
                <w:szCs w:val="24"/>
                <w:lang w:val="zh-CN"/>
              </w:rPr>
              <w:t>应急保障方案</w:t>
            </w:r>
          </w:p>
        </w:tc>
        <w:tc>
          <w:tcPr>
            <w:tcW w:w="7291" w:type="dxa"/>
            <w:shd w:val="clear" w:color="auto" w:fill="auto"/>
            <w:vAlign w:val="center"/>
          </w:tcPr>
          <w:p w:rsidR="002953E5" w:rsidRPr="00965291" w:rsidRDefault="002953E5" w:rsidP="002953E5">
            <w:pPr>
              <w:adjustRightInd w:val="0"/>
              <w:snapToGrid w:val="0"/>
              <w:rPr>
                <w:rFonts w:cs="宋体"/>
                <w:sz w:val="24"/>
                <w:szCs w:val="24"/>
                <w:lang w:val="zh-CN"/>
              </w:rPr>
            </w:pPr>
            <w:r w:rsidRPr="00965291">
              <w:rPr>
                <w:rFonts w:cs="宋体" w:hint="eastAsia"/>
                <w:sz w:val="24"/>
                <w:szCs w:val="24"/>
                <w:lang w:val="zh-CN"/>
              </w:rPr>
              <w:t>至少包含应急工作保障人员、应急响应时间、应急处置机制、应急保障措施</w:t>
            </w:r>
            <w:bookmarkStart w:id="6" w:name="_GoBack"/>
            <w:bookmarkEnd w:id="6"/>
          </w:p>
          <w:p w:rsidR="002953E5" w:rsidRPr="00965291" w:rsidRDefault="002953E5" w:rsidP="002953E5">
            <w:pPr>
              <w:widowControl/>
              <w:adjustRightInd w:val="0"/>
              <w:snapToGrid w:val="0"/>
              <w:rPr>
                <w:kern w:val="0"/>
                <w:sz w:val="24"/>
                <w:szCs w:val="24"/>
              </w:rPr>
            </w:pPr>
            <w:r w:rsidRPr="00965291">
              <w:rPr>
                <w:rFonts w:hint="eastAsia"/>
                <w:kern w:val="0"/>
                <w:sz w:val="24"/>
                <w:szCs w:val="24"/>
              </w:rPr>
              <w:t>满足</w:t>
            </w:r>
            <w:r w:rsidRPr="00965291">
              <w:rPr>
                <w:kern w:val="0"/>
                <w:sz w:val="24"/>
                <w:szCs w:val="24"/>
              </w:rPr>
              <w:t>招标文件要求，无瑕疵：</w:t>
            </w:r>
            <w:r w:rsidRPr="00965291">
              <w:rPr>
                <w:rFonts w:hint="eastAsia"/>
                <w:kern w:val="0"/>
                <w:sz w:val="24"/>
                <w:szCs w:val="24"/>
              </w:rPr>
              <w:t>9</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1</w:t>
            </w:r>
            <w:r w:rsidRPr="00965291">
              <w:rPr>
                <w:rFonts w:hint="eastAsia"/>
                <w:kern w:val="0"/>
                <w:sz w:val="24"/>
                <w:szCs w:val="24"/>
              </w:rPr>
              <w:t>处瑕疵</w:t>
            </w:r>
            <w:r w:rsidRPr="00965291">
              <w:rPr>
                <w:kern w:val="0"/>
                <w:sz w:val="24"/>
                <w:szCs w:val="24"/>
              </w:rPr>
              <w:t>：</w:t>
            </w:r>
            <w:r w:rsidRPr="00965291">
              <w:rPr>
                <w:rFonts w:hint="eastAsia"/>
                <w:kern w:val="0"/>
                <w:sz w:val="24"/>
                <w:szCs w:val="24"/>
              </w:rPr>
              <w:t>6</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rFonts w:hint="eastAsia"/>
                <w:kern w:val="0"/>
                <w:sz w:val="24"/>
                <w:szCs w:val="24"/>
              </w:rPr>
              <w:t>方案</w:t>
            </w:r>
            <w:r w:rsidRPr="00965291">
              <w:rPr>
                <w:kern w:val="0"/>
                <w:sz w:val="24"/>
                <w:szCs w:val="24"/>
              </w:rPr>
              <w:t>内容存在</w:t>
            </w:r>
            <w:r w:rsidRPr="00965291">
              <w:rPr>
                <w:rFonts w:hint="eastAsia"/>
                <w:kern w:val="0"/>
                <w:sz w:val="24"/>
                <w:szCs w:val="24"/>
              </w:rPr>
              <w:t>2</w:t>
            </w:r>
            <w:r w:rsidRPr="00965291">
              <w:rPr>
                <w:rFonts w:hint="eastAsia"/>
                <w:kern w:val="0"/>
                <w:sz w:val="24"/>
                <w:szCs w:val="24"/>
              </w:rPr>
              <w:t>处瑕疵</w:t>
            </w:r>
            <w:r w:rsidRPr="00965291">
              <w:rPr>
                <w:kern w:val="0"/>
                <w:sz w:val="24"/>
                <w:szCs w:val="24"/>
              </w:rPr>
              <w:t>：</w:t>
            </w:r>
            <w:r w:rsidRPr="00965291">
              <w:rPr>
                <w:rFonts w:hint="eastAsia"/>
                <w:kern w:val="0"/>
                <w:sz w:val="24"/>
                <w:szCs w:val="24"/>
              </w:rPr>
              <w:t>3</w:t>
            </w:r>
            <w:r w:rsidRPr="00965291">
              <w:rPr>
                <w:kern w:val="0"/>
                <w:sz w:val="24"/>
                <w:szCs w:val="24"/>
              </w:rPr>
              <w:t>分；</w:t>
            </w:r>
          </w:p>
          <w:p w:rsidR="002953E5" w:rsidRPr="00965291" w:rsidRDefault="002953E5" w:rsidP="002953E5">
            <w:pPr>
              <w:widowControl/>
              <w:adjustRightInd w:val="0"/>
              <w:snapToGrid w:val="0"/>
              <w:rPr>
                <w:kern w:val="0"/>
                <w:sz w:val="24"/>
                <w:szCs w:val="24"/>
              </w:rPr>
            </w:pPr>
            <w:r w:rsidRPr="00965291">
              <w:rPr>
                <w:kern w:val="0"/>
                <w:sz w:val="24"/>
                <w:szCs w:val="24"/>
              </w:rPr>
              <w:t>未提供方案或不满足招标文件要求或内容存在</w:t>
            </w:r>
            <w:r w:rsidRPr="00965291">
              <w:rPr>
                <w:rFonts w:hint="eastAsia"/>
                <w:kern w:val="0"/>
                <w:sz w:val="24"/>
                <w:szCs w:val="24"/>
              </w:rPr>
              <w:t>3</w:t>
            </w:r>
            <w:r w:rsidRPr="00965291">
              <w:rPr>
                <w:rFonts w:hint="eastAsia"/>
                <w:kern w:val="0"/>
                <w:sz w:val="24"/>
                <w:szCs w:val="24"/>
              </w:rPr>
              <w:t>处及以上瑕疵</w:t>
            </w:r>
            <w:r w:rsidRPr="00965291">
              <w:rPr>
                <w:kern w:val="0"/>
                <w:sz w:val="24"/>
                <w:szCs w:val="24"/>
              </w:rPr>
              <w:t>：</w:t>
            </w:r>
            <w:r w:rsidRPr="00965291">
              <w:rPr>
                <w:kern w:val="0"/>
                <w:sz w:val="24"/>
                <w:szCs w:val="24"/>
              </w:rPr>
              <w:t>0</w:t>
            </w:r>
            <w:r w:rsidRPr="00965291">
              <w:rPr>
                <w:kern w:val="0"/>
                <w:sz w:val="24"/>
                <w:szCs w:val="24"/>
              </w:rPr>
              <w:t>分；</w:t>
            </w:r>
          </w:p>
          <w:p w:rsidR="002953E5" w:rsidRPr="00965291" w:rsidRDefault="002953E5" w:rsidP="002953E5">
            <w:pPr>
              <w:adjustRightInd w:val="0"/>
              <w:snapToGrid w:val="0"/>
              <w:rPr>
                <w:sz w:val="24"/>
              </w:rPr>
            </w:pPr>
            <w:r w:rsidRPr="009652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953E5" w:rsidRPr="00965291" w:rsidRDefault="002953E5" w:rsidP="00402916">
            <w:pPr>
              <w:widowControl/>
              <w:adjustRightInd w:val="0"/>
              <w:snapToGrid w:val="0"/>
              <w:jc w:val="center"/>
              <w:rPr>
                <w:kern w:val="0"/>
                <w:sz w:val="24"/>
                <w:szCs w:val="24"/>
              </w:rPr>
            </w:pPr>
            <w:r w:rsidRPr="00965291">
              <w:rPr>
                <w:rFonts w:hint="eastAsia"/>
                <w:kern w:val="0"/>
                <w:sz w:val="24"/>
                <w:szCs w:val="24"/>
              </w:rPr>
              <w:t>9</w:t>
            </w:r>
          </w:p>
        </w:tc>
      </w:tr>
      <w:tr w:rsidR="00965291" w:rsidRPr="00965291" w:rsidTr="00402916">
        <w:trPr>
          <w:trHeight w:val="509"/>
          <w:jc w:val="center"/>
        </w:trPr>
        <w:tc>
          <w:tcPr>
            <w:tcW w:w="9396" w:type="dxa"/>
            <w:gridSpan w:val="3"/>
            <w:shd w:val="clear" w:color="auto" w:fill="auto"/>
            <w:noWrap/>
            <w:vAlign w:val="center"/>
          </w:tcPr>
          <w:p w:rsidR="00402916" w:rsidRPr="00965291" w:rsidRDefault="00402916" w:rsidP="00402916">
            <w:pPr>
              <w:widowControl/>
              <w:adjustRightInd w:val="0"/>
              <w:snapToGrid w:val="0"/>
              <w:jc w:val="center"/>
              <w:rPr>
                <w:sz w:val="24"/>
              </w:rPr>
            </w:pPr>
            <w:r w:rsidRPr="00965291">
              <w:rPr>
                <w:sz w:val="24"/>
              </w:rPr>
              <w:t>合计</w:t>
            </w:r>
          </w:p>
        </w:tc>
        <w:tc>
          <w:tcPr>
            <w:tcW w:w="1140" w:type="dxa"/>
            <w:shd w:val="clear" w:color="auto" w:fill="auto"/>
            <w:vAlign w:val="center"/>
          </w:tcPr>
          <w:p w:rsidR="00402916" w:rsidRPr="00965291" w:rsidRDefault="00402916" w:rsidP="00402916">
            <w:pPr>
              <w:widowControl/>
              <w:adjustRightInd w:val="0"/>
              <w:snapToGrid w:val="0"/>
              <w:jc w:val="center"/>
              <w:rPr>
                <w:kern w:val="0"/>
                <w:sz w:val="24"/>
                <w:szCs w:val="24"/>
              </w:rPr>
            </w:pPr>
            <w:r w:rsidRPr="00965291">
              <w:rPr>
                <w:kern w:val="0"/>
                <w:sz w:val="24"/>
                <w:szCs w:val="24"/>
              </w:rPr>
              <w:t>100</w:t>
            </w:r>
          </w:p>
        </w:tc>
      </w:tr>
    </w:tbl>
    <w:p w:rsidR="00233239" w:rsidRPr="00965291" w:rsidRDefault="00233239" w:rsidP="004B4DF3">
      <w:pPr>
        <w:spacing w:line="360" w:lineRule="auto"/>
        <w:ind w:firstLineChars="200" w:firstLine="480"/>
        <w:outlineLvl w:val="0"/>
        <w:rPr>
          <w:sz w:val="24"/>
        </w:rPr>
      </w:pPr>
      <w:r w:rsidRPr="00965291">
        <w:rPr>
          <w:sz w:val="24"/>
        </w:rPr>
        <w:t>四、投标文件</w:t>
      </w:r>
      <w:r w:rsidR="00AB1AB2" w:rsidRPr="00965291">
        <w:rPr>
          <w:sz w:val="24"/>
        </w:rPr>
        <w:t>内容</w:t>
      </w:r>
      <w:r w:rsidRPr="00965291">
        <w:rPr>
          <w:sz w:val="24"/>
        </w:rPr>
        <w:t>要求</w:t>
      </w:r>
    </w:p>
    <w:p w:rsidR="008B3CFE" w:rsidRPr="00965291" w:rsidRDefault="008B3CFE" w:rsidP="004B4DF3">
      <w:pPr>
        <w:spacing w:line="360" w:lineRule="auto"/>
        <w:ind w:firstLineChars="200" w:firstLine="480"/>
        <w:outlineLvl w:val="0"/>
        <w:rPr>
          <w:sz w:val="24"/>
        </w:rPr>
      </w:pPr>
      <w:r w:rsidRPr="00965291">
        <w:rPr>
          <w:rFonts w:hint="eastAsia"/>
          <w:sz w:val="24"/>
        </w:rPr>
        <w:t>（一）</w:t>
      </w:r>
      <w:r w:rsidRPr="00965291">
        <w:rPr>
          <w:sz w:val="24"/>
        </w:rPr>
        <w:t>投标人须按照《投标须知》</w:t>
      </w:r>
      <w:r w:rsidRPr="00965291">
        <w:rPr>
          <w:sz w:val="24"/>
        </w:rPr>
        <w:t xml:space="preserve">“C </w:t>
      </w:r>
      <w:r w:rsidRPr="00965291">
        <w:rPr>
          <w:sz w:val="24"/>
        </w:rPr>
        <w:t>投标文件的编制</w:t>
      </w:r>
      <w:r w:rsidRPr="00965291">
        <w:rPr>
          <w:sz w:val="24"/>
        </w:rPr>
        <w:t>”</w:t>
      </w:r>
      <w:r w:rsidRPr="00965291">
        <w:rPr>
          <w:sz w:val="24"/>
        </w:rPr>
        <w:t>中的相关要求编制投标文件</w:t>
      </w:r>
      <w:r w:rsidRPr="00965291">
        <w:rPr>
          <w:rFonts w:hint="eastAsia"/>
          <w:sz w:val="24"/>
        </w:rPr>
        <w:t>。</w:t>
      </w:r>
    </w:p>
    <w:p w:rsidR="008B3CFE" w:rsidRPr="00965291" w:rsidRDefault="008B3CFE" w:rsidP="004B4DF3">
      <w:pPr>
        <w:spacing w:line="360" w:lineRule="auto"/>
        <w:ind w:firstLineChars="200" w:firstLine="480"/>
        <w:outlineLvl w:val="0"/>
        <w:rPr>
          <w:sz w:val="24"/>
        </w:rPr>
      </w:pPr>
      <w:r w:rsidRPr="00965291">
        <w:rPr>
          <w:rFonts w:hint="eastAsia"/>
          <w:sz w:val="24"/>
        </w:rPr>
        <w:t>（二）</w:t>
      </w:r>
      <w:r w:rsidRPr="00965291">
        <w:rPr>
          <w:sz w:val="24"/>
        </w:rPr>
        <w:t>投标文件</w:t>
      </w:r>
      <w:r w:rsidRPr="00965291">
        <w:rPr>
          <w:rFonts w:hint="eastAsia"/>
          <w:sz w:val="24"/>
        </w:rPr>
        <w:t>格式参照第五部分“投标文件格式”。</w:t>
      </w:r>
    </w:p>
    <w:p w:rsidR="003159EF" w:rsidRPr="00965291" w:rsidRDefault="003159EF" w:rsidP="004B4DF3">
      <w:pPr>
        <w:spacing w:line="360" w:lineRule="auto"/>
        <w:ind w:firstLineChars="200" w:firstLine="480"/>
        <w:outlineLvl w:val="0"/>
        <w:rPr>
          <w:sz w:val="24"/>
        </w:rPr>
      </w:pPr>
    </w:p>
    <w:p w:rsidR="006A4BDB" w:rsidRPr="00965291" w:rsidRDefault="006A4BDB" w:rsidP="004B4DF3">
      <w:pPr>
        <w:spacing w:line="360" w:lineRule="auto"/>
        <w:ind w:firstLineChars="200" w:firstLine="480"/>
        <w:outlineLvl w:val="0"/>
        <w:rPr>
          <w:sz w:val="24"/>
        </w:rPr>
      </w:pPr>
    </w:p>
    <w:p w:rsidR="00AE5C1F" w:rsidRPr="00965291" w:rsidRDefault="00AE5C1F" w:rsidP="00AE5C1F">
      <w:pPr>
        <w:spacing w:line="360" w:lineRule="auto"/>
        <w:jc w:val="center"/>
        <w:rPr>
          <w:b/>
          <w:sz w:val="24"/>
        </w:rPr>
      </w:pPr>
      <w:r w:rsidRPr="00965291">
        <w:rPr>
          <w:sz w:val="24"/>
          <w:u w:val="single"/>
        </w:rPr>
        <w:br w:type="page"/>
      </w:r>
      <w:r w:rsidRPr="00965291">
        <w:rPr>
          <w:b/>
          <w:sz w:val="24"/>
        </w:rPr>
        <w:lastRenderedPageBreak/>
        <w:t>项目需求书</w:t>
      </w:r>
    </w:p>
    <w:p w:rsidR="00E41D23" w:rsidRPr="00965291" w:rsidRDefault="00122957" w:rsidP="00F447D5">
      <w:pPr>
        <w:spacing w:line="360" w:lineRule="auto"/>
        <w:ind w:firstLineChars="200" w:firstLine="480"/>
        <w:outlineLvl w:val="0"/>
        <w:rPr>
          <w:sz w:val="24"/>
        </w:rPr>
      </w:pPr>
      <w:r w:rsidRPr="00965291">
        <w:rPr>
          <w:rFonts w:hint="eastAsia"/>
          <w:sz w:val="24"/>
        </w:rPr>
        <w:t>一、项目背景</w:t>
      </w:r>
    </w:p>
    <w:p w:rsidR="00122957" w:rsidRPr="00965291" w:rsidRDefault="00122957" w:rsidP="00F447D5">
      <w:pPr>
        <w:spacing w:line="360" w:lineRule="auto"/>
        <w:ind w:firstLineChars="200" w:firstLine="480"/>
        <w:outlineLvl w:val="0"/>
        <w:rPr>
          <w:sz w:val="24"/>
        </w:rPr>
      </w:pPr>
      <w:r w:rsidRPr="00965291">
        <w:rPr>
          <w:rFonts w:hint="eastAsia"/>
          <w:sz w:val="24"/>
        </w:rPr>
        <w:t>本项目属于软件和信息技术服务业</w:t>
      </w:r>
    </w:p>
    <w:p w:rsidR="007E0946" w:rsidRPr="00965291" w:rsidRDefault="0004283F" w:rsidP="00F447D5">
      <w:pPr>
        <w:spacing w:line="360" w:lineRule="auto"/>
        <w:ind w:firstLineChars="200" w:firstLine="480"/>
        <w:outlineLvl w:val="0"/>
        <w:rPr>
          <w:sz w:val="24"/>
        </w:rPr>
      </w:pPr>
      <w:r w:rsidRPr="00965291">
        <w:rPr>
          <w:sz w:val="24"/>
        </w:rPr>
        <w:t>二、软件现状介绍</w:t>
      </w:r>
    </w:p>
    <w:p w:rsidR="0004283F" w:rsidRPr="00965291" w:rsidRDefault="0004283F" w:rsidP="0004283F">
      <w:pPr>
        <w:spacing w:line="360" w:lineRule="auto"/>
        <w:ind w:firstLineChars="200" w:firstLine="480"/>
        <w:outlineLvl w:val="0"/>
        <w:rPr>
          <w:sz w:val="24"/>
        </w:rPr>
      </w:pPr>
      <w:r w:rsidRPr="00965291">
        <w:rPr>
          <w:rFonts w:hint="eastAsia"/>
          <w:sz w:val="24"/>
        </w:rPr>
        <w:t>天津市便民热线信息服务平台主要功能包括话务受理、多级服务支撑、知识库、数据可视化、统一运行管理监控、数据共享归集、智能排班调度、多渠道受理、培训模拟演练、人力资源管理等，</w:t>
      </w:r>
      <w:proofErr w:type="gramStart"/>
      <w:r w:rsidRPr="00965291">
        <w:rPr>
          <w:rFonts w:hint="eastAsia"/>
          <w:sz w:val="24"/>
        </w:rPr>
        <w:t>实现线</w:t>
      </w:r>
      <w:proofErr w:type="gramEnd"/>
      <w:r w:rsidRPr="00965291">
        <w:rPr>
          <w:rFonts w:hint="eastAsia"/>
          <w:sz w:val="24"/>
        </w:rPr>
        <w:t>上受理、派单、办理、答复、督办、办结、回访、评价等闭环运行，目前平台整体运行稳定，日均受理</w:t>
      </w:r>
      <w:r w:rsidRPr="00965291">
        <w:rPr>
          <w:rFonts w:hint="eastAsia"/>
          <w:sz w:val="24"/>
        </w:rPr>
        <w:t>2</w:t>
      </w:r>
      <w:r w:rsidRPr="00965291">
        <w:rPr>
          <w:rFonts w:hint="eastAsia"/>
          <w:sz w:val="24"/>
        </w:rPr>
        <w:t>万余件。具体如下：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2932"/>
        <w:gridCol w:w="4817"/>
      </w:tblGrid>
      <w:tr w:rsidR="00965291" w:rsidRPr="00965291" w:rsidTr="0004283F">
        <w:trPr>
          <w:trHeight w:hRule="exact" w:val="454"/>
          <w:tblHeader/>
          <w:jc w:val="center"/>
        </w:trPr>
        <w:tc>
          <w:tcPr>
            <w:tcW w:w="457" w:type="pct"/>
            <w:shd w:val="pct20" w:color="auto" w:fill="auto"/>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序号</w:t>
            </w:r>
          </w:p>
        </w:tc>
        <w:tc>
          <w:tcPr>
            <w:tcW w:w="1719" w:type="pct"/>
            <w:shd w:val="pct20" w:color="auto" w:fill="auto"/>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系统名称</w:t>
            </w:r>
          </w:p>
        </w:tc>
        <w:tc>
          <w:tcPr>
            <w:tcW w:w="2823" w:type="pct"/>
            <w:shd w:val="pct20" w:color="auto" w:fill="auto"/>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功能点</w:t>
            </w:r>
          </w:p>
        </w:tc>
      </w:tr>
      <w:tr w:rsidR="00965291" w:rsidRPr="00965291" w:rsidTr="0004283F">
        <w:trPr>
          <w:trHeight w:hRule="exact" w:val="454"/>
          <w:tblHeader/>
          <w:jc w:val="center"/>
        </w:trPr>
        <w:tc>
          <w:tcPr>
            <w:tcW w:w="457" w:type="pc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1</w:t>
            </w:r>
          </w:p>
        </w:tc>
        <w:tc>
          <w:tcPr>
            <w:tcW w:w="1719" w:type="pc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话务平台对接</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话务平台功能对接</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2</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多级服务支撑系统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语音系统功能</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工单业务系统</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知识库模块</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社会服务</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3</w:t>
            </w:r>
          </w:p>
        </w:tc>
        <w:tc>
          <w:tcPr>
            <w:tcW w:w="1719"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多渠道受理系统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网站</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小程序</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proofErr w:type="gramStart"/>
            <w:r w:rsidRPr="00965291">
              <w:rPr>
                <w:rFonts w:ascii="宋体" w:hAnsi="宋体" w:cs="宋体" w:hint="eastAsia"/>
                <w:bCs/>
                <w:sz w:val="24"/>
              </w:rPr>
              <w:t>微信公众号</w:t>
            </w:r>
            <w:proofErr w:type="gramEnd"/>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4</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智能排班调度系统</w:t>
            </w:r>
          </w:p>
        </w:tc>
        <w:tc>
          <w:tcPr>
            <w:tcW w:w="2823" w:type="pct"/>
            <w:vAlign w:val="center"/>
          </w:tcPr>
          <w:p w:rsidR="0004283F" w:rsidRPr="00965291" w:rsidRDefault="0004283F" w:rsidP="00F2135A">
            <w:pPr>
              <w:pStyle w:val="10"/>
              <w:spacing w:line="400" w:lineRule="exact"/>
              <w:rPr>
                <w:rFonts w:ascii="宋体" w:hAnsi="宋体" w:cs="宋体"/>
                <w:bCs/>
                <w:sz w:val="24"/>
              </w:rPr>
            </w:pPr>
            <w:proofErr w:type="gramStart"/>
            <w:r w:rsidRPr="00965291">
              <w:rPr>
                <w:rFonts w:ascii="宋体" w:hAnsi="宋体" w:cs="宋体" w:hint="eastAsia"/>
                <w:bCs/>
                <w:sz w:val="24"/>
              </w:rPr>
              <w:t>座席</w:t>
            </w:r>
            <w:proofErr w:type="gramEnd"/>
            <w:r w:rsidRPr="00965291">
              <w:rPr>
                <w:rFonts w:ascii="宋体" w:hAnsi="宋体" w:cs="宋体" w:hint="eastAsia"/>
                <w:bCs/>
                <w:sz w:val="24"/>
              </w:rPr>
              <w:t>排班</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班组调整</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5</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数据共享归集系统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数据共享归集前置</w:t>
            </w:r>
            <w:proofErr w:type="gramStart"/>
            <w:r w:rsidRPr="00965291">
              <w:rPr>
                <w:rFonts w:ascii="宋体" w:hAnsi="宋体" w:cs="宋体" w:hint="eastAsia"/>
                <w:bCs/>
                <w:sz w:val="24"/>
              </w:rPr>
              <w:t>库功能</w:t>
            </w:r>
            <w:proofErr w:type="gramEnd"/>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统一配置管理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工单信息归集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话务数据上报</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日志管理功能</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个性化对接服务</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对接一体化政务服务平台</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对接部门业务系统</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对接数据共享交换平台</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对接全市政府网站集约化平台需求变更</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lastRenderedPageBreak/>
              <w:t>6</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智能质检系统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录音、关键字检索</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质检考核</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监控管理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质检统计</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7</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统一运行管理监控系统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现场人员管理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工单业务流程管理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系统运行管理监控</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8</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大数据平台系统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数据仓库</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统计分析</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9</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网络学习系统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培训课件管理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在线学习管理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仿真环境功能</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测试环境功能</w:t>
            </w:r>
          </w:p>
        </w:tc>
      </w:tr>
      <w:tr w:rsidR="00965291" w:rsidRPr="00965291" w:rsidTr="0004283F">
        <w:trPr>
          <w:trHeight w:hRule="exact" w:val="454"/>
          <w:tblHeader/>
          <w:jc w:val="center"/>
        </w:trPr>
        <w:tc>
          <w:tcPr>
            <w:tcW w:w="457" w:type="pct"/>
            <w:vMerge w:val="restart"/>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10</w:t>
            </w:r>
          </w:p>
        </w:tc>
        <w:tc>
          <w:tcPr>
            <w:tcW w:w="1719" w:type="pct"/>
            <w:vMerge w:val="restart"/>
            <w:noWrap/>
            <w:vAlign w:val="center"/>
          </w:tcPr>
          <w:p w:rsidR="0004283F" w:rsidRPr="00965291" w:rsidRDefault="0004283F" w:rsidP="00F2135A">
            <w:pPr>
              <w:pStyle w:val="10"/>
              <w:spacing w:line="400" w:lineRule="exact"/>
              <w:jc w:val="center"/>
              <w:rPr>
                <w:rFonts w:ascii="宋体" w:hAnsi="宋体" w:cs="宋体"/>
                <w:bCs/>
                <w:sz w:val="24"/>
              </w:rPr>
            </w:pPr>
            <w:r w:rsidRPr="00965291">
              <w:rPr>
                <w:rFonts w:ascii="宋体" w:hAnsi="宋体" w:cs="宋体" w:hint="eastAsia"/>
                <w:bCs/>
                <w:sz w:val="24"/>
              </w:rPr>
              <w:t>人力资源管理系统</w:t>
            </w: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组织架构</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人事管理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薪酬管理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绩效管理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系统管理</w:t>
            </w:r>
          </w:p>
        </w:tc>
      </w:tr>
      <w:tr w:rsidR="00965291" w:rsidRPr="00965291" w:rsidTr="0004283F">
        <w:trPr>
          <w:trHeight w:hRule="exact" w:val="454"/>
          <w:tblHeader/>
          <w:jc w:val="center"/>
        </w:trPr>
        <w:tc>
          <w:tcPr>
            <w:tcW w:w="457" w:type="pct"/>
            <w:vMerge/>
            <w:vAlign w:val="center"/>
          </w:tcPr>
          <w:p w:rsidR="0004283F" w:rsidRPr="00965291" w:rsidRDefault="0004283F" w:rsidP="00F2135A">
            <w:pPr>
              <w:pStyle w:val="10"/>
              <w:spacing w:line="400" w:lineRule="exact"/>
              <w:jc w:val="center"/>
              <w:rPr>
                <w:rFonts w:ascii="宋体" w:hAnsi="宋体" w:cs="宋体"/>
                <w:bCs/>
                <w:sz w:val="24"/>
              </w:rPr>
            </w:pPr>
          </w:p>
        </w:tc>
        <w:tc>
          <w:tcPr>
            <w:tcW w:w="1719" w:type="pct"/>
            <w:vMerge/>
            <w:noWrap/>
            <w:vAlign w:val="center"/>
          </w:tcPr>
          <w:p w:rsidR="0004283F" w:rsidRPr="00965291" w:rsidRDefault="0004283F" w:rsidP="00F2135A">
            <w:pPr>
              <w:pStyle w:val="10"/>
              <w:spacing w:line="400" w:lineRule="exact"/>
              <w:jc w:val="center"/>
              <w:rPr>
                <w:rFonts w:ascii="宋体" w:hAnsi="宋体" w:cs="宋体"/>
                <w:bCs/>
                <w:sz w:val="24"/>
              </w:rPr>
            </w:pPr>
          </w:p>
        </w:tc>
        <w:tc>
          <w:tcPr>
            <w:tcW w:w="2823" w:type="pct"/>
            <w:vAlign w:val="center"/>
          </w:tcPr>
          <w:p w:rsidR="0004283F" w:rsidRPr="00965291" w:rsidRDefault="0004283F" w:rsidP="00F2135A">
            <w:pPr>
              <w:pStyle w:val="10"/>
              <w:spacing w:line="400" w:lineRule="exact"/>
              <w:rPr>
                <w:rFonts w:ascii="宋体" w:hAnsi="宋体" w:cs="宋体"/>
                <w:bCs/>
                <w:sz w:val="24"/>
              </w:rPr>
            </w:pPr>
            <w:r w:rsidRPr="00965291">
              <w:rPr>
                <w:rFonts w:ascii="宋体" w:hAnsi="宋体" w:cs="宋体" w:hint="eastAsia"/>
                <w:bCs/>
                <w:sz w:val="24"/>
              </w:rPr>
              <w:t>钉钉考勤报表</w:t>
            </w:r>
          </w:p>
        </w:tc>
      </w:tr>
    </w:tbl>
    <w:p w:rsidR="007E0946" w:rsidRPr="00965291" w:rsidRDefault="0004283F" w:rsidP="0004283F">
      <w:pPr>
        <w:spacing w:line="360" w:lineRule="auto"/>
        <w:ind w:firstLineChars="200" w:firstLine="480"/>
        <w:outlineLvl w:val="0"/>
        <w:rPr>
          <w:sz w:val="24"/>
        </w:rPr>
      </w:pPr>
      <w:r w:rsidRPr="00965291">
        <w:rPr>
          <w:rFonts w:hint="eastAsia"/>
          <w:sz w:val="24"/>
        </w:rPr>
        <w:t>天津市便民热线信息服务平台业务流程比较复杂、工单巨量、对接单位众多、个性化需求多，维护难度高，又涉及民生服务和群众工作，需要专业的运行维护服务来保障平台稳定运行。</w:t>
      </w:r>
    </w:p>
    <w:p w:rsidR="0004283F" w:rsidRPr="00965291" w:rsidRDefault="0004283F" w:rsidP="00F447D5">
      <w:pPr>
        <w:spacing w:line="360" w:lineRule="auto"/>
        <w:ind w:firstLineChars="200" w:firstLine="480"/>
        <w:outlineLvl w:val="0"/>
        <w:rPr>
          <w:sz w:val="24"/>
        </w:rPr>
      </w:pPr>
      <w:r w:rsidRPr="00965291">
        <w:rPr>
          <w:rFonts w:hint="eastAsia"/>
          <w:sz w:val="24"/>
        </w:rPr>
        <w:t>三、软件运维要求</w:t>
      </w:r>
    </w:p>
    <w:p w:rsidR="0004283F" w:rsidRPr="00965291" w:rsidRDefault="0004283F" w:rsidP="0004283F">
      <w:pPr>
        <w:spacing w:line="360" w:lineRule="auto"/>
        <w:ind w:firstLineChars="200" w:firstLine="480"/>
        <w:rPr>
          <w:kern w:val="0"/>
          <w:sz w:val="24"/>
          <w:szCs w:val="24"/>
        </w:rPr>
      </w:pPr>
      <w:bookmarkStart w:id="7" w:name="_Toc20182"/>
      <w:r w:rsidRPr="00965291">
        <w:rPr>
          <w:rFonts w:hint="eastAsia"/>
          <w:kern w:val="0"/>
          <w:sz w:val="24"/>
          <w:szCs w:val="24"/>
        </w:rPr>
        <w:t>（一）</w:t>
      </w:r>
      <w:bookmarkEnd w:id="7"/>
      <w:r w:rsidRPr="00965291">
        <w:rPr>
          <w:rFonts w:hint="eastAsia"/>
          <w:kern w:val="0"/>
          <w:sz w:val="24"/>
          <w:szCs w:val="24"/>
        </w:rPr>
        <w:t>系统性能日常维护</w:t>
      </w:r>
    </w:p>
    <w:p w:rsidR="0004283F" w:rsidRPr="00965291" w:rsidRDefault="0004283F" w:rsidP="0004283F">
      <w:pPr>
        <w:spacing w:line="360" w:lineRule="auto"/>
        <w:ind w:firstLineChars="200" w:firstLine="480"/>
        <w:rPr>
          <w:kern w:val="0"/>
          <w:sz w:val="24"/>
          <w:szCs w:val="24"/>
        </w:rPr>
      </w:pPr>
      <w:bookmarkStart w:id="8" w:name="_Toc15802"/>
      <w:r w:rsidRPr="00965291">
        <w:rPr>
          <w:rFonts w:hint="eastAsia"/>
          <w:kern w:val="0"/>
          <w:sz w:val="24"/>
          <w:szCs w:val="24"/>
        </w:rPr>
        <w:t>1.</w:t>
      </w:r>
      <w:r w:rsidRPr="00965291">
        <w:rPr>
          <w:rFonts w:hint="eastAsia"/>
          <w:kern w:val="0"/>
          <w:sz w:val="24"/>
          <w:szCs w:val="24"/>
        </w:rPr>
        <w:t>需对应用系统和部署应用系统的服务器每月进行一次巡检，对应用软件自身的风险进行排查处理，对第三方的设备导致业务系统的风险，提出相应的建议和改进方案，巡检结束后提供《巡检报告》。</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2.</w:t>
      </w:r>
      <w:r w:rsidRPr="00965291">
        <w:rPr>
          <w:rFonts w:hint="eastAsia"/>
          <w:kern w:val="0"/>
          <w:sz w:val="24"/>
          <w:szCs w:val="24"/>
        </w:rPr>
        <w:t>需定期补丁升级、日志检查分析、错误分析及统计，实现系统的变更和小的改进，包括测试，从产品系统的测试环境到正式运行环境的迁移，以及文档的更新等。对系统改进和变更进行所带来的影响进行分析，包括时间、周期、工作</w:t>
      </w:r>
      <w:r w:rsidRPr="00965291">
        <w:rPr>
          <w:rFonts w:hint="eastAsia"/>
          <w:kern w:val="0"/>
          <w:sz w:val="24"/>
          <w:szCs w:val="24"/>
        </w:rPr>
        <w:lastRenderedPageBreak/>
        <w:t>量、风险、优先级别、成本、好处，同时对于变更提出合理的建议。</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3.</w:t>
      </w:r>
      <w:r w:rsidRPr="00965291">
        <w:rPr>
          <w:rFonts w:hint="eastAsia"/>
          <w:kern w:val="0"/>
          <w:sz w:val="24"/>
          <w:szCs w:val="24"/>
        </w:rPr>
        <w:t>如确认进行改进与变更后，同时需提供系统改进或变更后的人员培训，包括培训材料的准备，培训环境的搭建和培训课程的安排等。</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4.</w:t>
      </w:r>
      <w:r w:rsidRPr="00965291">
        <w:rPr>
          <w:rFonts w:hint="eastAsia"/>
          <w:kern w:val="0"/>
          <w:sz w:val="24"/>
          <w:szCs w:val="24"/>
        </w:rPr>
        <w:t>根据系统的变更和改进结果，需将系统升级到新版本的软件系统，升级服务包括技术服务（新版本系统的安装、软件的修改、程序的测试、非工作时间的产品安装）、管理服务以及对相应的文档的修改服务。</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5.</w:t>
      </w:r>
      <w:r w:rsidRPr="00965291">
        <w:rPr>
          <w:rFonts w:hint="eastAsia"/>
          <w:kern w:val="0"/>
          <w:sz w:val="24"/>
          <w:szCs w:val="24"/>
        </w:rPr>
        <w:t>需提供安全加固服务，对业务系统进行安全扫描。使用自动化安全扫描工具，检测业务系统安全漏洞，对安全扫描报告中的中高危漏洞进行修复，处理业务系统漏洞，保障业务系统稳定运行。面向业务系统提供人工渗透测试服务。模拟黑客攻击，进行系统加固。</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（二）</w:t>
      </w:r>
      <w:bookmarkEnd w:id="8"/>
      <w:r w:rsidRPr="00965291">
        <w:rPr>
          <w:rFonts w:hint="eastAsia"/>
          <w:kern w:val="0"/>
          <w:sz w:val="24"/>
          <w:szCs w:val="24"/>
        </w:rPr>
        <w:t>系统故障检测及排除</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1.</w:t>
      </w:r>
      <w:r w:rsidRPr="00965291">
        <w:rPr>
          <w:rFonts w:hint="eastAsia"/>
          <w:kern w:val="0"/>
          <w:sz w:val="24"/>
          <w:szCs w:val="24"/>
        </w:rPr>
        <w:t>故障检测排除：发生故障后，要求响应时间不超过</w:t>
      </w:r>
      <w:r w:rsidRPr="00965291">
        <w:rPr>
          <w:rFonts w:hint="eastAsia"/>
          <w:kern w:val="0"/>
          <w:sz w:val="24"/>
          <w:szCs w:val="24"/>
        </w:rPr>
        <w:t>30</w:t>
      </w:r>
      <w:r w:rsidRPr="00965291">
        <w:rPr>
          <w:rFonts w:hint="eastAsia"/>
          <w:kern w:val="0"/>
          <w:sz w:val="24"/>
          <w:szCs w:val="24"/>
        </w:rPr>
        <w:t>分钟，遇到的故障类型和对应的排除故障时间分别如下：在生产环境中出现系统瘫痪或业务服务中断，导致系统的基本功能不能实现或全面退化的故障；或在运行中出现的故障具有潜在的系统瘫痪或服务中断的危险，并导致系统的基本功能不能实现或全面退化；业务不能提供正常服务并有大量用户报障。此类故障定为一级事件，恢复时间不超过</w:t>
      </w:r>
      <w:r w:rsidRPr="00965291">
        <w:rPr>
          <w:rFonts w:hint="eastAsia"/>
          <w:kern w:val="0"/>
          <w:sz w:val="24"/>
          <w:szCs w:val="24"/>
        </w:rPr>
        <w:t>1</w:t>
      </w:r>
      <w:r w:rsidRPr="00965291">
        <w:rPr>
          <w:rFonts w:hint="eastAsia"/>
          <w:kern w:val="0"/>
          <w:sz w:val="24"/>
          <w:szCs w:val="24"/>
        </w:rPr>
        <w:t>小时。</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在生产环境运行中出现的直接影响服务，导致系统性能或服务部分退化的故障；断续或间接地影响系统功能，业务部分功能失效，少量用户报障。此类故障定为二级事件，恢复时间不超过</w:t>
      </w:r>
      <w:r w:rsidRPr="00965291">
        <w:rPr>
          <w:rFonts w:hint="eastAsia"/>
          <w:kern w:val="0"/>
          <w:sz w:val="24"/>
          <w:szCs w:val="24"/>
        </w:rPr>
        <w:t>2</w:t>
      </w:r>
      <w:r w:rsidRPr="00965291">
        <w:rPr>
          <w:rFonts w:hint="eastAsia"/>
          <w:kern w:val="0"/>
          <w:sz w:val="24"/>
          <w:szCs w:val="24"/>
        </w:rPr>
        <w:t>小时。</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系统部分功能、设备故障或隐患，暂不影响业务的正常提供；或被检查出存在未及时修补的系统漏洞等。此类故障定为三级事件，恢复时间不超过</w:t>
      </w:r>
      <w:r w:rsidRPr="00965291">
        <w:rPr>
          <w:rFonts w:hint="eastAsia"/>
          <w:kern w:val="0"/>
          <w:sz w:val="24"/>
          <w:szCs w:val="24"/>
        </w:rPr>
        <w:t>24</w:t>
      </w:r>
      <w:r w:rsidRPr="00965291">
        <w:rPr>
          <w:rFonts w:hint="eastAsia"/>
          <w:kern w:val="0"/>
          <w:sz w:val="24"/>
          <w:szCs w:val="24"/>
        </w:rPr>
        <w:t>小时。</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该等级的事件对业务的影响很小，且也不影响日常工作。系统查询和报表信息等功能都能正常。此类故障定为四级事件，恢复时间</w:t>
      </w:r>
      <w:r w:rsidRPr="00965291">
        <w:rPr>
          <w:rFonts w:hint="eastAsia"/>
          <w:kern w:val="0"/>
          <w:sz w:val="24"/>
          <w:szCs w:val="24"/>
        </w:rPr>
        <w:t>1</w:t>
      </w:r>
      <w:r w:rsidRPr="00965291">
        <w:rPr>
          <w:rFonts w:hint="eastAsia"/>
          <w:kern w:val="0"/>
          <w:sz w:val="24"/>
          <w:szCs w:val="24"/>
        </w:rPr>
        <w:t>周。</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不同故障的处理方式：首先需进行判断是否影响业务的运行，根据故障的类别选择对应方式处理。若为服务器虚拟设备问题，优先级较高的重要业务系统中断而又无可用资源的情况下，可以关闭优先级较低的业务系统释放资源，优先恢复优先级较高的业务系统。在处理故障时，操作如涉及服务器、存储设备、网络设备等关键物理设备的，需经信息中心同意后，方可进行操作。若为网络问题，</w:t>
      </w:r>
      <w:r w:rsidRPr="00965291">
        <w:rPr>
          <w:rFonts w:hint="eastAsia"/>
          <w:kern w:val="0"/>
          <w:sz w:val="24"/>
          <w:szCs w:val="24"/>
        </w:rPr>
        <w:lastRenderedPageBreak/>
        <w:t>需及时反馈主管领导进行协调网络管理人员进行排查处理。若为软件系统功能故障，通过后台日志打印的报错判别，无法判别需开发人员处理情况需及时联系系统开发人员进行处理。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故障处理完毕后，需形成故障处理记录报告存档，内容需包含故障级别、故障类型、故障原因、故障处理方式、故障处理时长、故障处理干系人等内容。形成故障记录报告后提交运</w:t>
      </w:r>
      <w:proofErr w:type="gramStart"/>
      <w:r w:rsidRPr="00965291">
        <w:rPr>
          <w:rFonts w:hint="eastAsia"/>
          <w:kern w:val="0"/>
          <w:sz w:val="24"/>
          <w:szCs w:val="24"/>
        </w:rPr>
        <w:t>维管理</w:t>
      </w:r>
      <w:proofErr w:type="gramEnd"/>
      <w:r w:rsidRPr="00965291">
        <w:rPr>
          <w:rFonts w:hint="eastAsia"/>
          <w:kern w:val="0"/>
          <w:sz w:val="24"/>
          <w:szCs w:val="24"/>
        </w:rPr>
        <w:t>组进行存档。</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2.</w:t>
      </w:r>
      <w:r w:rsidRPr="00965291">
        <w:rPr>
          <w:rFonts w:hint="eastAsia"/>
          <w:kern w:val="0"/>
          <w:sz w:val="24"/>
          <w:szCs w:val="24"/>
        </w:rPr>
        <w:t>应急保障方案：遵照《天津市便民热线信息服务平台应急预案》提供应急保障服务。不同应急事件定级和说明如下：</w:t>
      </w:r>
    </w:p>
    <w:tbl>
      <w:tblPr>
        <w:tblW w:w="499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8"/>
        <w:gridCol w:w="6359"/>
      </w:tblGrid>
      <w:tr w:rsidR="00965291" w:rsidRPr="00965291" w:rsidTr="00F2135A">
        <w:trPr>
          <w:jc w:val="center"/>
        </w:trPr>
        <w:tc>
          <w:tcPr>
            <w:tcW w:w="1271"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jc w:val="center"/>
              <w:rPr>
                <w:rFonts w:ascii="宋体" w:hAnsi="宋体" w:cs="宋体"/>
                <w:kern w:val="0"/>
                <w:sz w:val="24"/>
                <w:szCs w:val="24"/>
              </w:rPr>
            </w:pPr>
            <w:r w:rsidRPr="00965291">
              <w:rPr>
                <w:rFonts w:ascii="宋体" w:hAnsi="宋体" w:cs="宋体" w:hint="eastAsia"/>
                <w:sz w:val="24"/>
                <w:szCs w:val="24"/>
              </w:rPr>
              <w:t>事件级别</w:t>
            </w:r>
          </w:p>
        </w:tc>
        <w:tc>
          <w:tcPr>
            <w:tcW w:w="3728"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jc w:val="center"/>
              <w:rPr>
                <w:rFonts w:ascii="宋体" w:hAnsi="宋体" w:cs="宋体"/>
                <w:sz w:val="24"/>
                <w:szCs w:val="24"/>
              </w:rPr>
            </w:pPr>
            <w:r w:rsidRPr="00965291">
              <w:rPr>
                <w:rFonts w:ascii="宋体" w:hAnsi="宋体" w:cs="宋体" w:hint="eastAsia"/>
                <w:sz w:val="24"/>
                <w:szCs w:val="24"/>
              </w:rPr>
              <w:t>符合说明</w:t>
            </w:r>
          </w:p>
        </w:tc>
      </w:tr>
      <w:tr w:rsidR="00965291" w:rsidRPr="00965291" w:rsidTr="00F2135A">
        <w:trPr>
          <w:jc w:val="center"/>
        </w:trPr>
        <w:tc>
          <w:tcPr>
            <w:tcW w:w="1271" w:type="pct"/>
            <w:tcBorders>
              <w:top w:val="single" w:sz="4" w:space="0" w:color="000000"/>
              <w:left w:val="single" w:sz="4" w:space="0" w:color="000000"/>
              <w:bottom w:val="single" w:sz="4" w:space="0" w:color="000000"/>
              <w:right w:val="single" w:sz="4" w:space="0" w:color="000000"/>
            </w:tcBorders>
            <w:vAlign w:val="center"/>
          </w:tcPr>
          <w:p w:rsidR="0004283F" w:rsidRPr="00965291" w:rsidRDefault="0004283F" w:rsidP="00F2135A">
            <w:pPr>
              <w:autoSpaceDE w:val="0"/>
              <w:spacing w:line="400" w:lineRule="exact"/>
              <w:jc w:val="center"/>
              <w:rPr>
                <w:rFonts w:ascii="宋体" w:hAnsi="宋体" w:cs="宋体"/>
                <w:sz w:val="24"/>
                <w:szCs w:val="24"/>
              </w:rPr>
            </w:pPr>
            <w:r w:rsidRPr="00965291">
              <w:rPr>
                <w:rFonts w:ascii="宋体" w:hAnsi="宋体" w:cs="宋体" w:hint="eastAsia"/>
                <w:sz w:val="24"/>
                <w:szCs w:val="24"/>
              </w:rPr>
              <w:t>一级事件（P1）</w:t>
            </w:r>
          </w:p>
        </w:tc>
        <w:tc>
          <w:tcPr>
            <w:tcW w:w="3728"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rPr>
                <w:rFonts w:ascii="宋体" w:hAnsi="宋体" w:cs="宋体"/>
                <w:sz w:val="24"/>
                <w:szCs w:val="24"/>
              </w:rPr>
            </w:pPr>
            <w:r w:rsidRPr="00965291">
              <w:rPr>
                <w:rFonts w:ascii="宋体" w:hAnsi="宋体" w:cs="宋体" w:hint="eastAsia"/>
                <w:sz w:val="24"/>
                <w:szCs w:val="24"/>
              </w:rPr>
              <w:t>由于系统或服务器硬件等设备故障，系统大面积瘫痪，系统中断4小时及4小时以上，无法正常使用。</w:t>
            </w:r>
          </w:p>
        </w:tc>
      </w:tr>
      <w:tr w:rsidR="00965291" w:rsidRPr="00965291" w:rsidTr="00F2135A">
        <w:trPr>
          <w:jc w:val="center"/>
        </w:trPr>
        <w:tc>
          <w:tcPr>
            <w:tcW w:w="1271" w:type="pct"/>
            <w:tcBorders>
              <w:top w:val="single" w:sz="4" w:space="0" w:color="000000"/>
              <w:left w:val="single" w:sz="4" w:space="0" w:color="000000"/>
              <w:bottom w:val="single" w:sz="4" w:space="0" w:color="000000"/>
              <w:right w:val="single" w:sz="4" w:space="0" w:color="000000"/>
            </w:tcBorders>
            <w:vAlign w:val="center"/>
          </w:tcPr>
          <w:p w:rsidR="0004283F" w:rsidRPr="00965291" w:rsidRDefault="0004283F" w:rsidP="00F2135A">
            <w:pPr>
              <w:autoSpaceDE w:val="0"/>
              <w:spacing w:line="400" w:lineRule="exact"/>
              <w:jc w:val="center"/>
              <w:rPr>
                <w:rFonts w:ascii="宋体" w:hAnsi="宋体" w:cs="宋体"/>
                <w:sz w:val="24"/>
                <w:szCs w:val="24"/>
              </w:rPr>
            </w:pPr>
            <w:r w:rsidRPr="00965291">
              <w:rPr>
                <w:rFonts w:ascii="宋体" w:hAnsi="宋体" w:cs="宋体" w:hint="eastAsia"/>
                <w:sz w:val="24"/>
                <w:szCs w:val="24"/>
              </w:rPr>
              <w:t>二级事件（P2）</w:t>
            </w:r>
          </w:p>
        </w:tc>
        <w:tc>
          <w:tcPr>
            <w:tcW w:w="3728"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rPr>
                <w:rFonts w:ascii="宋体" w:hAnsi="宋体" w:cs="宋体"/>
                <w:sz w:val="24"/>
                <w:szCs w:val="24"/>
              </w:rPr>
            </w:pPr>
            <w:r w:rsidRPr="00965291">
              <w:rPr>
                <w:rFonts w:ascii="宋体" w:hAnsi="宋体" w:cs="宋体" w:hint="eastAsia"/>
                <w:sz w:val="24"/>
                <w:szCs w:val="24"/>
              </w:rPr>
              <w:t>由于系统或服务器硬件等设备故障，系统中断1～4小时，系统部分功能无法使用，但不影响主体功能使用。</w:t>
            </w:r>
          </w:p>
        </w:tc>
      </w:tr>
      <w:tr w:rsidR="00965291" w:rsidRPr="00965291" w:rsidTr="00F2135A">
        <w:trPr>
          <w:jc w:val="center"/>
        </w:trPr>
        <w:tc>
          <w:tcPr>
            <w:tcW w:w="1271" w:type="pct"/>
            <w:tcBorders>
              <w:top w:val="single" w:sz="4" w:space="0" w:color="000000"/>
              <w:left w:val="single" w:sz="4" w:space="0" w:color="000000"/>
              <w:bottom w:val="single" w:sz="4" w:space="0" w:color="000000"/>
              <w:right w:val="single" w:sz="4" w:space="0" w:color="000000"/>
            </w:tcBorders>
            <w:vAlign w:val="center"/>
          </w:tcPr>
          <w:p w:rsidR="0004283F" w:rsidRPr="00965291" w:rsidRDefault="0004283F" w:rsidP="00F2135A">
            <w:pPr>
              <w:autoSpaceDE w:val="0"/>
              <w:spacing w:line="400" w:lineRule="exact"/>
              <w:jc w:val="center"/>
              <w:rPr>
                <w:rFonts w:ascii="宋体" w:hAnsi="宋体" w:cs="宋体"/>
                <w:sz w:val="24"/>
                <w:szCs w:val="24"/>
              </w:rPr>
            </w:pPr>
            <w:r w:rsidRPr="00965291">
              <w:rPr>
                <w:rFonts w:ascii="宋体" w:hAnsi="宋体" w:cs="宋体" w:hint="eastAsia"/>
                <w:sz w:val="24"/>
                <w:szCs w:val="24"/>
              </w:rPr>
              <w:t>三级事件（P3）</w:t>
            </w:r>
          </w:p>
        </w:tc>
        <w:tc>
          <w:tcPr>
            <w:tcW w:w="3728"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rPr>
                <w:rFonts w:ascii="宋体" w:hAnsi="宋体" w:cs="宋体"/>
                <w:sz w:val="24"/>
                <w:szCs w:val="24"/>
              </w:rPr>
            </w:pPr>
            <w:r w:rsidRPr="00965291">
              <w:rPr>
                <w:rFonts w:ascii="宋体" w:hAnsi="宋体" w:cs="宋体" w:hint="eastAsia"/>
                <w:sz w:val="24"/>
                <w:szCs w:val="24"/>
              </w:rPr>
              <w:t>由于系统或服务器硬件等设备故障，系统中断1小时以内。系统后台功能无法使用，但不影响前台主体功能使用。</w:t>
            </w:r>
          </w:p>
        </w:tc>
      </w:tr>
      <w:tr w:rsidR="00965291" w:rsidRPr="00965291" w:rsidTr="00F2135A">
        <w:trPr>
          <w:jc w:val="center"/>
        </w:trPr>
        <w:tc>
          <w:tcPr>
            <w:tcW w:w="1271" w:type="pct"/>
            <w:tcBorders>
              <w:top w:val="single" w:sz="4" w:space="0" w:color="000000"/>
              <w:left w:val="single" w:sz="4" w:space="0" w:color="000000"/>
              <w:bottom w:val="single" w:sz="4" w:space="0" w:color="000000"/>
              <w:right w:val="single" w:sz="4" w:space="0" w:color="000000"/>
            </w:tcBorders>
            <w:vAlign w:val="center"/>
          </w:tcPr>
          <w:p w:rsidR="0004283F" w:rsidRPr="00965291" w:rsidRDefault="0004283F" w:rsidP="00F2135A">
            <w:pPr>
              <w:autoSpaceDE w:val="0"/>
              <w:spacing w:line="400" w:lineRule="exact"/>
              <w:jc w:val="center"/>
              <w:rPr>
                <w:rFonts w:ascii="宋体" w:hAnsi="宋体" w:cs="宋体"/>
                <w:sz w:val="24"/>
                <w:szCs w:val="24"/>
              </w:rPr>
            </w:pPr>
            <w:r w:rsidRPr="00965291">
              <w:rPr>
                <w:rFonts w:ascii="宋体" w:hAnsi="宋体" w:cs="宋体" w:hint="eastAsia"/>
                <w:sz w:val="24"/>
                <w:szCs w:val="24"/>
              </w:rPr>
              <w:t>四级事件（P4）</w:t>
            </w:r>
          </w:p>
        </w:tc>
        <w:tc>
          <w:tcPr>
            <w:tcW w:w="3728" w:type="pct"/>
            <w:tcBorders>
              <w:top w:val="single" w:sz="4" w:space="0" w:color="000000"/>
              <w:left w:val="single" w:sz="4" w:space="0" w:color="000000"/>
              <w:bottom w:val="single" w:sz="4" w:space="0" w:color="000000"/>
              <w:right w:val="single" w:sz="4" w:space="0" w:color="000000"/>
            </w:tcBorders>
          </w:tcPr>
          <w:p w:rsidR="0004283F" w:rsidRPr="00965291" w:rsidRDefault="0004283F" w:rsidP="00F2135A">
            <w:pPr>
              <w:autoSpaceDE w:val="0"/>
              <w:spacing w:line="400" w:lineRule="exact"/>
              <w:rPr>
                <w:rFonts w:ascii="宋体" w:hAnsi="宋体" w:cs="宋体"/>
                <w:sz w:val="24"/>
                <w:szCs w:val="24"/>
              </w:rPr>
            </w:pPr>
            <w:r w:rsidRPr="00965291">
              <w:rPr>
                <w:rFonts w:ascii="宋体" w:hAnsi="宋体" w:cs="宋体" w:hint="eastAsia"/>
                <w:sz w:val="24"/>
                <w:szCs w:val="24"/>
              </w:rPr>
              <w:t>由于系统或服务器硬件等设备故障，系统中断20分钟以内。系统后台功能无法使用，但不影响前台主体功能使用。</w:t>
            </w:r>
          </w:p>
        </w:tc>
      </w:tr>
    </w:tbl>
    <w:p w:rsidR="0004283F" w:rsidRPr="00965291" w:rsidRDefault="0004283F" w:rsidP="0004283F">
      <w:pPr>
        <w:spacing w:line="360" w:lineRule="auto"/>
        <w:ind w:firstLineChars="200" w:firstLine="480"/>
        <w:rPr>
          <w:kern w:val="0"/>
          <w:sz w:val="24"/>
          <w:szCs w:val="24"/>
        </w:rPr>
      </w:pPr>
      <w:bookmarkStart w:id="9" w:name="_Toc22214"/>
      <w:r w:rsidRPr="00965291">
        <w:rPr>
          <w:rFonts w:hint="eastAsia"/>
          <w:kern w:val="0"/>
          <w:sz w:val="24"/>
          <w:szCs w:val="24"/>
        </w:rPr>
        <w:t>（三）</w:t>
      </w:r>
      <w:bookmarkEnd w:id="9"/>
      <w:r w:rsidRPr="00965291">
        <w:rPr>
          <w:rFonts w:hint="eastAsia"/>
          <w:kern w:val="0"/>
          <w:sz w:val="24"/>
          <w:szCs w:val="24"/>
        </w:rPr>
        <w:t>系统运行状态监控及预警</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需通过运维监控平台实时监控主机、中间件及数据库等设备的性能情况，运</w:t>
      </w:r>
      <w:proofErr w:type="gramStart"/>
      <w:r w:rsidRPr="00965291">
        <w:rPr>
          <w:rFonts w:hint="eastAsia"/>
          <w:kern w:val="0"/>
          <w:sz w:val="24"/>
          <w:szCs w:val="24"/>
        </w:rPr>
        <w:t>维人员</w:t>
      </w:r>
      <w:proofErr w:type="gramEnd"/>
      <w:r w:rsidRPr="00965291">
        <w:rPr>
          <w:rFonts w:hint="eastAsia"/>
          <w:kern w:val="0"/>
          <w:sz w:val="24"/>
          <w:szCs w:val="24"/>
        </w:rPr>
        <w:t>及时了解设备的</w:t>
      </w:r>
      <w:r w:rsidRPr="00965291">
        <w:rPr>
          <w:rFonts w:hint="eastAsia"/>
          <w:kern w:val="0"/>
          <w:sz w:val="24"/>
          <w:szCs w:val="24"/>
        </w:rPr>
        <w:t>CPU</w:t>
      </w:r>
      <w:r w:rsidRPr="00965291">
        <w:rPr>
          <w:rFonts w:hint="eastAsia"/>
          <w:kern w:val="0"/>
          <w:sz w:val="24"/>
          <w:szCs w:val="24"/>
        </w:rPr>
        <w:t>、内存及磁盘的当前运行情况，同时还需对预设的运行状态、连通情况等信息进行监控，一旦出现异常及时预警通知。</w:t>
      </w:r>
    </w:p>
    <w:p w:rsidR="0004283F" w:rsidRPr="00965291" w:rsidRDefault="0004283F" w:rsidP="0004283F">
      <w:pPr>
        <w:spacing w:line="360" w:lineRule="auto"/>
        <w:ind w:firstLineChars="200" w:firstLine="480"/>
        <w:rPr>
          <w:kern w:val="0"/>
          <w:sz w:val="24"/>
          <w:szCs w:val="24"/>
        </w:rPr>
      </w:pPr>
      <w:bookmarkStart w:id="10" w:name="_Toc1581"/>
      <w:r w:rsidRPr="00965291">
        <w:rPr>
          <w:rFonts w:hint="eastAsia"/>
          <w:kern w:val="0"/>
          <w:sz w:val="24"/>
          <w:szCs w:val="24"/>
        </w:rPr>
        <w:t>（四）</w:t>
      </w:r>
      <w:bookmarkEnd w:id="10"/>
      <w:r w:rsidRPr="00965291">
        <w:rPr>
          <w:rFonts w:hint="eastAsia"/>
          <w:kern w:val="0"/>
          <w:sz w:val="24"/>
          <w:szCs w:val="24"/>
        </w:rPr>
        <w:t>系统</w:t>
      </w:r>
      <w:proofErr w:type="gramStart"/>
      <w:r w:rsidRPr="00965291">
        <w:rPr>
          <w:rFonts w:hint="eastAsia"/>
          <w:kern w:val="0"/>
          <w:sz w:val="24"/>
          <w:szCs w:val="24"/>
        </w:rPr>
        <w:t>重部署</w:t>
      </w:r>
      <w:proofErr w:type="gramEnd"/>
      <w:r w:rsidRPr="00965291">
        <w:rPr>
          <w:rFonts w:hint="eastAsia"/>
          <w:kern w:val="0"/>
          <w:sz w:val="24"/>
          <w:szCs w:val="24"/>
        </w:rPr>
        <w:t>及调试</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对于无法排查检测出的故障或修复成本过高，可考虑系统重部署，需提供系统快速</w:t>
      </w:r>
      <w:proofErr w:type="gramStart"/>
      <w:r w:rsidRPr="00965291">
        <w:rPr>
          <w:rFonts w:hint="eastAsia"/>
          <w:kern w:val="0"/>
          <w:sz w:val="24"/>
          <w:szCs w:val="24"/>
        </w:rPr>
        <w:t>重部署</w:t>
      </w:r>
      <w:proofErr w:type="gramEnd"/>
      <w:r w:rsidRPr="00965291">
        <w:rPr>
          <w:rFonts w:hint="eastAsia"/>
          <w:kern w:val="0"/>
          <w:sz w:val="24"/>
          <w:szCs w:val="24"/>
        </w:rPr>
        <w:t>和调试服务。</w:t>
      </w:r>
    </w:p>
    <w:p w:rsidR="0004283F" w:rsidRPr="00965291" w:rsidRDefault="0004283F" w:rsidP="0004283F">
      <w:pPr>
        <w:spacing w:line="360" w:lineRule="auto"/>
        <w:ind w:firstLineChars="200" w:firstLine="480"/>
        <w:rPr>
          <w:kern w:val="0"/>
          <w:sz w:val="24"/>
          <w:szCs w:val="24"/>
        </w:rPr>
      </w:pPr>
      <w:bookmarkStart w:id="11" w:name="_Toc17736"/>
      <w:r w:rsidRPr="00965291">
        <w:rPr>
          <w:rFonts w:hint="eastAsia"/>
          <w:kern w:val="0"/>
          <w:sz w:val="24"/>
          <w:szCs w:val="24"/>
        </w:rPr>
        <w:t>（五）</w:t>
      </w:r>
      <w:bookmarkEnd w:id="11"/>
      <w:r w:rsidRPr="00965291">
        <w:rPr>
          <w:rFonts w:hint="eastAsia"/>
          <w:kern w:val="0"/>
          <w:sz w:val="24"/>
          <w:szCs w:val="24"/>
        </w:rPr>
        <w:t>二次开发</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市便民专线服务中心对接了市级部门、各区网格化管理中心、公共企事业单位等业务系统</w:t>
      </w:r>
      <w:r w:rsidRPr="00965291">
        <w:rPr>
          <w:rFonts w:hint="eastAsia"/>
          <w:kern w:val="0"/>
          <w:sz w:val="24"/>
          <w:szCs w:val="24"/>
        </w:rPr>
        <w:t>36</w:t>
      </w:r>
      <w:r w:rsidRPr="00965291">
        <w:rPr>
          <w:rFonts w:hint="eastAsia"/>
          <w:kern w:val="0"/>
          <w:sz w:val="24"/>
          <w:szCs w:val="24"/>
        </w:rPr>
        <w:t>个，对方系统升级、接口故障、业务调整等各类因素较多，对系统接口进行不定期维护、升级，维护工作量较大且要求快速响应。根据相关部门系统对接新需求，提供二次开发系统对接服务，在现有标准化接口基础上做优化迭代性开发。</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（六）应用软件业务定制服务</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lastRenderedPageBreak/>
        <w:t>需根据具体的需求，针对应用系统相关适应性开展定制调整服务，包括界面调整、布局调整、颜色调整、菜单模块调整等。</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（七）系统性能优化</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针对系统运行导致的性能下降问题，提供性能优化方式，包括数据分离、数据优化、代码适应性优化、系统优化。</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（八）信息资源维护</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信息资源维护（数据录入、处理、备份、迁移、更新等）。</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资源内容：平台内数据资源主要是工单数据、话务数据和知识数据。</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数据量：知识库数据十万余条，工单数据千万条</w:t>
      </w:r>
      <w:r w:rsidRPr="00965291">
        <w:rPr>
          <w:rFonts w:hint="eastAsia"/>
          <w:kern w:val="0"/>
          <w:sz w:val="24"/>
          <w:szCs w:val="24"/>
        </w:rPr>
        <w:t>/</w:t>
      </w:r>
      <w:r w:rsidRPr="00965291">
        <w:rPr>
          <w:rFonts w:hint="eastAsia"/>
          <w:kern w:val="0"/>
          <w:sz w:val="24"/>
          <w:szCs w:val="24"/>
        </w:rPr>
        <w:t>年。</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服务内容：</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1.</w:t>
      </w:r>
      <w:r w:rsidRPr="00965291">
        <w:rPr>
          <w:rFonts w:hint="eastAsia"/>
          <w:kern w:val="0"/>
          <w:sz w:val="24"/>
          <w:szCs w:val="24"/>
        </w:rPr>
        <w:t>数据库备份巡检</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需检查数据库是否有完整的备份策略。</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2.</w:t>
      </w:r>
      <w:r w:rsidRPr="00965291">
        <w:rPr>
          <w:rFonts w:hint="eastAsia"/>
          <w:kern w:val="0"/>
          <w:sz w:val="24"/>
          <w:szCs w:val="24"/>
        </w:rPr>
        <w:t>数据库健康检查</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需检查并分析系统日志及跟踪文件，及时发现数据库系统错误隐患；</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需检查数据库系统是否需要应用最新的补丁集；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需检查数据库空间的使用情况；</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需协助进行数据库空间的规划管理；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需检查数据库备份的完整性；</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需监控数据库性能；</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需确认系统的资源需求；</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需明确系统的能力及不足；</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需通过改善系统环境的稳定性来降低潜在的系统</w:t>
      </w:r>
      <w:proofErr w:type="gramStart"/>
      <w:r w:rsidRPr="00965291">
        <w:rPr>
          <w:rFonts w:hint="eastAsia"/>
          <w:kern w:val="0"/>
          <w:sz w:val="24"/>
          <w:szCs w:val="24"/>
        </w:rPr>
        <w:t>宕</w:t>
      </w:r>
      <w:proofErr w:type="gramEnd"/>
      <w:r w:rsidRPr="00965291">
        <w:rPr>
          <w:rFonts w:hint="eastAsia"/>
          <w:kern w:val="0"/>
          <w:sz w:val="24"/>
          <w:szCs w:val="24"/>
        </w:rPr>
        <w:t>机时间。</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3.</w:t>
      </w:r>
      <w:r w:rsidRPr="00965291">
        <w:rPr>
          <w:rFonts w:hint="eastAsia"/>
          <w:kern w:val="0"/>
          <w:sz w:val="24"/>
          <w:szCs w:val="24"/>
        </w:rPr>
        <w:t>数据库安全配置改进管理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需检查数据库安全配置是否满足国家</w:t>
      </w:r>
      <w:r w:rsidRPr="00965291">
        <w:rPr>
          <w:rFonts w:hint="eastAsia"/>
          <w:kern w:val="0"/>
          <w:sz w:val="24"/>
          <w:szCs w:val="24"/>
        </w:rPr>
        <w:t>/</w:t>
      </w:r>
      <w:r w:rsidRPr="00965291">
        <w:rPr>
          <w:rFonts w:hint="eastAsia"/>
          <w:kern w:val="0"/>
          <w:sz w:val="24"/>
          <w:szCs w:val="24"/>
        </w:rPr>
        <w:t>省</w:t>
      </w:r>
      <w:r w:rsidRPr="00965291">
        <w:rPr>
          <w:rFonts w:hint="eastAsia"/>
          <w:kern w:val="0"/>
          <w:sz w:val="24"/>
          <w:szCs w:val="24"/>
        </w:rPr>
        <w:t>/</w:t>
      </w:r>
      <w:r w:rsidRPr="00965291">
        <w:rPr>
          <w:rFonts w:hint="eastAsia"/>
          <w:kern w:val="0"/>
          <w:sz w:val="24"/>
          <w:szCs w:val="24"/>
        </w:rPr>
        <w:t>市</w:t>
      </w:r>
      <w:r w:rsidRPr="00965291">
        <w:rPr>
          <w:rFonts w:hint="eastAsia"/>
          <w:kern w:val="0"/>
          <w:sz w:val="24"/>
          <w:szCs w:val="24"/>
        </w:rPr>
        <w:t>/</w:t>
      </w:r>
      <w:r w:rsidRPr="00965291">
        <w:rPr>
          <w:rFonts w:hint="eastAsia"/>
          <w:kern w:val="0"/>
          <w:sz w:val="24"/>
          <w:szCs w:val="24"/>
        </w:rPr>
        <w:t>部门安全要求，如不满足则按照要求进行整改。</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4.</w:t>
      </w:r>
      <w:r w:rsidRPr="00965291">
        <w:rPr>
          <w:rFonts w:hint="eastAsia"/>
          <w:kern w:val="0"/>
          <w:sz w:val="24"/>
          <w:szCs w:val="24"/>
        </w:rPr>
        <w:t>数据库运行优化</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需使用工具监测数据库的运行情况，掌握数据库当前或以往的负荷、配置等信息，并分析监测数据的性能参数和环境信息，评估数据库的整体运行状态。若数据库整体运行性能不佳，则可从数据库运行环境、参数调整、模式调整、数据</w:t>
      </w:r>
      <w:r w:rsidRPr="00965291">
        <w:rPr>
          <w:rFonts w:hint="eastAsia"/>
          <w:kern w:val="0"/>
          <w:sz w:val="24"/>
          <w:szCs w:val="24"/>
        </w:rPr>
        <w:lastRenderedPageBreak/>
        <w:t>库存储优化等方面进行优化。</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5.</w:t>
      </w:r>
      <w:r w:rsidRPr="00965291">
        <w:rPr>
          <w:rFonts w:hint="eastAsia"/>
          <w:kern w:val="0"/>
          <w:sz w:val="24"/>
          <w:szCs w:val="24"/>
        </w:rPr>
        <w:t>数据库排障服务</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数据库排障服务主要需提供数据库运行中的故障排查及处理服务。</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6.</w:t>
      </w:r>
      <w:r w:rsidRPr="00965291">
        <w:rPr>
          <w:rFonts w:hint="eastAsia"/>
          <w:kern w:val="0"/>
          <w:sz w:val="24"/>
          <w:szCs w:val="24"/>
        </w:rPr>
        <w:t>数据备份</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数据和文件是每天不断增长的，采用合适的备份方式与完善的备份策略对数据的备份具有重要的作用：</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数据备份有多种方式包括全备份、增量备份、差分备份、按需备份等。</w:t>
      </w:r>
      <w:r w:rsidRPr="00965291">
        <w:rPr>
          <w:rFonts w:hint="eastAsia"/>
          <w:kern w:val="0"/>
          <w:sz w:val="24"/>
          <w:szCs w:val="24"/>
        </w:rPr>
        <w:t xml:space="preserve"> </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全备份：备份系统中所有的数据；</w:t>
      </w:r>
      <w:r w:rsidRPr="00965291">
        <w:rPr>
          <w:rFonts w:hint="eastAsia"/>
          <w:kern w:val="0"/>
          <w:sz w:val="24"/>
          <w:szCs w:val="24"/>
        </w:rPr>
        <w:t xml:space="preserve"> </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增量备份：只备份上次备份以后有变化的数据；</w:t>
      </w:r>
      <w:r w:rsidRPr="00965291">
        <w:rPr>
          <w:rFonts w:hint="eastAsia"/>
          <w:kern w:val="0"/>
          <w:sz w:val="24"/>
          <w:szCs w:val="24"/>
        </w:rPr>
        <w:t xml:space="preserve"> </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差分备份：只备份上次完全备份以后有变化的数据；</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按需备份：根据临时需要有选择地进行数据备份。</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全备份所需时间最长，但恢复时间最短，操作最方便，当系统中数据量不大时，采用全备份最可靠；但是随着数据量的不断增大，</w:t>
      </w:r>
      <w:proofErr w:type="gramStart"/>
      <w:r w:rsidRPr="00965291">
        <w:rPr>
          <w:rFonts w:hint="eastAsia"/>
          <w:kern w:val="0"/>
          <w:sz w:val="24"/>
          <w:szCs w:val="24"/>
        </w:rPr>
        <w:t>每天做全备份</w:t>
      </w:r>
      <w:proofErr w:type="gramEnd"/>
      <w:r w:rsidRPr="00965291">
        <w:rPr>
          <w:rFonts w:hint="eastAsia"/>
          <w:kern w:val="0"/>
          <w:sz w:val="24"/>
          <w:szCs w:val="24"/>
        </w:rPr>
        <w:t>难以实现，采用</w:t>
      </w:r>
      <w:proofErr w:type="gramStart"/>
      <w:r w:rsidRPr="00965291">
        <w:rPr>
          <w:rFonts w:hint="eastAsia"/>
          <w:kern w:val="0"/>
          <w:sz w:val="24"/>
          <w:szCs w:val="24"/>
        </w:rPr>
        <w:t>周末做全备份</w:t>
      </w:r>
      <w:proofErr w:type="gramEnd"/>
      <w:r w:rsidRPr="00965291">
        <w:rPr>
          <w:rFonts w:hint="eastAsia"/>
          <w:kern w:val="0"/>
          <w:sz w:val="24"/>
          <w:szCs w:val="24"/>
        </w:rPr>
        <w:t>，其他时间做增量备份或采用介于两者之间的差分备份。各种备份的数据量不同：全备份</w:t>
      </w:r>
      <w:proofErr w:type="gramStart"/>
      <w:r w:rsidRPr="00965291">
        <w:rPr>
          <w:rFonts w:hint="eastAsia"/>
          <w:kern w:val="0"/>
          <w:sz w:val="24"/>
          <w:szCs w:val="24"/>
        </w:rPr>
        <w:t>〉</w:t>
      </w:r>
      <w:proofErr w:type="gramEnd"/>
      <w:r w:rsidRPr="00965291">
        <w:rPr>
          <w:rFonts w:hint="eastAsia"/>
          <w:kern w:val="0"/>
          <w:sz w:val="24"/>
          <w:szCs w:val="24"/>
        </w:rPr>
        <w:t>差分备份</w:t>
      </w:r>
      <w:proofErr w:type="gramStart"/>
      <w:r w:rsidRPr="00965291">
        <w:rPr>
          <w:rFonts w:hint="eastAsia"/>
          <w:kern w:val="0"/>
          <w:sz w:val="24"/>
          <w:szCs w:val="24"/>
        </w:rPr>
        <w:t>〉</w:t>
      </w:r>
      <w:proofErr w:type="gramEnd"/>
      <w:r w:rsidRPr="00965291">
        <w:rPr>
          <w:rFonts w:hint="eastAsia"/>
          <w:kern w:val="0"/>
          <w:sz w:val="24"/>
          <w:szCs w:val="24"/>
        </w:rPr>
        <w:t>增量备份。在备份时要根据它们的特点灵活使用。</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本项目的备份将每周做一次全备份，每天做增量备份，介于两者之间的采用差分备份，每</w:t>
      </w:r>
      <w:r w:rsidRPr="00965291">
        <w:rPr>
          <w:rFonts w:hint="eastAsia"/>
          <w:kern w:val="0"/>
          <w:sz w:val="24"/>
          <w:szCs w:val="24"/>
        </w:rPr>
        <w:t>3</w:t>
      </w:r>
      <w:r w:rsidRPr="00965291">
        <w:rPr>
          <w:rFonts w:hint="eastAsia"/>
          <w:kern w:val="0"/>
          <w:sz w:val="24"/>
          <w:szCs w:val="24"/>
        </w:rPr>
        <w:t>周进行一次循环，后续随着业务发展，根据数据存储容量进行对应策略调整，从而兼顾备份速度和恢复速度的高效，构建成全面面向快速恢复的数据备份系统。</w:t>
      </w:r>
    </w:p>
    <w:p w:rsidR="0004283F" w:rsidRPr="00965291" w:rsidRDefault="0004283F" w:rsidP="00F447D5">
      <w:pPr>
        <w:spacing w:line="360" w:lineRule="auto"/>
        <w:ind w:firstLineChars="200" w:firstLine="480"/>
        <w:outlineLvl w:val="0"/>
        <w:rPr>
          <w:sz w:val="24"/>
        </w:rPr>
      </w:pPr>
      <w:r w:rsidRPr="00965291">
        <w:rPr>
          <w:rFonts w:hint="eastAsia"/>
          <w:sz w:val="24"/>
        </w:rPr>
        <w:t>四、服务要求</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（一）服务方式</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提供</w:t>
      </w:r>
      <w:r w:rsidRPr="00965291">
        <w:rPr>
          <w:rFonts w:hint="eastAsia"/>
          <w:kern w:val="0"/>
          <w:sz w:val="24"/>
          <w:szCs w:val="24"/>
        </w:rPr>
        <w:t>1</w:t>
      </w:r>
      <w:r w:rsidRPr="00965291">
        <w:rPr>
          <w:rFonts w:hint="eastAsia"/>
          <w:kern w:val="0"/>
          <w:sz w:val="24"/>
          <w:szCs w:val="24"/>
        </w:rPr>
        <w:t>名不少于三年工作经验员工现场服务以及</w:t>
      </w:r>
      <w:r w:rsidRPr="00965291">
        <w:rPr>
          <w:rFonts w:hint="eastAsia"/>
          <w:kern w:val="0"/>
          <w:sz w:val="24"/>
          <w:szCs w:val="24"/>
        </w:rPr>
        <w:t>2</w:t>
      </w:r>
      <w:r w:rsidRPr="00965291">
        <w:rPr>
          <w:rFonts w:hint="eastAsia"/>
          <w:kern w:val="0"/>
          <w:sz w:val="24"/>
          <w:szCs w:val="24"/>
        </w:rPr>
        <w:t>名员工协调处理各项资源工作，全方位保障系统的稳定运行。提供</w:t>
      </w:r>
      <w:r w:rsidRPr="00965291">
        <w:rPr>
          <w:rFonts w:hint="eastAsia"/>
          <w:kern w:val="0"/>
          <w:sz w:val="24"/>
          <w:szCs w:val="24"/>
        </w:rPr>
        <w:t>7</w:t>
      </w:r>
      <w:r w:rsidRPr="00965291">
        <w:rPr>
          <w:rFonts w:hint="eastAsia"/>
          <w:kern w:val="0"/>
          <w:sz w:val="24"/>
          <w:szCs w:val="24"/>
        </w:rPr>
        <w:t>×</w:t>
      </w:r>
      <w:r w:rsidRPr="00965291">
        <w:rPr>
          <w:rFonts w:hint="eastAsia"/>
          <w:kern w:val="0"/>
          <w:sz w:val="24"/>
          <w:szCs w:val="24"/>
        </w:rPr>
        <w:t>24</w:t>
      </w:r>
      <w:r w:rsidRPr="00965291">
        <w:rPr>
          <w:rFonts w:hint="eastAsia"/>
          <w:kern w:val="0"/>
          <w:sz w:val="24"/>
          <w:szCs w:val="24"/>
        </w:rPr>
        <w:t>小时电话响应和不限数量的售后电话支持，迅速有效地解决问题，确保对技术请求做出快速满意的回复。</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提供邮件形式的解决方案服务。以邮件的形式对问题的出现提供详细的描述后，需在两小时内做出问题解决回应。</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提供远程诊断服务。在日常系统运行过程中遇到有关网络等方面的问题，由服务方技术工程师进行远程诊断，及时解决运行中系统的问题，提交检测报告，</w:t>
      </w:r>
      <w:r w:rsidRPr="00965291">
        <w:rPr>
          <w:rFonts w:hint="eastAsia"/>
          <w:kern w:val="0"/>
          <w:sz w:val="24"/>
          <w:szCs w:val="24"/>
        </w:rPr>
        <w:lastRenderedPageBreak/>
        <w:t>确保业务顺利进行。远程协助两个小时内应予以解决问题，如仍不能解决问题，服务方技术工程师在四小时内到达现场，重大系统故障技术工程师在两小时内到达现场，所有问题应于当日内解决。</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提供上门现场维护服务。对于反馈的系统故障，在远程维护及电话帮助都难以解决的情况下，需</w:t>
      </w:r>
      <w:proofErr w:type="gramStart"/>
      <w:r w:rsidRPr="00965291">
        <w:rPr>
          <w:rFonts w:hint="eastAsia"/>
          <w:kern w:val="0"/>
          <w:sz w:val="24"/>
          <w:szCs w:val="24"/>
        </w:rPr>
        <w:t>派服务</w:t>
      </w:r>
      <w:proofErr w:type="gramEnd"/>
      <w:r w:rsidRPr="00965291">
        <w:rPr>
          <w:rFonts w:hint="eastAsia"/>
          <w:kern w:val="0"/>
          <w:sz w:val="24"/>
          <w:szCs w:val="24"/>
        </w:rPr>
        <w:t>人员进行上门维护。故障处理后离开现场前，填写《故障分析报告》《现场维护确认单》。</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（二）故障处理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系统发生故障后，驻场</w:t>
      </w:r>
      <w:proofErr w:type="gramStart"/>
      <w:r w:rsidRPr="00965291">
        <w:rPr>
          <w:rFonts w:hint="eastAsia"/>
          <w:kern w:val="0"/>
          <w:sz w:val="24"/>
          <w:szCs w:val="24"/>
        </w:rPr>
        <w:t>人员第</w:t>
      </w:r>
      <w:proofErr w:type="gramEnd"/>
      <w:r w:rsidRPr="00965291">
        <w:rPr>
          <w:rFonts w:hint="eastAsia"/>
          <w:kern w:val="0"/>
          <w:sz w:val="24"/>
          <w:szCs w:val="24"/>
        </w:rPr>
        <w:t>一时间进行故障调查并及时处理。对于疑难问题由服务方技术支持，配合完成故障分析和处理。</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因第三方提供的设备或软件系统引起的故障，</w:t>
      </w:r>
      <w:proofErr w:type="gramStart"/>
      <w:r w:rsidRPr="00965291">
        <w:rPr>
          <w:rFonts w:hint="eastAsia"/>
          <w:kern w:val="0"/>
          <w:sz w:val="24"/>
          <w:szCs w:val="24"/>
        </w:rPr>
        <w:t>运维方有</w:t>
      </w:r>
      <w:proofErr w:type="gramEnd"/>
      <w:r w:rsidRPr="00965291">
        <w:rPr>
          <w:rFonts w:hint="eastAsia"/>
          <w:kern w:val="0"/>
          <w:sz w:val="24"/>
          <w:szCs w:val="24"/>
        </w:rPr>
        <w:t>责任及时报告采购人，在第三方修复故障</w:t>
      </w:r>
      <w:proofErr w:type="gramStart"/>
      <w:r w:rsidRPr="00965291">
        <w:rPr>
          <w:rFonts w:hint="eastAsia"/>
          <w:kern w:val="0"/>
          <w:sz w:val="24"/>
          <w:szCs w:val="24"/>
        </w:rPr>
        <w:t>时供应</w:t>
      </w:r>
      <w:proofErr w:type="gramEnd"/>
      <w:r w:rsidRPr="00965291">
        <w:rPr>
          <w:rFonts w:hint="eastAsia"/>
          <w:kern w:val="0"/>
          <w:sz w:val="24"/>
          <w:szCs w:val="24"/>
        </w:rPr>
        <w:t>商提供必要的配合，但第三方提供的设备或软件系统故障的排查和修复，不在</w:t>
      </w:r>
      <w:proofErr w:type="gramStart"/>
      <w:r w:rsidRPr="00965291">
        <w:rPr>
          <w:rFonts w:hint="eastAsia"/>
          <w:kern w:val="0"/>
          <w:sz w:val="24"/>
          <w:szCs w:val="24"/>
        </w:rPr>
        <w:t>运维方的</w:t>
      </w:r>
      <w:proofErr w:type="gramEnd"/>
      <w:r w:rsidRPr="00965291">
        <w:rPr>
          <w:rFonts w:hint="eastAsia"/>
          <w:kern w:val="0"/>
          <w:sz w:val="24"/>
          <w:szCs w:val="24"/>
        </w:rPr>
        <w:t>服务范围内。</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（三）优化及升级</w:t>
      </w:r>
    </w:p>
    <w:p w:rsidR="0004283F" w:rsidRPr="00965291" w:rsidRDefault="0004283F" w:rsidP="0004283F">
      <w:pPr>
        <w:spacing w:line="360" w:lineRule="auto"/>
        <w:ind w:firstLineChars="200" w:firstLine="480"/>
        <w:rPr>
          <w:kern w:val="0"/>
          <w:sz w:val="24"/>
          <w:szCs w:val="24"/>
        </w:rPr>
      </w:pPr>
      <w:proofErr w:type="gramStart"/>
      <w:r w:rsidRPr="00965291">
        <w:rPr>
          <w:rFonts w:hint="eastAsia"/>
          <w:kern w:val="0"/>
          <w:sz w:val="24"/>
          <w:szCs w:val="24"/>
        </w:rPr>
        <w:t>运维方在</w:t>
      </w:r>
      <w:proofErr w:type="gramEnd"/>
      <w:r w:rsidRPr="00965291">
        <w:rPr>
          <w:rFonts w:hint="eastAsia"/>
          <w:kern w:val="0"/>
          <w:sz w:val="24"/>
          <w:szCs w:val="24"/>
        </w:rPr>
        <w:t>日常维护当中，会根据系统日常运行的情况、状态，提出优化方案，并实施，对影响系统服务效果且不能进行优化的对象说明原因，并提出可操作的改善建议。</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根据用户方提出的需求，对服务范围内的系统实施修改服务，及时掌握用户方需求，对于用户</w:t>
      </w:r>
      <w:proofErr w:type="gramStart"/>
      <w:r w:rsidRPr="00965291">
        <w:rPr>
          <w:rFonts w:hint="eastAsia"/>
          <w:kern w:val="0"/>
          <w:sz w:val="24"/>
          <w:szCs w:val="24"/>
        </w:rPr>
        <w:t>方尚未</w:t>
      </w:r>
      <w:proofErr w:type="gramEnd"/>
      <w:r w:rsidRPr="00965291">
        <w:rPr>
          <w:rFonts w:hint="eastAsia"/>
          <w:kern w:val="0"/>
          <w:sz w:val="24"/>
          <w:szCs w:val="24"/>
        </w:rPr>
        <w:t>提出而确属需要的，主动提出建议。在实施修改前向用户方确认需求、提出修改方案、对需求进行合理的设计和编码、测试和部署、记录当前状态并备份现有配置。修改完成后应提交相关报告。</w:t>
      </w:r>
    </w:p>
    <w:p w:rsidR="0004283F" w:rsidRPr="00965291" w:rsidRDefault="0004283F" w:rsidP="0004283F">
      <w:pPr>
        <w:spacing w:line="360" w:lineRule="auto"/>
        <w:ind w:firstLineChars="200" w:firstLine="480"/>
        <w:rPr>
          <w:kern w:val="0"/>
          <w:sz w:val="24"/>
          <w:szCs w:val="24"/>
        </w:rPr>
      </w:pPr>
      <w:proofErr w:type="gramStart"/>
      <w:r w:rsidRPr="00965291">
        <w:rPr>
          <w:rFonts w:hint="eastAsia"/>
          <w:kern w:val="0"/>
          <w:sz w:val="24"/>
          <w:szCs w:val="24"/>
        </w:rPr>
        <w:t>运维方及时</w:t>
      </w:r>
      <w:proofErr w:type="gramEnd"/>
      <w:r w:rsidRPr="00965291">
        <w:rPr>
          <w:rFonts w:hint="eastAsia"/>
          <w:kern w:val="0"/>
          <w:sz w:val="24"/>
          <w:szCs w:val="24"/>
        </w:rPr>
        <w:t>提供软件的补丁升级，补丁升级包括对已有的软件性能的提升、缺陷的修正，补丁升级的工作量不计入业务系统功能调整的工作量中。</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（四）资料管理</w:t>
      </w:r>
    </w:p>
    <w:p w:rsidR="0004283F" w:rsidRPr="00965291" w:rsidRDefault="0004283F" w:rsidP="0004283F">
      <w:pPr>
        <w:spacing w:line="360" w:lineRule="auto"/>
        <w:ind w:firstLineChars="200" w:firstLine="480"/>
        <w:rPr>
          <w:kern w:val="0"/>
          <w:sz w:val="24"/>
          <w:szCs w:val="24"/>
        </w:rPr>
      </w:pPr>
      <w:proofErr w:type="gramStart"/>
      <w:r w:rsidRPr="00965291">
        <w:rPr>
          <w:rFonts w:hint="eastAsia"/>
          <w:kern w:val="0"/>
          <w:sz w:val="24"/>
          <w:szCs w:val="24"/>
        </w:rPr>
        <w:t>运维方定期</w:t>
      </w:r>
      <w:proofErr w:type="gramEnd"/>
      <w:r w:rsidRPr="00965291">
        <w:rPr>
          <w:rFonts w:hint="eastAsia"/>
          <w:kern w:val="0"/>
          <w:sz w:val="24"/>
          <w:szCs w:val="24"/>
        </w:rPr>
        <w:t>提交软件运</w:t>
      </w:r>
      <w:proofErr w:type="gramStart"/>
      <w:r w:rsidRPr="00965291">
        <w:rPr>
          <w:rFonts w:hint="eastAsia"/>
          <w:kern w:val="0"/>
          <w:sz w:val="24"/>
          <w:szCs w:val="24"/>
        </w:rPr>
        <w:t>维记录</w:t>
      </w:r>
      <w:proofErr w:type="gramEnd"/>
      <w:r w:rsidRPr="00965291">
        <w:rPr>
          <w:rFonts w:hint="eastAsia"/>
          <w:kern w:val="0"/>
          <w:sz w:val="24"/>
          <w:szCs w:val="24"/>
        </w:rPr>
        <w:t>表，并标注相关工作的内容、修改进度、状态、有无备份等，以便让用户管理人员更好地掌握近期软件的运维情况。资料内容真实、完整、精确，</w:t>
      </w:r>
      <w:proofErr w:type="gramStart"/>
      <w:r w:rsidRPr="00965291">
        <w:rPr>
          <w:rFonts w:hint="eastAsia"/>
          <w:kern w:val="0"/>
          <w:sz w:val="24"/>
          <w:szCs w:val="24"/>
        </w:rPr>
        <w:t>运维方按照</w:t>
      </w:r>
      <w:proofErr w:type="gramEnd"/>
      <w:r w:rsidRPr="00965291">
        <w:rPr>
          <w:rFonts w:hint="eastAsia"/>
          <w:kern w:val="0"/>
          <w:sz w:val="24"/>
          <w:szCs w:val="24"/>
        </w:rPr>
        <w:t>用户方要求或合理的时间周期及时向用户方提供。未经用户方许可，</w:t>
      </w:r>
      <w:proofErr w:type="gramStart"/>
      <w:r w:rsidRPr="00965291">
        <w:rPr>
          <w:rFonts w:hint="eastAsia"/>
          <w:kern w:val="0"/>
          <w:sz w:val="24"/>
          <w:szCs w:val="24"/>
        </w:rPr>
        <w:t>运维方不得</w:t>
      </w:r>
      <w:proofErr w:type="gramEnd"/>
      <w:r w:rsidRPr="00965291">
        <w:rPr>
          <w:rFonts w:hint="eastAsia"/>
          <w:kern w:val="0"/>
          <w:sz w:val="24"/>
          <w:szCs w:val="24"/>
        </w:rPr>
        <w:t>向任何其他方面透露用户方资料。</w:t>
      </w:r>
      <w:proofErr w:type="gramStart"/>
      <w:r w:rsidRPr="00965291">
        <w:rPr>
          <w:rFonts w:hint="eastAsia"/>
          <w:kern w:val="0"/>
          <w:sz w:val="24"/>
          <w:szCs w:val="24"/>
        </w:rPr>
        <w:t>运维方以</w:t>
      </w:r>
      <w:proofErr w:type="gramEnd"/>
      <w:r w:rsidRPr="00965291">
        <w:rPr>
          <w:rFonts w:hint="eastAsia"/>
          <w:kern w:val="0"/>
          <w:sz w:val="24"/>
          <w:szCs w:val="24"/>
        </w:rPr>
        <w:t>便捷的方式组织常用的资料支持运维服务工作。</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本合同维护期满后，</w:t>
      </w:r>
      <w:proofErr w:type="gramStart"/>
      <w:r w:rsidRPr="00965291">
        <w:rPr>
          <w:rFonts w:hint="eastAsia"/>
          <w:kern w:val="0"/>
          <w:sz w:val="24"/>
          <w:szCs w:val="24"/>
        </w:rPr>
        <w:t>运维方书面</w:t>
      </w:r>
      <w:proofErr w:type="gramEnd"/>
      <w:r w:rsidRPr="00965291">
        <w:rPr>
          <w:rFonts w:hint="eastAsia"/>
          <w:kern w:val="0"/>
          <w:sz w:val="24"/>
          <w:szCs w:val="24"/>
        </w:rPr>
        <w:t>提出验收申请，采购人在一个月内组织验收。</w:t>
      </w:r>
      <w:r w:rsidRPr="00965291">
        <w:rPr>
          <w:rFonts w:hint="eastAsia"/>
          <w:kern w:val="0"/>
          <w:sz w:val="24"/>
          <w:szCs w:val="24"/>
        </w:rPr>
        <w:lastRenderedPageBreak/>
        <w:t>验收时，向采购人递交完整的维护资料和服务报告。</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（五）培训</w:t>
      </w:r>
    </w:p>
    <w:p w:rsidR="0004283F" w:rsidRPr="00965291" w:rsidRDefault="0004283F" w:rsidP="0004283F">
      <w:pPr>
        <w:spacing w:line="360" w:lineRule="auto"/>
        <w:ind w:firstLineChars="200" w:firstLine="480"/>
        <w:rPr>
          <w:kern w:val="0"/>
          <w:sz w:val="24"/>
          <w:szCs w:val="24"/>
        </w:rPr>
      </w:pPr>
      <w:proofErr w:type="gramStart"/>
      <w:r w:rsidRPr="00965291">
        <w:rPr>
          <w:rFonts w:hint="eastAsia"/>
          <w:kern w:val="0"/>
          <w:sz w:val="24"/>
          <w:szCs w:val="24"/>
        </w:rPr>
        <w:t>运维方按照</w:t>
      </w:r>
      <w:proofErr w:type="gramEnd"/>
      <w:r w:rsidRPr="00965291">
        <w:rPr>
          <w:rFonts w:hint="eastAsia"/>
          <w:kern w:val="0"/>
          <w:sz w:val="24"/>
          <w:szCs w:val="24"/>
        </w:rPr>
        <w:t>用户方对服务范围内的需求，提供不少于每年</w:t>
      </w:r>
      <w:r w:rsidRPr="00965291">
        <w:rPr>
          <w:rFonts w:hint="eastAsia"/>
          <w:kern w:val="0"/>
          <w:sz w:val="24"/>
          <w:szCs w:val="24"/>
        </w:rPr>
        <w:t>2</w:t>
      </w:r>
      <w:r w:rsidRPr="00965291">
        <w:rPr>
          <w:rFonts w:hint="eastAsia"/>
          <w:kern w:val="0"/>
          <w:sz w:val="24"/>
          <w:szCs w:val="24"/>
        </w:rPr>
        <w:t>次的培训服务，培训的内容</w:t>
      </w:r>
      <w:proofErr w:type="gramStart"/>
      <w:r w:rsidRPr="00965291">
        <w:rPr>
          <w:rFonts w:hint="eastAsia"/>
          <w:kern w:val="0"/>
          <w:sz w:val="24"/>
          <w:szCs w:val="24"/>
        </w:rPr>
        <w:t>需包括</w:t>
      </w:r>
      <w:proofErr w:type="gramEnd"/>
      <w:r w:rsidRPr="00965291">
        <w:rPr>
          <w:rFonts w:hint="eastAsia"/>
          <w:kern w:val="0"/>
          <w:sz w:val="24"/>
          <w:szCs w:val="24"/>
        </w:rPr>
        <w:t>日常维护培训、系统操作方面培训、系统管理员培训、突发事件应急培训，针对各类人员角色制定专门的培训课程，服务商需提供培训视频和系统操作手册（电子版）。</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（六）数据库维护</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数据库的维护工作包括：各业务数据库的结构优化及调整。</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负责核心业务系统数据的一致性，维护方负责中心现有数据的平滑迁移，保证数据的完整性和业务的连续性。</w:t>
      </w:r>
    </w:p>
    <w:p w:rsidR="0004283F" w:rsidRPr="00965291" w:rsidRDefault="0004283F" w:rsidP="0004283F">
      <w:pPr>
        <w:spacing w:line="360" w:lineRule="auto"/>
        <w:ind w:firstLineChars="200" w:firstLine="480"/>
        <w:rPr>
          <w:kern w:val="0"/>
          <w:sz w:val="24"/>
          <w:szCs w:val="24"/>
        </w:rPr>
      </w:pPr>
      <w:r w:rsidRPr="00965291">
        <w:rPr>
          <w:rFonts w:hint="eastAsia"/>
          <w:kern w:val="0"/>
          <w:sz w:val="24"/>
          <w:szCs w:val="24"/>
        </w:rPr>
        <w:t>在保证系统稳定运行的前提下，根据用户方的业务需求合理地调整数据结构。</w:t>
      </w:r>
    </w:p>
    <w:p w:rsidR="0004283F" w:rsidRPr="00965291" w:rsidRDefault="0004283F" w:rsidP="00F447D5">
      <w:pPr>
        <w:spacing w:line="360" w:lineRule="auto"/>
        <w:ind w:firstLineChars="200" w:firstLine="480"/>
        <w:outlineLvl w:val="0"/>
        <w:rPr>
          <w:sz w:val="24"/>
        </w:rPr>
      </w:pPr>
    </w:p>
    <w:p w:rsidR="0004283F" w:rsidRDefault="0004283F" w:rsidP="00F447D5">
      <w:pPr>
        <w:spacing w:line="360" w:lineRule="auto"/>
        <w:ind w:firstLineChars="200" w:firstLine="480"/>
        <w:outlineLvl w:val="0"/>
        <w:rPr>
          <w:sz w:val="24"/>
        </w:rPr>
      </w:pPr>
    </w:p>
    <w:p w:rsidR="0004283F" w:rsidRDefault="0004283F" w:rsidP="00F447D5">
      <w:pPr>
        <w:spacing w:line="360" w:lineRule="auto"/>
        <w:ind w:firstLineChars="200" w:firstLine="480"/>
        <w:outlineLvl w:val="0"/>
        <w:rPr>
          <w:sz w:val="24"/>
        </w:rPr>
      </w:pPr>
    </w:p>
    <w:p w:rsidR="007E0946" w:rsidRDefault="007E0946" w:rsidP="00F447D5">
      <w:pPr>
        <w:spacing w:line="360" w:lineRule="auto"/>
        <w:ind w:firstLineChars="200" w:firstLine="480"/>
        <w:outlineLvl w:val="0"/>
        <w:rPr>
          <w:sz w:val="24"/>
        </w:rPr>
      </w:pPr>
    </w:p>
    <w:p w:rsidR="007E0946" w:rsidRDefault="007E0946" w:rsidP="00F447D5">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管理费、税费</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1"/>
          <w:footerReference w:type="even" r:id="rId12"/>
          <w:footerReference w:type="default" r:id="rId13"/>
          <w:headerReference w:type="first" r:id="rId14"/>
          <w:footerReference w:type="first" r:id="rId15"/>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2" w:name="OLE_LINK13"/>
      <w:bookmarkStart w:id="13" w:name="OLE_LINK14"/>
      <w:r w:rsidRPr="00E92B29">
        <w:rPr>
          <w:rFonts w:hint="eastAsia"/>
          <w:b/>
          <w:bCs/>
          <w:sz w:val="24"/>
        </w:rPr>
        <w:lastRenderedPageBreak/>
        <w:t>附件</w:t>
      </w:r>
      <w:r w:rsidRPr="00E92B29">
        <w:rPr>
          <w:rFonts w:hint="eastAsia"/>
          <w:b/>
          <w:bCs/>
          <w:sz w:val="24"/>
        </w:rPr>
        <w:t>9-2</w:t>
      </w:r>
    </w:p>
    <w:bookmarkEnd w:id="12"/>
    <w:bookmarkEnd w:id="13"/>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line="360" w:lineRule="auto"/>
        <w:rPr>
          <w:b/>
          <w:sz w:val="24"/>
        </w:rPr>
      </w:pPr>
      <w:r w:rsidRPr="00E92B29">
        <w:rPr>
          <w:b/>
          <w:sz w:val="24"/>
        </w:rPr>
        <w:lastRenderedPageBreak/>
        <w:t>附件</w:t>
      </w:r>
      <w:r w:rsidRPr="00E92B29">
        <w:rPr>
          <w:rFonts w:hint="eastAsia"/>
          <w:b/>
          <w:sz w:val="24"/>
        </w:rPr>
        <w:t>10</w:t>
      </w:r>
    </w:p>
    <w:p w:rsidR="004B4DF3" w:rsidRPr="00750AB2" w:rsidRDefault="004B4DF3" w:rsidP="004B4DF3">
      <w:pPr>
        <w:autoSpaceDN w:val="0"/>
        <w:spacing w:line="360" w:lineRule="auto"/>
        <w:jc w:val="center"/>
        <w:rPr>
          <w:b/>
          <w:bCs/>
          <w:sz w:val="24"/>
        </w:rPr>
      </w:pPr>
      <w:r w:rsidRPr="00750AB2">
        <w:rPr>
          <w:b/>
          <w:bCs/>
          <w:sz w:val="24"/>
        </w:rPr>
        <w:t>政府采购政策情况表</w:t>
      </w:r>
    </w:p>
    <w:p w:rsidR="004B4DF3" w:rsidRPr="00750AB2" w:rsidRDefault="004B4DF3" w:rsidP="004B4DF3">
      <w:pPr>
        <w:spacing w:line="460" w:lineRule="exact"/>
        <w:jc w:val="center"/>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B4DF3" w:rsidRPr="00750AB2" w:rsidTr="00122957">
        <w:trPr>
          <w:trHeight w:val="585"/>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4B4DF3" w:rsidRPr="00750AB2" w:rsidTr="00122957">
        <w:trPr>
          <w:trHeight w:val="870"/>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4B4DF3" w:rsidRPr="00750AB2" w:rsidRDefault="004B4DF3" w:rsidP="004B4DF3">
      <w:pPr>
        <w:spacing w:line="360" w:lineRule="auto"/>
        <w:ind w:firstLineChars="200" w:firstLine="446"/>
        <w:outlineLvl w:val="0"/>
        <w:rPr>
          <w:sz w:val="24"/>
        </w:rPr>
      </w:pPr>
      <w:r w:rsidRPr="00750AB2">
        <w:rPr>
          <w:sz w:val="24"/>
        </w:rPr>
        <w:t>填报要求：</w:t>
      </w:r>
    </w:p>
    <w:p w:rsidR="004B4DF3" w:rsidRPr="00750AB2" w:rsidRDefault="004B4DF3" w:rsidP="004B4DF3">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4B4DF3" w:rsidRPr="00750AB2" w:rsidRDefault="004B4DF3" w:rsidP="004B4DF3">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3444AF">
        <w:rPr>
          <w:rFonts w:hint="eastAsia"/>
          <w:sz w:val="24"/>
        </w:rPr>
        <w:t>生态环境</w:t>
      </w:r>
      <w:r w:rsidRPr="00750AB2">
        <w:rPr>
          <w:sz w:val="24"/>
        </w:rPr>
        <w:t>部发布现行的《环境标志产品政府采购清单》中的产品。请提供《清单》中相关内容页（并对相关内容作圈记）。</w:t>
      </w:r>
    </w:p>
    <w:p w:rsidR="004B4DF3" w:rsidRPr="00750AB2" w:rsidRDefault="004B4DF3" w:rsidP="004B4DF3">
      <w:pPr>
        <w:spacing w:line="360" w:lineRule="auto"/>
        <w:ind w:firstLineChars="1700" w:firstLine="3794"/>
        <w:rPr>
          <w:sz w:val="24"/>
        </w:rPr>
      </w:pPr>
    </w:p>
    <w:p w:rsidR="004B4DF3" w:rsidRPr="000F460C" w:rsidRDefault="004B4DF3" w:rsidP="004B4DF3">
      <w:pPr>
        <w:spacing w:line="360" w:lineRule="auto"/>
        <w:ind w:right="84" w:firstLineChars="100" w:firstLine="223"/>
        <w:rPr>
          <w:sz w:val="24"/>
        </w:rPr>
      </w:pPr>
      <w:r w:rsidRPr="000F460C">
        <w:rPr>
          <w:sz w:val="24"/>
        </w:rPr>
        <w:lastRenderedPageBreak/>
        <w:t>投标人名称：</w:t>
      </w:r>
    </w:p>
    <w:p w:rsidR="004B4DF3" w:rsidRPr="000F460C" w:rsidRDefault="004B4DF3" w:rsidP="004B4DF3">
      <w:pPr>
        <w:spacing w:line="360" w:lineRule="auto"/>
        <w:ind w:right="84" w:firstLineChars="100" w:firstLine="223"/>
        <w:rPr>
          <w:sz w:val="24"/>
        </w:rPr>
      </w:pPr>
    </w:p>
    <w:p w:rsidR="004B4DF3" w:rsidRPr="000F460C" w:rsidRDefault="004B4DF3" w:rsidP="004B4DF3">
      <w:pPr>
        <w:spacing w:line="360" w:lineRule="auto"/>
        <w:ind w:right="84" w:firstLineChars="100" w:firstLine="223"/>
        <w:rPr>
          <w:position w:val="-40"/>
          <w:sz w:val="24"/>
        </w:rPr>
      </w:pPr>
      <w:r w:rsidRPr="000F460C">
        <w:rPr>
          <w:sz w:val="24"/>
        </w:rPr>
        <w:t>日期：</w:t>
      </w:r>
      <w:r w:rsidRPr="000F460C">
        <w:rPr>
          <w:sz w:val="24"/>
        </w:rPr>
        <w:t xml:space="preserve">  </w:t>
      </w:r>
    </w:p>
    <w:p w:rsidR="004B4DF3" w:rsidRPr="00750AB2" w:rsidRDefault="004B4DF3" w:rsidP="004B4DF3">
      <w:pPr>
        <w:spacing w:line="560" w:lineRule="exact"/>
        <w:jc w:val="center"/>
        <w:rPr>
          <w:sz w:val="24"/>
        </w:rPr>
      </w:pPr>
      <w:r w:rsidRPr="00750AB2">
        <w:rPr>
          <w:sz w:val="24"/>
        </w:rPr>
        <w:br w:type="page"/>
      </w:r>
    </w:p>
    <w:p w:rsidR="004B4DF3" w:rsidRPr="00E92B29" w:rsidRDefault="004B4DF3" w:rsidP="004B4DF3">
      <w:pPr>
        <w:snapToGrid w:val="0"/>
        <w:spacing w:line="360" w:lineRule="auto"/>
        <w:rPr>
          <w:b/>
          <w:sz w:val="24"/>
        </w:rPr>
      </w:pPr>
      <w:r w:rsidRPr="00E92B29">
        <w:rPr>
          <w:b/>
          <w:sz w:val="24"/>
          <w:szCs w:val="21"/>
        </w:rPr>
        <w:lastRenderedPageBreak/>
        <w:t>附件</w:t>
      </w:r>
      <w:r w:rsidRPr="00E92B29">
        <w:rPr>
          <w:b/>
          <w:sz w:val="24"/>
          <w:szCs w:val="21"/>
        </w:rPr>
        <w:t>1</w:t>
      </w:r>
      <w:r w:rsidRPr="00E92B29">
        <w:rPr>
          <w:rFonts w:hint="eastAsia"/>
          <w:b/>
          <w:sz w:val="24"/>
          <w:szCs w:val="21"/>
        </w:rPr>
        <w:t>1</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Pr="00E92B29">
        <w:rPr>
          <w:rFonts w:hint="eastAsia"/>
          <w:b/>
          <w:sz w:val="24"/>
        </w:rPr>
        <w:t>2</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Pr="00E92B29">
        <w:rPr>
          <w:rFonts w:hint="eastAsia"/>
          <w:b/>
          <w:sz w:val="24"/>
        </w:rPr>
        <w:t>3</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Pr="00E92B29">
        <w:rPr>
          <w:rFonts w:hint="eastAsia"/>
          <w:b/>
          <w:bCs/>
          <w:sz w:val="24"/>
        </w:rPr>
        <w:t>4</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CD2" w:rsidRDefault="00BE1CD2" w:rsidP="00AE5C1F">
      <w:r>
        <w:separator/>
      </w:r>
    </w:p>
  </w:endnote>
  <w:endnote w:type="continuationSeparator" w:id="0">
    <w:p w:rsidR="00BE1CD2" w:rsidRDefault="00BE1CD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3E5" w:rsidRDefault="002953E5">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953E5" w:rsidRDefault="002953E5">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2953E5" w:rsidRDefault="002953E5">
        <w:pPr>
          <w:pStyle w:val="a7"/>
          <w:jc w:val="center"/>
        </w:pPr>
        <w:r>
          <w:fldChar w:fldCharType="begin"/>
        </w:r>
        <w:r>
          <w:instrText>PAGE   \* MERGEFORMAT</w:instrText>
        </w:r>
        <w:r>
          <w:fldChar w:fldCharType="separate"/>
        </w:r>
        <w:r w:rsidR="00AC6CC3" w:rsidRPr="00AC6CC3">
          <w:rPr>
            <w:noProof/>
            <w:lang w:val="zh-CN"/>
          </w:rPr>
          <w:t>10</w:t>
        </w:r>
        <w:r>
          <w:fldChar w:fldCharType="end"/>
        </w:r>
      </w:p>
    </w:sdtContent>
  </w:sdt>
  <w:p w:rsidR="002953E5" w:rsidRPr="00935AF1" w:rsidRDefault="002953E5"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2953E5" w:rsidRDefault="002953E5">
        <w:pPr>
          <w:pStyle w:val="a7"/>
          <w:jc w:val="center"/>
        </w:pPr>
        <w:r>
          <w:fldChar w:fldCharType="begin"/>
        </w:r>
        <w:r>
          <w:instrText>PAGE   \* MERGEFORMAT</w:instrText>
        </w:r>
        <w:r>
          <w:fldChar w:fldCharType="separate"/>
        </w:r>
        <w:r w:rsidR="00AC6CC3" w:rsidRPr="00AC6CC3">
          <w:rPr>
            <w:noProof/>
            <w:lang w:val="zh-CN"/>
          </w:rPr>
          <w:t>1</w:t>
        </w:r>
        <w:r>
          <w:fldChar w:fldCharType="end"/>
        </w:r>
      </w:p>
    </w:sdtContent>
  </w:sdt>
  <w:p w:rsidR="002953E5" w:rsidRPr="00935AF1" w:rsidRDefault="002953E5"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3E5" w:rsidRDefault="002953E5" w:rsidP="00AE5C1F">
    <w:pPr>
      <w:pStyle w:val="a7"/>
      <w:jc w:val="center"/>
    </w:pPr>
    <w:r>
      <w:rPr>
        <w:b/>
      </w:rPr>
      <w:fldChar w:fldCharType="begin"/>
    </w:r>
    <w:r>
      <w:rPr>
        <w:b/>
      </w:rPr>
      <w:instrText>PAGE  \* Arabic  \* MERGEFORMAT</w:instrText>
    </w:r>
    <w:r>
      <w:rPr>
        <w:b/>
      </w:rPr>
      <w:fldChar w:fldCharType="separate"/>
    </w:r>
    <w:r w:rsidR="00965291" w:rsidRPr="00965291">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CD2" w:rsidRDefault="00BE1CD2" w:rsidP="00AE5C1F">
      <w:r>
        <w:separator/>
      </w:r>
    </w:p>
  </w:footnote>
  <w:footnote w:type="continuationSeparator" w:id="0">
    <w:p w:rsidR="00BE1CD2" w:rsidRDefault="00BE1CD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3E5" w:rsidRDefault="002953E5"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3E5" w:rsidRPr="00E34F2E" w:rsidRDefault="002953E5"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3E5" w:rsidRPr="00E34F2E" w:rsidRDefault="002953E5"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83F"/>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12D7"/>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6EA9"/>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3ED7"/>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354B"/>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3E5"/>
    <w:rsid w:val="00295416"/>
    <w:rsid w:val="00295883"/>
    <w:rsid w:val="00295FA6"/>
    <w:rsid w:val="0029610C"/>
    <w:rsid w:val="00297DAC"/>
    <w:rsid w:val="00297EAE"/>
    <w:rsid w:val="002A355E"/>
    <w:rsid w:val="002A4B3C"/>
    <w:rsid w:val="002A5E55"/>
    <w:rsid w:val="002B3BB4"/>
    <w:rsid w:val="002B3BFC"/>
    <w:rsid w:val="002B538F"/>
    <w:rsid w:val="002B7EB8"/>
    <w:rsid w:val="002C321A"/>
    <w:rsid w:val="002C38E9"/>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90D"/>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2E5"/>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4ED1"/>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3B"/>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6032"/>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6B4"/>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620D"/>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1837"/>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5291"/>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87CEC"/>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21FB"/>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3E4D"/>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6CC3"/>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1F01"/>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1CD2"/>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3844"/>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6A1"/>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4F1D"/>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135A"/>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paragraph" w:customStyle="1" w:styleId="10">
    <w:name w:val="1"/>
    <w:qFormat/>
    <w:rsid w:val="0004283F"/>
    <w:pPr>
      <w:widowControl w:val="0"/>
      <w:jc w:val="both"/>
    </w:pPr>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paragraph" w:customStyle="1" w:styleId="10">
    <w:name w:val="1"/>
    <w:qFormat/>
    <w:rsid w:val="0004283F"/>
    <w:pPr>
      <w:widowControl w:val="0"/>
      <w:jc w:val="both"/>
    </w:pPr>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DAA29E-7876-418D-9C0E-78583B691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60</Pages>
  <Words>4737</Words>
  <Characters>27003</Characters>
  <Application>Microsoft Office Word</Application>
  <DocSecurity>0</DocSecurity>
  <Lines>225</Lines>
  <Paragraphs>63</Paragraphs>
  <ScaleCrop>false</ScaleCrop>
  <Company>MS</Company>
  <LinksUpToDate>false</LinksUpToDate>
  <CharactersWithSpaces>31677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cp:revision>
  <dcterms:created xsi:type="dcterms:W3CDTF">2025-09-30T10:10:00Z</dcterms:created>
  <dcterms:modified xsi:type="dcterms:W3CDTF">2025-09-30T10:22:00Z</dcterms:modified>
</cp:coreProperties>
</file>