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3373C3E">
      <w:pPr>
        <w:rPr>
          <w:rFonts w:eastAsia="仿宋_GB2312"/>
          <w:sz w:val="84"/>
        </w:rPr>
      </w:pPr>
    </w:p>
    <w:p w14:paraId="6BE5BE13">
      <w:pPr>
        <w:ind w:right="105"/>
        <w:jc w:val="right"/>
        <w:rPr>
          <w:rFonts w:hint="eastAsia" w:ascii="Times New Roman" w:hAnsi="Times New Roman" w:eastAsia="黑体" w:cs="Times New Roman"/>
          <w:b/>
          <w:spacing w:val="40"/>
          <w:w w:val="66"/>
          <w:sz w:val="60"/>
          <w:szCs w:val="60"/>
        </w:rPr>
      </w:pPr>
      <w:r>
        <w:rPr>
          <w:rFonts w:ascii="Times New Roman" w:hAnsi="Times New Roman" w:eastAsia="黑体" w:cs="Times New Roman"/>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271780</wp:posOffset>
                </wp:positionV>
                <wp:extent cx="720090" cy="0"/>
                <wp:effectExtent l="0" t="95250" r="444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1.4pt;height:0pt;width:56.7pt;z-index:251659264;mso-width-relative:page;mso-height-relative:page;" filled="f" stroked="t" coordsize="21600,21600" o:gfxdata="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HP2dTv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r>
        <w:rPr>
          <w:rFonts w:hint="eastAsia" w:ascii="Times New Roman" w:hAnsi="Times New Roman" w:eastAsia="黑体" w:cs="Times New Roman"/>
          <w:b/>
          <w:spacing w:val="40"/>
          <w:w w:val="66"/>
          <w:sz w:val="60"/>
          <w:szCs w:val="60"/>
        </w:rPr>
        <w:t>天津市社会保险基金管理中心</w:t>
      </w:r>
    </w:p>
    <w:p w14:paraId="79EEA155">
      <w:pPr>
        <w:ind w:right="105"/>
        <w:jc w:val="right"/>
        <w:rPr>
          <w:rFonts w:ascii="Times New Roman" w:hAnsi="Times New Roman" w:eastAsia="黑体" w:cs="Times New Roman"/>
          <w:b/>
          <w:spacing w:val="40"/>
          <w:w w:val="66"/>
          <w:sz w:val="60"/>
          <w:szCs w:val="60"/>
        </w:rPr>
      </w:pPr>
      <w:r>
        <w:rPr>
          <w:rFonts w:hint="eastAsia" w:ascii="Times New Roman" w:hAnsi="Times New Roman" w:eastAsia="黑体" w:cs="Times New Roman"/>
          <w:b/>
          <w:spacing w:val="40"/>
          <w:w w:val="66"/>
          <w:sz w:val="60"/>
          <w:szCs w:val="60"/>
        </w:rPr>
        <w:t>保安服务项目</w:t>
      </w:r>
    </w:p>
    <w:p w14:paraId="1A26A4B3">
      <w:pPr>
        <w:ind w:right="105"/>
        <w:jc w:val="right"/>
        <w:rPr>
          <w:rFonts w:eastAsia="黑体"/>
          <w:b/>
          <w:spacing w:val="40"/>
          <w:w w:val="66"/>
          <w:sz w:val="60"/>
          <w:szCs w:val="60"/>
        </w:rPr>
      </w:pPr>
      <w:r>
        <w:rPr>
          <w:rFonts w:ascii="Times New Roman" w:hAnsi="Times New Roman" w:eastAsia="黑体" w:cs="Times New Roman"/>
          <w:b/>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ascii="Times New Roman" w:hAnsi="Times New Roman" w:eastAsia="黑体" w:cs="Times New Roman"/>
          <w:b/>
          <w:spacing w:val="40"/>
          <w:w w:val="66"/>
          <w:sz w:val="60"/>
          <w:szCs w:val="60"/>
        </w:rPr>
        <w:t>招标</w:t>
      </w:r>
      <w:r>
        <w:rPr>
          <w:rFonts w:eastAsia="黑体"/>
          <w:b/>
          <w:spacing w:val="40"/>
          <w:w w:val="66"/>
          <w:sz w:val="60"/>
          <w:szCs w:val="60"/>
        </w:rPr>
        <w:t>文件</w:t>
      </w:r>
    </w:p>
    <w:p w14:paraId="23E05FC8">
      <w:pPr>
        <w:ind w:right="1025"/>
        <w:jc w:val="center"/>
        <w:rPr>
          <w:rFonts w:eastAsia="黑体"/>
          <w:b/>
          <w:spacing w:val="40"/>
          <w:w w:val="66"/>
          <w:sz w:val="60"/>
          <w:szCs w:val="60"/>
        </w:rPr>
      </w:pPr>
    </w:p>
    <w:p w14:paraId="7E119C08">
      <w:pPr>
        <w:jc w:val="center"/>
        <w:rPr>
          <w:rFonts w:eastAsia="黑体"/>
          <w:b/>
          <w:spacing w:val="40"/>
          <w:w w:val="66"/>
          <w:sz w:val="15"/>
          <w:szCs w:val="15"/>
        </w:rPr>
      </w:pPr>
      <w:r>
        <w:rPr>
          <w:rFonts w:eastAsia="黑体"/>
          <w:b/>
          <w:spacing w:val="40"/>
          <w:w w:val="66"/>
          <w:sz w:val="56"/>
          <w:szCs w:val="56"/>
        </w:rPr>
        <w:t xml:space="preserve">            </w:t>
      </w:r>
    </w:p>
    <w:p w14:paraId="7636F24F">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TGPC-2025-D-1264</w:t>
      </w:r>
      <w:r>
        <w:rPr>
          <w:rFonts w:eastAsia="黑体"/>
          <w:spacing w:val="40"/>
          <w:w w:val="66"/>
          <w:sz w:val="32"/>
          <w:szCs w:val="32"/>
        </w:rPr>
        <w:t>）</w:t>
      </w:r>
    </w:p>
    <w:p w14:paraId="72B5E004">
      <w:pPr>
        <w:jc w:val="center"/>
        <w:rPr>
          <w:rFonts w:eastAsia="黑体"/>
          <w:spacing w:val="40"/>
          <w:w w:val="66"/>
          <w:sz w:val="32"/>
          <w:szCs w:val="32"/>
        </w:rPr>
      </w:pPr>
    </w:p>
    <w:p w14:paraId="0C9690E4">
      <w:pPr>
        <w:rPr>
          <w:sz w:val="36"/>
        </w:rPr>
      </w:pPr>
    </w:p>
    <w:p w14:paraId="46F5D889">
      <w:pPr>
        <w:rPr>
          <w:sz w:val="36"/>
        </w:rPr>
      </w:pPr>
    </w:p>
    <w:p w14:paraId="4436E82B">
      <w:pPr>
        <w:rPr>
          <w:sz w:val="36"/>
        </w:rPr>
      </w:pPr>
    </w:p>
    <w:p w14:paraId="483F9511">
      <w:pPr>
        <w:rPr>
          <w:sz w:val="36"/>
        </w:rPr>
      </w:pPr>
    </w:p>
    <w:p w14:paraId="62103114">
      <w:pPr>
        <w:rPr>
          <w:sz w:val="36"/>
        </w:rPr>
      </w:pPr>
    </w:p>
    <w:p w14:paraId="5B216F41">
      <w:pPr>
        <w:rPr>
          <w:sz w:val="36"/>
        </w:rPr>
      </w:pPr>
    </w:p>
    <w:p w14:paraId="60CC28AE">
      <w:pPr>
        <w:rPr>
          <w:sz w:val="36"/>
        </w:rPr>
      </w:pPr>
    </w:p>
    <w:p w14:paraId="362D2AAD">
      <w:pPr>
        <w:rPr>
          <w:sz w:val="36"/>
        </w:rPr>
      </w:pPr>
    </w:p>
    <w:p w14:paraId="58D9AB1D">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139596D9">
      <w:pPr>
        <w:tabs>
          <w:tab w:val="left" w:pos="3281"/>
          <w:tab w:val="center" w:pos="4711"/>
        </w:tabs>
        <w:jc w:val="center"/>
        <w:rPr>
          <w:rFonts w:hint="default"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12</w:t>
      </w:r>
    </w:p>
    <w:p w14:paraId="53AE5A28">
      <w:pPr>
        <w:widowControl/>
        <w:jc w:val="left"/>
        <w:rPr>
          <w:rFonts w:eastAsia="仿宋_GB2312"/>
          <w:b/>
          <w:bCs/>
          <w:kern w:val="0"/>
          <w:sz w:val="44"/>
          <w:szCs w:val="44"/>
        </w:rPr>
      </w:pPr>
    </w:p>
    <w:p w14:paraId="56CD1E9C">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3D224E32">
      <w:pPr>
        <w:ind w:firstLine="408" w:firstLineChars="100"/>
        <w:jc w:val="center"/>
        <w:rPr>
          <w:b/>
          <w:spacing w:val="20"/>
          <w:w w:val="80"/>
          <w:sz w:val="48"/>
          <w:szCs w:val="48"/>
        </w:rPr>
      </w:pPr>
      <w:r>
        <w:rPr>
          <w:b/>
          <w:spacing w:val="20"/>
          <w:w w:val="80"/>
          <w:sz w:val="48"/>
          <w:szCs w:val="48"/>
        </w:rPr>
        <w:t>目  录</w:t>
      </w:r>
    </w:p>
    <w:p w14:paraId="2B5AF3B6">
      <w:pPr>
        <w:spacing w:line="560" w:lineRule="exact"/>
        <w:ind w:right="-141" w:rightChars="-73"/>
        <w:rPr>
          <w:b/>
          <w:sz w:val="24"/>
        </w:rPr>
      </w:pPr>
      <w:r>
        <w:rPr>
          <w:b/>
          <w:sz w:val="24"/>
        </w:rPr>
        <w:t>第一部分  投标邀请函</w:t>
      </w:r>
    </w:p>
    <w:p w14:paraId="0E97109F">
      <w:pPr>
        <w:spacing w:line="560" w:lineRule="exact"/>
        <w:ind w:right="-141" w:rightChars="-73"/>
        <w:rPr>
          <w:b/>
          <w:sz w:val="24"/>
        </w:rPr>
      </w:pPr>
    </w:p>
    <w:p w14:paraId="2061261B">
      <w:pPr>
        <w:spacing w:line="560" w:lineRule="exact"/>
        <w:ind w:right="-141" w:rightChars="-73"/>
        <w:rPr>
          <w:b/>
          <w:sz w:val="24"/>
        </w:rPr>
      </w:pPr>
      <w:r>
        <w:rPr>
          <w:b/>
          <w:sz w:val="24"/>
        </w:rPr>
        <w:t>第二部分  招标项目要求</w:t>
      </w:r>
    </w:p>
    <w:p w14:paraId="7C67A3A5">
      <w:pPr>
        <w:spacing w:line="560" w:lineRule="exact"/>
        <w:ind w:right="-141" w:rightChars="-73"/>
        <w:rPr>
          <w:b/>
          <w:sz w:val="24"/>
        </w:rPr>
      </w:pPr>
    </w:p>
    <w:p w14:paraId="64A9C679">
      <w:pPr>
        <w:spacing w:line="560" w:lineRule="exact"/>
        <w:ind w:right="-141" w:rightChars="-73"/>
        <w:rPr>
          <w:b/>
          <w:sz w:val="24"/>
        </w:rPr>
      </w:pPr>
      <w:r>
        <w:rPr>
          <w:b/>
          <w:sz w:val="24"/>
        </w:rPr>
        <w:t>第三部分  投标须知</w:t>
      </w:r>
    </w:p>
    <w:p w14:paraId="322167AD">
      <w:pPr>
        <w:spacing w:line="560" w:lineRule="exact"/>
        <w:ind w:right="-141" w:rightChars="-73"/>
        <w:rPr>
          <w:sz w:val="24"/>
        </w:rPr>
      </w:pPr>
    </w:p>
    <w:p w14:paraId="1B295CC1">
      <w:pPr>
        <w:spacing w:line="560" w:lineRule="exact"/>
        <w:rPr>
          <w:b/>
          <w:sz w:val="24"/>
        </w:rPr>
      </w:pPr>
      <w:r>
        <w:rPr>
          <w:b/>
          <w:sz w:val="24"/>
        </w:rPr>
        <w:t>第四部分  合同条款</w:t>
      </w:r>
    </w:p>
    <w:p w14:paraId="23FB6991">
      <w:pPr>
        <w:spacing w:line="560" w:lineRule="exact"/>
        <w:rPr>
          <w:sz w:val="24"/>
        </w:rPr>
      </w:pPr>
    </w:p>
    <w:p w14:paraId="425E6C95">
      <w:pPr>
        <w:spacing w:line="560" w:lineRule="exact"/>
        <w:rPr>
          <w:sz w:val="24"/>
        </w:rPr>
      </w:pPr>
      <w:r>
        <w:rPr>
          <w:b/>
          <w:sz w:val="24"/>
        </w:rPr>
        <w:t>第五部分  投标文件格式</w:t>
      </w:r>
    </w:p>
    <w:p w14:paraId="6D75F72D">
      <w:pPr>
        <w:rPr>
          <w:sz w:val="24"/>
        </w:rPr>
      </w:pPr>
    </w:p>
    <w:p w14:paraId="1DF7788D">
      <w:pPr>
        <w:rPr>
          <w:sz w:val="24"/>
        </w:rPr>
      </w:pPr>
    </w:p>
    <w:p w14:paraId="54497B8A">
      <w:pPr>
        <w:rPr>
          <w:sz w:val="24"/>
        </w:rPr>
      </w:pPr>
    </w:p>
    <w:p w14:paraId="7A5A5FAF">
      <w:pPr>
        <w:rPr>
          <w:sz w:val="24"/>
        </w:rPr>
      </w:pPr>
    </w:p>
    <w:p w14:paraId="6925FC99">
      <w:pPr>
        <w:rPr>
          <w:sz w:val="24"/>
        </w:rPr>
      </w:pPr>
    </w:p>
    <w:p w14:paraId="1996514E">
      <w:pPr>
        <w:rPr>
          <w:sz w:val="24"/>
        </w:rPr>
      </w:pPr>
    </w:p>
    <w:p w14:paraId="46EA8C4F">
      <w:pPr>
        <w:rPr>
          <w:b/>
        </w:rPr>
      </w:pPr>
    </w:p>
    <w:p w14:paraId="00C9D783">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44D7311E">
      <w:pPr>
        <w:pStyle w:val="16"/>
        <w:rPr>
          <w:rFonts w:ascii="Times New Roman" w:hAnsi="Times New Roman"/>
        </w:rPr>
      </w:pPr>
      <w:r>
        <w:rPr>
          <w:rFonts w:ascii="Times New Roman" w:hAnsi="Times New Roman"/>
        </w:rPr>
        <w:t>第一部分  投标邀请函</w:t>
      </w:r>
      <w:bookmarkEnd w:id="0"/>
    </w:p>
    <w:p w14:paraId="25C5C390">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天津市社会保险基金管理中心</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天津市社会保险基金管理中心保安服务项目</w:t>
      </w:r>
      <w:r>
        <w:rPr>
          <w:rFonts w:ascii="Times New Roman" w:hAnsi="Times New Roman" w:cs="Times New Roman" w:eastAsiaTheme="minorEastAsia"/>
          <w:color w:val="auto"/>
          <w:szCs w:val="32"/>
        </w:rPr>
        <w:t>实施政府采购。现欢迎合格的供应商参加投标。</w:t>
      </w:r>
    </w:p>
    <w:p w14:paraId="58DEB26B">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27DEBA9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305926B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天津市社会保险基金管理中心保安服务项目</w:t>
      </w:r>
      <w:r>
        <w:rPr>
          <w:rFonts w:ascii="Times New Roman" w:hAnsi="Times New Roman" w:eastAsia="宋体" w:cs="Times New Roman"/>
          <w:color w:val="auto"/>
        </w:rPr>
        <w:t xml:space="preserve">  </w:t>
      </w:r>
    </w:p>
    <w:p w14:paraId="7370664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TGPC-2025-D-1264</w:t>
      </w:r>
    </w:p>
    <w:p w14:paraId="1818773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58ECD741">
      <w:pPr>
        <w:pStyle w:val="29"/>
        <w:spacing w:line="360" w:lineRule="auto"/>
        <w:ind w:firstLine="448"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保安服务</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7C3B5512">
      <w:pPr>
        <w:tabs>
          <w:tab w:val="left" w:pos="210"/>
        </w:tabs>
        <w:autoSpaceDE w:val="0"/>
        <w:autoSpaceDN w:val="0"/>
        <w:adjustRightInd w:val="0"/>
        <w:spacing w:line="360" w:lineRule="auto"/>
        <w:ind w:firstLine="448" w:firstLineChars="200"/>
        <w:outlineLvl w:val="0"/>
        <w:rPr>
          <w:sz w:val="24"/>
          <w:szCs w:val="24"/>
          <w:lang w:val="zh-CN"/>
        </w:rPr>
      </w:pPr>
      <w:r>
        <w:rPr>
          <w:sz w:val="24"/>
          <w:szCs w:val="24"/>
          <w:lang w:val="zh-CN"/>
        </w:rPr>
        <w:t>三、项目预算</w:t>
      </w:r>
    </w:p>
    <w:p w14:paraId="60EE814A">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4451200</w:t>
      </w:r>
      <w:r>
        <w:rPr>
          <w:rFonts w:hint="eastAsia" w:ascii="Times New Roman" w:hAnsi="Times New Roman" w:eastAsia="宋体" w:cs="Times New Roman"/>
          <w:color w:val="auto"/>
          <w:lang w:val="en-US" w:eastAsia="zh-CN"/>
        </w:rPr>
        <w:t>元。</w:t>
      </w:r>
    </w:p>
    <w:p w14:paraId="10F3CBC7">
      <w:pPr>
        <w:pStyle w:val="29"/>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四</w:t>
      </w:r>
      <w:r>
        <w:rPr>
          <w:rFonts w:cs="Times New Roman" w:asciiTheme="minorEastAsia" w:hAnsiTheme="minorEastAsia" w:eastAsiaTheme="minorEastAsia"/>
          <w:color w:val="auto"/>
        </w:rPr>
        <w:t>、供应商资格要求（实质性要求）</w:t>
      </w:r>
    </w:p>
    <w:p w14:paraId="2EE2AEA4">
      <w:pPr>
        <w:pStyle w:val="29"/>
        <w:spacing w:line="360" w:lineRule="auto"/>
        <w:ind w:firstLine="448"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ascii="Times New Roman" w:hAnsi="Times New Roman" w:eastAsia="宋体" w:cs="Times New Roman"/>
          <w:color w:val="auto"/>
        </w:rPr>
        <w:t>投标人</w:t>
      </w:r>
      <w:r>
        <w:rPr>
          <w:rFonts w:hint="eastAsia" w:ascii="Times New Roman" w:hAnsi="Times New Roman" w:eastAsia="宋体" w:cs="Times New Roman"/>
          <w:color w:val="auto"/>
        </w:rPr>
        <w:t>应</w:t>
      </w:r>
      <w:r>
        <w:rPr>
          <w:rFonts w:ascii="Times New Roman" w:hAnsi="Times New Roman" w:eastAsia="宋体" w:cs="Times New Roman"/>
          <w:color w:val="auto"/>
        </w:rPr>
        <w:t>具备《保安服务许可证》，提供证书扫描件。非天津注册投标人一旦中标，须在合同规定时间内到天津市公安机关进行备案，投标文件中须提供备案承诺书（见附件1</w:t>
      </w:r>
      <w:r>
        <w:rPr>
          <w:rFonts w:hint="eastAsia" w:ascii="Times New Roman" w:hAnsi="Times New Roman" w:eastAsia="宋体" w:cs="Times New Roman"/>
          <w:color w:val="auto"/>
        </w:rPr>
        <w:t>5</w:t>
      </w:r>
      <w:r>
        <w:rPr>
          <w:rFonts w:ascii="Times New Roman" w:hAnsi="Times New Roman" w:eastAsia="宋体" w:cs="Times New Roman"/>
          <w:color w:val="auto"/>
        </w:rPr>
        <w:t>）。</w:t>
      </w:r>
    </w:p>
    <w:p w14:paraId="0EC08C8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1BD9B78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54082D2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5CA2C594">
      <w:pPr>
        <w:pStyle w:val="29"/>
        <w:spacing w:line="360" w:lineRule="auto"/>
        <w:ind w:firstLine="448" w:firstLineChars="200"/>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w:t>
      </w:r>
      <w:r>
        <w:rPr>
          <w:rFonts w:hint="eastAsia" w:ascii="Times New Roman" w:hAnsi="Times New Roman" w:cs="Times New Roman" w:eastAsiaTheme="minorEastAsia"/>
          <w:color w:val="auto"/>
          <w:highlight w:val="none"/>
        </w:rPr>
        <w:t>三</w:t>
      </w:r>
      <w:r>
        <w:rPr>
          <w:rFonts w:ascii="Times New Roman" w:hAnsi="Times New Roman" w:cs="Times New Roman" w:eastAsiaTheme="minorEastAsia"/>
          <w:color w:val="auto"/>
          <w:highlight w:val="none"/>
        </w:rPr>
        <w:t>）本项目不接受联合体投标。</w:t>
      </w:r>
    </w:p>
    <w:p w14:paraId="59BF3D18">
      <w:pPr>
        <w:pStyle w:val="29"/>
        <w:spacing w:line="360" w:lineRule="auto"/>
        <w:ind w:firstLine="448" w:firstLineChars="200"/>
        <w:rPr>
          <w:rFonts w:ascii="Times New Roman" w:hAnsi="Times New Roman" w:cs="Times New Roman" w:eastAsiaTheme="minorEastAsia"/>
          <w:color w:val="auto"/>
          <w:highlight w:val="none"/>
        </w:rPr>
      </w:pPr>
      <w:r>
        <w:rPr>
          <w:rFonts w:hint="eastAsia" w:ascii="Times New Roman" w:hAnsi="Times New Roman" w:cs="Times New Roman" w:eastAsiaTheme="minorEastAsia"/>
          <w:color w:val="auto"/>
          <w:highlight w:val="none"/>
        </w:rPr>
        <w:t>（四）本项目专门面向中小企业采购，提供《中小企业声明函》。</w:t>
      </w:r>
    </w:p>
    <w:p w14:paraId="06B7411B">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5A57A2F4">
      <w:pPr>
        <w:pStyle w:val="29"/>
        <w:spacing w:line="360" w:lineRule="auto"/>
        <w:ind w:firstLine="448" w:firstLineChars="200"/>
        <w:rPr>
          <w:rFonts w:ascii="Times New Roman" w:hAnsi="Times New Roman" w:eastAsia="宋体" w:cs="Times New Roman"/>
          <w:color w:val="auto"/>
          <w:highlight w:val="none"/>
        </w:rPr>
      </w:pPr>
      <w:bookmarkStart w:id="1" w:name="OLE_LINK3"/>
      <w:bookmarkStart w:id="2" w:name="OLE_LINK4"/>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本项目专门面向中小企业采购</w:t>
      </w:r>
      <w:r>
        <w:rPr>
          <w:rFonts w:ascii="Times New Roman" w:hAnsi="Times New Roman" w:eastAsia="宋体" w:cs="Times New Roman"/>
          <w:color w:val="auto"/>
          <w:highlight w:val="none"/>
        </w:rPr>
        <w:t>。</w:t>
      </w:r>
    </w:p>
    <w:p w14:paraId="74CDEC30">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（二）根据财政部发布的《关于政府采购支持监狱企业发展有关问题的通知》规</w:t>
      </w:r>
      <w:r>
        <w:rPr>
          <w:rFonts w:ascii="Times New Roman" w:hAnsi="Times New Roman" w:eastAsia="宋体"/>
          <w:color w:val="auto"/>
          <w:highlight w:val="none"/>
        </w:rPr>
        <w:t>定，监狱企业视同小微企业。</w:t>
      </w:r>
    </w:p>
    <w:p w14:paraId="028BB0B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highlight w:val="none"/>
        </w:rPr>
        <w:t>（三）</w:t>
      </w:r>
      <w:r>
        <w:rPr>
          <w:rFonts w:hint="eastAsia" w:ascii="Times New Roman" w:hAnsi="Times New Roman" w:eastAsia="宋体"/>
          <w:color w:val="auto"/>
          <w:highlight w:val="none"/>
        </w:rPr>
        <w:t>根据财政部、民政部、中国残疾人联合</w:t>
      </w:r>
      <w:r>
        <w:rPr>
          <w:rFonts w:hint="eastAsia" w:ascii="Times New Roman" w:hAnsi="Times New Roman" w:eastAsia="宋体"/>
          <w:color w:val="auto"/>
        </w:rPr>
        <w:t>会发布的《关于促进残疾人就业政府采购政策的通知》规定，残疾人福利性单位视同小微企业。</w:t>
      </w:r>
    </w:p>
    <w:p w14:paraId="6D754EFB">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474493FE">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235DF3E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14:paraId="0D7A7A55">
      <w:pPr>
        <w:pStyle w:val="29"/>
        <w:spacing w:line="360" w:lineRule="auto"/>
        <w:ind w:firstLine="448" w:firstLineChars="200"/>
        <w:jc w:val="both"/>
        <w:rPr>
          <w:rFonts w:ascii="Times New Roman" w:hAnsi="Times New Roman" w:eastAsia="宋体" w:cs="Times New Roman"/>
          <w:color w:val="auto"/>
        </w:rPr>
      </w:pPr>
      <w:bookmarkStart w:id="3" w:name="_Toc412903615"/>
      <w:r>
        <w:rPr>
          <w:rFonts w:ascii="Times New Roman" w:hAnsi="Times New Roman" w:eastAsia="宋体" w:cs="Times New Roman"/>
          <w:color w:val="auto"/>
        </w:rPr>
        <w:t>六、获取招标文件时间、方式</w:t>
      </w:r>
    </w:p>
    <w:p w14:paraId="2E45608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日</w:t>
      </w:r>
      <w:r>
        <w:rPr>
          <w:rFonts w:ascii="Times New Roman" w:hAnsi="Times New Roman" w:eastAsia="宋体" w:cs="Times New Roman"/>
          <w:color w:val="auto"/>
        </w:rPr>
        <w:t>，每日9:00至17:00（北京时间，法定节假日除外）。</w:t>
      </w:r>
    </w:p>
    <w:p w14:paraId="5B115EC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63466F0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0B88B79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hint="eastAsia" w:ascii="Times New Roman" w:hAnsi="Times New Roman" w:eastAsia="宋体" w:cs="Times New Roman"/>
          <w:color w:val="auto"/>
        </w:rPr>
        <w:t>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283FB38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0121D42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7A89D2D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6736198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57037FB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1C48F7F8">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rPr>
        <w:t>（四</w:t>
      </w:r>
      <w:r>
        <w:rPr>
          <w:rFonts w:hint="eastAsia" w:ascii="Times New Roman" w:hAnsi="Times New Roman" w:eastAsia="宋体" w:cs="Times New Roman"/>
          <w:color w:val="auto"/>
          <w:highlight w:val="none"/>
        </w:rPr>
        <w:t>）本项目不组织标前答疑会</w:t>
      </w:r>
      <w:r>
        <w:rPr>
          <w:rFonts w:ascii="Times New Roman" w:hAnsi="Times New Roman" w:eastAsia="宋体" w:cs="Times New Roman"/>
          <w:color w:val="auto"/>
          <w:highlight w:val="none"/>
        </w:rPr>
        <w:t>。</w:t>
      </w:r>
    </w:p>
    <w:p w14:paraId="627B0A2B">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七、网上应答时间</w:t>
      </w:r>
    </w:p>
    <w:p w14:paraId="795376D2">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2025年</w:t>
      </w:r>
      <w:r>
        <w:rPr>
          <w:rFonts w:hint="eastAsia" w:ascii="Times New Roman" w:hAnsi="Times New Roman" w:eastAsia="宋体" w:cs="Times New Roman"/>
          <w:color w:val="auto"/>
          <w:highlight w:val="none"/>
          <w:lang w:val="en-US" w:eastAsia="zh-CN"/>
        </w:rPr>
        <w:t>12</w:t>
      </w:r>
      <w:r>
        <w:rPr>
          <w:rFonts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1</w:t>
      </w:r>
      <w:r>
        <w:rPr>
          <w:rFonts w:ascii="Times New Roman" w:hAnsi="Times New Roman" w:eastAsia="宋体" w:cs="Times New Roman"/>
          <w:color w:val="auto"/>
          <w:highlight w:val="none"/>
        </w:rPr>
        <w:t>日9:00至2025年</w:t>
      </w:r>
      <w:r>
        <w:rPr>
          <w:rFonts w:hint="eastAsia" w:ascii="Times New Roman" w:hAnsi="Times New Roman" w:eastAsia="宋体" w:cs="Times New Roman"/>
          <w:color w:val="auto"/>
          <w:highlight w:val="none"/>
          <w:lang w:val="en-US" w:eastAsia="zh-CN"/>
        </w:rPr>
        <w:t>12</w:t>
      </w:r>
      <w:r>
        <w:rPr>
          <w:rFonts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23</w:t>
      </w:r>
      <w:r>
        <w:rPr>
          <w:rFonts w:ascii="Times New Roman" w:hAnsi="Times New Roman" w:eastAsia="宋体" w:cs="Times New Roman"/>
          <w:color w:val="auto"/>
          <w:highlight w:val="none"/>
        </w:rPr>
        <w:t>日8:30，使用天津数字认证有限公司发出的CA数字证书（原天津市电子认证中心发出尚在有效期内的CA数字证书仍可使用）</w:t>
      </w:r>
      <w:r>
        <w:rPr>
          <w:rFonts w:hint="eastAsia" w:ascii="Times New Roman" w:hAnsi="Times New Roman" w:eastAsia="宋体" w:cs="Times New Roman"/>
          <w:color w:val="auto"/>
          <w:highlight w:val="none"/>
        </w:rPr>
        <w:t>登录天津市政府采购中心网（网址：http://tjgpc.zwfwb.tj.gov.cn）-“网上招投标”-“供应商登录”-“市级集采机构入口”</w:t>
      </w:r>
      <w:r>
        <w:rPr>
          <w:rFonts w:ascii="Times New Roman" w:hAnsi="Times New Roman" w:eastAsia="宋体" w:cs="Times New Roman"/>
          <w:color w:val="auto"/>
          <w:highlight w:val="none"/>
        </w:rPr>
        <w:t>进行应答</w:t>
      </w:r>
      <w:r>
        <w:rPr>
          <w:rFonts w:hint="eastAsia" w:ascii="Times New Roman" w:hAnsi="Times New Roman" w:eastAsia="宋体" w:cs="Times New Roman"/>
          <w:color w:val="auto"/>
          <w:highlight w:val="none"/>
        </w:rPr>
        <w:t>并提交</w:t>
      </w:r>
      <w:r>
        <w:rPr>
          <w:rFonts w:ascii="Times New Roman" w:hAnsi="Times New Roman" w:eastAsia="宋体" w:cs="Times New Roman"/>
          <w:color w:val="auto"/>
          <w:highlight w:val="none"/>
        </w:rPr>
        <w:t>。</w:t>
      </w:r>
    </w:p>
    <w:p w14:paraId="4D804A1A">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网上应答帮助链接：http://tjgpc.zwfwb.tj.gov.cn/webInfo/getWebInfoListForwebInfoClass.do?fkWebInfoclassId=W008</w:t>
      </w:r>
    </w:p>
    <w:p w14:paraId="36057454">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八、投标</w:t>
      </w:r>
      <w:r>
        <w:rPr>
          <w:rFonts w:hint="eastAsia" w:ascii="Times New Roman" w:hAnsi="Times New Roman" w:eastAsia="宋体" w:cs="Times New Roman"/>
          <w:color w:val="auto"/>
          <w:highlight w:val="none"/>
        </w:rPr>
        <w:t>截止</w:t>
      </w:r>
      <w:r>
        <w:rPr>
          <w:rFonts w:ascii="Times New Roman" w:hAnsi="Times New Roman" w:eastAsia="宋体" w:cs="Times New Roman"/>
          <w:color w:val="auto"/>
          <w:highlight w:val="none"/>
        </w:rPr>
        <w:t>时间</w:t>
      </w:r>
      <w:r>
        <w:rPr>
          <w:rFonts w:hint="eastAsia" w:ascii="Times New Roman" w:hAnsi="Times New Roman" w:eastAsia="宋体" w:cs="Times New Roman"/>
          <w:color w:val="auto"/>
          <w:highlight w:val="none"/>
        </w:rPr>
        <w:t>及方式</w:t>
      </w:r>
    </w:p>
    <w:p w14:paraId="72967E01">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（一）投标</w:t>
      </w:r>
      <w:r>
        <w:rPr>
          <w:rFonts w:hint="eastAsia" w:ascii="Times New Roman" w:hAnsi="Times New Roman" w:eastAsia="宋体" w:cs="Times New Roman"/>
          <w:color w:val="auto"/>
          <w:highlight w:val="none"/>
        </w:rPr>
        <w:t>截止</w:t>
      </w:r>
      <w:r>
        <w:rPr>
          <w:rFonts w:ascii="Times New Roman" w:hAnsi="Times New Roman" w:eastAsia="宋体" w:cs="Times New Roman"/>
          <w:color w:val="auto"/>
          <w:highlight w:val="none"/>
        </w:rPr>
        <w:t>时间：2025年</w:t>
      </w:r>
      <w:r>
        <w:rPr>
          <w:rFonts w:hint="eastAsia" w:ascii="Times New Roman" w:hAnsi="Times New Roman" w:eastAsia="宋体" w:cs="Times New Roman"/>
          <w:color w:val="auto"/>
          <w:highlight w:val="none"/>
          <w:lang w:val="en-US" w:eastAsia="zh-CN"/>
        </w:rPr>
        <w:t>12</w:t>
      </w:r>
      <w:r>
        <w:rPr>
          <w:rFonts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23</w:t>
      </w:r>
      <w:r>
        <w:rPr>
          <w:rFonts w:ascii="Times New Roman" w:hAnsi="Times New Roman" w:eastAsia="宋体" w:cs="Times New Roman"/>
          <w:color w:val="auto"/>
          <w:highlight w:val="none"/>
        </w:rPr>
        <w:t>日8:30</w:t>
      </w:r>
      <w:r>
        <w:rPr>
          <w:rFonts w:hint="eastAsia" w:ascii="Times New Roman" w:hAnsi="Times New Roman" w:eastAsia="宋体" w:cs="Times New Roman"/>
          <w:color w:val="auto"/>
          <w:szCs w:val="21"/>
          <w:highlight w:val="none"/>
        </w:rPr>
        <w:t>。</w:t>
      </w:r>
      <w:r>
        <w:rPr>
          <w:rFonts w:ascii="Times New Roman" w:hAnsi="Times New Roman" w:eastAsia="宋体" w:cs="Times New Roman"/>
          <w:color w:val="auto"/>
          <w:highlight w:val="none"/>
        </w:rPr>
        <w:t>投标截止时间前</w:t>
      </w:r>
      <w:r>
        <w:rPr>
          <w:rFonts w:hint="eastAsia" w:ascii="Times New Roman" w:hAnsi="Times New Roman" w:eastAsia="宋体" w:cs="Times New Roman"/>
          <w:color w:val="auto"/>
          <w:highlight w:val="none"/>
        </w:rPr>
        <w:t>提交网上应答并上传加盖投标人电子签章的电子投标文件（以通过天津公共资源电子签章客户端正确读取签章信息为准）</w:t>
      </w:r>
      <w:r>
        <w:rPr>
          <w:rFonts w:ascii="Times New Roman" w:hAnsi="Times New Roman" w:eastAsia="宋体" w:cs="Times New Roman"/>
          <w:color w:val="auto"/>
          <w:highlight w:val="none"/>
        </w:rPr>
        <w:t>方为有效投标。</w:t>
      </w:r>
    </w:p>
    <w:p w14:paraId="5F370EBE">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（二）投标</w:t>
      </w:r>
      <w:r>
        <w:rPr>
          <w:rFonts w:hint="eastAsia" w:ascii="Times New Roman" w:hAnsi="Times New Roman" w:eastAsia="宋体" w:cs="Times New Roman"/>
          <w:color w:val="auto"/>
          <w:highlight w:val="none"/>
        </w:rPr>
        <w:t>方式</w:t>
      </w:r>
      <w:r>
        <w:rPr>
          <w:rFonts w:ascii="Times New Roman" w:hAnsi="Times New Roman" w:eastAsia="宋体" w:cs="Times New Roman"/>
          <w:color w:val="auto"/>
          <w:highlight w:val="none"/>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highlight w:val="none"/>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600E67EE">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九</w:t>
      </w:r>
      <w:r>
        <w:rPr>
          <w:rFonts w:ascii="Times New Roman" w:hAnsi="Times New Roman" w:eastAsia="宋体" w:cs="Times New Roman"/>
          <w:color w:val="auto"/>
          <w:highlight w:val="none"/>
        </w:rPr>
        <w:t>、开标时间及方式</w:t>
      </w:r>
    </w:p>
    <w:p w14:paraId="53EA5E10">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（一）开标解密时间：2025年</w:t>
      </w:r>
      <w:r>
        <w:rPr>
          <w:rFonts w:hint="eastAsia" w:ascii="Times New Roman" w:hAnsi="Times New Roman" w:eastAsia="宋体" w:cs="Times New Roman"/>
          <w:color w:val="auto"/>
          <w:highlight w:val="none"/>
          <w:lang w:val="en-US" w:eastAsia="zh-CN"/>
        </w:rPr>
        <w:t>12</w:t>
      </w:r>
      <w:r>
        <w:rPr>
          <w:rFonts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23</w:t>
      </w:r>
      <w:r>
        <w:rPr>
          <w:rFonts w:ascii="Times New Roman" w:hAnsi="Times New Roman" w:eastAsia="宋体" w:cs="Times New Roman"/>
          <w:color w:val="auto"/>
          <w:highlight w:val="none"/>
        </w:rPr>
        <w:t>日8:30至9:</w:t>
      </w:r>
      <w:r>
        <w:rPr>
          <w:rFonts w:hint="eastAsia" w:ascii="Times New Roman" w:hAnsi="Times New Roman" w:eastAsia="宋体" w:cs="Times New Roman"/>
          <w:color w:val="auto"/>
          <w:highlight w:val="none"/>
        </w:rPr>
        <w:t>30</w:t>
      </w:r>
      <w:r>
        <w:rPr>
          <w:rFonts w:ascii="Times New Roman" w:hAnsi="Times New Roman" w:eastAsia="宋体" w:cs="Times New Roman"/>
          <w:color w:val="auto"/>
          <w:highlight w:val="none"/>
        </w:rPr>
        <w:t>完成开标解密的投标为有效投标。</w:t>
      </w:r>
    </w:p>
    <w:p w14:paraId="02B9A1D7">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（二）开标</w:t>
      </w:r>
      <w:r>
        <w:rPr>
          <w:rFonts w:hint="eastAsia" w:ascii="Times New Roman" w:hAnsi="Times New Roman" w:eastAsia="宋体" w:cs="Times New Roman"/>
          <w:color w:val="auto"/>
          <w:highlight w:val="none"/>
        </w:rPr>
        <w:t>解密方式</w:t>
      </w:r>
      <w:r>
        <w:rPr>
          <w:rFonts w:ascii="Times New Roman" w:hAnsi="Times New Roman" w:eastAsia="宋体" w:cs="Times New Roman"/>
          <w:color w:val="auto"/>
          <w:highlight w:val="none"/>
        </w:rPr>
        <w:t>：本项目采用网上开标方式，投标人须于</w:t>
      </w:r>
      <w:r>
        <w:rPr>
          <w:rFonts w:hint="eastAsia" w:ascii="Times New Roman" w:hAnsi="Times New Roman" w:eastAsia="宋体" w:cs="Times New Roman"/>
          <w:color w:val="auto"/>
          <w:highlight w:val="none"/>
        </w:rPr>
        <w:t>规定时间</w:t>
      </w:r>
      <w:r>
        <w:rPr>
          <w:rFonts w:ascii="Times New Roman" w:hAnsi="Times New Roman" w:eastAsia="宋体" w:cs="Times New Roman"/>
          <w:color w:val="auto"/>
          <w:highlight w:val="none"/>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highlight w:val="none"/>
        </w:rPr>
        <w:t>登录天津市政府采购中心网（网址：http://tjgpc.zwfwb.tj.gov.cn）-“网上招投标”-“供应商登录”-“市级集采机构入口”</w:t>
      </w:r>
      <w:r>
        <w:rPr>
          <w:rFonts w:ascii="Times New Roman" w:hAnsi="Times New Roman" w:eastAsia="宋体" w:cs="Times New Roman"/>
          <w:color w:val="auto"/>
          <w:highlight w:val="none"/>
        </w:rPr>
        <w:t>完成开标解密。</w:t>
      </w:r>
    </w:p>
    <w:p w14:paraId="0154F438">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（三）网上开标公示时间：2025年</w:t>
      </w:r>
      <w:r>
        <w:rPr>
          <w:rFonts w:hint="eastAsia" w:ascii="Times New Roman" w:hAnsi="Times New Roman" w:eastAsia="宋体" w:cs="Times New Roman"/>
          <w:color w:val="auto"/>
          <w:highlight w:val="none"/>
          <w:lang w:val="en-US" w:eastAsia="zh-CN"/>
        </w:rPr>
        <w:t>12</w:t>
      </w:r>
      <w:r>
        <w:rPr>
          <w:rFonts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23</w:t>
      </w:r>
      <w:r>
        <w:rPr>
          <w:rFonts w:ascii="Times New Roman" w:hAnsi="Times New Roman" w:eastAsia="宋体" w:cs="Times New Roman"/>
          <w:color w:val="auto"/>
          <w:highlight w:val="none"/>
        </w:rPr>
        <w:t>日9:</w:t>
      </w:r>
      <w:r>
        <w:rPr>
          <w:rFonts w:hint="eastAsia" w:ascii="Times New Roman" w:hAnsi="Times New Roman" w:eastAsia="宋体" w:cs="Times New Roman"/>
          <w:color w:val="auto"/>
          <w:highlight w:val="none"/>
        </w:rPr>
        <w:t>30</w:t>
      </w:r>
      <w:r>
        <w:rPr>
          <w:rFonts w:ascii="Times New Roman" w:hAnsi="Times New Roman" w:eastAsia="宋体" w:cs="Times New Roman"/>
          <w:color w:val="auto"/>
          <w:highlight w:val="none"/>
        </w:rPr>
        <w:t>至12:00。</w:t>
      </w:r>
      <w:r>
        <w:rPr>
          <w:rFonts w:hint="eastAsia" w:ascii="Times New Roman" w:hAnsi="Times New Roman" w:eastAsia="宋体" w:cs="Times New Roman"/>
          <w:color w:val="auto"/>
          <w:highlight w:val="none"/>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15B26A38">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十、采购代理机构名称、地址、联系人及联系方式</w:t>
      </w:r>
    </w:p>
    <w:p w14:paraId="5AD69A23">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（一）采购代理机构名称：天津市政府采购中心</w:t>
      </w:r>
    </w:p>
    <w:p w14:paraId="0257BE38">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（二）采购代理机构地址：天津市河东区红星路79号二楼（邮编：300161）</w:t>
      </w:r>
    </w:p>
    <w:p w14:paraId="165CBA22">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（三）联系人：</w:t>
      </w:r>
      <w:r>
        <w:rPr>
          <w:rFonts w:hint="eastAsia" w:ascii="Times New Roman" w:hAnsi="Times New Roman" w:eastAsia="宋体" w:cs="Times New Roman"/>
          <w:color w:val="auto"/>
          <w:highlight w:val="none"/>
          <w:lang w:val="en-US" w:eastAsia="zh-CN"/>
        </w:rPr>
        <w:t>傅耀、杨光</w:t>
      </w:r>
      <w:r>
        <w:rPr>
          <w:rFonts w:ascii="Times New Roman" w:hAnsi="Times New Roman" w:eastAsia="宋体" w:cs="Times New Roman"/>
          <w:color w:val="auto"/>
          <w:highlight w:val="none"/>
        </w:rPr>
        <w:t xml:space="preserve"> </w:t>
      </w:r>
    </w:p>
    <w:p w14:paraId="4140F707">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（四）网址：http://tjgpc.zwfwb.tj.gov.cn</w:t>
      </w:r>
    </w:p>
    <w:p w14:paraId="2D148940">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（五）对外办公时间：法定工作日9:00～12:00，14:00～17:00</w:t>
      </w:r>
    </w:p>
    <w:p w14:paraId="79044BCA">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（六）咨询服务电话：</w:t>
      </w:r>
    </w:p>
    <w:p w14:paraId="7D672BFB">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 供应商注册咨询</w:t>
      </w:r>
      <w:r>
        <w:rPr>
          <w:rFonts w:hint="eastAsia" w:ascii="Times New Roman" w:hAnsi="Times New Roman" w:eastAsia="宋体" w:cs="Times New Roman"/>
          <w:color w:val="auto"/>
          <w:highlight w:val="none"/>
        </w:rPr>
        <w:t>：</w:t>
      </w:r>
      <w:r>
        <w:rPr>
          <w:rFonts w:ascii="Times New Roman" w:hAnsi="Times New Roman" w:eastAsia="宋体" w:cs="Times New Roman"/>
          <w:color w:val="auto"/>
          <w:highlight w:val="none"/>
        </w:rPr>
        <w:t>022-24538167</w:t>
      </w:r>
    </w:p>
    <w:p w14:paraId="17D4F6FE">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CA证书和</w:t>
      </w:r>
      <w:r>
        <w:rPr>
          <w:rFonts w:ascii="Times New Roman" w:hAnsi="Times New Roman" w:eastAsia="宋体" w:cs="Times New Roman"/>
          <w:color w:val="auto"/>
          <w:highlight w:val="none"/>
        </w:rPr>
        <w:t>电子签章办理咨询：</w:t>
      </w:r>
      <w:r>
        <w:rPr>
          <w:rFonts w:hint="eastAsia" w:ascii="Times New Roman" w:hAnsi="Times New Roman" w:eastAsia="宋体" w:cs="Times New Roman"/>
          <w:color w:val="auto"/>
          <w:highlight w:val="none"/>
        </w:rPr>
        <w:t>022-24538059</w:t>
      </w:r>
    </w:p>
    <w:p w14:paraId="654A8D20">
      <w:pPr>
        <w:pStyle w:val="29"/>
        <w:spacing w:line="360" w:lineRule="auto"/>
        <w:ind w:firstLine="448" w:firstLineChars="200"/>
        <w:jc w:val="both"/>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rPr>
        <w:t>3</w:t>
      </w:r>
      <w:r>
        <w:rPr>
          <w:rFonts w:ascii="Times New Roman" w:hAnsi="Times New Roman" w:eastAsia="宋体" w:cs="Times New Roman"/>
          <w:color w:val="auto"/>
          <w:highlight w:val="none"/>
        </w:rPr>
        <w:t>. 采购文件咨询：022-2453</w:t>
      </w:r>
      <w:r>
        <w:rPr>
          <w:rFonts w:hint="eastAsia" w:ascii="Times New Roman" w:hAnsi="Times New Roman" w:eastAsia="宋体" w:cs="Times New Roman"/>
          <w:color w:val="auto"/>
          <w:highlight w:val="none"/>
          <w:lang w:val="en-US" w:eastAsia="zh-CN"/>
        </w:rPr>
        <w:t>8318</w:t>
      </w:r>
    </w:p>
    <w:p w14:paraId="559E7EA4">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w:t>
      </w:r>
      <w:r>
        <w:rPr>
          <w:rFonts w:ascii="Times New Roman" w:hAnsi="Times New Roman" w:eastAsia="宋体" w:cs="Times New Roman"/>
          <w:color w:val="auto"/>
          <w:highlight w:val="none"/>
        </w:rPr>
        <w:t>. 网上应答</w:t>
      </w:r>
      <w:r>
        <w:rPr>
          <w:rFonts w:hint="eastAsia" w:ascii="Times New Roman" w:hAnsi="Times New Roman" w:eastAsia="宋体" w:cs="Times New Roman"/>
          <w:color w:val="auto"/>
          <w:highlight w:val="none"/>
        </w:rPr>
        <w:t>及</w:t>
      </w:r>
      <w:r>
        <w:rPr>
          <w:rFonts w:ascii="Times New Roman" w:hAnsi="Times New Roman" w:eastAsia="宋体" w:cs="Times New Roman"/>
          <w:color w:val="auto"/>
          <w:highlight w:val="none"/>
        </w:rPr>
        <w:t>解密操作咨询：022-24538309</w:t>
      </w:r>
    </w:p>
    <w:p w14:paraId="0E853DB0">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一</w:t>
      </w:r>
      <w:r>
        <w:rPr>
          <w:rFonts w:ascii="Times New Roman" w:hAnsi="Times New Roman" w:eastAsia="宋体" w:cs="Times New Roman"/>
          <w:color w:val="auto"/>
          <w:highlight w:val="none"/>
        </w:rPr>
        <w:t>、采购人的名称、地址和联系方式</w:t>
      </w:r>
    </w:p>
    <w:p w14:paraId="0356C62C">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（一）采购人名称：</w:t>
      </w:r>
      <w:r>
        <w:rPr>
          <w:rFonts w:hint="eastAsia" w:ascii="Times New Roman" w:hAnsi="Times New Roman" w:eastAsia="宋体" w:cs="Times New Roman"/>
          <w:color w:val="auto"/>
          <w:highlight w:val="none"/>
        </w:rPr>
        <w:t>天津市社会保险基金管理中心</w:t>
      </w:r>
      <w:r>
        <w:rPr>
          <w:rFonts w:ascii="Times New Roman" w:hAnsi="Times New Roman" w:eastAsia="宋体" w:cs="Times New Roman"/>
          <w:color w:val="auto"/>
          <w:highlight w:val="none"/>
        </w:rPr>
        <w:t xml:space="preserve"> </w:t>
      </w:r>
    </w:p>
    <w:p w14:paraId="255C98A6">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（二）采购人地址：</w:t>
      </w:r>
      <w:r>
        <w:rPr>
          <w:rFonts w:hint="eastAsia" w:ascii="Times New Roman" w:hAnsi="Times New Roman" w:eastAsia="宋体" w:cs="Times New Roman"/>
          <w:color w:val="auto"/>
          <w:highlight w:val="none"/>
        </w:rPr>
        <w:t>天津市和平区建设路18号</w:t>
      </w:r>
      <w:r>
        <w:rPr>
          <w:rFonts w:ascii="Times New Roman" w:hAnsi="Times New Roman" w:eastAsia="宋体" w:cs="Times New Roman"/>
          <w:color w:val="auto"/>
          <w:highlight w:val="none"/>
        </w:rPr>
        <w:t xml:space="preserve"> </w:t>
      </w:r>
    </w:p>
    <w:p w14:paraId="5843B762">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（三）采购人联系人：</w:t>
      </w:r>
      <w:r>
        <w:rPr>
          <w:rFonts w:hint="eastAsia" w:ascii="Times New Roman" w:hAnsi="Times New Roman" w:eastAsia="宋体" w:cs="Times New Roman"/>
          <w:color w:val="auto"/>
          <w:highlight w:val="none"/>
        </w:rPr>
        <w:t>王老师</w:t>
      </w:r>
      <w:r>
        <w:rPr>
          <w:rFonts w:ascii="Times New Roman" w:hAnsi="Times New Roman" w:eastAsia="宋体" w:cs="Times New Roman"/>
          <w:color w:val="auto"/>
          <w:highlight w:val="none"/>
        </w:rPr>
        <w:t xml:space="preserve"> </w:t>
      </w:r>
    </w:p>
    <w:p w14:paraId="380E16DF">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（四）采购人联系电话：</w:t>
      </w:r>
      <w:r>
        <w:rPr>
          <w:rFonts w:hint="eastAsia" w:ascii="Times New Roman" w:hAnsi="Times New Roman" w:eastAsia="宋体" w:cs="Times New Roman"/>
          <w:color w:val="auto"/>
          <w:highlight w:val="none"/>
        </w:rPr>
        <w:t>022-63082567</w:t>
      </w:r>
      <w:r>
        <w:rPr>
          <w:rFonts w:ascii="Times New Roman" w:hAnsi="Times New Roman" w:eastAsia="宋体" w:cs="Times New Roman"/>
          <w:color w:val="auto"/>
          <w:highlight w:val="none"/>
        </w:rPr>
        <w:t xml:space="preserve"> </w:t>
      </w:r>
    </w:p>
    <w:p w14:paraId="2BA387E5">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二</w:t>
      </w:r>
      <w:r>
        <w:rPr>
          <w:rFonts w:ascii="Times New Roman" w:hAnsi="Times New Roman" w:eastAsia="宋体" w:cs="Times New Roman"/>
          <w:color w:val="auto"/>
          <w:highlight w:val="none"/>
        </w:rPr>
        <w:t>、质疑方式</w:t>
      </w:r>
    </w:p>
    <w:p w14:paraId="124572F2">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68FF3D1D">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采购人质疑受理：</w:t>
      </w:r>
    </w:p>
    <w:p w14:paraId="79C8337F">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联系部门：天津市社会保险基金管理中心</w:t>
      </w:r>
    </w:p>
    <w:p w14:paraId="62C3E70E">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联系地址：天津市和平区建设路18号</w:t>
      </w:r>
    </w:p>
    <w:p w14:paraId="688F8380">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联 系 人：王老师</w:t>
      </w:r>
      <w:r>
        <w:rPr>
          <w:rFonts w:ascii="Times New Roman" w:hAnsi="Times New Roman" w:eastAsia="宋体" w:cs="Times New Roman"/>
          <w:color w:val="auto"/>
          <w:highlight w:val="none"/>
        </w:rPr>
        <w:t xml:space="preserve"> </w:t>
      </w:r>
    </w:p>
    <w:p w14:paraId="40D1713D">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 联系方式：022-63082567</w:t>
      </w:r>
    </w:p>
    <w:p w14:paraId="7876A703">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（二）供应商对质疑答复不满意的，或者采购人、天津市政府采购中心未在规定期限内作出答复的，供应商可以在质疑答复期满后15个工作日内，向采购人同级财政部门提出投诉，逾期不予受理。</w:t>
      </w:r>
    </w:p>
    <w:p w14:paraId="6AEE9F76">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三</w:t>
      </w:r>
      <w:r>
        <w:rPr>
          <w:rFonts w:ascii="Times New Roman" w:hAnsi="Times New Roman" w:eastAsia="宋体" w:cs="Times New Roman"/>
          <w:color w:val="auto"/>
          <w:highlight w:val="none"/>
        </w:rPr>
        <w:t>、公告期限</w:t>
      </w:r>
    </w:p>
    <w:p w14:paraId="5954E4C8">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招标公告的公告期限为5个工作日。</w:t>
      </w:r>
    </w:p>
    <w:p w14:paraId="25F14387">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、招标代理服务费</w:t>
      </w:r>
    </w:p>
    <w:p w14:paraId="1EAB9727">
      <w:pPr>
        <w:pStyle w:val="29"/>
        <w:spacing w:line="360" w:lineRule="auto"/>
        <w:ind w:firstLine="448" w:firstLineChars="200"/>
        <w:jc w:val="both"/>
        <w:rPr>
          <w:rFonts w:hint="eastAsia" w:ascii="Times New Roman" w:hAnsi="Times New Roman" w:eastAsia="宋体" w:cs="Times New Roman"/>
          <w:color w:val="auto"/>
          <w:highlight w:val="none"/>
        </w:rPr>
      </w:pPr>
      <w:r>
        <w:rPr>
          <w:rFonts w:ascii="Times New Roman" w:hAnsi="Times New Roman" w:eastAsia="宋体" w:cs="Times New Roman"/>
          <w:color w:val="auto"/>
          <w:highlight w:val="none"/>
        </w:rPr>
        <w:t>本项目</w:t>
      </w:r>
      <w:r>
        <w:rPr>
          <w:rFonts w:hint="eastAsia" w:ascii="Times New Roman" w:hAnsi="Times New Roman" w:eastAsia="宋体" w:cs="Times New Roman"/>
          <w:color w:val="auto"/>
          <w:highlight w:val="none"/>
        </w:rPr>
        <w:t>不</w:t>
      </w:r>
      <w:r>
        <w:rPr>
          <w:rFonts w:ascii="Times New Roman" w:hAnsi="Times New Roman" w:eastAsia="宋体" w:cs="Times New Roman"/>
          <w:color w:val="auto"/>
          <w:highlight w:val="none"/>
        </w:rPr>
        <w:t>收取招标代理服务费</w:t>
      </w:r>
      <w:r>
        <w:rPr>
          <w:rFonts w:hint="eastAsia" w:ascii="Times New Roman" w:hAnsi="Times New Roman" w:eastAsia="宋体" w:cs="Times New Roman"/>
          <w:color w:val="auto"/>
          <w:highlight w:val="none"/>
        </w:rPr>
        <w:t>。</w:t>
      </w:r>
    </w:p>
    <w:p w14:paraId="2A9BD936">
      <w:pPr>
        <w:pStyle w:val="29"/>
        <w:spacing w:line="360" w:lineRule="auto"/>
        <w:ind w:firstLine="448" w:firstLineChars="200"/>
        <w:jc w:val="both"/>
        <w:rPr>
          <w:color w:val="auto"/>
          <w:lang w:val="zh-CN"/>
        </w:rPr>
      </w:pPr>
      <w:r>
        <w:rPr>
          <w:rFonts w:hint="eastAsia"/>
          <w:color w:val="auto"/>
          <w:highlight w:val="none"/>
          <w:lang w:val="zh-CN"/>
        </w:rPr>
        <w:t>十五、《</w:t>
      </w:r>
      <w:r>
        <w:rPr>
          <w:rFonts w:cs="Times New Roman" w:asciiTheme="minorEastAsia" w:hAnsiTheme="minorEastAsia" w:eastAsiaTheme="minorEastAsia"/>
          <w:bCs/>
          <w:color w:val="auto"/>
          <w:highlight w:val="none"/>
        </w:rPr>
        <w:t>“政采贷”业务提示函</w:t>
      </w:r>
      <w:r>
        <w:rPr>
          <w:rFonts w:hint="eastAsia"/>
          <w:color w:val="auto"/>
          <w:highlight w:val="none"/>
          <w:lang w:val="zh-CN"/>
        </w:rPr>
        <w:t>》</w:t>
      </w:r>
      <w:r>
        <w:rPr>
          <w:rFonts w:hint="eastAsia" w:asciiTheme="minorEastAsia" w:hAnsiTheme="minorEastAsia" w:eastAsiaTheme="minorEastAsia"/>
          <w:bCs/>
          <w:color w:val="auto"/>
          <w:highlight w:val="none"/>
        </w:rPr>
        <w:t>、《</w:t>
      </w:r>
      <w:r>
        <w:rPr>
          <w:rFonts w:cs="Times New Roman" w:asciiTheme="minorEastAsia" w:hAnsiTheme="minorEastAsia" w:eastAsiaTheme="minorEastAsia"/>
          <w:bCs/>
          <w:color w:val="auto"/>
          <w:highlight w:val="none"/>
        </w:rPr>
        <w:t>政府采购支持中小企业政策提示函</w:t>
      </w:r>
      <w:r>
        <w:rPr>
          <w:rFonts w:hint="eastAsia" w:asciiTheme="minorEastAsia" w:hAnsiTheme="minorEastAsia" w:eastAsiaTheme="minorEastAsia"/>
          <w:bCs/>
        </w:rPr>
        <w:t>》和《诚信参与政府采购活动提示函》</w:t>
      </w:r>
    </w:p>
    <w:p w14:paraId="64BDFF6D">
      <w:pPr>
        <w:pStyle w:val="29"/>
        <w:spacing w:line="360" w:lineRule="auto"/>
        <w:jc w:val="right"/>
        <w:rPr>
          <w:rFonts w:ascii="Times New Roman" w:hAnsi="Times New Roman" w:eastAsia="宋体" w:cs="Times New Roman"/>
          <w:color w:val="auto"/>
        </w:rPr>
      </w:pPr>
    </w:p>
    <w:p w14:paraId="06F771F0">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日</w:t>
      </w:r>
    </w:p>
    <w:p w14:paraId="1B9CD0F2">
      <w:pPr>
        <w:widowControl/>
        <w:jc w:val="left"/>
        <w:rPr>
          <w:rFonts w:ascii="......." w:hAnsi="Calibri" w:eastAsia="......." w:cs="......."/>
          <w:b/>
          <w:bCs/>
          <w:color w:val="000000"/>
          <w:kern w:val="28"/>
          <w:sz w:val="32"/>
          <w:szCs w:val="32"/>
        </w:rPr>
      </w:pPr>
      <w:r>
        <w:rPr>
          <w:b/>
          <w:bCs/>
          <w:kern w:val="28"/>
          <w:sz w:val="32"/>
          <w:szCs w:val="32"/>
        </w:rPr>
        <w:br w:type="page"/>
      </w:r>
    </w:p>
    <w:p w14:paraId="765977EB">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1DD80D1C">
      <w:pPr>
        <w:spacing w:line="360" w:lineRule="auto"/>
        <w:jc w:val="center"/>
        <w:rPr>
          <w:rFonts w:eastAsia="方正小标宋简体"/>
          <w:bCs/>
          <w:kern w:val="0"/>
          <w:sz w:val="24"/>
          <w:szCs w:val="24"/>
        </w:rPr>
      </w:pPr>
    </w:p>
    <w:p w14:paraId="51D8EEEE">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425D16AD">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3B6CE6B6">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1EC7E9EA">
      <w:pPr>
        <w:spacing w:line="360" w:lineRule="auto"/>
        <w:jc w:val="center"/>
        <w:rPr>
          <w:rFonts w:eastAsia="方正小标宋简体"/>
          <w:spacing w:val="-10"/>
          <w:sz w:val="24"/>
          <w:szCs w:val="24"/>
        </w:rPr>
      </w:pPr>
    </w:p>
    <w:p w14:paraId="450843C8">
      <w:pPr>
        <w:spacing w:line="360" w:lineRule="auto"/>
        <w:jc w:val="center"/>
        <w:rPr>
          <w:rFonts w:eastAsia="方正小标宋简体"/>
          <w:spacing w:val="-10"/>
          <w:sz w:val="24"/>
          <w:szCs w:val="24"/>
        </w:rPr>
      </w:pPr>
    </w:p>
    <w:p w14:paraId="2DC1DDAB">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5B18B0B9">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720E7402">
      <w:pPr>
        <w:spacing w:line="360" w:lineRule="exact"/>
        <w:ind w:firstLine="448"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0C3AF893">
      <w:pPr>
        <w:spacing w:line="360" w:lineRule="exact"/>
        <w:ind w:firstLine="448"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45031A09">
      <w:pPr>
        <w:spacing w:line="360" w:lineRule="exact"/>
        <w:ind w:firstLine="448"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0B7569F2">
      <w:pPr>
        <w:spacing w:line="360" w:lineRule="exact"/>
        <w:ind w:firstLine="448"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101D602B">
      <w:pPr>
        <w:spacing w:line="360" w:lineRule="exact"/>
        <w:ind w:firstLine="448"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6EFEE630">
      <w:pPr>
        <w:spacing w:line="360" w:lineRule="exact"/>
        <w:ind w:firstLine="448"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6A98ED2E">
      <w:pPr>
        <w:spacing w:line="360" w:lineRule="exact"/>
        <w:ind w:firstLine="448"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31375BB8">
      <w:pPr>
        <w:spacing w:line="360" w:lineRule="exact"/>
        <w:ind w:firstLine="448" w:firstLineChars="200"/>
        <w:rPr>
          <w:rFonts w:eastAsiaTheme="minorEastAsia"/>
          <w:color w:val="000000"/>
          <w:sz w:val="24"/>
          <w:szCs w:val="24"/>
        </w:rPr>
      </w:pPr>
      <w:r>
        <w:rPr>
          <w:rFonts w:hint="eastAsia" w:eastAsiaTheme="minorEastAsia"/>
          <w:color w:val="000000"/>
          <w:sz w:val="24"/>
          <w:szCs w:val="24"/>
        </w:rPr>
        <w:t>【注意事项】</w:t>
      </w:r>
    </w:p>
    <w:p w14:paraId="17CD7930">
      <w:pPr>
        <w:spacing w:line="360" w:lineRule="exact"/>
        <w:ind w:firstLine="448"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7200DF0A">
      <w:pPr>
        <w:spacing w:line="360" w:lineRule="exact"/>
        <w:ind w:firstLine="448"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3B3F78FB">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5D78FAE5">
      <w:pPr>
        <w:spacing w:line="360" w:lineRule="exact"/>
        <w:ind w:firstLine="448" w:firstLineChars="200"/>
        <w:rPr>
          <w:rFonts w:eastAsiaTheme="minorEastAsia"/>
          <w:color w:val="000000"/>
          <w:sz w:val="24"/>
          <w:szCs w:val="24"/>
        </w:rPr>
      </w:pPr>
      <w:r>
        <w:rPr>
          <w:rFonts w:hint="eastAsia" w:eastAsiaTheme="minorEastAsia"/>
          <w:color w:val="000000"/>
          <w:sz w:val="24"/>
          <w:szCs w:val="24"/>
        </w:rPr>
        <w:t>【政策目录】</w:t>
      </w:r>
    </w:p>
    <w:p w14:paraId="6195E0BF">
      <w:pPr>
        <w:spacing w:line="360" w:lineRule="exact"/>
        <w:ind w:firstLine="448"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427E0F82">
      <w:pPr>
        <w:spacing w:line="360" w:lineRule="exact"/>
        <w:ind w:firstLine="448"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7FC67F6D">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6247D849">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175717DA">
      <w:pPr>
        <w:spacing w:line="360" w:lineRule="exact"/>
        <w:ind w:firstLine="448"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30CCCF0C">
      <w:pPr>
        <w:spacing w:line="360" w:lineRule="exact"/>
        <w:ind w:firstLine="448" w:firstLineChars="200"/>
        <w:rPr>
          <w:rFonts w:eastAsiaTheme="minorEastAsia"/>
          <w:sz w:val="24"/>
        </w:rPr>
      </w:pPr>
      <w:r>
        <w:rPr>
          <w:rFonts w:eastAsiaTheme="minorEastAsia"/>
          <w:sz w:val="24"/>
        </w:rPr>
        <w:t>6.</w:t>
      </w:r>
      <w:r>
        <w:rPr>
          <w:rFonts w:hint="eastAsia" w:eastAsiaTheme="minorEastAsia"/>
          <w:sz w:val="24"/>
        </w:rPr>
        <w:t>市财政局</w:t>
      </w:r>
      <w:r>
        <w:rPr>
          <w:rFonts w:eastAsiaTheme="minorEastAsia"/>
          <w:sz w:val="24"/>
        </w:rPr>
        <w:t xml:space="preserve"> </w:t>
      </w:r>
      <w:r>
        <w:rPr>
          <w:rFonts w:hint="eastAsia" w:eastAsiaTheme="minorEastAsia"/>
          <w:sz w:val="24"/>
        </w:rPr>
        <w:t>市发展改革委</w:t>
      </w:r>
      <w:r>
        <w:rPr>
          <w:rFonts w:eastAsiaTheme="minorEastAsia"/>
          <w:sz w:val="24"/>
        </w:rPr>
        <w:t xml:space="preserve"> </w:t>
      </w:r>
      <w:r>
        <w:rPr>
          <w:rFonts w:hint="eastAsia" w:eastAsiaTheme="minorEastAsia"/>
          <w:sz w:val="24"/>
        </w:rPr>
        <w:t>市住房城乡建设委</w:t>
      </w:r>
      <w:r>
        <w:rPr>
          <w:rFonts w:eastAsiaTheme="minorEastAsia"/>
          <w:sz w:val="24"/>
        </w:rPr>
        <w:t xml:space="preserve"> </w:t>
      </w:r>
      <w:r>
        <w:rPr>
          <w:rFonts w:hint="eastAsia" w:eastAsiaTheme="minorEastAsia"/>
          <w:sz w:val="24"/>
        </w:rPr>
        <w:t>市交通运输委</w:t>
      </w:r>
      <w:r>
        <w:rPr>
          <w:rFonts w:eastAsiaTheme="minorEastAsia"/>
          <w:sz w:val="24"/>
        </w:rPr>
        <w:t xml:space="preserve"> </w:t>
      </w:r>
      <w:r>
        <w:rPr>
          <w:rFonts w:hint="eastAsia" w:eastAsiaTheme="minorEastAsia"/>
          <w:sz w:val="24"/>
        </w:rPr>
        <w:t>市水务局</w:t>
      </w:r>
      <w:r>
        <w:rPr>
          <w:rFonts w:eastAsiaTheme="minorEastAsia"/>
          <w:sz w:val="24"/>
        </w:rPr>
        <w:t xml:space="preserve"> </w:t>
      </w:r>
      <w:r>
        <w:rPr>
          <w:rFonts w:hint="eastAsia" w:eastAsiaTheme="minorEastAsia"/>
          <w:sz w:val="24"/>
        </w:rPr>
        <w:t>市政务服务办关于进一步贯彻落实政府采购支持中小企业政策的通知（津财采〔</w:t>
      </w:r>
      <w:r>
        <w:rPr>
          <w:rFonts w:eastAsiaTheme="minorEastAsia"/>
          <w:sz w:val="24"/>
        </w:rPr>
        <w:t>2022</w:t>
      </w:r>
      <w:r>
        <w:rPr>
          <w:rFonts w:hint="eastAsia" w:eastAsiaTheme="minorEastAsia"/>
          <w:sz w:val="24"/>
        </w:rPr>
        <w:t>〕</w:t>
      </w:r>
      <w:r>
        <w:rPr>
          <w:rFonts w:eastAsiaTheme="minorEastAsia"/>
          <w:sz w:val="24"/>
        </w:rPr>
        <w:t>11</w:t>
      </w:r>
      <w:r>
        <w:rPr>
          <w:rFonts w:hint="eastAsia" w:eastAsiaTheme="minorEastAsia"/>
          <w:sz w:val="24"/>
        </w:rPr>
        <w:t>号）</w:t>
      </w:r>
    </w:p>
    <w:p w14:paraId="11665B91">
      <w:pPr>
        <w:spacing w:line="360" w:lineRule="exact"/>
        <w:ind w:firstLine="448" w:firstLineChars="200"/>
        <w:rPr>
          <w:rFonts w:eastAsiaTheme="minorEastAsia"/>
          <w:sz w:val="24"/>
        </w:rPr>
      </w:pPr>
    </w:p>
    <w:p w14:paraId="32B75184">
      <w:pPr>
        <w:adjustRightInd w:val="0"/>
        <w:snapToGrid w:val="0"/>
        <w:spacing w:line="400" w:lineRule="exact"/>
        <w:jc w:val="center"/>
        <w:rPr>
          <w:b/>
          <w:sz w:val="24"/>
          <w:szCs w:val="24"/>
        </w:rPr>
      </w:pPr>
      <w:r>
        <w:rPr>
          <w:b/>
          <w:sz w:val="24"/>
          <w:szCs w:val="24"/>
        </w:rPr>
        <w:t>诚信参与政府采购活动提示函</w:t>
      </w:r>
    </w:p>
    <w:p w14:paraId="0EC933C5">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49374E6C">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0F46732D">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5654CFF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rPr>
      </w:pPr>
      <w:r>
        <w:rPr>
          <w:rFonts w:ascii="Times New Roman" w:hAnsi="Times New Roman" w:cs="Times New Roman" w:eastAsiaTheme="minorEastAsia"/>
        </w:rPr>
        <w:t>经梳理，供应商提供的虚假材料主要涉</w:t>
      </w:r>
      <w:r>
        <w:rPr>
          <w:rFonts w:ascii="Times New Roman" w:hAnsi="Times New Roman" w:cs="Times New Roman" w:eastAsiaTheme="minorEastAsia"/>
          <w:color w:val="auto"/>
        </w:rPr>
        <w:t>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color w:val="auto"/>
        </w:rPr>
        <w:t>等</w:t>
      </w:r>
      <w:r>
        <w:rPr>
          <w:rFonts w:ascii="Times New Roman" w:hAnsi="Times New Roman" w:cs="Times New Roman" w:eastAsiaTheme="minorEastAsia"/>
          <w:color w:val="auto"/>
        </w:rPr>
        <w:t>官方查询渠道对投标文件中相关材料的真实性予以审查，对无法确认真实性的材料，不要作为投标、响应材料提交。</w:t>
      </w:r>
    </w:p>
    <w:p w14:paraId="465FD3AD">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一旦被查实存在提供虚假材料的，供应商的以下陈述申辩意见一般不予采信：</w:t>
      </w:r>
    </w:p>
    <w:p w14:paraId="20294239">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1.虚假材料为员工个人或第三方单位提供，供应商并不知情；</w:t>
      </w:r>
    </w:p>
    <w:p w14:paraId="7C79CA9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2.虚假材料并非评审因素或属于多提供，而并不影响评审结果；</w:t>
      </w:r>
    </w:p>
    <w:p w14:paraId="1A0D634B">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3.供应商并未中标，没有产生危害后果；</w:t>
      </w:r>
    </w:p>
    <w:p w14:paraId="0EAA0678">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4.工作人员疏忽大意，错放相关材料；</w:t>
      </w:r>
    </w:p>
    <w:p w14:paraId="47F818F2">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5.已查验材料原件或通过非官方渠道扫码、在线查询等，尽到了审查义务。</w:t>
      </w:r>
    </w:p>
    <w:p w14:paraId="5FA185F7">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 </w:t>
      </w:r>
      <w:r>
        <w:rPr>
          <w:rStyle w:val="25"/>
          <w:rFonts w:ascii="Times New Roman" w:hAnsi="Times New Roman" w:cs="Times New Roman" w:eastAsiaTheme="minorEastAsia"/>
          <w:color w:val="auto"/>
        </w:rPr>
        <w:t>法律责任：</w:t>
      </w:r>
      <w:r>
        <w:rPr>
          <w:rFonts w:ascii="Times New Roman" w:hAnsi="Times New Roman" w:cs="Times New Roman" w:eastAsiaTheme="minorEastAsia"/>
          <w:color w:val="auto"/>
        </w:rPr>
        <w:t>《中华人民共和国政府采购法》第七十七条第一款</w:t>
      </w:r>
    </w:p>
    <w:p w14:paraId="1544DDEA">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50DE3497">
      <w:pPr>
        <w:spacing w:line="360" w:lineRule="exact"/>
        <w:ind w:firstLine="448" w:firstLineChars="200"/>
        <w:rPr>
          <w:rFonts w:eastAsiaTheme="minorEastAsia"/>
          <w:color w:val="auto"/>
          <w:sz w:val="24"/>
        </w:rPr>
      </w:pPr>
    </w:p>
    <w:p w14:paraId="427996BC">
      <w:pPr>
        <w:spacing w:line="360" w:lineRule="exact"/>
        <w:ind w:firstLine="608" w:firstLineChars="200"/>
        <w:rPr>
          <w:b/>
          <w:bCs/>
          <w:color w:val="auto"/>
          <w:kern w:val="28"/>
          <w:sz w:val="32"/>
          <w:szCs w:val="32"/>
        </w:rPr>
      </w:pPr>
    </w:p>
    <w:p w14:paraId="0DC6C440">
      <w:pPr>
        <w:widowControl/>
        <w:jc w:val="left"/>
        <w:rPr>
          <w:b/>
          <w:bCs/>
          <w:color w:val="auto"/>
          <w:kern w:val="28"/>
          <w:sz w:val="32"/>
          <w:szCs w:val="32"/>
          <w:lang w:val="zh-CN" w:eastAsia="zh-CN"/>
        </w:rPr>
      </w:pPr>
      <w:r>
        <w:rPr>
          <w:color w:val="auto"/>
        </w:rPr>
        <w:br w:type="page"/>
      </w:r>
    </w:p>
    <w:p w14:paraId="6560B22C">
      <w:pPr>
        <w:pStyle w:val="16"/>
        <w:rPr>
          <w:rFonts w:ascii="Times New Roman" w:hAnsi="Times New Roman"/>
          <w:color w:val="auto"/>
        </w:rPr>
      </w:pPr>
      <w:r>
        <w:rPr>
          <w:rFonts w:ascii="Times New Roman" w:hAnsi="Times New Roman"/>
          <w:color w:val="auto"/>
        </w:rPr>
        <w:t>第</w:t>
      </w:r>
      <w:r>
        <w:rPr>
          <w:rFonts w:ascii="Times New Roman" w:hAnsi="Times New Roman"/>
          <w:color w:val="auto"/>
          <w:lang w:eastAsia="zh-CN"/>
        </w:rPr>
        <w:t>二</w:t>
      </w:r>
      <w:r>
        <w:rPr>
          <w:rFonts w:ascii="Times New Roman" w:hAnsi="Times New Roman"/>
          <w:color w:val="auto"/>
        </w:rPr>
        <w:t>部分  招标项目要求</w:t>
      </w:r>
      <w:bookmarkEnd w:id="3"/>
    </w:p>
    <w:p w14:paraId="47F39D25">
      <w:pPr>
        <w:tabs>
          <w:tab w:val="left" w:pos="210"/>
        </w:tabs>
        <w:autoSpaceDE w:val="0"/>
        <w:autoSpaceDN w:val="0"/>
        <w:adjustRightInd w:val="0"/>
        <w:spacing w:line="360" w:lineRule="auto"/>
        <w:ind w:firstLine="448" w:firstLineChars="200"/>
        <w:outlineLvl w:val="0"/>
        <w:rPr>
          <w:color w:val="auto"/>
          <w:sz w:val="24"/>
          <w:szCs w:val="24"/>
        </w:rPr>
      </w:pPr>
      <w:r>
        <w:rPr>
          <w:color w:val="auto"/>
          <w:sz w:val="24"/>
          <w:szCs w:val="24"/>
        </w:rPr>
        <w:t>一、商务要求</w:t>
      </w:r>
    </w:p>
    <w:p w14:paraId="21119283">
      <w:pPr>
        <w:autoSpaceDE w:val="0"/>
        <w:autoSpaceDN w:val="0"/>
        <w:adjustRightInd w:val="0"/>
        <w:spacing w:line="360" w:lineRule="auto"/>
        <w:ind w:firstLine="448" w:firstLineChars="200"/>
        <w:rPr>
          <w:color w:val="auto"/>
          <w:sz w:val="24"/>
        </w:rPr>
      </w:pPr>
      <w:r>
        <w:rPr>
          <w:color w:val="auto"/>
          <w:sz w:val="24"/>
        </w:rPr>
        <w:t>（一）报价要求</w:t>
      </w:r>
    </w:p>
    <w:p w14:paraId="38DD5FCB">
      <w:pPr>
        <w:autoSpaceDE w:val="0"/>
        <w:autoSpaceDN w:val="0"/>
        <w:adjustRightInd w:val="0"/>
        <w:spacing w:line="360" w:lineRule="auto"/>
        <w:ind w:firstLine="448" w:firstLineChars="200"/>
        <w:rPr>
          <w:color w:val="auto"/>
          <w:sz w:val="24"/>
        </w:rPr>
      </w:pPr>
      <w:r>
        <w:rPr>
          <w:color w:val="auto"/>
          <w:sz w:val="24"/>
        </w:rPr>
        <w:t>1. 投标报价以人民币填列。</w:t>
      </w:r>
    </w:p>
    <w:p w14:paraId="655E4010">
      <w:pPr>
        <w:autoSpaceDE w:val="0"/>
        <w:autoSpaceDN w:val="0"/>
        <w:adjustRightInd w:val="0"/>
        <w:spacing w:line="360" w:lineRule="auto"/>
        <w:ind w:firstLine="448"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等人工费用、服装费、办公费、企业利润及税金等为完成招标文件规定的一切工作所需的全部费用。投标人所报价格应为最终优惠价格。</w:t>
      </w:r>
    </w:p>
    <w:p w14:paraId="050C52E4">
      <w:pPr>
        <w:spacing w:line="360" w:lineRule="auto"/>
        <w:ind w:firstLine="448" w:firstLineChars="200"/>
        <w:rPr>
          <w:color w:val="auto"/>
          <w:kern w:val="0"/>
          <w:sz w:val="24"/>
          <w:szCs w:val="24"/>
        </w:rPr>
      </w:pPr>
      <w:r>
        <w:rPr>
          <w:rFonts w:hint="eastAsia"/>
          <w:color w:val="auto"/>
          <w:kern w:val="0"/>
          <w:sz w:val="24"/>
          <w:szCs w:val="24"/>
        </w:rPr>
        <w:t>3. 投标报价在不超采购预算的前提下，其合理性由评标委员会在评分中予以考虑。</w:t>
      </w:r>
    </w:p>
    <w:p w14:paraId="0C6F4B86">
      <w:pPr>
        <w:spacing w:line="360" w:lineRule="auto"/>
        <w:ind w:firstLine="448"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42D73305">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3FCFAFE8">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1</w:t>
      </w:r>
      <w:r>
        <w:rPr>
          <w:rFonts w:hint="eastAsia"/>
          <w:color w:val="auto"/>
          <w:sz w:val="24"/>
        </w:rPr>
        <w:t>年的服务期，签订合同之日起</w:t>
      </w:r>
      <w:r>
        <w:rPr>
          <w:rFonts w:hint="eastAsia"/>
          <w:color w:val="auto"/>
          <w:sz w:val="24"/>
          <w:lang w:val="en-US" w:eastAsia="zh-CN"/>
        </w:rPr>
        <w:t>7</w:t>
      </w:r>
      <w:r>
        <w:rPr>
          <w:rFonts w:hint="eastAsia"/>
          <w:color w:val="auto"/>
          <w:sz w:val="24"/>
        </w:rPr>
        <w:t>日内保安人员进场服务</w:t>
      </w:r>
      <w:r>
        <w:rPr>
          <w:color w:val="auto"/>
          <w:sz w:val="24"/>
        </w:rPr>
        <w:t>（特殊情况以合同为准）。</w:t>
      </w:r>
    </w:p>
    <w:p w14:paraId="73F974E0">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rPr>
        <w:t>社会保障服务中心、金融广场大厦（12-14层）、劳服中心、体北库房、铭通里及市内六区分中心</w:t>
      </w:r>
      <w:r>
        <w:rPr>
          <w:color w:val="auto"/>
          <w:sz w:val="24"/>
        </w:rPr>
        <w:t>（特殊情况以合同为准）。</w:t>
      </w:r>
    </w:p>
    <w:p w14:paraId="2033C355">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570827CC">
      <w:pPr>
        <w:autoSpaceDE w:val="0"/>
        <w:autoSpaceDN w:val="0"/>
        <w:adjustRightInd w:val="0"/>
        <w:spacing w:line="360" w:lineRule="auto"/>
        <w:ind w:firstLine="448" w:firstLineChars="200"/>
        <w:rPr>
          <w:color w:val="auto"/>
          <w:sz w:val="24"/>
        </w:rPr>
      </w:pPr>
      <w:r>
        <w:rPr>
          <w:color w:val="auto"/>
          <w:sz w:val="24"/>
        </w:rPr>
        <w:t>按</w:t>
      </w:r>
      <w:r>
        <w:rPr>
          <w:rFonts w:hint="eastAsia"/>
          <w:color w:val="auto"/>
          <w:sz w:val="24"/>
          <w:lang w:val="en-US" w:eastAsia="zh-CN"/>
        </w:rPr>
        <w:t>季度</w:t>
      </w:r>
      <w:r>
        <w:rPr>
          <w:color w:val="auto"/>
          <w:sz w:val="24"/>
        </w:rPr>
        <w:t>付款，每</w:t>
      </w:r>
      <w:r>
        <w:rPr>
          <w:rFonts w:hint="eastAsia"/>
          <w:color w:val="auto"/>
          <w:sz w:val="24"/>
          <w:lang w:val="en-US" w:eastAsia="zh-CN"/>
        </w:rPr>
        <w:t>季度首</w:t>
      </w:r>
      <w:r>
        <w:rPr>
          <w:color w:val="auto"/>
          <w:sz w:val="24"/>
        </w:rPr>
        <w:t>月15日前支付上一</w:t>
      </w:r>
      <w:r>
        <w:rPr>
          <w:rFonts w:hint="eastAsia"/>
          <w:color w:val="auto"/>
          <w:sz w:val="24"/>
          <w:lang w:val="en-US" w:eastAsia="zh-CN"/>
        </w:rPr>
        <w:t>季度</w:t>
      </w:r>
      <w:r>
        <w:rPr>
          <w:color w:val="auto"/>
          <w:sz w:val="24"/>
        </w:rPr>
        <w:t>服务费（特殊情况以合同为准）。</w:t>
      </w:r>
    </w:p>
    <w:p w14:paraId="79FA0F6D">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四</w:t>
      </w:r>
      <w:r>
        <w:rPr>
          <w:color w:val="auto"/>
          <w:sz w:val="24"/>
        </w:rPr>
        <w:t>）投标保证金和履约保证金</w:t>
      </w:r>
    </w:p>
    <w:p w14:paraId="194C5E64">
      <w:pPr>
        <w:autoSpaceDE w:val="0"/>
        <w:autoSpaceDN w:val="0"/>
        <w:adjustRightInd w:val="0"/>
        <w:spacing w:line="360" w:lineRule="auto"/>
        <w:ind w:firstLine="448" w:firstLineChars="200"/>
        <w:rPr>
          <w:color w:val="auto"/>
          <w:sz w:val="24"/>
        </w:rPr>
      </w:pPr>
      <w:r>
        <w:rPr>
          <w:color w:val="auto"/>
          <w:sz w:val="24"/>
        </w:rPr>
        <w:t>本项目不收取投标保证金和履约保证金。</w:t>
      </w:r>
    </w:p>
    <w:p w14:paraId="72BAA04C">
      <w:pPr>
        <w:autoSpaceDE w:val="0"/>
        <w:autoSpaceDN w:val="0"/>
        <w:adjustRightInd w:val="0"/>
        <w:spacing w:line="360" w:lineRule="auto"/>
        <w:ind w:firstLine="448" w:firstLineChars="200"/>
        <w:rPr>
          <w:color w:val="auto"/>
          <w:sz w:val="24"/>
        </w:rPr>
      </w:pPr>
      <w:r>
        <w:rPr>
          <w:rFonts w:hint="eastAsia"/>
          <w:color w:val="auto"/>
          <w:sz w:val="24"/>
        </w:rPr>
        <w:t>（五）验收方法及标准</w:t>
      </w:r>
    </w:p>
    <w:p w14:paraId="39F3D354">
      <w:pPr>
        <w:autoSpaceDE w:val="0"/>
        <w:autoSpaceDN w:val="0"/>
        <w:adjustRightInd w:val="0"/>
        <w:spacing w:line="360" w:lineRule="auto"/>
        <w:ind w:firstLine="448" w:firstLineChars="200"/>
        <w:rPr>
          <w:color w:val="auto"/>
          <w:sz w:val="24"/>
        </w:rPr>
      </w:pPr>
      <w:r>
        <w:rPr>
          <w:rFonts w:hint="eastAsia"/>
          <w:color w:val="auto"/>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2C7DD325">
      <w:pPr>
        <w:autoSpaceDE w:val="0"/>
        <w:autoSpaceDN w:val="0"/>
        <w:adjustRightInd w:val="0"/>
        <w:spacing w:line="360" w:lineRule="auto"/>
        <w:ind w:firstLine="448" w:firstLineChars="200"/>
        <w:rPr>
          <w:bCs/>
          <w:color w:val="auto"/>
          <w:sz w:val="24"/>
        </w:rPr>
      </w:pPr>
      <w:r>
        <w:rPr>
          <w:color w:val="auto"/>
          <w:sz w:val="24"/>
        </w:rPr>
        <w:t>二</w:t>
      </w:r>
      <w:r>
        <w:rPr>
          <w:bCs/>
          <w:color w:val="auto"/>
          <w:sz w:val="24"/>
        </w:rPr>
        <w:t>、技术要求</w:t>
      </w:r>
    </w:p>
    <w:p w14:paraId="25E1D1B5">
      <w:pPr>
        <w:spacing w:line="360" w:lineRule="auto"/>
        <w:ind w:firstLine="448" w:firstLineChars="200"/>
        <w:outlineLvl w:val="0"/>
        <w:rPr>
          <w:color w:val="auto"/>
          <w:sz w:val="24"/>
        </w:rPr>
      </w:pPr>
      <w:r>
        <w:rPr>
          <w:rFonts w:hint="eastAsia"/>
          <w:color w:val="auto"/>
          <w:sz w:val="24"/>
        </w:rPr>
        <w:t>★</w:t>
      </w:r>
      <w:r>
        <w:rPr>
          <w:color w:val="auto"/>
          <w:sz w:val="24"/>
        </w:rPr>
        <w:t>（一）投标人须承诺所提供的服务、人员</w:t>
      </w:r>
      <w:r>
        <w:rPr>
          <w:rFonts w:hint="eastAsia"/>
          <w:color w:val="auto"/>
          <w:sz w:val="24"/>
        </w:rPr>
        <w:t>、</w:t>
      </w:r>
      <w:r>
        <w:rPr>
          <w:color w:val="auto"/>
          <w:sz w:val="24"/>
        </w:rPr>
        <w:t>设备</w:t>
      </w:r>
      <w:r>
        <w:rPr>
          <w:rFonts w:hint="eastAsia"/>
          <w:color w:val="auto"/>
          <w:sz w:val="24"/>
        </w:rPr>
        <w:t>及耗材等均</w:t>
      </w:r>
      <w:r>
        <w:rPr>
          <w:color w:val="auto"/>
          <w:sz w:val="24"/>
        </w:rPr>
        <w:t>符合相关强制性规定。</w:t>
      </w:r>
    </w:p>
    <w:p w14:paraId="01A277CD">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（二）投标人须承诺</w:t>
      </w:r>
      <w:r>
        <w:rPr>
          <w:rFonts w:hint="eastAsia"/>
          <w:color w:val="auto"/>
          <w:sz w:val="24"/>
        </w:rPr>
        <w:t>一旦中标，</w:t>
      </w:r>
      <w:r>
        <w:rPr>
          <w:color w:val="auto"/>
          <w:sz w:val="24"/>
        </w:rPr>
        <w:t>根据《中华人民共和国劳动合同法》及其他法律法规的要求与服务人员签订</w:t>
      </w:r>
      <w:r>
        <w:rPr>
          <w:rFonts w:hint="eastAsia"/>
          <w:color w:val="auto"/>
          <w:sz w:val="24"/>
        </w:rPr>
        <w:t>劳动</w:t>
      </w:r>
      <w:r>
        <w:rPr>
          <w:color w:val="auto"/>
          <w:sz w:val="24"/>
        </w:rPr>
        <w:t>合同</w:t>
      </w:r>
      <w:r>
        <w:rPr>
          <w:rFonts w:hint="eastAsia"/>
          <w:color w:val="auto"/>
          <w:sz w:val="24"/>
        </w:rPr>
        <w:t>，按国家及天津市相关政策规定，支付工资、加班费和福利费、</w:t>
      </w:r>
      <w:r>
        <w:rPr>
          <w:color w:val="auto"/>
          <w:sz w:val="24"/>
        </w:rPr>
        <w:t>缴纳社会保险</w:t>
      </w:r>
      <w:r>
        <w:rPr>
          <w:rFonts w:hint="eastAsia"/>
          <w:color w:val="auto"/>
          <w:sz w:val="24"/>
        </w:rPr>
        <w:t>及住房公积金等</w:t>
      </w:r>
      <w:r>
        <w:rPr>
          <w:color w:val="auto"/>
          <w:sz w:val="24"/>
        </w:rPr>
        <w:t>。</w:t>
      </w:r>
    </w:p>
    <w:p w14:paraId="67B24F14">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（三）投标人须承诺</w:t>
      </w:r>
      <w:r>
        <w:rPr>
          <w:rFonts w:hint="eastAsia"/>
          <w:color w:val="auto"/>
          <w:sz w:val="24"/>
        </w:rPr>
        <w:t>相应专业</w:t>
      </w:r>
      <w:r>
        <w:rPr>
          <w:color w:val="auto"/>
          <w:sz w:val="24"/>
        </w:rPr>
        <w:t>人员须具备国家相关部门颁发的在有效期内的资质证书，项目实施过程中保证持证上岗。</w:t>
      </w:r>
    </w:p>
    <w:p w14:paraId="5EE28315">
      <w:pPr>
        <w:spacing w:line="360" w:lineRule="auto"/>
        <w:ind w:firstLine="448" w:firstLineChars="200"/>
        <w:outlineLvl w:val="0"/>
        <w:rPr>
          <w:color w:val="auto"/>
          <w:sz w:val="24"/>
        </w:rPr>
      </w:pPr>
      <w:r>
        <w:rPr>
          <w:color w:val="auto"/>
          <w:sz w:val="24"/>
        </w:rPr>
        <w:t>（四）具体需求详见本部分项目需求书。</w:t>
      </w:r>
    </w:p>
    <w:p w14:paraId="4F026542">
      <w:pPr>
        <w:spacing w:line="360" w:lineRule="auto"/>
        <w:ind w:firstLine="448" w:firstLineChars="200"/>
        <w:outlineLvl w:val="0"/>
        <w:rPr>
          <w:color w:val="auto"/>
          <w:sz w:val="24"/>
        </w:rPr>
      </w:pPr>
      <w:r>
        <w:rPr>
          <w:color w:val="auto"/>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684229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2FD73F9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lang w:val="en-US" w:eastAsia="zh-CN"/>
              </w:rPr>
              <w:t>1</w:t>
            </w:r>
            <w:r>
              <w:rPr>
                <w:color w:val="auto"/>
                <w:kern w:val="0"/>
                <w:sz w:val="24"/>
                <w:szCs w:val="24"/>
              </w:rPr>
              <w:t>0分）</w:t>
            </w:r>
          </w:p>
        </w:tc>
        <w:tc>
          <w:tcPr>
            <w:tcW w:w="1143" w:type="dxa"/>
            <w:shd w:val="clear" w:color="auto" w:fill="auto"/>
            <w:vAlign w:val="center"/>
          </w:tcPr>
          <w:p w14:paraId="5B23FB7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10A401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6952AE5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1B3591E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34E311F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（1）投标报价超过采购预算的，投标无效，未超过采购预算的投标报价按以下公式进行计算。</w:t>
            </w:r>
          </w:p>
          <w:p w14:paraId="2C4355B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（2）投标报价得分=（评标基准价/投标报价）×</w:t>
            </w:r>
            <w:r>
              <w:rPr>
                <w:rFonts w:hint="eastAsia"/>
                <w:color w:val="auto"/>
                <w:kern w:val="0"/>
                <w:sz w:val="24"/>
                <w:szCs w:val="24"/>
                <w:lang w:val="en-US" w:eastAsia="zh-CN"/>
              </w:rPr>
              <w:t>1</w:t>
            </w:r>
            <w:r>
              <w:rPr>
                <w:color w:val="auto"/>
                <w:kern w:val="0"/>
                <w:sz w:val="24"/>
                <w:szCs w:val="24"/>
              </w:rPr>
              <w:t>0</w:t>
            </w:r>
          </w:p>
          <w:p w14:paraId="754B986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注：满足招标文件要求且投标报价最低的投标报价为评标基准价。</w:t>
            </w:r>
          </w:p>
        </w:tc>
        <w:tc>
          <w:tcPr>
            <w:tcW w:w="1143" w:type="dxa"/>
            <w:shd w:val="clear" w:color="auto" w:fill="auto"/>
            <w:vAlign w:val="center"/>
          </w:tcPr>
          <w:p w14:paraId="1255CF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10</w:t>
            </w:r>
          </w:p>
        </w:tc>
      </w:tr>
      <w:tr w14:paraId="631709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554E5EA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6</w:t>
            </w:r>
            <w:r>
              <w:rPr>
                <w:rFonts w:hint="eastAsia"/>
                <w:color w:val="auto"/>
                <w:kern w:val="0"/>
                <w:sz w:val="24"/>
                <w:szCs w:val="24"/>
              </w:rPr>
              <w:t>0</w:t>
            </w:r>
            <w:r>
              <w:rPr>
                <w:color w:val="auto"/>
                <w:kern w:val="0"/>
                <w:sz w:val="24"/>
                <w:szCs w:val="24"/>
              </w:rPr>
              <w:t>分）</w:t>
            </w:r>
          </w:p>
        </w:tc>
        <w:tc>
          <w:tcPr>
            <w:tcW w:w="1143" w:type="dxa"/>
            <w:shd w:val="clear" w:color="auto" w:fill="auto"/>
            <w:vAlign w:val="center"/>
          </w:tcPr>
          <w:p w14:paraId="10D767E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722FF9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A73A74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60DBD36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51389CA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完全按照以下要求提供</w:t>
            </w:r>
            <w:r>
              <w:rPr>
                <w:rFonts w:hint="eastAsia"/>
                <w:color w:val="auto"/>
                <w:kern w:val="0"/>
                <w:sz w:val="24"/>
                <w:szCs w:val="24"/>
              </w:rPr>
              <w:t>投标人在获得《保安服务许可证》后实施的非住宅保安服务</w:t>
            </w:r>
            <w:r>
              <w:rPr>
                <w:color w:val="auto"/>
                <w:kern w:val="0"/>
                <w:sz w:val="24"/>
                <w:szCs w:val="24"/>
              </w:rPr>
              <w:t>业绩，提供的证明材料均不得遮挡涂黑，否则不予认定加分。</w:t>
            </w:r>
          </w:p>
          <w:p w14:paraId="0969ADB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A. 合同原件扫描件。包括买卖双方名称及盖章、服务期限（合同服务起始日期为202</w:t>
            </w:r>
            <w:r>
              <w:rPr>
                <w:rFonts w:hint="eastAsia"/>
                <w:color w:val="auto"/>
                <w:kern w:val="0"/>
                <w:sz w:val="24"/>
                <w:szCs w:val="24"/>
                <w:lang w:val="en-US" w:eastAsia="zh-CN"/>
              </w:rPr>
              <w:t>2</w:t>
            </w:r>
            <w:r>
              <w:rPr>
                <w:rFonts w:hint="eastAsia"/>
                <w:color w:val="auto"/>
                <w:kern w:val="0"/>
                <w:sz w:val="24"/>
                <w:szCs w:val="24"/>
              </w:rPr>
              <w:t>年1月1日或以后，且已经履行至少1年的时间）、服务内容</w:t>
            </w:r>
            <w:r>
              <w:rPr>
                <w:rFonts w:hint="eastAsia"/>
                <w:color w:val="auto"/>
                <w:kern w:val="0"/>
                <w:sz w:val="24"/>
                <w:szCs w:val="24"/>
                <w:lang w:eastAsia="zh-CN"/>
              </w:rPr>
              <w:t>。</w:t>
            </w:r>
          </w:p>
          <w:p w14:paraId="62FD867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B. 提供上述合同服务期限内至少一个月的服务方开具的发票凭证原件扫描件。</w:t>
            </w:r>
          </w:p>
          <w:p w14:paraId="098FFEC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p w14:paraId="23A6D1A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注：为了确定投标人提供的业绩是在获得《保安服务许可证》后实施的，投标人如有先前获得的已经过期的《保安服务许可证》，请一并提供其扫描件，投标文件中提供的材料不能证明某业绩为投标人获得《保安服务许可证》后实施的，该业绩不得分。</w:t>
            </w:r>
          </w:p>
        </w:tc>
        <w:tc>
          <w:tcPr>
            <w:tcW w:w="1143" w:type="dxa"/>
            <w:shd w:val="clear" w:color="auto" w:fill="auto"/>
            <w:vAlign w:val="center"/>
          </w:tcPr>
          <w:p w14:paraId="16D2CFE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10</w:t>
            </w:r>
          </w:p>
        </w:tc>
      </w:tr>
      <w:tr w14:paraId="5B24C5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 w:hRule="atLeast"/>
          <w:jc w:val="center"/>
        </w:trPr>
        <w:tc>
          <w:tcPr>
            <w:tcW w:w="663" w:type="dxa"/>
            <w:shd w:val="clear" w:color="auto" w:fill="auto"/>
            <w:noWrap/>
            <w:vAlign w:val="center"/>
          </w:tcPr>
          <w:p w14:paraId="47CE70B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2B16ADA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投标人相关证书评价</w:t>
            </w:r>
          </w:p>
        </w:tc>
        <w:tc>
          <w:tcPr>
            <w:tcW w:w="7311" w:type="dxa"/>
            <w:shd w:val="clear" w:color="auto" w:fill="auto"/>
            <w:vAlign w:val="center"/>
          </w:tcPr>
          <w:p w14:paraId="3129543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5084ECB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具备1个证书得2分，最高6分</w:t>
            </w:r>
          </w:p>
        </w:tc>
        <w:tc>
          <w:tcPr>
            <w:tcW w:w="1143" w:type="dxa"/>
            <w:shd w:val="clear" w:color="auto" w:fill="auto"/>
            <w:vAlign w:val="center"/>
          </w:tcPr>
          <w:p w14:paraId="4630093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6CAED9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B013E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c>
          <w:tcPr>
            <w:tcW w:w="1419" w:type="dxa"/>
            <w:shd w:val="clear" w:color="auto" w:fill="auto"/>
            <w:vAlign w:val="center"/>
          </w:tcPr>
          <w:p w14:paraId="3767034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派驻保安队长评价</w:t>
            </w:r>
          </w:p>
        </w:tc>
        <w:tc>
          <w:tcPr>
            <w:tcW w:w="7311" w:type="dxa"/>
            <w:shd w:val="clear" w:color="auto" w:fill="auto"/>
            <w:vAlign w:val="center"/>
          </w:tcPr>
          <w:p w14:paraId="74FC6FD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投入的</w:t>
            </w:r>
            <w:r>
              <w:rPr>
                <w:rFonts w:hint="eastAsia"/>
                <w:color w:val="auto"/>
                <w:kern w:val="0"/>
                <w:sz w:val="24"/>
                <w:szCs w:val="24"/>
              </w:rPr>
              <w:t>保安队长</w:t>
            </w:r>
            <w:r>
              <w:rPr>
                <w:color w:val="auto"/>
                <w:kern w:val="0"/>
                <w:sz w:val="24"/>
                <w:szCs w:val="24"/>
              </w:rPr>
              <w:t>为投标单位正式员工，提供</w:t>
            </w:r>
            <w:r>
              <w:rPr>
                <w:rFonts w:hint="eastAsia"/>
                <w:color w:val="auto"/>
                <w:kern w:val="0"/>
                <w:sz w:val="24"/>
                <w:szCs w:val="24"/>
              </w:rPr>
              <w:t>保安队长</w:t>
            </w:r>
            <w:r>
              <w:rPr>
                <w:color w:val="auto"/>
                <w:kern w:val="0"/>
                <w:sz w:val="24"/>
                <w:szCs w:val="24"/>
              </w:rPr>
              <w:t>姓名、开标日前三个月中连续两个月的由投标单位为该</w:t>
            </w:r>
            <w:r>
              <w:rPr>
                <w:rFonts w:hint="eastAsia"/>
                <w:color w:val="auto"/>
                <w:kern w:val="0"/>
                <w:sz w:val="24"/>
                <w:szCs w:val="24"/>
              </w:rPr>
              <w:t>保安队长</w:t>
            </w:r>
            <w:r>
              <w:rPr>
                <w:color w:val="auto"/>
                <w:kern w:val="0"/>
                <w:sz w:val="24"/>
                <w:szCs w:val="24"/>
              </w:rPr>
              <w:t>缴纳社会保险证明扫描件，否则不予认定加分。</w:t>
            </w:r>
          </w:p>
          <w:p w14:paraId="05572A6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（1）提供保安队长用户服务证明扫描件（加盖用户单位公章），用户服务证明能表明该保安队长具备</w:t>
            </w:r>
            <w:r>
              <w:rPr>
                <w:rFonts w:hint="eastAsia"/>
                <w:color w:val="auto"/>
                <w:kern w:val="0"/>
                <w:sz w:val="24"/>
                <w:szCs w:val="24"/>
                <w:lang w:val="en-US" w:eastAsia="zh-CN"/>
              </w:rPr>
              <w:t>5</w:t>
            </w:r>
            <w:r>
              <w:rPr>
                <w:rFonts w:hint="eastAsia"/>
                <w:color w:val="auto"/>
                <w:kern w:val="0"/>
                <w:sz w:val="24"/>
                <w:szCs w:val="24"/>
              </w:rPr>
              <w:t>年</w:t>
            </w:r>
            <w:r>
              <w:rPr>
                <w:rFonts w:hint="eastAsia"/>
                <w:color w:val="auto"/>
                <w:kern w:val="0"/>
                <w:sz w:val="24"/>
                <w:szCs w:val="24"/>
                <w:lang w:val="en-US" w:eastAsia="zh-CN"/>
              </w:rPr>
              <w:t>或</w:t>
            </w:r>
            <w:r>
              <w:rPr>
                <w:rFonts w:hint="eastAsia"/>
                <w:color w:val="auto"/>
                <w:kern w:val="0"/>
                <w:sz w:val="24"/>
                <w:szCs w:val="24"/>
              </w:rPr>
              <w:t>以上非住宅保安管理经验的，且性别年龄满足招标文件要求：2分，其他：0分；</w:t>
            </w:r>
          </w:p>
          <w:p w14:paraId="02C304F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2</w:t>
            </w:r>
            <w:r>
              <w:rPr>
                <w:rFonts w:hint="eastAsia"/>
                <w:color w:val="auto"/>
                <w:kern w:val="0"/>
                <w:sz w:val="24"/>
                <w:szCs w:val="24"/>
              </w:rPr>
              <w:t>）</w:t>
            </w:r>
            <w:r>
              <w:rPr>
                <w:color w:val="auto"/>
                <w:kern w:val="0"/>
                <w:sz w:val="24"/>
                <w:szCs w:val="24"/>
              </w:rPr>
              <w:t>提供保安队长</w:t>
            </w:r>
            <w:r>
              <w:rPr>
                <w:rFonts w:hint="eastAsia" w:ascii="宋体" w:hAnsi="宋体"/>
                <w:color w:val="auto"/>
                <w:sz w:val="24"/>
                <w:szCs w:val="24"/>
              </w:rPr>
              <w:t>职业资格证书（保安员二级/技师或以上）</w:t>
            </w:r>
            <w:r>
              <w:rPr>
                <w:color w:val="auto"/>
                <w:kern w:val="0"/>
                <w:sz w:val="24"/>
                <w:szCs w:val="24"/>
              </w:rPr>
              <w:t>扫描件</w:t>
            </w:r>
            <w:r>
              <w:rPr>
                <w:rFonts w:hint="eastAsia"/>
                <w:color w:val="auto"/>
                <w:kern w:val="0"/>
                <w:sz w:val="24"/>
                <w:szCs w:val="24"/>
              </w:rPr>
              <w:t>，且性别年龄满足招标文件要求的：2</w:t>
            </w:r>
            <w:r>
              <w:rPr>
                <w:color w:val="auto"/>
                <w:kern w:val="0"/>
                <w:sz w:val="24"/>
                <w:szCs w:val="24"/>
              </w:rPr>
              <w:t>分，其他：0分；</w:t>
            </w:r>
          </w:p>
        </w:tc>
        <w:tc>
          <w:tcPr>
            <w:tcW w:w="1143" w:type="dxa"/>
            <w:shd w:val="clear" w:color="auto" w:fill="auto"/>
            <w:vAlign w:val="center"/>
          </w:tcPr>
          <w:p w14:paraId="6B2058A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4</w:t>
            </w:r>
          </w:p>
        </w:tc>
      </w:tr>
      <w:tr w14:paraId="67D13E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460233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4</w:t>
            </w:r>
          </w:p>
        </w:tc>
        <w:tc>
          <w:tcPr>
            <w:tcW w:w="1419" w:type="dxa"/>
            <w:shd w:val="clear" w:color="auto" w:fill="auto"/>
            <w:vAlign w:val="center"/>
          </w:tcPr>
          <w:p w14:paraId="6221335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2AC2ED0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w:t>
            </w:r>
            <w:r>
              <w:rPr>
                <w:rFonts w:hint="eastAsia" w:ascii="宋体" w:hAnsi="宋体"/>
                <w:color w:val="auto"/>
                <w:sz w:val="24"/>
                <w:szCs w:val="24"/>
              </w:rPr>
              <w:t>安保消防监控岗</w:t>
            </w:r>
            <w:r>
              <w:rPr>
                <w:rFonts w:hint="eastAsia"/>
                <w:color w:val="auto"/>
                <w:kern w:val="0"/>
                <w:sz w:val="24"/>
                <w:szCs w:val="24"/>
              </w:rPr>
              <w:t>：提供</w:t>
            </w:r>
            <w:r>
              <w:rPr>
                <w:rFonts w:hint="eastAsia" w:ascii="宋体" w:hAnsi="宋体"/>
                <w:color w:val="auto"/>
                <w:sz w:val="24"/>
                <w:szCs w:val="24"/>
              </w:rPr>
              <w:t>职业资格证书（建（构）筑物消防员或消防设施操作员）</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12</w:t>
            </w:r>
            <w:r>
              <w:rPr>
                <w:rFonts w:hint="eastAsia"/>
                <w:color w:val="auto"/>
                <w:kern w:val="0"/>
                <w:sz w:val="24"/>
                <w:szCs w:val="24"/>
              </w:rPr>
              <w:t>分；</w:t>
            </w:r>
          </w:p>
          <w:p w14:paraId="68B7AD3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（2）</w:t>
            </w:r>
            <w:r>
              <w:rPr>
                <w:rFonts w:hint="eastAsia" w:ascii="宋体" w:hAnsi="宋体"/>
                <w:color w:val="auto"/>
                <w:sz w:val="24"/>
                <w:szCs w:val="24"/>
              </w:rPr>
              <w:t>安保消防监控岗</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1</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合格证书扫描件的）开标日当月或上一月的由投标单位缴纳社会保险证明扫描件，每个合格的人员社保证明扫描件得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p w14:paraId="76B66C5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w:t>
            </w:r>
            <w:r>
              <w:rPr>
                <w:rFonts w:hint="eastAsia"/>
                <w:color w:val="auto"/>
                <w:kern w:val="0"/>
                <w:sz w:val="24"/>
                <w:szCs w:val="24"/>
                <w:lang w:val="en-US" w:eastAsia="zh-CN"/>
              </w:rPr>
              <w:t>除保安队长及</w:t>
            </w:r>
            <w:r>
              <w:rPr>
                <w:rFonts w:hint="eastAsia" w:ascii="宋体" w:hAnsi="宋体"/>
                <w:color w:val="auto"/>
                <w:sz w:val="24"/>
                <w:szCs w:val="24"/>
              </w:rPr>
              <w:t>安保消防监控岗</w:t>
            </w:r>
            <w:r>
              <w:rPr>
                <w:rFonts w:hint="eastAsia" w:ascii="宋体" w:hAnsi="宋体"/>
                <w:color w:val="auto"/>
                <w:sz w:val="24"/>
                <w:szCs w:val="24"/>
                <w:lang w:val="en-US" w:eastAsia="zh-CN"/>
              </w:rPr>
              <w:t>外</w:t>
            </w:r>
            <w:r>
              <w:rPr>
                <w:rFonts w:hint="eastAsia"/>
                <w:color w:val="auto"/>
                <w:kern w:val="0"/>
                <w:sz w:val="24"/>
                <w:szCs w:val="24"/>
              </w:rPr>
              <w:t>：提供</w:t>
            </w:r>
            <w:r>
              <w:rPr>
                <w:rFonts w:hint="default" w:ascii="Times New Roman" w:hAnsi="Times New Roman" w:cs="Times New Roman"/>
                <w:color w:val="auto"/>
                <w:sz w:val="24"/>
                <w:szCs w:val="24"/>
                <w:lang w:eastAsia="zh-CN"/>
              </w:rPr>
              <w:t>公安机关盖章</w:t>
            </w:r>
            <w:r>
              <w:rPr>
                <w:rFonts w:hint="default" w:ascii="Times New Roman" w:hAnsi="Times New Roman" w:cs="Times New Roman"/>
                <w:color w:val="auto"/>
                <w:sz w:val="24"/>
                <w:szCs w:val="24"/>
              </w:rPr>
              <w:t>的保安员证</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p w14:paraId="280C6F2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4</w:t>
            </w:r>
            <w:r>
              <w:rPr>
                <w:rFonts w:hint="eastAsia"/>
                <w:color w:val="auto"/>
                <w:kern w:val="0"/>
                <w:sz w:val="24"/>
                <w:szCs w:val="24"/>
              </w:rPr>
              <w:t>）</w:t>
            </w:r>
            <w:r>
              <w:rPr>
                <w:rFonts w:hint="eastAsia"/>
                <w:color w:val="auto"/>
                <w:kern w:val="0"/>
                <w:sz w:val="24"/>
                <w:szCs w:val="24"/>
                <w:lang w:val="en-US" w:eastAsia="zh-CN"/>
              </w:rPr>
              <w:t>除保安队长及</w:t>
            </w:r>
            <w:r>
              <w:rPr>
                <w:rFonts w:hint="eastAsia" w:ascii="宋体" w:hAnsi="宋体"/>
                <w:color w:val="auto"/>
                <w:sz w:val="24"/>
                <w:szCs w:val="24"/>
              </w:rPr>
              <w:t>安保消防监控岗</w:t>
            </w:r>
            <w:r>
              <w:rPr>
                <w:rFonts w:hint="eastAsia" w:ascii="宋体" w:hAnsi="宋体"/>
                <w:color w:val="auto"/>
                <w:sz w:val="24"/>
                <w:szCs w:val="24"/>
                <w:lang w:val="en-US" w:eastAsia="zh-CN"/>
              </w:rPr>
              <w:t>外</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3</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合格证书扫描件的）开标日当月或上一月的由投标单位缴纳社会保险证明扫描件，每个合格的人员社保证明扫描件得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tc>
        <w:tc>
          <w:tcPr>
            <w:tcW w:w="1143" w:type="dxa"/>
            <w:shd w:val="clear" w:color="auto" w:fill="auto"/>
            <w:vAlign w:val="center"/>
          </w:tcPr>
          <w:p w14:paraId="13CD94C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30</w:t>
            </w:r>
          </w:p>
        </w:tc>
      </w:tr>
      <w:tr w14:paraId="6B9EB1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7DCE77D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441FAF6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rPr>
              <w:t>人员培训方案</w:t>
            </w:r>
          </w:p>
        </w:tc>
        <w:tc>
          <w:tcPr>
            <w:tcW w:w="7311" w:type="dxa"/>
            <w:shd w:val="clear" w:color="auto" w:fill="auto"/>
            <w:vAlign w:val="center"/>
          </w:tcPr>
          <w:p w14:paraId="54BB58D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5750E7A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每提供上述1项内容的得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tc>
        <w:tc>
          <w:tcPr>
            <w:tcW w:w="1143" w:type="dxa"/>
            <w:shd w:val="clear" w:color="auto" w:fill="auto"/>
            <w:vAlign w:val="center"/>
          </w:tcPr>
          <w:p w14:paraId="5469581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0A54D1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48C8A01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bookmarkStart w:id="6" w:name="_GoBack" w:colFirst="0" w:colLast="2"/>
            <w:r>
              <w:rPr>
                <w:rFonts w:hint="eastAsia"/>
                <w:color w:val="auto"/>
                <w:kern w:val="0"/>
                <w:sz w:val="24"/>
                <w:szCs w:val="24"/>
              </w:rPr>
              <w:t>6</w:t>
            </w:r>
          </w:p>
        </w:tc>
        <w:tc>
          <w:tcPr>
            <w:tcW w:w="1419" w:type="dxa"/>
            <w:shd w:val="clear" w:color="auto" w:fill="auto"/>
            <w:vAlign w:val="center"/>
          </w:tcPr>
          <w:p w14:paraId="5F8CA7E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投标人承诺评价</w:t>
            </w:r>
          </w:p>
        </w:tc>
        <w:tc>
          <w:tcPr>
            <w:tcW w:w="7311" w:type="dxa"/>
            <w:shd w:val="clear" w:color="auto" w:fill="auto"/>
            <w:vAlign w:val="center"/>
          </w:tcPr>
          <w:p w14:paraId="2B4F56A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承诺完全满足招标文件“报价要求”、“时间地点要求”、“付款方式要求”和技术要求中非“★”号要求的：</w:t>
            </w:r>
            <w:r>
              <w:rPr>
                <w:rFonts w:hint="eastAsia"/>
                <w:color w:val="auto"/>
                <w:kern w:val="0"/>
                <w:sz w:val="24"/>
                <w:szCs w:val="24"/>
                <w:lang w:val="en-US" w:eastAsia="zh-CN"/>
              </w:rPr>
              <w:t>4</w:t>
            </w:r>
            <w:r>
              <w:rPr>
                <w:rFonts w:hint="eastAsia"/>
                <w:color w:val="auto"/>
                <w:kern w:val="0"/>
                <w:sz w:val="24"/>
                <w:szCs w:val="24"/>
              </w:rPr>
              <w:t>分，其他0分。</w:t>
            </w:r>
          </w:p>
        </w:tc>
        <w:tc>
          <w:tcPr>
            <w:tcW w:w="1143" w:type="dxa"/>
            <w:shd w:val="clear" w:color="auto" w:fill="auto"/>
            <w:vAlign w:val="center"/>
          </w:tcPr>
          <w:p w14:paraId="6BDDA40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4</w:t>
            </w:r>
          </w:p>
        </w:tc>
      </w:tr>
      <w:bookmarkEnd w:id="6"/>
      <w:tr w14:paraId="7A4D9B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7C9CC99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181072F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386587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EA233F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69E3C33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72144B9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515E96D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3C014D3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2173E6F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46E75E1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1E09EAA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7D019B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2E41FF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EA240F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5E78EB7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针对本项目特点的专业化管理方案评价</w:t>
            </w:r>
          </w:p>
        </w:tc>
        <w:tc>
          <w:tcPr>
            <w:tcW w:w="7311" w:type="dxa"/>
            <w:shd w:val="clear" w:color="auto" w:fill="auto"/>
            <w:vAlign w:val="center"/>
          </w:tcPr>
          <w:p w14:paraId="7BC8DDD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w:t>
            </w:r>
            <w:r>
              <w:rPr>
                <w:rFonts w:hint="eastAsia"/>
                <w:color w:val="auto"/>
                <w:kern w:val="0"/>
                <w:sz w:val="24"/>
                <w:szCs w:val="24"/>
              </w:rPr>
              <w:t>保安</w:t>
            </w:r>
            <w:r>
              <w:rPr>
                <w:color w:val="auto"/>
                <w:kern w:val="0"/>
                <w:sz w:val="24"/>
                <w:szCs w:val="24"/>
              </w:rPr>
              <w:t>服务方案</w:t>
            </w:r>
          </w:p>
          <w:p w14:paraId="5186A86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131A033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584BFB1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1B3C0B4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14A3B10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7FA7F3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67D5EC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4576E6A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c>
          <w:tcPr>
            <w:tcW w:w="1419" w:type="dxa"/>
            <w:shd w:val="clear" w:color="auto" w:fill="auto"/>
            <w:vAlign w:val="center"/>
          </w:tcPr>
          <w:p w14:paraId="7789F21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对项目重点、难点的理解评价</w:t>
            </w:r>
          </w:p>
        </w:tc>
        <w:tc>
          <w:tcPr>
            <w:tcW w:w="7311" w:type="dxa"/>
            <w:shd w:val="clear" w:color="auto" w:fill="auto"/>
            <w:vAlign w:val="center"/>
          </w:tcPr>
          <w:p w14:paraId="4E7983A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至少包含针对本项目重点和难点的理解以及针对重点难点的应对解决方案</w:t>
            </w:r>
          </w:p>
          <w:p w14:paraId="5F5EC94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3B972F6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5CA8A3A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1896BBF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未提供重点难点理解或应对解决方案或不满足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694C18B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B3AD0C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12F128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6A27EC7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4</w:t>
            </w:r>
          </w:p>
        </w:tc>
        <w:tc>
          <w:tcPr>
            <w:tcW w:w="1419" w:type="dxa"/>
            <w:shd w:val="clear" w:color="auto" w:fill="auto"/>
            <w:vAlign w:val="center"/>
          </w:tcPr>
          <w:p w14:paraId="34974AA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进驻和接管方案评价</w:t>
            </w:r>
          </w:p>
        </w:tc>
        <w:tc>
          <w:tcPr>
            <w:tcW w:w="7311" w:type="dxa"/>
            <w:shd w:val="clear" w:color="auto" w:fill="auto"/>
            <w:vAlign w:val="center"/>
          </w:tcPr>
          <w:p w14:paraId="0760F9A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至少包含中标后如何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3E0479D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7B26F24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2D0C515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4EB899A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6D1C256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8AE283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2CC484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F8A4E8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4DEE9B3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应急预案评价</w:t>
            </w:r>
          </w:p>
        </w:tc>
        <w:tc>
          <w:tcPr>
            <w:tcW w:w="7311" w:type="dxa"/>
            <w:shd w:val="clear" w:color="auto" w:fill="auto"/>
            <w:vAlign w:val="center"/>
          </w:tcPr>
          <w:p w14:paraId="1D75B24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6AEA215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02A339F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25B9FB7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33E35C5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55C8204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4D27ED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495DF7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DEB68A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597688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人员保密管理方案评价</w:t>
            </w:r>
          </w:p>
        </w:tc>
        <w:tc>
          <w:tcPr>
            <w:tcW w:w="7311" w:type="dxa"/>
            <w:shd w:val="clear" w:color="auto" w:fill="auto"/>
            <w:vAlign w:val="center"/>
          </w:tcPr>
          <w:p w14:paraId="02E28CB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至少包含保证服务过程中有可能获取的保密信息不泄露的措施：制定保密制度、服务人员保密培训、重点岗位双人服务、泄密惩罚办法。</w:t>
            </w:r>
          </w:p>
          <w:p w14:paraId="4DAE005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46EDAAB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5F53303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4A5F1D4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22BE2EE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A500E2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4875DE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646F775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0E25572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人员稳定性方案评价</w:t>
            </w:r>
          </w:p>
        </w:tc>
        <w:tc>
          <w:tcPr>
            <w:tcW w:w="7311" w:type="dxa"/>
            <w:shd w:val="clear" w:color="auto" w:fill="auto"/>
            <w:vAlign w:val="center"/>
          </w:tcPr>
          <w:p w14:paraId="6B66E72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至少包含服务期内保证人员更换率不得超过</w:t>
            </w:r>
            <w:r>
              <w:rPr>
                <w:rFonts w:hint="eastAsia"/>
                <w:color w:val="auto"/>
                <w:sz w:val="24"/>
                <w:lang w:eastAsia="zh-CN"/>
              </w:rPr>
              <w:t>项目需求书</w:t>
            </w:r>
            <w:r>
              <w:rPr>
                <w:rFonts w:hint="eastAsia"/>
                <w:color w:val="auto"/>
                <w:sz w:val="24"/>
              </w:rPr>
              <w:t>要求的措施，保证更换人员不得低于采购需求，且应经采购人同意的措施</w:t>
            </w:r>
          </w:p>
          <w:p w14:paraId="0C23CA3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34F5283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47B8014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10DC3A8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3B50DD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r>
      <w:tr w14:paraId="6142CA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77BC732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8</w:t>
            </w:r>
          </w:p>
        </w:tc>
        <w:tc>
          <w:tcPr>
            <w:tcW w:w="1419" w:type="dxa"/>
            <w:shd w:val="clear" w:color="auto" w:fill="auto"/>
            <w:vAlign w:val="center"/>
          </w:tcPr>
          <w:p w14:paraId="0D34862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价格测算方案评价</w:t>
            </w:r>
          </w:p>
        </w:tc>
        <w:tc>
          <w:tcPr>
            <w:tcW w:w="7311" w:type="dxa"/>
            <w:shd w:val="clear" w:color="auto" w:fill="auto"/>
            <w:vAlign w:val="center"/>
          </w:tcPr>
          <w:p w14:paraId="4E8AD4F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6BA3C71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价格测算方案科学合理，无瑕疵：3分；</w:t>
            </w:r>
          </w:p>
          <w:p w14:paraId="6993AF3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内容存在1处瑕疵：2分；</w:t>
            </w:r>
          </w:p>
          <w:p w14:paraId="79A5128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内容存在2处瑕疵：1分；</w:t>
            </w:r>
          </w:p>
          <w:p w14:paraId="00C67BC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未提供测算方案或方案存在3处及以上瑕疵或社会保险、住房公积金应缴未缴的：0分。</w:t>
            </w:r>
          </w:p>
          <w:p w14:paraId="7965A94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4AC4F7C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245FCA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1E47245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3" w:type="dxa"/>
            <w:shd w:val="clear" w:color="auto" w:fill="auto"/>
            <w:vAlign w:val="center"/>
          </w:tcPr>
          <w:p w14:paraId="7751706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7972DEE2">
      <w:pPr>
        <w:spacing w:line="360" w:lineRule="auto"/>
        <w:ind w:firstLine="448" w:firstLineChars="200"/>
        <w:outlineLvl w:val="0"/>
        <w:rPr>
          <w:color w:val="auto"/>
          <w:sz w:val="24"/>
        </w:rPr>
      </w:pPr>
      <w:r>
        <w:rPr>
          <w:color w:val="auto"/>
          <w:sz w:val="24"/>
        </w:rPr>
        <w:t>四、投标文件内容要求</w:t>
      </w:r>
    </w:p>
    <w:p w14:paraId="4490E170">
      <w:pPr>
        <w:spacing w:line="360" w:lineRule="auto"/>
        <w:ind w:firstLine="448" w:firstLineChars="200"/>
        <w:outlineLvl w:val="0"/>
        <w:rPr>
          <w:color w:val="auto"/>
          <w:sz w:val="24"/>
        </w:rPr>
      </w:pPr>
      <w:r>
        <w:rPr>
          <w:rFonts w:hint="eastAsia"/>
          <w:color w:val="auto"/>
          <w:sz w:val="24"/>
        </w:rPr>
        <w:t>（一）</w:t>
      </w:r>
      <w:r>
        <w:rPr>
          <w:color w:val="auto"/>
          <w:sz w:val="24"/>
        </w:rPr>
        <w:t>投标人须按照《投标须知》“C 投标文件的编制”中的相关要求编制投标文件</w:t>
      </w:r>
      <w:r>
        <w:rPr>
          <w:rFonts w:hint="eastAsia"/>
          <w:color w:val="auto"/>
          <w:sz w:val="24"/>
        </w:rPr>
        <w:t>。</w:t>
      </w:r>
    </w:p>
    <w:p w14:paraId="785CA66C">
      <w:pPr>
        <w:spacing w:line="360" w:lineRule="auto"/>
        <w:ind w:firstLine="448" w:firstLineChars="200"/>
        <w:outlineLvl w:val="0"/>
        <w:rPr>
          <w:color w:val="auto"/>
          <w:sz w:val="24"/>
        </w:rPr>
      </w:pPr>
      <w:r>
        <w:rPr>
          <w:rFonts w:hint="eastAsia"/>
          <w:color w:val="auto"/>
          <w:sz w:val="24"/>
        </w:rPr>
        <w:t>（二）</w:t>
      </w:r>
      <w:r>
        <w:rPr>
          <w:color w:val="auto"/>
          <w:sz w:val="24"/>
        </w:rPr>
        <w:t>投标文件</w:t>
      </w:r>
      <w:r>
        <w:rPr>
          <w:rFonts w:hint="eastAsia"/>
          <w:color w:val="auto"/>
          <w:sz w:val="24"/>
        </w:rPr>
        <w:t>格式参照第五部分“投标文件格式”。</w:t>
      </w:r>
    </w:p>
    <w:p w14:paraId="30983865">
      <w:pPr>
        <w:spacing w:line="360" w:lineRule="auto"/>
        <w:ind w:firstLine="448" w:firstLineChars="200"/>
        <w:outlineLvl w:val="0"/>
        <w:rPr>
          <w:color w:val="auto"/>
          <w:sz w:val="24"/>
        </w:rPr>
      </w:pPr>
    </w:p>
    <w:p w14:paraId="5A531941">
      <w:pPr>
        <w:spacing w:line="360" w:lineRule="auto"/>
        <w:ind w:firstLine="448" w:firstLineChars="200"/>
        <w:outlineLvl w:val="0"/>
        <w:rPr>
          <w:color w:val="auto"/>
          <w:sz w:val="24"/>
        </w:rPr>
      </w:pPr>
    </w:p>
    <w:p w14:paraId="4299FBE6">
      <w:pPr>
        <w:spacing w:line="360" w:lineRule="auto"/>
        <w:jc w:val="center"/>
        <w:rPr>
          <w:b/>
          <w:color w:val="auto"/>
          <w:sz w:val="24"/>
        </w:rPr>
      </w:pPr>
      <w:r>
        <w:rPr>
          <w:color w:val="auto"/>
          <w:sz w:val="24"/>
          <w:u w:val="single"/>
        </w:rPr>
        <w:br w:type="page"/>
      </w:r>
      <w:r>
        <w:rPr>
          <w:b/>
          <w:color w:val="auto"/>
          <w:sz w:val="24"/>
        </w:rPr>
        <w:t>项目需求书</w:t>
      </w:r>
    </w:p>
    <w:p w14:paraId="38425DF3">
      <w:pPr>
        <w:widowControl/>
        <w:ind w:firstLine="448" w:firstLineChars="200"/>
        <w:jc w:val="left"/>
        <w:rPr>
          <w:b/>
          <w:bCs/>
          <w:color w:val="auto"/>
          <w:sz w:val="24"/>
        </w:rPr>
      </w:pPr>
      <w:r>
        <w:rPr>
          <w:rFonts w:hint="eastAsia"/>
          <w:b/>
          <w:bCs/>
          <w:color w:val="auto"/>
          <w:sz w:val="24"/>
        </w:rPr>
        <w:t>一、项目背景</w:t>
      </w:r>
    </w:p>
    <w:p w14:paraId="5EAB12BD">
      <w:pPr>
        <w:widowControl/>
        <w:ind w:firstLine="448" w:firstLineChars="200"/>
        <w:jc w:val="left"/>
        <w:rPr>
          <w:rFonts w:hint="eastAsia" w:eastAsia="宋体"/>
          <w:color w:val="auto"/>
          <w:sz w:val="24"/>
          <w:lang w:eastAsia="zh-CN"/>
        </w:rPr>
      </w:pPr>
      <w:r>
        <w:rPr>
          <w:rFonts w:hint="eastAsia"/>
          <w:color w:val="auto"/>
          <w:sz w:val="24"/>
        </w:rPr>
        <w:t>项目涵盖社会保障服务中心、金融广场大厦（12-14层）、劳服中心、体北库房、铭通里及市内六区分中心的保安服务</w:t>
      </w:r>
      <w:r>
        <w:rPr>
          <w:rFonts w:hint="eastAsia"/>
          <w:color w:val="auto"/>
          <w:sz w:val="24"/>
          <w:lang w:eastAsia="zh-CN"/>
        </w:rPr>
        <w:t>。</w:t>
      </w:r>
    </w:p>
    <w:p w14:paraId="4D018228">
      <w:pPr>
        <w:widowControl/>
        <w:ind w:firstLine="448" w:firstLineChars="200"/>
        <w:jc w:val="left"/>
        <w:rPr>
          <w:rFonts w:hint="eastAsia" w:eastAsia="宋体"/>
          <w:color w:val="auto"/>
          <w:sz w:val="24"/>
          <w:lang w:eastAsia="zh-CN"/>
        </w:rPr>
      </w:pPr>
      <w:r>
        <w:rPr>
          <w:rFonts w:hint="eastAsia"/>
          <w:color w:val="auto"/>
          <w:sz w:val="24"/>
        </w:rPr>
        <w:t>本项目属于租赁和商务服务业</w:t>
      </w:r>
      <w:r>
        <w:rPr>
          <w:rFonts w:hint="eastAsia"/>
          <w:color w:val="auto"/>
          <w:sz w:val="24"/>
          <w:lang w:eastAsia="zh-CN"/>
        </w:rPr>
        <w:t>。</w:t>
      </w:r>
    </w:p>
    <w:p w14:paraId="2A74B6F2">
      <w:pPr>
        <w:spacing w:line="360" w:lineRule="auto"/>
        <w:ind w:firstLine="448" w:firstLineChars="200"/>
        <w:outlineLvl w:val="0"/>
        <w:rPr>
          <w:b/>
          <w:bCs/>
          <w:color w:val="auto"/>
          <w:sz w:val="24"/>
        </w:rPr>
      </w:pPr>
      <w:r>
        <w:rPr>
          <w:b/>
          <w:bCs/>
          <w:color w:val="auto"/>
          <w:sz w:val="24"/>
        </w:rPr>
        <w:t>二</w:t>
      </w:r>
      <w:r>
        <w:rPr>
          <w:rFonts w:hint="eastAsia"/>
          <w:b/>
          <w:bCs/>
          <w:color w:val="auto"/>
          <w:sz w:val="24"/>
        </w:rPr>
        <w:t>、</w:t>
      </w:r>
      <w:r>
        <w:rPr>
          <w:b/>
          <w:bCs/>
          <w:color w:val="auto"/>
          <w:sz w:val="24"/>
        </w:rPr>
        <w:t>人员及岗位要求</w:t>
      </w:r>
    </w:p>
    <w:tbl>
      <w:tblPr>
        <w:tblStyle w:val="22"/>
        <w:tblW w:w="956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582"/>
        <w:gridCol w:w="1418"/>
        <w:gridCol w:w="1029"/>
        <w:gridCol w:w="765"/>
        <w:gridCol w:w="3330"/>
        <w:gridCol w:w="960"/>
        <w:gridCol w:w="1485"/>
      </w:tblGrid>
      <w:tr w14:paraId="319785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582" w:type="dxa"/>
            <w:noWrap/>
            <w:tcMar>
              <w:top w:w="15" w:type="dxa"/>
              <w:left w:w="15" w:type="dxa"/>
              <w:bottom w:w="0" w:type="dxa"/>
              <w:right w:w="15" w:type="dxa"/>
            </w:tcMar>
            <w:vAlign w:val="center"/>
          </w:tcPr>
          <w:p w14:paraId="1DAB2961">
            <w:pPr>
              <w:jc w:val="center"/>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rPr>
              <w:t>序号</w:t>
            </w:r>
          </w:p>
        </w:tc>
        <w:tc>
          <w:tcPr>
            <w:tcW w:w="1418" w:type="dxa"/>
            <w:noWrap/>
            <w:tcMar>
              <w:top w:w="15" w:type="dxa"/>
              <w:left w:w="15" w:type="dxa"/>
              <w:bottom w:w="0" w:type="dxa"/>
              <w:right w:w="15" w:type="dxa"/>
            </w:tcMar>
            <w:vAlign w:val="center"/>
          </w:tcPr>
          <w:p w14:paraId="17D8C198">
            <w:pPr>
              <w:jc w:val="center"/>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rPr>
              <w:t>岗点名称</w:t>
            </w:r>
          </w:p>
        </w:tc>
        <w:tc>
          <w:tcPr>
            <w:tcW w:w="1029" w:type="dxa"/>
            <w:noWrap/>
            <w:tcMar>
              <w:top w:w="15" w:type="dxa"/>
              <w:left w:w="15" w:type="dxa"/>
              <w:bottom w:w="0" w:type="dxa"/>
              <w:right w:w="15" w:type="dxa"/>
            </w:tcMar>
            <w:vAlign w:val="center"/>
          </w:tcPr>
          <w:p w14:paraId="09FC5128">
            <w:pPr>
              <w:jc w:val="center"/>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rPr>
              <w:t>岗位名称</w:t>
            </w:r>
          </w:p>
        </w:tc>
        <w:tc>
          <w:tcPr>
            <w:tcW w:w="765" w:type="dxa"/>
            <w:noWrap/>
            <w:tcMar>
              <w:top w:w="15" w:type="dxa"/>
              <w:left w:w="15" w:type="dxa"/>
              <w:bottom w:w="0" w:type="dxa"/>
              <w:right w:w="15" w:type="dxa"/>
            </w:tcMar>
            <w:vAlign w:val="center"/>
          </w:tcPr>
          <w:p w14:paraId="3F6F266C">
            <w:pPr>
              <w:jc w:val="center"/>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rPr>
              <w:t>人数</w:t>
            </w:r>
          </w:p>
        </w:tc>
        <w:tc>
          <w:tcPr>
            <w:tcW w:w="3330" w:type="dxa"/>
            <w:vAlign w:val="center"/>
          </w:tcPr>
          <w:p w14:paraId="59144E67">
            <w:pPr>
              <w:jc w:val="center"/>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rPr>
              <w:t>要求</w:t>
            </w:r>
          </w:p>
        </w:tc>
        <w:tc>
          <w:tcPr>
            <w:tcW w:w="960" w:type="dxa"/>
            <w:noWrap/>
            <w:tcMar>
              <w:top w:w="15" w:type="dxa"/>
              <w:left w:w="15" w:type="dxa"/>
              <w:bottom w:w="0" w:type="dxa"/>
              <w:right w:w="15" w:type="dxa"/>
            </w:tcMar>
            <w:vAlign w:val="center"/>
          </w:tcPr>
          <w:p w14:paraId="788227C3">
            <w:pPr>
              <w:jc w:val="center"/>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rPr>
              <w:t>是否接受退休人员</w:t>
            </w:r>
          </w:p>
        </w:tc>
        <w:tc>
          <w:tcPr>
            <w:tcW w:w="1485" w:type="dxa"/>
            <w:vAlign w:val="center"/>
          </w:tcPr>
          <w:p w14:paraId="687F40C5">
            <w:pPr>
              <w:jc w:val="center"/>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rPr>
              <w:t>工作时间</w:t>
            </w:r>
          </w:p>
        </w:tc>
      </w:tr>
      <w:tr w14:paraId="4CA509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582" w:type="dxa"/>
            <w:vMerge w:val="restart"/>
            <w:noWrap/>
            <w:tcMar>
              <w:top w:w="15" w:type="dxa"/>
              <w:left w:w="15" w:type="dxa"/>
              <w:bottom w:w="0" w:type="dxa"/>
              <w:right w:w="15" w:type="dxa"/>
            </w:tcMar>
            <w:vAlign w:val="center"/>
          </w:tcPr>
          <w:p w14:paraId="46F0C39B">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1</w:t>
            </w:r>
          </w:p>
        </w:tc>
        <w:tc>
          <w:tcPr>
            <w:tcW w:w="1418" w:type="dxa"/>
            <w:vMerge w:val="restart"/>
            <w:tcMar>
              <w:top w:w="15" w:type="dxa"/>
              <w:left w:w="15" w:type="dxa"/>
              <w:bottom w:w="0" w:type="dxa"/>
              <w:right w:w="15" w:type="dxa"/>
            </w:tcMar>
            <w:vAlign w:val="center"/>
          </w:tcPr>
          <w:p w14:paraId="5EE36B03">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南开保障服务中心主楼</w:t>
            </w:r>
          </w:p>
        </w:tc>
        <w:tc>
          <w:tcPr>
            <w:tcW w:w="1029" w:type="dxa"/>
            <w:noWrap/>
            <w:tcMar>
              <w:top w:w="15" w:type="dxa"/>
              <w:left w:w="15" w:type="dxa"/>
              <w:bottom w:w="0" w:type="dxa"/>
              <w:right w:w="15" w:type="dxa"/>
            </w:tcMar>
            <w:vAlign w:val="center"/>
          </w:tcPr>
          <w:p w14:paraId="6875D93B">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保安队长</w:t>
            </w:r>
          </w:p>
        </w:tc>
        <w:tc>
          <w:tcPr>
            <w:tcW w:w="765" w:type="dxa"/>
            <w:noWrap/>
            <w:tcMar>
              <w:top w:w="15" w:type="dxa"/>
              <w:left w:w="15" w:type="dxa"/>
              <w:bottom w:w="0" w:type="dxa"/>
              <w:right w:w="15" w:type="dxa"/>
            </w:tcMar>
            <w:vAlign w:val="center"/>
          </w:tcPr>
          <w:p w14:paraId="17A43415">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1</w:t>
            </w:r>
          </w:p>
        </w:tc>
        <w:tc>
          <w:tcPr>
            <w:tcW w:w="3330" w:type="dxa"/>
            <w:vAlign w:val="center"/>
          </w:tcPr>
          <w:p w14:paraId="7074F49A">
            <w:pPr>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男性，持职业资格证书（保安员二级/技师或以上）上岗，具备5年</w:t>
            </w:r>
            <w:r>
              <w:rPr>
                <w:rFonts w:hint="default" w:ascii="Times New Roman" w:hAnsi="Times New Roman" w:cs="Times New Roman"/>
                <w:color w:val="auto"/>
                <w:sz w:val="24"/>
                <w:szCs w:val="24"/>
                <w:lang w:val="en-US" w:eastAsia="zh-CN"/>
              </w:rPr>
              <w:t>或</w:t>
            </w:r>
            <w:r>
              <w:rPr>
                <w:rFonts w:hint="default" w:ascii="Times New Roman" w:hAnsi="Times New Roman" w:cs="Times New Roman"/>
                <w:color w:val="auto"/>
                <w:sz w:val="24"/>
                <w:szCs w:val="24"/>
              </w:rPr>
              <w:t>以上非住宅项目保安管理经验，常驻现场，不得兼职其他项目。</w:t>
            </w:r>
          </w:p>
        </w:tc>
        <w:tc>
          <w:tcPr>
            <w:tcW w:w="960" w:type="dxa"/>
            <w:noWrap/>
            <w:tcMar>
              <w:top w:w="15" w:type="dxa"/>
              <w:left w:w="15" w:type="dxa"/>
              <w:bottom w:w="0" w:type="dxa"/>
              <w:right w:w="15" w:type="dxa"/>
            </w:tcMar>
            <w:vAlign w:val="center"/>
          </w:tcPr>
          <w:p w14:paraId="6EE29919">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否</w:t>
            </w:r>
          </w:p>
        </w:tc>
        <w:tc>
          <w:tcPr>
            <w:tcW w:w="1485" w:type="dxa"/>
            <w:vAlign w:val="center"/>
          </w:tcPr>
          <w:p w14:paraId="1902ECD5">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每周5天</w:t>
            </w:r>
          </w:p>
          <w:p w14:paraId="66930B6A">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每天8小时</w:t>
            </w:r>
          </w:p>
        </w:tc>
      </w:tr>
      <w:tr w14:paraId="4DC279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582" w:type="dxa"/>
            <w:vMerge w:val="continue"/>
            <w:vAlign w:val="center"/>
          </w:tcPr>
          <w:p w14:paraId="6AA347CD">
            <w:pPr>
              <w:jc w:val="center"/>
              <w:rPr>
                <w:rFonts w:hint="default" w:ascii="Times New Roman" w:hAnsi="Times New Roman" w:cs="Times New Roman"/>
                <w:color w:val="auto"/>
                <w:sz w:val="24"/>
                <w:szCs w:val="24"/>
              </w:rPr>
            </w:pPr>
          </w:p>
        </w:tc>
        <w:tc>
          <w:tcPr>
            <w:tcW w:w="1418" w:type="dxa"/>
            <w:vMerge w:val="continue"/>
            <w:vAlign w:val="center"/>
          </w:tcPr>
          <w:p w14:paraId="25B2BBD1">
            <w:pPr>
              <w:jc w:val="center"/>
              <w:rPr>
                <w:rFonts w:hint="default" w:ascii="Times New Roman" w:hAnsi="Times New Roman" w:cs="Times New Roman"/>
                <w:color w:val="auto"/>
                <w:sz w:val="24"/>
                <w:szCs w:val="24"/>
              </w:rPr>
            </w:pPr>
          </w:p>
        </w:tc>
        <w:tc>
          <w:tcPr>
            <w:tcW w:w="1029" w:type="dxa"/>
            <w:tcMar>
              <w:top w:w="15" w:type="dxa"/>
              <w:left w:w="15" w:type="dxa"/>
              <w:bottom w:w="0" w:type="dxa"/>
              <w:right w:w="15" w:type="dxa"/>
            </w:tcMar>
            <w:vAlign w:val="center"/>
          </w:tcPr>
          <w:p w14:paraId="1D25E3D0">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门岗</w:t>
            </w:r>
          </w:p>
        </w:tc>
        <w:tc>
          <w:tcPr>
            <w:tcW w:w="765" w:type="dxa"/>
            <w:noWrap/>
            <w:tcMar>
              <w:top w:w="15" w:type="dxa"/>
              <w:left w:w="15" w:type="dxa"/>
              <w:bottom w:w="0" w:type="dxa"/>
              <w:right w:w="15" w:type="dxa"/>
            </w:tcMar>
            <w:vAlign w:val="center"/>
          </w:tcPr>
          <w:p w14:paraId="073FE491">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6</w:t>
            </w:r>
          </w:p>
        </w:tc>
        <w:tc>
          <w:tcPr>
            <w:tcW w:w="3330" w:type="dxa"/>
            <w:vAlign w:val="center"/>
          </w:tcPr>
          <w:p w14:paraId="79F01F42">
            <w:pPr>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男性、55周岁或以下、具有公安机关</w:t>
            </w:r>
            <w:r>
              <w:rPr>
                <w:rFonts w:hint="default" w:ascii="Times New Roman" w:hAnsi="Times New Roman" w:cs="Times New Roman"/>
                <w:color w:val="auto"/>
                <w:sz w:val="24"/>
                <w:szCs w:val="24"/>
                <w:lang w:val="en-US" w:eastAsia="zh-CN"/>
              </w:rPr>
              <w:t>盖章的</w:t>
            </w:r>
            <w:r>
              <w:rPr>
                <w:rFonts w:hint="default" w:ascii="Times New Roman" w:hAnsi="Times New Roman" w:cs="Times New Roman"/>
                <w:color w:val="auto"/>
                <w:sz w:val="24"/>
                <w:szCs w:val="24"/>
              </w:rPr>
              <w:t>保安员证、一年</w:t>
            </w:r>
            <w:r>
              <w:rPr>
                <w:rFonts w:hint="default" w:ascii="Times New Roman" w:hAnsi="Times New Roman" w:cs="Times New Roman"/>
                <w:color w:val="auto"/>
                <w:sz w:val="24"/>
                <w:szCs w:val="24"/>
                <w:lang w:val="en-US" w:eastAsia="zh-CN"/>
              </w:rPr>
              <w:t>或</w:t>
            </w:r>
            <w:r>
              <w:rPr>
                <w:rFonts w:hint="default" w:ascii="Times New Roman" w:hAnsi="Times New Roman" w:cs="Times New Roman"/>
                <w:color w:val="auto"/>
                <w:sz w:val="24"/>
                <w:szCs w:val="24"/>
              </w:rPr>
              <w:t>以上工作经验。</w:t>
            </w:r>
          </w:p>
        </w:tc>
        <w:tc>
          <w:tcPr>
            <w:tcW w:w="960" w:type="dxa"/>
            <w:noWrap/>
            <w:tcMar>
              <w:top w:w="15" w:type="dxa"/>
              <w:left w:w="15" w:type="dxa"/>
              <w:bottom w:w="0" w:type="dxa"/>
              <w:right w:w="15" w:type="dxa"/>
            </w:tcMar>
            <w:vAlign w:val="center"/>
          </w:tcPr>
          <w:p w14:paraId="4AC7141C">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否</w:t>
            </w:r>
          </w:p>
        </w:tc>
        <w:tc>
          <w:tcPr>
            <w:tcW w:w="1485" w:type="dxa"/>
            <w:vAlign w:val="center"/>
          </w:tcPr>
          <w:p w14:paraId="2CE87926">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24小时值守</w:t>
            </w:r>
          </w:p>
          <w:p w14:paraId="192CF99F">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四班三运转</w:t>
            </w:r>
          </w:p>
        </w:tc>
      </w:tr>
      <w:tr w14:paraId="453AA8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582" w:type="dxa"/>
            <w:vMerge w:val="continue"/>
            <w:vAlign w:val="center"/>
          </w:tcPr>
          <w:p w14:paraId="1E189733">
            <w:pPr>
              <w:jc w:val="center"/>
              <w:rPr>
                <w:rFonts w:hint="default" w:ascii="Times New Roman" w:hAnsi="Times New Roman" w:cs="Times New Roman"/>
                <w:color w:val="auto"/>
                <w:sz w:val="24"/>
                <w:szCs w:val="24"/>
              </w:rPr>
            </w:pPr>
          </w:p>
        </w:tc>
        <w:tc>
          <w:tcPr>
            <w:tcW w:w="1418" w:type="dxa"/>
            <w:vMerge w:val="continue"/>
            <w:vAlign w:val="center"/>
          </w:tcPr>
          <w:p w14:paraId="45BF95D2">
            <w:pPr>
              <w:jc w:val="center"/>
              <w:rPr>
                <w:rFonts w:hint="default" w:ascii="Times New Roman" w:hAnsi="Times New Roman" w:cs="Times New Roman"/>
                <w:color w:val="auto"/>
                <w:sz w:val="24"/>
                <w:szCs w:val="24"/>
              </w:rPr>
            </w:pPr>
          </w:p>
        </w:tc>
        <w:tc>
          <w:tcPr>
            <w:tcW w:w="1029" w:type="dxa"/>
            <w:tcMar>
              <w:top w:w="15" w:type="dxa"/>
              <w:left w:w="15" w:type="dxa"/>
              <w:bottom w:w="0" w:type="dxa"/>
              <w:right w:w="15" w:type="dxa"/>
            </w:tcMar>
            <w:vAlign w:val="center"/>
          </w:tcPr>
          <w:p w14:paraId="3A645281">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安保消防监控岗</w:t>
            </w:r>
          </w:p>
        </w:tc>
        <w:tc>
          <w:tcPr>
            <w:tcW w:w="765" w:type="dxa"/>
            <w:noWrap/>
            <w:tcMar>
              <w:top w:w="15" w:type="dxa"/>
              <w:left w:w="15" w:type="dxa"/>
              <w:bottom w:w="0" w:type="dxa"/>
              <w:right w:w="15" w:type="dxa"/>
            </w:tcMar>
            <w:vAlign w:val="center"/>
          </w:tcPr>
          <w:p w14:paraId="48D83104">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6</w:t>
            </w:r>
          </w:p>
        </w:tc>
        <w:tc>
          <w:tcPr>
            <w:tcW w:w="3330" w:type="dxa"/>
            <w:vAlign w:val="center"/>
          </w:tcPr>
          <w:p w14:paraId="1025A7D9">
            <w:pPr>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男性、45周岁或以下，具备职业资格证书（建（构）筑物消防员或消防设施操作员），</w:t>
            </w:r>
            <w:r>
              <w:rPr>
                <w:rFonts w:hint="default" w:ascii="Times New Roman" w:hAnsi="Times New Roman" w:cs="Times New Roman"/>
                <w:color w:val="auto"/>
                <w:sz w:val="24"/>
                <w:szCs w:val="24"/>
                <w:lang w:eastAsia="zh-CN"/>
              </w:rPr>
              <w:t>一年或以上</w:t>
            </w:r>
            <w:r>
              <w:rPr>
                <w:rFonts w:hint="default" w:ascii="Times New Roman" w:hAnsi="Times New Roman" w:cs="Times New Roman"/>
                <w:color w:val="auto"/>
                <w:sz w:val="24"/>
                <w:szCs w:val="24"/>
              </w:rPr>
              <w:t>工作经验。</w:t>
            </w:r>
          </w:p>
          <w:p w14:paraId="25CB6D59">
            <w:pPr>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与采购人现有人员轮流值班。</w:t>
            </w:r>
          </w:p>
        </w:tc>
        <w:tc>
          <w:tcPr>
            <w:tcW w:w="960" w:type="dxa"/>
            <w:noWrap/>
            <w:tcMar>
              <w:top w:w="15" w:type="dxa"/>
              <w:left w:w="15" w:type="dxa"/>
              <w:bottom w:w="0" w:type="dxa"/>
              <w:right w:w="15" w:type="dxa"/>
            </w:tcMar>
            <w:vAlign w:val="center"/>
          </w:tcPr>
          <w:p w14:paraId="3C105AA3">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否</w:t>
            </w:r>
          </w:p>
        </w:tc>
        <w:tc>
          <w:tcPr>
            <w:tcW w:w="1485" w:type="dxa"/>
            <w:vAlign w:val="center"/>
          </w:tcPr>
          <w:p w14:paraId="4225DCA0">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24小时值守</w:t>
            </w:r>
          </w:p>
          <w:p w14:paraId="0171B501">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四班三运转</w:t>
            </w:r>
          </w:p>
        </w:tc>
      </w:tr>
      <w:tr w14:paraId="2E61CB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582" w:type="dxa"/>
            <w:vMerge w:val="continue"/>
            <w:vAlign w:val="center"/>
          </w:tcPr>
          <w:p w14:paraId="25815327">
            <w:pPr>
              <w:jc w:val="center"/>
              <w:rPr>
                <w:rFonts w:hint="default" w:ascii="Times New Roman" w:hAnsi="Times New Roman" w:cs="Times New Roman"/>
                <w:color w:val="auto"/>
                <w:sz w:val="24"/>
                <w:szCs w:val="24"/>
              </w:rPr>
            </w:pPr>
          </w:p>
        </w:tc>
        <w:tc>
          <w:tcPr>
            <w:tcW w:w="1418" w:type="dxa"/>
            <w:vMerge w:val="continue"/>
            <w:vAlign w:val="center"/>
          </w:tcPr>
          <w:p w14:paraId="34061AB6">
            <w:pPr>
              <w:jc w:val="center"/>
              <w:rPr>
                <w:rFonts w:hint="default" w:ascii="Times New Roman" w:hAnsi="Times New Roman" w:cs="Times New Roman"/>
                <w:color w:val="auto"/>
                <w:sz w:val="24"/>
                <w:szCs w:val="24"/>
              </w:rPr>
            </w:pPr>
          </w:p>
        </w:tc>
        <w:tc>
          <w:tcPr>
            <w:tcW w:w="1029" w:type="dxa"/>
            <w:noWrap/>
            <w:tcMar>
              <w:top w:w="15" w:type="dxa"/>
              <w:left w:w="15" w:type="dxa"/>
              <w:bottom w:w="0" w:type="dxa"/>
              <w:right w:w="15" w:type="dxa"/>
            </w:tcMar>
            <w:vAlign w:val="center"/>
          </w:tcPr>
          <w:p w14:paraId="79512BC6">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巡视岗</w:t>
            </w:r>
          </w:p>
        </w:tc>
        <w:tc>
          <w:tcPr>
            <w:tcW w:w="765" w:type="dxa"/>
            <w:noWrap/>
            <w:tcMar>
              <w:top w:w="15" w:type="dxa"/>
              <w:left w:w="15" w:type="dxa"/>
              <w:bottom w:w="0" w:type="dxa"/>
              <w:right w:w="15" w:type="dxa"/>
            </w:tcMar>
            <w:vAlign w:val="center"/>
          </w:tcPr>
          <w:p w14:paraId="196B0029">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3</w:t>
            </w:r>
          </w:p>
        </w:tc>
        <w:tc>
          <w:tcPr>
            <w:tcW w:w="3330" w:type="dxa"/>
            <w:vAlign w:val="center"/>
          </w:tcPr>
          <w:p w14:paraId="629F0F59">
            <w:pPr>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男性、55周岁或以下、具备公安机关</w:t>
            </w:r>
            <w:r>
              <w:rPr>
                <w:rFonts w:hint="default" w:ascii="Times New Roman" w:hAnsi="Times New Roman" w:cs="Times New Roman"/>
                <w:color w:val="auto"/>
                <w:sz w:val="24"/>
                <w:szCs w:val="24"/>
                <w:lang w:val="en-US" w:eastAsia="zh-CN"/>
              </w:rPr>
              <w:t>盖章</w:t>
            </w:r>
            <w:r>
              <w:rPr>
                <w:rFonts w:hint="default" w:ascii="Times New Roman" w:hAnsi="Times New Roman" w:cs="Times New Roman"/>
                <w:color w:val="auto"/>
                <w:sz w:val="24"/>
                <w:szCs w:val="24"/>
              </w:rPr>
              <w:t>的保安员证、一年</w:t>
            </w:r>
            <w:r>
              <w:rPr>
                <w:rFonts w:hint="default" w:ascii="Times New Roman" w:hAnsi="Times New Roman" w:cs="Times New Roman"/>
                <w:color w:val="auto"/>
                <w:sz w:val="24"/>
                <w:szCs w:val="24"/>
                <w:lang w:val="en-US" w:eastAsia="zh-CN"/>
              </w:rPr>
              <w:t>或</w:t>
            </w:r>
            <w:r>
              <w:rPr>
                <w:rFonts w:hint="default" w:ascii="Times New Roman" w:hAnsi="Times New Roman" w:cs="Times New Roman"/>
                <w:color w:val="auto"/>
                <w:sz w:val="24"/>
                <w:szCs w:val="24"/>
              </w:rPr>
              <w:t>以上工作经验。</w:t>
            </w:r>
          </w:p>
          <w:p w14:paraId="766EB428">
            <w:pPr>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与采购人现有人员轮流值班。</w:t>
            </w:r>
          </w:p>
        </w:tc>
        <w:tc>
          <w:tcPr>
            <w:tcW w:w="960" w:type="dxa"/>
            <w:tcMar>
              <w:top w:w="15" w:type="dxa"/>
              <w:left w:w="15" w:type="dxa"/>
              <w:bottom w:w="0" w:type="dxa"/>
              <w:right w:w="15" w:type="dxa"/>
            </w:tcMar>
            <w:vAlign w:val="center"/>
          </w:tcPr>
          <w:p w14:paraId="55508DC0">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否</w:t>
            </w:r>
          </w:p>
        </w:tc>
        <w:tc>
          <w:tcPr>
            <w:tcW w:w="1485" w:type="dxa"/>
            <w:vAlign w:val="center"/>
          </w:tcPr>
          <w:p w14:paraId="7B892589">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24小时值守</w:t>
            </w:r>
          </w:p>
          <w:p w14:paraId="1151D465">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四班三运转</w:t>
            </w:r>
          </w:p>
        </w:tc>
      </w:tr>
      <w:tr w14:paraId="74CEE4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582" w:type="dxa"/>
            <w:vMerge w:val="continue"/>
            <w:vAlign w:val="center"/>
          </w:tcPr>
          <w:p w14:paraId="1AB14E9A">
            <w:pPr>
              <w:jc w:val="center"/>
              <w:rPr>
                <w:rFonts w:hint="default" w:ascii="Times New Roman" w:hAnsi="Times New Roman" w:cs="Times New Roman"/>
                <w:color w:val="auto"/>
                <w:sz w:val="24"/>
                <w:szCs w:val="24"/>
              </w:rPr>
            </w:pPr>
          </w:p>
        </w:tc>
        <w:tc>
          <w:tcPr>
            <w:tcW w:w="1418" w:type="dxa"/>
            <w:vMerge w:val="continue"/>
            <w:vAlign w:val="center"/>
          </w:tcPr>
          <w:p w14:paraId="2F5E7107">
            <w:pPr>
              <w:jc w:val="center"/>
              <w:rPr>
                <w:rFonts w:hint="default" w:ascii="Times New Roman" w:hAnsi="Times New Roman" w:cs="Times New Roman"/>
                <w:color w:val="auto"/>
                <w:sz w:val="24"/>
                <w:szCs w:val="24"/>
              </w:rPr>
            </w:pPr>
          </w:p>
        </w:tc>
        <w:tc>
          <w:tcPr>
            <w:tcW w:w="1029" w:type="dxa"/>
            <w:noWrap/>
            <w:tcMar>
              <w:top w:w="15" w:type="dxa"/>
              <w:left w:w="15" w:type="dxa"/>
              <w:bottom w:w="0" w:type="dxa"/>
              <w:right w:w="15" w:type="dxa"/>
            </w:tcMar>
            <w:vAlign w:val="center"/>
          </w:tcPr>
          <w:p w14:paraId="67D75F81">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主楼安检</w:t>
            </w:r>
          </w:p>
        </w:tc>
        <w:tc>
          <w:tcPr>
            <w:tcW w:w="765" w:type="dxa"/>
            <w:noWrap/>
            <w:tcMar>
              <w:top w:w="15" w:type="dxa"/>
              <w:left w:w="15" w:type="dxa"/>
              <w:bottom w:w="0" w:type="dxa"/>
              <w:right w:w="15" w:type="dxa"/>
            </w:tcMar>
            <w:vAlign w:val="center"/>
          </w:tcPr>
          <w:p w14:paraId="77F7600A">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2</w:t>
            </w:r>
          </w:p>
        </w:tc>
        <w:tc>
          <w:tcPr>
            <w:tcW w:w="3330" w:type="dxa"/>
            <w:vAlign w:val="center"/>
          </w:tcPr>
          <w:p w14:paraId="5FC83D7F">
            <w:pPr>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女性、45周岁或以下、</w:t>
            </w:r>
            <w:r>
              <w:rPr>
                <w:rFonts w:hint="default" w:ascii="Times New Roman" w:hAnsi="Times New Roman" w:cs="Times New Roman"/>
                <w:color w:val="auto"/>
                <w:sz w:val="24"/>
                <w:szCs w:val="24"/>
                <w:lang w:eastAsia="zh-CN"/>
              </w:rPr>
              <w:t>一年或以上</w:t>
            </w:r>
            <w:r>
              <w:rPr>
                <w:rFonts w:hint="default" w:ascii="Times New Roman" w:hAnsi="Times New Roman" w:cs="Times New Roman"/>
                <w:color w:val="auto"/>
                <w:sz w:val="24"/>
                <w:szCs w:val="24"/>
              </w:rPr>
              <w:t>工作经验。</w:t>
            </w:r>
          </w:p>
        </w:tc>
        <w:tc>
          <w:tcPr>
            <w:tcW w:w="960" w:type="dxa"/>
            <w:tcMar>
              <w:top w:w="15" w:type="dxa"/>
              <w:left w:w="15" w:type="dxa"/>
              <w:bottom w:w="0" w:type="dxa"/>
              <w:right w:w="15" w:type="dxa"/>
            </w:tcMar>
            <w:vAlign w:val="center"/>
          </w:tcPr>
          <w:p w14:paraId="47F53C4B">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否</w:t>
            </w:r>
          </w:p>
        </w:tc>
        <w:tc>
          <w:tcPr>
            <w:tcW w:w="1485" w:type="dxa"/>
            <w:vAlign w:val="center"/>
          </w:tcPr>
          <w:p w14:paraId="23037975">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每周5天</w:t>
            </w:r>
          </w:p>
          <w:p w14:paraId="2D277369">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每天8小时</w:t>
            </w:r>
          </w:p>
        </w:tc>
      </w:tr>
      <w:tr w14:paraId="032F83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582" w:type="dxa"/>
            <w:vMerge w:val="continue"/>
            <w:vAlign w:val="center"/>
          </w:tcPr>
          <w:p w14:paraId="772057F0">
            <w:pPr>
              <w:jc w:val="center"/>
              <w:rPr>
                <w:rFonts w:hint="default" w:ascii="Times New Roman" w:hAnsi="Times New Roman" w:cs="Times New Roman"/>
                <w:color w:val="auto"/>
                <w:sz w:val="24"/>
                <w:szCs w:val="24"/>
              </w:rPr>
            </w:pPr>
          </w:p>
        </w:tc>
        <w:tc>
          <w:tcPr>
            <w:tcW w:w="1418" w:type="dxa"/>
            <w:vMerge w:val="continue"/>
            <w:vAlign w:val="center"/>
          </w:tcPr>
          <w:p w14:paraId="1CF8FCA6">
            <w:pPr>
              <w:jc w:val="center"/>
              <w:rPr>
                <w:rFonts w:hint="default" w:ascii="Times New Roman" w:hAnsi="Times New Roman" w:cs="Times New Roman"/>
                <w:color w:val="auto"/>
                <w:sz w:val="24"/>
                <w:szCs w:val="24"/>
              </w:rPr>
            </w:pPr>
          </w:p>
        </w:tc>
        <w:tc>
          <w:tcPr>
            <w:tcW w:w="1029" w:type="dxa"/>
            <w:noWrap/>
            <w:tcMar>
              <w:top w:w="15" w:type="dxa"/>
              <w:left w:w="15" w:type="dxa"/>
              <w:bottom w:w="0" w:type="dxa"/>
              <w:right w:w="15" w:type="dxa"/>
            </w:tcMar>
            <w:vAlign w:val="center"/>
          </w:tcPr>
          <w:p w14:paraId="3BC4DCC1">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主楼东厅</w:t>
            </w:r>
          </w:p>
        </w:tc>
        <w:tc>
          <w:tcPr>
            <w:tcW w:w="765" w:type="dxa"/>
            <w:noWrap/>
            <w:tcMar>
              <w:top w:w="15" w:type="dxa"/>
              <w:left w:w="15" w:type="dxa"/>
              <w:bottom w:w="0" w:type="dxa"/>
              <w:right w:w="15" w:type="dxa"/>
            </w:tcMar>
            <w:vAlign w:val="center"/>
          </w:tcPr>
          <w:p w14:paraId="09ECCF74">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2</w:t>
            </w:r>
          </w:p>
        </w:tc>
        <w:tc>
          <w:tcPr>
            <w:tcW w:w="3330" w:type="dxa"/>
            <w:vAlign w:val="center"/>
          </w:tcPr>
          <w:p w14:paraId="3B063285">
            <w:pPr>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男性、55周岁或以下、具有</w:t>
            </w:r>
            <w:r>
              <w:rPr>
                <w:rFonts w:hint="default" w:ascii="Times New Roman" w:hAnsi="Times New Roman" w:cs="Times New Roman"/>
                <w:color w:val="auto"/>
                <w:sz w:val="24"/>
                <w:szCs w:val="24"/>
                <w:lang w:eastAsia="zh-CN"/>
              </w:rPr>
              <w:t>公安机关盖章</w:t>
            </w:r>
            <w:r>
              <w:rPr>
                <w:rFonts w:hint="default" w:ascii="Times New Roman" w:hAnsi="Times New Roman" w:cs="Times New Roman"/>
                <w:color w:val="auto"/>
                <w:sz w:val="24"/>
                <w:szCs w:val="24"/>
              </w:rPr>
              <w:t>的保安员证、</w:t>
            </w:r>
            <w:r>
              <w:rPr>
                <w:rFonts w:hint="default" w:ascii="Times New Roman" w:hAnsi="Times New Roman" w:cs="Times New Roman"/>
                <w:color w:val="auto"/>
                <w:sz w:val="24"/>
                <w:szCs w:val="24"/>
                <w:lang w:eastAsia="zh-CN"/>
              </w:rPr>
              <w:t>一年或以上</w:t>
            </w:r>
            <w:r>
              <w:rPr>
                <w:rFonts w:hint="default" w:ascii="Times New Roman" w:hAnsi="Times New Roman" w:cs="Times New Roman"/>
                <w:color w:val="auto"/>
                <w:sz w:val="24"/>
                <w:szCs w:val="24"/>
              </w:rPr>
              <w:t>工作经验。</w:t>
            </w:r>
          </w:p>
        </w:tc>
        <w:tc>
          <w:tcPr>
            <w:tcW w:w="960" w:type="dxa"/>
            <w:noWrap/>
            <w:tcMar>
              <w:top w:w="15" w:type="dxa"/>
              <w:left w:w="15" w:type="dxa"/>
              <w:bottom w:w="0" w:type="dxa"/>
              <w:right w:w="15" w:type="dxa"/>
            </w:tcMar>
            <w:vAlign w:val="center"/>
          </w:tcPr>
          <w:p w14:paraId="07432C11">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否</w:t>
            </w:r>
          </w:p>
        </w:tc>
        <w:tc>
          <w:tcPr>
            <w:tcW w:w="1485" w:type="dxa"/>
            <w:vAlign w:val="center"/>
          </w:tcPr>
          <w:p w14:paraId="4C61D9DE">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每周5天</w:t>
            </w:r>
          </w:p>
          <w:p w14:paraId="4CBF707F">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每天8小时</w:t>
            </w:r>
          </w:p>
        </w:tc>
      </w:tr>
      <w:tr w14:paraId="300594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582" w:type="dxa"/>
            <w:vMerge w:val="continue"/>
            <w:vAlign w:val="center"/>
          </w:tcPr>
          <w:p w14:paraId="00EE5D13">
            <w:pPr>
              <w:jc w:val="center"/>
              <w:rPr>
                <w:rFonts w:hint="default" w:ascii="Times New Roman" w:hAnsi="Times New Roman" w:cs="Times New Roman"/>
                <w:color w:val="auto"/>
                <w:sz w:val="24"/>
                <w:szCs w:val="24"/>
              </w:rPr>
            </w:pPr>
          </w:p>
        </w:tc>
        <w:tc>
          <w:tcPr>
            <w:tcW w:w="1418" w:type="dxa"/>
            <w:vMerge w:val="continue"/>
            <w:vAlign w:val="center"/>
          </w:tcPr>
          <w:p w14:paraId="328FC7A3">
            <w:pPr>
              <w:jc w:val="center"/>
              <w:rPr>
                <w:rFonts w:hint="default" w:ascii="Times New Roman" w:hAnsi="Times New Roman" w:cs="Times New Roman"/>
                <w:color w:val="auto"/>
                <w:sz w:val="24"/>
                <w:szCs w:val="24"/>
              </w:rPr>
            </w:pPr>
          </w:p>
        </w:tc>
        <w:tc>
          <w:tcPr>
            <w:tcW w:w="1029" w:type="dxa"/>
            <w:noWrap/>
            <w:tcMar>
              <w:top w:w="15" w:type="dxa"/>
              <w:left w:w="15" w:type="dxa"/>
              <w:bottom w:w="0" w:type="dxa"/>
              <w:right w:w="15" w:type="dxa"/>
            </w:tcMar>
            <w:vAlign w:val="center"/>
          </w:tcPr>
          <w:p w14:paraId="3181B988">
            <w:pP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主楼西厅</w:t>
            </w:r>
          </w:p>
        </w:tc>
        <w:tc>
          <w:tcPr>
            <w:tcW w:w="765" w:type="dxa"/>
            <w:noWrap/>
            <w:tcMar>
              <w:top w:w="15" w:type="dxa"/>
              <w:left w:w="15" w:type="dxa"/>
              <w:bottom w:w="0" w:type="dxa"/>
              <w:right w:w="15" w:type="dxa"/>
            </w:tcMar>
            <w:vAlign w:val="center"/>
          </w:tcPr>
          <w:p w14:paraId="60C53FF6">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2</w:t>
            </w:r>
          </w:p>
        </w:tc>
        <w:tc>
          <w:tcPr>
            <w:tcW w:w="3330" w:type="dxa"/>
            <w:vAlign w:val="center"/>
          </w:tcPr>
          <w:p w14:paraId="51850442">
            <w:pPr>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男性、55周岁或以下、具有</w:t>
            </w:r>
            <w:r>
              <w:rPr>
                <w:rFonts w:hint="default" w:ascii="Times New Roman" w:hAnsi="Times New Roman" w:cs="Times New Roman"/>
                <w:color w:val="auto"/>
                <w:sz w:val="24"/>
                <w:szCs w:val="24"/>
                <w:lang w:eastAsia="zh-CN"/>
              </w:rPr>
              <w:t>公安机关盖章</w:t>
            </w:r>
            <w:r>
              <w:rPr>
                <w:rFonts w:hint="default" w:ascii="Times New Roman" w:hAnsi="Times New Roman" w:cs="Times New Roman"/>
                <w:color w:val="auto"/>
                <w:sz w:val="24"/>
                <w:szCs w:val="24"/>
              </w:rPr>
              <w:t>的保安员证、</w:t>
            </w:r>
            <w:r>
              <w:rPr>
                <w:rFonts w:hint="default" w:ascii="Times New Roman" w:hAnsi="Times New Roman" w:cs="Times New Roman"/>
                <w:color w:val="auto"/>
                <w:sz w:val="24"/>
                <w:szCs w:val="24"/>
                <w:lang w:eastAsia="zh-CN"/>
              </w:rPr>
              <w:t>一年或以上</w:t>
            </w:r>
            <w:r>
              <w:rPr>
                <w:rFonts w:hint="default" w:ascii="Times New Roman" w:hAnsi="Times New Roman" w:cs="Times New Roman"/>
                <w:color w:val="auto"/>
                <w:sz w:val="24"/>
                <w:szCs w:val="24"/>
              </w:rPr>
              <w:t>工作经验。</w:t>
            </w:r>
          </w:p>
        </w:tc>
        <w:tc>
          <w:tcPr>
            <w:tcW w:w="960" w:type="dxa"/>
            <w:noWrap/>
            <w:tcMar>
              <w:top w:w="15" w:type="dxa"/>
              <w:left w:w="15" w:type="dxa"/>
              <w:bottom w:w="0" w:type="dxa"/>
              <w:right w:w="15" w:type="dxa"/>
            </w:tcMar>
            <w:vAlign w:val="center"/>
          </w:tcPr>
          <w:p w14:paraId="0F061A0A">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否</w:t>
            </w:r>
          </w:p>
        </w:tc>
        <w:tc>
          <w:tcPr>
            <w:tcW w:w="1485" w:type="dxa"/>
            <w:vAlign w:val="center"/>
          </w:tcPr>
          <w:p w14:paraId="75750E92">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每周5天</w:t>
            </w:r>
          </w:p>
          <w:p w14:paraId="6413B539">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每天8小时</w:t>
            </w:r>
          </w:p>
        </w:tc>
      </w:tr>
      <w:tr w14:paraId="2B1C82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582" w:type="dxa"/>
            <w:vMerge w:val="restart"/>
            <w:vAlign w:val="center"/>
          </w:tcPr>
          <w:p w14:paraId="136192C0">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2</w:t>
            </w:r>
          </w:p>
        </w:tc>
        <w:tc>
          <w:tcPr>
            <w:tcW w:w="1418" w:type="dxa"/>
            <w:vMerge w:val="restart"/>
            <w:tcMar>
              <w:top w:w="15" w:type="dxa"/>
              <w:left w:w="15" w:type="dxa"/>
              <w:bottom w:w="0" w:type="dxa"/>
              <w:right w:w="15" w:type="dxa"/>
            </w:tcMar>
            <w:vAlign w:val="center"/>
          </w:tcPr>
          <w:p w14:paraId="4B449D29">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南开保障服务中心辅楼</w:t>
            </w:r>
          </w:p>
        </w:tc>
        <w:tc>
          <w:tcPr>
            <w:tcW w:w="1029" w:type="dxa"/>
            <w:tcMar>
              <w:top w:w="15" w:type="dxa"/>
              <w:left w:w="15" w:type="dxa"/>
              <w:bottom w:w="0" w:type="dxa"/>
              <w:right w:w="15" w:type="dxa"/>
            </w:tcMar>
            <w:vAlign w:val="center"/>
          </w:tcPr>
          <w:p w14:paraId="754658D3">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医保信访接待岗</w:t>
            </w:r>
          </w:p>
        </w:tc>
        <w:tc>
          <w:tcPr>
            <w:tcW w:w="765" w:type="dxa"/>
            <w:noWrap/>
            <w:tcMar>
              <w:top w:w="15" w:type="dxa"/>
              <w:left w:w="15" w:type="dxa"/>
              <w:bottom w:w="0" w:type="dxa"/>
              <w:right w:w="15" w:type="dxa"/>
            </w:tcMar>
            <w:vAlign w:val="center"/>
          </w:tcPr>
          <w:p w14:paraId="6EE87BBC">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1</w:t>
            </w:r>
          </w:p>
        </w:tc>
        <w:tc>
          <w:tcPr>
            <w:tcW w:w="3330" w:type="dxa"/>
            <w:vAlign w:val="center"/>
          </w:tcPr>
          <w:p w14:paraId="0059D7FA">
            <w:pPr>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男性、55周岁或以下、具有</w:t>
            </w:r>
            <w:r>
              <w:rPr>
                <w:rFonts w:hint="default" w:ascii="Times New Roman" w:hAnsi="Times New Roman" w:cs="Times New Roman"/>
                <w:color w:val="auto"/>
                <w:sz w:val="24"/>
                <w:szCs w:val="24"/>
                <w:lang w:eastAsia="zh-CN"/>
              </w:rPr>
              <w:t>公安机关盖章</w:t>
            </w:r>
            <w:r>
              <w:rPr>
                <w:rFonts w:hint="default" w:ascii="Times New Roman" w:hAnsi="Times New Roman" w:cs="Times New Roman"/>
                <w:color w:val="auto"/>
                <w:sz w:val="24"/>
                <w:szCs w:val="24"/>
              </w:rPr>
              <w:t>的保安员证、</w:t>
            </w:r>
            <w:r>
              <w:rPr>
                <w:rFonts w:hint="default" w:ascii="Times New Roman" w:hAnsi="Times New Roman" w:cs="Times New Roman"/>
                <w:color w:val="auto"/>
                <w:sz w:val="24"/>
                <w:szCs w:val="24"/>
                <w:lang w:eastAsia="zh-CN"/>
              </w:rPr>
              <w:t>一年或以上</w:t>
            </w:r>
            <w:r>
              <w:rPr>
                <w:rFonts w:hint="default" w:ascii="Times New Roman" w:hAnsi="Times New Roman" w:cs="Times New Roman"/>
                <w:color w:val="auto"/>
                <w:sz w:val="24"/>
                <w:szCs w:val="24"/>
              </w:rPr>
              <w:t>工作经验。</w:t>
            </w:r>
          </w:p>
        </w:tc>
        <w:tc>
          <w:tcPr>
            <w:tcW w:w="960" w:type="dxa"/>
            <w:noWrap/>
            <w:tcMar>
              <w:top w:w="15" w:type="dxa"/>
              <w:left w:w="15" w:type="dxa"/>
              <w:bottom w:w="0" w:type="dxa"/>
              <w:right w:w="15" w:type="dxa"/>
            </w:tcMar>
            <w:vAlign w:val="center"/>
          </w:tcPr>
          <w:p w14:paraId="40343819">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否</w:t>
            </w:r>
          </w:p>
        </w:tc>
        <w:tc>
          <w:tcPr>
            <w:tcW w:w="1485" w:type="dxa"/>
            <w:vAlign w:val="center"/>
          </w:tcPr>
          <w:p w14:paraId="2A8DDD80">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每周5天</w:t>
            </w:r>
          </w:p>
          <w:p w14:paraId="26FBC8F8">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每天8小时</w:t>
            </w:r>
          </w:p>
        </w:tc>
      </w:tr>
      <w:tr w14:paraId="7B978C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582" w:type="dxa"/>
            <w:vMerge w:val="continue"/>
            <w:vAlign w:val="center"/>
          </w:tcPr>
          <w:p w14:paraId="7EF4B7B1">
            <w:pPr>
              <w:jc w:val="center"/>
              <w:rPr>
                <w:rFonts w:hint="default" w:ascii="Times New Roman" w:hAnsi="Times New Roman" w:cs="Times New Roman"/>
                <w:color w:val="auto"/>
                <w:sz w:val="24"/>
                <w:szCs w:val="24"/>
              </w:rPr>
            </w:pPr>
          </w:p>
        </w:tc>
        <w:tc>
          <w:tcPr>
            <w:tcW w:w="1418" w:type="dxa"/>
            <w:vMerge w:val="continue"/>
            <w:vAlign w:val="center"/>
          </w:tcPr>
          <w:p w14:paraId="721A714D">
            <w:pPr>
              <w:jc w:val="center"/>
              <w:rPr>
                <w:rFonts w:hint="default" w:ascii="Times New Roman" w:hAnsi="Times New Roman" w:cs="Times New Roman"/>
                <w:color w:val="auto"/>
                <w:sz w:val="24"/>
                <w:szCs w:val="24"/>
              </w:rPr>
            </w:pPr>
          </w:p>
        </w:tc>
        <w:tc>
          <w:tcPr>
            <w:tcW w:w="1029" w:type="dxa"/>
            <w:tcMar>
              <w:top w:w="15" w:type="dxa"/>
              <w:left w:w="15" w:type="dxa"/>
              <w:bottom w:w="0" w:type="dxa"/>
              <w:right w:w="15" w:type="dxa"/>
            </w:tcMar>
            <w:vAlign w:val="center"/>
          </w:tcPr>
          <w:p w14:paraId="6F0C4B5C">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安保消防监控岗</w:t>
            </w:r>
          </w:p>
        </w:tc>
        <w:tc>
          <w:tcPr>
            <w:tcW w:w="765" w:type="dxa"/>
            <w:noWrap/>
            <w:tcMar>
              <w:top w:w="15" w:type="dxa"/>
              <w:left w:w="15" w:type="dxa"/>
              <w:bottom w:w="0" w:type="dxa"/>
              <w:right w:w="15" w:type="dxa"/>
            </w:tcMar>
            <w:vAlign w:val="center"/>
          </w:tcPr>
          <w:p w14:paraId="38D0463A">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6</w:t>
            </w:r>
          </w:p>
        </w:tc>
        <w:tc>
          <w:tcPr>
            <w:tcW w:w="3330" w:type="dxa"/>
            <w:vAlign w:val="center"/>
          </w:tcPr>
          <w:p w14:paraId="6B148A40">
            <w:pPr>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男性、45周岁或以下、具有职业资格证书（建（构）筑物消防员或消防设施操作员）、</w:t>
            </w:r>
            <w:r>
              <w:rPr>
                <w:rFonts w:hint="default" w:ascii="Times New Roman" w:hAnsi="Times New Roman" w:cs="Times New Roman"/>
                <w:color w:val="auto"/>
                <w:sz w:val="24"/>
                <w:szCs w:val="24"/>
                <w:lang w:eastAsia="zh-CN"/>
              </w:rPr>
              <w:t>一年或以上</w:t>
            </w:r>
            <w:r>
              <w:rPr>
                <w:rFonts w:hint="default" w:ascii="Times New Roman" w:hAnsi="Times New Roman" w:cs="Times New Roman"/>
                <w:color w:val="auto"/>
                <w:sz w:val="24"/>
                <w:szCs w:val="24"/>
              </w:rPr>
              <w:t>工作经验。</w:t>
            </w:r>
          </w:p>
          <w:p w14:paraId="7FF52711">
            <w:pPr>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与采购人现有人员轮流值班。</w:t>
            </w:r>
          </w:p>
        </w:tc>
        <w:tc>
          <w:tcPr>
            <w:tcW w:w="960" w:type="dxa"/>
            <w:noWrap/>
            <w:tcMar>
              <w:top w:w="15" w:type="dxa"/>
              <w:left w:w="15" w:type="dxa"/>
              <w:bottom w:w="0" w:type="dxa"/>
              <w:right w:w="15" w:type="dxa"/>
            </w:tcMar>
            <w:vAlign w:val="center"/>
          </w:tcPr>
          <w:p w14:paraId="7DD4A23A">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否</w:t>
            </w:r>
          </w:p>
        </w:tc>
        <w:tc>
          <w:tcPr>
            <w:tcW w:w="1485" w:type="dxa"/>
            <w:vAlign w:val="center"/>
          </w:tcPr>
          <w:p w14:paraId="27ACBE05">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24小时值守</w:t>
            </w:r>
          </w:p>
          <w:p w14:paraId="3DAE0891">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四班三运转</w:t>
            </w:r>
          </w:p>
        </w:tc>
      </w:tr>
      <w:tr w14:paraId="3E1BE9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582" w:type="dxa"/>
            <w:vMerge w:val="restart"/>
            <w:noWrap/>
            <w:tcMar>
              <w:top w:w="15" w:type="dxa"/>
              <w:left w:w="15" w:type="dxa"/>
              <w:bottom w:w="0" w:type="dxa"/>
              <w:right w:w="15" w:type="dxa"/>
            </w:tcMar>
            <w:vAlign w:val="center"/>
          </w:tcPr>
          <w:p w14:paraId="32B45542">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3</w:t>
            </w:r>
          </w:p>
        </w:tc>
        <w:tc>
          <w:tcPr>
            <w:tcW w:w="1418" w:type="dxa"/>
            <w:vMerge w:val="restart"/>
            <w:noWrap/>
            <w:tcMar>
              <w:top w:w="15" w:type="dxa"/>
              <w:left w:w="15" w:type="dxa"/>
              <w:bottom w:w="0" w:type="dxa"/>
              <w:right w:w="15" w:type="dxa"/>
            </w:tcMar>
            <w:vAlign w:val="center"/>
          </w:tcPr>
          <w:p w14:paraId="2992E569">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金融广场</w:t>
            </w:r>
          </w:p>
        </w:tc>
        <w:tc>
          <w:tcPr>
            <w:tcW w:w="1029" w:type="dxa"/>
            <w:tcMar>
              <w:top w:w="15" w:type="dxa"/>
              <w:left w:w="15" w:type="dxa"/>
              <w:bottom w:w="0" w:type="dxa"/>
              <w:right w:w="15" w:type="dxa"/>
            </w:tcMar>
            <w:vAlign w:val="center"/>
          </w:tcPr>
          <w:p w14:paraId="42973769">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楼层管理岗</w:t>
            </w:r>
          </w:p>
        </w:tc>
        <w:tc>
          <w:tcPr>
            <w:tcW w:w="765" w:type="dxa"/>
            <w:noWrap/>
            <w:tcMar>
              <w:top w:w="15" w:type="dxa"/>
              <w:left w:w="15" w:type="dxa"/>
              <w:bottom w:w="0" w:type="dxa"/>
              <w:right w:w="15" w:type="dxa"/>
            </w:tcMar>
            <w:vAlign w:val="center"/>
          </w:tcPr>
          <w:p w14:paraId="406A5C94">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1</w:t>
            </w:r>
          </w:p>
        </w:tc>
        <w:tc>
          <w:tcPr>
            <w:tcW w:w="3330" w:type="dxa"/>
            <w:vAlign w:val="center"/>
          </w:tcPr>
          <w:p w14:paraId="6F57B288">
            <w:pPr>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男性、55周岁或以下、具有</w:t>
            </w:r>
            <w:r>
              <w:rPr>
                <w:rFonts w:hint="default" w:ascii="Times New Roman" w:hAnsi="Times New Roman" w:cs="Times New Roman"/>
                <w:color w:val="auto"/>
                <w:sz w:val="24"/>
                <w:szCs w:val="24"/>
                <w:lang w:eastAsia="zh-CN"/>
              </w:rPr>
              <w:t>公安机关盖章</w:t>
            </w:r>
            <w:r>
              <w:rPr>
                <w:rFonts w:hint="default" w:ascii="Times New Roman" w:hAnsi="Times New Roman" w:cs="Times New Roman"/>
                <w:color w:val="auto"/>
                <w:sz w:val="24"/>
                <w:szCs w:val="24"/>
              </w:rPr>
              <w:t>的保安员证、</w:t>
            </w:r>
            <w:r>
              <w:rPr>
                <w:rFonts w:hint="default" w:ascii="Times New Roman" w:hAnsi="Times New Roman" w:cs="Times New Roman"/>
                <w:color w:val="auto"/>
                <w:sz w:val="24"/>
                <w:szCs w:val="24"/>
                <w:lang w:eastAsia="zh-CN"/>
              </w:rPr>
              <w:t>三年或以上</w:t>
            </w:r>
            <w:r>
              <w:rPr>
                <w:rFonts w:hint="default" w:ascii="Times New Roman" w:hAnsi="Times New Roman" w:cs="Times New Roman"/>
                <w:color w:val="auto"/>
                <w:sz w:val="24"/>
                <w:szCs w:val="24"/>
              </w:rPr>
              <w:t>工作经验。</w:t>
            </w:r>
          </w:p>
        </w:tc>
        <w:tc>
          <w:tcPr>
            <w:tcW w:w="960" w:type="dxa"/>
            <w:noWrap/>
            <w:tcMar>
              <w:top w:w="15" w:type="dxa"/>
              <w:left w:w="15" w:type="dxa"/>
              <w:bottom w:w="0" w:type="dxa"/>
              <w:right w:w="15" w:type="dxa"/>
            </w:tcMar>
            <w:vAlign w:val="center"/>
          </w:tcPr>
          <w:p w14:paraId="0327A6EE">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否</w:t>
            </w:r>
          </w:p>
        </w:tc>
        <w:tc>
          <w:tcPr>
            <w:tcW w:w="1485" w:type="dxa"/>
            <w:vAlign w:val="center"/>
          </w:tcPr>
          <w:p w14:paraId="75A5AC2E">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每周5天</w:t>
            </w:r>
          </w:p>
          <w:p w14:paraId="632A81D7">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每天8小时</w:t>
            </w:r>
          </w:p>
        </w:tc>
      </w:tr>
      <w:tr w14:paraId="3AD209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582" w:type="dxa"/>
            <w:vMerge w:val="continue"/>
            <w:vAlign w:val="center"/>
          </w:tcPr>
          <w:p w14:paraId="1C23989A">
            <w:pPr>
              <w:jc w:val="center"/>
              <w:rPr>
                <w:rFonts w:hint="default" w:ascii="Times New Roman" w:hAnsi="Times New Roman" w:cs="Times New Roman"/>
                <w:color w:val="auto"/>
                <w:sz w:val="24"/>
                <w:szCs w:val="24"/>
              </w:rPr>
            </w:pPr>
          </w:p>
        </w:tc>
        <w:tc>
          <w:tcPr>
            <w:tcW w:w="1418" w:type="dxa"/>
            <w:vMerge w:val="continue"/>
            <w:vAlign w:val="center"/>
          </w:tcPr>
          <w:p w14:paraId="06AAABFC">
            <w:pPr>
              <w:jc w:val="center"/>
              <w:rPr>
                <w:rFonts w:hint="default" w:ascii="Times New Roman" w:hAnsi="Times New Roman" w:cs="Times New Roman"/>
                <w:color w:val="auto"/>
                <w:sz w:val="24"/>
                <w:szCs w:val="24"/>
              </w:rPr>
            </w:pPr>
          </w:p>
        </w:tc>
        <w:tc>
          <w:tcPr>
            <w:tcW w:w="1029" w:type="dxa"/>
            <w:tcMar>
              <w:top w:w="15" w:type="dxa"/>
              <w:left w:w="15" w:type="dxa"/>
              <w:bottom w:w="0" w:type="dxa"/>
              <w:right w:w="15" w:type="dxa"/>
            </w:tcMar>
            <w:vAlign w:val="center"/>
          </w:tcPr>
          <w:p w14:paraId="54420ADE">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楼层接待岗</w:t>
            </w:r>
          </w:p>
        </w:tc>
        <w:tc>
          <w:tcPr>
            <w:tcW w:w="765" w:type="dxa"/>
            <w:noWrap/>
            <w:tcMar>
              <w:top w:w="15" w:type="dxa"/>
              <w:left w:w="15" w:type="dxa"/>
              <w:bottom w:w="0" w:type="dxa"/>
              <w:right w:w="15" w:type="dxa"/>
            </w:tcMar>
            <w:vAlign w:val="center"/>
          </w:tcPr>
          <w:p w14:paraId="24FA5B3E">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3</w:t>
            </w:r>
          </w:p>
        </w:tc>
        <w:tc>
          <w:tcPr>
            <w:tcW w:w="3330" w:type="dxa"/>
            <w:vAlign w:val="center"/>
          </w:tcPr>
          <w:p w14:paraId="5DA98AEA">
            <w:pPr>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男性、55周岁或以下、具有</w:t>
            </w:r>
            <w:r>
              <w:rPr>
                <w:rFonts w:hint="default" w:ascii="Times New Roman" w:hAnsi="Times New Roman" w:cs="Times New Roman"/>
                <w:color w:val="auto"/>
                <w:sz w:val="24"/>
                <w:szCs w:val="24"/>
                <w:lang w:eastAsia="zh-CN"/>
              </w:rPr>
              <w:t>公安机关盖章</w:t>
            </w:r>
            <w:r>
              <w:rPr>
                <w:rFonts w:hint="default" w:ascii="Times New Roman" w:hAnsi="Times New Roman" w:cs="Times New Roman"/>
                <w:color w:val="auto"/>
                <w:sz w:val="24"/>
                <w:szCs w:val="24"/>
              </w:rPr>
              <w:t>的保安员证、</w:t>
            </w:r>
            <w:r>
              <w:rPr>
                <w:rFonts w:hint="default" w:ascii="Times New Roman" w:hAnsi="Times New Roman" w:cs="Times New Roman"/>
                <w:color w:val="auto"/>
                <w:sz w:val="24"/>
                <w:szCs w:val="24"/>
                <w:lang w:eastAsia="zh-CN"/>
              </w:rPr>
              <w:t>一年或以上</w:t>
            </w:r>
            <w:r>
              <w:rPr>
                <w:rFonts w:hint="default" w:ascii="Times New Roman" w:hAnsi="Times New Roman" w:cs="Times New Roman"/>
                <w:color w:val="auto"/>
                <w:sz w:val="24"/>
                <w:szCs w:val="24"/>
              </w:rPr>
              <w:t>工作经验。</w:t>
            </w:r>
          </w:p>
        </w:tc>
        <w:tc>
          <w:tcPr>
            <w:tcW w:w="960" w:type="dxa"/>
            <w:noWrap/>
            <w:tcMar>
              <w:top w:w="15" w:type="dxa"/>
              <w:left w:w="15" w:type="dxa"/>
              <w:bottom w:w="0" w:type="dxa"/>
              <w:right w:w="15" w:type="dxa"/>
            </w:tcMar>
            <w:vAlign w:val="center"/>
          </w:tcPr>
          <w:p w14:paraId="5A040EF7">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否</w:t>
            </w:r>
          </w:p>
        </w:tc>
        <w:tc>
          <w:tcPr>
            <w:tcW w:w="1485" w:type="dxa"/>
            <w:vAlign w:val="center"/>
          </w:tcPr>
          <w:p w14:paraId="157302C4">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每周5天</w:t>
            </w:r>
          </w:p>
          <w:p w14:paraId="2F9A04E6">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每天8小时</w:t>
            </w:r>
          </w:p>
        </w:tc>
      </w:tr>
      <w:tr w14:paraId="14A038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582" w:type="dxa"/>
            <w:vMerge w:val="continue"/>
            <w:vAlign w:val="center"/>
          </w:tcPr>
          <w:p w14:paraId="5206F26D">
            <w:pPr>
              <w:jc w:val="center"/>
              <w:rPr>
                <w:rFonts w:hint="default" w:ascii="Times New Roman" w:hAnsi="Times New Roman" w:cs="Times New Roman"/>
                <w:color w:val="auto"/>
                <w:sz w:val="24"/>
                <w:szCs w:val="24"/>
              </w:rPr>
            </w:pPr>
          </w:p>
        </w:tc>
        <w:tc>
          <w:tcPr>
            <w:tcW w:w="1418" w:type="dxa"/>
            <w:vMerge w:val="continue"/>
            <w:vAlign w:val="center"/>
          </w:tcPr>
          <w:p w14:paraId="0371E81E">
            <w:pPr>
              <w:jc w:val="center"/>
              <w:rPr>
                <w:rFonts w:hint="default" w:ascii="Times New Roman" w:hAnsi="Times New Roman" w:cs="Times New Roman"/>
                <w:color w:val="auto"/>
                <w:sz w:val="24"/>
                <w:szCs w:val="24"/>
              </w:rPr>
            </w:pPr>
          </w:p>
        </w:tc>
        <w:tc>
          <w:tcPr>
            <w:tcW w:w="1029" w:type="dxa"/>
            <w:tcMar>
              <w:top w:w="15" w:type="dxa"/>
              <w:left w:w="15" w:type="dxa"/>
              <w:bottom w:w="0" w:type="dxa"/>
              <w:right w:w="15" w:type="dxa"/>
            </w:tcMar>
            <w:vAlign w:val="center"/>
          </w:tcPr>
          <w:p w14:paraId="6B5E40D5">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夜班巡视</w:t>
            </w:r>
          </w:p>
        </w:tc>
        <w:tc>
          <w:tcPr>
            <w:tcW w:w="765" w:type="dxa"/>
            <w:noWrap/>
            <w:tcMar>
              <w:top w:w="15" w:type="dxa"/>
              <w:left w:w="15" w:type="dxa"/>
              <w:bottom w:w="0" w:type="dxa"/>
              <w:right w:w="15" w:type="dxa"/>
            </w:tcMar>
            <w:vAlign w:val="center"/>
          </w:tcPr>
          <w:p w14:paraId="61F4A9C0">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2</w:t>
            </w:r>
          </w:p>
        </w:tc>
        <w:tc>
          <w:tcPr>
            <w:tcW w:w="3330" w:type="dxa"/>
            <w:vAlign w:val="center"/>
          </w:tcPr>
          <w:p w14:paraId="731DDE07">
            <w:pPr>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男性、55周岁或以下、具有</w:t>
            </w:r>
            <w:r>
              <w:rPr>
                <w:rFonts w:hint="default" w:ascii="Times New Roman" w:hAnsi="Times New Roman" w:cs="Times New Roman"/>
                <w:color w:val="auto"/>
                <w:sz w:val="24"/>
                <w:szCs w:val="24"/>
                <w:lang w:eastAsia="zh-CN"/>
              </w:rPr>
              <w:t>公安机关盖章</w:t>
            </w:r>
            <w:r>
              <w:rPr>
                <w:rFonts w:hint="default" w:ascii="Times New Roman" w:hAnsi="Times New Roman" w:cs="Times New Roman"/>
                <w:color w:val="auto"/>
                <w:sz w:val="24"/>
                <w:szCs w:val="24"/>
              </w:rPr>
              <w:t>的保安员证、</w:t>
            </w:r>
            <w:r>
              <w:rPr>
                <w:rFonts w:hint="default" w:ascii="Times New Roman" w:hAnsi="Times New Roman" w:cs="Times New Roman"/>
                <w:color w:val="auto"/>
                <w:sz w:val="24"/>
                <w:szCs w:val="24"/>
                <w:lang w:eastAsia="zh-CN"/>
              </w:rPr>
              <w:t>一年或以上</w:t>
            </w:r>
            <w:r>
              <w:rPr>
                <w:rFonts w:hint="default" w:ascii="Times New Roman" w:hAnsi="Times New Roman" w:cs="Times New Roman"/>
                <w:color w:val="auto"/>
                <w:sz w:val="24"/>
                <w:szCs w:val="24"/>
              </w:rPr>
              <w:t>工作经验。</w:t>
            </w:r>
          </w:p>
        </w:tc>
        <w:tc>
          <w:tcPr>
            <w:tcW w:w="960" w:type="dxa"/>
            <w:noWrap/>
            <w:tcMar>
              <w:top w:w="15" w:type="dxa"/>
              <w:left w:w="15" w:type="dxa"/>
              <w:bottom w:w="0" w:type="dxa"/>
              <w:right w:w="15" w:type="dxa"/>
            </w:tcMar>
            <w:vAlign w:val="center"/>
          </w:tcPr>
          <w:p w14:paraId="2ED42225">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否</w:t>
            </w:r>
          </w:p>
        </w:tc>
        <w:tc>
          <w:tcPr>
            <w:tcW w:w="1485" w:type="dxa"/>
            <w:vAlign w:val="center"/>
          </w:tcPr>
          <w:p w14:paraId="593AEF8B">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每周5天</w:t>
            </w:r>
          </w:p>
          <w:p w14:paraId="05035CE4">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每天8小时</w:t>
            </w:r>
          </w:p>
        </w:tc>
      </w:tr>
      <w:tr w14:paraId="2A775F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582" w:type="dxa"/>
            <w:noWrap/>
            <w:tcMar>
              <w:top w:w="15" w:type="dxa"/>
              <w:left w:w="15" w:type="dxa"/>
              <w:bottom w:w="0" w:type="dxa"/>
              <w:right w:w="15" w:type="dxa"/>
            </w:tcMar>
            <w:vAlign w:val="center"/>
          </w:tcPr>
          <w:p w14:paraId="40B26B06">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4</w:t>
            </w:r>
          </w:p>
        </w:tc>
        <w:tc>
          <w:tcPr>
            <w:tcW w:w="1418" w:type="dxa"/>
            <w:noWrap/>
            <w:tcMar>
              <w:top w:w="15" w:type="dxa"/>
              <w:left w:w="15" w:type="dxa"/>
              <w:bottom w:w="0" w:type="dxa"/>
              <w:right w:w="15" w:type="dxa"/>
            </w:tcMar>
            <w:vAlign w:val="center"/>
          </w:tcPr>
          <w:p w14:paraId="531EC83C">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老干部处</w:t>
            </w:r>
          </w:p>
        </w:tc>
        <w:tc>
          <w:tcPr>
            <w:tcW w:w="1029" w:type="dxa"/>
            <w:noWrap/>
            <w:tcMar>
              <w:top w:w="15" w:type="dxa"/>
              <w:left w:w="15" w:type="dxa"/>
              <w:bottom w:w="0" w:type="dxa"/>
              <w:right w:w="15" w:type="dxa"/>
            </w:tcMar>
            <w:vAlign w:val="center"/>
          </w:tcPr>
          <w:p w14:paraId="6F7982A1">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门岗</w:t>
            </w:r>
          </w:p>
        </w:tc>
        <w:tc>
          <w:tcPr>
            <w:tcW w:w="765" w:type="dxa"/>
            <w:noWrap/>
            <w:tcMar>
              <w:top w:w="15" w:type="dxa"/>
              <w:left w:w="15" w:type="dxa"/>
              <w:bottom w:w="0" w:type="dxa"/>
              <w:right w:w="15" w:type="dxa"/>
            </w:tcMar>
            <w:vAlign w:val="center"/>
          </w:tcPr>
          <w:p w14:paraId="72DE6352">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3</w:t>
            </w:r>
          </w:p>
        </w:tc>
        <w:tc>
          <w:tcPr>
            <w:tcW w:w="3330" w:type="dxa"/>
            <w:vAlign w:val="center"/>
          </w:tcPr>
          <w:p w14:paraId="594B6F5F">
            <w:pPr>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男性、55周岁或以下、具有</w:t>
            </w:r>
            <w:r>
              <w:rPr>
                <w:rFonts w:hint="default" w:ascii="Times New Roman" w:hAnsi="Times New Roman" w:cs="Times New Roman"/>
                <w:color w:val="auto"/>
                <w:sz w:val="24"/>
                <w:szCs w:val="24"/>
                <w:lang w:eastAsia="zh-CN"/>
              </w:rPr>
              <w:t>公安机关盖章</w:t>
            </w:r>
            <w:r>
              <w:rPr>
                <w:rFonts w:hint="default" w:ascii="Times New Roman" w:hAnsi="Times New Roman" w:cs="Times New Roman"/>
                <w:color w:val="auto"/>
                <w:sz w:val="24"/>
                <w:szCs w:val="24"/>
              </w:rPr>
              <w:t>的保安员证、</w:t>
            </w:r>
            <w:r>
              <w:rPr>
                <w:rFonts w:hint="default" w:ascii="Times New Roman" w:hAnsi="Times New Roman" w:cs="Times New Roman"/>
                <w:color w:val="auto"/>
                <w:sz w:val="24"/>
                <w:szCs w:val="24"/>
                <w:lang w:eastAsia="zh-CN"/>
              </w:rPr>
              <w:t>一年或以上</w:t>
            </w:r>
            <w:r>
              <w:rPr>
                <w:rFonts w:hint="default" w:ascii="Times New Roman" w:hAnsi="Times New Roman" w:cs="Times New Roman"/>
                <w:color w:val="auto"/>
                <w:sz w:val="24"/>
                <w:szCs w:val="24"/>
              </w:rPr>
              <w:t>工作经验。</w:t>
            </w:r>
          </w:p>
          <w:p w14:paraId="0880028B">
            <w:pPr>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与采购人现有人员轮流值班。</w:t>
            </w:r>
          </w:p>
        </w:tc>
        <w:tc>
          <w:tcPr>
            <w:tcW w:w="960" w:type="dxa"/>
            <w:noWrap/>
            <w:tcMar>
              <w:top w:w="15" w:type="dxa"/>
              <w:left w:w="15" w:type="dxa"/>
              <w:bottom w:w="0" w:type="dxa"/>
              <w:right w:w="15" w:type="dxa"/>
            </w:tcMar>
            <w:vAlign w:val="center"/>
          </w:tcPr>
          <w:p w14:paraId="7153AD87">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否</w:t>
            </w:r>
          </w:p>
        </w:tc>
        <w:tc>
          <w:tcPr>
            <w:tcW w:w="1485" w:type="dxa"/>
            <w:vAlign w:val="center"/>
          </w:tcPr>
          <w:p w14:paraId="2370364B">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24小时值守</w:t>
            </w:r>
          </w:p>
          <w:p w14:paraId="6BD0CF19">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四班三运转</w:t>
            </w:r>
          </w:p>
        </w:tc>
      </w:tr>
      <w:tr w14:paraId="5D87A1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582" w:type="dxa"/>
            <w:vMerge w:val="restart"/>
            <w:noWrap/>
            <w:tcMar>
              <w:top w:w="15" w:type="dxa"/>
              <w:left w:w="15" w:type="dxa"/>
              <w:bottom w:w="0" w:type="dxa"/>
              <w:right w:w="15" w:type="dxa"/>
            </w:tcMar>
            <w:vAlign w:val="center"/>
          </w:tcPr>
          <w:p w14:paraId="0AAAADF8">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5</w:t>
            </w:r>
          </w:p>
        </w:tc>
        <w:tc>
          <w:tcPr>
            <w:tcW w:w="1418" w:type="dxa"/>
            <w:vMerge w:val="restart"/>
            <w:noWrap/>
            <w:tcMar>
              <w:top w:w="15" w:type="dxa"/>
              <w:left w:w="15" w:type="dxa"/>
              <w:bottom w:w="0" w:type="dxa"/>
              <w:right w:w="15" w:type="dxa"/>
            </w:tcMar>
            <w:vAlign w:val="center"/>
          </w:tcPr>
          <w:p w14:paraId="17492D82">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体北仓库</w:t>
            </w:r>
          </w:p>
        </w:tc>
        <w:tc>
          <w:tcPr>
            <w:tcW w:w="1029" w:type="dxa"/>
            <w:noWrap/>
            <w:tcMar>
              <w:top w:w="15" w:type="dxa"/>
              <w:left w:w="15" w:type="dxa"/>
              <w:bottom w:w="0" w:type="dxa"/>
              <w:right w:w="15" w:type="dxa"/>
            </w:tcMar>
            <w:vAlign w:val="center"/>
          </w:tcPr>
          <w:p w14:paraId="55E7F660">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门岗</w:t>
            </w:r>
          </w:p>
        </w:tc>
        <w:tc>
          <w:tcPr>
            <w:tcW w:w="765" w:type="dxa"/>
            <w:noWrap/>
            <w:tcMar>
              <w:top w:w="15" w:type="dxa"/>
              <w:left w:w="15" w:type="dxa"/>
              <w:bottom w:w="0" w:type="dxa"/>
              <w:right w:w="15" w:type="dxa"/>
            </w:tcMar>
            <w:vAlign w:val="center"/>
          </w:tcPr>
          <w:p w14:paraId="566EAB6E">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3</w:t>
            </w:r>
          </w:p>
        </w:tc>
        <w:tc>
          <w:tcPr>
            <w:tcW w:w="3330" w:type="dxa"/>
            <w:vAlign w:val="center"/>
          </w:tcPr>
          <w:p w14:paraId="7EE20D4E">
            <w:pPr>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男性、55周岁或以下、具有</w:t>
            </w:r>
            <w:r>
              <w:rPr>
                <w:rFonts w:hint="default" w:ascii="Times New Roman" w:hAnsi="Times New Roman" w:cs="Times New Roman"/>
                <w:color w:val="auto"/>
                <w:sz w:val="24"/>
                <w:szCs w:val="24"/>
                <w:lang w:eastAsia="zh-CN"/>
              </w:rPr>
              <w:t>公安机关盖章</w:t>
            </w:r>
            <w:r>
              <w:rPr>
                <w:rFonts w:hint="default" w:ascii="Times New Roman" w:hAnsi="Times New Roman" w:cs="Times New Roman"/>
                <w:color w:val="auto"/>
                <w:sz w:val="24"/>
                <w:szCs w:val="24"/>
              </w:rPr>
              <w:t>的保安员证、</w:t>
            </w:r>
            <w:r>
              <w:rPr>
                <w:rFonts w:hint="default" w:ascii="Times New Roman" w:hAnsi="Times New Roman" w:cs="Times New Roman"/>
                <w:color w:val="auto"/>
                <w:sz w:val="24"/>
                <w:szCs w:val="24"/>
                <w:lang w:eastAsia="zh-CN"/>
              </w:rPr>
              <w:t>一年或以上</w:t>
            </w:r>
            <w:r>
              <w:rPr>
                <w:rFonts w:hint="default" w:ascii="Times New Roman" w:hAnsi="Times New Roman" w:cs="Times New Roman"/>
                <w:color w:val="auto"/>
                <w:sz w:val="24"/>
                <w:szCs w:val="24"/>
              </w:rPr>
              <w:t>工作经验.</w:t>
            </w:r>
          </w:p>
          <w:p w14:paraId="0D0785F6">
            <w:pPr>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与采购人现有人员轮流值班.</w:t>
            </w:r>
          </w:p>
        </w:tc>
        <w:tc>
          <w:tcPr>
            <w:tcW w:w="960" w:type="dxa"/>
            <w:vMerge w:val="restart"/>
            <w:noWrap/>
            <w:tcMar>
              <w:top w:w="15" w:type="dxa"/>
              <w:left w:w="15" w:type="dxa"/>
              <w:bottom w:w="0" w:type="dxa"/>
              <w:right w:w="15" w:type="dxa"/>
            </w:tcMar>
            <w:vAlign w:val="center"/>
          </w:tcPr>
          <w:p w14:paraId="1570BC73">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否</w:t>
            </w:r>
          </w:p>
        </w:tc>
        <w:tc>
          <w:tcPr>
            <w:tcW w:w="1485" w:type="dxa"/>
            <w:vAlign w:val="center"/>
          </w:tcPr>
          <w:p w14:paraId="1B8F8EA1">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24小时值守</w:t>
            </w:r>
          </w:p>
          <w:p w14:paraId="5E34BC39">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四班三运转</w:t>
            </w:r>
          </w:p>
        </w:tc>
      </w:tr>
      <w:tr w14:paraId="760AB2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582" w:type="dxa"/>
            <w:vMerge w:val="continue"/>
            <w:vAlign w:val="center"/>
          </w:tcPr>
          <w:p w14:paraId="1C18F7B0">
            <w:pPr>
              <w:jc w:val="center"/>
              <w:rPr>
                <w:rFonts w:hint="default" w:ascii="Times New Roman" w:hAnsi="Times New Roman" w:cs="Times New Roman"/>
                <w:color w:val="auto"/>
                <w:sz w:val="24"/>
                <w:szCs w:val="24"/>
              </w:rPr>
            </w:pPr>
          </w:p>
        </w:tc>
        <w:tc>
          <w:tcPr>
            <w:tcW w:w="1418" w:type="dxa"/>
            <w:vMerge w:val="continue"/>
            <w:vAlign w:val="center"/>
          </w:tcPr>
          <w:p w14:paraId="578DEA4C">
            <w:pPr>
              <w:jc w:val="center"/>
              <w:rPr>
                <w:rFonts w:hint="default" w:ascii="Times New Roman" w:hAnsi="Times New Roman" w:cs="Times New Roman"/>
                <w:color w:val="auto"/>
                <w:sz w:val="24"/>
                <w:szCs w:val="24"/>
              </w:rPr>
            </w:pPr>
          </w:p>
        </w:tc>
        <w:tc>
          <w:tcPr>
            <w:tcW w:w="1029" w:type="dxa"/>
            <w:noWrap/>
            <w:tcMar>
              <w:top w:w="15" w:type="dxa"/>
              <w:left w:w="15" w:type="dxa"/>
              <w:bottom w:w="0" w:type="dxa"/>
              <w:right w:w="15" w:type="dxa"/>
            </w:tcMar>
            <w:vAlign w:val="center"/>
          </w:tcPr>
          <w:p w14:paraId="6EE9A960">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巡视</w:t>
            </w:r>
          </w:p>
        </w:tc>
        <w:tc>
          <w:tcPr>
            <w:tcW w:w="765" w:type="dxa"/>
            <w:noWrap/>
            <w:tcMar>
              <w:top w:w="15" w:type="dxa"/>
              <w:left w:w="15" w:type="dxa"/>
              <w:bottom w:w="0" w:type="dxa"/>
              <w:right w:w="15" w:type="dxa"/>
            </w:tcMar>
            <w:vAlign w:val="center"/>
          </w:tcPr>
          <w:p w14:paraId="5C69855F">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3</w:t>
            </w:r>
          </w:p>
        </w:tc>
        <w:tc>
          <w:tcPr>
            <w:tcW w:w="3330" w:type="dxa"/>
            <w:vAlign w:val="center"/>
          </w:tcPr>
          <w:p w14:paraId="6569D5B7">
            <w:pPr>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男性、55周岁或以下、具有</w:t>
            </w:r>
            <w:r>
              <w:rPr>
                <w:rFonts w:hint="default" w:ascii="Times New Roman" w:hAnsi="Times New Roman" w:cs="Times New Roman"/>
                <w:color w:val="auto"/>
                <w:sz w:val="24"/>
                <w:szCs w:val="24"/>
                <w:lang w:eastAsia="zh-CN"/>
              </w:rPr>
              <w:t>公安机关盖章</w:t>
            </w:r>
            <w:r>
              <w:rPr>
                <w:rFonts w:hint="default" w:ascii="Times New Roman" w:hAnsi="Times New Roman" w:cs="Times New Roman"/>
                <w:color w:val="auto"/>
                <w:sz w:val="24"/>
                <w:szCs w:val="24"/>
              </w:rPr>
              <w:t>的保安员证、</w:t>
            </w:r>
            <w:r>
              <w:rPr>
                <w:rFonts w:hint="default" w:ascii="Times New Roman" w:hAnsi="Times New Roman" w:cs="Times New Roman"/>
                <w:color w:val="auto"/>
                <w:sz w:val="24"/>
                <w:szCs w:val="24"/>
                <w:lang w:eastAsia="zh-CN"/>
              </w:rPr>
              <w:t>一年或以上</w:t>
            </w:r>
            <w:r>
              <w:rPr>
                <w:rFonts w:hint="default" w:ascii="Times New Roman" w:hAnsi="Times New Roman" w:cs="Times New Roman"/>
                <w:color w:val="auto"/>
                <w:sz w:val="24"/>
                <w:szCs w:val="24"/>
              </w:rPr>
              <w:t>工作经验.</w:t>
            </w:r>
          </w:p>
          <w:p w14:paraId="01AF6BD0">
            <w:pPr>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与采购人现有人员轮流值班。</w:t>
            </w:r>
          </w:p>
        </w:tc>
        <w:tc>
          <w:tcPr>
            <w:tcW w:w="960" w:type="dxa"/>
            <w:vMerge w:val="continue"/>
            <w:vAlign w:val="center"/>
          </w:tcPr>
          <w:p w14:paraId="4AA1975B">
            <w:pPr>
              <w:jc w:val="center"/>
              <w:rPr>
                <w:rFonts w:hint="default" w:ascii="Times New Roman" w:hAnsi="Times New Roman" w:cs="Times New Roman"/>
                <w:color w:val="auto"/>
                <w:sz w:val="24"/>
                <w:szCs w:val="24"/>
              </w:rPr>
            </w:pPr>
          </w:p>
        </w:tc>
        <w:tc>
          <w:tcPr>
            <w:tcW w:w="1485" w:type="dxa"/>
            <w:vAlign w:val="center"/>
          </w:tcPr>
          <w:p w14:paraId="08DAE31D">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24小时值守</w:t>
            </w:r>
          </w:p>
          <w:p w14:paraId="4E6B983C">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四班三运转</w:t>
            </w:r>
          </w:p>
        </w:tc>
      </w:tr>
      <w:tr w14:paraId="2D6985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582" w:type="dxa"/>
            <w:vMerge w:val="restart"/>
            <w:noWrap/>
            <w:tcMar>
              <w:top w:w="15" w:type="dxa"/>
              <w:left w:w="15" w:type="dxa"/>
              <w:bottom w:w="0" w:type="dxa"/>
              <w:right w:w="15" w:type="dxa"/>
            </w:tcMar>
            <w:vAlign w:val="center"/>
          </w:tcPr>
          <w:p w14:paraId="0C8C28C1">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6</w:t>
            </w:r>
          </w:p>
        </w:tc>
        <w:tc>
          <w:tcPr>
            <w:tcW w:w="1418" w:type="dxa"/>
            <w:vMerge w:val="restart"/>
            <w:tcMar>
              <w:top w:w="15" w:type="dxa"/>
              <w:left w:w="15" w:type="dxa"/>
              <w:bottom w:w="0" w:type="dxa"/>
              <w:right w:w="15" w:type="dxa"/>
            </w:tcMar>
            <w:vAlign w:val="center"/>
          </w:tcPr>
          <w:p w14:paraId="7183A291">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河西社保分中心</w:t>
            </w:r>
          </w:p>
        </w:tc>
        <w:tc>
          <w:tcPr>
            <w:tcW w:w="1029" w:type="dxa"/>
            <w:noWrap/>
            <w:tcMar>
              <w:top w:w="15" w:type="dxa"/>
              <w:left w:w="15" w:type="dxa"/>
              <w:bottom w:w="0" w:type="dxa"/>
              <w:right w:w="15" w:type="dxa"/>
            </w:tcMar>
            <w:vAlign w:val="center"/>
          </w:tcPr>
          <w:p w14:paraId="2AA2BD1E">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机动岗</w:t>
            </w:r>
          </w:p>
        </w:tc>
        <w:tc>
          <w:tcPr>
            <w:tcW w:w="765" w:type="dxa"/>
            <w:noWrap/>
            <w:tcMar>
              <w:top w:w="15" w:type="dxa"/>
              <w:left w:w="15" w:type="dxa"/>
              <w:bottom w:w="0" w:type="dxa"/>
              <w:right w:w="15" w:type="dxa"/>
            </w:tcMar>
            <w:vAlign w:val="center"/>
          </w:tcPr>
          <w:p w14:paraId="0D9E1C1A">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1</w:t>
            </w:r>
          </w:p>
        </w:tc>
        <w:tc>
          <w:tcPr>
            <w:tcW w:w="3330" w:type="dxa"/>
            <w:vAlign w:val="center"/>
          </w:tcPr>
          <w:p w14:paraId="2F9C11E4">
            <w:pPr>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男性、35周岁或以下、具有</w:t>
            </w:r>
            <w:r>
              <w:rPr>
                <w:rFonts w:hint="default" w:ascii="Times New Roman" w:hAnsi="Times New Roman" w:cs="Times New Roman"/>
                <w:color w:val="auto"/>
                <w:sz w:val="24"/>
                <w:szCs w:val="24"/>
                <w:lang w:eastAsia="zh-CN"/>
              </w:rPr>
              <w:t>公安机关盖章</w:t>
            </w:r>
            <w:r>
              <w:rPr>
                <w:rFonts w:hint="default" w:ascii="Times New Roman" w:hAnsi="Times New Roman" w:cs="Times New Roman"/>
                <w:color w:val="auto"/>
                <w:sz w:val="24"/>
                <w:szCs w:val="24"/>
              </w:rPr>
              <w:t>的保安员证、</w:t>
            </w:r>
            <w:r>
              <w:rPr>
                <w:rFonts w:hint="default" w:ascii="Times New Roman" w:hAnsi="Times New Roman" w:cs="Times New Roman"/>
                <w:color w:val="auto"/>
                <w:sz w:val="24"/>
                <w:szCs w:val="24"/>
                <w:lang w:eastAsia="zh-CN"/>
              </w:rPr>
              <w:t>一年或以上</w:t>
            </w:r>
            <w:r>
              <w:rPr>
                <w:rFonts w:hint="default" w:ascii="Times New Roman" w:hAnsi="Times New Roman" w:cs="Times New Roman"/>
                <w:color w:val="auto"/>
                <w:sz w:val="24"/>
                <w:szCs w:val="24"/>
              </w:rPr>
              <w:t>工作经验。</w:t>
            </w:r>
          </w:p>
        </w:tc>
        <w:tc>
          <w:tcPr>
            <w:tcW w:w="960" w:type="dxa"/>
            <w:noWrap/>
            <w:tcMar>
              <w:top w:w="15" w:type="dxa"/>
              <w:left w:w="15" w:type="dxa"/>
              <w:bottom w:w="0" w:type="dxa"/>
              <w:right w:w="15" w:type="dxa"/>
            </w:tcMar>
            <w:vAlign w:val="center"/>
          </w:tcPr>
          <w:p w14:paraId="0A632686">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否</w:t>
            </w:r>
          </w:p>
        </w:tc>
        <w:tc>
          <w:tcPr>
            <w:tcW w:w="1485" w:type="dxa"/>
            <w:vAlign w:val="center"/>
          </w:tcPr>
          <w:p w14:paraId="769504C1">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每周5天</w:t>
            </w:r>
          </w:p>
          <w:p w14:paraId="40207F5B">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每天8小时</w:t>
            </w:r>
          </w:p>
        </w:tc>
      </w:tr>
      <w:tr w14:paraId="49B735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582" w:type="dxa"/>
            <w:vMerge w:val="continue"/>
            <w:vAlign w:val="center"/>
          </w:tcPr>
          <w:p w14:paraId="37CEF09B">
            <w:pPr>
              <w:jc w:val="center"/>
              <w:rPr>
                <w:rFonts w:hint="default" w:ascii="Times New Roman" w:hAnsi="Times New Roman" w:cs="Times New Roman"/>
                <w:color w:val="auto"/>
                <w:sz w:val="24"/>
                <w:szCs w:val="24"/>
              </w:rPr>
            </w:pPr>
          </w:p>
        </w:tc>
        <w:tc>
          <w:tcPr>
            <w:tcW w:w="1418" w:type="dxa"/>
            <w:vMerge w:val="continue"/>
            <w:vAlign w:val="center"/>
          </w:tcPr>
          <w:p w14:paraId="532E9ABF">
            <w:pPr>
              <w:jc w:val="center"/>
              <w:rPr>
                <w:rFonts w:hint="default" w:ascii="Times New Roman" w:hAnsi="Times New Roman" w:cs="Times New Roman"/>
                <w:color w:val="auto"/>
                <w:sz w:val="24"/>
                <w:szCs w:val="24"/>
              </w:rPr>
            </w:pPr>
          </w:p>
        </w:tc>
        <w:tc>
          <w:tcPr>
            <w:tcW w:w="1029" w:type="dxa"/>
            <w:noWrap/>
            <w:tcMar>
              <w:top w:w="15" w:type="dxa"/>
              <w:left w:w="15" w:type="dxa"/>
              <w:bottom w:w="0" w:type="dxa"/>
              <w:right w:w="15" w:type="dxa"/>
            </w:tcMar>
            <w:vAlign w:val="center"/>
          </w:tcPr>
          <w:p w14:paraId="7D89F339">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大厅巡视</w:t>
            </w:r>
          </w:p>
        </w:tc>
        <w:tc>
          <w:tcPr>
            <w:tcW w:w="765" w:type="dxa"/>
            <w:noWrap/>
            <w:tcMar>
              <w:top w:w="15" w:type="dxa"/>
              <w:left w:w="15" w:type="dxa"/>
              <w:bottom w:w="0" w:type="dxa"/>
              <w:right w:w="15" w:type="dxa"/>
            </w:tcMar>
            <w:vAlign w:val="center"/>
          </w:tcPr>
          <w:p w14:paraId="793042C3">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2</w:t>
            </w:r>
          </w:p>
        </w:tc>
        <w:tc>
          <w:tcPr>
            <w:tcW w:w="3330" w:type="dxa"/>
            <w:vAlign w:val="center"/>
          </w:tcPr>
          <w:p w14:paraId="26B3F81F">
            <w:pPr>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男性、55周岁或以下、具有</w:t>
            </w:r>
            <w:r>
              <w:rPr>
                <w:rFonts w:hint="default" w:ascii="Times New Roman" w:hAnsi="Times New Roman" w:cs="Times New Roman"/>
                <w:color w:val="auto"/>
                <w:sz w:val="24"/>
                <w:szCs w:val="24"/>
                <w:lang w:eastAsia="zh-CN"/>
              </w:rPr>
              <w:t>公安机关盖章</w:t>
            </w:r>
            <w:r>
              <w:rPr>
                <w:rFonts w:hint="default" w:ascii="Times New Roman" w:hAnsi="Times New Roman" w:cs="Times New Roman"/>
                <w:color w:val="auto"/>
                <w:sz w:val="24"/>
                <w:szCs w:val="24"/>
              </w:rPr>
              <w:t>的保安员证、</w:t>
            </w:r>
            <w:r>
              <w:rPr>
                <w:rFonts w:hint="default" w:ascii="Times New Roman" w:hAnsi="Times New Roman" w:cs="Times New Roman"/>
                <w:color w:val="auto"/>
                <w:sz w:val="24"/>
                <w:szCs w:val="24"/>
                <w:lang w:eastAsia="zh-CN"/>
              </w:rPr>
              <w:t>一年或以上</w:t>
            </w:r>
            <w:r>
              <w:rPr>
                <w:rFonts w:hint="default" w:ascii="Times New Roman" w:hAnsi="Times New Roman" w:cs="Times New Roman"/>
                <w:color w:val="auto"/>
                <w:sz w:val="24"/>
                <w:szCs w:val="24"/>
              </w:rPr>
              <w:t>工作经验。</w:t>
            </w:r>
          </w:p>
        </w:tc>
        <w:tc>
          <w:tcPr>
            <w:tcW w:w="960" w:type="dxa"/>
            <w:noWrap/>
            <w:tcMar>
              <w:top w:w="15" w:type="dxa"/>
              <w:left w:w="15" w:type="dxa"/>
              <w:bottom w:w="0" w:type="dxa"/>
              <w:right w:w="15" w:type="dxa"/>
            </w:tcMar>
            <w:vAlign w:val="center"/>
          </w:tcPr>
          <w:p w14:paraId="4138F55D">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否</w:t>
            </w:r>
          </w:p>
        </w:tc>
        <w:tc>
          <w:tcPr>
            <w:tcW w:w="1485" w:type="dxa"/>
            <w:vAlign w:val="center"/>
          </w:tcPr>
          <w:p w14:paraId="44CB09AB">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每周5天</w:t>
            </w:r>
          </w:p>
          <w:p w14:paraId="6BD880B4">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每天8小时</w:t>
            </w:r>
          </w:p>
        </w:tc>
      </w:tr>
      <w:tr w14:paraId="1416EA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582" w:type="dxa"/>
            <w:vMerge w:val="continue"/>
            <w:vAlign w:val="center"/>
          </w:tcPr>
          <w:p w14:paraId="1231F624">
            <w:pPr>
              <w:jc w:val="center"/>
              <w:rPr>
                <w:rFonts w:hint="default" w:ascii="Times New Roman" w:hAnsi="Times New Roman" w:cs="Times New Roman"/>
                <w:color w:val="auto"/>
                <w:sz w:val="24"/>
                <w:szCs w:val="24"/>
              </w:rPr>
            </w:pPr>
          </w:p>
        </w:tc>
        <w:tc>
          <w:tcPr>
            <w:tcW w:w="1418" w:type="dxa"/>
            <w:vMerge w:val="continue"/>
            <w:vAlign w:val="center"/>
          </w:tcPr>
          <w:p w14:paraId="78EBC635">
            <w:pPr>
              <w:jc w:val="center"/>
              <w:rPr>
                <w:rFonts w:hint="default" w:ascii="Times New Roman" w:hAnsi="Times New Roman" w:cs="Times New Roman"/>
                <w:color w:val="auto"/>
                <w:sz w:val="24"/>
                <w:szCs w:val="24"/>
              </w:rPr>
            </w:pPr>
          </w:p>
        </w:tc>
        <w:tc>
          <w:tcPr>
            <w:tcW w:w="1029" w:type="dxa"/>
            <w:noWrap/>
            <w:tcMar>
              <w:top w:w="15" w:type="dxa"/>
              <w:left w:w="15" w:type="dxa"/>
              <w:bottom w:w="0" w:type="dxa"/>
              <w:right w:w="15" w:type="dxa"/>
            </w:tcMar>
            <w:vAlign w:val="center"/>
          </w:tcPr>
          <w:p w14:paraId="0C7F2434">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自助室</w:t>
            </w:r>
          </w:p>
        </w:tc>
        <w:tc>
          <w:tcPr>
            <w:tcW w:w="765" w:type="dxa"/>
            <w:noWrap/>
            <w:tcMar>
              <w:top w:w="15" w:type="dxa"/>
              <w:left w:w="15" w:type="dxa"/>
              <w:bottom w:w="0" w:type="dxa"/>
              <w:right w:w="15" w:type="dxa"/>
            </w:tcMar>
            <w:vAlign w:val="center"/>
          </w:tcPr>
          <w:p w14:paraId="591FAEB8">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1</w:t>
            </w:r>
          </w:p>
        </w:tc>
        <w:tc>
          <w:tcPr>
            <w:tcW w:w="3330" w:type="dxa"/>
            <w:vAlign w:val="center"/>
          </w:tcPr>
          <w:p w14:paraId="46F869CE">
            <w:pPr>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男性、55周岁或以下、具有</w:t>
            </w:r>
            <w:r>
              <w:rPr>
                <w:rFonts w:hint="default" w:ascii="Times New Roman" w:hAnsi="Times New Roman" w:cs="Times New Roman"/>
                <w:color w:val="auto"/>
                <w:sz w:val="24"/>
                <w:szCs w:val="24"/>
                <w:lang w:eastAsia="zh-CN"/>
              </w:rPr>
              <w:t>公安机关盖章</w:t>
            </w:r>
            <w:r>
              <w:rPr>
                <w:rFonts w:hint="default" w:ascii="Times New Roman" w:hAnsi="Times New Roman" w:cs="Times New Roman"/>
                <w:color w:val="auto"/>
                <w:sz w:val="24"/>
                <w:szCs w:val="24"/>
              </w:rPr>
              <w:t>的保安员证、</w:t>
            </w:r>
            <w:r>
              <w:rPr>
                <w:rFonts w:hint="default" w:ascii="Times New Roman" w:hAnsi="Times New Roman" w:cs="Times New Roman"/>
                <w:color w:val="auto"/>
                <w:sz w:val="24"/>
                <w:szCs w:val="24"/>
                <w:lang w:eastAsia="zh-CN"/>
              </w:rPr>
              <w:t>一年或以上</w:t>
            </w:r>
            <w:r>
              <w:rPr>
                <w:rFonts w:hint="default" w:ascii="Times New Roman" w:hAnsi="Times New Roman" w:cs="Times New Roman"/>
                <w:color w:val="auto"/>
                <w:sz w:val="24"/>
                <w:szCs w:val="24"/>
              </w:rPr>
              <w:t>工作经验。</w:t>
            </w:r>
          </w:p>
        </w:tc>
        <w:tc>
          <w:tcPr>
            <w:tcW w:w="960" w:type="dxa"/>
            <w:noWrap/>
            <w:tcMar>
              <w:top w:w="15" w:type="dxa"/>
              <w:left w:w="15" w:type="dxa"/>
              <w:bottom w:w="0" w:type="dxa"/>
              <w:right w:w="15" w:type="dxa"/>
            </w:tcMar>
            <w:vAlign w:val="center"/>
          </w:tcPr>
          <w:p w14:paraId="29421EC1">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否</w:t>
            </w:r>
          </w:p>
        </w:tc>
        <w:tc>
          <w:tcPr>
            <w:tcW w:w="1485" w:type="dxa"/>
            <w:vAlign w:val="center"/>
          </w:tcPr>
          <w:p w14:paraId="0C4C7AF3">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每周5天</w:t>
            </w:r>
          </w:p>
          <w:p w14:paraId="4090BD40">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每天8小时</w:t>
            </w:r>
          </w:p>
        </w:tc>
      </w:tr>
      <w:tr w14:paraId="724F05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582" w:type="dxa"/>
            <w:vMerge w:val="continue"/>
            <w:vAlign w:val="center"/>
          </w:tcPr>
          <w:p w14:paraId="2D135953">
            <w:pPr>
              <w:jc w:val="center"/>
              <w:rPr>
                <w:rFonts w:hint="default" w:ascii="Times New Roman" w:hAnsi="Times New Roman" w:cs="Times New Roman"/>
                <w:color w:val="auto"/>
                <w:sz w:val="24"/>
                <w:szCs w:val="24"/>
              </w:rPr>
            </w:pPr>
          </w:p>
        </w:tc>
        <w:tc>
          <w:tcPr>
            <w:tcW w:w="1418" w:type="dxa"/>
            <w:vMerge w:val="continue"/>
            <w:vAlign w:val="center"/>
          </w:tcPr>
          <w:p w14:paraId="095C0650">
            <w:pPr>
              <w:jc w:val="center"/>
              <w:rPr>
                <w:rFonts w:hint="default" w:ascii="Times New Roman" w:hAnsi="Times New Roman" w:cs="Times New Roman"/>
                <w:color w:val="auto"/>
                <w:sz w:val="24"/>
                <w:szCs w:val="24"/>
              </w:rPr>
            </w:pPr>
          </w:p>
        </w:tc>
        <w:tc>
          <w:tcPr>
            <w:tcW w:w="1029" w:type="dxa"/>
            <w:tcMar>
              <w:top w:w="15" w:type="dxa"/>
              <w:left w:w="15" w:type="dxa"/>
              <w:bottom w:w="0" w:type="dxa"/>
              <w:right w:w="15" w:type="dxa"/>
            </w:tcMar>
            <w:vAlign w:val="center"/>
          </w:tcPr>
          <w:p w14:paraId="545EB038">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安保消防监控岗</w:t>
            </w:r>
          </w:p>
        </w:tc>
        <w:tc>
          <w:tcPr>
            <w:tcW w:w="765" w:type="dxa"/>
            <w:noWrap/>
            <w:tcMar>
              <w:top w:w="15" w:type="dxa"/>
              <w:left w:w="15" w:type="dxa"/>
              <w:bottom w:w="0" w:type="dxa"/>
              <w:right w:w="15" w:type="dxa"/>
            </w:tcMar>
            <w:vAlign w:val="center"/>
          </w:tcPr>
          <w:p w14:paraId="36F340D5">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6</w:t>
            </w:r>
          </w:p>
        </w:tc>
        <w:tc>
          <w:tcPr>
            <w:tcW w:w="3330" w:type="dxa"/>
            <w:vAlign w:val="center"/>
          </w:tcPr>
          <w:p w14:paraId="787C78FF">
            <w:pPr>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男性、45岁周岁或以下、具有职业资格证书（建（构）筑物消防员或消防设施操作员）、</w:t>
            </w:r>
            <w:r>
              <w:rPr>
                <w:rFonts w:hint="default" w:ascii="Times New Roman" w:hAnsi="Times New Roman" w:cs="Times New Roman"/>
                <w:color w:val="auto"/>
                <w:sz w:val="24"/>
                <w:szCs w:val="24"/>
                <w:lang w:eastAsia="zh-CN"/>
              </w:rPr>
              <w:t>一年或以上</w:t>
            </w:r>
            <w:r>
              <w:rPr>
                <w:rFonts w:hint="default" w:ascii="Times New Roman" w:hAnsi="Times New Roman" w:cs="Times New Roman"/>
                <w:color w:val="auto"/>
                <w:sz w:val="24"/>
                <w:szCs w:val="24"/>
              </w:rPr>
              <w:t>工作经验。</w:t>
            </w:r>
          </w:p>
          <w:p w14:paraId="213F8458">
            <w:pPr>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与采购人现有人员轮流值班。</w:t>
            </w:r>
          </w:p>
        </w:tc>
        <w:tc>
          <w:tcPr>
            <w:tcW w:w="960" w:type="dxa"/>
            <w:noWrap/>
            <w:tcMar>
              <w:top w:w="15" w:type="dxa"/>
              <w:left w:w="15" w:type="dxa"/>
              <w:bottom w:w="0" w:type="dxa"/>
              <w:right w:w="15" w:type="dxa"/>
            </w:tcMar>
            <w:vAlign w:val="center"/>
          </w:tcPr>
          <w:p w14:paraId="6401A360">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否</w:t>
            </w:r>
          </w:p>
        </w:tc>
        <w:tc>
          <w:tcPr>
            <w:tcW w:w="1485" w:type="dxa"/>
            <w:vAlign w:val="center"/>
          </w:tcPr>
          <w:p w14:paraId="23AB93EB">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24小时值守</w:t>
            </w:r>
          </w:p>
          <w:p w14:paraId="1072A7A2">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四班三运转</w:t>
            </w:r>
          </w:p>
        </w:tc>
      </w:tr>
      <w:tr w14:paraId="1E9742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582" w:type="dxa"/>
            <w:vMerge w:val="restart"/>
            <w:noWrap/>
            <w:tcMar>
              <w:top w:w="15" w:type="dxa"/>
              <w:left w:w="15" w:type="dxa"/>
              <w:bottom w:w="0" w:type="dxa"/>
              <w:right w:w="15" w:type="dxa"/>
            </w:tcMar>
            <w:vAlign w:val="center"/>
          </w:tcPr>
          <w:p w14:paraId="6135E7FC">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7</w:t>
            </w:r>
          </w:p>
        </w:tc>
        <w:tc>
          <w:tcPr>
            <w:tcW w:w="1418" w:type="dxa"/>
            <w:vMerge w:val="restart"/>
            <w:tcMar>
              <w:top w:w="15" w:type="dxa"/>
              <w:left w:w="15" w:type="dxa"/>
              <w:bottom w:w="0" w:type="dxa"/>
              <w:right w:w="15" w:type="dxa"/>
            </w:tcMar>
            <w:vAlign w:val="center"/>
          </w:tcPr>
          <w:p w14:paraId="350CFC31">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河北社保</w:t>
            </w:r>
          </w:p>
          <w:p w14:paraId="4646D71A">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分中心</w:t>
            </w:r>
          </w:p>
        </w:tc>
        <w:tc>
          <w:tcPr>
            <w:tcW w:w="1029" w:type="dxa"/>
            <w:noWrap/>
            <w:tcMar>
              <w:top w:w="15" w:type="dxa"/>
              <w:left w:w="15" w:type="dxa"/>
              <w:bottom w:w="0" w:type="dxa"/>
              <w:right w:w="15" w:type="dxa"/>
            </w:tcMar>
            <w:vAlign w:val="center"/>
          </w:tcPr>
          <w:p w14:paraId="4D681BDB">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安保消防监控岗</w:t>
            </w:r>
          </w:p>
        </w:tc>
        <w:tc>
          <w:tcPr>
            <w:tcW w:w="765" w:type="dxa"/>
            <w:noWrap/>
            <w:tcMar>
              <w:top w:w="15" w:type="dxa"/>
              <w:left w:w="15" w:type="dxa"/>
              <w:bottom w:w="0" w:type="dxa"/>
              <w:right w:w="15" w:type="dxa"/>
            </w:tcMar>
            <w:vAlign w:val="center"/>
          </w:tcPr>
          <w:p w14:paraId="7858A7F5">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6</w:t>
            </w:r>
          </w:p>
        </w:tc>
        <w:tc>
          <w:tcPr>
            <w:tcW w:w="3330" w:type="dxa"/>
            <w:vAlign w:val="center"/>
          </w:tcPr>
          <w:p w14:paraId="2261E12F">
            <w:pPr>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男性、45周岁或以下、具有职业资格证书（建（构）筑物消防员或消防设施操作员）、</w:t>
            </w:r>
            <w:r>
              <w:rPr>
                <w:rFonts w:hint="default" w:ascii="Times New Roman" w:hAnsi="Times New Roman" w:cs="Times New Roman"/>
                <w:color w:val="auto"/>
                <w:sz w:val="24"/>
                <w:szCs w:val="24"/>
                <w:lang w:eastAsia="zh-CN"/>
              </w:rPr>
              <w:t>一年或以上</w:t>
            </w:r>
            <w:r>
              <w:rPr>
                <w:rFonts w:hint="default" w:ascii="Times New Roman" w:hAnsi="Times New Roman" w:cs="Times New Roman"/>
                <w:color w:val="auto"/>
                <w:sz w:val="24"/>
                <w:szCs w:val="24"/>
              </w:rPr>
              <w:t>工作经验。</w:t>
            </w:r>
          </w:p>
          <w:p w14:paraId="3031497D">
            <w:pPr>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与采购人现有人员轮流值班。</w:t>
            </w:r>
          </w:p>
        </w:tc>
        <w:tc>
          <w:tcPr>
            <w:tcW w:w="960" w:type="dxa"/>
            <w:noWrap/>
            <w:tcMar>
              <w:top w:w="15" w:type="dxa"/>
              <w:left w:w="15" w:type="dxa"/>
              <w:bottom w:w="0" w:type="dxa"/>
              <w:right w:w="15" w:type="dxa"/>
            </w:tcMar>
            <w:vAlign w:val="center"/>
          </w:tcPr>
          <w:p w14:paraId="180E3933">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否</w:t>
            </w:r>
          </w:p>
        </w:tc>
        <w:tc>
          <w:tcPr>
            <w:tcW w:w="1485" w:type="dxa"/>
            <w:vAlign w:val="center"/>
          </w:tcPr>
          <w:p w14:paraId="2FB52436">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24小时值守</w:t>
            </w:r>
          </w:p>
          <w:p w14:paraId="61CF9D7F">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四班三运转</w:t>
            </w:r>
          </w:p>
        </w:tc>
      </w:tr>
      <w:tr w14:paraId="3C275D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582" w:type="dxa"/>
            <w:vMerge w:val="continue"/>
            <w:vAlign w:val="center"/>
          </w:tcPr>
          <w:p w14:paraId="563FE676">
            <w:pPr>
              <w:jc w:val="center"/>
              <w:rPr>
                <w:rFonts w:hint="default" w:ascii="Times New Roman" w:hAnsi="Times New Roman" w:cs="Times New Roman"/>
                <w:color w:val="auto"/>
                <w:sz w:val="24"/>
                <w:szCs w:val="24"/>
              </w:rPr>
            </w:pPr>
          </w:p>
        </w:tc>
        <w:tc>
          <w:tcPr>
            <w:tcW w:w="1418" w:type="dxa"/>
            <w:vMerge w:val="continue"/>
            <w:vAlign w:val="center"/>
          </w:tcPr>
          <w:p w14:paraId="45F9C11F">
            <w:pPr>
              <w:jc w:val="center"/>
              <w:rPr>
                <w:rFonts w:hint="default" w:ascii="Times New Roman" w:hAnsi="Times New Roman" w:cs="Times New Roman"/>
                <w:color w:val="auto"/>
                <w:sz w:val="24"/>
                <w:szCs w:val="24"/>
              </w:rPr>
            </w:pPr>
          </w:p>
        </w:tc>
        <w:tc>
          <w:tcPr>
            <w:tcW w:w="1029" w:type="dxa"/>
            <w:noWrap/>
            <w:tcMar>
              <w:top w:w="15" w:type="dxa"/>
              <w:left w:w="15" w:type="dxa"/>
              <w:bottom w:w="0" w:type="dxa"/>
              <w:right w:w="15" w:type="dxa"/>
            </w:tcMar>
            <w:vAlign w:val="center"/>
          </w:tcPr>
          <w:p w14:paraId="6391AA27">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大厅巡视</w:t>
            </w:r>
          </w:p>
        </w:tc>
        <w:tc>
          <w:tcPr>
            <w:tcW w:w="765" w:type="dxa"/>
            <w:noWrap/>
            <w:tcMar>
              <w:top w:w="15" w:type="dxa"/>
              <w:left w:w="15" w:type="dxa"/>
              <w:bottom w:w="0" w:type="dxa"/>
              <w:right w:w="15" w:type="dxa"/>
            </w:tcMar>
            <w:vAlign w:val="center"/>
          </w:tcPr>
          <w:p w14:paraId="2D47D800">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1</w:t>
            </w:r>
          </w:p>
        </w:tc>
        <w:tc>
          <w:tcPr>
            <w:tcW w:w="3330" w:type="dxa"/>
            <w:vAlign w:val="center"/>
          </w:tcPr>
          <w:p w14:paraId="0DFCDCF0">
            <w:pPr>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男性、55周岁或以下、具有</w:t>
            </w:r>
            <w:r>
              <w:rPr>
                <w:rFonts w:hint="default" w:ascii="Times New Roman" w:hAnsi="Times New Roman" w:cs="Times New Roman"/>
                <w:color w:val="auto"/>
                <w:sz w:val="24"/>
                <w:szCs w:val="24"/>
                <w:lang w:eastAsia="zh-CN"/>
              </w:rPr>
              <w:t>公安机关盖章</w:t>
            </w:r>
            <w:r>
              <w:rPr>
                <w:rFonts w:hint="default" w:ascii="Times New Roman" w:hAnsi="Times New Roman" w:cs="Times New Roman"/>
                <w:color w:val="auto"/>
                <w:sz w:val="24"/>
                <w:szCs w:val="24"/>
              </w:rPr>
              <w:t>的保安员证、</w:t>
            </w:r>
            <w:r>
              <w:rPr>
                <w:rFonts w:hint="default" w:ascii="Times New Roman" w:hAnsi="Times New Roman" w:cs="Times New Roman"/>
                <w:color w:val="auto"/>
                <w:sz w:val="24"/>
                <w:szCs w:val="24"/>
                <w:lang w:eastAsia="zh-CN"/>
              </w:rPr>
              <w:t>一年或以上</w:t>
            </w:r>
            <w:r>
              <w:rPr>
                <w:rFonts w:hint="default" w:ascii="Times New Roman" w:hAnsi="Times New Roman" w:cs="Times New Roman"/>
                <w:color w:val="auto"/>
                <w:sz w:val="24"/>
                <w:szCs w:val="24"/>
              </w:rPr>
              <w:t>工作经验。</w:t>
            </w:r>
          </w:p>
        </w:tc>
        <w:tc>
          <w:tcPr>
            <w:tcW w:w="960" w:type="dxa"/>
            <w:noWrap/>
            <w:tcMar>
              <w:top w:w="15" w:type="dxa"/>
              <w:left w:w="15" w:type="dxa"/>
              <w:bottom w:w="0" w:type="dxa"/>
              <w:right w:w="15" w:type="dxa"/>
            </w:tcMar>
            <w:vAlign w:val="center"/>
          </w:tcPr>
          <w:p w14:paraId="214E9BD7">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否</w:t>
            </w:r>
          </w:p>
        </w:tc>
        <w:tc>
          <w:tcPr>
            <w:tcW w:w="1485" w:type="dxa"/>
            <w:vAlign w:val="center"/>
          </w:tcPr>
          <w:p w14:paraId="7C3E3630">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每周5天</w:t>
            </w:r>
          </w:p>
          <w:p w14:paraId="36190821">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每天8小时</w:t>
            </w:r>
          </w:p>
        </w:tc>
      </w:tr>
      <w:tr w14:paraId="7A6489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582" w:type="dxa"/>
            <w:vMerge w:val="continue"/>
            <w:vAlign w:val="center"/>
          </w:tcPr>
          <w:p w14:paraId="1BEC2FE4">
            <w:pPr>
              <w:jc w:val="center"/>
              <w:rPr>
                <w:rFonts w:hint="default" w:ascii="Times New Roman" w:hAnsi="Times New Roman" w:cs="Times New Roman"/>
                <w:color w:val="auto"/>
                <w:sz w:val="24"/>
                <w:szCs w:val="24"/>
              </w:rPr>
            </w:pPr>
          </w:p>
        </w:tc>
        <w:tc>
          <w:tcPr>
            <w:tcW w:w="1418" w:type="dxa"/>
            <w:vMerge w:val="continue"/>
            <w:vAlign w:val="center"/>
          </w:tcPr>
          <w:p w14:paraId="59D31D94">
            <w:pPr>
              <w:jc w:val="center"/>
              <w:rPr>
                <w:rFonts w:hint="default" w:ascii="Times New Roman" w:hAnsi="Times New Roman" w:cs="Times New Roman"/>
                <w:color w:val="auto"/>
                <w:sz w:val="24"/>
                <w:szCs w:val="24"/>
              </w:rPr>
            </w:pPr>
          </w:p>
        </w:tc>
        <w:tc>
          <w:tcPr>
            <w:tcW w:w="1029" w:type="dxa"/>
            <w:noWrap/>
            <w:tcMar>
              <w:top w:w="15" w:type="dxa"/>
              <w:left w:w="15" w:type="dxa"/>
              <w:bottom w:w="0" w:type="dxa"/>
              <w:right w:w="15" w:type="dxa"/>
            </w:tcMar>
            <w:vAlign w:val="center"/>
          </w:tcPr>
          <w:p w14:paraId="31D3EDB7">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自助室</w:t>
            </w:r>
          </w:p>
        </w:tc>
        <w:tc>
          <w:tcPr>
            <w:tcW w:w="765" w:type="dxa"/>
            <w:noWrap/>
            <w:tcMar>
              <w:top w:w="15" w:type="dxa"/>
              <w:left w:w="15" w:type="dxa"/>
              <w:bottom w:w="0" w:type="dxa"/>
              <w:right w:w="15" w:type="dxa"/>
            </w:tcMar>
            <w:vAlign w:val="center"/>
          </w:tcPr>
          <w:p w14:paraId="152E7A5F">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1</w:t>
            </w:r>
          </w:p>
        </w:tc>
        <w:tc>
          <w:tcPr>
            <w:tcW w:w="3330" w:type="dxa"/>
            <w:vAlign w:val="center"/>
          </w:tcPr>
          <w:p w14:paraId="3B7175AE">
            <w:pPr>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男性、55周岁或以下、具有</w:t>
            </w:r>
            <w:r>
              <w:rPr>
                <w:rFonts w:hint="default" w:ascii="Times New Roman" w:hAnsi="Times New Roman" w:cs="Times New Roman"/>
                <w:color w:val="auto"/>
                <w:sz w:val="24"/>
                <w:szCs w:val="24"/>
                <w:lang w:eastAsia="zh-CN"/>
              </w:rPr>
              <w:t>公安机关盖章</w:t>
            </w:r>
            <w:r>
              <w:rPr>
                <w:rFonts w:hint="default" w:ascii="Times New Roman" w:hAnsi="Times New Roman" w:cs="Times New Roman"/>
                <w:color w:val="auto"/>
                <w:sz w:val="24"/>
                <w:szCs w:val="24"/>
              </w:rPr>
              <w:t>的保安员证、</w:t>
            </w:r>
            <w:r>
              <w:rPr>
                <w:rFonts w:hint="default" w:ascii="Times New Roman" w:hAnsi="Times New Roman" w:cs="Times New Roman"/>
                <w:color w:val="auto"/>
                <w:sz w:val="24"/>
                <w:szCs w:val="24"/>
                <w:lang w:eastAsia="zh-CN"/>
              </w:rPr>
              <w:t>一年或以上</w:t>
            </w:r>
            <w:r>
              <w:rPr>
                <w:rFonts w:hint="default" w:ascii="Times New Roman" w:hAnsi="Times New Roman" w:cs="Times New Roman"/>
                <w:color w:val="auto"/>
                <w:sz w:val="24"/>
                <w:szCs w:val="24"/>
              </w:rPr>
              <w:t>工作经验。</w:t>
            </w:r>
          </w:p>
        </w:tc>
        <w:tc>
          <w:tcPr>
            <w:tcW w:w="960" w:type="dxa"/>
            <w:noWrap/>
            <w:tcMar>
              <w:top w:w="15" w:type="dxa"/>
              <w:left w:w="15" w:type="dxa"/>
              <w:bottom w:w="0" w:type="dxa"/>
              <w:right w:w="15" w:type="dxa"/>
            </w:tcMar>
            <w:vAlign w:val="center"/>
          </w:tcPr>
          <w:p w14:paraId="1C0F47C3">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否</w:t>
            </w:r>
          </w:p>
        </w:tc>
        <w:tc>
          <w:tcPr>
            <w:tcW w:w="1485" w:type="dxa"/>
            <w:vAlign w:val="center"/>
          </w:tcPr>
          <w:p w14:paraId="55F84046">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每周5天</w:t>
            </w:r>
          </w:p>
          <w:p w14:paraId="10FA6C79">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每天8小时</w:t>
            </w:r>
          </w:p>
        </w:tc>
      </w:tr>
      <w:tr w14:paraId="1539F5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582" w:type="dxa"/>
            <w:noWrap/>
            <w:tcMar>
              <w:top w:w="15" w:type="dxa"/>
              <w:left w:w="15" w:type="dxa"/>
              <w:bottom w:w="0" w:type="dxa"/>
              <w:right w:w="15" w:type="dxa"/>
            </w:tcMar>
            <w:vAlign w:val="center"/>
          </w:tcPr>
          <w:p w14:paraId="72EB164C">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8</w:t>
            </w:r>
          </w:p>
        </w:tc>
        <w:tc>
          <w:tcPr>
            <w:tcW w:w="1418" w:type="dxa"/>
            <w:tcMar>
              <w:top w:w="15" w:type="dxa"/>
              <w:left w:w="15" w:type="dxa"/>
              <w:bottom w:w="0" w:type="dxa"/>
              <w:right w:w="15" w:type="dxa"/>
            </w:tcMar>
            <w:vAlign w:val="center"/>
          </w:tcPr>
          <w:p w14:paraId="2FF9DE93">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河东社保分中心</w:t>
            </w:r>
          </w:p>
        </w:tc>
        <w:tc>
          <w:tcPr>
            <w:tcW w:w="1029" w:type="dxa"/>
            <w:noWrap/>
            <w:tcMar>
              <w:top w:w="15" w:type="dxa"/>
              <w:left w:w="15" w:type="dxa"/>
              <w:bottom w:w="0" w:type="dxa"/>
              <w:right w:w="15" w:type="dxa"/>
            </w:tcMar>
            <w:vAlign w:val="center"/>
          </w:tcPr>
          <w:p w14:paraId="17D9182B">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巡视岗</w:t>
            </w:r>
          </w:p>
        </w:tc>
        <w:tc>
          <w:tcPr>
            <w:tcW w:w="765" w:type="dxa"/>
            <w:noWrap/>
            <w:tcMar>
              <w:top w:w="15" w:type="dxa"/>
              <w:left w:w="15" w:type="dxa"/>
              <w:bottom w:w="0" w:type="dxa"/>
              <w:right w:w="15" w:type="dxa"/>
            </w:tcMar>
            <w:vAlign w:val="center"/>
          </w:tcPr>
          <w:p w14:paraId="13EB2326">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2</w:t>
            </w:r>
          </w:p>
        </w:tc>
        <w:tc>
          <w:tcPr>
            <w:tcW w:w="3330" w:type="dxa"/>
            <w:vAlign w:val="center"/>
          </w:tcPr>
          <w:p w14:paraId="301C300C">
            <w:pPr>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男性、55周岁或以下、具有</w:t>
            </w:r>
            <w:r>
              <w:rPr>
                <w:rFonts w:hint="default" w:ascii="Times New Roman" w:hAnsi="Times New Roman" w:cs="Times New Roman"/>
                <w:color w:val="auto"/>
                <w:sz w:val="24"/>
                <w:szCs w:val="24"/>
                <w:lang w:eastAsia="zh-CN"/>
              </w:rPr>
              <w:t>公安机关盖章</w:t>
            </w:r>
            <w:r>
              <w:rPr>
                <w:rFonts w:hint="default" w:ascii="Times New Roman" w:hAnsi="Times New Roman" w:cs="Times New Roman"/>
                <w:color w:val="auto"/>
                <w:sz w:val="24"/>
                <w:szCs w:val="24"/>
              </w:rPr>
              <w:t>的保安员证、</w:t>
            </w:r>
            <w:r>
              <w:rPr>
                <w:rFonts w:hint="default" w:ascii="Times New Roman" w:hAnsi="Times New Roman" w:cs="Times New Roman"/>
                <w:color w:val="auto"/>
                <w:sz w:val="24"/>
                <w:szCs w:val="24"/>
                <w:lang w:eastAsia="zh-CN"/>
              </w:rPr>
              <w:t>一年或以上</w:t>
            </w:r>
            <w:r>
              <w:rPr>
                <w:rFonts w:hint="default" w:ascii="Times New Roman" w:hAnsi="Times New Roman" w:cs="Times New Roman"/>
                <w:color w:val="auto"/>
                <w:sz w:val="24"/>
                <w:szCs w:val="24"/>
              </w:rPr>
              <w:t>工作经验。</w:t>
            </w:r>
          </w:p>
        </w:tc>
        <w:tc>
          <w:tcPr>
            <w:tcW w:w="960" w:type="dxa"/>
            <w:noWrap/>
            <w:tcMar>
              <w:top w:w="15" w:type="dxa"/>
              <w:left w:w="15" w:type="dxa"/>
              <w:bottom w:w="0" w:type="dxa"/>
              <w:right w:w="15" w:type="dxa"/>
            </w:tcMar>
            <w:vAlign w:val="center"/>
          </w:tcPr>
          <w:p w14:paraId="38401DBD">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否</w:t>
            </w:r>
          </w:p>
        </w:tc>
        <w:tc>
          <w:tcPr>
            <w:tcW w:w="1485" w:type="dxa"/>
            <w:vAlign w:val="center"/>
          </w:tcPr>
          <w:p w14:paraId="49461BDC">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每周5天</w:t>
            </w:r>
          </w:p>
          <w:p w14:paraId="7FB0AD2C">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每天8小时</w:t>
            </w:r>
          </w:p>
        </w:tc>
      </w:tr>
      <w:tr w14:paraId="461F11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582" w:type="dxa"/>
            <w:vMerge w:val="restart"/>
            <w:noWrap/>
            <w:tcMar>
              <w:top w:w="15" w:type="dxa"/>
              <w:left w:w="15" w:type="dxa"/>
              <w:bottom w:w="0" w:type="dxa"/>
              <w:right w:w="15" w:type="dxa"/>
            </w:tcMar>
            <w:vAlign w:val="center"/>
          </w:tcPr>
          <w:p w14:paraId="7D97FB6E">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9</w:t>
            </w:r>
          </w:p>
        </w:tc>
        <w:tc>
          <w:tcPr>
            <w:tcW w:w="1418" w:type="dxa"/>
            <w:vMerge w:val="restart"/>
            <w:tcMar>
              <w:top w:w="15" w:type="dxa"/>
              <w:left w:w="15" w:type="dxa"/>
              <w:bottom w:w="0" w:type="dxa"/>
              <w:right w:w="15" w:type="dxa"/>
            </w:tcMar>
            <w:vAlign w:val="center"/>
          </w:tcPr>
          <w:p w14:paraId="7B2925BC">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红桥社保</w:t>
            </w:r>
          </w:p>
          <w:p w14:paraId="699A2B52">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分中心</w:t>
            </w:r>
          </w:p>
        </w:tc>
        <w:tc>
          <w:tcPr>
            <w:tcW w:w="1029" w:type="dxa"/>
            <w:noWrap/>
            <w:tcMar>
              <w:top w:w="15" w:type="dxa"/>
              <w:left w:w="15" w:type="dxa"/>
              <w:bottom w:w="0" w:type="dxa"/>
              <w:right w:w="15" w:type="dxa"/>
            </w:tcMar>
            <w:vAlign w:val="center"/>
          </w:tcPr>
          <w:p w14:paraId="6904DA79">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安保消防监控岗</w:t>
            </w:r>
          </w:p>
        </w:tc>
        <w:tc>
          <w:tcPr>
            <w:tcW w:w="765" w:type="dxa"/>
            <w:noWrap/>
            <w:tcMar>
              <w:top w:w="15" w:type="dxa"/>
              <w:left w:w="15" w:type="dxa"/>
              <w:bottom w:w="0" w:type="dxa"/>
              <w:right w:w="15" w:type="dxa"/>
            </w:tcMar>
            <w:vAlign w:val="center"/>
          </w:tcPr>
          <w:p w14:paraId="74859570">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6</w:t>
            </w:r>
          </w:p>
        </w:tc>
        <w:tc>
          <w:tcPr>
            <w:tcW w:w="3330" w:type="dxa"/>
            <w:vAlign w:val="center"/>
          </w:tcPr>
          <w:p w14:paraId="0E5914AB">
            <w:pPr>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男性、45周岁或以下、具有职业资格证书（建（构）筑物消防员或消防设施操作员）、</w:t>
            </w:r>
            <w:r>
              <w:rPr>
                <w:rFonts w:hint="default" w:ascii="Times New Roman" w:hAnsi="Times New Roman" w:cs="Times New Roman"/>
                <w:color w:val="auto"/>
                <w:sz w:val="24"/>
                <w:szCs w:val="24"/>
                <w:lang w:eastAsia="zh-CN"/>
              </w:rPr>
              <w:t>一年或以上</w:t>
            </w:r>
            <w:r>
              <w:rPr>
                <w:rFonts w:hint="default" w:ascii="Times New Roman" w:hAnsi="Times New Roman" w:cs="Times New Roman"/>
                <w:color w:val="auto"/>
                <w:sz w:val="24"/>
                <w:szCs w:val="24"/>
              </w:rPr>
              <w:t>工作经验。</w:t>
            </w:r>
          </w:p>
          <w:p w14:paraId="59F89F89">
            <w:pPr>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与采购人现有人员轮流值班。</w:t>
            </w:r>
          </w:p>
        </w:tc>
        <w:tc>
          <w:tcPr>
            <w:tcW w:w="960" w:type="dxa"/>
            <w:noWrap/>
            <w:tcMar>
              <w:top w:w="15" w:type="dxa"/>
              <w:left w:w="15" w:type="dxa"/>
              <w:bottom w:w="0" w:type="dxa"/>
              <w:right w:w="15" w:type="dxa"/>
            </w:tcMar>
            <w:vAlign w:val="center"/>
          </w:tcPr>
          <w:p w14:paraId="593045BD">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否</w:t>
            </w:r>
          </w:p>
        </w:tc>
        <w:tc>
          <w:tcPr>
            <w:tcW w:w="1485" w:type="dxa"/>
            <w:vAlign w:val="center"/>
          </w:tcPr>
          <w:p w14:paraId="0AB83480">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24小时值守</w:t>
            </w:r>
          </w:p>
          <w:p w14:paraId="27B5756C">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四班三运转</w:t>
            </w:r>
          </w:p>
        </w:tc>
      </w:tr>
      <w:tr w14:paraId="30FB3C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582" w:type="dxa"/>
            <w:vMerge w:val="continue"/>
            <w:vAlign w:val="center"/>
          </w:tcPr>
          <w:p w14:paraId="10186F36">
            <w:pPr>
              <w:jc w:val="center"/>
              <w:rPr>
                <w:rFonts w:hint="default" w:ascii="Times New Roman" w:hAnsi="Times New Roman" w:cs="Times New Roman"/>
                <w:color w:val="auto"/>
                <w:sz w:val="24"/>
                <w:szCs w:val="24"/>
              </w:rPr>
            </w:pPr>
          </w:p>
        </w:tc>
        <w:tc>
          <w:tcPr>
            <w:tcW w:w="1418" w:type="dxa"/>
            <w:vMerge w:val="continue"/>
            <w:vAlign w:val="center"/>
          </w:tcPr>
          <w:p w14:paraId="3E2E58A9">
            <w:pPr>
              <w:jc w:val="center"/>
              <w:rPr>
                <w:rFonts w:hint="default" w:ascii="Times New Roman" w:hAnsi="Times New Roman" w:cs="Times New Roman"/>
                <w:color w:val="auto"/>
                <w:sz w:val="24"/>
                <w:szCs w:val="24"/>
              </w:rPr>
            </w:pPr>
          </w:p>
        </w:tc>
        <w:tc>
          <w:tcPr>
            <w:tcW w:w="1029" w:type="dxa"/>
            <w:noWrap/>
            <w:tcMar>
              <w:top w:w="15" w:type="dxa"/>
              <w:left w:w="15" w:type="dxa"/>
              <w:bottom w:w="0" w:type="dxa"/>
              <w:right w:w="15" w:type="dxa"/>
            </w:tcMar>
            <w:vAlign w:val="center"/>
          </w:tcPr>
          <w:p w14:paraId="52EED001">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大厅巡视</w:t>
            </w:r>
          </w:p>
        </w:tc>
        <w:tc>
          <w:tcPr>
            <w:tcW w:w="765" w:type="dxa"/>
            <w:noWrap/>
            <w:tcMar>
              <w:top w:w="15" w:type="dxa"/>
              <w:left w:w="15" w:type="dxa"/>
              <w:bottom w:w="0" w:type="dxa"/>
              <w:right w:w="15" w:type="dxa"/>
            </w:tcMar>
            <w:vAlign w:val="center"/>
          </w:tcPr>
          <w:p w14:paraId="7D9842A7">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2</w:t>
            </w:r>
          </w:p>
        </w:tc>
        <w:tc>
          <w:tcPr>
            <w:tcW w:w="3330" w:type="dxa"/>
            <w:vAlign w:val="center"/>
          </w:tcPr>
          <w:p w14:paraId="14EA8177">
            <w:pPr>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男性、55周岁或以下、具有</w:t>
            </w:r>
            <w:r>
              <w:rPr>
                <w:rFonts w:hint="default" w:ascii="Times New Roman" w:hAnsi="Times New Roman" w:cs="Times New Roman"/>
                <w:color w:val="auto"/>
                <w:sz w:val="24"/>
                <w:szCs w:val="24"/>
                <w:lang w:eastAsia="zh-CN"/>
              </w:rPr>
              <w:t>公安机关盖章</w:t>
            </w:r>
            <w:r>
              <w:rPr>
                <w:rFonts w:hint="default" w:ascii="Times New Roman" w:hAnsi="Times New Roman" w:cs="Times New Roman"/>
                <w:color w:val="auto"/>
                <w:sz w:val="24"/>
                <w:szCs w:val="24"/>
              </w:rPr>
              <w:t>的保安员证、</w:t>
            </w:r>
            <w:r>
              <w:rPr>
                <w:rFonts w:hint="default" w:ascii="Times New Roman" w:hAnsi="Times New Roman" w:cs="Times New Roman"/>
                <w:color w:val="auto"/>
                <w:sz w:val="24"/>
                <w:szCs w:val="24"/>
                <w:lang w:eastAsia="zh-CN"/>
              </w:rPr>
              <w:t>一年或以上</w:t>
            </w:r>
            <w:r>
              <w:rPr>
                <w:rFonts w:hint="default" w:ascii="Times New Roman" w:hAnsi="Times New Roman" w:cs="Times New Roman"/>
                <w:color w:val="auto"/>
                <w:sz w:val="24"/>
                <w:szCs w:val="24"/>
              </w:rPr>
              <w:t>工作经验。</w:t>
            </w:r>
          </w:p>
        </w:tc>
        <w:tc>
          <w:tcPr>
            <w:tcW w:w="960" w:type="dxa"/>
            <w:noWrap/>
            <w:tcMar>
              <w:top w:w="15" w:type="dxa"/>
              <w:left w:w="15" w:type="dxa"/>
              <w:bottom w:w="0" w:type="dxa"/>
              <w:right w:w="15" w:type="dxa"/>
            </w:tcMar>
            <w:vAlign w:val="center"/>
          </w:tcPr>
          <w:p w14:paraId="635B5B0C">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否</w:t>
            </w:r>
          </w:p>
        </w:tc>
        <w:tc>
          <w:tcPr>
            <w:tcW w:w="1485" w:type="dxa"/>
            <w:vAlign w:val="center"/>
          </w:tcPr>
          <w:p w14:paraId="6543AD0C">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每周5天</w:t>
            </w:r>
          </w:p>
          <w:p w14:paraId="35E3482A">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每天8小时</w:t>
            </w:r>
          </w:p>
        </w:tc>
      </w:tr>
      <w:tr w14:paraId="1B0A44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582" w:type="dxa"/>
            <w:noWrap/>
            <w:tcMar>
              <w:top w:w="15" w:type="dxa"/>
              <w:left w:w="15" w:type="dxa"/>
              <w:bottom w:w="0" w:type="dxa"/>
              <w:right w:w="15" w:type="dxa"/>
            </w:tcMar>
            <w:vAlign w:val="center"/>
          </w:tcPr>
          <w:p w14:paraId="37441974">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10</w:t>
            </w:r>
          </w:p>
        </w:tc>
        <w:tc>
          <w:tcPr>
            <w:tcW w:w="1418" w:type="dxa"/>
            <w:tcMar>
              <w:top w:w="15" w:type="dxa"/>
              <w:left w:w="15" w:type="dxa"/>
              <w:bottom w:w="0" w:type="dxa"/>
              <w:right w:w="15" w:type="dxa"/>
            </w:tcMar>
            <w:vAlign w:val="center"/>
          </w:tcPr>
          <w:p w14:paraId="18E5F24D">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劳服鉴定中心</w:t>
            </w:r>
          </w:p>
        </w:tc>
        <w:tc>
          <w:tcPr>
            <w:tcW w:w="1029" w:type="dxa"/>
            <w:noWrap/>
            <w:tcMar>
              <w:top w:w="15" w:type="dxa"/>
              <w:left w:w="15" w:type="dxa"/>
              <w:bottom w:w="0" w:type="dxa"/>
              <w:right w:w="15" w:type="dxa"/>
            </w:tcMar>
            <w:vAlign w:val="center"/>
          </w:tcPr>
          <w:p w14:paraId="1AE87EF0">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门岗</w:t>
            </w:r>
          </w:p>
        </w:tc>
        <w:tc>
          <w:tcPr>
            <w:tcW w:w="765" w:type="dxa"/>
            <w:noWrap/>
            <w:tcMar>
              <w:top w:w="15" w:type="dxa"/>
              <w:left w:w="15" w:type="dxa"/>
              <w:bottom w:w="0" w:type="dxa"/>
              <w:right w:w="15" w:type="dxa"/>
            </w:tcMar>
            <w:vAlign w:val="center"/>
          </w:tcPr>
          <w:p w14:paraId="2F26F82E">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2</w:t>
            </w:r>
          </w:p>
        </w:tc>
        <w:tc>
          <w:tcPr>
            <w:tcW w:w="3330" w:type="dxa"/>
            <w:vAlign w:val="center"/>
          </w:tcPr>
          <w:p w14:paraId="422B5A8C">
            <w:pPr>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男性、55周岁或以下、具有</w:t>
            </w:r>
            <w:r>
              <w:rPr>
                <w:rFonts w:hint="default" w:ascii="Times New Roman" w:hAnsi="Times New Roman" w:cs="Times New Roman"/>
                <w:color w:val="auto"/>
                <w:sz w:val="24"/>
                <w:szCs w:val="24"/>
                <w:lang w:eastAsia="zh-CN"/>
              </w:rPr>
              <w:t>公安机关盖章</w:t>
            </w:r>
            <w:r>
              <w:rPr>
                <w:rFonts w:hint="default" w:ascii="Times New Roman" w:hAnsi="Times New Roman" w:cs="Times New Roman"/>
                <w:color w:val="auto"/>
                <w:sz w:val="24"/>
                <w:szCs w:val="24"/>
              </w:rPr>
              <w:t>的保安员证、</w:t>
            </w:r>
            <w:r>
              <w:rPr>
                <w:rFonts w:hint="default" w:ascii="Times New Roman" w:hAnsi="Times New Roman" w:cs="Times New Roman"/>
                <w:color w:val="auto"/>
                <w:sz w:val="24"/>
                <w:szCs w:val="24"/>
                <w:lang w:eastAsia="zh-CN"/>
              </w:rPr>
              <w:t>一年或以上</w:t>
            </w:r>
            <w:r>
              <w:rPr>
                <w:rFonts w:hint="default" w:ascii="Times New Roman" w:hAnsi="Times New Roman" w:cs="Times New Roman"/>
                <w:color w:val="auto"/>
                <w:sz w:val="24"/>
                <w:szCs w:val="24"/>
              </w:rPr>
              <w:t>工作经验</w:t>
            </w:r>
          </w:p>
        </w:tc>
        <w:tc>
          <w:tcPr>
            <w:tcW w:w="960" w:type="dxa"/>
            <w:noWrap/>
            <w:tcMar>
              <w:top w:w="15" w:type="dxa"/>
              <w:left w:w="15" w:type="dxa"/>
              <w:bottom w:w="0" w:type="dxa"/>
              <w:right w:w="15" w:type="dxa"/>
            </w:tcMar>
            <w:vAlign w:val="center"/>
          </w:tcPr>
          <w:p w14:paraId="402059BB">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否</w:t>
            </w:r>
          </w:p>
        </w:tc>
        <w:tc>
          <w:tcPr>
            <w:tcW w:w="1485" w:type="dxa"/>
            <w:vAlign w:val="center"/>
          </w:tcPr>
          <w:p w14:paraId="4B6CEB10">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每周5天</w:t>
            </w:r>
          </w:p>
          <w:p w14:paraId="3AEBCD12">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每天8小时</w:t>
            </w:r>
          </w:p>
        </w:tc>
      </w:tr>
      <w:tr w14:paraId="58DE0D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582" w:type="dxa"/>
            <w:vMerge w:val="restart"/>
            <w:noWrap/>
            <w:tcMar>
              <w:top w:w="15" w:type="dxa"/>
              <w:left w:w="15" w:type="dxa"/>
              <w:bottom w:w="0" w:type="dxa"/>
              <w:right w:w="15" w:type="dxa"/>
            </w:tcMar>
            <w:vAlign w:val="center"/>
          </w:tcPr>
          <w:p w14:paraId="7093839A">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11</w:t>
            </w:r>
          </w:p>
        </w:tc>
        <w:tc>
          <w:tcPr>
            <w:tcW w:w="1418" w:type="dxa"/>
            <w:vMerge w:val="restart"/>
            <w:tcMar>
              <w:top w:w="15" w:type="dxa"/>
              <w:left w:w="15" w:type="dxa"/>
              <w:bottom w:w="0" w:type="dxa"/>
              <w:right w:w="15" w:type="dxa"/>
            </w:tcMar>
            <w:vAlign w:val="center"/>
          </w:tcPr>
          <w:p w14:paraId="0C3D21E2">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和平社保分中心</w:t>
            </w:r>
          </w:p>
        </w:tc>
        <w:tc>
          <w:tcPr>
            <w:tcW w:w="1029" w:type="dxa"/>
            <w:noWrap/>
            <w:tcMar>
              <w:top w:w="15" w:type="dxa"/>
              <w:left w:w="15" w:type="dxa"/>
              <w:bottom w:w="0" w:type="dxa"/>
              <w:right w:w="15" w:type="dxa"/>
            </w:tcMar>
            <w:vAlign w:val="center"/>
          </w:tcPr>
          <w:p w14:paraId="35626EA9">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大厅巡视</w:t>
            </w:r>
          </w:p>
        </w:tc>
        <w:tc>
          <w:tcPr>
            <w:tcW w:w="765" w:type="dxa"/>
            <w:noWrap/>
            <w:tcMar>
              <w:top w:w="15" w:type="dxa"/>
              <w:left w:w="15" w:type="dxa"/>
              <w:bottom w:w="0" w:type="dxa"/>
              <w:right w:w="15" w:type="dxa"/>
            </w:tcMar>
            <w:vAlign w:val="center"/>
          </w:tcPr>
          <w:p w14:paraId="44D16C6B">
            <w:pPr>
              <w:jc w:val="center"/>
              <w:rPr>
                <w:rFonts w:hint="default" w:ascii="Times New Roman" w:hAnsi="Times New Roman" w:eastAsia="宋体" w:cs="Times New Roman"/>
                <w:color w:val="auto"/>
                <w:sz w:val="24"/>
                <w:szCs w:val="24"/>
                <w:lang w:eastAsia="zh-CN"/>
              </w:rPr>
            </w:pPr>
            <w:r>
              <w:rPr>
                <w:rFonts w:hint="default" w:ascii="Times New Roman" w:hAnsi="Times New Roman" w:cs="Times New Roman"/>
                <w:color w:val="auto"/>
                <w:sz w:val="24"/>
                <w:szCs w:val="24"/>
                <w:lang w:val="en-US" w:eastAsia="zh-CN"/>
              </w:rPr>
              <w:t>2</w:t>
            </w:r>
          </w:p>
        </w:tc>
        <w:tc>
          <w:tcPr>
            <w:tcW w:w="3330" w:type="dxa"/>
            <w:vAlign w:val="center"/>
          </w:tcPr>
          <w:p w14:paraId="38FE74E9">
            <w:pPr>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男性、55周岁或以下、具有</w:t>
            </w:r>
            <w:r>
              <w:rPr>
                <w:rFonts w:hint="default" w:ascii="Times New Roman" w:hAnsi="Times New Roman" w:cs="Times New Roman"/>
                <w:color w:val="auto"/>
                <w:sz w:val="24"/>
                <w:szCs w:val="24"/>
                <w:lang w:eastAsia="zh-CN"/>
              </w:rPr>
              <w:t>公安机关盖章</w:t>
            </w:r>
            <w:r>
              <w:rPr>
                <w:rFonts w:hint="default" w:ascii="Times New Roman" w:hAnsi="Times New Roman" w:cs="Times New Roman"/>
                <w:color w:val="auto"/>
                <w:sz w:val="24"/>
                <w:szCs w:val="24"/>
              </w:rPr>
              <w:t>的保安员证、</w:t>
            </w:r>
            <w:r>
              <w:rPr>
                <w:rFonts w:hint="default" w:ascii="Times New Roman" w:hAnsi="Times New Roman" w:cs="Times New Roman"/>
                <w:color w:val="auto"/>
                <w:sz w:val="24"/>
                <w:szCs w:val="24"/>
                <w:lang w:eastAsia="zh-CN"/>
              </w:rPr>
              <w:t>一年或以上</w:t>
            </w:r>
            <w:r>
              <w:rPr>
                <w:rFonts w:hint="default" w:ascii="Times New Roman" w:hAnsi="Times New Roman" w:cs="Times New Roman"/>
                <w:color w:val="auto"/>
                <w:sz w:val="24"/>
                <w:szCs w:val="24"/>
              </w:rPr>
              <w:t>工作经验。</w:t>
            </w:r>
          </w:p>
        </w:tc>
        <w:tc>
          <w:tcPr>
            <w:tcW w:w="960" w:type="dxa"/>
            <w:noWrap/>
            <w:tcMar>
              <w:top w:w="15" w:type="dxa"/>
              <w:left w:w="15" w:type="dxa"/>
              <w:bottom w:w="0" w:type="dxa"/>
              <w:right w:w="15" w:type="dxa"/>
            </w:tcMar>
            <w:vAlign w:val="center"/>
          </w:tcPr>
          <w:p w14:paraId="061934CA">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否</w:t>
            </w:r>
          </w:p>
        </w:tc>
        <w:tc>
          <w:tcPr>
            <w:tcW w:w="1485" w:type="dxa"/>
            <w:vAlign w:val="center"/>
          </w:tcPr>
          <w:p w14:paraId="75E62969">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每周5天</w:t>
            </w:r>
          </w:p>
          <w:p w14:paraId="3EDEB57E">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每天8小时</w:t>
            </w:r>
          </w:p>
        </w:tc>
      </w:tr>
      <w:tr w14:paraId="4D6CC0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582" w:type="dxa"/>
            <w:vMerge w:val="continue"/>
            <w:vAlign w:val="center"/>
          </w:tcPr>
          <w:p w14:paraId="5F8A8BC4">
            <w:pPr>
              <w:jc w:val="center"/>
              <w:rPr>
                <w:rFonts w:hint="default" w:ascii="Times New Roman" w:hAnsi="Times New Roman" w:cs="Times New Roman"/>
                <w:color w:val="auto"/>
                <w:sz w:val="24"/>
                <w:szCs w:val="24"/>
              </w:rPr>
            </w:pPr>
          </w:p>
        </w:tc>
        <w:tc>
          <w:tcPr>
            <w:tcW w:w="1418" w:type="dxa"/>
            <w:vMerge w:val="continue"/>
            <w:vAlign w:val="center"/>
          </w:tcPr>
          <w:p w14:paraId="79C8D32F">
            <w:pPr>
              <w:jc w:val="center"/>
              <w:rPr>
                <w:rFonts w:hint="default" w:ascii="Times New Roman" w:hAnsi="Times New Roman" w:cs="Times New Roman"/>
                <w:color w:val="auto"/>
                <w:sz w:val="24"/>
                <w:szCs w:val="24"/>
              </w:rPr>
            </w:pPr>
          </w:p>
        </w:tc>
        <w:tc>
          <w:tcPr>
            <w:tcW w:w="1029" w:type="dxa"/>
            <w:noWrap/>
            <w:tcMar>
              <w:top w:w="15" w:type="dxa"/>
              <w:left w:w="15" w:type="dxa"/>
              <w:bottom w:w="0" w:type="dxa"/>
              <w:right w:w="15" w:type="dxa"/>
            </w:tcMar>
            <w:vAlign w:val="center"/>
          </w:tcPr>
          <w:p w14:paraId="45C8300B">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夜班巡视</w:t>
            </w:r>
          </w:p>
        </w:tc>
        <w:tc>
          <w:tcPr>
            <w:tcW w:w="765" w:type="dxa"/>
            <w:noWrap/>
            <w:tcMar>
              <w:top w:w="15" w:type="dxa"/>
              <w:left w:w="15" w:type="dxa"/>
              <w:bottom w:w="0" w:type="dxa"/>
              <w:right w:w="15" w:type="dxa"/>
            </w:tcMar>
            <w:vAlign w:val="center"/>
          </w:tcPr>
          <w:p w14:paraId="2C89AAF8">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4</w:t>
            </w:r>
          </w:p>
        </w:tc>
        <w:tc>
          <w:tcPr>
            <w:tcW w:w="3330" w:type="dxa"/>
            <w:vAlign w:val="center"/>
          </w:tcPr>
          <w:p w14:paraId="0156E5D7">
            <w:pPr>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男性、55周岁或以下、具有</w:t>
            </w:r>
            <w:r>
              <w:rPr>
                <w:rFonts w:hint="default" w:ascii="Times New Roman" w:hAnsi="Times New Roman" w:cs="Times New Roman"/>
                <w:color w:val="auto"/>
                <w:sz w:val="24"/>
                <w:szCs w:val="24"/>
                <w:lang w:eastAsia="zh-CN"/>
              </w:rPr>
              <w:t>公安机关盖章</w:t>
            </w:r>
            <w:r>
              <w:rPr>
                <w:rFonts w:hint="default" w:ascii="Times New Roman" w:hAnsi="Times New Roman" w:cs="Times New Roman"/>
                <w:color w:val="auto"/>
                <w:sz w:val="24"/>
                <w:szCs w:val="24"/>
              </w:rPr>
              <w:t>的保安员证、</w:t>
            </w:r>
            <w:r>
              <w:rPr>
                <w:rFonts w:hint="default" w:ascii="Times New Roman" w:hAnsi="Times New Roman" w:cs="Times New Roman"/>
                <w:color w:val="auto"/>
                <w:sz w:val="24"/>
                <w:szCs w:val="24"/>
                <w:lang w:eastAsia="zh-CN"/>
              </w:rPr>
              <w:t>一年或以上</w:t>
            </w:r>
            <w:r>
              <w:rPr>
                <w:rFonts w:hint="default" w:ascii="Times New Roman" w:hAnsi="Times New Roman" w:cs="Times New Roman"/>
                <w:color w:val="auto"/>
                <w:sz w:val="24"/>
                <w:szCs w:val="24"/>
              </w:rPr>
              <w:t>工作经验。</w:t>
            </w:r>
          </w:p>
        </w:tc>
        <w:tc>
          <w:tcPr>
            <w:tcW w:w="960" w:type="dxa"/>
            <w:noWrap/>
            <w:tcMar>
              <w:top w:w="15" w:type="dxa"/>
              <w:left w:w="15" w:type="dxa"/>
              <w:bottom w:w="0" w:type="dxa"/>
              <w:right w:w="15" w:type="dxa"/>
            </w:tcMar>
            <w:vAlign w:val="center"/>
          </w:tcPr>
          <w:p w14:paraId="19AD014F">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否</w:t>
            </w:r>
          </w:p>
        </w:tc>
        <w:tc>
          <w:tcPr>
            <w:tcW w:w="1485" w:type="dxa"/>
            <w:vAlign w:val="center"/>
          </w:tcPr>
          <w:p w14:paraId="1F04B093">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每周5天</w:t>
            </w:r>
          </w:p>
          <w:p w14:paraId="421DEFE8">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每天8小时</w:t>
            </w:r>
          </w:p>
        </w:tc>
      </w:tr>
      <w:tr w14:paraId="1E1C97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2000" w:type="dxa"/>
            <w:gridSpan w:val="2"/>
            <w:vAlign w:val="center"/>
          </w:tcPr>
          <w:p w14:paraId="4D34349C">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合计</w:t>
            </w:r>
          </w:p>
        </w:tc>
        <w:tc>
          <w:tcPr>
            <w:tcW w:w="7569" w:type="dxa"/>
            <w:gridSpan w:val="5"/>
            <w:noWrap/>
            <w:tcMar>
              <w:top w:w="15" w:type="dxa"/>
              <w:left w:w="15" w:type="dxa"/>
              <w:bottom w:w="0" w:type="dxa"/>
              <w:right w:w="15" w:type="dxa"/>
            </w:tcMar>
            <w:vAlign w:val="center"/>
          </w:tcPr>
          <w:p w14:paraId="4C95E3DF">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8</w:t>
            </w:r>
            <w:r>
              <w:rPr>
                <w:rFonts w:hint="default" w:ascii="Times New Roman" w:hAnsi="Times New Roman" w:cs="Times New Roman"/>
                <w:color w:val="auto"/>
                <w:sz w:val="24"/>
                <w:szCs w:val="24"/>
                <w:lang w:val="en-US" w:eastAsia="zh-CN"/>
              </w:rPr>
              <w:t>0</w:t>
            </w:r>
            <w:r>
              <w:rPr>
                <w:rFonts w:hint="default" w:ascii="Times New Roman" w:hAnsi="Times New Roman" w:cs="Times New Roman"/>
                <w:color w:val="auto"/>
                <w:sz w:val="24"/>
                <w:szCs w:val="24"/>
              </w:rPr>
              <w:t>人</w:t>
            </w:r>
          </w:p>
        </w:tc>
      </w:tr>
    </w:tbl>
    <w:p w14:paraId="1241598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注：</w:t>
      </w:r>
    </w:p>
    <w:p w14:paraId="06C8AF9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按劳动法和国务院关于职工工作时间的规定，正常情况下，上述人员每日工作不超过8小时，每周工作不超过40小时。需安排加班的，中标供应商应配合并向劳动者支付加班费。</w:t>
      </w:r>
    </w:p>
    <w:p w14:paraId="6E43084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一旦获得中标资格，上述人员按要求投入本项目服务，非经采购人同意，不随意更换人员。</w:t>
      </w:r>
    </w:p>
    <w:p w14:paraId="3D5C70F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274D3EB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imes New Roman" w:hAnsi="Times New Roman" w:eastAsia="宋体" w:cs="Times New Roman"/>
          <w:b/>
          <w:bCs/>
          <w:color w:val="auto"/>
          <w:sz w:val="24"/>
        </w:rPr>
      </w:pPr>
      <w:r>
        <w:rPr>
          <w:rFonts w:hint="eastAsia" w:ascii="Times New Roman" w:hAnsi="Times New Roman" w:eastAsia="宋体" w:cs="Times New Roman"/>
          <w:b/>
          <w:bCs/>
          <w:color w:val="auto"/>
          <w:sz w:val="24"/>
          <w:lang w:val="en-US" w:eastAsia="zh-CN"/>
        </w:rPr>
        <w:t>三</w:t>
      </w:r>
      <w:r>
        <w:rPr>
          <w:rFonts w:hint="eastAsia" w:ascii="Times New Roman" w:hAnsi="Times New Roman" w:eastAsia="宋体" w:cs="Times New Roman"/>
          <w:b/>
          <w:bCs/>
          <w:color w:val="auto"/>
          <w:sz w:val="24"/>
        </w:rPr>
        <w:t>、各岗位人员具体工作内容、职责及服务标准</w:t>
      </w:r>
    </w:p>
    <w:tbl>
      <w:tblPr>
        <w:tblStyle w:val="22"/>
        <w:tblW w:w="9215" w:type="dxa"/>
        <w:tblInd w:w="-31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1"/>
        <w:gridCol w:w="1420"/>
        <w:gridCol w:w="1130"/>
        <w:gridCol w:w="5934"/>
      </w:tblGrid>
      <w:tr w14:paraId="5C16D0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1" w:type="dxa"/>
            <w:noWrap/>
            <w:vAlign w:val="center"/>
          </w:tcPr>
          <w:p w14:paraId="0551303B">
            <w:pPr>
              <w:widowControl/>
              <w:spacing w:line="360" w:lineRule="auto"/>
              <w:jc w:val="center"/>
              <w:rPr>
                <w:rFonts w:ascii="宋体" w:hAnsi="宋体" w:cs="宋体"/>
                <w:color w:val="auto"/>
                <w:sz w:val="24"/>
                <w:szCs w:val="24"/>
              </w:rPr>
            </w:pPr>
            <w:r>
              <w:rPr>
                <w:rFonts w:hint="eastAsia" w:ascii="宋体" w:hAnsi="宋体" w:cs="宋体"/>
                <w:color w:val="auto"/>
                <w:sz w:val="24"/>
                <w:szCs w:val="24"/>
              </w:rPr>
              <w:t>序号</w:t>
            </w:r>
          </w:p>
        </w:tc>
        <w:tc>
          <w:tcPr>
            <w:tcW w:w="1420" w:type="dxa"/>
            <w:noWrap/>
            <w:vAlign w:val="center"/>
          </w:tcPr>
          <w:p w14:paraId="1B04DE72">
            <w:pPr>
              <w:widowControl/>
              <w:spacing w:line="360" w:lineRule="auto"/>
              <w:jc w:val="center"/>
              <w:rPr>
                <w:rFonts w:ascii="宋体" w:hAnsi="宋体" w:cs="宋体"/>
                <w:color w:val="auto"/>
                <w:sz w:val="24"/>
                <w:szCs w:val="24"/>
              </w:rPr>
            </w:pPr>
            <w:r>
              <w:rPr>
                <w:rFonts w:hint="eastAsia" w:ascii="宋体" w:hAnsi="宋体" w:cs="宋体"/>
                <w:color w:val="auto"/>
                <w:sz w:val="24"/>
                <w:szCs w:val="24"/>
              </w:rPr>
              <w:t>岗点名称</w:t>
            </w:r>
          </w:p>
        </w:tc>
        <w:tc>
          <w:tcPr>
            <w:tcW w:w="1130" w:type="dxa"/>
            <w:noWrap/>
            <w:vAlign w:val="center"/>
          </w:tcPr>
          <w:p w14:paraId="6D4F2E6D">
            <w:pPr>
              <w:widowControl/>
              <w:spacing w:line="360" w:lineRule="auto"/>
              <w:jc w:val="center"/>
              <w:rPr>
                <w:rFonts w:ascii="宋体" w:hAnsi="宋体" w:cs="宋体"/>
                <w:color w:val="auto"/>
                <w:sz w:val="24"/>
                <w:szCs w:val="24"/>
              </w:rPr>
            </w:pPr>
            <w:r>
              <w:rPr>
                <w:rFonts w:hint="eastAsia" w:ascii="宋体" w:hAnsi="宋体" w:cs="宋体"/>
                <w:color w:val="auto"/>
                <w:sz w:val="24"/>
                <w:szCs w:val="24"/>
              </w:rPr>
              <w:t>岗位</w:t>
            </w:r>
          </w:p>
        </w:tc>
        <w:tc>
          <w:tcPr>
            <w:tcW w:w="5934" w:type="dxa"/>
            <w:noWrap/>
            <w:vAlign w:val="center"/>
          </w:tcPr>
          <w:p w14:paraId="44A6C4E5">
            <w:pPr>
              <w:widowControl/>
              <w:spacing w:line="360" w:lineRule="auto"/>
              <w:jc w:val="center"/>
              <w:rPr>
                <w:rFonts w:ascii="宋体" w:hAnsi="宋体" w:cs="宋体"/>
                <w:color w:val="auto"/>
                <w:sz w:val="24"/>
                <w:szCs w:val="24"/>
              </w:rPr>
            </w:pPr>
            <w:r>
              <w:rPr>
                <w:rFonts w:hint="eastAsia" w:ascii="宋体" w:hAnsi="宋体" w:cs="宋体"/>
                <w:color w:val="auto"/>
                <w:sz w:val="24"/>
                <w:szCs w:val="24"/>
              </w:rPr>
              <w:t>岗位职责</w:t>
            </w:r>
          </w:p>
        </w:tc>
      </w:tr>
      <w:tr w14:paraId="399879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1" w:type="dxa"/>
            <w:vMerge w:val="restart"/>
            <w:noWrap/>
            <w:vAlign w:val="center"/>
          </w:tcPr>
          <w:p w14:paraId="5C04210D">
            <w:pPr>
              <w:widowControl/>
              <w:spacing w:line="360" w:lineRule="auto"/>
              <w:jc w:val="center"/>
              <w:rPr>
                <w:rFonts w:ascii="宋体" w:hAnsi="宋体" w:cs="宋体"/>
                <w:color w:val="auto"/>
                <w:sz w:val="24"/>
                <w:szCs w:val="24"/>
              </w:rPr>
            </w:pPr>
            <w:r>
              <w:rPr>
                <w:rFonts w:hint="eastAsia" w:ascii="宋体" w:hAnsi="宋体" w:cs="宋体"/>
                <w:color w:val="auto"/>
                <w:sz w:val="24"/>
                <w:szCs w:val="24"/>
              </w:rPr>
              <w:t>1</w:t>
            </w:r>
          </w:p>
        </w:tc>
        <w:tc>
          <w:tcPr>
            <w:tcW w:w="1420" w:type="dxa"/>
            <w:vMerge w:val="restart"/>
            <w:vAlign w:val="center"/>
          </w:tcPr>
          <w:p w14:paraId="5BDD4E77">
            <w:pPr>
              <w:widowControl/>
              <w:spacing w:line="360" w:lineRule="auto"/>
              <w:jc w:val="center"/>
              <w:rPr>
                <w:rFonts w:ascii="宋体" w:hAnsi="宋体" w:cs="宋体"/>
                <w:color w:val="auto"/>
                <w:sz w:val="24"/>
                <w:szCs w:val="24"/>
              </w:rPr>
            </w:pPr>
            <w:r>
              <w:rPr>
                <w:rFonts w:hint="eastAsia" w:ascii="宋体" w:hAnsi="宋体" w:cs="宋体"/>
                <w:color w:val="auto"/>
                <w:sz w:val="24"/>
                <w:szCs w:val="24"/>
              </w:rPr>
              <w:t>南开保障服务中心             主楼</w:t>
            </w:r>
          </w:p>
        </w:tc>
        <w:tc>
          <w:tcPr>
            <w:tcW w:w="1130" w:type="dxa"/>
            <w:noWrap/>
            <w:vAlign w:val="center"/>
          </w:tcPr>
          <w:p w14:paraId="5BDFE69C">
            <w:pPr>
              <w:widowControl/>
              <w:spacing w:line="360" w:lineRule="auto"/>
              <w:jc w:val="center"/>
              <w:rPr>
                <w:rFonts w:ascii="宋体" w:hAnsi="宋体" w:cs="宋体"/>
                <w:color w:val="auto"/>
                <w:sz w:val="24"/>
                <w:szCs w:val="24"/>
              </w:rPr>
            </w:pPr>
            <w:r>
              <w:rPr>
                <w:rFonts w:hint="eastAsia" w:ascii="宋体" w:hAnsi="宋体" w:cs="宋体"/>
                <w:color w:val="auto"/>
                <w:sz w:val="24"/>
                <w:szCs w:val="24"/>
              </w:rPr>
              <w:t>门岗</w:t>
            </w:r>
          </w:p>
        </w:tc>
        <w:tc>
          <w:tcPr>
            <w:tcW w:w="5934" w:type="dxa"/>
            <w:vAlign w:val="center"/>
          </w:tcPr>
          <w:p w14:paraId="326D660B">
            <w:pPr>
              <w:widowControl/>
              <w:spacing w:line="360" w:lineRule="auto"/>
              <w:rPr>
                <w:rFonts w:ascii="宋体" w:hAnsi="宋体" w:cs="宋体"/>
                <w:color w:val="auto"/>
                <w:sz w:val="24"/>
                <w:szCs w:val="24"/>
              </w:rPr>
            </w:pPr>
            <w:r>
              <w:rPr>
                <w:rFonts w:hint="eastAsia" w:ascii="宋体" w:hAnsi="宋体" w:cs="宋体"/>
                <w:color w:val="auto"/>
                <w:sz w:val="24"/>
                <w:szCs w:val="24"/>
              </w:rPr>
              <w:t>24小时在岗。每班次保持2人，各班做好交接工作，严控车辆，外车一律不得进入院内。（特殊情况及残疾人除外）。对于外来车辆进、出入院内需出入证方可出入。例如：档案馆、食堂、信息中心等。</w:t>
            </w:r>
          </w:p>
        </w:tc>
      </w:tr>
      <w:tr w14:paraId="2C2EED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1" w:type="dxa"/>
            <w:vMerge w:val="continue"/>
            <w:shd w:val="clear" w:color="auto" w:fill="auto"/>
            <w:vAlign w:val="center"/>
          </w:tcPr>
          <w:p w14:paraId="5AED9962">
            <w:pPr>
              <w:widowControl/>
              <w:spacing w:line="360" w:lineRule="auto"/>
              <w:rPr>
                <w:rFonts w:ascii="宋体" w:hAnsi="宋体" w:cs="宋体"/>
                <w:color w:val="auto"/>
                <w:sz w:val="24"/>
                <w:szCs w:val="24"/>
              </w:rPr>
            </w:pPr>
          </w:p>
        </w:tc>
        <w:tc>
          <w:tcPr>
            <w:tcW w:w="1420" w:type="dxa"/>
            <w:vMerge w:val="continue"/>
            <w:shd w:val="clear" w:color="auto" w:fill="auto"/>
            <w:vAlign w:val="center"/>
          </w:tcPr>
          <w:p w14:paraId="48260B24">
            <w:pPr>
              <w:widowControl/>
              <w:spacing w:line="360" w:lineRule="auto"/>
              <w:rPr>
                <w:rFonts w:ascii="宋体" w:hAnsi="宋体" w:cs="宋体"/>
                <w:color w:val="auto"/>
                <w:sz w:val="24"/>
                <w:szCs w:val="24"/>
              </w:rPr>
            </w:pPr>
          </w:p>
        </w:tc>
        <w:tc>
          <w:tcPr>
            <w:tcW w:w="1130" w:type="dxa"/>
            <w:shd w:val="clear" w:color="000000" w:fill="FFFFFF"/>
            <w:vAlign w:val="center"/>
          </w:tcPr>
          <w:p w14:paraId="2D6C0430">
            <w:pPr>
              <w:widowControl/>
              <w:spacing w:line="360" w:lineRule="auto"/>
              <w:jc w:val="center"/>
              <w:rPr>
                <w:rFonts w:ascii="宋体" w:hAnsi="宋体" w:cs="宋体"/>
                <w:color w:val="auto"/>
                <w:sz w:val="24"/>
                <w:szCs w:val="24"/>
              </w:rPr>
            </w:pPr>
            <w:r>
              <w:rPr>
                <w:rFonts w:hint="eastAsia" w:ascii="宋体" w:hAnsi="宋体" w:cs="宋体"/>
                <w:color w:val="auto"/>
                <w:sz w:val="24"/>
                <w:szCs w:val="24"/>
              </w:rPr>
              <w:t>安保消防监控岗</w:t>
            </w:r>
          </w:p>
        </w:tc>
        <w:tc>
          <w:tcPr>
            <w:tcW w:w="5934" w:type="dxa"/>
            <w:vAlign w:val="center"/>
          </w:tcPr>
          <w:p w14:paraId="04D0F93A">
            <w:pPr>
              <w:widowControl/>
              <w:spacing w:line="360" w:lineRule="auto"/>
              <w:rPr>
                <w:rFonts w:ascii="宋体" w:hAnsi="宋体" w:cs="宋体"/>
                <w:color w:val="auto"/>
                <w:sz w:val="24"/>
                <w:szCs w:val="24"/>
              </w:rPr>
            </w:pPr>
            <w:r>
              <w:rPr>
                <w:rFonts w:hint="eastAsia" w:ascii="宋体" w:hAnsi="宋体" w:cs="宋体"/>
                <w:color w:val="auto"/>
                <w:sz w:val="24"/>
                <w:szCs w:val="24"/>
              </w:rPr>
              <w:t>24小时在岗，每班次保持2人，完成好消防安全工作在岗期间应仔细观察监控屏幕，如遇突发情况要第一时间使用对讲机上报领导并做好人员调动安排，严格按照消控室管理制度执行，每天做好消防记录。负责夜间巡视工作严格按照巡更制度执行，保证工作日及节假日各楼层内的各项安全检查工作，发现安全隐患及时上报。</w:t>
            </w:r>
          </w:p>
        </w:tc>
      </w:tr>
      <w:tr w14:paraId="01767F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1" w:type="dxa"/>
            <w:vMerge w:val="continue"/>
            <w:vAlign w:val="center"/>
          </w:tcPr>
          <w:p w14:paraId="517FE69A">
            <w:pPr>
              <w:widowControl/>
              <w:spacing w:line="360" w:lineRule="auto"/>
              <w:rPr>
                <w:rFonts w:ascii="宋体" w:hAnsi="宋体" w:cs="宋体"/>
                <w:color w:val="auto"/>
                <w:sz w:val="24"/>
                <w:szCs w:val="24"/>
              </w:rPr>
            </w:pPr>
          </w:p>
        </w:tc>
        <w:tc>
          <w:tcPr>
            <w:tcW w:w="1420" w:type="dxa"/>
            <w:vMerge w:val="continue"/>
            <w:vAlign w:val="center"/>
          </w:tcPr>
          <w:p w14:paraId="3B99A67C">
            <w:pPr>
              <w:widowControl/>
              <w:spacing w:line="360" w:lineRule="auto"/>
              <w:rPr>
                <w:rFonts w:ascii="宋体" w:hAnsi="宋体" w:cs="宋体"/>
                <w:color w:val="auto"/>
                <w:sz w:val="24"/>
                <w:szCs w:val="24"/>
              </w:rPr>
            </w:pPr>
          </w:p>
        </w:tc>
        <w:tc>
          <w:tcPr>
            <w:tcW w:w="1130" w:type="dxa"/>
            <w:vAlign w:val="center"/>
          </w:tcPr>
          <w:p w14:paraId="73A49C94">
            <w:pPr>
              <w:widowControl/>
              <w:spacing w:line="360" w:lineRule="auto"/>
              <w:jc w:val="center"/>
              <w:rPr>
                <w:rFonts w:ascii="宋体" w:hAnsi="宋体" w:cs="宋体"/>
                <w:color w:val="auto"/>
                <w:sz w:val="24"/>
                <w:szCs w:val="24"/>
              </w:rPr>
            </w:pPr>
            <w:r>
              <w:rPr>
                <w:rFonts w:hint="eastAsia" w:ascii="宋体" w:hAnsi="宋体" w:cs="宋体"/>
                <w:color w:val="auto"/>
                <w:sz w:val="24"/>
                <w:szCs w:val="24"/>
              </w:rPr>
              <w:t>巡视岗</w:t>
            </w:r>
          </w:p>
        </w:tc>
        <w:tc>
          <w:tcPr>
            <w:tcW w:w="5934" w:type="dxa"/>
          </w:tcPr>
          <w:p w14:paraId="43569C43">
            <w:pPr>
              <w:widowControl/>
              <w:spacing w:line="360" w:lineRule="auto"/>
              <w:rPr>
                <w:rFonts w:ascii="宋体" w:hAnsi="宋体" w:cs="宋体"/>
                <w:color w:val="auto"/>
                <w:sz w:val="24"/>
                <w:szCs w:val="24"/>
              </w:rPr>
            </w:pPr>
            <w:r>
              <w:rPr>
                <w:rFonts w:hint="eastAsia" w:ascii="宋体" w:hAnsi="宋体" w:cs="宋体"/>
                <w:color w:val="auto"/>
                <w:sz w:val="24"/>
                <w:szCs w:val="24"/>
              </w:rPr>
              <w:t>24小时在岗，每班保持一人，做好院内巡查工作及车辆管理且要了解实时停车情况做好合理安排，巡视楼层，严格按照巡更制度执行如遇突发情况及时上报领导，并做好应急安排工作。</w:t>
            </w:r>
          </w:p>
        </w:tc>
      </w:tr>
      <w:tr w14:paraId="42CD06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1" w:type="dxa"/>
            <w:vMerge w:val="continue"/>
            <w:vAlign w:val="center"/>
          </w:tcPr>
          <w:p w14:paraId="687E9399">
            <w:pPr>
              <w:widowControl/>
              <w:spacing w:line="360" w:lineRule="auto"/>
              <w:rPr>
                <w:rFonts w:ascii="宋体" w:hAnsi="宋体" w:cs="宋体"/>
                <w:color w:val="auto"/>
                <w:sz w:val="24"/>
                <w:szCs w:val="24"/>
              </w:rPr>
            </w:pPr>
          </w:p>
        </w:tc>
        <w:tc>
          <w:tcPr>
            <w:tcW w:w="1420" w:type="dxa"/>
            <w:vMerge w:val="continue"/>
            <w:vAlign w:val="center"/>
          </w:tcPr>
          <w:p w14:paraId="5EFE66B4">
            <w:pPr>
              <w:widowControl/>
              <w:spacing w:line="360" w:lineRule="auto"/>
              <w:rPr>
                <w:rFonts w:ascii="宋体" w:hAnsi="宋体" w:cs="宋体"/>
                <w:color w:val="auto"/>
                <w:sz w:val="24"/>
                <w:szCs w:val="24"/>
              </w:rPr>
            </w:pPr>
          </w:p>
        </w:tc>
        <w:tc>
          <w:tcPr>
            <w:tcW w:w="1130" w:type="dxa"/>
            <w:noWrap/>
            <w:vAlign w:val="center"/>
          </w:tcPr>
          <w:p w14:paraId="3AD980B1">
            <w:pPr>
              <w:widowControl/>
              <w:spacing w:line="360" w:lineRule="auto"/>
              <w:jc w:val="center"/>
              <w:rPr>
                <w:rFonts w:ascii="宋体" w:hAnsi="宋体" w:cs="宋体"/>
                <w:color w:val="auto"/>
                <w:sz w:val="24"/>
                <w:szCs w:val="24"/>
              </w:rPr>
            </w:pPr>
            <w:r>
              <w:rPr>
                <w:rFonts w:hint="eastAsia" w:ascii="宋体" w:hAnsi="宋体" w:cs="宋体"/>
                <w:color w:val="auto"/>
                <w:sz w:val="24"/>
                <w:szCs w:val="24"/>
              </w:rPr>
              <w:t>主楼安检</w:t>
            </w:r>
          </w:p>
        </w:tc>
        <w:tc>
          <w:tcPr>
            <w:tcW w:w="5934" w:type="dxa"/>
            <w:vAlign w:val="center"/>
          </w:tcPr>
          <w:p w14:paraId="39AC855B">
            <w:pPr>
              <w:widowControl/>
              <w:spacing w:line="360" w:lineRule="auto"/>
              <w:rPr>
                <w:rFonts w:ascii="宋体" w:hAnsi="宋体" w:cs="宋体"/>
                <w:color w:val="auto"/>
                <w:sz w:val="24"/>
                <w:szCs w:val="24"/>
              </w:rPr>
            </w:pPr>
            <w:r>
              <w:rPr>
                <w:rFonts w:hint="eastAsia" w:ascii="宋体" w:hAnsi="宋体" w:cs="宋体"/>
                <w:color w:val="auto"/>
                <w:sz w:val="24"/>
                <w:szCs w:val="24"/>
              </w:rPr>
              <w:t>早8:00保持2人在岗，安检做好“逢包必过”，发现违禁品按规定处理。如有会议过完安检必须出示“会议通知”方可入内。如有来访人员，过完安检后，引导到前台登记后方可入内。如遇强行闯入者，须及时制止并上报主管队长。对于外来人员的询问要做到耐心解答，微笑服务，善用敬语。</w:t>
            </w:r>
          </w:p>
        </w:tc>
      </w:tr>
      <w:tr w14:paraId="45E77F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1" w:type="dxa"/>
            <w:vMerge w:val="continue"/>
            <w:vAlign w:val="center"/>
          </w:tcPr>
          <w:p w14:paraId="31AF1333">
            <w:pPr>
              <w:widowControl/>
              <w:spacing w:line="360" w:lineRule="auto"/>
              <w:rPr>
                <w:rFonts w:ascii="宋体" w:hAnsi="宋体" w:cs="宋体"/>
                <w:color w:val="auto"/>
                <w:sz w:val="24"/>
                <w:szCs w:val="24"/>
              </w:rPr>
            </w:pPr>
          </w:p>
        </w:tc>
        <w:tc>
          <w:tcPr>
            <w:tcW w:w="1420" w:type="dxa"/>
            <w:vMerge w:val="continue"/>
            <w:vAlign w:val="center"/>
          </w:tcPr>
          <w:p w14:paraId="43D6C9D7">
            <w:pPr>
              <w:widowControl/>
              <w:spacing w:line="360" w:lineRule="auto"/>
              <w:rPr>
                <w:rFonts w:ascii="宋体" w:hAnsi="宋体" w:cs="宋体"/>
                <w:color w:val="auto"/>
                <w:sz w:val="24"/>
                <w:szCs w:val="24"/>
              </w:rPr>
            </w:pPr>
          </w:p>
        </w:tc>
        <w:tc>
          <w:tcPr>
            <w:tcW w:w="1130" w:type="dxa"/>
            <w:noWrap/>
            <w:vAlign w:val="center"/>
          </w:tcPr>
          <w:p w14:paraId="75D3E435">
            <w:pPr>
              <w:widowControl/>
              <w:spacing w:line="360" w:lineRule="auto"/>
              <w:jc w:val="center"/>
              <w:rPr>
                <w:rFonts w:ascii="宋体" w:hAnsi="宋体" w:cs="宋体"/>
                <w:color w:val="auto"/>
                <w:sz w:val="24"/>
                <w:szCs w:val="24"/>
              </w:rPr>
            </w:pPr>
            <w:r>
              <w:rPr>
                <w:rFonts w:hint="eastAsia" w:ascii="宋体" w:hAnsi="宋体" w:cs="宋体"/>
                <w:color w:val="auto"/>
                <w:sz w:val="24"/>
                <w:szCs w:val="24"/>
              </w:rPr>
              <w:t>主楼西厅</w:t>
            </w:r>
          </w:p>
        </w:tc>
        <w:tc>
          <w:tcPr>
            <w:tcW w:w="5934" w:type="dxa"/>
            <w:vAlign w:val="center"/>
          </w:tcPr>
          <w:p w14:paraId="795D4323">
            <w:pPr>
              <w:widowControl/>
              <w:spacing w:line="360" w:lineRule="auto"/>
              <w:rPr>
                <w:rFonts w:ascii="宋体" w:hAnsi="宋体" w:cs="宋体"/>
                <w:color w:val="auto"/>
                <w:sz w:val="24"/>
                <w:szCs w:val="24"/>
              </w:rPr>
            </w:pPr>
            <w:r>
              <w:rPr>
                <w:rFonts w:hint="eastAsia" w:ascii="宋体" w:hAnsi="宋体" w:cs="宋体"/>
                <w:color w:val="auto"/>
                <w:sz w:val="24"/>
                <w:szCs w:val="24"/>
              </w:rPr>
              <w:t>早8:00保持1人在岗，做好前广场车辆管理工作。协助安检做好安全检查工作，对外来人员的询问要做到耐心解答，微笑服务，善用敬语。如遇重大会议及突发事件，调整1人作为机动人员，听从领导安排。</w:t>
            </w:r>
          </w:p>
        </w:tc>
      </w:tr>
      <w:tr w14:paraId="3FBB71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1" w:type="dxa"/>
            <w:vMerge w:val="continue"/>
            <w:vAlign w:val="center"/>
          </w:tcPr>
          <w:p w14:paraId="620788FD">
            <w:pPr>
              <w:widowControl/>
              <w:spacing w:line="360" w:lineRule="auto"/>
              <w:rPr>
                <w:rFonts w:ascii="宋体" w:hAnsi="宋体" w:cs="宋体"/>
                <w:color w:val="auto"/>
                <w:sz w:val="24"/>
                <w:szCs w:val="24"/>
              </w:rPr>
            </w:pPr>
          </w:p>
        </w:tc>
        <w:tc>
          <w:tcPr>
            <w:tcW w:w="1420" w:type="dxa"/>
            <w:vMerge w:val="continue"/>
            <w:vAlign w:val="center"/>
          </w:tcPr>
          <w:p w14:paraId="51EDF4CD">
            <w:pPr>
              <w:widowControl/>
              <w:spacing w:line="360" w:lineRule="auto"/>
              <w:rPr>
                <w:rFonts w:ascii="宋体" w:hAnsi="宋体" w:cs="宋体"/>
                <w:color w:val="auto"/>
                <w:sz w:val="24"/>
                <w:szCs w:val="24"/>
              </w:rPr>
            </w:pPr>
          </w:p>
        </w:tc>
        <w:tc>
          <w:tcPr>
            <w:tcW w:w="1130" w:type="dxa"/>
            <w:noWrap/>
            <w:vAlign w:val="center"/>
          </w:tcPr>
          <w:p w14:paraId="5896AE32">
            <w:pPr>
              <w:widowControl/>
              <w:spacing w:line="360" w:lineRule="auto"/>
              <w:jc w:val="center"/>
              <w:rPr>
                <w:rFonts w:ascii="宋体" w:hAnsi="宋体" w:cs="宋体"/>
                <w:color w:val="auto"/>
                <w:sz w:val="24"/>
                <w:szCs w:val="24"/>
              </w:rPr>
            </w:pPr>
            <w:r>
              <w:rPr>
                <w:rFonts w:hint="eastAsia" w:ascii="宋体" w:hAnsi="宋体" w:cs="宋体"/>
                <w:color w:val="auto"/>
                <w:sz w:val="24"/>
                <w:szCs w:val="24"/>
              </w:rPr>
              <w:t>主楼东厅</w:t>
            </w:r>
          </w:p>
        </w:tc>
        <w:tc>
          <w:tcPr>
            <w:tcW w:w="5934" w:type="dxa"/>
            <w:vAlign w:val="center"/>
          </w:tcPr>
          <w:p w14:paraId="53E0005C">
            <w:pPr>
              <w:widowControl/>
              <w:spacing w:line="360" w:lineRule="auto"/>
              <w:rPr>
                <w:rFonts w:ascii="宋体" w:hAnsi="宋体" w:cs="宋体"/>
                <w:color w:val="auto"/>
                <w:sz w:val="24"/>
                <w:szCs w:val="24"/>
              </w:rPr>
            </w:pPr>
            <w:r>
              <w:rPr>
                <w:rFonts w:hint="eastAsia" w:ascii="宋体" w:hAnsi="宋体" w:cs="宋体"/>
                <w:color w:val="auto"/>
                <w:sz w:val="24"/>
                <w:szCs w:val="24"/>
              </w:rPr>
              <w:t>早8:30-17:00 负责做好来访群众疏导工作，避免发生拥挤踩踏现象。巡视大厅做好安全服务工作，指引来访群众办理业务（注：不解答业务问题，指引到服务台）如遇纠纷，及时上报并报警处理，维护好秩序，保证工作人员及公共设施不受损失。</w:t>
            </w:r>
          </w:p>
        </w:tc>
      </w:tr>
      <w:tr w14:paraId="11577C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1" w:type="dxa"/>
            <w:vMerge w:val="continue"/>
            <w:vAlign w:val="center"/>
          </w:tcPr>
          <w:p w14:paraId="67EC0B33">
            <w:pPr>
              <w:widowControl/>
              <w:spacing w:line="360" w:lineRule="auto"/>
              <w:rPr>
                <w:rFonts w:ascii="宋体" w:hAnsi="宋体" w:cs="宋体"/>
                <w:color w:val="auto"/>
                <w:sz w:val="24"/>
                <w:szCs w:val="24"/>
              </w:rPr>
            </w:pPr>
          </w:p>
        </w:tc>
        <w:tc>
          <w:tcPr>
            <w:tcW w:w="1420" w:type="dxa"/>
            <w:vMerge w:val="continue"/>
            <w:vAlign w:val="center"/>
          </w:tcPr>
          <w:p w14:paraId="49846E25">
            <w:pPr>
              <w:widowControl/>
              <w:spacing w:line="360" w:lineRule="auto"/>
              <w:rPr>
                <w:rFonts w:ascii="宋体" w:hAnsi="宋体" w:cs="宋体"/>
                <w:color w:val="auto"/>
                <w:sz w:val="24"/>
                <w:szCs w:val="24"/>
              </w:rPr>
            </w:pPr>
          </w:p>
        </w:tc>
        <w:tc>
          <w:tcPr>
            <w:tcW w:w="1130" w:type="dxa"/>
            <w:noWrap/>
            <w:vAlign w:val="center"/>
          </w:tcPr>
          <w:p w14:paraId="6A361E88">
            <w:pPr>
              <w:widowControl/>
              <w:spacing w:line="360" w:lineRule="auto"/>
              <w:jc w:val="center"/>
              <w:rPr>
                <w:rFonts w:ascii="宋体" w:hAnsi="宋体" w:cs="宋体"/>
                <w:color w:val="auto"/>
                <w:sz w:val="24"/>
                <w:szCs w:val="24"/>
              </w:rPr>
            </w:pPr>
            <w:r>
              <w:rPr>
                <w:rFonts w:hint="eastAsia" w:ascii="宋体" w:hAnsi="宋体" w:cs="宋体"/>
                <w:color w:val="auto"/>
                <w:sz w:val="24"/>
                <w:szCs w:val="24"/>
              </w:rPr>
              <w:t xml:space="preserve"> 保安队长</w:t>
            </w:r>
          </w:p>
        </w:tc>
        <w:tc>
          <w:tcPr>
            <w:tcW w:w="5934" w:type="dxa"/>
            <w:vAlign w:val="center"/>
          </w:tcPr>
          <w:p w14:paraId="6C211BB2">
            <w:pPr>
              <w:widowControl/>
              <w:spacing w:line="360" w:lineRule="auto"/>
              <w:rPr>
                <w:rFonts w:ascii="宋体" w:hAnsi="宋体" w:cs="宋体"/>
                <w:color w:val="auto"/>
                <w:sz w:val="24"/>
                <w:szCs w:val="24"/>
              </w:rPr>
            </w:pPr>
            <w:r>
              <w:rPr>
                <w:rFonts w:hint="eastAsia" w:ascii="宋体" w:hAnsi="宋体" w:cs="宋体"/>
                <w:color w:val="auto"/>
                <w:sz w:val="24"/>
                <w:szCs w:val="24"/>
              </w:rPr>
              <w:t>负责队内日常管理工作，做好各项工作的沟通与协调。</w:t>
            </w:r>
          </w:p>
        </w:tc>
      </w:tr>
      <w:tr w14:paraId="70B5E1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1" w:type="dxa"/>
            <w:vMerge w:val="restart"/>
            <w:vAlign w:val="center"/>
          </w:tcPr>
          <w:p w14:paraId="0B7C78AE">
            <w:pPr>
              <w:widowControl/>
              <w:spacing w:line="360" w:lineRule="auto"/>
              <w:jc w:val="center"/>
              <w:rPr>
                <w:rFonts w:ascii="宋体" w:hAnsi="宋体" w:cs="宋体"/>
                <w:color w:val="auto"/>
                <w:sz w:val="24"/>
                <w:szCs w:val="24"/>
              </w:rPr>
            </w:pPr>
            <w:r>
              <w:rPr>
                <w:rFonts w:hint="eastAsia" w:ascii="宋体" w:hAnsi="宋体" w:cs="宋体"/>
                <w:color w:val="auto"/>
                <w:sz w:val="24"/>
                <w:szCs w:val="24"/>
              </w:rPr>
              <w:t>2</w:t>
            </w:r>
          </w:p>
        </w:tc>
        <w:tc>
          <w:tcPr>
            <w:tcW w:w="1420" w:type="dxa"/>
            <w:vMerge w:val="restart"/>
            <w:vAlign w:val="center"/>
          </w:tcPr>
          <w:p w14:paraId="3F06ADF7">
            <w:pPr>
              <w:widowControl/>
              <w:spacing w:line="360" w:lineRule="auto"/>
              <w:jc w:val="center"/>
              <w:rPr>
                <w:rFonts w:ascii="宋体" w:hAnsi="宋体" w:cs="宋体"/>
                <w:color w:val="auto"/>
                <w:sz w:val="24"/>
                <w:szCs w:val="24"/>
              </w:rPr>
            </w:pPr>
            <w:r>
              <w:rPr>
                <w:rFonts w:hint="eastAsia" w:ascii="宋体" w:hAnsi="宋体" w:cs="宋体"/>
                <w:color w:val="auto"/>
                <w:sz w:val="24"/>
                <w:szCs w:val="24"/>
              </w:rPr>
              <w:t>南开保障服务中心             辅楼</w:t>
            </w:r>
          </w:p>
        </w:tc>
        <w:tc>
          <w:tcPr>
            <w:tcW w:w="1130" w:type="dxa"/>
            <w:vAlign w:val="center"/>
          </w:tcPr>
          <w:p w14:paraId="5614D766">
            <w:pPr>
              <w:widowControl/>
              <w:spacing w:line="360" w:lineRule="auto"/>
              <w:jc w:val="center"/>
              <w:rPr>
                <w:rFonts w:ascii="宋体" w:hAnsi="宋体" w:cs="宋体"/>
                <w:color w:val="auto"/>
                <w:sz w:val="24"/>
                <w:szCs w:val="24"/>
              </w:rPr>
            </w:pPr>
            <w:r>
              <w:rPr>
                <w:rFonts w:hint="eastAsia" w:ascii="宋体" w:hAnsi="宋体" w:cs="宋体"/>
                <w:color w:val="auto"/>
                <w:sz w:val="24"/>
                <w:szCs w:val="24"/>
              </w:rPr>
              <w:t>医保信访接待岗</w:t>
            </w:r>
          </w:p>
        </w:tc>
        <w:tc>
          <w:tcPr>
            <w:tcW w:w="5934" w:type="dxa"/>
            <w:vAlign w:val="center"/>
          </w:tcPr>
          <w:p w14:paraId="0CB7A236">
            <w:pPr>
              <w:widowControl/>
              <w:spacing w:line="360" w:lineRule="auto"/>
              <w:rPr>
                <w:rFonts w:ascii="宋体" w:hAnsi="宋体" w:cs="宋体"/>
                <w:color w:val="auto"/>
                <w:sz w:val="24"/>
                <w:szCs w:val="24"/>
              </w:rPr>
            </w:pPr>
            <w:r>
              <w:rPr>
                <w:rFonts w:hint="eastAsia" w:ascii="宋体" w:hAnsi="宋体" w:cs="宋体"/>
                <w:color w:val="auto"/>
                <w:sz w:val="24"/>
                <w:szCs w:val="24"/>
              </w:rPr>
              <w:t>早8:30-17:00保持1人在岗，做好信访引导工作，对上访人员的询问要做到耐心解答，微笑服务，善用敬语。</w:t>
            </w:r>
          </w:p>
          <w:p w14:paraId="6ACA6F74">
            <w:pPr>
              <w:widowControl/>
              <w:spacing w:line="360" w:lineRule="auto"/>
              <w:rPr>
                <w:rFonts w:ascii="宋体" w:hAnsi="宋体" w:cs="宋体"/>
                <w:color w:val="auto"/>
                <w:sz w:val="24"/>
                <w:szCs w:val="24"/>
              </w:rPr>
            </w:pPr>
            <w:r>
              <w:rPr>
                <w:rFonts w:hint="eastAsia" w:ascii="宋体" w:hAnsi="宋体" w:cs="宋体"/>
                <w:color w:val="auto"/>
                <w:sz w:val="24"/>
                <w:szCs w:val="24"/>
              </w:rPr>
              <w:t>做好各项突发情况的应对工作，按应急预案执行。及时上报并报警处理，维护好秩序，保证工作人员及公共设施不受损失。</w:t>
            </w:r>
          </w:p>
        </w:tc>
      </w:tr>
      <w:tr w14:paraId="2B25EA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1" w:type="dxa"/>
            <w:vMerge w:val="continue"/>
            <w:shd w:val="clear" w:color="auto" w:fill="auto"/>
            <w:vAlign w:val="center"/>
          </w:tcPr>
          <w:p w14:paraId="5109C5B6">
            <w:pPr>
              <w:widowControl/>
              <w:spacing w:line="360" w:lineRule="auto"/>
              <w:rPr>
                <w:rFonts w:ascii="宋体" w:hAnsi="宋体" w:cs="宋体"/>
                <w:color w:val="auto"/>
                <w:sz w:val="24"/>
                <w:szCs w:val="24"/>
              </w:rPr>
            </w:pPr>
          </w:p>
        </w:tc>
        <w:tc>
          <w:tcPr>
            <w:tcW w:w="1420" w:type="dxa"/>
            <w:vMerge w:val="continue"/>
            <w:shd w:val="clear" w:color="auto" w:fill="auto"/>
            <w:vAlign w:val="center"/>
          </w:tcPr>
          <w:p w14:paraId="15EC718C">
            <w:pPr>
              <w:widowControl/>
              <w:spacing w:line="360" w:lineRule="auto"/>
              <w:rPr>
                <w:rFonts w:ascii="宋体" w:hAnsi="宋体" w:cs="宋体"/>
                <w:color w:val="auto"/>
                <w:sz w:val="24"/>
                <w:szCs w:val="24"/>
              </w:rPr>
            </w:pPr>
          </w:p>
        </w:tc>
        <w:tc>
          <w:tcPr>
            <w:tcW w:w="1130" w:type="dxa"/>
            <w:shd w:val="clear" w:color="000000" w:fill="FFFFFF"/>
            <w:vAlign w:val="center"/>
          </w:tcPr>
          <w:p w14:paraId="1B91EB1F">
            <w:pPr>
              <w:widowControl/>
              <w:spacing w:line="360" w:lineRule="auto"/>
              <w:jc w:val="center"/>
              <w:rPr>
                <w:rFonts w:ascii="宋体" w:hAnsi="宋体" w:cs="宋体"/>
                <w:color w:val="auto"/>
                <w:sz w:val="24"/>
                <w:szCs w:val="24"/>
              </w:rPr>
            </w:pPr>
            <w:r>
              <w:rPr>
                <w:rFonts w:hint="eastAsia" w:ascii="宋体" w:hAnsi="宋体" w:cs="宋体"/>
                <w:color w:val="auto"/>
                <w:sz w:val="24"/>
                <w:szCs w:val="24"/>
              </w:rPr>
              <w:t>安保消防监控岗</w:t>
            </w:r>
          </w:p>
        </w:tc>
        <w:tc>
          <w:tcPr>
            <w:tcW w:w="5934" w:type="dxa"/>
            <w:vAlign w:val="center"/>
          </w:tcPr>
          <w:p w14:paraId="605DF9C7">
            <w:pPr>
              <w:widowControl/>
              <w:spacing w:line="360" w:lineRule="auto"/>
              <w:rPr>
                <w:rFonts w:ascii="宋体" w:hAnsi="宋体" w:cs="宋体"/>
                <w:color w:val="auto"/>
                <w:sz w:val="24"/>
                <w:szCs w:val="24"/>
              </w:rPr>
            </w:pPr>
            <w:r>
              <w:rPr>
                <w:rFonts w:hint="eastAsia" w:ascii="宋体" w:hAnsi="宋体" w:cs="宋体"/>
                <w:color w:val="auto"/>
                <w:sz w:val="24"/>
                <w:szCs w:val="24"/>
              </w:rPr>
              <w:t>24小时在岗，每班次保持2人，完成好消防安全工作在岗期间应仔细观察监控屏幕，如遇突发情况要第一时间使用对讲机上报领导并做好人员调动安排，严格按照消控室管理制度执行，每天做好消防记录。负责夜间巡视工作严格按照巡更制度执行，保证工作日及节假日各楼层内的各项安全检查工作，发现安全隐患及时上报。</w:t>
            </w:r>
          </w:p>
        </w:tc>
      </w:tr>
      <w:tr w14:paraId="6046D0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1" w:type="dxa"/>
            <w:vMerge w:val="restart"/>
            <w:noWrap/>
            <w:vAlign w:val="center"/>
          </w:tcPr>
          <w:p w14:paraId="5C892C97">
            <w:pPr>
              <w:widowControl/>
              <w:spacing w:line="360" w:lineRule="auto"/>
              <w:jc w:val="center"/>
              <w:rPr>
                <w:rFonts w:ascii="宋体" w:hAnsi="宋体" w:cs="宋体"/>
                <w:color w:val="auto"/>
                <w:sz w:val="24"/>
                <w:szCs w:val="24"/>
              </w:rPr>
            </w:pPr>
            <w:r>
              <w:rPr>
                <w:rFonts w:hint="eastAsia" w:ascii="宋体" w:hAnsi="宋体" w:cs="宋体"/>
                <w:color w:val="auto"/>
                <w:sz w:val="24"/>
                <w:szCs w:val="24"/>
              </w:rPr>
              <w:t>3</w:t>
            </w:r>
          </w:p>
        </w:tc>
        <w:tc>
          <w:tcPr>
            <w:tcW w:w="1420" w:type="dxa"/>
            <w:vMerge w:val="restart"/>
            <w:noWrap/>
            <w:vAlign w:val="center"/>
          </w:tcPr>
          <w:p w14:paraId="090095C5">
            <w:pPr>
              <w:widowControl/>
              <w:spacing w:line="360" w:lineRule="auto"/>
              <w:jc w:val="center"/>
              <w:rPr>
                <w:rFonts w:ascii="宋体" w:hAnsi="宋体" w:cs="宋体"/>
                <w:color w:val="auto"/>
                <w:sz w:val="24"/>
                <w:szCs w:val="24"/>
              </w:rPr>
            </w:pPr>
            <w:r>
              <w:rPr>
                <w:rFonts w:hint="eastAsia" w:ascii="宋体" w:hAnsi="宋体" w:cs="宋体"/>
                <w:color w:val="auto"/>
                <w:sz w:val="24"/>
                <w:szCs w:val="24"/>
              </w:rPr>
              <w:t>金融广场</w:t>
            </w:r>
          </w:p>
        </w:tc>
        <w:tc>
          <w:tcPr>
            <w:tcW w:w="1130" w:type="dxa"/>
            <w:vAlign w:val="center"/>
          </w:tcPr>
          <w:p w14:paraId="339392EE">
            <w:pPr>
              <w:widowControl/>
              <w:spacing w:line="360" w:lineRule="auto"/>
              <w:jc w:val="center"/>
              <w:rPr>
                <w:rFonts w:ascii="宋体" w:hAnsi="宋体" w:cs="宋体"/>
                <w:color w:val="auto"/>
                <w:sz w:val="24"/>
                <w:szCs w:val="24"/>
              </w:rPr>
            </w:pPr>
            <w:r>
              <w:rPr>
                <w:rFonts w:hint="eastAsia" w:ascii="宋体" w:hAnsi="宋体" w:cs="宋体"/>
                <w:color w:val="auto"/>
                <w:sz w:val="24"/>
                <w:szCs w:val="24"/>
              </w:rPr>
              <w:t>楼层接待岗</w:t>
            </w:r>
          </w:p>
        </w:tc>
        <w:tc>
          <w:tcPr>
            <w:tcW w:w="5934" w:type="dxa"/>
            <w:vAlign w:val="center"/>
          </w:tcPr>
          <w:p w14:paraId="2AA256D7">
            <w:pPr>
              <w:widowControl/>
              <w:spacing w:line="360" w:lineRule="auto"/>
              <w:rPr>
                <w:rFonts w:ascii="宋体" w:hAnsi="宋体" w:cs="宋体"/>
                <w:color w:val="auto"/>
                <w:sz w:val="24"/>
                <w:szCs w:val="24"/>
              </w:rPr>
            </w:pPr>
            <w:r>
              <w:rPr>
                <w:rFonts w:hint="eastAsia" w:ascii="宋体" w:hAnsi="宋体" w:cs="宋体"/>
                <w:color w:val="auto"/>
                <w:sz w:val="24"/>
                <w:szCs w:val="24"/>
              </w:rPr>
              <w:t>早8:00保持2人在岗（12、14层），负责来访接待登记工作，与业务单位做好确认并登记，由业务单位接引后方可入内。如遇纠纷，及时上报并报警处理，维护好秩序，保证工作人员及公共设施不受损失。保证节假日各楼层内的各项安全检查工作，发现安全隐患及时上报。</w:t>
            </w:r>
          </w:p>
        </w:tc>
      </w:tr>
      <w:tr w14:paraId="2E21E1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1" w:type="dxa"/>
            <w:vMerge w:val="continue"/>
            <w:vAlign w:val="center"/>
          </w:tcPr>
          <w:p w14:paraId="27920E4A">
            <w:pPr>
              <w:widowControl/>
              <w:spacing w:line="360" w:lineRule="auto"/>
              <w:rPr>
                <w:rFonts w:ascii="宋体" w:hAnsi="宋体" w:cs="宋体"/>
                <w:color w:val="auto"/>
                <w:sz w:val="24"/>
                <w:szCs w:val="24"/>
              </w:rPr>
            </w:pPr>
          </w:p>
        </w:tc>
        <w:tc>
          <w:tcPr>
            <w:tcW w:w="1420" w:type="dxa"/>
            <w:vMerge w:val="continue"/>
            <w:vAlign w:val="center"/>
          </w:tcPr>
          <w:p w14:paraId="2696309C">
            <w:pPr>
              <w:widowControl/>
              <w:spacing w:line="360" w:lineRule="auto"/>
              <w:rPr>
                <w:rFonts w:ascii="宋体" w:hAnsi="宋体" w:cs="宋体"/>
                <w:color w:val="auto"/>
                <w:sz w:val="24"/>
                <w:szCs w:val="24"/>
              </w:rPr>
            </w:pPr>
          </w:p>
        </w:tc>
        <w:tc>
          <w:tcPr>
            <w:tcW w:w="1130" w:type="dxa"/>
            <w:vAlign w:val="center"/>
          </w:tcPr>
          <w:p w14:paraId="4B7C4AD6">
            <w:pPr>
              <w:widowControl/>
              <w:spacing w:line="360" w:lineRule="auto"/>
              <w:jc w:val="center"/>
              <w:rPr>
                <w:rFonts w:ascii="宋体" w:hAnsi="宋体" w:cs="宋体"/>
                <w:color w:val="auto"/>
                <w:sz w:val="24"/>
                <w:szCs w:val="24"/>
              </w:rPr>
            </w:pPr>
            <w:r>
              <w:rPr>
                <w:rFonts w:hint="eastAsia" w:ascii="宋体" w:hAnsi="宋体" w:cs="宋体"/>
                <w:color w:val="auto"/>
                <w:sz w:val="24"/>
                <w:szCs w:val="24"/>
              </w:rPr>
              <w:t>楼层管理岗</w:t>
            </w:r>
          </w:p>
        </w:tc>
        <w:tc>
          <w:tcPr>
            <w:tcW w:w="5934" w:type="dxa"/>
            <w:vAlign w:val="center"/>
          </w:tcPr>
          <w:p w14:paraId="070DD615">
            <w:pPr>
              <w:widowControl/>
              <w:spacing w:line="360" w:lineRule="auto"/>
              <w:rPr>
                <w:rFonts w:ascii="宋体" w:hAnsi="宋体" w:cs="宋体"/>
                <w:color w:val="auto"/>
                <w:sz w:val="24"/>
                <w:szCs w:val="24"/>
              </w:rPr>
            </w:pPr>
            <w:r>
              <w:rPr>
                <w:rFonts w:hint="eastAsia" w:ascii="宋体" w:hAnsi="宋体" w:cs="宋体"/>
                <w:color w:val="auto"/>
                <w:sz w:val="24"/>
                <w:szCs w:val="24"/>
              </w:rPr>
              <w:t>早8:00保持1人在岗（13层），负责金融广场保安班管理工作、来访接待登记工作。与业务单位做好确认并登记，由业务单位接引后方可入内。如遇突发情况要第一时间上报领导并做好人员调动安排。</w:t>
            </w:r>
          </w:p>
        </w:tc>
      </w:tr>
      <w:tr w14:paraId="7EE383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1" w:type="dxa"/>
            <w:vMerge w:val="continue"/>
            <w:vAlign w:val="center"/>
          </w:tcPr>
          <w:p w14:paraId="2A21FE24">
            <w:pPr>
              <w:widowControl/>
              <w:spacing w:line="360" w:lineRule="auto"/>
              <w:rPr>
                <w:rFonts w:ascii="宋体" w:hAnsi="宋体" w:cs="宋体"/>
                <w:color w:val="auto"/>
                <w:sz w:val="24"/>
                <w:szCs w:val="24"/>
              </w:rPr>
            </w:pPr>
          </w:p>
        </w:tc>
        <w:tc>
          <w:tcPr>
            <w:tcW w:w="1420" w:type="dxa"/>
            <w:vMerge w:val="continue"/>
            <w:vAlign w:val="center"/>
          </w:tcPr>
          <w:p w14:paraId="24FE225A">
            <w:pPr>
              <w:widowControl/>
              <w:spacing w:line="360" w:lineRule="auto"/>
              <w:rPr>
                <w:rFonts w:ascii="宋体" w:hAnsi="宋体" w:cs="宋体"/>
                <w:color w:val="auto"/>
                <w:sz w:val="24"/>
                <w:szCs w:val="24"/>
              </w:rPr>
            </w:pPr>
          </w:p>
        </w:tc>
        <w:tc>
          <w:tcPr>
            <w:tcW w:w="1130" w:type="dxa"/>
            <w:vAlign w:val="center"/>
          </w:tcPr>
          <w:p w14:paraId="2CAF265C">
            <w:pPr>
              <w:widowControl/>
              <w:spacing w:line="360" w:lineRule="auto"/>
              <w:jc w:val="center"/>
              <w:rPr>
                <w:rFonts w:ascii="宋体" w:hAnsi="宋体" w:cs="宋体"/>
                <w:color w:val="auto"/>
                <w:sz w:val="24"/>
                <w:szCs w:val="24"/>
              </w:rPr>
            </w:pPr>
            <w:r>
              <w:rPr>
                <w:rFonts w:hint="eastAsia" w:ascii="宋体" w:hAnsi="宋体" w:cs="宋体"/>
                <w:color w:val="auto"/>
                <w:sz w:val="24"/>
                <w:szCs w:val="24"/>
              </w:rPr>
              <w:t>夜班巡视</w:t>
            </w:r>
          </w:p>
        </w:tc>
        <w:tc>
          <w:tcPr>
            <w:tcW w:w="5934" w:type="dxa"/>
            <w:vAlign w:val="center"/>
          </w:tcPr>
          <w:p w14:paraId="704D864C">
            <w:pPr>
              <w:widowControl/>
              <w:spacing w:after="240" w:line="360" w:lineRule="auto"/>
              <w:rPr>
                <w:rFonts w:ascii="宋体" w:hAnsi="宋体" w:cs="宋体"/>
                <w:color w:val="auto"/>
                <w:sz w:val="24"/>
                <w:szCs w:val="24"/>
              </w:rPr>
            </w:pPr>
            <w:r>
              <w:rPr>
                <w:rFonts w:hint="eastAsia" w:ascii="宋体" w:hAnsi="宋体" w:cs="宋体"/>
                <w:color w:val="auto"/>
                <w:sz w:val="24"/>
                <w:szCs w:val="24"/>
              </w:rPr>
              <w:t>晚18:00保持1人在岗（13层）负责夜间巡视工作严格按照巡更制度执行，保证工作日及节假日各楼层内的各项安全检查工作，发现安全隐患及时上报。</w:t>
            </w:r>
          </w:p>
        </w:tc>
      </w:tr>
      <w:tr w14:paraId="07C506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1" w:type="dxa"/>
            <w:noWrap/>
            <w:vAlign w:val="center"/>
          </w:tcPr>
          <w:p w14:paraId="4F7C3D7E">
            <w:pPr>
              <w:widowControl/>
              <w:spacing w:line="360" w:lineRule="auto"/>
              <w:jc w:val="center"/>
              <w:rPr>
                <w:rFonts w:ascii="宋体" w:hAnsi="宋体" w:cs="宋体"/>
                <w:color w:val="auto"/>
                <w:sz w:val="24"/>
                <w:szCs w:val="24"/>
              </w:rPr>
            </w:pPr>
            <w:r>
              <w:rPr>
                <w:rFonts w:hint="eastAsia" w:ascii="宋体" w:hAnsi="宋体" w:cs="宋体"/>
                <w:color w:val="auto"/>
                <w:sz w:val="24"/>
                <w:szCs w:val="24"/>
              </w:rPr>
              <w:t>4</w:t>
            </w:r>
          </w:p>
        </w:tc>
        <w:tc>
          <w:tcPr>
            <w:tcW w:w="1420" w:type="dxa"/>
            <w:noWrap/>
            <w:vAlign w:val="center"/>
          </w:tcPr>
          <w:p w14:paraId="10F29EE7">
            <w:pPr>
              <w:widowControl/>
              <w:spacing w:line="360" w:lineRule="auto"/>
              <w:jc w:val="center"/>
              <w:rPr>
                <w:rFonts w:ascii="宋体" w:hAnsi="宋体" w:cs="宋体"/>
                <w:color w:val="auto"/>
                <w:sz w:val="24"/>
                <w:szCs w:val="24"/>
              </w:rPr>
            </w:pPr>
            <w:r>
              <w:rPr>
                <w:rFonts w:hint="eastAsia" w:ascii="宋体" w:hAnsi="宋体" w:cs="宋体"/>
                <w:color w:val="auto"/>
                <w:sz w:val="24"/>
                <w:szCs w:val="24"/>
              </w:rPr>
              <w:t>老干部处</w:t>
            </w:r>
          </w:p>
        </w:tc>
        <w:tc>
          <w:tcPr>
            <w:tcW w:w="1130" w:type="dxa"/>
            <w:noWrap/>
            <w:vAlign w:val="center"/>
          </w:tcPr>
          <w:p w14:paraId="2DBCF97A">
            <w:pPr>
              <w:widowControl/>
              <w:spacing w:line="360" w:lineRule="auto"/>
              <w:jc w:val="center"/>
              <w:rPr>
                <w:rFonts w:ascii="宋体" w:hAnsi="宋体" w:cs="宋体"/>
                <w:color w:val="auto"/>
                <w:sz w:val="24"/>
                <w:szCs w:val="24"/>
              </w:rPr>
            </w:pPr>
            <w:r>
              <w:rPr>
                <w:rFonts w:hint="eastAsia" w:ascii="宋体" w:hAnsi="宋体" w:cs="宋体"/>
                <w:color w:val="auto"/>
                <w:sz w:val="24"/>
                <w:szCs w:val="24"/>
              </w:rPr>
              <w:t>门岗</w:t>
            </w:r>
          </w:p>
        </w:tc>
        <w:tc>
          <w:tcPr>
            <w:tcW w:w="5934" w:type="dxa"/>
            <w:vAlign w:val="center"/>
          </w:tcPr>
          <w:p w14:paraId="3F8C0C39">
            <w:pPr>
              <w:widowControl/>
              <w:spacing w:line="360" w:lineRule="auto"/>
              <w:rPr>
                <w:rFonts w:ascii="宋体" w:hAnsi="宋体" w:cs="宋体"/>
                <w:color w:val="auto"/>
                <w:sz w:val="24"/>
                <w:szCs w:val="24"/>
              </w:rPr>
            </w:pPr>
            <w:r>
              <w:rPr>
                <w:rFonts w:hint="eastAsia" w:ascii="宋体" w:hAnsi="宋体" w:cs="宋体"/>
                <w:color w:val="auto"/>
                <w:sz w:val="24"/>
                <w:szCs w:val="24"/>
              </w:rPr>
              <w:t>24小时保持1人在岗，做好来访人员登记及安全巡视工作，发现安全隐患及时上报。</w:t>
            </w:r>
          </w:p>
        </w:tc>
      </w:tr>
      <w:tr w14:paraId="6ACC3C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1" w:type="dxa"/>
            <w:vMerge w:val="restart"/>
            <w:noWrap/>
            <w:vAlign w:val="center"/>
          </w:tcPr>
          <w:p w14:paraId="2082882B">
            <w:pPr>
              <w:widowControl/>
              <w:spacing w:line="360" w:lineRule="auto"/>
              <w:jc w:val="center"/>
              <w:rPr>
                <w:rFonts w:ascii="宋体" w:hAnsi="宋体" w:cs="宋体"/>
                <w:color w:val="auto"/>
                <w:sz w:val="24"/>
                <w:szCs w:val="24"/>
              </w:rPr>
            </w:pPr>
            <w:r>
              <w:rPr>
                <w:rFonts w:hint="eastAsia" w:ascii="宋体" w:hAnsi="宋体" w:cs="宋体"/>
                <w:color w:val="auto"/>
                <w:sz w:val="24"/>
                <w:szCs w:val="24"/>
              </w:rPr>
              <w:t>5</w:t>
            </w:r>
          </w:p>
        </w:tc>
        <w:tc>
          <w:tcPr>
            <w:tcW w:w="1420" w:type="dxa"/>
            <w:vMerge w:val="restart"/>
            <w:noWrap/>
            <w:vAlign w:val="center"/>
          </w:tcPr>
          <w:p w14:paraId="69D4B725">
            <w:pPr>
              <w:widowControl/>
              <w:spacing w:line="360" w:lineRule="auto"/>
              <w:jc w:val="center"/>
              <w:rPr>
                <w:rFonts w:ascii="宋体" w:hAnsi="宋体" w:cs="宋体"/>
                <w:color w:val="auto"/>
                <w:sz w:val="24"/>
                <w:szCs w:val="24"/>
              </w:rPr>
            </w:pPr>
            <w:r>
              <w:rPr>
                <w:rFonts w:hint="eastAsia" w:ascii="宋体" w:hAnsi="宋体" w:cs="宋体"/>
                <w:color w:val="auto"/>
                <w:sz w:val="24"/>
                <w:szCs w:val="24"/>
              </w:rPr>
              <w:t>体北仓库</w:t>
            </w:r>
          </w:p>
        </w:tc>
        <w:tc>
          <w:tcPr>
            <w:tcW w:w="1130" w:type="dxa"/>
            <w:noWrap/>
            <w:vAlign w:val="center"/>
          </w:tcPr>
          <w:p w14:paraId="13578393">
            <w:pPr>
              <w:widowControl/>
              <w:spacing w:line="360" w:lineRule="auto"/>
              <w:jc w:val="center"/>
              <w:rPr>
                <w:rFonts w:ascii="宋体" w:hAnsi="宋体" w:cs="宋体"/>
                <w:color w:val="auto"/>
                <w:sz w:val="24"/>
                <w:szCs w:val="24"/>
              </w:rPr>
            </w:pPr>
            <w:r>
              <w:rPr>
                <w:rFonts w:hint="eastAsia" w:ascii="宋体" w:hAnsi="宋体" w:cs="宋体"/>
                <w:color w:val="auto"/>
                <w:sz w:val="24"/>
                <w:szCs w:val="24"/>
              </w:rPr>
              <w:t>门岗</w:t>
            </w:r>
          </w:p>
        </w:tc>
        <w:tc>
          <w:tcPr>
            <w:tcW w:w="5934" w:type="dxa"/>
            <w:vAlign w:val="center"/>
          </w:tcPr>
          <w:p w14:paraId="69DB43A9">
            <w:pPr>
              <w:widowControl/>
              <w:spacing w:line="360" w:lineRule="auto"/>
              <w:rPr>
                <w:rFonts w:ascii="宋体" w:hAnsi="宋体" w:cs="宋体"/>
                <w:color w:val="auto"/>
                <w:sz w:val="24"/>
                <w:szCs w:val="24"/>
              </w:rPr>
            </w:pPr>
            <w:r>
              <w:rPr>
                <w:rFonts w:hint="eastAsia" w:ascii="宋体" w:hAnsi="宋体" w:cs="宋体"/>
                <w:color w:val="auto"/>
                <w:sz w:val="24"/>
                <w:szCs w:val="24"/>
              </w:rPr>
              <w:t>24小时保持1人在岗，做好来访人员登记工作，并记录出入库登记表。</w:t>
            </w:r>
          </w:p>
        </w:tc>
      </w:tr>
      <w:tr w14:paraId="2F3714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1" w:type="dxa"/>
            <w:vMerge w:val="continue"/>
            <w:vAlign w:val="center"/>
          </w:tcPr>
          <w:p w14:paraId="1265F23E">
            <w:pPr>
              <w:widowControl/>
              <w:spacing w:line="360" w:lineRule="auto"/>
              <w:rPr>
                <w:rFonts w:ascii="宋体" w:hAnsi="宋体" w:cs="宋体"/>
                <w:color w:val="auto"/>
                <w:sz w:val="24"/>
                <w:szCs w:val="24"/>
              </w:rPr>
            </w:pPr>
          </w:p>
        </w:tc>
        <w:tc>
          <w:tcPr>
            <w:tcW w:w="1420" w:type="dxa"/>
            <w:vMerge w:val="continue"/>
            <w:vAlign w:val="center"/>
          </w:tcPr>
          <w:p w14:paraId="61EA2152">
            <w:pPr>
              <w:widowControl/>
              <w:spacing w:line="360" w:lineRule="auto"/>
              <w:rPr>
                <w:rFonts w:ascii="宋体" w:hAnsi="宋体" w:cs="宋体"/>
                <w:color w:val="auto"/>
                <w:sz w:val="24"/>
                <w:szCs w:val="24"/>
              </w:rPr>
            </w:pPr>
          </w:p>
        </w:tc>
        <w:tc>
          <w:tcPr>
            <w:tcW w:w="1130" w:type="dxa"/>
            <w:noWrap/>
            <w:vAlign w:val="center"/>
          </w:tcPr>
          <w:p w14:paraId="4206885D">
            <w:pPr>
              <w:widowControl/>
              <w:spacing w:line="360" w:lineRule="auto"/>
              <w:jc w:val="center"/>
              <w:rPr>
                <w:rFonts w:ascii="宋体" w:hAnsi="宋体" w:cs="宋体"/>
                <w:color w:val="auto"/>
                <w:sz w:val="24"/>
                <w:szCs w:val="24"/>
              </w:rPr>
            </w:pPr>
            <w:r>
              <w:rPr>
                <w:rFonts w:hint="eastAsia" w:ascii="宋体" w:hAnsi="宋体" w:cs="宋体"/>
                <w:color w:val="auto"/>
                <w:sz w:val="24"/>
                <w:szCs w:val="24"/>
              </w:rPr>
              <w:t>巡视岗</w:t>
            </w:r>
          </w:p>
        </w:tc>
        <w:tc>
          <w:tcPr>
            <w:tcW w:w="5934" w:type="dxa"/>
          </w:tcPr>
          <w:p w14:paraId="7DE01DF7">
            <w:pPr>
              <w:widowControl/>
              <w:spacing w:line="360" w:lineRule="auto"/>
              <w:rPr>
                <w:rFonts w:ascii="宋体" w:hAnsi="宋体" w:cs="宋体"/>
                <w:color w:val="auto"/>
                <w:sz w:val="24"/>
                <w:szCs w:val="24"/>
              </w:rPr>
            </w:pPr>
            <w:r>
              <w:rPr>
                <w:rFonts w:hint="eastAsia" w:ascii="宋体" w:hAnsi="宋体" w:cs="宋体"/>
                <w:color w:val="auto"/>
                <w:sz w:val="24"/>
                <w:szCs w:val="24"/>
              </w:rPr>
              <w:t>24小时在岗，每班保持一人，做好院内巡查工作及楼层巡视工作，如遇突发情况及时上报领导，并做好应急安排工作。</w:t>
            </w:r>
          </w:p>
        </w:tc>
      </w:tr>
      <w:tr w14:paraId="58F570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1" w:type="dxa"/>
            <w:vMerge w:val="restart"/>
            <w:noWrap/>
            <w:vAlign w:val="center"/>
          </w:tcPr>
          <w:p w14:paraId="120236E8">
            <w:pPr>
              <w:widowControl/>
              <w:spacing w:line="360" w:lineRule="auto"/>
              <w:jc w:val="center"/>
              <w:rPr>
                <w:rFonts w:ascii="宋体" w:hAnsi="宋体" w:cs="宋体"/>
                <w:color w:val="auto"/>
                <w:sz w:val="24"/>
                <w:szCs w:val="24"/>
              </w:rPr>
            </w:pPr>
            <w:r>
              <w:rPr>
                <w:rFonts w:hint="eastAsia" w:ascii="宋体" w:hAnsi="宋体" w:cs="宋体"/>
                <w:color w:val="auto"/>
                <w:sz w:val="24"/>
                <w:szCs w:val="24"/>
              </w:rPr>
              <w:t>6</w:t>
            </w:r>
          </w:p>
        </w:tc>
        <w:tc>
          <w:tcPr>
            <w:tcW w:w="1420" w:type="dxa"/>
            <w:vMerge w:val="restart"/>
            <w:vAlign w:val="center"/>
          </w:tcPr>
          <w:p w14:paraId="3B82BC34">
            <w:pPr>
              <w:widowControl/>
              <w:spacing w:line="360" w:lineRule="auto"/>
              <w:jc w:val="center"/>
              <w:rPr>
                <w:rFonts w:ascii="宋体" w:hAnsi="宋体" w:cs="宋体"/>
                <w:color w:val="auto"/>
                <w:sz w:val="24"/>
                <w:szCs w:val="24"/>
              </w:rPr>
            </w:pPr>
            <w:r>
              <w:rPr>
                <w:rFonts w:hint="eastAsia" w:ascii="宋体" w:hAnsi="宋体" w:cs="宋体"/>
                <w:color w:val="auto"/>
                <w:sz w:val="24"/>
                <w:szCs w:val="24"/>
              </w:rPr>
              <w:t>河西社保分中心</w:t>
            </w:r>
          </w:p>
        </w:tc>
        <w:tc>
          <w:tcPr>
            <w:tcW w:w="1130" w:type="dxa"/>
            <w:noWrap/>
            <w:vAlign w:val="center"/>
          </w:tcPr>
          <w:p w14:paraId="41C5538F">
            <w:pPr>
              <w:widowControl/>
              <w:spacing w:line="360" w:lineRule="auto"/>
              <w:jc w:val="center"/>
              <w:rPr>
                <w:rFonts w:ascii="宋体" w:hAnsi="宋体" w:cs="宋体"/>
                <w:color w:val="auto"/>
                <w:sz w:val="24"/>
                <w:szCs w:val="24"/>
              </w:rPr>
            </w:pPr>
            <w:r>
              <w:rPr>
                <w:rFonts w:hint="eastAsia" w:ascii="宋体" w:hAnsi="宋体" w:cs="宋体"/>
                <w:color w:val="auto"/>
                <w:sz w:val="24"/>
                <w:szCs w:val="24"/>
              </w:rPr>
              <w:t>机动岗</w:t>
            </w:r>
          </w:p>
        </w:tc>
        <w:tc>
          <w:tcPr>
            <w:tcW w:w="5934" w:type="dxa"/>
            <w:vAlign w:val="center"/>
          </w:tcPr>
          <w:p w14:paraId="6B33BEB1">
            <w:pPr>
              <w:widowControl/>
              <w:spacing w:line="360" w:lineRule="auto"/>
              <w:rPr>
                <w:rFonts w:ascii="宋体" w:hAnsi="宋体" w:cs="宋体"/>
                <w:color w:val="auto"/>
                <w:sz w:val="24"/>
                <w:szCs w:val="24"/>
              </w:rPr>
            </w:pPr>
            <w:r>
              <w:rPr>
                <w:rFonts w:hint="eastAsia" w:ascii="宋体" w:hAnsi="宋体" w:cs="宋体"/>
                <w:color w:val="auto"/>
                <w:sz w:val="24"/>
                <w:szCs w:val="24"/>
              </w:rPr>
              <w:t>早8:00之前负责车辆管理，指引车辆进入车位，8:30-18:00作为机动岗负责处理车辆进出管理及突发事件支援。</w:t>
            </w:r>
          </w:p>
        </w:tc>
      </w:tr>
      <w:tr w14:paraId="0CEB6C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1" w:type="dxa"/>
            <w:vMerge w:val="continue"/>
            <w:vAlign w:val="center"/>
          </w:tcPr>
          <w:p w14:paraId="51C1F95D">
            <w:pPr>
              <w:widowControl/>
              <w:spacing w:line="360" w:lineRule="auto"/>
              <w:rPr>
                <w:rFonts w:ascii="宋体" w:hAnsi="宋体" w:cs="宋体"/>
                <w:color w:val="auto"/>
                <w:sz w:val="24"/>
                <w:szCs w:val="24"/>
              </w:rPr>
            </w:pPr>
          </w:p>
        </w:tc>
        <w:tc>
          <w:tcPr>
            <w:tcW w:w="1420" w:type="dxa"/>
            <w:vMerge w:val="continue"/>
            <w:vAlign w:val="center"/>
          </w:tcPr>
          <w:p w14:paraId="62B48984">
            <w:pPr>
              <w:widowControl/>
              <w:spacing w:line="360" w:lineRule="auto"/>
              <w:rPr>
                <w:rFonts w:ascii="宋体" w:hAnsi="宋体" w:cs="宋体"/>
                <w:color w:val="auto"/>
                <w:sz w:val="24"/>
                <w:szCs w:val="24"/>
              </w:rPr>
            </w:pPr>
          </w:p>
        </w:tc>
        <w:tc>
          <w:tcPr>
            <w:tcW w:w="1130" w:type="dxa"/>
            <w:noWrap/>
            <w:vAlign w:val="center"/>
          </w:tcPr>
          <w:p w14:paraId="65F332F4">
            <w:pPr>
              <w:widowControl/>
              <w:spacing w:line="360" w:lineRule="auto"/>
              <w:jc w:val="center"/>
              <w:rPr>
                <w:rFonts w:ascii="宋体" w:hAnsi="宋体" w:cs="宋体"/>
                <w:color w:val="auto"/>
                <w:sz w:val="24"/>
                <w:szCs w:val="24"/>
              </w:rPr>
            </w:pPr>
            <w:r>
              <w:rPr>
                <w:rFonts w:hint="eastAsia" w:ascii="宋体" w:hAnsi="宋体" w:cs="宋体"/>
                <w:color w:val="auto"/>
                <w:sz w:val="24"/>
                <w:szCs w:val="24"/>
              </w:rPr>
              <w:t>大厅巡视</w:t>
            </w:r>
          </w:p>
        </w:tc>
        <w:tc>
          <w:tcPr>
            <w:tcW w:w="5934" w:type="dxa"/>
            <w:vAlign w:val="center"/>
          </w:tcPr>
          <w:p w14:paraId="3DF2AE24">
            <w:pPr>
              <w:widowControl/>
              <w:spacing w:after="240" w:line="360" w:lineRule="auto"/>
              <w:rPr>
                <w:rFonts w:ascii="宋体" w:hAnsi="宋体" w:cs="宋体"/>
                <w:color w:val="auto"/>
                <w:sz w:val="24"/>
                <w:szCs w:val="24"/>
              </w:rPr>
            </w:pPr>
            <w:r>
              <w:rPr>
                <w:rFonts w:hint="eastAsia" w:ascii="宋体" w:hAnsi="宋体" w:cs="宋体"/>
                <w:color w:val="auto"/>
                <w:sz w:val="24"/>
                <w:szCs w:val="24"/>
              </w:rPr>
              <w:t>早8:00-17:00 负责做好来访群众疏导工作，避免发生拥挤踩踏现象。巡视大厅做好安全服务工作，指引来访群众办理业务（注：不解答业务问题，指引到服务台）如遇纠纷，及时上报并报警处理，维护好秩序，保证工作人员及公共设施不受损失。</w:t>
            </w:r>
          </w:p>
        </w:tc>
      </w:tr>
      <w:tr w14:paraId="341F00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1" w:type="dxa"/>
            <w:vMerge w:val="continue"/>
            <w:vAlign w:val="center"/>
          </w:tcPr>
          <w:p w14:paraId="608F3662">
            <w:pPr>
              <w:widowControl/>
              <w:spacing w:line="360" w:lineRule="auto"/>
              <w:rPr>
                <w:rFonts w:ascii="宋体" w:hAnsi="宋体" w:cs="宋体"/>
                <w:color w:val="auto"/>
                <w:sz w:val="24"/>
                <w:szCs w:val="24"/>
              </w:rPr>
            </w:pPr>
          </w:p>
        </w:tc>
        <w:tc>
          <w:tcPr>
            <w:tcW w:w="1420" w:type="dxa"/>
            <w:vMerge w:val="continue"/>
            <w:vAlign w:val="center"/>
          </w:tcPr>
          <w:p w14:paraId="6D1079AE">
            <w:pPr>
              <w:widowControl/>
              <w:spacing w:line="360" w:lineRule="auto"/>
              <w:rPr>
                <w:rFonts w:ascii="宋体" w:hAnsi="宋体" w:cs="宋体"/>
                <w:color w:val="auto"/>
                <w:sz w:val="24"/>
                <w:szCs w:val="24"/>
              </w:rPr>
            </w:pPr>
          </w:p>
        </w:tc>
        <w:tc>
          <w:tcPr>
            <w:tcW w:w="1130" w:type="dxa"/>
            <w:noWrap/>
            <w:vAlign w:val="center"/>
          </w:tcPr>
          <w:p w14:paraId="6CCB2ABD">
            <w:pPr>
              <w:widowControl/>
              <w:spacing w:line="360" w:lineRule="auto"/>
              <w:jc w:val="center"/>
              <w:rPr>
                <w:rFonts w:ascii="宋体" w:hAnsi="宋体" w:cs="宋体"/>
                <w:color w:val="auto"/>
                <w:sz w:val="24"/>
                <w:szCs w:val="24"/>
              </w:rPr>
            </w:pPr>
            <w:r>
              <w:rPr>
                <w:rFonts w:hint="eastAsia" w:ascii="宋体" w:hAnsi="宋体" w:cs="宋体"/>
                <w:color w:val="auto"/>
                <w:sz w:val="24"/>
                <w:szCs w:val="24"/>
              </w:rPr>
              <w:t>自助叫号机</w:t>
            </w:r>
          </w:p>
        </w:tc>
        <w:tc>
          <w:tcPr>
            <w:tcW w:w="5934" w:type="dxa"/>
            <w:vAlign w:val="center"/>
          </w:tcPr>
          <w:p w14:paraId="32170997">
            <w:pPr>
              <w:widowControl/>
              <w:spacing w:line="360" w:lineRule="auto"/>
              <w:rPr>
                <w:rFonts w:ascii="宋体" w:hAnsi="宋体" w:cs="宋体"/>
                <w:color w:val="auto"/>
                <w:sz w:val="24"/>
                <w:szCs w:val="24"/>
              </w:rPr>
            </w:pPr>
            <w:r>
              <w:rPr>
                <w:rFonts w:hint="eastAsia" w:ascii="宋体" w:hAnsi="宋体" w:cs="宋体"/>
                <w:color w:val="auto"/>
                <w:sz w:val="24"/>
                <w:szCs w:val="24"/>
              </w:rPr>
              <w:t>早8:00负责引导、帮助群众取号，耐心指引等候区域</w:t>
            </w:r>
          </w:p>
        </w:tc>
      </w:tr>
      <w:tr w14:paraId="3E9D0E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1" w:type="dxa"/>
            <w:vMerge w:val="continue"/>
            <w:shd w:val="clear" w:color="auto" w:fill="auto"/>
            <w:vAlign w:val="center"/>
          </w:tcPr>
          <w:p w14:paraId="29080B2E">
            <w:pPr>
              <w:widowControl/>
              <w:spacing w:line="360" w:lineRule="auto"/>
              <w:rPr>
                <w:rFonts w:ascii="宋体" w:hAnsi="宋体" w:cs="宋体"/>
                <w:color w:val="auto"/>
                <w:sz w:val="24"/>
                <w:szCs w:val="24"/>
              </w:rPr>
            </w:pPr>
          </w:p>
        </w:tc>
        <w:tc>
          <w:tcPr>
            <w:tcW w:w="1420" w:type="dxa"/>
            <w:vMerge w:val="continue"/>
            <w:shd w:val="clear" w:color="auto" w:fill="auto"/>
            <w:vAlign w:val="center"/>
          </w:tcPr>
          <w:p w14:paraId="1E11B7C2">
            <w:pPr>
              <w:widowControl/>
              <w:spacing w:line="360" w:lineRule="auto"/>
              <w:rPr>
                <w:rFonts w:ascii="宋体" w:hAnsi="宋体" w:cs="宋体"/>
                <w:color w:val="auto"/>
                <w:sz w:val="24"/>
                <w:szCs w:val="24"/>
              </w:rPr>
            </w:pPr>
          </w:p>
        </w:tc>
        <w:tc>
          <w:tcPr>
            <w:tcW w:w="1130" w:type="dxa"/>
            <w:shd w:val="clear" w:color="000000" w:fill="FFFFFF"/>
            <w:vAlign w:val="center"/>
          </w:tcPr>
          <w:p w14:paraId="27BA8FCF">
            <w:pPr>
              <w:widowControl/>
              <w:spacing w:line="360" w:lineRule="auto"/>
              <w:jc w:val="center"/>
              <w:rPr>
                <w:rFonts w:ascii="宋体" w:hAnsi="宋体" w:cs="宋体"/>
                <w:color w:val="auto"/>
                <w:sz w:val="24"/>
                <w:szCs w:val="24"/>
              </w:rPr>
            </w:pPr>
            <w:r>
              <w:rPr>
                <w:rFonts w:hint="eastAsia" w:ascii="宋体" w:hAnsi="宋体" w:cs="宋体"/>
                <w:color w:val="auto"/>
                <w:sz w:val="24"/>
                <w:szCs w:val="24"/>
              </w:rPr>
              <w:t>安保消防监控岗</w:t>
            </w:r>
          </w:p>
        </w:tc>
        <w:tc>
          <w:tcPr>
            <w:tcW w:w="5934" w:type="dxa"/>
            <w:vAlign w:val="center"/>
          </w:tcPr>
          <w:p w14:paraId="6C3C93A7">
            <w:pPr>
              <w:widowControl/>
              <w:spacing w:line="360" w:lineRule="auto"/>
              <w:rPr>
                <w:rFonts w:ascii="宋体" w:hAnsi="宋体" w:cs="宋体"/>
                <w:color w:val="auto"/>
                <w:sz w:val="24"/>
                <w:szCs w:val="24"/>
              </w:rPr>
            </w:pPr>
            <w:r>
              <w:rPr>
                <w:rFonts w:hint="eastAsia" w:ascii="宋体" w:hAnsi="宋体" w:cs="宋体"/>
                <w:color w:val="auto"/>
                <w:sz w:val="24"/>
                <w:szCs w:val="24"/>
              </w:rPr>
              <w:t>监控室人员24小时在岗，在岗期间应仔细观察监控屏幕，如遇突发情况要第一时间使用对讲机上报领导并做好人员调动安排，且要了解实时停车情况做好合理安排，严格按照消控室管理制度执行，每天做好消防记录，负责夜间巡视工作严格按照巡更制度执行，保证工作日及节假日各楼层内的各项安全检查工作，发现安全隐患及时上报。</w:t>
            </w:r>
          </w:p>
        </w:tc>
      </w:tr>
      <w:tr w14:paraId="50B4F5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1" w:type="dxa"/>
            <w:vMerge w:val="restart"/>
            <w:shd w:val="clear" w:color="auto" w:fill="auto"/>
            <w:noWrap/>
            <w:vAlign w:val="center"/>
          </w:tcPr>
          <w:p w14:paraId="47DABC8D">
            <w:pPr>
              <w:widowControl/>
              <w:spacing w:line="360" w:lineRule="auto"/>
              <w:jc w:val="center"/>
              <w:rPr>
                <w:rFonts w:ascii="宋体" w:hAnsi="宋体" w:cs="宋体"/>
                <w:color w:val="auto"/>
                <w:sz w:val="24"/>
                <w:szCs w:val="24"/>
              </w:rPr>
            </w:pPr>
            <w:r>
              <w:rPr>
                <w:rFonts w:hint="eastAsia" w:ascii="宋体" w:hAnsi="宋体" w:cs="宋体"/>
                <w:color w:val="auto"/>
                <w:sz w:val="24"/>
                <w:szCs w:val="24"/>
              </w:rPr>
              <w:t>7</w:t>
            </w:r>
          </w:p>
        </w:tc>
        <w:tc>
          <w:tcPr>
            <w:tcW w:w="1420" w:type="dxa"/>
            <w:vMerge w:val="restart"/>
            <w:shd w:val="clear" w:color="auto" w:fill="auto"/>
            <w:vAlign w:val="center"/>
          </w:tcPr>
          <w:p w14:paraId="26BB16E9">
            <w:pPr>
              <w:widowControl/>
              <w:spacing w:line="360" w:lineRule="auto"/>
              <w:jc w:val="center"/>
              <w:rPr>
                <w:rFonts w:ascii="宋体" w:hAnsi="宋体" w:cs="宋体"/>
                <w:color w:val="auto"/>
                <w:sz w:val="24"/>
                <w:szCs w:val="24"/>
              </w:rPr>
            </w:pPr>
            <w:r>
              <w:rPr>
                <w:rFonts w:hint="eastAsia" w:ascii="宋体" w:hAnsi="宋体" w:cs="宋体"/>
                <w:color w:val="auto"/>
                <w:sz w:val="24"/>
                <w:szCs w:val="24"/>
              </w:rPr>
              <w:t>河北社保分中心</w:t>
            </w:r>
          </w:p>
        </w:tc>
        <w:tc>
          <w:tcPr>
            <w:tcW w:w="1130" w:type="dxa"/>
            <w:shd w:val="clear" w:color="000000" w:fill="FFFFFF"/>
            <w:vAlign w:val="center"/>
          </w:tcPr>
          <w:p w14:paraId="5B3BD5AB">
            <w:pPr>
              <w:widowControl/>
              <w:spacing w:line="360" w:lineRule="auto"/>
              <w:jc w:val="center"/>
              <w:rPr>
                <w:rFonts w:ascii="宋体" w:hAnsi="宋体" w:cs="宋体"/>
                <w:color w:val="auto"/>
                <w:sz w:val="24"/>
                <w:szCs w:val="24"/>
              </w:rPr>
            </w:pPr>
            <w:r>
              <w:rPr>
                <w:rFonts w:hint="eastAsia" w:ascii="宋体" w:hAnsi="宋体" w:cs="宋体"/>
                <w:color w:val="auto"/>
                <w:sz w:val="24"/>
                <w:szCs w:val="24"/>
              </w:rPr>
              <w:t>安保消防监控岗</w:t>
            </w:r>
          </w:p>
        </w:tc>
        <w:tc>
          <w:tcPr>
            <w:tcW w:w="5934" w:type="dxa"/>
            <w:vAlign w:val="center"/>
          </w:tcPr>
          <w:p w14:paraId="24DB9DBA">
            <w:pPr>
              <w:widowControl/>
              <w:spacing w:line="360" w:lineRule="auto"/>
              <w:rPr>
                <w:rFonts w:ascii="宋体" w:hAnsi="宋体" w:cs="宋体"/>
                <w:color w:val="auto"/>
                <w:sz w:val="24"/>
                <w:szCs w:val="24"/>
              </w:rPr>
            </w:pPr>
            <w:r>
              <w:rPr>
                <w:rFonts w:hint="eastAsia" w:ascii="宋体" w:hAnsi="宋体" w:cs="宋体"/>
                <w:color w:val="auto"/>
                <w:sz w:val="24"/>
                <w:szCs w:val="24"/>
              </w:rPr>
              <w:t>监控室人员24小时在岗，在岗期间应仔细观察监控屏幕，如遇突发情况要第一时间使用对讲机上报领导并做好人员调动安排，严格按照消控室管理制度执行，每天做好消防记录。负责夜间巡视工作严格按照巡更制度执行，保证工作日及节假日各楼层内的各项安全检查工作，发现安全隐患及时上报。</w:t>
            </w:r>
          </w:p>
        </w:tc>
      </w:tr>
      <w:tr w14:paraId="26C992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1" w:type="dxa"/>
            <w:vMerge w:val="continue"/>
            <w:vAlign w:val="center"/>
          </w:tcPr>
          <w:p w14:paraId="6834CB72">
            <w:pPr>
              <w:widowControl/>
              <w:spacing w:line="360" w:lineRule="auto"/>
              <w:rPr>
                <w:rFonts w:ascii="宋体" w:hAnsi="宋体" w:cs="宋体"/>
                <w:color w:val="auto"/>
                <w:sz w:val="24"/>
                <w:szCs w:val="24"/>
              </w:rPr>
            </w:pPr>
          </w:p>
        </w:tc>
        <w:tc>
          <w:tcPr>
            <w:tcW w:w="1420" w:type="dxa"/>
            <w:vMerge w:val="continue"/>
            <w:vAlign w:val="center"/>
          </w:tcPr>
          <w:p w14:paraId="6C3F94A7">
            <w:pPr>
              <w:widowControl/>
              <w:spacing w:line="360" w:lineRule="auto"/>
              <w:rPr>
                <w:rFonts w:ascii="宋体" w:hAnsi="宋体" w:cs="宋体"/>
                <w:color w:val="auto"/>
                <w:sz w:val="24"/>
                <w:szCs w:val="24"/>
              </w:rPr>
            </w:pPr>
          </w:p>
        </w:tc>
        <w:tc>
          <w:tcPr>
            <w:tcW w:w="1130" w:type="dxa"/>
            <w:noWrap/>
            <w:vAlign w:val="center"/>
          </w:tcPr>
          <w:p w14:paraId="5E4AB6ED">
            <w:pPr>
              <w:widowControl/>
              <w:spacing w:line="360" w:lineRule="auto"/>
              <w:jc w:val="center"/>
              <w:rPr>
                <w:rFonts w:ascii="宋体" w:hAnsi="宋体" w:cs="宋体"/>
                <w:color w:val="auto"/>
                <w:sz w:val="24"/>
                <w:szCs w:val="24"/>
              </w:rPr>
            </w:pPr>
            <w:r>
              <w:rPr>
                <w:rFonts w:hint="eastAsia" w:ascii="宋体" w:hAnsi="宋体" w:cs="宋体"/>
                <w:color w:val="auto"/>
                <w:sz w:val="24"/>
                <w:szCs w:val="24"/>
              </w:rPr>
              <w:t>大厅巡视岗</w:t>
            </w:r>
          </w:p>
        </w:tc>
        <w:tc>
          <w:tcPr>
            <w:tcW w:w="5934" w:type="dxa"/>
            <w:vMerge w:val="restart"/>
            <w:vAlign w:val="center"/>
          </w:tcPr>
          <w:p w14:paraId="6089360F">
            <w:pPr>
              <w:widowControl/>
              <w:spacing w:after="240" w:line="360" w:lineRule="auto"/>
              <w:rPr>
                <w:rFonts w:ascii="宋体" w:hAnsi="宋体" w:cs="宋体"/>
                <w:color w:val="auto"/>
                <w:sz w:val="24"/>
                <w:szCs w:val="24"/>
              </w:rPr>
            </w:pPr>
            <w:r>
              <w:rPr>
                <w:rFonts w:hint="eastAsia" w:ascii="宋体" w:hAnsi="宋体" w:cs="宋体"/>
                <w:color w:val="auto"/>
                <w:sz w:val="24"/>
                <w:szCs w:val="24"/>
              </w:rPr>
              <w:t>早8:00-17:00 负责做好来访群众疏导工作，避免发生拥挤踩踏现象。巡视大厅做好安全服务工作，指引来访群众办理业务（注：不解答业务问题，指引到服务台）如遇纠纷，及时上报并报警处理，维护好秩序，保证工作人员及公共设施不受损失。</w:t>
            </w:r>
          </w:p>
        </w:tc>
      </w:tr>
      <w:tr w14:paraId="15B99C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1" w:type="dxa"/>
            <w:vMerge w:val="continue"/>
            <w:vAlign w:val="center"/>
          </w:tcPr>
          <w:p w14:paraId="0ABE69A3">
            <w:pPr>
              <w:widowControl/>
              <w:spacing w:line="360" w:lineRule="auto"/>
              <w:rPr>
                <w:rFonts w:ascii="宋体" w:hAnsi="宋体" w:cs="宋体"/>
                <w:color w:val="auto"/>
                <w:sz w:val="24"/>
                <w:szCs w:val="24"/>
              </w:rPr>
            </w:pPr>
          </w:p>
        </w:tc>
        <w:tc>
          <w:tcPr>
            <w:tcW w:w="1420" w:type="dxa"/>
            <w:vMerge w:val="continue"/>
            <w:vAlign w:val="center"/>
          </w:tcPr>
          <w:p w14:paraId="4BF5399F">
            <w:pPr>
              <w:widowControl/>
              <w:spacing w:line="360" w:lineRule="auto"/>
              <w:rPr>
                <w:rFonts w:ascii="宋体" w:hAnsi="宋体" w:cs="宋体"/>
                <w:color w:val="auto"/>
                <w:sz w:val="24"/>
                <w:szCs w:val="24"/>
              </w:rPr>
            </w:pPr>
          </w:p>
        </w:tc>
        <w:tc>
          <w:tcPr>
            <w:tcW w:w="1130" w:type="dxa"/>
            <w:noWrap/>
            <w:vAlign w:val="center"/>
          </w:tcPr>
          <w:p w14:paraId="7EC186D3">
            <w:pPr>
              <w:widowControl/>
              <w:spacing w:line="360" w:lineRule="auto"/>
              <w:jc w:val="center"/>
              <w:rPr>
                <w:rFonts w:ascii="宋体" w:hAnsi="宋体" w:cs="宋体"/>
                <w:color w:val="auto"/>
                <w:sz w:val="24"/>
                <w:szCs w:val="24"/>
              </w:rPr>
            </w:pPr>
            <w:r>
              <w:rPr>
                <w:rFonts w:hint="eastAsia" w:ascii="宋体" w:hAnsi="宋体" w:cs="宋体"/>
                <w:color w:val="auto"/>
                <w:sz w:val="24"/>
                <w:szCs w:val="24"/>
              </w:rPr>
              <w:t>自助室</w:t>
            </w:r>
          </w:p>
        </w:tc>
        <w:tc>
          <w:tcPr>
            <w:tcW w:w="5934" w:type="dxa"/>
            <w:vMerge w:val="continue"/>
            <w:vAlign w:val="center"/>
          </w:tcPr>
          <w:p w14:paraId="45E387A9">
            <w:pPr>
              <w:widowControl/>
              <w:spacing w:line="360" w:lineRule="auto"/>
              <w:rPr>
                <w:rFonts w:ascii="宋体" w:hAnsi="宋体" w:cs="宋体"/>
                <w:color w:val="auto"/>
                <w:sz w:val="24"/>
                <w:szCs w:val="24"/>
              </w:rPr>
            </w:pPr>
          </w:p>
        </w:tc>
      </w:tr>
      <w:tr w14:paraId="51EF4A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1" w:type="dxa"/>
            <w:noWrap/>
            <w:vAlign w:val="center"/>
          </w:tcPr>
          <w:p w14:paraId="52B3D86F">
            <w:pPr>
              <w:widowControl/>
              <w:spacing w:line="360" w:lineRule="auto"/>
              <w:jc w:val="center"/>
              <w:rPr>
                <w:rFonts w:ascii="宋体" w:hAnsi="宋体" w:cs="宋体"/>
                <w:color w:val="auto"/>
                <w:sz w:val="24"/>
                <w:szCs w:val="24"/>
              </w:rPr>
            </w:pPr>
            <w:r>
              <w:rPr>
                <w:rFonts w:hint="eastAsia" w:ascii="宋体" w:hAnsi="宋体" w:cs="宋体"/>
                <w:color w:val="auto"/>
                <w:sz w:val="24"/>
                <w:szCs w:val="24"/>
              </w:rPr>
              <w:t>8</w:t>
            </w:r>
          </w:p>
        </w:tc>
        <w:tc>
          <w:tcPr>
            <w:tcW w:w="1420" w:type="dxa"/>
            <w:vAlign w:val="center"/>
          </w:tcPr>
          <w:p w14:paraId="63B86156">
            <w:pPr>
              <w:widowControl/>
              <w:spacing w:line="360" w:lineRule="auto"/>
              <w:jc w:val="center"/>
              <w:rPr>
                <w:rFonts w:ascii="宋体" w:hAnsi="宋体" w:cs="宋体"/>
                <w:color w:val="auto"/>
                <w:sz w:val="24"/>
                <w:szCs w:val="24"/>
              </w:rPr>
            </w:pPr>
            <w:r>
              <w:rPr>
                <w:rFonts w:hint="eastAsia" w:ascii="宋体" w:hAnsi="宋体" w:cs="宋体"/>
                <w:color w:val="auto"/>
                <w:sz w:val="24"/>
                <w:szCs w:val="24"/>
              </w:rPr>
              <w:t>河东社保分中心</w:t>
            </w:r>
          </w:p>
        </w:tc>
        <w:tc>
          <w:tcPr>
            <w:tcW w:w="1130" w:type="dxa"/>
            <w:noWrap/>
            <w:vAlign w:val="center"/>
          </w:tcPr>
          <w:p w14:paraId="031E38D9">
            <w:pPr>
              <w:widowControl/>
              <w:spacing w:line="360" w:lineRule="auto"/>
              <w:jc w:val="center"/>
              <w:rPr>
                <w:rFonts w:ascii="宋体" w:hAnsi="宋体" w:cs="宋体"/>
                <w:color w:val="auto"/>
                <w:sz w:val="24"/>
                <w:szCs w:val="24"/>
              </w:rPr>
            </w:pPr>
            <w:r>
              <w:rPr>
                <w:rFonts w:hint="eastAsia" w:ascii="宋体" w:hAnsi="宋体" w:cs="宋体"/>
                <w:color w:val="auto"/>
                <w:sz w:val="24"/>
                <w:szCs w:val="24"/>
              </w:rPr>
              <w:t>巡视岗</w:t>
            </w:r>
          </w:p>
        </w:tc>
        <w:tc>
          <w:tcPr>
            <w:tcW w:w="5934" w:type="dxa"/>
            <w:vAlign w:val="center"/>
          </w:tcPr>
          <w:p w14:paraId="40123828">
            <w:pPr>
              <w:widowControl/>
              <w:spacing w:after="240" w:line="360" w:lineRule="auto"/>
              <w:rPr>
                <w:rFonts w:ascii="宋体" w:hAnsi="宋体" w:cs="宋体"/>
                <w:color w:val="auto"/>
                <w:sz w:val="24"/>
                <w:szCs w:val="24"/>
              </w:rPr>
            </w:pPr>
            <w:r>
              <w:rPr>
                <w:rFonts w:hint="eastAsia" w:ascii="宋体" w:hAnsi="宋体" w:cs="宋体"/>
                <w:color w:val="auto"/>
                <w:sz w:val="24"/>
                <w:szCs w:val="24"/>
              </w:rPr>
              <w:t>每班次保持2人在岗，负责做好来访群众疏导工作，避免发生拥挤踩踏现象。巡视大厅做好安全服务工作，指引来访群众办理业务（注：不解答业务问题，指引到服务台）如遇纠纷，及时上报并报警处理，维护好秩序，保证工作人员及公共设施不受损失，发现安全隐患及时上报。</w:t>
            </w:r>
          </w:p>
        </w:tc>
      </w:tr>
      <w:tr w14:paraId="2E5985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1" w:type="dxa"/>
            <w:vMerge w:val="restart"/>
            <w:shd w:val="clear" w:color="auto" w:fill="auto"/>
            <w:noWrap/>
            <w:vAlign w:val="center"/>
          </w:tcPr>
          <w:p w14:paraId="430AC717">
            <w:pPr>
              <w:widowControl/>
              <w:spacing w:line="360" w:lineRule="auto"/>
              <w:jc w:val="center"/>
              <w:rPr>
                <w:rFonts w:ascii="宋体" w:hAnsi="宋体" w:cs="宋体"/>
                <w:color w:val="auto"/>
                <w:sz w:val="24"/>
                <w:szCs w:val="24"/>
              </w:rPr>
            </w:pPr>
            <w:r>
              <w:rPr>
                <w:rFonts w:hint="eastAsia" w:ascii="宋体" w:hAnsi="宋体" w:cs="宋体"/>
                <w:color w:val="auto"/>
                <w:sz w:val="24"/>
                <w:szCs w:val="24"/>
              </w:rPr>
              <w:t>9</w:t>
            </w:r>
          </w:p>
        </w:tc>
        <w:tc>
          <w:tcPr>
            <w:tcW w:w="1420" w:type="dxa"/>
            <w:vMerge w:val="restart"/>
            <w:shd w:val="clear" w:color="auto" w:fill="auto"/>
            <w:vAlign w:val="center"/>
          </w:tcPr>
          <w:p w14:paraId="08D7DB2D">
            <w:pPr>
              <w:widowControl/>
              <w:spacing w:line="360" w:lineRule="auto"/>
              <w:jc w:val="center"/>
              <w:rPr>
                <w:rFonts w:ascii="宋体" w:hAnsi="宋体" w:cs="宋体"/>
                <w:color w:val="auto"/>
                <w:sz w:val="24"/>
                <w:szCs w:val="24"/>
              </w:rPr>
            </w:pPr>
            <w:r>
              <w:rPr>
                <w:rFonts w:hint="eastAsia" w:ascii="宋体" w:hAnsi="宋体" w:cs="宋体"/>
                <w:color w:val="auto"/>
                <w:sz w:val="24"/>
                <w:szCs w:val="24"/>
              </w:rPr>
              <w:t>红桥社保分中心</w:t>
            </w:r>
          </w:p>
        </w:tc>
        <w:tc>
          <w:tcPr>
            <w:tcW w:w="1130" w:type="dxa"/>
            <w:shd w:val="clear" w:color="000000" w:fill="FFFFFF"/>
            <w:vAlign w:val="center"/>
          </w:tcPr>
          <w:p w14:paraId="13676B49">
            <w:pPr>
              <w:widowControl/>
              <w:spacing w:line="360" w:lineRule="auto"/>
              <w:jc w:val="center"/>
              <w:rPr>
                <w:rFonts w:ascii="宋体" w:hAnsi="宋体" w:cs="宋体"/>
                <w:color w:val="auto"/>
                <w:sz w:val="24"/>
                <w:szCs w:val="24"/>
              </w:rPr>
            </w:pPr>
            <w:r>
              <w:rPr>
                <w:rFonts w:hint="eastAsia" w:ascii="宋体" w:hAnsi="宋体" w:cs="宋体"/>
                <w:color w:val="auto"/>
                <w:sz w:val="24"/>
                <w:szCs w:val="24"/>
              </w:rPr>
              <w:t>安保消防监控岗</w:t>
            </w:r>
          </w:p>
        </w:tc>
        <w:tc>
          <w:tcPr>
            <w:tcW w:w="5934" w:type="dxa"/>
            <w:vAlign w:val="center"/>
          </w:tcPr>
          <w:p w14:paraId="63AB379A">
            <w:pPr>
              <w:widowControl/>
              <w:spacing w:line="360" w:lineRule="auto"/>
              <w:rPr>
                <w:rFonts w:ascii="宋体" w:hAnsi="宋体" w:cs="宋体"/>
                <w:color w:val="auto"/>
                <w:sz w:val="24"/>
                <w:szCs w:val="24"/>
              </w:rPr>
            </w:pPr>
            <w:r>
              <w:rPr>
                <w:rFonts w:hint="eastAsia" w:ascii="宋体" w:hAnsi="宋体" w:cs="宋体"/>
                <w:color w:val="auto"/>
                <w:sz w:val="24"/>
                <w:szCs w:val="24"/>
              </w:rPr>
              <w:t>监控室人员24小时在岗，在岗期间应仔细观察监控屏幕，如遇突发情况要第一时间使用对讲机上报领导并做好人员调动安排，严格按照消控室管理制度执行，每天做好消防记录，负责夜间巡视工作严格按照巡更制度执行，保证工作日及节假日各楼层内的各项安全检查工作，发现安全隐患及时上报。</w:t>
            </w:r>
          </w:p>
        </w:tc>
      </w:tr>
      <w:tr w14:paraId="0BFE2A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1" w:type="dxa"/>
            <w:vMerge w:val="continue"/>
            <w:vAlign w:val="center"/>
          </w:tcPr>
          <w:p w14:paraId="5CF6EDC6">
            <w:pPr>
              <w:widowControl/>
              <w:spacing w:line="360" w:lineRule="auto"/>
              <w:rPr>
                <w:rFonts w:ascii="宋体" w:hAnsi="宋体" w:cs="宋体"/>
                <w:color w:val="auto"/>
                <w:sz w:val="24"/>
                <w:szCs w:val="24"/>
              </w:rPr>
            </w:pPr>
          </w:p>
        </w:tc>
        <w:tc>
          <w:tcPr>
            <w:tcW w:w="1420" w:type="dxa"/>
            <w:vMerge w:val="continue"/>
            <w:vAlign w:val="center"/>
          </w:tcPr>
          <w:p w14:paraId="0E259030">
            <w:pPr>
              <w:widowControl/>
              <w:spacing w:line="360" w:lineRule="auto"/>
              <w:rPr>
                <w:rFonts w:ascii="宋体" w:hAnsi="宋体" w:cs="宋体"/>
                <w:color w:val="auto"/>
                <w:sz w:val="24"/>
                <w:szCs w:val="24"/>
              </w:rPr>
            </w:pPr>
          </w:p>
        </w:tc>
        <w:tc>
          <w:tcPr>
            <w:tcW w:w="1130" w:type="dxa"/>
            <w:noWrap/>
            <w:vAlign w:val="center"/>
          </w:tcPr>
          <w:p w14:paraId="1C8BE4F8">
            <w:pPr>
              <w:widowControl/>
              <w:spacing w:line="360" w:lineRule="auto"/>
              <w:jc w:val="center"/>
              <w:rPr>
                <w:rFonts w:ascii="宋体" w:hAnsi="宋体" w:cs="宋体"/>
                <w:color w:val="auto"/>
                <w:sz w:val="24"/>
                <w:szCs w:val="24"/>
              </w:rPr>
            </w:pPr>
            <w:r>
              <w:rPr>
                <w:rFonts w:hint="eastAsia" w:ascii="宋体" w:hAnsi="宋体" w:cs="宋体"/>
                <w:color w:val="auto"/>
                <w:sz w:val="24"/>
                <w:szCs w:val="24"/>
              </w:rPr>
              <w:t>大厅巡视岗</w:t>
            </w:r>
          </w:p>
        </w:tc>
        <w:tc>
          <w:tcPr>
            <w:tcW w:w="5934" w:type="dxa"/>
            <w:vAlign w:val="center"/>
          </w:tcPr>
          <w:p w14:paraId="3C184BB9">
            <w:pPr>
              <w:widowControl/>
              <w:spacing w:after="240" w:line="360" w:lineRule="auto"/>
              <w:rPr>
                <w:rFonts w:ascii="宋体" w:hAnsi="宋体" w:cs="宋体"/>
                <w:color w:val="auto"/>
                <w:sz w:val="24"/>
                <w:szCs w:val="24"/>
              </w:rPr>
            </w:pPr>
            <w:r>
              <w:rPr>
                <w:rFonts w:hint="eastAsia" w:ascii="宋体" w:hAnsi="宋体" w:cs="宋体"/>
                <w:color w:val="auto"/>
                <w:sz w:val="24"/>
                <w:szCs w:val="24"/>
              </w:rPr>
              <w:t>早8:00-17:00 负责做好来访群众疏导工作，避免发生拥挤踩踏现象。巡视大厅做好安全服务工作，指引来访群众办理业务（注：不解答业务问题，指引到服务台）如遇纠纷，及时上报并报警处理，维护好秩序，保证工作人员及公共设施不受损失。</w:t>
            </w:r>
          </w:p>
        </w:tc>
      </w:tr>
      <w:tr w14:paraId="15DA65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1" w:type="dxa"/>
            <w:shd w:val="clear" w:color="auto" w:fill="auto"/>
            <w:noWrap/>
            <w:vAlign w:val="center"/>
          </w:tcPr>
          <w:p w14:paraId="1A7BB5A7">
            <w:pPr>
              <w:widowControl/>
              <w:spacing w:line="360" w:lineRule="auto"/>
              <w:jc w:val="center"/>
              <w:rPr>
                <w:rFonts w:ascii="宋体" w:hAnsi="宋体" w:cs="宋体"/>
                <w:color w:val="auto"/>
                <w:sz w:val="24"/>
                <w:szCs w:val="24"/>
              </w:rPr>
            </w:pPr>
            <w:r>
              <w:rPr>
                <w:rFonts w:hint="eastAsia" w:ascii="宋体" w:hAnsi="宋体" w:cs="宋体"/>
                <w:color w:val="auto"/>
                <w:sz w:val="24"/>
                <w:szCs w:val="24"/>
              </w:rPr>
              <w:t>10</w:t>
            </w:r>
          </w:p>
        </w:tc>
        <w:tc>
          <w:tcPr>
            <w:tcW w:w="1420" w:type="dxa"/>
            <w:shd w:val="clear" w:color="000000" w:fill="FFFFFF"/>
            <w:vAlign w:val="center"/>
          </w:tcPr>
          <w:p w14:paraId="407E787A">
            <w:pPr>
              <w:widowControl/>
              <w:spacing w:line="360" w:lineRule="auto"/>
              <w:jc w:val="center"/>
              <w:rPr>
                <w:rFonts w:ascii="宋体" w:hAnsi="宋体" w:cs="宋体"/>
                <w:color w:val="auto"/>
                <w:sz w:val="24"/>
                <w:szCs w:val="24"/>
              </w:rPr>
            </w:pPr>
            <w:r>
              <w:rPr>
                <w:rFonts w:hint="eastAsia" w:ascii="宋体" w:hAnsi="宋体" w:cs="宋体"/>
                <w:color w:val="auto"/>
                <w:sz w:val="24"/>
                <w:szCs w:val="24"/>
              </w:rPr>
              <w:t>劳服鉴定中心</w:t>
            </w:r>
          </w:p>
        </w:tc>
        <w:tc>
          <w:tcPr>
            <w:tcW w:w="1130" w:type="dxa"/>
            <w:noWrap/>
            <w:vAlign w:val="center"/>
          </w:tcPr>
          <w:p w14:paraId="2BC4AF08">
            <w:pPr>
              <w:widowControl/>
              <w:spacing w:line="360" w:lineRule="auto"/>
              <w:jc w:val="center"/>
              <w:rPr>
                <w:rFonts w:ascii="宋体" w:hAnsi="宋体" w:cs="宋体"/>
                <w:color w:val="auto"/>
                <w:sz w:val="24"/>
                <w:szCs w:val="24"/>
              </w:rPr>
            </w:pPr>
            <w:r>
              <w:rPr>
                <w:rFonts w:hint="eastAsia" w:ascii="宋体" w:hAnsi="宋体" w:cs="宋体"/>
                <w:color w:val="auto"/>
                <w:sz w:val="24"/>
                <w:szCs w:val="24"/>
              </w:rPr>
              <w:t>门岗</w:t>
            </w:r>
          </w:p>
        </w:tc>
        <w:tc>
          <w:tcPr>
            <w:tcW w:w="5934" w:type="dxa"/>
            <w:vAlign w:val="center"/>
          </w:tcPr>
          <w:p w14:paraId="22AE63B2">
            <w:pPr>
              <w:widowControl/>
              <w:spacing w:after="240" w:line="360" w:lineRule="auto"/>
              <w:rPr>
                <w:rFonts w:ascii="宋体" w:hAnsi="宋体" w:cs="宋体"/>
                <w:color w:val="auto"/>
                <w:sz w:val="24"/>
                <w:szCs w:val="24"/>
              </w:rPr>
            </w:pPr>
            <w:r>
              <w:rPr>
                <w:rFonts w:hint="eastAsia" w:ascii="宋体" w:hAnsi="宋体" w:cs="宋体"/>
                <w:color w:val="auto"/>
                <w:sz w:val="24"/>
                <w:szCs w:val="24"/>
              </w:rPr>
              <w:t>每班次保持2人在岗，负责做好来访群众疏导工作，避免发生拥挤踩踏现象。巡视大厅做好安全服务工作，指引来访群众办理业务（注：不解答业务问题，指引到服务台）如遇纠纷，及时上报并报警处理，维护好秩序，保证工作人员及公共设施不受损失，发现安全隐患及时上报。</w:t>
            </w:r>
          </w:p>
        </w:tc>
      </w:tr>
      <w:tr w14:paraId="0D6443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1" w:type="dxa"/>
            <w:vMerge w:val="restart"/>
            <w:shd w:val="clear" w:color="auto" w:fill="auto"/>
            <w:noWrap/>
            <w:vAlign w:val="center"/>
          </w:tcPr>
          <w:p w14:paraId="52E548CF">
            <w:pPr>
              <w:widowControl/>
              <w:spacing w:line="360" w:lineRule="auto"/>
              <w:jc w:val="center"/>
              <w:rPr>
                <w:rFonts w:ascii="宋体" w:hAnsi="宋体" w:cs="宋体"/>
                <w:color w:val="auto"/>
                <w:sz w:val="24"/>
                <w:szCs w:val="24"/>
              </w:rPr>
            </w:pPr>
            <w:r>
              <w:rPr>
                <w:rFonts w:hint="eastAsia" w:ascii="宋体" w:hAnsi="宋体" w:cs="宋体"/>
                <w:color w:val="auto"/>
                <w:sz w:val="24"/>
                <w:szCs w:val="24"/>
              </w:rPr>
              <w:t>11</w:t>
            </w:r>
          </w:p>
        </w:tc>
        <w:tc>
          <w:tcPr>
            <w:tcW w:w="1420" w:type="dxa"/>
            <w:vMerge w:val="restart"/>
            <w:shd w:val="clear" w:color="000000" w:fill="FFFFFF"/>
            <w:vAlign w:val="center"/>
          </w:tcPr>
          <w:p w14:paraId="51D45D99">
            <w:pPr>
              <w:widowControl/>
              <w:spacing w:line="360" w:lineRule="auto"/>
              <w:jc w:val="center"/>
              <w:rPr>
                <w:rFonts w:ascii="宋体" w:hAnsi="宋体" w:cs="宋体"/>
                <w:color w:val="auto"/>
                <w:sz w:val="24"/>
                <w:szCs w:val="24"/>
              </w:rPr>
            </w:pPr>
            <w:r>
              <w:rPr>
                <w:rFonts w:hint="eastAsia" w:ascii="宋体" w:hAnsi="宋体" w:cs="宋体"/>
                <w:color w:val="auto"/>
                <w:sz w:val="24"/>
                <w:szCs w:val="24"/>
              </w:rPr>
              <w:t>和平社保分中心</w:t>
            </w:r>
          </w:p>
        </w:tc>
        <w:tc>
          <w:tcPr>
            <w:tcW w:w="1130" w:type="dxa"/>
            <w:noWrap/>
            <w:vAlign w:val="center"/>
          </w:tcPr>
          <w:p w14:paraId="232853D9">
            <w:pPr>
              <w:widowControl/>
              <w:spacing w:line="360" w:lineRule="auto"/>
              <w:jc w:val="center"/>
              <w:rPr>
                <w:rFonts w:ascii="宋体" w:hAnsi="宋体" w:cs="宋体"/>
                <w:color w:val="auto"/>
                <w:sz w:val="24"/>
                <w:szCs w:val="24"/>
              </w:rPr>
            </w:pPr>
            <w:r>
              <w:rPr>
                <w:rFonts w:hint="eastAsia" w:ascii="宋体" w:hAnsi="宋体" w:cs="宋体"/>
                <w:color w:val="auto"/>
                <w:sz w:val="24"/>
                <w:szCs w:val="24"/>
              </w:rPr>
              <w:t>大厅巡视</w:t>
            </w:r>
          </w:p>
        </w:tc>
        <w:tc>
          <w:tcPr>
            <w:tcW w:w="5934" w:type="dxa"/>
            <w:vAlign w:val="center"/>
          </w:tcPr>
          <w:p w14:paraId="7D4C93AC">
            <w:pPr>
              <w:widowControl/>
              <w:spacing w:after="240" w:line="360" w:lineRule="auto"/>
              <w:rPr>
                <w:rFonts w:ascii="宋体" w:hAnsi="宋体" w:cs="宋体"/>
                <w:color w:val="auto"/>
                <w:sz w:val="24"/>
                <w:szCs w:val="24"/>
              </w:rPr>
            </w:pPr>
            <w:r>
              <w:rPr>
                <w:rFonts w:hint="eastAsia" w:ascii="宋体" w:hAnsi="宋体" w:cs="宋体"/>
                <w:color w:val="auto"/>
                <w:sz w:val="24"/>
                <w:szCs w:val="24"/>
              </w:rPr>
              <w:t>早8:00-17:00 负责做好来访群众疏导工作，避免发生拥挤踩踏现象。巡视大厅做好安全服务工作，指引来访群众办理业务（注：不解答业务问题，指引到服务台）如遇纠纷，及时上报并报警处理，维护好秩序，保证工作人员及公共设施不受损失。</w:t>
            </w:r>
          </w:p>
        </w:tc>
      </w:tr>
      <w:tr w14:paraId="72249E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1" w:type="dxa"/>
            <w:vMerge w:val="continue"/>
            <w:vAlign w:val="center"/>
          </w:tcPr>
          <w:p w14:paraId="2A9AE107">
            <w:pPr>
              <w:widowControl/>
              <w:spacing w:line="360" w:lineRule="auto"/>
              <w:rPr>
                <w:rFonts w:ascii="宋体" w:hAnsi="宋体" w:cs="宋体"/>
                <w:color w:val="auto"/>
                <w:sz w:val="24"/>
                <w:szCs w:val="24"/>
              </w:rPr>
            </w:pPr>
          </w:p>
        </w:tc>
        <w:tc>
          <w:tcPr>
            <w:tcW w:w="1420" w:type="dxa"/>
            <w:vMerge w:val="continue"/>
            <w:vAlign w:val="center"/>
          </w:tcPr>
          <w:p w14:paraId="2FD8F758">
            <w:pPr>
              <w:widowControl/>
              <w:spacing w:line="360" w:lineRule="auto"/>
              <w:rPr>
                <w:rFonts w:ascii="宋体" w:hAnsi="宋体" w:cs="宋体"/>
                <w:color w:val="auto"/>
                <w:sz w:val="24"/>
                <w:szCs w:val="24"/>
              </w:rPr>
            </w:pPr>
          </w:p>
        </w:tc>
        <w:tc>
          <w:tcPr>
            <w:tcW w:w="1130" w:type="dxa"/>
            <w:noWrap/>
            <w:vAlign w:val="center"/>
          </w:tcPr>
          <w:p w14:paraId="5BE82724">
            <w:pPr>
              <w:widowControl/>
              <w:spacing w:line="360" w:lineRule="auto"/>
              <w:jc w:val="center"/>
              <w:rPr>
                <w:rFonts w:ascii="宋体" w:hAnsi="宋体" w:cs="宋体"/>
                <w:color w:val="auto"/>
                <w:sz w:val="24"/>
                <w:szCs w:val="24"/>
              </w:rPr>
            </w:pPr>
            <w:r>
              <w:rPr>
                <w:rFonts w:hint="eastAsia" w:ascii="宋体" w:hAnsi="宋体" w:cs="宋体"/>
                <w:color w:val="auto"/>
                <w:sz w:val="24"/>
                <w:szCs w:val="24"/>
              </w:rPr>
              <w:t>夜班巡视</w:t>
            </w:r>
          </w:p>
        </w:tc>
        <w:tc>
          <w:tcPr>
            <w:tcW w:w="5934" w:type="dxa"/>
            <w:vAlign w:val="center"/>
          </w:tcPr>
          <w:p w14:paraId="3840E0FA">
            <w:pPr>
              <w:widowControl/>
              <w:spacing w:line="360" w:lineRule="auto"/>
              <w:rPr>
                <w:rFonts w:ascii="宋体" w:hAnsi="宋体" w:cs="宋体"/>
                <w:color w:val="auto"/>
                <w:sz w:val="24"/>
                <w:szCs w:val="24"/>
              </w:rPr>
            </w:pPr>
            <w:r>
              <w:rPr>
                <w:rFonts w:hint="eastAsia" w:ascii="宋体" w:hAnsi="宋体" w:cs="宋体"/>
                <w:color w:val="auto"/>
                <w:sz w:val="24"/>
                <w:szCs w:val="24"/>
              </w:rPr>
              <w:t>在岗期间，保证节假日及夜间大厅内的各项安全检查工作，按照巡更制度打更，发现安全隐患及时上报。</w:t>
            </w:r>
          </w:p>
        </w:tc>
      </w:tr>
    </w:tbl>
    <w:p w14:paraId="72FFB82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val="en-US" w:eastAsia="zh-CN"/>
        </w:rPr>
        <w:t>四</w:t>
      </w:r>
      <w:r>
        <w:rPr>
          <w:rFonts w:hint="eastAsia"/>
          <w:b/>
          <w:bCs/>
          <w:color w:val="auto"/>
          <w:sz w:val="24"/>
        </w:rPr>
        <w:t>、应急服务要求</w:t>
      </w:r>
    </w:p>
    <w:p w14:paraId="60BE88C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当出现不可预知紧急情况时（例如停水停电、极端天气、群体事件、自然灾害等，可根据项目具体情况列举），保证服务正常运转的措施，包括但不限于临时增配人员、临时调集设备、现有人员岗位职责临时增加、与相关政府部门协调配合等。</w:t>
      </w:r>
    </w:p>
    <w:p w14:paraId="095F2A8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应急服务要求包含但不限于以下几点</w:t>
      </w:r>
    </w:p>
    <w:p w14:paraId="5947EC0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1、火灾应急预案</w:t>
      </w:r>
    </w:p>
    <w:p w14:paraId="0926C84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2、停水、停电应急预案</w:t>
      </w:r>
    </w:p>
    <w:p w14:paraId="40AF670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3、遇自然灾害应急处理预案</w:t>
      </w:r>
    </w:p>
    <w:p w14:paraId="1DB640E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val="en-US" w:eastAsia="zh-CN"/>
        </w:rPr>
        <w:t>五</w:t>
      </w:r>
      <w:r>
        <w:rPr>
          <w:rFonts w:hint="eastAsia"/>
          <w:b/>
          <w:bCs/>
          <w:color w:val="auto"/>
          <w:sz w:val="24"/>
        </w:rPr>
        <w:t>、人员保密要求</w:t>
      </w:r>
    </w:p>
    <w:p w14:paraId="18458E8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保证服务过程中有可能获取的保密信息不泄露的措施，包括但不限于制定保密制度、服务人员保密培训、重点岗位双人服务、泄密惩罚办法。</w:t>
      </w:r>
    </w:p>
    <w:p w14:paraId="6105977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 xml:space="preserve">本项目所有人员，上岗前统一接受保密培训，签署入职保密协议，建立人员保密培训台账，制定相应泄密惩罚办法 </w:t>
      </w:r>
    </w:p>
    <w:p w14:paraId="56333D5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val="en-US" w:eastAsia="zh-CN"/>
        </w:rPr>
        <w:t>六</w:t>
      </w:r>
      <w:r>
        <w:rPr>
          <w:rFonts w:hint="eastAsia"/>
          <w:b/>
          <w:bCs/>
          <w:color w:val="auto"/>
          <w:sz w:val="24"/>
        </w:rPr>
        <w:t>、人员稳定性要求</w:t>
      </w:r>
    </w:p>
    <w:p w14:paraId="68FAF27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在履行合同期间，人员更换率不得超过20%，且调换人员需经过采购人同意后方可进行人员调换。</w:t>
      </w:r>
    </w:p>
    <w:p w14:paraId="038D4F4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val="en-US" w:eastAsia="zh-CN"/>
        </w:rPr>
        <w:t>七</w:t>
      </w:r>
      <w:r>
        <w:rPr>
          <w:rFonts w:hint="eastAsia"/>
          <w:b/>
          <w:bCs/>
          <w:color w:val="auto"/>
          <w:sz w:val="24"/>
        </w:rPr>
        <w:t>、进驻和接管要求</w:t>
      </w:r>
    </w:p>
    <w:p w14:paraId="77B4096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中标（成交）后，及时配齐所需人员、工具及设备等，在规定时间内保证全体服务人员按时进场服务，如为新任服务公司还需要与前任公司做好交接工作，保留相关记录，做到服务平稳过渡，对采购人工作无不良影响。</w:t>
      </w:r>
    </w:p>
    <w:p w14:paraId="79AAAE3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val="en-US" w:eastAsia="zh-CN"/>
        </w:rPr>
        <w:t>八</w:t>
      </w:r>
      <w:r>
        <w:rPr>
          <w:rFonts w:hint="eastAsia"/>
          <w:b/>
          <w:bCs/>
          <w:color w:val="auto"/>
          <w:sz w:val="24"/>
        </w:rPr>
        <w:t>、费用分割</w:t>
      </w:r>
    </w:p>
    <w:p w14:paraId="152764F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1、保安服务人员需统一服装并佩戴工牌，服装费用和工牌制作费用由中标供应商承担。</w:t>
      </w:r>
    </w:p>
    <w:p w14:paraId="42DECFF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2、本项目保安设备（包括对讲机、手电、记录仪、防暴设备）、办公耗材等由中标供应商承担。</w:t>
      </w:r>
    </w:p>
    <w:p w14:paraId="4B349EE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3、本项目各项服务所涉及的中标供应商提供的的设备及维修费由中标供应商承担。</w:t>
      </w:r>
    </w:p>
    <w:p w14:paraId="01C73A5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rPr>
        <w:t>九、其他要求</w:t>
      </w:r>
    </w:p>
    <w:p w14:paraId="180437A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1、在项目服务过程中，因工作人员过失，造成采购人公共财产损坏及丢失的，由中标供应商负责赔偿。</w:t>
      </w:r>
    </w:p>
    <w:p w14:paraId="4ACD9F6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2、服务人员在岗期间因自身工作失误造成的一切意外伤害、生病或非正常死亡均与采购人无关，相关纠纷及赔偿均由中标供应商承担并处理善后事宜，采购人若因此而遭受损失，有权向供应商追偿。</w:t>
      </w:r>
    </w:p>
    <w:p w14:paraId="40B93D0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中标供应商严格执行劳动合同法相关规定，与服务人员签订劳动合同。按国家及天津市相关政策规定，支付工资、加班费和福利费、缴纳社会保险及住房公积金等。由此产生的任何纠纷与赔偿均由中标供应商承担并处理，与采购人无关。</w:t>
      </w:r>
    </w:p>
    <w:p w14:paraId="7DA2355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4、如遇特殊情况，采购人与供应商签订补充协议，适时降低服务标准，下调服务费用。</w:t>
      </w:r>
    </w:p>
    <w:p w14:paraId="717289A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p>
    <w:p w14:paraId="33A7D64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color w:val="auto"/>
          <w:sz w:val="24"/>
        </w:rPr>
        <w:br w:type="page"/>
      </w:r>
    </w:p>
    <w:p w14:paraId="7518977B">
      <w:pPr>
        <w:pStyle w:val="16"/>
        <w:rPr>
          <w:rFonts w:ascii="Times New Roman" w:hAnsi="Times New Roman"/>
          <w:color w:val="auto"/>
        </w:rPr>
      </w:pPr>
      <w:r>
        <w:rPr>
          <w:rFonts w:ascii="Times New Roman" w:hAnsi="Times New Roman"/>
          <w:color w:val="auto"/>
        </w:rPr>
        <w:t>第</w:t>
      </w:r>
      <w:r>
        <w:rPr>
          <w:rFonts w:ascii="Times New Roman" w:hAnsi="Times New Roman"/>
          <w:color w:val="auto"/>
          <w:lang w:eastAsia="zh-CN"/>
        </w:rPr>
        <w:t>三</w:t>
      </w:r>
      <w:r>
        <w:rPr>
          <w:rFonts w:ascii="Times New Roman" w:hAnsi="Times New Roman"/>
          <w:color w:val="auto"/>
        </w:rPr>
        <w:t>部分  投标须知</w:t>
      </w:r>
    </w:p>
    <w:p w14:paraId="797CF0EF">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14A1B73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4F711EB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3849E76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0C0BBC7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65D4CEA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4F0D730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5A64AEB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5DC6CA5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w:t>
      </w:r>
      <w:r>
        <w:rPr>
          <w:rFonts w:ascii="Times New Roman" w:hAnsi="Times New Roman" w:cs="Times New Roman"/>
          <w:color w:val="auto"/>
          <w:szCs w:val="21"/>
        </w:rPr>
        <w:t>系指招标文件规定的投标人为完成采购项目所需承担的全部义务。</w:t>
      </w:r>
    </w:p>
    <w:p w14:paraId="3A84F7F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4460772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196A24C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24E05E4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70F672A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380C9B3B">
      <w:pPr>
        <w:pStyle w:val="29"/>
        <w:spacing w:line="360" w:lineRule="auto"/>
        <w:ind w:firstLine="448"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7277BB9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4C4C665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449F4F4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7DF3F4F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592B7B3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1634B6C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2B32667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6B13088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1D868CB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10E4085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0AD5AC7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69932F9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r>
        <w:rPr>
          <w:rFonts w:hint="eastAsia" w:ascii="Times New Roman" w:hAnsi="Times New Roman" w:eastAsia="宋体" w:cs="Times New Roman"/>
          <w:color w:val="auto"/>
        </w:rPr>
        <w:t>。</w:t>
      </w:r>
      <w:r>
        <w:rPr>
          <w:rFonts w:ascii="Times New Roman" w:hAnsi="Times New Roman" w:eastAsia="宋体" w:cs="Times New Roman"/>
          <w:color w:val="auto"/>
        </w:rPr>
        <w:t>如同时参加，则评审时将同时被拒绝。</w:t>
      </w:r>
    </w:p>
    <w:p w14:paraId="75FFB55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70306FA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594AFB6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39F3EB9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66D6AC6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7B68760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0F5DDFB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5B7342D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50359F5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59F7731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656A360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6421D0D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604308C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2EF8DD2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180301E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4A1CAB7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22A2BDC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5187E27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60139A7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624F6D8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1AC8A68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1AE6C45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7E8B7C5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165D503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2B18902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5AA01A5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0172EE4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54A755A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653D1C4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445BD3E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6CB3D680">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37479A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2C86847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58A86E9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275D73B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4119CD4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208EF4F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6747991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5803F7A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439F1C3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35B7813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4EFC5EA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510F483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4D05C44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7AECBE5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0AB7B8B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5659E58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3988B58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63DCC31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269AF1D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4BCF1E9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31EBDA24">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58E1908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6BC31B9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6A8A640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2606467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02B62CA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7AB6961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41A2022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362DBE3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2F8689B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002030E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6FF5EC4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3BA9A07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26163D8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07DC3ED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339428D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2DB2E13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42DA9F7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51A27E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2D21152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423A627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132F2AA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729CD53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6A0F4F7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37DAE4C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3047FCB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21C3006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719C2C1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7A6360E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023B945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6DBCCF8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753ADE7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5464A1B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2C71C59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7FA30D2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1F7132C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3E4D295F">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5479D17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4084611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7287B07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2D1B683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215F31D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412CC93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72BC859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76B623A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0B6FE11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1D90B11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47A81207">
      <w:pPr>
        <w:pStyle w:val="29"/>
        <w:spacing w:line="360" w:lineRule="auto"/>
        <w:ind w:firstLine="448" w:firstLineChars="200"/>
        <w:jc w:val="both"/>
        <w:rPr>
          <w:rFonts w:ascii="Times New Roman" w:hAnsi="Times New Roman" w:eastAsia="宋体" w:cs="Times New Roman"/>
          <w:color w:val="auto"/>
        </w:rPr>
      </w:pPr>
    </w:p>
    <w:p w14:paraId="4CB37374">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6751809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5820E93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7B8EB61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196DA94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2DD8BB8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00731F8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4783F76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2DE8E43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0E1A411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6CA2AEC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5913C05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1869388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207D6E5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777E987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12FCCE8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25F5C6F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7E8728A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6376975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45DA39F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3B130B3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4E1098A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3ECE0A2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1424415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1F9D53E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7E53215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26563BA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470BFE9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6654473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6CD2625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5B40DA8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487E261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7030C94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22514D1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51E70C4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1DA6CF0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63C5A05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投标人澄清、说明、答复或者补充的电子文件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64CE5AF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1E8CDF9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00D16B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5400E67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0744D57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61C65C4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54DD505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6E82FE8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3BFB60E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4D1C31C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37679B2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4F67E13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6ED1A82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4793B18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25089F5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795A299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012FF47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26D13E0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39B03E8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2399C9F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410B3618">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450ACF3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71478A4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791FE8E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004502B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2D32B0B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42DED23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52FFDB9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3683372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6E1D987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745379C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14EFE39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7D24887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35E3B8F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27E22D2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0EE51BC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4367268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01C294C6">
      <w:pPr>
        <w:widowControl/>
        <w:jc w:val="left"/>
        <w:rPr>
          <w:b/>
          <w:bCs/>
          <w:color w:val="auto"/>
          <w:kern w:val="28"/>
          <w:sz w:val="32"/>
          <w:szCs w:val="32"/>
          <w:lang w:val="zh-CN" w:eastAsia="zh-CN"/>
        </w:rPr>
      </w:pPr>
      <w:r>
        <w:rPr>
          <w:color w:val="auto"/>
        </w:rPr>
        <w:br w:type="page"/>
      </w:r>
    </w:p>
    <w:p w14:paraId="6CE538B9">
      <w:pPr>
        <w:pStyle w:val="16"/>
        <w:rPr>
          <w:rFonts w:ascii="Times New Roman" w:hAnsi="Times New Roman"/>
          <w:color w:val="auto"/>
        </w:rPr>
      </w:pPr>
      <w:r>
        <w:rPr>
          <w:rFonts w:ascii="Times New Roman" w:hAnsi="Times New Roman"/>
          <w:color w:val="auto"/>
        </w:rPr>
        <w:t>第四部分  合同条款</w:t>
      </w:r>
    </w:p>
    <w:p w14:paraId="0EED5FD2">
      <w:pPr>
        <w:spacing w:line="480" w:lineRule="exact"/>
        <w:jc w:val="center"/>
        <w:rPr>
          <w:b/>
          <w:color w:val="auto"/>
          <w:sz w:val="24"/>
          <w:szCs w:val="24"/>
        </w:rPr>
      </w:pPr>
      <w:r>
        <w:rPr>
          <w:rFonts w:hint="eastAsia"/>
          <w:b/>
          <w:color w:val="auto"/>
          <w:sz w:val="24"/>
          <w:szCs w:val="24"/>
        </w:rPr>
        <w:t>合同一般条款</w:t>
      </w:r>
    </w:p>
    <w:p w14:paraId="71B1978A">
      <w:pPr>
        <w:spacing w:line="480" w:lineRule="exact"/>
        <w:ind w:firstLine="448" w:firstLineChars="200"/>
        <w:rPr>
          <w:color w:val="auto"/>
          <w:sz w:val="24"/>
          <w:szCs w:val="24"/>
        </w:rPr>
      </w:pPr>
      <w:r>
        <w:rPr>
          <w:color w:val="auto"/>
          <w:sz w:val="24"/>
          <w:szCs w:val="24"/>
        </w:rPr>
        <w:t>甲方（采购人）：</w:t>
      </w:r>
    </w:p>
    <w:p w14:paraId="671BCC4B">
      <w:pPr>
        <w:spacing w:line="480" w:lineRule="exact"/>
        <w:ind w:firstLine="448" w:firstLineChars="200"/>
        <w:rPr>
          <w:color w:val="auto"/>
          <w:sz w:val="24"/>
          <w:szCs w:val="24"/>
        </w:rPr>
      </w:pPr>
      <w:r>
        <w:rPr>
          <w:color w:val="auto"/>
          <w:sz w:val="24"/>
          <w:szCs w:val="24"/>
        </w:rPr>
        <w:t>乙方（中标供应商）：</w:t>
      </w:r>
    </w:p>
    <w:p w14:paraId="305C1DA6">
      <w:pPr>
        <w:spacing w:line="480" w:lineRule="exact"/>
        <w:ind w:firstLine="448" w:firstLineChars="200"/>
        <w:rPr>
          <w:color w:val="auto"/>
          <w:sz w:val="24"/>
          <w:szCs w:val="24"/>
        </w:rPr>
      </w:pPr>
      <w:r>
        <w:rPr>
          <w:rFonts w:eastAsiaTheme="minorEastAsia"/>
          <w:color w:val="auto"/>
          <w:sz w:val="24"/>
          <w:szCs w:val="24"/>
        </w:rPr>
        <w:t>甲、乙双方根据项目（项目编号：TGPC-201-）的政府采购结果和招标文件（或采购文件）的要求，并经双方协商一致，达成本合同：</w:t>
      </w:r>
    </w:p>
    <w:p w14:paraId="0E3A4047">
      <w:pPr>
        <w:pStyle w:val="34"/>
        <w:numPr>
          <w:ilvl w:val="0"/>
          <w:numId w:val="2"/>
        </w:numPr>
        <w:spacing w:line="480" w:lineRule="exact"/>
        <w:ind w:firstLineChars="0"/>
        <w:rPr>
          <w:color w:val="auto"/>
          <w:sz w:val="24"/>
          <w:szCs w:val="24"/>
        </w:rPr>
      </w:pPr>
      <w:r>
        <w:rPr>
          <w:rFonts w:hint="eastAsia"/>
          <w:color w:val="auto"/>
          <w:sz w:val="24"/>
          <w:szCs w:val="24"/>
        </w:rPr>
        <w:t>本合同为中小企业预留合同</w:t>
      </w:r>
    </w:p>
    <w:p w14:paraId="225B984E">
      <w:pPr>
        <w:pStyle w:val="34"/>
        <w:numPr>
          <w:ilvl w:val="0"/>
          <w:numId w:val="2"/>
        </w:numPr>
        <w:spacing w:line="480" w:lineRule="exact"/>
        <w:ind w:firstLineChars="0"/>
        <w:rPr>
          <w:color w:val="auto"/>
          <w:sz w:val="24"/>
          <w:szCs w:val="24"/>
        </w:rPr>
      </w:pPr>
      <w:r>
        <w:rPr>
          <w:rFonts w:hint="eastAsia"/>
          <w:color w:val="auto"/>
          <w:sz w:val="24"/>
          <w:szCs w:val="24"/>
        </w:rPr>
        <w:t>本合同非中小企业预留合同</w:t>
      </w:r>
    </w:p>
    <w:p w14:paraId="59267D17">
      <w:pPr>
        <w:spacing w:line="480" w:lineRule="exact"/>
        <w:ind w:firstLine="448" w:firstLineChars="200"/>
        <w:rPr>
          <w:color w:val="auto"/>
          <w:sz w:val="24"/>
          <w:szCs w:val="24"/>
        </w:rPr>
      </w:pPr>
      <w:r>
        <w:rPr>
          <w:color w:val="auto"/>
          <w:sz w:val="24"/>
          <w:szCs w:val="24"/>
        </w:rPr>
        <w:t>第一条  乙方提供服务的受益人为甲方，甲乙双方均应对履行本合同承担相应的责任。</w:t>
      </w:r>
    </w:p>
    <w:p w14:paraId="2709F4C5">
      <w:pPr>
        <w:spacing w:line="480" w:lineRule="exact"/>
        <w:ind w:firstLine="448" w:firstLineChars="200"/>
        <w:rPr>
          <w:color w:val="auto"/>
          <w:sz w:val="24"/>
          <w:szCs w:val="24"/>
        </w:rPr>
      </w:pPr>
      <w:r>
        <w:rPr>
          <w:color w:val="auto"/>
          <w:sz w:val="24"/>
          <w:szCs w:val="24"/>
        </w:rPr>
        <w:t>第二条  具体委托管理事项见本项目招标文件“项目需求书”。</w:t>
      </w:r>
    </w:p>
    <w:p w14:paraId="2BBD9289">
      <w:pPr>
        <w:spacing w:line="480" w:lineRule="exact"/>
        <w:ind w:firstLine="448" w:firstLineChars="200"/>
        <w:rPr>
          <w:color w:val="auto"/>
          <w:sz w:val="24"/>
          <w:szCs w:val="24"/>
        </w:rPr>
      </w:pPr>
      <w:r>
        <w:rPr>
          <w:color w:val="auto"/>
          <w:sz w:val="24"/>
          <w:szCs w:val="24"/>
        </w:rPr>
        <w:t>第三条  服务期限：20   年   月   日～20   年   月   日。</w:t>
      </w:r>
    </w:p>
    <w:p w14:paraId="41B82B96">
      <w:pPr>
        <w:spacing w:line="480" w:lineRule="exact"/>
        <w:ind w:firstLine="448" w:firstLineChars="200"/>
        <w:rPr>
          <w:color w:val="auto"/>
          <w:sz w:val="24"/>
          <w:szCs w:val="24"/>
        </w:rPr>
      </w:pPr>
      <w:r>
        <w:rPr>
          <w:color w:val="auto"/>
          <w:sz w:val="24"/>
          <w:szCs w:val="24"/>
        </w:rPr>
        <w:t>第四条  甲方权利义务</w:t>
      </w:r>
    </w:p>
    <w:p w14:paraId="0704B978">
      <w:pPr>
        <w:spacing w:line="480" w:lineRule="exact"/>
        <w:ind w:firstLine="448" w:firstLineChars="200"/>
        <w:rPr>
          <w:color w:val="auto"/>
          <w:sz w:val="24"/>
          <w:szCs w:val="24"/>
        </w:rPr>
      </w:pPr>
      <w:r>
        <w:rPr>
          <w:color w:val="auto"/>
          <w:sz w:val="24"/>
          <w:szCs w:val="24"/>
        </w:rPr>
        <w:t>（一）</w:t>
      </w:r>
      <w:r>
        <w:rPr>
          <w:color w:val="auto"/>
          <w:sz w:val="24"/>
          <w:szCs w:val="24"/>
        </w:rPr>
        <w:tab/>
      </w:r>
      <w:r>
        <w:rPr>
          <w:color w:val="auto"/>
          <w:sz w:val="24"/>
          <w:szCs w:val="24"/>
        </w:rPr>
        <w:t>审定乙方拟定的保安管理制度及实施方案。</w:t>
      </w:r>
    </w:p>
    <w:p w14:paraId="1ECDE442">
      <w:pPr>
        <w:spacing w:line="480" w:lineRule="exact"/>
        <w:ind w:firstLine="448" w:firstLineChars="200"/>
        <w:rPr>
          <w:color w:val="auto"/>
          <w:sz w:val="24"/>
          <w:szCs w:val="24"/>
        </w:rPr>
      </w:pPr>
      <w:r>
        <w:rPr>
          <w:color w:val="auto"/>
          <w:sz w:val="24"/>
          <w:szCs w:val="24"/>
        </w:rPr>
        <w:t>（二）</w:t>
      </w:r>
      <w:r>
        <w:rPr>
          <w:color w:val="auto"/>
          <w:sz w:val="24"/>
          <w:szCs w:val="24"/>
        </w:rPr>
        <w:tab/>
      </w:r>
      <w:r>
        <w:rPr>
          <w:color w:val="auto"/>
          <w:sz w:val="24"/>
          <w:szCs w:val="24"/>
        </w:rPr>
        <w:t>检查监督乙方管理工作的实施及制度的执行情况。</w:t>
      </w:r>
    </w:p>
    <w:p w14:paraId="55796873">
      <w:pPr>
        <w:spacing w:line="480" w:lineRule="exact"/>
        <w:ind w:firstLine="448" w:firstLineChars="200"/>
        <w:rPr>
          <w:color w:val="auto"/>
          <w:sz w:val="24"/>
          <w:szCs w:val="24"/>
        </w:rPr>
      </w:pPr>
      <w:r>
        <w:rPr>
          <w:color w:val="auto"/>
          <w:sz w:val="24"/>
          <w:szCs w:val="24"/>
        </w:rPr>
        <w:t>（三）</w:t>
      </w:r>
      <w:r>
        <w:rPr>
          <w:color w:val="auto"/>
          <w:sz w:val="24"/>
          <w:szCs w:val="24"/>
        </w:rPr>
        <w:tab/>
      </w:r>
      <w:r>
        <w:rPr>
          <w:color w:val="auto"/>
          <w:sz w:val="24"/>
          <w:szCs w:val="24"/>
        </w:rPr>
        <w:t>有权审核乙方提出的保安管理制度、财务预算及决算。</w:t>
      </w:r>
    </w:p>
    <w:p w14:paraId="7B4FC80D">
      <w:pPr>
        <w:spacing w:line="480" w:lineRule="exact"/>
        <w:ind w:firstLine="448" w:firstLineChars="200"/>
        <w:rPr>
          <w:color w:val="auto"/>
          <w:sz w:val="24"/>
          <w:szCs w:val="24"/>
        </w:rPr>
      </w:pPr>
      <w:r>
        <w:rPr>
          <w:color w:val="auto"/>
          <w:sz w:val="24"/>
          <w:szCs w:val="24"/>
        </w:rPr>
        <w:t>（四）</w:t>
      </w:r>
      <w:r>
        <w:rPr>
          <w:color w:val="auto"/>
          <w:sz w:val="24"/>
          <w:szCs w:val="24"/>
        </w:rPr>
        <w:tab/>
      </w:r>
      <w:r>
        <w:rPr>
          <w:color w:val="auto"/>
          <w:sz w:val="24"/>
          <w:szCs w:val="24"/>
        </w:rPr>
        <w:t>由甲方按实际需要，要求乙方提供具有特殊专长的保安员。</w:t>
      </w:r>
    </w:p>
    <w:p w14:paraId="0BF22690">
      <w:pPr>
        <w:spacing w:line="480" w:lineRule="exact"/>
        <w:ind w:firstLine="448" w:firstLineChars="200"/>
        <w:rPr>
          <w:color w:val="auto"/>
          <w:sz w:val="24"/>
          <w:szCs w:val="24"/>
        </w:rPr>
      </w:pPr>
      <w:r>
        <w:rPr>
          <w:color w:val="auto"/>
          <w:sz w:val="24"/>
          <w:szCs w:val="24"/>
        </w:rPr>
        <w:t>（五）</w:t>
      </w:r>
      <w:r>
        <w:rPr>
          <w:color w:val="auto"/>
          <w:sz w:val="24"/>
          <w:szCs w:val="24"/>
        </w:rPr>
        <w:tab/>
      </w:r>
      <w:r>
        <w:rPr>
          <w:color w:val="auto"/>
          <w:sz w:val="24"/>
          <w:szCs w:val="24"/>
        </w:rPr>
        <w:t>如因保安员的休请假、撤换造成保安人数的空缺，乙方须在保证保安岗位正常执勤的前提下____日内予以补充。</w:t>
      </w:r>
    </w:p>
    <w:p w14:paraId="0D69B338">
      <w:pPr>
        <w:spacing w:line="480" w:lineRule="exact"/>
        <w:ind w:firstLine="448" w:firstLineChars="200"/>
        <w:rPr>
          <w:color w:val="auto"/>
          <w:sz w:val="24"/>
          <w:szCs w:val="24"/>
        </w:rPr>
      </w:pPr>
      <w:r>
        <w:rPr>
          <w:color w:val="auto"/>
          <w:sz w:val="24"/>
          <w:szCs w:val="24"/>
        </w:rPr>
        <w:t>（六）</w:t>
      </w:r>
      <w:r>
        <w:rPr>
          <w:color w:val="auto"/>
          <w:sz w:val="24"/>
          <w:szCs w:val="24"/>
        </w:rPr>
        <w:tab/>
      </w:r>
      <w:r>
        <w:rPr>
          <w:color w:val="auto"/>
          <w:sz w:val="24"/>
          <w:szCs w:val="24"/>
        </w:rPr>
        <w:t>有权监督乙方发放的工资是否符合法定最低标准，有否按时支付国家规定</w:t>
      </w:r>
      <w:r>
        <w:rPr>
          <w:rFonts w:hint="eastAsia"/>
          <w:color w:val="auto"/>
          <w:sz w:val="24"/>
          <w:szCs w:val="24"/>
        </w:rPr>
        <w:t>社会</w:t>
      </w:r>
      <w:r>
        <w:rPr>
          <w:color w:val="auto"/>
          <w:sz w:val="24"/>
          <w:szCs w:val="24"/>
        </w:rPr>
        <w:t>保险费用（养老、失业、医疗、生育、工伤）</w:t>
      </w:r>
      <w:r>
        <w:rPr>
          <w:rFonts w:hint="eastAsia"/>
          <w:color w:val="auto"/>
          <w:sz w:val="24"/>
          <w:szCs w:val="24"/>
        </w:rPr>
        <w:t>与住房公积金费用</w:t>
      </w:r>
      <w:r>
        <w:rPr>
          <w:color w:val="auto"/>
          <w:sz w:val="24"/>
          <w:szCs w:val="24"/>
        </w:rPr>
        <w:t>，同时有权要求乙方出示相关的文件与证明。</w:t>
      </w:r>
    </w:p>
    <w:p w14:paraId="7BE08254">
      <w:pPr>
        <w:spacing w:line="480" w:lineRule="exact"/>
        <w:ind w:firstLine="448" w:firstLineChars="200"/>
        <w:rPr>
          <w:color w:val="auto"/>
          <w:sz w:val="24"/>
          <w:szCs w:val="24"/>
        </w:rPr>
      </w:pPr>
      <w:r>
        <w:rPr>
          <w:color w:val="auto"/>
          <w:sz w:val="24"/>
          <w:szCs w:val="24"/>
        </w:rPr>
        <w:t>（七）</w:t>
      </w:r>
      <w:r>
        <w:rPr>
          <w:color w:val="auto"/>
          <w:sz w:val="24"/>
          <w:szCs w:val="24"/>
        </w:rPr>
        <w:tab/>
      </w:r>
      <w:r>
        <w:rPr>
          <w:color w:val="auto"/>
          <w:sz w:val="24"/>
          <w:szCs w:val="24"/>
        </w:rPr>
        <w:t>招标文件、投标文件及合同附件中约定的甲方其它权利义务。</w:t>
      </w:r>
    </w:p>
    <w:p w14:paraId="47CCF525">
      <w:pPr>
        <w:spacing w:line="480" w:lineRule="exact"/>
        <w:ind w:firstLine="448" w:firstLineChars="200"/>
        <w:rPr>
          <w:color w:val="auto"/>
          <w:sz w:val="24"/>
          <w:szCs w:val="24"/>
        </w:rPr>
      </w:pPr>
      <w:r>
        <w:rPr>
          <w:color w:val="auto"/>
          <w:sz w:val="24"/>
          <w:szCs w:val="24"/>
        </w:rPr>
        <w:t>第五条  乙方权利义务</w:t>
      </w:r>
    </w:p>
    <w:p w14:paraId="2E11C7D2">
      <w:pPr>
        <w:spacing w:line="480" w:lineRule="exact"/>
        <w:ind w:firstLine="448" w:firstLineChars="200"/>
        <w:rPr>
          <w:color w:val="auto"/>
          <w:sz w:val="24"/>
          <w:szCs w:val="24"/>
        </w:rPr>
      </w:pPr>
      <w:r>
        <w:rPr>
          <w:color w:val="auto"/>
          <w:sz w:val="24"/>
          <w:szCs w:val="24"/>
        </w:rPr>
        <w:t>（一）</w:t>
      </w:r>
      <w:r>
        <w:rPr>
          <w:color w:val="auto"/>
          <w:sz w:val="24"/>
          <w:szCs w:val="24"/>
        </w:rPr>
        <w:tab/>
      </w:r>
      <w:r>
        <w:rPr>
          <w:color w:val="auto"/>
          <w:sz w:val="24"/>
          <w:szCs w:val="24"/>
        </w:rPr>
        <w:t>根据有关法律法规及本合同的约定，制订管理制度，编制管理年度计划，并经甲方审定后实施。</w:t>
      </w:r>
    </w:p>
    <w:p w14:paraId="58763CCC">
      <w:pPr>
        <w:spacing w:line="480" w:lineRule="exact"/>
        <w:ind w:firstLine="448" w:firstLineChars="200"/>
        <w:rPr>
          <w:color w:val="auto"/>
          <w:sz w:val="24"/>
          <w:szCs w:val="24"/>
        </w:rPr>
      </w:pPr>
      <w:r>
        <w:rPr>
          <w:color w:val="auto"/>
          <w:sz w:val="24"/>
          <w:szCs w:val="24"/>
        </w:rPr>
        <w:t>（二）</w:t>
      </w:r>
      <w:r>
        <w:rPr>
          <w:color w:val="auto"/>
          <w:sz w:val="24"/>
          <w:szCs w:val="24"/>
        </w:rPr>
        <w:tab/>
      </w:r>
      <w:r>
        <w:rPr>
          <w:color w:val="auto"/>
          <w:sz w:val="24"/>
          <w:szCs w:val="24"/>
        </w:rPr>
        <w:t>乙方不得转包或分包项目内容，乙方转包或分包项目内容的，甲方有权解除合同，不予退还履约保证金。</w:t>
      </w:r>
    </w:p>
    <w:p w14:paraId="1448AE67">
      <w:pPr>
        <w:spacing w:line="480" w:lineRule="exact"/>
        <w:ind w:firstLine="448" w:firstLineChars="200"/>
        <w:rPr>
          <w:sz w:val="24"/>
          <w:szCs w:val="24"/>
        </w:rPr>
      </w:pPr>
      <w:r>
        <w:rPr>
          <w:color w:val="auto"/>
          <w:sz w:val="24"/>
          <w:szCs w:val="24"/>
        </w:rPr>
        <w:t>（三）</w:t>
      </w:r>
      <w:r>
        <w:rPr>
          <w:color w:val="auto"/>
          <w:sz w:val="24"/>
          <w:szCs w:val="24"/>
        </w:rPr>
        <w:tab/>
      </w:r>
      <w:r>
        <w:rPr>
          <w:color w:val="auto"/>
          <w:sz w:val="24"/>
          <w:szCs w:val="24"/>
        </w:rPr>
        <w:t>负责编制管</w:t>
      </w:r>
      <w:r>
        <w:rPr>
          <w:sz w:val="24"/>
          <w:szCs w:val="24"/>
        </w:rPr>
        <w:t>理年度计划。</w:t>
      </w:r>
    </w:p>
    <w:p w14:paraId="583F4717">
      <w:pPr>
        <w:spacing w:line="480" w:lineRule="exact"/>
        <w:ind w:firstLine="448" w:firstLineChars="200"/>
        <w:rPr>
          <w:sz w:val="24"/>
          <w:szCs w:val="24"/>
        </w:rPr>
      </w:pPr>
      <w:r>
        <w:rPr>
          <w:sz w:val="24"/>
          <w:szCs w:val="24"/>
        </w:rPr>
        <w:t>（四）</w:t>
      </w:r>
      <w:r>
        <w:rPr>
          <w:sz w:val="24"/>
          <w:szCs w:val="24"/>
        </w:rPr>
        <w:tab/>
      </w:r>
      <w:r>
        <w:rPr>
          <w:sz w:val="24"/>
          <w:szCs w:val="24"/>
        </w:rPr>
        <w:t>对甲方提供使用的办公用房、设施，乙方不得擅自改建或改变使用功能。</w:t>
      </w:r>
    </w:p>
    <w:p w14:paraId="042ECD5A">
      <w:pPr>
        <w:spacing w:line="480" w:lineRule="exact"/>
        <w:ind w:firstLine="448" w:firstLineChars="200"/>
        <w:rPr>
          <w:sz w:val="24"/>
          <w:szCs w:val="24"/>
        </w:rPr>
      </w:pPr>
      <w:r>
        <w:rPr>
          <w:sz w:val="24"/>
          <w:szCs w:val="24"/>
        </w:rPr>
        <w:t>（五）</w:t>
      </w:r>
      <w:r>
        <w:rPr>
          <w:sz w:val="24"/>
          <w:szCs w:val="24"/>
        </w:rPr>
        <w:tab/>
      </w:r>
      <w:r>
        <w:rPr>
          <w:sz w:val="24"/>
          <w:szCs w:val="24"/>
        </w:rPr>
        <w:t>在日常管理过程中发生的事故应及时告知采购人。</w:t>
      </w:r>
    </w:p>
    <w:p w14:paraId="7FF80C15">
      <w:pPr>
        <w:spacing w:line="480" w:lineRule="exact"/>
        <w:ind w:firstLine="448" w:firstLineChars="200"/>
        <w:rPr>
          <w:sz w:val="24"/>
          <w:szCs w:val="24"/>
        </w:rPr>
      </w:pPr>
      <w:r>
        <w:rPr>
          <w:sz w:val="24"/>
          <w:szCs w:val="24"/>
        </w:rPr>
        <w:t>（六）</w:t>
      </w:r>
      <w:r>
        <w:rPr>
          <w:sz w:val="24"/>
          <w:szCs w:val="24"/>
        </w:rPr>
        <w:tab/>
      </w:r>
      <w:r>
        <w:rPr>
          <w:sz w:val="24"/>
          <w:szCs w:val="24"/>
        </w:rPr>
        <w:t>在服务期内，乙方必须做好工作人员所需要的安全教育及安全措施，保证工作人员的安全，乙方工作人员在甲方工作范围内发生事故的一切责任由乙方负责。</w:t>
      </w:r>
    </w:p>
    <w:p w14:paraId="757B9F0A">
      <w:pPr>
        <w:spacing w:line="480" w:lineRule="exact"/>
        <w:ind w:firstLine="448" w:firstLineChars="200"/>
        <w:rPr>
          <w:sz w:val="24"/>
          <w:szCs w:val="24"/>
        </w:rPr>
      </w:pPr>
      <w:r>
        <w:rPr>
          <w:sz w:val="24"/>
          <w:szCs w:val="24"/>
        </w:rPr>
        <w:t>（七）</w:t>
      </w:r>
      <w:r>
        <w:rPr>
          <w:sz w:val="24"/>
          <w:szCs w:val="24"/>
        </w:rPr>
        <w:tab/>
      </w:r>
      <w:r>
        <w:rPr>
          <w:sz w:val="24"/>
          <w:szCs w:val="24"/>
        </w:rPr>
        <w:t>乙方的服务人员要有符合国家规定的上岗证，乙方的服务人员须听从甲方调动指挥。</w:t>
      </w:r>
    </w:p>
    <w:p w14:paraId="406EB674">
      <w:pPr>
        <w:spacing w:line="480" w:lineRule="exact"/>
        <w:ind w:firstLine="448" w:firstLineChars="200"/>
        <w:rPr>
          <w:sz w:val="24"/>
          <w:szCs w:val="24"/>
        </w:rPr>
      </w:pPr>
      <w:r>
        <w:rPr>
          <w:sz w:val="24"/>
          <w:szCs w:val="24"/>
        </w:rPr>
        <w:t>（八）</w:t>
      </w:r>
      <w:r>
        <w:rPr>
          <w:sz w:val="24"/>
          <w:szCs w:val="24"/>
        </w:rPr>
        <w:tab/>
      </w:r>
      <w:r>
        <w:rPr>
          <w:sz w:val="24"/>
          <w:szCs w:val="24"/>
        </w:rPr>
        <w:t>乙方服务人员的工资、社会保险等福利，必须符合国家有关规定。</w:t>
      </w:r>
    </w:p>
    <w:p w14:paraId="1B294D72">
      <w:pPr>
        <w:spacing w:line="480" w:lineRule="exact"/>
        <w:ind w:firstLine="448" w:firstLineChars="200"/>
        <w:rPr>
          <w:sz w:val="24"/>
          <w:szCs w:val="24"/>
        </w:rPr>
      </w:pPr>
      <w:r>
        <w:rPr>
          <w:sz w:val="24"/>
          <w:szCs w:val="24"/>
        </w:rPr>
        <w:t>（九）</w:t>
      </w:r>
      <w:r>
        <w:rPr>
          <w:sz w:val="24"/>
          <w:szCs w:val="24"/>
        </w:rPr>
        <w:tab/>
      </w:r>
      <w:r>
        <w:rPr>
          <w:sz w:val="24"/>
          <w:szCs w:val="24"/>
        </w:rPr>
        <w:t>本合同终止时，乙方须向甲方移交有关档案资料。</w:t>
      </w:r>
    </w:p>
    <w:p w14:paraId="18BB1302">
      <w:pPr>
        <w:spacing w:line="480" w:lineRule="exact"/>
        <w:ind w:firstLine="448" w:firstLineChars="200"/>
        <w:rPr>
          <w:sz w:val="24"/>
          <w:szCs w:val="24"/>
        </w:rPr>
      </w:pPr>
      <w:r>
        <w:rPr>
          <w:sz w:val="24"/>
          <w:szCs w:val="24"/>
        </w:rPr>
        <w:t>（十）</w:t>
      </w:r>
      <w:r>
        <w:rPr>
          <w:sz w:val="24"/>
          <w:szCs w:val="24"/>
        </w:rPr>
        <w:tab/>
      </w:r>
      <w:r>
        <w:rPr>
          <w:sz w:val="24"/>
          <w:szCs w:val="24"/>
        </w:rPr>
        <w:t>招标文件及合同附件中约定的乙方其它权利义务。</w:t>
      </w:r>
    </w:p>
    <w:p w14:paraId="114107F0">
      <w:pPr>
        <w:spacing w:line="480" w:lineRule="exact"/>
        <w:ind w:firstLine="448" w:firstLineChars="200"/>
        <w:rPr>
          <w:sz w:val="24"/>
          <w:szCs w:val="24"/>
        </w:rPr>
      </w:pPr>
      <w:r>
        <w:rPr>
          <w:sz w:val="24"/>
          <w:szCs w:val="24"/>
        </w:rPr>
        <w:t>第六条  具体质量要求详见项目需求书。</w:t>
      </w:r>
    </w:p>
    <w:p w14:paraId="2DAFD2A6">
      <w:pPr>
        <w:spacing w:line="480" w:lineRule="exact"/>
        <w:ind w:firstLine="448" w:firstLineChars="200"/>
        <w:rPr>
          <w:sz w:val="24"/>
          <w:szCs w:val="24"/>
        </w:rPr>
      </w:pPr>
      <w:r>
        <w:rPr>
          <w:sz w:val="24"/>
          <w:szCs w:val="24"/>
        </w:rPr>
        <w:t>第七条  合同金额</w:t>
      </w:r>
    </w:p>
    <w:p w14:paraId="734D281C">
      <w:pPr>
        <w:spacing w:line="480" w:lineRule="exact"/>
        <w:ind w:firstLine="448" w:firstLineChars="200"/>
        <w:rPr>
          <w:sz w:val="24"/>
          <w:szCs w:val="24"/>
        </w:rPr>
      </w:pPr>
      <w:r>
        <w:rPr>
          <w:sz w:val="24"/>
          <w:szCs w:val="24"/>
        </w:rPr>
        <w:t>在服务期内，甲方支付给乙方的保安服务费总金额为人民币             元（￥         ）。此费用甲方分  次支付，每次支付金额为     元。</w:t>
      </w:r>
    </w:p>
    <w:p w14:paraId="0A1CCE42">
      <w:pPr>
        <w:spacing w:line="480" w:lineRule="exact"/>
        <w:ind w:firstLine="448" w:firstLineChars="200"/>
        <w:rPr>
          <w:sz w:val="24"/>
          <w:szCs w:val="24"/>
        </w:rPr>
      </w:pPr>
      <w:r>
        <w:rPr>
          <w:sz w:val="24"/>
          <w:szCs w:val="24"/>
        </w:rPr>
        <w:t>第八条  付款方式</w:t>
      </w:r>
    </w:p>
    <w:p w14:paraId="5C4C75EA">
      <w:pPr>
        <w:spacing w:line="480" w:lineRule="exact"/>
        <w:ind w:firstLine="448" w:firstLineChars="200"/>
        <w:rPr>
          <w:sz w:val="24"/>
          <w:szCs w:val="24"/>
        </w:rPr>
      </w:pPr>
      <w:r>
        <w:rPr>
          <w:sz w:val="24"/>
          <w:szCs w:val="24"/>
        </w:rPr>
        <w:t>按采购</w:t>
      </w:r>
      <w:r>
        <w:rPr>
          <w:color w:val="000000"/>
          <w:sz w:val="24"/>
          <w:szCs w:val="24"/>
        </w:rPr>
        <w:t>文件第二部分的规</w:t>
      </w:r>
      <w:r>
        <w:rPr>
          <w:sz w:val="24"/>
          <w:szCs w:val="24"/>
        </w:rPr>
        <w:t>定。</w:t>
      </w:r>
    </w:p>
    <w:p w14:paraId="79EC026E">
      <w:pPr>
        <w:spacing w:line="480" w:lineRule="exact"/>
        <w:ind w:firstLine="448" w:firstLineChars="200"/>
        <w:rPr>
          <w:sz w:val="24"/>
          <w:szCs w:val="24"/>
        </w:rPr>
      </w:pPr>
      <w:r>
        <w:rPr>
          <w:sz w:val="24"/>
          <w:szCs w:val="24"/>
        </w:rPr>
        <w:t>第九条  服务费用</w:t>
      </w:r>
    </w:p>
    <w:p w14:paraId="2FE1010F">
      <w:pPr>
        <w:spacing w:line="480" w:lineRule="exact"/>
        <w:ind w:firstLine="448" w:firstLineChars="200"/>
        <w:rPr>
          <w:sz w:val="24"/>
          <w:szCs w:val="24"/>
        </w:rPr>
      </w:pPr>
      <w:r>
        <w:rPr>
          <w:sz w:val="24"/>
          <w:szCs w:val="24"/>
        </w:rPr>
        <w:t>合同履行期间国家或地区政策调整（如最低工资标准调整），则服务费于次月作相应调整。（可选，与需求相对应）</w:t>
      </w:r>
    </w:p>
    <w:p w14:paraId="7E6990FE">
      <w:pPr>
        <w:spacing w:line="480" w:lineRule="exact"/>
        <w:ind w:firstLine="448" w:firstLineChars="200"/>
        <w:rPr>
          <w:sz w:val="24"/>
          <w:szCs w:val="24"/>
        </w:rPr>
      </w:pPr>
      <w:r>
        <w:rPr>
          <w:sz w:val="24"/>
          <w:szCs w:val="24"/>
        </w:rPr>
        <w:t>第十条  税费</w:t>
      </w:r>
    </w:p>
    <w:p w14:paraId="4DB5FA1E">
      <w:pPr>
        <w:spacing w:line="480" w:lineRule="exact"/>
        <w:ind w:firstLine="448" w:firstLineChars="200"/>
        <w:rPr>
          <w:sz w:val="24"/>
          <w:szCs w:val="24"/>
        </w:rPr>
      </w:pPr>
      <w:r>
        <w:rPr>
          <w:sz w:val="24"/>
          <w:szCs w:val="24"/>
        </w:rPr>
        <w:t>按照中国现行税法规定的税费均应由甲、乙方分别自行负担。</w:t>
      </w:r>
    </w:p>
    <w:p w14:paraId="725A11AF">
      <w:pPr>
        <w:spacing w:line="480" w:lineRule="exact"/>
        <w:ind w:firstLine="448" w:firstLineChars="200"/>
        <w:rPr>
          <w:sz w:val="24"/>
          <w:szCs w:val="24"/>
        </w:rPr>
      </w:pPr>
      <w:r>
        <w:rPr>
          <w:sz w:val="24"/>
          <w:szCs w:val="24"/>
        </w:rPr>
        <w:t>第十一条  乙方应在合同签订后    个工作日内，向甲方提交履约保证金，履约保证金额为人民币           元（￥           ）。若乙方没有违约行为，履约保证金在合同有效期满后    个工作日内由甲方无息退还。</w:t>
      </w:r>
    </w:p>
    <w:p w14:paraId="123CD14D">
      <w:pPr>
        <w:spacing w:line="480" w:lineRule="exact"/>
        <w:ind w:firstLine="448" w:firstLineChars="200"/>
        <w:rPr>
          <w:sz w:val="24"/>
          <w:szCs w:val="24"/>
        </w:rPr>
      </w:pPr>
      <w:r>
        <w:rPr>
          <w:sz w:val="24"/>
          <w:szCs w:val="24"/>
        </w:rPr>
        <w:t>第十二条  乙方提供发票后，甲方应按期付清服务费，每逾期一天，支付欠款总额3‰的违约金；累计违约金不超过服务费总额的5%。乙方应按其响应项目提供服务，凡未提供或未达到标准的限期整改，逾期未改的，每逾期一天，由甲方扣除当月服务费的3‰作为违约金，累积违约金不超过服务费总额的5%。</w:t>
      </w:r>
    </w:p>
    <w:p w14:paraId="6BBAABA6">
      <w:pPr>
        <w:spacing w:line="480" w:lineRule="exact"/>
        <w:ind w:firstLine="448" w:firstLineChars="200"/>
        <w:rPr>
          <w:sz w:val="24"/>
          <w:szCs w:val="24"/>
        </w:rPr>
      </w:pPr>
      <w:r>
        <w:rPr>
          <w:sz w:val="24"/>
          <w:szCs w:val="24"/>
        </w:rPr>
        <w:t>第十三条  乙方违反本合同规定，所提供的服务未达到合同要求，甲方书面提出整改通知，累计提出达三次，乙方未按要求及时整改的，甲方有权终止合同，没收履约保证金，由此造成甲方经济损失的，乙方应给予赔偿。</w:t>
      </w:r>
    </w:p>
    <w:p w14:paraId="39E2554E">
      <w:pPr>
        <w:spacing w:line="480" w:lineRule="exact"/>
        <w:ind w:firstLine="448" w:firstLineChars="200"/>
        <w:rPr>
          <w:sz w:val="24"/>
          <w:szCs w:val="24"/>
        </w:rPr>
      </w:pPr>
      <w:r>
        <w:rPr>
          <w:sz w:val="24"/>
          <w:szCs w:val="24"/>
        </w:rPr>
        <w:t>第十四条  由于不可预见、不可避免、不可克服等不可抗力的原因，一方不能履行合同义务的，应当在不可抗力发生之日起     天内以书面形式通知对方，证明不可抗力事件的存在。</w:t>
      </w:r>
    </w:p>
    <w:p w14:paraId="22817F31">
      <w:pPr>
        <w:spacing w:line="480" w:lineRule="exact"/>
        <w:ind w:firstLine="448" w:firstLineChars="200"/>
        <w:rPr>
          <w:sz w:val="24"/>
          <w:szCs w:val="24"/>
        </w:rPr>
      </w:pPr>
      <w:r>
        <w:rPr>
          <w:sz w:val="24"/>
          <w:szCs w:val="24"/>
        </w:rPr>
        <w:t>第十五条  不可抗力事件发生后，甲方和乙方应当积极寻求以合理的方式履行本合同。如不可抗力无法消除，致使合同目的无法实现的，双方均有权解除合同，且均不互相索赔。</w:t>
      </w:r>
    </w:p>
    <w:p w14:paraId="1DD59584">
      <w:pPr>
        <w:spacing w:line="480" w:lineRule="exact"/>
        <w:ind w:firstLine="448" w:firstLineChars="200"/>
        <w:rPr>
          <w:sz w:val="24"/>
          <w:szCs w:val="24"/>
        </w:rPr>
      </w:pPr>
      <w:r>
        <w:rPr>
          <w:sz w:val="24"/>
          <w:szCs w:val="24"/>
        </w:rPr>
        <w:t xml:space="preserve">第十六条  扣罚标准： </w:t>
      </w:r>
    </w:p>
    <w:p w14:paraId="38B28701">
      <w:pPr>
        <w:spacing w:line="480" w:lineRule="exact"/>
        <w:ind w:firstLine="448" w:firstLineChars="200"/>
        <w:rPr>
          <w:sz w:val="24"/>
          <w:szCs w:val="24"/>
        </w:rPr>
      </w:pPr>
      <w:r>
        <w:rPr>
          <w:sz w:val="24"/>
          <w:szCs w:val="24"/>
        </w:rPr>
        <w:t>第十七条  服务费用涉及的投诉类型、过错大小、事故性质、有效性的确定由甲、乙双方另行协商予以明确，个别投诉事项可以具体个案具体明确，有分歧异议的，以甲方的意见为准。</w:t>
      </w:r>
    </w:p>
    <w:p w14:paraId="7849779C">
      <w:pPr>
        <w:spacing w:line="480" w:lineRule="exact"/>
        <w:ind w:firstLine="448" w:firstLineChars="200"/>
        <w:rPr>
          <w:sz w:val="24"/>
          <w:szCs w:val="24"/>
        </w:rPr>
      </w:pPr>
      <w:r>
        <w:rPr>
          <w:sz w:val="24"/>
          <w:szCs w:val="24"/>
        </w:rPr>
        <w:t>第十八条  罚金原则上用于甲方奖励乙方派驻人员中的服务表现优秀员工，具体奖励事项、奖励金额由甲方确定。</w:t>
      </w:r>
    </w:p>
    <w:p w14:paraId="728DFB50">
      <w:pPr>
        <w:spacing w:line="480" w:lineRule="exact"/>
        <w:ind w:firstLine="448" w:firstLineChars="200"/>
        <w:rPr>
          <w:sz w:val="24"/>
          <w:szCs w:val="24"/>
        </w:rPr>
      </w:pPr>
      <w:r>
        <w:rPr>
          <w:sz w:val="24"/>
          <w:szCs w:val="24"/>
        </w:rPr>
        <w:t>第十九条  非天津注册投标人一旦成交，须在_________内到天津市公安机关进行备案。</w:t>
      </w:r>
    </w:p>
    <w:p w14:paraId="411174CC">
      <w:pPr>
        <w:spacing w:line="480" w:lineRule="exact"/>
        <w:ind w:firstLine="448" w:firstLineChars="200"/>
        <w:rPr>
          <w:sz w:val="24"/>
          <w:szCs w:val="24"/>
        </w:rPr>
      </w:pPr>
      <w:r>
        <w:rPr>
          <w:sz w:val="24"/>
          <w:szCs w:val="24"/>
        </w:rPr>
        <w:t>第二十条  本合同发生争议，由双方协商，协商不成时向甲方所在地人民法院提起诉讼。</w:t>
      </w:r>
    </w:p>
    <w:p w14:paraId="75E95024">
      <w:pPr>
        <w:spacing w:line="480" w:lineRule="exact"/>
        <w:ind w:firstLine="448" w:firstLineChars="200"/>
        <w:rPr>
          <w:sz w:val="24"/>
          <w:szCs w:val="24"/>
        </w:rPr>
      </w:pPr>
      <w:r>
        <w:rPr>
          <w:sz w:val="24"/>
          <w:szCs w:val="24"/>
        </w:rPr>
        <w:t>第二十一条  本合同一式   份，具有同等效力，甲、乙双方各执   份。合同自双方签字盖章之日起生效。</w:t>
      </w:r>
    </w:p>
    <w:p w14:paraId="6ADD1EB2">
      <w:pPr>
        <w:spacing w:line="480" w:lineRule="exact"/>
        <w:ind w:firstLine="448" w:firstLineChars="200"/>
        <w:rPr>
          <w:sz w:val="24"/>
          <w:szCs w:val="24"/>
        </w:rPr>
      </w:pPr>
      <w:r>
        <w:rPr>
          <w:sz w:val="24"/>
          <w:szCs w:val="24"/>
        </w:rPr>
        <w:t>第二十二条  本合同未尽事宜，由双方协商处理。</w:t>
      </w:r>
    </w:p>
    <w:p w14:paraId="0F0AEE8A">
      <w:pPr>
        <w:spacing w:line="480" w:lineRule="exact"/>
        <w:ind w:firstLine="448" w:firstLineChars="200"/>
        <w:rPr>
          <w:sz w:val="24"/>
          <w:szCs w:val="24"/>
        </w:rPr>
      </w:pPr>
    </w:p>
    <w:p w14:paraId="0DBE265C">
      <w:pPr>
        <w:spacing w:line="480" w:lineRule="exact"/>
        <w:ind w:firstLine="448" w:firstLineChars="200"/>
        <w:rPr>
          <w:sz w:val="24"/>
          <w:szCs w:val="24"/>
        </w:rPr>
      </w:pPr>
      <w:r>
        <w:rPr>
          <w:sz w:val="24"/>
          <w:szCs w:val="24"/>
        </w:rPr>
        <w:t>甲方：</w:t>
      </w:r>
      <w:r>
        <w:rPr>
          <w:sz w:val="24"/>
          <w:szCs w:val="24"/>
        </w:rPr>
        <w:tab/>
      </w:r>
      <w:r>
        <w:rPr>
          <w:sz w:val="24"/>
          <w:szCs w:val="24"/>
        </w:rPr>
        <w:t xml:space="preserve">（盖章）                   </w:t>
      </w:r>
      <w:r>
        <w:rPr>
          <w:sz w:val="24"/>
          <w:szCs w:val="24"/>
        </w:rPr>
        <w:tab/>
      </w:r>
      <w:r>
        <w:rPr>
          <w:sz w:val="24"/>
          <w:szCs w:val="24"/>
        </w:rPr>
        <w:t>乙方：</w:t>
      </w:r>
      <w:r>
        <w:rPr>
          <w:sz w:val="24"/>
          <w:szCs w:val="24"/>
        </w:rPr>
        <w:tab/>
      </w:r>
      <w:r>
        <w:rPr>
          <w:sz w:val="24"/>
          <w:szCs w:val="24"/>
        </w:rPr>
        <w:t>（盖章）</w:t>
      </w:r>
    </w:p>
    <w:p w14:paraId="0209F5FC">
      <w:pPr>
        <w:spacing w:line="480" w:lineRule="exact"/>
        <w:ind w:firstLine="448" w:firstLineChars="200"/>
        <w:rPr>
          <w:sz w:val="24"/>
          <w:szCs w:val="24"/>
        </w:rPr>
      </w:pPr>
      <w:r>
        <w:rPr>
          <w:sz w:val="24"/>
          <w:szCs w:val="24"/>
        </w:rPr>
        <w:t>签约代表：</w:t>
      </w:r>
      <w:r>
        <w:rPr>
          <w:sz w:val="24"/>
          <w:szCs w:val="24"/>
        </w:rPr>
        <w:tab/>
      </w:r>
      <w:r>
        <w:rPr>
          <w:sz w:val="24"/>
          <w:szCs w:val="24"/>
        </w:rPr>
        <w:tab/>
      </w:r>
      <w:r>
        <w:rPr>
          <w:sz w:val="24"/>
          <w:szCs w:val="24"/>
        </w:rPr>
        <w:t xml:space="preserve">                      签约代表：</w:t>
      </w:r>
      <w:r>
        <w:rPr>
          <w:sz w:val="24"/>
          <w:szCs w:val="24"/>
        </w:rPr>
        <w:tab/>
      </w:r>
    </w:p>
    <w:p w14:paraId="762BF574">
      <w:pPr>
        <w:spacing w:line="480" w:lineRule="exact"/>
        <w:ind w:firstLine="448" w:firstLineChars="200"/>
        <w:rPr>
          <w:sz w:val="24"/>
          <w:szCs w:val="24"/>
        </w:rPr>
      </w:pPr>
      <w:r>
        <w:rPr>
          <w:sz w:val="24"/>
          <w:szCs w:val="24"/>
        </w:rPr>
        <w:t>地    址：</w:t>
      </w:r>
      <w:r>
        <w:rPr>
          <w:sz w:val="24"/>
          <w:szCs w:val="24"/>
        </w:rPr>
        <w:tab/>
      </w:r>
      <w:r>
        <w:rPr>
          <w:sz w:val="24"/>
          <w:szCs w:val="24"/>
        </w:rPr>
        <w:tab/>
      </w:r>
      <w:r>
        <w:rPr>
          <w:sz w:val="24"/>
          <w:szCs w:val="24"/>
        </w:rPr>
        <w:t xml:space="preserve">                      地    址：</w:t>
      </w:r>
      <w:r>
        <w:rPr>
          <w:sz w:val="24"/>
          <w:szCs w:val="24"/>
        </w:rPr>
        <w:tab/>
      </w:r>
    </w:p>
    <w:p w14:paraId="7E41E13F">
      <w:pPr>
        <w:spacing w:line="480" w:lineRule="exact"/>
        <w:ind w:firstLine="448" w:firstLineChars="200"/>
        <w:rPr>
          <w:sz w:val="24"/>
          <w:szCs w:val="24"/>
        </w:rPr>
      </w:pPr>
      <w:r>
        <w:rPr>
          <w:sz w:val="24"/>
          <w:szCs w:val="24"/>
        </w:rPr>
        <w:t>电    话：</w:t>
      </w:r>
      <w:r>
        <w:rPr>
          <w:sz w:val="24"/>
          <w:szCs w:val="24"/>
        </w:rPr>
        <w:tab/>
      </w:r>
      <w:r>
        <w:rPr>
          <w:sz w:val="24"/>
          <w:szCs w:val="24"/>
        </w:rPr>
        <w:tab/>
      </w:r>
      <w:r>
        <w:rPr>
          <w:sz w:val="24"/>
          <w:szCs w:val="24"/>
        </w:rPr>
        <w:t xml:space="preserve">                      电    话：</w:t>
      </w:r>
      <w:r>
        <w:rPr>
          <w:sz w:val="24"/>
          <w:szCs w:val="24"/>
        </w:rPr>
        <w:tab/>
      </w:r>
    </w:p>
    <w:p w14:paraId="39B1FDFD">
      <w:pPr>
        <w:spacing w:line="480" w:lineRule="exact"/>
        <w:ind w:firstLine="448" w:firstLineChars="200"/>
        <w:rPr>
          <w:sz w:val="24"/>
          <w:szCs w:val="24"/>
        </w:rPr>
      </w:pPr>
      <w:r>
        <w:rPr>
          <w:sz w:val="24"/>
          <w:szCs w:val="24"/>
        </w:rPr>
        <w:t>签约日期：</w:t>
      </w:r>
      <w:r>
        <w:rPr>
          <w:sz w:val="24"/>
          <w:szCs w:val="24"/>
        </w:rPr>
        <w:tab/>
      </w:r>
      <w:r>
        <w:rPr>
          <w:sz w:val="24"/>
          <w:szCs w:val="24"/>
        </w:rPr>
        <w:t xml:space="preserve">  年   月   日</w:t>
      </w:r>
      <w:r>
        <w:rPr>
          <w:sz w:val="24"/>
          <w:szCs w:val="24"/>
        </w:rPr>
        <w:tab/>
      </w:r>
      <w:r>
        <w:rPr>
          <w:sz w:val="24"/>
          <w:szCs w:val="24"/>
        </w:rPr>
        <w:t xml:space="preserve">           签约日期：</w:t>
      </w:r>
      <w:r>
        <w:rPr>
          <w:sz w:val="24"/>
          <w:szCs w:val="24"/>
        </w:rPr>
        <w:tab/>
      </w:r>
      <w:r>
        <w:rPr>
          <w:sz w:val="24"/>
          <w:szCs w:val="24"/>
        </w:rPr>
        <w:t xml:space="preserve">  年   月   日</w:t>
      </w:r>
    </w:p>
    <w:p w14:paraId="6FA66CDC">
      <w:pPr>
        <w:widowControl/>
        <w:jc w:val="left"/>
        <w:rPr>
          <w:rFonts w:eastAsiaTheme="minorEastAsia"/>
          <w:b/>
          <w:bCs/>
          <w:sz w:val="24"/>
          <w:szCs w:val="24"/>
        </w:rPr>
      </w:pPr>
      <w:r>
        <w:rPr>
          <w:rFonts w:eastAsiaTheme="minorEastAsia"/>
          <w:b/>
          <w:bCs/>
          <w:sz w:val="24"/>
          <w:szCs w:val="24"/>
        </w:rPr>
        <w:br w:type="page"/>
      </w:r>
    </w:p>
    <w:p w14:paraId="5D04C77E">
      <w:pPr>
        <w:widowControl/>
        <w:jc w:val="center"/>
        <w:rPr>
          <w:rFonts w:eastAsiaTheme="minorEastAsia"/>
          <w:b/>
          <w:bCs/>
          <w:sz w:val="24"/>
          <w:szCs w:val="24"/>
        </w:rPr>
      </w:pPr>
      <w:r>
        <w:rPr>
          <w:rFonts w:eastAsiaTheme="minorEastAsia"/>
          <w:b/>
          <w:bCs/>
          <w:sz w:val="24"/>
          <w:szCs w:val="24"/>
        </w:rPr>
        <w:t>合同特殊条款</w:t>
      </w:r>
    </w:p>
    <w:p w14:paraId="10A89F5D">
      <w:pPr>
        <w:tabs>
          <w:tab w:val="left" w:pos="360"/>
        </w:tabs>
        <w:spacing w:line="520" w:lineRule="exact"/>
        <w:ind w:firstLine="383" w:firstLineChars="171"/>
        <w:rPr>
          <w:rFonts w:eastAsiaTheme="minorEastAsia"/>
          <w:color w:val="000000"/>
          <w:sz w:val="24"/>
          <w:szCs w:val="24"/>
        </w:rPr>
      </w:pPr>
    </w:p>
    <w:p w14:paraId="0A79F36D">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70388AED">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41584D93">
      <w:pPr>
        <w:autoSpaceDN w:val="0"/>
        <w:spacing w:line="360" w:lineRule="auto"/>
        <w:rPr>
          <w:b/>
          <w:bCs/>
        </w:rPr>
      </w:pPr>
    </w:p>
    <w:p w14:paraId="267FC7D6">
      <w:pPr>
        <w:autoSpaceDN w:val="0"/>
        <w:spacing w:line="360" w:lineRule="auto"/>
        <w:rPr>
          <w:b/>
          <w:bCs/>
        </w:rPr>
      </w:pPr>
    </w:p>
    <w:p w14:paraId="04807190">
      <w:pPr>
        <w:widowControl/>
        <w:jc w:val="left"/>
        <w:rPr>
          <w:b/>
          <w:bCs/>
        </w:rPr>
      </w:pPr>
      <w:r>
        <w:rPr>
          <w:b/>
          <w:bCs/>
        </w:rPr>
        <w:br w:type="page"/>
      </w:r>
    </w:p>
    <w:p w14:paraId="7D08BC6E">
      <w:pPr>
        <w:pStyle w:val="16"/>
        <w:rPr>
          <w:rFonts w:ascii="Times New Roman" w:hAnsi="Times New Roman"/>
        </w:rPr>
      </w:pPr>
      <w:r>
        <w:rPr>
          <w:rFonts w:ascii="Times New Roman" w:hAnsi="Times New Roman"/>
        </w:rPr>
        <w:t>第五部分  投标文件格式</w:t>
      </w:r>
    </w:p>
    <w:p w14:paraId="0C568B4F">
      <w:pPr>
        <w:autoSpaceDN w:val="0"/>
        <w:spacing w:line="360" w:lineRule="auto"/>
        <w:jc w:val="center"/>
        <w:rPr>
          <w:b/>
          <w:bCs/>
          <w:sz w:val="24"/>
        </w:rPr>
      </w:pPr>
      <w:r>
        <w:rPr>
          <w:b/>
          <w:bCs/>
          <w:sz w:val="24"/>
        </w:rPr>
        <w:t>投标文件封面格式</w:t>
      </w:r>
    </w:p>
    <w:p w14:paraId="04F89EFF">
      <w:pPr>
        <w:autoSpaceDE w:val="0"/>
        <w:autoSpaceDN w:val="0"/>
        <w:adjustRightInd w:val="0"/>
        <w:spacing w:line="520" w:lineRule="exact"/>
      </w:pPr>
    </w:p>
    <w:p w14:paraId="1320C8B3">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43F47D64">
      <w:pPr>
        <w:autoSpaceDE w:val="0"/>
        <w:autoSpaceDN w:val="0"/>
        <w:adjustRightInd w:val="0"/>
        <w:spacing w:line="520" w:lineRule="exact"/>
        <w:rPr>
          <w:b/>
          <w:kern w:val="0"/>
          <w:sz w:val="24"/>
        </w:rPr>
      </w:pPr>
    </w:p>
    <w:p w14:paraId="6A445281">
      <w:pPr>
        <w:autoSpaceDE w:val="0"/>
        <w:autoSpaceDN w:val="0"/>
        <w:adjustRightInd w:val="0"/>
        <w:spacing w:line="520" w:lineRule="exact"/>
        <w:rPr>
          <w:b/>
          <w:kern w:val="0"/>
          <w:sz w:val="24"/>
        </w:rPr>
      </w:pPr>
    </w:p>
    <w:p w14:paraId="42534ED3">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22C71627">
      <w:pPr>
        <w:autoSpaceDE w:val="0"/>
        <w:autoSpaceDN w:val="0"/>
        <w:adjustRightInd w:val="0"/>
        <w:spacing w:line="520" w:lineRule="exact"/>
        <w:rPr>
          <w:b/>
          <w:kern w:val="0"/>
          <w:sz w:val="36"/>
          <w:szCs w:val="36"/>
        </w:rPr>
      </w:pPr>
    </w:p>
    <w:p w14:paraId="48F902BB">
      <w:pPr>
        <w:autoSpaceDE w:val="0"/>
        <w:autoSpaceDN w:val="0"/>
        <w:adjustRightInd w:val="0"/>
        <w:spacing w:line="520" w:lineRule="exact"/>
        <w:jc w:val="center"/>
        <w:rPr>
          <w:b/>
          <w:color w:val="FF0000"/>
          <w:kern w:val="0"/>
          <w:sz w:val="24"/>
        </w:rPr>
      </w:pPr>
      <w:r>
        <w:rPr>
          <w:b/>
          <w:color w:val="FF0000"/>
          <w:kern w:val="0"/>
          <w:sz w:val="24"/>
        </w:rPr>
        <w:t>（加盖电子签章）</w:t>
      </w:r>
    </w:p>
    <w:p w14:paraId="5093396A">
      <w:pPr>
        <w:spacing w:before="85" w:beforeLines="30" w:after="199" w:afterLines="70" w:line="540" w:lineRule="exact"/>
        <w:ind w:left="582" w:leftChars="300"/>
        <w:rPr>
          <w:b/>
          <w:sz w:val="34"/>
          <w:szCs w:val="34"/>
        </w:rPr>
      </w:pPr>
      <w:r>
        <w:rPr>
          <w:b/>
          <w:sz w:val="34"/>
          <w:szCs w:val="34"/>
        </w:rPr>
        <w:t>项目编号：</w:t>
      </w:r>
    </w:p>
    <w:p w14:paraId="21F4A8EF">
      <w:pPr>
        <w:spacing w:before="85" w:beforeLines="30" w:after="199" w:afterLines="70" w:line="540" w:lineRule="exact"/>
        <w:ind w:left="2027" w:leftChars="300" w:hanging="1445" w:hangingChars="446"/>
        <w:rPr>
          <w:b/>
          <w:sz w:val="34"/>
          <w:szCs w:val="34"/>
        </w:rPr>
      </w:pPr>
      <w:r>
        <w:rPr>
          <w:b/>
          <w:sz w:val="34"/>
          <w:szCs w:val="34"/>
        </w:rPr>
        <w:t>项目名称：</w:t>
      </w:r>
    </w:p>
    <w:p w14:paraId="52BDB423">
      <w:pPr>
        <w:spacing w:before="85" w:beforeLines="30" w:after="199" w:afterLines="70" w:line="540" w:lineRule="exact"/>
        <w:ind w:left="2027" w:leftChars="300" w:hanging="1445" w:hangingChars="446"/>
        <w:rPr>
          <w:b/>
          <w:sz w:val="34"/>
          <w:szCs w:val="34"/>
        </w:rPr>
      </w:pPr>
      <w:r>
        <w:rPr>
          <w:b/>
          <w:sz w:val="34"/>
          <w:szCs w:val="34"/>
        </w:rPr>
        <w:t>投标包号：</w:t>
      </w:r>
    </w:p>
    <w:p w14:paraId="29EDC771">
      <w:pPr>
        <w:spacing w:before="85" w:beforeLines="30" w:after="199" w:afterLines="70" w:line="540" w:lineRule="exact"/>
        <w:ind w:left="582" w:leftChars="300"/>
        <w:rPr>
          <w:b/>
          <w:sz w:val="34"/>
          <w:szCs w:val="34"/>
        </w:rPr>
      </w:pPr>
      <w:r>
        <w:rPr>
          <w:b/>
          <w:sz w:val="34"/>
          <w:szCs w:val="34"/>
        </w:rPr>
        <w:t>投标单位名称：</w:t>
      </w:r>
    </w:p>
    <w:p w14:paraId="5B05D7C1">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38BF4E1E">
      <w:pPr>
        <w:tabs>
          <w:tab w:val="left" w:pos="1260"/>
          <w:tab w:val="center" w:pos="4156"/>
        </w:tabs>
        <w:autoSpaceDE w:val="0"/>
        <w:autoSpaceDN w:val="0"/>
        <w:adjustRightInd w:val="0"/>
        <w:spacing w:line="360" w:lineRule="auto"/>
        <w:ind w:firstLine="648" w:firstLineChars="200"/>
        <w:outlineLvl w:val="0"/>
        <w:rPr>
          <w:b/>
          <w:sz w:val="34"/>
          <w:szCs w:val="34"/>
        </w:rPr>
      </w:pPr>
    </w:p>
    <w:p w14:paraId="0121FA7D">
      <w:pPr>
        <w:tabs>
          <w:tab w:val="left" w:pos="1260"/>
          <w:tab w:val="center" w:pos="4156"/>
        </w:tabs>
        <w:autoSpaceDE w:val="0"/>
        <w:autoSpaceDN w:val="0"/>
        <w:adjustRightInd w:val="0"/>
        <w:spacing w:line="360" w:lineRule="auto"/>
        <w:ind w:firstLine="648" w:firstLineChars="200"/>
        <w:outlineLvl w:val="0"/>
        <w:rPr>
          <w:b/>
          <w:sz w:val="34"/>
          <w:szCs w:val="34"/>
        </w:rPr>
      </w:pPr>
    </w:p>
    <w:p w14:paraId="5D8F9760">
      <w:pPr>
        <w:tabs>
          <w:tab w:val="left" w:pos="1260"/>
          <w:tab w:val="center" w:pos="4156"/>
        </w:tabs>
        <w:autoSpaceDE w:val="0"/>
        <w:autoSpaceDN w:val="0"/>
        <w:adjustRightInd w:val="0"/>
        <w:spacing w:line="360" w:lineRule="auto"/>
        <w:ind w:firstLine="648" w:firstLineChars="200"/>
        <w:outlineLvl w:val="0"/>
        <w:rPr>
          <w:b/>
          <w:sz w:val="34"/>
          <w:szCs w:val="34"/>
        </w:rPr>
      </w:pPr>
    </w:p>
    <w:p w14:paraId="34B4CFA0">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0C57B47E">
      <w:pPr>
        <w:widowControl/>
        <w:jc w:val="left"/>
        <w:rPr>
          <w:b/>
          <w:sz w:val="24"/>
        </w:rPr>
      </w:pPr>
      <w:r>
        <w:rPr>
          <w:b/>
          <w:sz w:val="24"/>
        </w:rPr>
        <w:br w:type="page"/>
      </w:r>
    </w:p>
    <w:p w14:paraId="18124735">
      <w:pPr>
        <w:autoSpaceDN w:val="0"/>
        <w:spacing w:line="360" w:lineRule="auto"/>
        <w:jc w:val="center"/>
        <w:rPr>
          <w:b/>
          <w:bCs/>
          <w:sz w:val="24"/>
        </w:rPr>
      </w:pPr>
      <w:r>
        <w:rPr>
          <w:b/>
          <w:bCs/>
          <w:sz w:val="24"/>
        </w:rPr>
        <w:t>投标文件总目录</w:t>
      </w:r>
    </w:p>
    <w:p w14:paraId="762ADBEC">
      <w:pPr>
        <w:autoSpaceDN w:val="0"/>
        <w:spacing w:line="360" w:lineRule="auto"/>
        <w:jc w:val="center"/>
        <w:rPr>
          <w:b/>
          <w:bCs/>
          <w:sz w:val="24"/>
        </w:rPr>
      </w:pPr>
      <w:r>
        <w:rPr>
          <w:b/>
          <w:bCs/>
          <w:sz w:val="24"/>
        </w:rPr>
        <w:t>（投标人自行编制）</w:t>
      </w:r>
    </w:p>
    <w:p w14:paraId="06DCE504">
      <w:pPr>
        <w:widowControl/>
        <w:jc w:val="left"/>
        <w:rPr>
          <w:b/>
          <w:sz w:val="24"/>
        </w:rPr>
      </w:pPr>
      <w:r>
        <w:rPr>
          <w:b/>
          <w:sz w:val="24"/>
        </w:rPr>
        <w:br w:type="page"/>
      </w:r>
    </w:p>
    <w:p w14:paraId="521489DD">
      <w:pPr>
        <w:widowControl/>
        <w:jc w:val="center"/>
        <w:rPr>
          <w:b/>
          <w:sz w:val="24"/>
        </w:rPr>
      </w:pPr>
      <w:r>
        <w:rPr>
          <w:b/>
          <w:sz w:val="24"/>
        </w:rPr>
        <w:t>评分因素及评标标准页码检索</w:t>
      </w:r>
    </w:p>
    <w:p w14:paraId="04A2504F">
      <w:pPr>
        <w:widowControl/>
        <w:jc w:val="center"/>
        <w:rPr>
          <w:b/>
          <w:sz w:val="24"/>
        </w:rPr>
      </w:pPr>
      <w:r>
        <w:rPr>
          <w:b/>
          <w:bCs/>
          <w:sz w:val="24"/>
        </w:rPr>
        <w:t>（需投标人按招标文件“评分因素及评标标准”中每个评分项逐项列明页码）</w:t>
      </w:r>
    </w:p>
    <w:p w14:paraId="1D6300F0">
      <w:pPr>
        <w:widowControl/>
        <w:jc w:val="left"/>
        <w:rPr>
          <w:b/>
          <w:sz w:val="24"/>
        </w:rPr>
      </w:pPr>
    </w:p>
    <w:p w14:paraId="417EDEF9">
      <w:pPr>
        <w:widowControl/>
        <w:jc w:val="left"/>
        <w:rPr>
          <w:sz w:val="24"/>
        </w:rPr>
      </w:pPr>
      <w:r>
        <w:rPr>
          <w:b/>
          <w:sz w:val="24"/>
        </w:rPr>
        <w:br w:type="page"/>
      </w:r>
      <w:r>
        <w:rPr>
          <w:b/>
          <w:sz w:val="24"/>
        </w:rPr>
        <w:t>附件1</w:t>
      </w:r>
      <w:r>
        <w:rPr>
          <w:sz w:val="24"/>
        </w:rPr>
        <w:t xml:space="preserve">                        </w:t>
      </w:r>
    </w:p>
    <w:p w14:paraId="3A5EFE3E">
      <w:pPr>
        <w:tabs>
          <w:tab w:val="left" w:pos="360"/>
        </w:tabs>
        <w:spacing w:line="560" w:lineRule="exact"/>
        <w:jc w:val="center"/>
        <w:rPr>
          <w:b/>
          <w:sz w:val="24"/>
        </w:rPr>
      </w:pPr>
      <w:r>
        <w:rPr>
          <w:b/>
          <w:sz w:val="24"/>
        </w:rPr>
        <w:t>投标书</w:t>
      </w:r>
    </w:p>
    <w:p w14:paraId="2C3619EE">
      <w:pPr>
        <w:spacing w:line="560" w:lineRule="exact"/>
        <w:rPr>
          <w:sz w:val="24"/>
        </w:rPr>
      </w:pPr>
      <w:r>
        <w:rPr>
          <w:sz w:val="24"/>
        </w:rPr>
        <w:t>致：天津市政府采购中心</w:t>
      </w:r>
    </w:p>
    <w:p w14:paraId="7EBE64BF">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636C8F47">
      <w:pPr>
        <w:spacing w:line="360" w:lineRule="auto"/>
        <w:ind w:firstLine="448" w:firstLineChars="200"/>
        <w:rPr>
          <w:sz w:val="24"/>
        </w:rPr>
      </w:pPr>
      <w:r>
        <w:rPr>
          <w:sz w:val="24"/>
        </w:rPr>
        <w:t>据此函，投标人代表宣布同意如下：</w:t>
      </w:r>
    </w:p>
    <w:p w14:paraId="720ECC37">
      <w:pPr>
        <w:spacing w:line="360" w:lineRule="auto"/>
        <w:ind w:firstLine="448" w:firstLineChars="200"/>
        <w:rPr>
          <w:sz w:val="24"/>
        </w:rPr>
      </w:pPr>
      <w:r>
        <w:rPr>
          <w:sz w:val="24"/>
        </w:rPr>
        <w:t>1. 所附投标报价表中规定的应提供服务的投标总价为：</w:t>
      </w:r>
    </w:p>
    <w:p w14:paraId="1A20E172">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41B93DA8">
      <w:pPr>
        <w:spacing w:line="360" w:lineRule="auto"/>
        <w:ind w:firstLine="448" w:firstLineChars="200"/>
        <w:rPr>
          <w:sz w:val="24"/>
        </w:rPr>
      </w:pPr>
      <w:r>
        <w:rPr>
          <w:sz w:val="24"/>
        </w:rPr>
        <w:t>……</w:t>
      </w:r>
    </w:p>
    <w:p w14:paraId="57767914">
      <w:pPr>
        <w:spacing w:line="360" w:lineRule="auto"/>
        <w:ind w:firstLine="448" w:firstLineChars="200"/>
        <w:rPr>
          <w:sz w:val="24"/>
        </w:rPr>
      </w:pPr>
      <w:r>
        <w:rPr>
          <w:sz w:val="24"/>
        </w:rPr>
        <w:t>2. 我公司将按招标文件的规定履行合同责任和义务。</w:t>
      </w:r>
    </w:p>
    <w:p w14:paraId="5E7391AB">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19D7C19C">
      <w:pPr>
        <w:spacing w:line="360" w:lineRule="auto"/>
        <w:ind w:firstLine="448" w:firstLineChars="200"/>
        <w:rPr>
          <w:sz w:val="24"/>
        </w:rPr>
      </w:pPr>
      <w:r>
        <w:rPr>
          <w:sz w:val="24"/>
        </w:rPr>
        <w:t>4. 我公司的投标有效期为开标之日起60天。</w:t>
      </w:r>
    </w:p>
    <w:p w14:paraId="19562D39">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77C326E8">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32DA1B6F">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7A6B4EF7">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41DAE7CD">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739C9294">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41C67C12">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03F8E5C4">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14127D54">
      <w:pPr>
        <w:spacing w:line="360" w:lineRule="auto"/>
        <w:ind w:firstLine="448" w:firstLineChars="200"/>
        <w:rPr>
          <w:sz w:val="24"/>
        </w:rPr>
      </w:pPr>
      <w:r>
        <w:rPr>
          <w:rFonts w:hint="eastAsia"/>
          <w:sz w:val="24"/>
        </w:rPr>
        <w:t>纳税人识别号：</w:t>
      </w:r>
    </w:p>
    <w:p w14:paraId="05EE121B">
      <w:pPr>
        <w:spacing w:line="360" w:lineRule="auto"/>
        <w:ind w:firstLine="448" w:firstLineChars="200"/>
        <w:rPr>
          <w:sz w:val="24"/>
        </w:rPr>
      </w:pPr>
      <w:r>
        <w:rPr>
          <w:rFonts w:hint="eastAsia"/>
          <w:sz w:val="24"/>
        </w:rPr>
        <w:t>地址、电话：</w:t>
      </w:r>
    </w:p>
    <w:p w14:paraId="424C6347">
      <w:pPr>
        <w:spacing w:line="360" w:lineRule="auto"/>
        <w:ind w:firstLine="448" w:firstLineChars="200"/>
        <w:rPr>
          <w:sz w:val="24"/>
        </w:rPr>
      </w:pPr>
      <w:r>
        <w:rPr>
          <w:rFonts w:hint="eastAsia"/>
          <w:sz w:val="24"/>
        </w:rPr>
        <w:t>开户行及账号：</w:t>
      </w:r>
    </w:p>
    <w:p w14:paraId="7F77468D">
      <w:pPr>
        <w:spacing w:line="360" w:lineRule="auto"/>
        <w:ind w:firstLine="448" w:firstLineChars="200"/>
        <w:rPr>
          <w:sz w:val="24"/>
        </w:rPr>
      </w:pPr>
      <w:r>
        <w:rPr>
          <w:rFonts w:hint="eastAsia"/>
          <w:sz w:val="24"/>
        </w:rPr>
        <w:t>开具发票类型：□增值税专用发票         □增值税普通发票</w:t>
      </w:r>
    </w:p>
    <w:p w14:paraId="3B416F30">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780B1EFA">
      <w:pPr>
        <w:spacing w:line="360" w:lineRule="auto"/>
        <w:ind w:firstLine="448" w:firstLineChars="200"/>
        <w:rPr>
          <w:b/>
          <w:sz w:val="24"/>
        </w:rPr>
      </w:pPr>
      <w:r>
        <w:rPr>
          <w:rFonts w:hint="eastAsia"/>
          <w:b/>
          <w:sz w:val="24"/>
        </w:rPr>
        <w:t>□</w:t>
      </w:r>
      <w:r>
        <w:rPr>
          <w:b/>
          <w:sz w:val="24"/>
        </w:rPr>
        <w:t>上门自取</w:t>
      </w:r>
    </w:p>
    <w:p w14:paraId="7766DCBE">
      <w:pPr>
        <w:spacing w:line="360" w:lineRule="auto"/>
        <w:ind w:firstLine="448" w:firstLineChars="200"/>
        <w:rPr>
          <w:sz w:val="24"/>
        </w:rPr>
      </w:pPr>
    </w:p>
    <w:p w14:paraId="5A6802E1">
      <w:pPr>
        <w:spacing w:line="360" w:lineRule="auto"/>
        <w:ind w:firstLine="448" w:firstLineChars="200"/>
        <w:rPr>
          <w:b/>
          <w:sz w:val="24"/>
        </w:rPr>
      </w:pPr>
      <w:r>
        <w:rPr>
          <w:rFonts w:hint="eastAsia"/>
          <w:b/>
          <w:sz w:val="24"/>
        </w:rPr>
        <w:t>□</w:t>
      </w:r>
      <w:r>
        <w:rPr>
          <w:b/>
          <w:sz w:val="24"/>
        </w:rPr>
        <w:t>到付邮寄</w:t>
      </w:r>
    </w:p>
    <w:p w14:paraId="22E28654">
      <w:pPr>
        <w:spacing w:line="360" w:lineRule="auto"/>
        <w:ind w:firstLine="448" w:firstLineChars="200"/>
        <w:rPr>
          <w:sz w:val="24"/>
        </w:rPr>
      </w:pPr>
      <w:r>
        <w:rPr>
          <w:sz w:val="24"/>
        </w:rPr>
        <w:t>邮寄地址</w:t>
      </w:r>
      <w:r>
        <w:rPr>
          <w:rFonts w:hint="eastAsia"/>
          <w:sz w:val="24"/>
        </w:rPr>
        <w:t>、邮编</w:t>
      </w:r>
      <w:r>
        <w:rPr>
          <w:sz w:val="24"/>
        </w:rPr>
        <w:t>：</w:t>
      </w:r>
    </w:p>
    <w:p w14:paraId="4C19CF5E">
      <w:pPr>
        <w:spacing w:line="360" w:lineRule="auto"/>
        <w:ind w:firstLine="448" w:firstLineChars="200"/>
        <w:rPr>
          <w:sz w:val="24"/>
        </w:rPr>
      </w:pPr>
      <w:r>
        <w:rPr>
          <w:sz w:val="24"/>
        </w:rPr>
        <w:t>邮寄联系人、手机号码：</w:t>
      </w:r>
    </w:p>
    <w:p w14:paraId="59FBD278">
      <w:pPr>
        <w:spacing w:line="360" w:lineRule="auto"/>
        <w:ind w:firstLine="3808" w:firstLineChars="1700"/>
        <w:rPr>
          <w:sz w:val="24"/>
        </w:rPr>
      </w:pPr>
    </w:p>
    <w:p w14:paraId="56AA4F08">
      <w:pPr>
        <w:spacing w:line="360" w:lineRule="auto"/>
        <w:ind w:firstLine="3808" w:firstLineChars="1700"/>
        <w:rPr>
          <w:sz w:val="24"/>
        </w:rPr>
      </w:pPr>
      <w:r>
        <w:rPr>
          <w:sz w:val="24"/>
        </w:rPr>
        <w:t>投标人名称：</w:t>
      </w:r>
    </w:p>
    <w:p w14:paraId="7A4ADE01">
      <w:pPr>
        <w:spacing w:line="360" w:lineRule="auto"/>
        <w:ind w:firstLine="3808" w:firstLineChars="1700"/>
        <w:rPr>
          <w:sz w:val="24"/>
        </w:rPr>
      </w:pPr>
    </w:p>
    <w:p w14:paraId="75F7AAA5">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4F2D351">
      <w:pPr>
        <w:spacing w:line="560" w:lineRule="exact"/>
        <w:rPr>
          <w:sz w:val="24"/>
        </w:rPr>
      </w:pPr>
    </w:p>
    <w:p w14:paraId="0C052B48">
      <w:pPr>
        <w:spacing w:line="560" w:lineRule="exact"/>
        <w:rPr>
          <w:sz w:val="24"/>
        </w:rPr>
      </w:pPr>
    </w:p>
    <w:p w14:paraId="33023991">
      <w:pPr>
        <w:spacing w:line="560" w:lineRule="exact"/>
        <w:rPr>
          <w:sz w:val="24"/>
        </w:rPr>
      </w:pPr>
    </w:p>
    <w:p w14:paraId="5BC7879D">
      <w:pPr>
        <w:widowControl/>
        <w:jc w:val="left"/>
        <w:rPr>
          <w:b/>
          <w:sz w:val="24"/>
        </w:rPr>
      </w:pPr>
      <w:r>
        <w:rPr>
          <w:b/>
          <w:sz w:val="24"/>
        </w:rPr>
        <w:br w:type="page"/>
      </w:r>
    </w:p>
    <w:p w14:paraId="769A4B85">
      <w:pPr>
        <w:spacing w:line="460" w:lineRule="exact"/>
        <w:rPr>
          <w:b/>
          <w:sz w:val="24"/>
        </w:rPr>
      </w:pPr>
      <w:r>
        <w:rPr>
          <w:b/>
          <w:sz w:val="24"/>
        </w:rPr>
        <w:t>附件2</w:t>
      </w:r>
    </w:p>
    <w:p w14:paraId="576F7B6D">
      <w:pPr>
        <w:spacing w:line="460" w:lineRule="exact"/>
        <w:rPr>
          <w:b/>
          <w:sz w:val="24"/>
        </w:rPr>
      </w:pPr>
    </w:p>
    <w:p w14:paraId="0FE1056E">
      <w:pPr>
        <w:ind w:right="84" w:firstLine="420"/>
        <w:jc w:val="center"/>
        <w:rPr>
          <w:b/>
          <w:sz w:val="24"/>
        </w:rPr>
      </w:pPr>
      <w:r>
        <w:rPr>
          <w:rFonts w:hint="eastAsia"/>
          <w:b/>
          <w:sz w:val="24"/>
        </w:rPr>
        <w:t>供应商资格声明函</w:t>
      </w:r>
    </w:p>
    <w:p w14:paraId="2B7FDFEA">
      <w:pPr>
        <w:ind w:right="84" w:firstLine="420"/>
        <w:jc w:val="center"/>
        <w:rPr>
          <w:b/>
          <w:sz w:val="24"/>
        </w:rPr>
      </w:pPr>
    </w:p>
    <w:p w14:paraId="7CD38AE3">
      <w:pPr>
        <w:ind w:right="84"/>
        <w:rPr>
          <w:sz w:val="24"/>
        </w:rPr>
      </w:pPr>
      <w:r>
        <w:rPr>
          <w:rFonts w:hint="eastAsia"/>
          <w:sz w:val="24"/>
        </w:rPr>
        <w:t>天津市政府采购中心：</w:t>
      </w:r>
    </w:p>
    <w:p w14:paraId="67A8D79E">
      <w:pPr>
        <w:ind w:firstLine="448" w:firstLineChars="200"/>
        <w:rPr>
          <w:sz w:val="24"/>
        </w:rPr>
      </w:pPr>
      <w:r>
        <w:rPr>
          <w:rFonts w:hint="eastAsia"/>
          <w:sz w:val="24"/>
        </w:rPr>
        <w:t>我单位自愿参与本项目的政府采购活动，郑重承诺如下：</w:t>
      </w:r>
    </w:p>
    <w:p w14:paraId="41ED7CE2">
      <w:pPr>
        <w:ind w:firstLine="448" w:firstLineChars="200"/>
        <w:rPr>
          <w:sz w:val="24"/>
        </w:rPr>
      </w:pPr>
      <w:r>
        <w:rPr>
          <w:rFonts w:hint="eastAsia"/>
          <w:sz w:val="24"/>
        </w:rPr>
        <w:t>（一）我单位具有良好的商业信誉和健全的财务会计制度；</w:t>
      </w:r>
    </w:p>
    <w:p w14:paraId="2C79C514">
      <w:pPr>
        <w:ind w:firstLine="448" w:firstLineChars="200"/>
        <w:rPr>
          <w:sz w:val="24"/>
        </w:rPr>
      </w:pPr>
      <w:r>
        <w:rPr>
          <w:rFonts w:hint="eastAsia"/>
          <w:sz w:val="24"/>
        </w:rPr>
        <w:t>（二）我单位依法缴纳税收和社会保障资金；</w:t>
      </w:r>
    </w:p>
    <w:p w14:paraId="2370831B">
      <w:pPr>
        <w:ind w:firstLine="448" w:firstLineChars="200"/>
        <w:rPr>
          <w:sz w:val="24"/>
        </w:rPr>
      </w:pPr>
      <w:r>
        <w:rPr>
          <w:rFonts w:hint="eastAsia"/>
          <w:sz w:val="24"/>
        </w:rPr>
        <w:t>（三）我单位具备履行合同所必需的设备和专业技术能力；</w:t>
      </w:r>
    </w:p>
    <w:p w14:paraId="65F2DB92">
      <w:pPr>
        <w:ind w:firstLine="448" w:firstLineChars="200"/>
        <w:rPr>
          <w:sz w:val="24"/>
        </w:rPr>
      </w:pPr>
      <w:r>
        <w:rPr>
          <w:rFonts w:hint="eastAsia"/>
          <w:sz w:val="24"/>
        </w:rPr>
        <w:t>（四）参加政府采购活动前3年我单位在经营活动中没有重大违法记录；</w:t>
      </w:r>
    </w:p>
    <w:p w14:paraId="26D3CE0B">
      <w:pPr>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196E3012">
      <w:pPr>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3124DC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A56E090">
            <w:pPr>
              <w:jc w:val="center"/>
              <w:rPr>
                <w:szCs w:val="21"/>
              </w:rPr>
            </w:pPr>
            <w:r>
              <w:rPr>
                <w:rFonts w:hint="eastAsia"/>
                <w:szCs w:val="21"/>
              </w:rPr>
              <w:t>序号</w:t>
            </w:r>
          </w:p>
        </w:tc>
        <w:tc>
          <w:tcPr>
            <w:tcW w:w="2273" w:type="pct"/>
            <w:vAlign w:val="center"/>
          </w:tcPr>
          <w:p w14:paraId="00DD88BC">
            <w:pPr>
              <w:jc w:val="center"/>
              <w:rPr>
                <w:szCs w:val="21"/>
              </w:rPr>
            </w:pPr>
            <w:r>
              <w:rPr>
                <w:rFonts w:hint="eastAsia"/>
                <w:szCs w:val="21"/>
              </w:rPr>
              <w:t>单位名称</w:t>
            </w:r>
          </w:p>
        </w:tc>
        <w:tc>
          <w:tcPr>
            <w:tcW w:w="1667" w:type="pct"/>
            <w:vAlign w:val="center"/>
          </w:tcPr>
          <w:p w14:paraId="16204F75">
            <w:pPr>
              <w:jc w:val="center"/>
              <w:rPr>
                <w:szCs w:val="21"/>
              </w:rPr>
            </w:pPr>
            <w:r>
              <w:rPr>
                <w:rFonts w:hint="eastAsia"/>
                <w:szCs w:val="21"/>
              </w:rPr>
              <w:t>相互关系类型</w:t>
            </w:r>
          </w:p>
        </w:tc>
      </w:tr>
      <w:tr w14:paraId="2C4483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EA8E841">
            <w:pPr>
              <w:jc w:val="center"/>
              <w:rPr>
                <w:szCs w:val="21"/>
              </w:rPr>
            </w:pPr>
            <w:r>
              <w:rPr>
                <w:rFonts w:hint="eastAsia"/>
                <w:szCs w:val="21"/>
              </w:rPr>
              <w:t>1</w:t>
            </w:r>
          </w:p>
        </w:tc>
        <w:tc>
          <w:tcPr>
            <w:tcW w:w="2273" w:type="pct"/>
            <w:vAlign w:val="center"/>
          </w:tcPr>
          <w:p w14:paraId="7C6AC85D">
            <w:pPr>
              <w:jc w:val="center"/>
              <w:rPr>
                <w:szCs w:val="21"/>
              </w:rPr>
            </w:pPr>
          </w:p>
        </w:tc>
        <w:tc>
          <w:tcPr>
            <w:tcW w:w="1667" w:type="pct"/>
            <w:vAlign w:val="center"/>
          </w:tcPr>
          <w:p w14:paraId="00A0A48B">
            <w:pPr>
              <w:jc w:val="center"/>
              <w:rPr>
                <w:szCs w:val="21"/>
              </w:rPr>
            </w:pPr>
          </w:p>
        </w:tc>
      </w:tr>
      <w:tr w14:paraId="591A92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5076B9D">
            <w:pPr>
              <w:jc w:val="center"/>
              <w:rPr>
                <w:szCs w:val="21"/>
              </w:rPr>
            </w:pPr>
            <w:r>
              <w:rPr>
                <w:rFonts w:hint="eastAsia"/>
                <w:szCs w:val="21"/>
              </w:rPr>
              <w:t>2</w:t>
            </w:r>
          </w:p>
        </w:tc>
        <w:tc>
          <w:tcPr>
            <w:tcW w:w="2273" w:type="pct"/>
            <w:vAlign w:val="center"/>
          </w:tcPr>
          <w:p w14:paraId="238B9145">
            <w:pPr>
              <w:jc w:val="center"/>
              <w:rPr>
                <w:szCs w:val="21"/>
              </w:rPr>
            </w:pPr>
          </w:p>
        </w:tc>
        <w:tc>
          <w:tcPr>
            <w:tcW w:w="1667" w:type="pct"/>
            <w:vAlign w:val="center"/>
          </w:tcPr>
          <w:p w14:paraId="4E659BE3">
            <w:pPr>
              <w:jc w:val="center"/>
              <w:rPr>
                <w:szCs w:val="21"/>
              </w:rPr>
            </w:pPr>
          </w:p>
        </w:tc>
      </w:tr>
      <w:tr w14:paraId="421E99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B047F99">
            <w:pPr>
              <w:jc w:val="center"/>
              <w:rPr>
                <w:szCs w:val="21"/>
              </w:rPr>
            </w:pPr>
            <w:r>
              <w:rPr>
                <w:rFonts w:hint="eastAsia"/>
                <w:szCs w:val="21"/>
              </w:rPr>
              <w:t>3</w:t>
            </w:r>
          </w:p>
        </w:tc>
        <w:tc>
          <w:tcPr>
            <w:tcW w:w="2273" w:type="pct"/>
            <w:vAlign w:val="center"/>
          </w:tcPr>
          <w:p w14:paraId="6F72FA6A">
            <w:pPr>
              <w:jc w:val="center"/>
              <w:rPr>
                <w:szCs w:val="21"/>
              </w:rPr>
            </w:pPr>
          </w:p>
        </w:tc>
        <w:tc>
          <w:tcPr>
            <w:tcW w:w="1667" w:type="pct"/>
            <w:vAlign w:val="center"/>
          </w:tcPr>
          <w:p w14:paraId="6A942A69">
            <w:pPr>
              <w:jc w:val="center"/>
              <w:rPr>
                <w:szCs w:val="21"/>
              </w:rPr>
            </w:pPr>
          </w:p>
        </w:tc>
      </w:tr>
    </w:tbl>
    <w:p w14:paraId="770BFB6E">
      <w:pPr>
        <w:ind w:firstLine="448" w:firstLineChars="200"/>
        <w:rPr>
          <w:sz w:val="24"/>
        </w:rPr>
      </w:pPr>
      <w:r>
        <w:rPr>
          <w:rFonts w:hint="eastAsia"/>
          <w:sz w:val="24"/>
        </w:rPr>
        <w:t>上表未填写的，视为不存在第（六）条所列情形</w:t>
      </w:r>
    </w:p>
    <w:p w14:paraId="0FC91340">
      <w:pPr>
        <w:ind w:firstLine="448" w:firstLineChars="200"/>
        <w:rPr>
          <w:sz w:val="24"/>
        </w:rPr>
      </w:pPr>
    </w:p>
    <w:p w14:paraId="1E35A3B9">
      <w:pPr>
        <w:ind w:firstLine="448" w:firstLineChars="200"/>
        <w:rPr>
          <w:sz w:val="24"/>
        </w:rPr>
      </w:pPr>
      <w:r>
        <w:rPr>
          <w:rFonts w:hint="eastAsia"/>
          <w:sz w:val="24"/>
        </w:rPr>
        <w:t>上述声明真实有效，否则我单位承担全部责任和不利后果。</w:t>
      </w:r>
    </w:p>
    <w:p w14:paraId="7F861831">
      <w:pPr>
        <w:ind w:firstLine="448" w:firstLineChars="200"/>
        <w:rPr>
          <w:sz w:val="24"/>
        </w:rPr>
      </w:pPr>
    </w:p>
    <w:p w14:paraId="08EE3F54">
      <w:pPr>
        <w:spacing w:line="360" w:lineRule="auto"/>
        <w:ind w:right="84" w:firstLine="224" w:firstLineChars="100"/>
        <w:rPr>
          <w:sz w:val="24"/>
        </w:rPr>
      </w:pPr>
      <w:r>
        <w:rPr>
          <w:sz w:val="24"/>
        </w:rPr>
        <w:t>投标人名称：</w:t>
      </w:r>
    </w:p>
    <w:p w14:paraId="5DAF6E88">
      <w:pPr>
        <w:spacing w:line="360" w:lineRule="auto"/>
        <w:ind w:right="84" w:firstLine="224" w:firstLineChars="100"/>
        <w:rPr>
          <w:sz w:val="24"/>
        </w:rPr>
      </w:pPr>
    </w:p>
    <w:p w14:paraId="3DB8BEE4">
      <w:pPr>
        <w:spacing w:line="360" w:lineRule="auto"/>
        <w:ind w:right="84" w:firstLine="224" w:firstLineChars="100"/>
        <w:rPr>
          <w:position w:val="-40"/>
          <w:sz w:val="24"/>
        </w:rPr>
      </w:pPr>
      <w:r>
        <w:rPr>
          <w:sz w:val="24"/>
        </w:rPr>
        <w:t xml:space="preserve">日期：  </w:t>
      </w:r>
    </w:p>
    <w:p w14:paraId="5D8B00A3">
      <w:pPr>
        <w:ind w:firstLine="448" w:firstLineChars="200"/>
        <w:rPr>
          <w:sz w:val="24"/>
        </w:rPr>
      </w:pPr>
    </w:p>
    <w:p w14:paraId="27F95D4A">
      <w:pPr>
        <w:ind w:right="84" w:firstLine="420"/>
        <w:jc w:val="center"/>
        <w:rPr>
          <w:b/>
          <w:sz w:val="24"/>
        </w:rPr>
      </w:pPr>
    </w:p>
    <w:p w14:paraId="35FD7D87">
      <w:pPr>
        <w:widowControl/>
        <w:jc w:val="left"/>
        <w:rPr>
          <w:b/>
          <w:sz w:val="24"/>
        </w:rPr>
      </w:pPr>
      <w:r>
        <w:rPr>
          <w:b/>
          <w:sz w:val="24"/>
        </w:rPr>
        <w:br w:type="page"/>
      </w:r>
    </w:p>
    <w:p w14:paraId="366134B8">
      <w:pPr>
        <w:spacing w:line="460" w:lineRule="exact"/>
        <w:rPr>
          <w:b/>
          <w:sz w:val="24"/>
        </w:rPr>
      </w:pPr>
      <w:r>
        <w:rPr>
          <w:rFonts w:hint="eastAsia"/>
          <w:b/>
          <w:bCs/>
          <w:sz w:val="24"/>
        </w:rPr>
        <w:t>附件2-1：招标文件第一部分供应商资格要求的证件</w:t>
      </w:r>
    </w:p>
    <w:p w14:paraId="4919E1E0">
      <w:pPr>
        <w:ind w:right="84" w:firstLine="420"/>
        <w:rPr>
          <w:rFonts w:hint="eastAsia"/>
          <w:b/>
          <w:sz w:val="24"/>
        </w:rPr>
      </w:pPr>
    </w:p>
    <w:p w14:paraId="7D0E97FA">
      <w:pPr>
        <w:ind w:right="84" w:firstLine="420"/>
        <w:rPr>
          <w:rFonts w:hint="eastAsia"/>
          <w:b/>
          <w:sz w:val="24"/>
        </w:rPr>
      </w:pPr>
    </w:p>
    <w:p w14:paraId="41F25B5A">
      <w:pPr>
        <w:ind w:right="84" w:firstLine="420"/>
        <w:rPr>
          <w:rFonts w:hint="eastAsia"/>
          <w:b/>
          <w:sz w:val="24"/>
        </w:rPr>
      </w:pPr>
    </w:p>
    <w:p w14:paraId="550B92E3">
      <w:pPr>
        <w:ind w:right="84" w:firstLine="420"/>
        <w:rPr>
          <w:rFonts w:hint="eastAsia"/>
          <w:b/>
          <w:sz w:val="24"/>
        </w:rPr>
      </w:pPr>
    </w:p>
    <w:p w14:paraId="42B6E036">
      <w:pPr>
        <w:ind w:right="84" w:firstLine="420"/>
        <w:rPr>
          <w:rFonts w:hint="eastAsia"/>
          <w:b/>
          <w:sz w:val="24"/>
        </w:rPr>
      </w:pPr>
    </w:p>
    <w:p w14:paraId="04918047">
      <w:pPr>
        <w:widowControl/>
        <w:jc w:val="left"/>
        <w:rPr>
          <w:b/>
          <w:sz w:val="24"/>
        </w:rPr>
      </w:pPr>
      <w:r>
        <w:rPr>
          <w:b/>
          <w:sz w:val="24"/>
        </w:rPr>
        <w:br w:type="page"/>
      </w:r>
    </w:p>
    <w:p w14:paraId="0E28E85C">
      <w:pPr>
        <w:ind w:right="84" w:firstLine="420"/>
        <w:rPr>
          <w:b/>
          <w:sz w:val="24"/>
        </w:rPr>
      </w:pPr>
      <w:r>
        <w:rPr>
          <w:rFonts w:hint="eastAsia"/>
          <w:b/>
          <w:sz w:val="24"/>
        </w:rPr>
        <w:t>附件3</w:t>
      </w:r>
    </w:p>
    <w:p w14:paraId="424DC65C">
      <w:pPr>
        <w:ind w:right="84" w:firstLine="420"/>
        <w:jc w:val="center"/>
        <w:rPr>
          <w:b/>
          <w:sz w:val="24"/>
        </w:rPr>
      </w:pPr>
      <w:r>
        <w:rPr>
          <w:b/>
          <w:sz w:val="24"/>
        </w:rPr>
        <w:t>开标一览表</w:t>
      </w:r>
    </w:p>
    <w:p w14:paraId="57215A64">
      <w:pPr>
        <w:spacing w:line="460" w:lineRule="exact"/>
        <w:ind w:left="192"/>
        <w:rPr>
          <w:sz w:val="24"/>
        </w:rPr>
      </w:pPr>
      <w:r>
        <w:rPr>
          <w:sz w:val="24"/>
        </w:rPr>
        <w:t>项目名称：</w:t>
      </w:r>
      <w:r>
        <w:rPr>
          <w:sz w:val="24"/>
          <w:u w:val="single"/>
        </w:rPr>
        <w:t xml:space="preserve">                    </w:t>
      </w:r>
      <w:r>
        <w:rPr>
          <w:sz w:val="24"/>
        </w:rPr>
        <w:t xml:space="preserve">                  </w:t>
      </w:r>
    </w:p>
    <w:p w14:paraId="7D985407">
      <w:pPr>
        <w:spacing w:line="460" w:lineRule="exact"/>
        <w:ind w:left="192"/>
        <w:rPr>
          <w:sz w:val="24"/>
        </w:rPr>
      </w:pPr>
      <w:r>
        <w:rPr>
          <w:sz w:val="24"/>
        </w:rPr>
        <w:t>项目编号：</w:t>
      </w:r>
      <w:r>
        <w:rPr>
          <w:sz w:val="24"/>
          <w:u w:val="single"/>
        </w:rPr>
        <w:t xml:space="preserve">                    </w:t>
      </w:r>
      <w:r>
        <w:rPr>
          <w:sz w:val="24"/>
        </w:rPr>
        <w:t xml:space="preserve">                  </w:t>
      </w:r>
    </w:p>
    <w:p w14:paraId="05558842">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3FF7BD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66234835">
            <w:pPr>
              <w:spacing w:line="460" w:lineRule="exact"/>
              <w:jc w:val="center"/>
              <w:rPr>
                <w:sz w:val="24"/>
              </w:rPr>
            </w:pPr>
            <w:r>
              <w:rPr>
                <w:sz w:val="24"/>
              </w:rPr>
              <w:t>包号</w:t>
            </w:r>
          </w:p>
        </w:tc>
        <w:tc>
          <w:tcPr>
            <w:tcW w:w="1278" w:type="pct"/>
            <w:vAlign w:val="center"/>
          </w:tcPr>
          <w:p w14:paraId="0616B854">
            <w:pPr>
              <w:spacing w:line="460" w:lineRule="exact"/>
              <w:jc w:val="center"/>
              <w:rPr>
                <w:sz w:val="24"/>
              </w:rPr>
            </w:pPr>
            <w:r>
              <w:rPr>
                <w:sz w:val="24"/>
              </w:rPr>
              <w:t>服务名称</w:t>
            </w:r>
          </w:p>
        </w:tc>
        <w:tc>
          <w:tcPr>
            <w:tcW w:w="806" w:type="pct"/>
            <w:vAlign w:val="center"/>
          </w:tcPr>
          <w:p w14:paraId="0717B3C1">
            <w:pPr>
              <w:spacing w:line="460" w:lineRule="exact"/>
              <w:jc w:val="center"/>
              <w:rPr>
                <w:sz w:val="24"/>
              </w:rPr>
            </w:pPr>
            <w:r>
              <w:rPr>
                <w:sz w:val="24"/>
              </w:rPr>
              <w:t>数量</w:t>
            </w:r>
          </w:p>
        </w:tc>
        <w:tc>
          <w:tcPr>
            <w:tcW w:w="1202" w:type="pct"/>
            <w:vAlign w:val="center"/>
          </w:tcPr>
          <w:p w14:paraId="3259BECD">
            <w:pPr>
              <w:spacing w:line="460" w:lineRule="exact"/>
              <w:jc w:val="center"/>
              <w:rPr>
                <w:sz w:val="24"/>
              </w:rPr>
            </w:pPr>
            <w:r>
              <w:rPr>
                <w:sz w:val="24"/>
              </w:rPr>
              <w:t>投标总价</w:t>
            </w:r>
          </w:p>
        </w:tc>
        <w:tc>
          <w:tcPr>
            <w:tcW w:w="984" w:type="pct"/>
            <w:vAlign w:val="center"/>
          </w:tcPr>
          <w:p w14:paraId="7785B08E">
            <w:pPr>
              <w:spacing w:line="460" w:lineRule="exact"/>
              <w:jc w:val="center"/>
              <w:rPr>
                <w:sz w:val="24"/>
              </w:rPr>
            </w:pPr>
            <w:r>
              <w:rPr>
                <w:sz w:val="24"/>
              </w:rPr>
              <w:t>备注</w:t>
            </w:r>
          </w:p>
        </w:tc>
      </w:tr>
      <w:tr w14:paraId="052260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A87D694">
            <w:pPr>
              <w:spacing w:line="460" w:lineRule="exact"/>
              <w:rPr>
                <w:sz w:val="24"/>
              </w:rPr>
            </w:pPr>
          </w:p>
        </w:tc>
        <w:tc>
          <w:tcPr>
            <w:tcW w:w="1278" w:type="pct"/>
          </w:tcPr>
          <w:p w14:paraId="1CA5CCE4">
            <w:pPr>
              <w:spacing w:line="460" w:lineRule="exact"/>
              <w:rPr>
                <w:sz w:val="24"/>
              </w:rPr>
            </w:pPr>
          </w:p>
        </w:tc>
        <w:tc>
          <w:tcPr>
            <w:tcW w:w="806" w:type="pct"/>
          </w:tcPr>
          <w:p w14:paraId="48F450E5">
            <w:pPr>
              <w:spacing w:line="460" w:lineRule="exact"/>
              <w:rPr>
                <w:sz w:val="24"/>
              </w:rPr>
            </w:pPr>
          </w:p>
        </w:tc>
        <w:tc>
          <w:tcPr>
            <w:tcW w:w="1202" w:type="pct"/>
          </w:tcPr>
          <w:p w14:paraId="559AE7A9">
            <w:pPr>
              <w:spacing w:line="460" w:lineRule="exact"/>
              <w:rPr>
                <w:sz w:val="24"/>
              </w:rPr>
            </w:pPr>
          </w:p>
        </w:tc>
        <w:tc>
          <w:tcPr>
            <w:tcW w:w="984" w:type="pct"/>
          </w:tcPr>
          <w:p w14:paraId="4D3A7BB3">
            <w:pPr>
              <w:spacing w:line="460" w:lineRule="exact"/>
              <w:rPr>
                <w:sz w:val="24"/>
              </w:rPr>
            </w:pPr>
          </w:p>
        </w:tc>
      </w:tr>
      <w:tr w14:paraId="533915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CB40266">
            <w:pPr>
              <w:spacing w:line="460" w:lineRule="exact"/>
              <w:rPr>
                <w:sz w:val="24"/>
              </w:rPr>
            </w:pPr>
          </w:p>
        </w:tc>
        <w:tc>
          <w:tcPr>
            <w:tcW w:w="1278" w:type="pct"/>
          </w:tcPr>
          <w:p w14:paraId="04B6EA5B">
            <w:pPr>
              <w:spacing w:line="460" w:lineRule="exact"/>
              <w:rPr>
                <w:sz w:val="24"/>
              </w:rPr>
            </w:pPr>
          </w:p>
        </w:tc>
        <w:tc>
          <w:tcPr>
            <w:tcW w:w="806" w:type="pct"/>
          </w:tcPr>
          <w:p w14:paraId="084C0C57">
            <w:pPr>
              <w:spacing w:line="460" w:lineRule="exact"/>
              <w:rPr>
                <w:sz w:val="24"/>
              </w:rPr>
            </w:pPr>
          </w:p>
        </w:tc>
        <w:tc>
          <w:tcPr>
            <w:tcW w:w="1202" w:type="pct"/>
          </w:tcPr>
          <w:p w14:paraId="0B86E687">
            <w:pPr>
              <w:spacing w:line="460" w:lineRule="exact"/>
              <w:rPr>
                <w:sz w:val="24"/>
              </w:rPr>
            </w:pPr>
          </w:p>
        </w:tc>
        <w:tc>
          <w:tcPr>
            <w:tcW w:w="984" w:type="pct"/>
          </w:tcPr>
          <w:p w14:paraId="6EC04045">
            <w:pPr>
              <w:spacing w:line="460" w:lineRule="exact"/>
              <w:rPr>
                <w:sz w:val="24"/>
              </w:rPr>
            </w:pPr>
          </w:p>
        </w:tc>
      </w:tr>
      <w:tr w14:paraId="0750D7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BE3B382">
            <w:pPr>
              <w:spacing w:line="460" w:lineRule="exact"/>
              <w:rPr>
                <w:sz w:val="24"/>
              </w:rPr>
            </w:pPr>
          </w:p>
        </w:tc>
        <w:tc>
          <w:tcPr>
            <w:tcW w:w="1278" w:type="pct"/>
          </w:tcPr>
          <w:p w14:paraId="3CCB7E9C">
            <w:pPr>
              <w:spacing w:line="460" w:lineRule="exact"/>
              <w:rPr>
                <w:sz w:val="24"/>
              </w:rPr>
            </w:pPr>
          </w:p>
        </w:tc>
        <w:tc>
          <w:tcPr>
            <w:tcW w:w="806" w:type="pct"/>
          </w:tcPr>
          <w:p w14:paraId="0ECA9B4E">
            <w:pPr>
              <w:spacing w:line="460" w:lineRule="exact"/>
              <w:rPr>
                <w:sz w:val="24"/>
              </w:rPr>
            </w:pPr>
          </w:p>
        </w:tc>
        <w:tc>
          <w:tcPr>
            <w:tcW w:w="1202" w:type="pct"/>
          </w:tcPr>
          <w:p w14:paraId="284708E9">
            <w:pPr>
              <w:spacing w:line="460" w:lineRule="exact"/>
              <w:rPr>
                <w:sz w:val="24"/>
              </w:rPr>
            </w:pPr>
          </w:p>
        </w:tc>
        <w:tc>
          <w:tcPr>
            <w:tcW w:w="984" w:type="pct"/>
          </w:tcPr>
          <w:p w14:paraId="278A821C">
            <w:pPr>
              <w:spacing w:line="460" w:lineRule="exact"/>
              <w:rPr>
                <w:sz w:val="24"/>
              </w:rPr>
            </w:pPr>
          </w:p>
        </w:tc>
      </w:tr>
      <w:tr w14:paraId="794DF1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27F61BD">
            <w:pPr>
              <w:spacing w:line="460" w:lineRule="exact"/>
              <w:rPr>
                <w:sz w:val="24"/>
              </w:rPr>
            </w:pPr>
          </w:p>
        </w:tc>
        <w:tc>
          <w:tcPr>
            <w:tcW w:w="1278" w:type="pct"/>
          </w:tcPr>
          <w:p w14:paraId="31A03127">
            <w:pPr>
              <w:spacing w:line="460" w:lineRule="exact"/>
              <w:rPr>
                <w:sz w:val="24"/>
              </w:rPr>
            </w:pPr>
          </w:p>
        </w:tc>
        <w:tc>
          <w:tcPr>
            <w:tcW w:w="806" w:type="pct"/>
          </w:tcPr>
          <w:p w14:paraId="734B1635">
            <w:pPr>
              <w:spacing w:line="460" w:lineRule="exact"/>
              <w:rPr>
                <w:sz w:val="24"/>
              </w:rPr>
            </w:pPr>
          </w:p>
        </w:tc>
        <w:tc>
          <w:tcPr>
            <w:tcW w:w="1202" w:type="pct"/>
          </w:tcPr>
          <w:p w14:paraId="15818926">
            <w:pPr>
              <w:spacing w:line="460" w:lineRule="exact"/>
              <w:rPr>
                <w:sz w:val="24"/>
              </w:rPr>
            </w:pPr>
          </w:p>
        </w:tc>
        <w:tc>
          <w:tcPr>
            <w:tcW w:w="984" w:type="pct"/>
          </w:tcPr>
          <w:p w14:paraId="36B9BE37">
            <w:pPr>
              <w:spacing w:line="460" w:lineRule="exact"/>
              <w:rPr>
                <w:sz w:val="24"/>
              </w:rPr>
            </w:pPr>
          </w:p>
        </w:tc>
      </w:tr>
      <w:tr w14:paraId="66DF4B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45D08059">
            <w:pPr>
              <w:spacing w:line="460" w:lineRule="exact"/>
              <w:rPr>
                <w:sz w:val="24"/>
              </w:rPr>
            </w:pPr>
          </w:p>
        </w:tc>
        <w:tc>
          <w:tcPr>
            <w:tcW w:w="1278" w:type="pct"/>
          </w:tcPr>
          <w:p w14:paraId="02F78E37">
            <w:pPr>
              <w:spacing w:line="460" w:lineRule="exact"/>
              <w:rPr>
                <w:sz w:val="24"/>
              </w:rPr>
            </w:pPr>
          </w:p>
        </w:tc>
        <w:tc>
          <w:tcPr>
            <w:tcW w:w="806" w:type="pct"/>
          </w:tcPr>
          <w:p w14:paraId="669F5C8D">
            <w:pPr>
              <w:spacing w:line="460" w:lineRule="exact"/>
              <w:rPr>
                <w:sz w:val="24"/>
              </w:rPr>
            </w:pPr>
          </w:p>
        </w:tc>
        <w:tc>
          <w:tcPr>
            <w:tcW w:w="1202" w:type="pct"/>
          </w:tcPr>
          <w:p w14:paraId="7985C0D8">
            <w:pPr>
              <w:spacing w:line="460" w:lineRule="exact"/>
              <w:rPr>
                <w:sz w:val="24"/>
              </w:rPr>
            </w:pPr>
          </w:p>
        </w:tc>
        <w:tc>
          <w:tcPr>
            <w:tcW w:w="984" w:type="pct"/>
          </w:tcPr>
          <w:p w14:paraId="6240E314">
            <w:pPr>
              <w:spacing w:line="460" w:lineRule="exact"/>
              <w:rPr>
                <w:sz w:val="24"/>
              </w:rPr>
            </w:pPr>
          </w:p>
        </w:tc>
      </w:tr>
      <w:tr w14:paraId="37D246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AE23998">
            <w:pPr>
              <w:spacing w:line="460" w:lineRule="exact"/>
              <w:rPr>
                <w:sz w:val="24"/>
              </w:rPr>
            </w:pPr>
          </w:p>
        </w:tc>
        <w:tc>
          <w:tcPr>
            <w:tcW w:w="1278" w:type="pct"/>
          </w:tcPr>
          <w:p w14:paraId="6A34D70B">
            <w:pPr>
              <w:spacing w:line="460" w:lineRule="exact"/>
              <w:rPr>
                <w:sz w:val="24"/>
              </w:rPr>
            </w:pPr>
          </w:p>
        </w:tc>
        <w:tc>
          <w:tcPr>
            <w:tcW w:w="806" w:type="pct"/>
          </w:tcPr>
          <w:p w14:paraId="6B2E8D37">
            <w:pPr>
              <w:spacing w:line="460" w:lineRule="exact"/>
              <w:rPr>
                <w:sz w:val="24"/>
              </w:rPr>
            </w:pPr>
          </w:p>
        </w:tc>
        <w:tc>
          <w:tcPr>
            <w:tcW w:w="1202" w:type="pct"/>
          </w:tcPr>
          <w:p w14:paraId="5DD77812">
            <w:pPr>
              <w:spacing w:line="460" w:lineRule="exact"/>
              <w:rPr>
                <w:sz w:val="24"/>
              </w:rPr>
            </w:pPr>
          </w:p>
        </w:tc>
        <w:tc>
          <w:tcPr>
            <w:tcW w:w="984" w:type="pct"/>
          </w:tcPr>
          <w:p w14:paraId="4FF18AAB">
            <w:pPr>
              <w:spacing w:line="460" w:lineRule="exact"/>
              <w:rPr>
                <w:sz w:val="24"/>
              </w:rPr>
            </w:pPr>
          </w:p>
        </w:tc>
      </w:tr>
      <w:tr w14:paraId="7414F0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1B6231E">
            <w:pPr>
              <w:spacing w:line="460" w:lineRule="exact"/>
              <w:rPr>
                <w:sz w:val="24"/>
              </w:rPr>
            </w:pPr>
          </w:p>
        </w:tc>
        <w:tc>
          <w:tcPr>
            <w:tcW w:w="1278" w:type="pct"/>
          </w:tcPr>
          <w:p w14:paraId="1238C6F1">
            <w:pPr>
              <w:spacing w:line="460" w:lineRule="exact"/>
              <w:rPr>
                <w:sz w:val="24"/>
              </w:rPr>
            </w:pPr>
          </w:p>
        </w:tc>
        <w:tc>
          <w:tcPr>
            <w:tcW w:w="806" w:type="pct"/>
          </w:tcPr>
          <w:p w14:paraId="2151685E">
            <w:pPr>
              <w:spacing w:line="460" w:lineRule="exact"/>
              <w:rPr>
                <w:sz w:val="24"/>
              </w:rPr>
            </w:pPr>
          </w:p>
        </w:tc>
        <w:tc>
          <w:tcPr>
            <w:tcW w:w="1202" w:type="pct"/>
          </w:tcPr>
          <w:p w14:paraId="50E62F4A">
            <w:pPr>
              <w:spacing w:line="460" w:lineRule="exact"/>
              <w:rPr>
                <w:sz w:val="24"/>
              </w:rPr>
            </w:pPr>
          </w:p>
        </w:tc>
        <w:tc>
          <w:tcPr>
            <w:tcW w:w="984" w:type="pct"/>
          </w:tcPr>
          <w:p w14:paraId="50F78E0D">
            <w:pPr>
              <w:spacing w:line="460" w:lineRule="exact"/>
              <w:rPr>
                <w:sz w:val="24"/>
              </w:rPr>
            </w:pPr>
          </w:p>
        </w:tc>
      </w:tr>
      <w:tr w14:paraId="1B47F7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91A55A1">
            <w:pPr>
              <w:spacing w:line="460" w:lineRule="exact"/>
              <w:rPr>
                <w:sz w:val="24"/>
              </w:rPr>
            </w:pPr>
          </w:p>
        </w:tc>
        <w:tc>
          <w:tcPr>
            <w:tcW w:w="1278" w:type="pct"/>
          </w:tcPr>
          <w:p w14:paraId="42EB8200">
            <w:pPr>
              <w:spacing w:line="460" w:lineRule="exact"/>
              <w:rPr>
                <w:sz w:val="24"/>
              </w:rPr>
            </w:pPr>
          </w:p>
        </w:tc>
        <w:tc>
          <w:tcPr>
            <w:tcW w:w="806" w:type="pct"/>
          </w:tcPr>
          <w:p w14:paraId="5D1968E8">
            <w:pPr>
              <w:spacing w:line="460" w:lineRule="exact"/>
              <w:rPr>
                <w:sz w:val="24"/>
              </w:rPr>
            </w:pPr>
          </w:p>
        </w:tc>
        <w:tc>
          <w:tcPr>
            <w:tcW w:w="1202" w:type="pct"/>
          </w:tcPr>
          <w:p w14:paraId="5209E492">
            <w:pPr>
              <w:spacing w:line="460" w:lineRule="exact"/>
              <w:rPr>
                <w:sz w:val="24"/>
              </w:rPr>
            </w:pPr>
          </w:p>
        </w:tc>
        <w:tc>
          <w:tcPr>
            <w:tcW w:w="984" w:type="pct"/>
          </w:tcPr>
          <w:p w14:paraId="2C06C64B">
            <w:pPr>
              <w:spacing w:line="460" w:lineRule="exact"/>
              <w:rPr>
                <w:sz w:val="24"/>
              </w:rPr>
            </w:pPr>
          </w:p>
        </w:tc>
      </w:tr>
    </w:tbl>
    <w:p w14:paraId="13014F66">
      <w:pPr>
        <w:spacing w:line="360" w:lineRule="auto"/>
        <w:ind w:right="84" w:firstLine="420"/>
        <w:rPr>
          <w:b/>
          <w:position w:val="-40"/>
          <w:sz w:val="24"/>
        </w:rPr>
      </w:pPr>
    </w:p>
    <w:p w14:paraId="56A6E61A">
      <w:pPr>
        <w:spacing w:line="460" w:lineRule="exact"/>
        <w:ind w:left="192"/>
        <w:rPr>
          <w:sz w:val="24"/>
        </w:rPr>
      </w:pPr>
    </w:p>
    <w:p w14:paraId="258142D7">
      <w:pPr>
        <w:spacing w:line="360" w:lineRule="auto"/>
        <w:ind w:right="84" w:firstLine="224" w:firstLineChars="100"/>
        <w:rPr>
          <w:sz w:val="24"/>
        </w:rPr>
      </w:pPr>
      <w:r>
        <w:rPr>
          <w:sz w:val="24"/>
        </w:rPr>
        <w:t>投标人名称：</w:t>
      </w:r>
    </w:p>
    <w:p w14:paraId="113C93E7">
      <w:pPr>
        <w:spacing w:line="360" w:lineRule="auto"/>
        <w:ind w:right="84" w:firstLine="224" w:firstLineChars="100"/>
        <w:rPr>
          <w:sz w:val="24"/>
        </w:rPr>
      </w:pPr>
    </w:p>
    <w:p w14:paraId="6A0B3982">
      <w:pPr>
        <w:spacing w:line="360" w:lineRule="auto"/>
        <w:ind w:right="84" w:firstLine="224" w:firstLineChars="100"/>
        <w:rPr>
          <w:position w:val="-40"/>
          <w:sz w:val="24"/>
        </w:rPr>
      </w:pPr>
      <w:r>
        <w:rPr>
          <w:sz w:val="24"/>
        </w:rPr>
        <w:t xml:space="preserve">日期：  </w:t>
      </w:r>
    </w:p>
    <w:p w14:paraId="485D6D8D">
      <w:pPr>
        <w:spacing w:line="360" w:lineRule="auto"/>
        <w:ind w:right="84" w:firstLine="420"/>
        <w:rPr>
          <w:position w:val="-40"/>
          <w:sz w:val="24"/>
        </w:rPr>
      </w:pPr>
      <w:r>
        <w:rPr>
          <w:position w:val="-40"/>
          <w:sz w:val="24"/>
        </w:rPr>
        <w:t xml:space="preserve"> </w:t>
      </w:r>
    </w:p>
    <w:p w14:paraId="300E7C43">
      <w:pPr>
        <w:spacing w:line="360" w:lineRule="auto"/>
        <w:ind w:right="84" w:firstLine="420"/>
        <w:rPr>
          <w:position w:val="-40"/>
          <w:sz w:val="24"/>
        </w:rPr>
      </w:pPr>
    </w:p>
    <w:p w14:paraId="598ACD28">
      <w:pPr>
        <w:spacing w:line="360" w:lineRule="auto"/>
        <w:ind w:right="84" w:firstLine="420"/>
        <w:rPr>
          <w:position w:val="-40"/>
          <w:sz w:val="24"/>
        </w:rPr>
      </w:pPr>
      <w:r>
        <w:rPr>
          <w:position w:val="-40"/>
          <w:sz w:val="24"/>
        </w:rPr>
        <w:t xml:space="preserve"> </w:t>
      </w:r>
    </w:p>
    <w:p w14:paraId="3E559830">
      <w:pPr>
        <w:spacing w:line="360" w:lineRule="auto"/>
        <w:ind w:right="84" w:firstLine="420"/>
        <w:rPr>
          <w:position w:val="-40"/>
          <w:sz w:val="24"/>
        </w:rPr>
      </w:pPr>
    </w:p>
    <w:p w14:paraId="686E2A58">
      <w:pPr>
        <w:widowControl/>
        <w:jc w:val="left"/>
        <w:rPr>
          <w:b/>
          <w:sz w:val="24"/>
        </w:rPr>
      </w:pPr>
      <w:r>
        <w:rPr>
          <w:b/>
          <w:sz w:val="24"/>
        </w:rPr>
        <w:br w:type="page"/>
      </w:r>
    </w:p>
    <w:p w14:paraId="74F6B146">
      <w:pPr>
        <w:spacing w:line="460" w:lineRule="exact"/>
        <w:rPr>
          <w:b/>
          <w:sz w:val="24"/>
        </w:rPr>
      </w:pPr>
      <w:r>
        <w:rPr>
          <w:b/>
          <w:sz w:val="24"/>
        </w:rPr>
        <w:t>附件</w:t>
      </w:r>
      <w:r>
        <w:rPr>
          <w:rFonts w:hint="eastAsia"/>
          <w:b/>
          <w:sz w:val="24"/>
        </w:rPr>
        <w:t>4</w:t>
      </w:r>
    </w:p>
    <w:p w14:paraId="6F5C825F">
      <w:pPr>
        <w:tabs>
          <w:tab w:val="left" w:pos="3780"/>
          <w:tab w:val="left" w:pos="3960"/>
        </w:tabs>
        <w:spacing w:line="460" w:lineRule="exact"/>
        <w:jc w:val="center"/>
        <w:rPr>
          <w:b/>
          <w:sz w:val="24"/>
        </w:rPr>
      </w:pPr>
      <w:r>
        <w:rPr>
          <w:b/>
          <w:sz w:val="24"/>
        </w:rPr>
        <w:t>开标分项一览表</w:t>
      </w:r>
    </w:p>
    <w:p w14:paraId="78FC9612">
      <w:pPr>
        <w:spacing w:line="460" w:lineRule="exact"/>
        <w:ind w:left="192"/>
        <w:rPr>
          <w:sz w:val="24"/>
        </w:rPr>
      </w:pPr>
      <w:r>
        <w:rPr>
          <w:sz w:val="24"/>
        </w:rPr>
        <w:t>项目名称：</w:t>
      </w:r>
      <w:r>
        <w:rPr>
          <w:sz w:val="24"/>
          <w:u w:val="single"/>
        </w:rPr>
        <w:t xml:space="preserve">                    </w:t>
      </w:r>
    </w:p>
    <w:p w14:paraId="010E0D9A">
      <w:pPr>
        <w:spacing w:line="460" w:lineRule="exact"/>
        <w:ind w:left="192"/>
        <w:rPr>
          <w:sz w:val="24"/>
        </w:rPr>
      </w:pPr>
      <w:r>
        <w:rPr>
          <w:sz w:val="24"/>
        </w:rPr>
        <w:t>项目编号：</w:t>
      </w:r>
      <w:r>
        <w:rPr>
          <w:sz w:val="24"/>
          <w:u w:val="single"/>
        </w:rPr>
        <w:t xml:space="preserve">                    </w:t>
      </w:r>
    </w:p>
    <w:p w14:paraId="762AEBF5">
      <w:pPr>
        <w:spacing w:line="460" w:lineRule="exact"/>
        <w:ind w:left="192"/>
        <w:rPr>
          <w:sz w:val="24"/>
        </w:rPr>
      </w:pPr>
      <w:r>
        <w:rPr>
          <w:sz w:val="24"/>
        </w:rPr>
        <w:t>包    号：</w:t>
      </w:r>
      <w:r>
        <w:rPr>
          <w:sz w:val="24"/>
          <w:u w:val="single"/>
        </w:rPr>
        <w:t xml:space="preserve">                    </w:t>
      </w:r>
    </w:p>
    <w:p w14:paraId="4FF11157">
      <w:pPr>
        <w:spacing w:line="460" w:lineRule="exact"/>
        <w:ind w:firstLine="6496" w:firstLineChars="2900"/>
        <w:rPr>
          <w:sz w:val="24"/>
        </w:rPr>
      </w:pPr>
      <w:r>
        <w:rPr>
          <w:sz w:val="24"/>
        </w:rPr>
        <w:t>单位：元</w:t>
      </w:r>
    </w:p>
    <w:tbl>
      <w:tblPr>
        <w:tblStyle w:val="22"/>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8"/>
        <w:gridCol w:w="3395"/>
        <w:gridCol w:w="3551"/>
      </w:tblGrid>
      <w:tr w14:paraId="782B3A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191188C7">
            <w:pPr>
              <w:jc w:val="center"/>
              <w:rPr>
                <w:szCs w:val="21"/>
              </w:rPr>
            </w:pPr>
            <w:r>
              <w:rPr>
                <w:szCs w:val="21"/>
              </w:rPr>
              <w:t>序号</w:t>
            </w:r>
          </w:p>
        </w:tc>
        <w:tc>
          <w:tcPr>
            <w:tcW w:w="2121" w:type="pct"/>
            <w:vAlign w:val="center"/>
          </w:tcPr>
          <w:p w14:paraId="65496EE7">
            <w:pPr>
              <w:jc w:val="center"/>
              <w:rPr>
                <w:szCs w:val="21"/>
              </w:rPr>
            </w:pPr>
            <w:r>
              <w:rPr>
                <w:szCs w:val="21"/>
              </w:rPr>
              <w:t>价格分项组成</w:t>
            </w:r>
          </w:p>
        </w:tc>
        <w:tc>
          <w:tcPr>
            <w:tcW w:w="2218" w:type="pct"/>
            <w:vAlign w:val="center"/>
          </w:tcPr>
          <w:p w14:paraId="32C01D25">
            <w:pPr>
              <w:jc w:val="center"/>
              <w:rPr>
                <w:szCs w:val="21"/>
              </w:rPr>
            </w:pPr>
            <w:r>
              <w:rPr>
                <w:szCs w:val="21"/>
              </w:rPr>
              <w:t>报价</w:t>
            </w:r>
          </w:p>
        </w:tc>
      </w:tr>
      <w:tr w14:paraId="7E69AA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restart"/>
            <w:vAlign w:val="center"/>
          </w:tcPr>
          <w:p w14:paraId="032A71A5">
            <w:pPr>
              <w:jc w:val="center"/>
              <w:rPr>
                <w:szCs w:val="21"/>
              </w:rPr>
            </w:pPr>
            <w:r>
              <w:rPr>
                <w:szCs w:val="21"/>
              </w:rPr>
              <w:t>1</w:t>
            </w:r>
          </w:p>
        </w:tc>
        <w:tc>
          <w:tcPr>
            <w:tcW w:w="2121" w:type="pct"/>
            <w:vMerge w:val="restart"/>
            <w:vAlign w:val="center"/>
          </w:tcPr>
          <w:p w14:paraId="357E4206">
            <w:pPr>
              <w:jc w:val="center"/>
              <w:rPr>
                <w:szCs w:val="21"/>
              </w:rPr>
            </w:pPr>
            <w:r>
              <w:rPr>
                <w:szCs w:val="21"/>
              </w:rPr>
              <w:t>人员费用</w:t>
            </w:r>
          </w:p>
        </w:tc>
        <w:tc>
          <w:tcPr>
            <w:tcW w:w="2218" w:type="pct"/>
            <w:vAlign w:val="center"/>
          </w:tcPr>
          <w:p w14:paraId="3BDBC5DD">
            <w:pPr>
              <w:jc w:val="left"/>
              <w:rPr>
                <w:szCs w:val="21"/>
              </w:rPr>
            </w:pPr>
            <w:r>
              <w:rPr>
                <w:szCs w:val="21"/>
              </w:rPr>
              <w:t>人员工资：</w:t>
            </w:r>
          </w:p>
        </w:tc>
      </w:tr>
      <w:tr w14:paraId="559E8D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6846B921">
            <w:pPr>
              <w:jc w:val="center"/>
              <w:rPr>
                <w:szCs w:val="21"/>
              </w:rPr>
            </w:pPr>
          </w:p>
        </w:tc>
        <w:tc>
          <w:tcPr>
            <w:tcW w:w="2121" w:type="pct"/>
            <w:vMerge w:val="continue"/>
            <w:vAlign w:val="center"/>
          </w:tcPr>
          <w:p w14:paraId="32C04616">
            <w:pPr>
              <w:jc w:val="center"/>
              <w:rPr>
                <w:szCs w:val="21"/>
              </w:rPr>
            </w:pPr>
          </w:p>
        </w:tc>
        <w:tc>
          <w:tcPr>
            <w:tcW w:w="2218" w:type="pct"/>
            <w:vAlign w:val="center"/>
          </w:tcPr>
          <w:p w14:paraId="4A0DA0DF">
            <w:pPr>
              <w:jc w:val="left"/>
              <w:rPr>
                <w:szCs w:val="21"/>
              </w:rPr>
            </w:pPr>
            <w:r>
              <w:rPr>
                <w:rFonts w:hint="eastAsia"/>
                <w:szCs w:val="21"/>
              </w:rPr>
              <w:t>社会保险：</w:t>
            </w:r>
          </w:p>
        </w:tc>
      </w:tr>
      <w:tr w14:paraId="65EC4B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6A7A3ACD">
            <w:pPr>
              <w:jc w:val="center"/>
              <w:rPr>
                <w:szCs w:val="21"/>
              </w:rPr>
            </w:pPr>
          </w:p>
        </w:tc>
        <w:tc>
          <w:tcPr>
            <w:tcW w:w="2121" w:type="pct"/>
            <w:vMerge w:val="continue"/>
            <w:vAlign w:val="center"/>
          </w:tcPr>
          <w:p w14:paraId="3749F65F">
            <w:pPr>
              <w:jc w:val="center"/>
              <w:rPr>
                <w:szCs w:val="21"/>
              </w:rPr>
            </w:pPr>
          </w:p>
        </w:tc>
        <w:tc>
          <w:tcPr>
            <w:tcW w:w="2218" w:type="pct"/>
            <w:vAlign w:val="center"/>
          </w:tcPr>
          <w:p w14:paraId="3F1CDF03">
            <w:pPr>
              <w:jc w:val="left"/>
              <w:rPr>
                <w:szCs w:val="21"/>
              </w:rPr>
            </w:pPr>
            <w:r>
              <w:rPr>
                <w:rFonts w:hint="eastAsia"/>
                <w:szCs w:val="21"/>
              </w:rPr>
              <w:t>住房公积金：</w:t>
            </w:r>
          </w:p>
        </w:tc>
      </w:tr>
      <w:tr w14:paraId="76F4E2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48D3C037">
            <w:pPr>
              <w:jc w:val="center"/>
              <w:rPr>
                <w:szCs w:val="21"/>
              </w:rPr>
            </w:pPr>
          </w:p>
        </w:tc>
        <w:tc>
          <w:tcPr>
            <w:tcW w:w="2121" w:type="pct"/>
            <w:vMerge w:val="continue"/>
            <w:vAlign w:val="center"/>
          </w:tcPr>
          <w:p w14:paraId="56500F8D">
            <w:pPr>
              <w:jc w:val="center"/>
              <w:rPr>
                <w:szCs w:val="21"/>
              </w:rPr>
            </w:pPr>
          </w:p>
        </w:tc>
        <w:tc>
          <w:tcPr>
            <w:tcW w:w="2218" w:type="pct"/>
            <w:vAlign w:val="center"/>
          </w:tcPr>
          <w:p w14:paraId="386E15F4">
            <w:pPr>
              <w:jc w:val="left"/>
              <w:rPr>
                <w:szCs w:val="21"/>
              </w:rPr>
            </w:pPr>
            <w:r>
              <w:rPr>
                <w:szCs w:val="21"/>
              </w:rPr>
              <w:t>福利</w:t>
            </w:r>
            <w:r>
              <w:rPr>
                <w:rFonts w:hint="eastAsia"/>
                <w:szCs w:val="21"/>
              </w:rPr>
              <w:t>费</w:t>
            </w:r>
            <w:r>
              <w:rPr>
                <w:szCs w:val="21"/>
              </w:rPr>
              <w:t>：</w:t>
            </w:r>
          </w:p>
        </w:tc>
      </w:tr>
      <w:tr w14:paraId="4B2688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188F19FB">
            <w:pPr>
              <w:jc w:val="center"/>
              <w:rPr>
                <w:szCs w:val="21"/>
              </w:rPr>
            </w:pPr>
          </w:p>
        </w:tc>
        <w:tc>
          <w:tcPr>
            <w:tcW w:w="2121" w:type="pct"/>
            <w:vMerge w:val="continue"/>
            <w:vAlign w:val="center"/>
          </w:tcPr>
          <w:p w14:paraId="435090A7">
            <w:pPr>
              <w:jc w:val="center"/>
              <w:rPr>
                <w:szCs w:val="21"/>
              </w:rPr>
            </w:pPr>
          </w:p>
        </w:tc>
        <w:tc>
          <w:tcPr>
            <w:tcW w:w="2218" w:type="pct"/>
            <w:vAlign w:val="center"/>
          </w:tcPr>
          <w:p w14:paraId="7BF7B63F">
            <w:pPr>
              <w:jc w:val="left"/>
              <w:rPr>
                <w:szCs w:val="21"/>
              </w:rPr>
            </w:pPr>
            <w:r>
              <w:rPr>
                <w:rFonts w:hint="eastAsia"/>
                <w:szCs w:val="21"/>
              </w:rPr>
              <w:t>加班费</w:t>
            </w:r>
            <w:r>
              <w:rPr>
                <w:szCs w:val="21"/>
              </w:rPr>
              <w:t>：</w:t>
            </w:r>
          </w:p>
        </w:tc>
      </w:tr>
      <w:tr w14:paraId="1E2493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6286FADB">
            <w:pPr>
              <w:jc w:val="center"/>
              <w:rPr>
                <w:szCs w:val="21"/>
              </w:rPr>
            </w:pPr>
          </w:p>
        </w:tc>
        <w:tc>
          <w:tcPr>
            <w:tcW w:w="2121" w:type="pct"/>
            <w:vMerge w:val="continue"/>
            <w:vAlign w:val="center"/>
          </w:tcPr>
          <w:p w14:paraId="04954FD0">
            <w:pPr>
              <w:jc w:val="center"/>
              <w:rPr>
                <w:szCs w:val="21"/>
              </w:rPr>
            </w:pPr>
          </w:p>
        </w:tc>
        <w:tc>
          <w:tcPr>
            <w:tcW w:w="2218" w:type="pct"/>
            <w:vAlign w:val="center"/>
          </w:tcPr>
          <w:p w14:paraId="646CCBE0">
            <w:pPr>
              <w:jc w:val="left"/>
              <w:rPr>
                <w:szCs w:val="21"/>
              </w:rPr>
            </w:pPr>
            <w:r>
              <w:rPr>
                <w:rFonts w:hint="eastAsia"/>
                <w:szCs w:val="21"/>
              </w:rPr>
              <w:t>其他：</w:t>
            </w:r>
          </w:p>
        </w:tc>
      </w:tr>
      <w:tr w14:paraId="3236C2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33865DE3">
            <w:pPr>
              <w:jc w:val="center"/>
              <w:rPr>
                <w:szCs w:val="21"/>
              </w:rPr>
            </w:pPr>
            <w:r>
              <w:rPr>
                <w:rFonts w:hint="eastAsia"/>
                <w:szCs w:val="21"/>
              </w:rPr>
              <w:t>2</w:t>
            </w:r>
          </w:p>
        </w:tc>
        <w:tc>
          <w:tcPr>
            <w:tcW w:w="2121" w:type="pct"/>
            <w:vAlign w:val="center"/>
          </w:tcPr>
          <w:p w14:paraId="5486274E">
            <w:pPr>
              <w:jc w:val="center"/>
              <w:rPr>
                <w:szCs w:val="21"/>
              </w:rPr>
            </w:pPr>
            <w:r>
              <w:rPr>
                <w:szCs w:val="21"/>
              </w:rPr>
              <w:t>秩序维护工具耗材费用</w:t>
            </w:r>
          </w:p>
        </w:tc>
        <w:tc>
          <w:tcPr>
            <w:tcW w:w="2218" w:type="pct"/>
            <w:vAlign w:val="center"/>
          </w:tcPr>
          <w:p w14:paraId="2C15FC99">
            <w:pPr>
              <w:jc w:val="left"/>
              <w:rPr>
                <w:szCs w:val="21"/>
              </w:rPr>
            </w:pPr>
          </w:p>
        </w:tc>
      </w:tr>
      <w:tr w14:paraId="508D43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1351BF23">
            <w:pPr>
              <w:jc w:val="center"/>
              <w:rPr>
                <w:szCs w:val="21"/>
              </w:rPr>
            </w:pPr>
            <w:r>
              <w:rPr>
                <w:rFonts w:hint="eastAsia"/>
                <w:szCs w:val="21"/>
              </w:rPr>
              <w:t>3</w:t>
            </w:r>
          </w:p>
        </w:tc>
        <w:tc>
          <w:tcPr>
            <w:tcW w:w="2121" w:type="pct"/>
            <w:vAlign w:val="center"/>
          </w:tcPr>
          <w:p w14:paraId="64ADD8B3">
            <w:pPr>
              <w:jc w:val="center"/>
              <w:rPr>
                <w:szCs w:val="21"/>
              </w:rPr>
            </w:pPr>
            <w:r>
              <w:rPr>
                <w:rFonts w:hint="eastAsia"/>
                <w:szCs w:val="21"/>
              </w:rPr>
              <w:t>服装费用</w:t>
            </w:r>
          </w:p>
        </w:tc>
        <w:tc>
          <w:tcPr>
            <w:tcW w:w="2218" w:type="pct"/>
            <w:vAlign w:val="center"/>
          </w:tcPr>
          <w:p w14:paraId="5D84EE5F">
            <w:pPr>
              <w:jc w:val="left"/>
              <w:rPr>
                <w:szCs w:val="21"/>
              </w:rPr>
            </w:pPr>
          </w:p>
        </w:tc>
      </w:tr>
      <w:tr w14:paraId="078C5E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5ED4A99E">
            <w:pPr>
              <w:jc w:val="center"/>
              <w:rPr>
                <w:szCs w:val="21"/>
              </w:rPr>
            </w:pPr>
            <w:r>
              <w:rPr>
                <w:rFonts w:hint="eastAsia"/>
                <w:szCs w:val="21"/>
              </w:rPr>
              <w:t>4</w:t>
            </w:r>
          </w:p>
        </w:tc>
        <w:tc>
          <w:tcPr>
            <w:tcW w:w="2121" w:type="pct"/>
            <w:vAlign w:val="center"/>
          </w:tcPr>
          <w:p w14:paraId="18436AF2">
            <w:pPr>
              <w:jc w:val="center"/>
              <w:rPr>
                <w:szCs w:val="21"/>
              </w:rPr>
            </w:pPr>
            <w:r>
              <w:rPr>
                <w:szCs w:val="21"/>
              </w:rPr>
              <w:t>办公费用</w:t>
            </w:r>
          </w:p>
        </w:tc>
        <w:tc>
          <w:tcPr>
            <w:tcW w:w="2218" w:type="pct"/>
            <w:vAlign w:val="center"/>
          </w:tcPr>
          <w:p w14:paraId="66D0AB20">
            <w:pPr>
              <w:jc w:val="left"/>
              <w:rPr>
                <w:szCs w:val="21"/>
              </w:rPr>
            </w:pPr>
          </w:p>
        </w:tc>
      </w:tr>
      <w:tr w14:paraId="2C3C63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1F75A46B">
            <w:pPr>
              <w:jc w:val="center"/>
              <w:rPr>
                <w:szCs w:val="21"/>
              </w:rPr>
            </w:pPr>
            <w:r>
              <w:rPr>
                <w:rFonts w:hint="eastAsia"/>
                <w:szCs w:val="21"/>
              </w:rPr>
              <w:t>5</w:t>
            </w:r>
          </w:p>
        </w:tc>
        <w:tc>
          <w:tcPr>
            <w:tcW w:w="2121" w:type="pct"/>
            <w:vAlign w:val="center"/>
          </w:tcPr>
          <w:p w14:paraId="30C577E4">
            <w:pPr>
              <w:jc w:val="center"/>
              <w:rPr>
                <w:szCs w:val="21"/>
              </w:rPr>
            </w:pPr>
            <w:r>
              <w:rPr>
                <w:szCs w:val="21"/>
              </w:rPr>
              <w:t>固定资产折旧</w:t>
            </w:r>
          </w:p>
        </w:tc>
        <w:tc>
          <w:tcPr>
            <w:tcW w:w="2218" w:type="pct"/>
            <w:vAlign w:val="center"/>
          </w:tcPr>
          <w:p w14:paraId="393193B2">
            <w:pPr>
              <w:jc w:val="left"/>
              <w:rPr>
                <w:szCs w:val="21"/>
              </w:rPr>
            </w:pPr>
          </w:p>
        </w:tc>
      </w:tr>
      <w:tr w14:paraId="3CCDD7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7B7E72C2">
            <w:pPr>
              <w:jc w:val="center"/>
              <w:rPr>
                <w:szCs w:val="21"/>
              </w:rPr>
            </w:pPr>
            <w:r>
              <w:rPr>
                <w:rFonts w:hint="eastAsia"/>
                <w:szCs w:val="21"/>
              </w:rPr>
              <w:t>6</w:t>
            </w:r>
          </w:p>
        </w:tc>
        <w:tc>
          <w:tcPr>
            <w:tcW w:w="2121" w:type="pct"/>
            <w:vAlign w:val="center"/>
          </w:tcPr>
          <w:p w14:paraId="05E501F4">
            <w:pPr>
              <w:jc w:val="center"/>
              <w:rPr>
                <w:szCs w:val="21"/>
              </w:rPr>
            </w:pPr>
            <w:r>
              <w:rPr>
                <w:szCs w:val="21"/>
              </w:rPr>
              <w:t>利润</w:t>
            </w:r>
          </w:p>
        </w:tc>
        <w:tc>
          <w:tcPr>
            <w:tcW w:w="2218" w:type="pct"/>
            <w:vAlign w:val="center"/>
          </w:tcPr>
          <w:p w14:paraId="1F536E50">
            <w:pPr>
              <w:jc w:val="left"/>
              <w:rPr>
                <w:szCs w:val="21"/>
              </w:rPr>
            </w:pPr>
          </w:p>
        </w:tc>
      </w:tr>
      <w:tr w14:paraId="109E12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0D18C19C">
            <w:pPr>
              <w:jc w:val="center"/>
              <w:rPr>
                <w:szCs w:val="21"/>
              </w:rPr>
            </w:pPr>
            <w:r>
              <w:rPr>
                <w:rFonts w:hint="eastAsia"/>
                <w:szCs w:val="21"/>
              </w:rPr>
              <w:t>7</w:t>
            </w:r>
          </w:p>
        </w:tc>
        <w:tc>
          <w:tcPr>
            <w:tcW w:w="2121" w:type="pct"/>
            <w:vAlign w:val="center"/>
          </w:tcPr>
          <w:p w14:paraId="0A506507">
            <w:pPr>
              <w:jc w:val="center"/>
              <w:rPr>
                <w:szCs w:val="21"/>
              </w:rPr>
            </w:pPr>
            <w:r>
              <w:rPr>
                <w:szCs w:val="21"/>
              </w:rPr>
              <w:t>税金</w:t>
            </w:r>
          </w:p>
        </w:tc>
        <w:tc>
          <w:tcPr>
            <w:tcW w:w="2218" w:type="pct"/>
            <w:vAlign w:val="center"/>
          </w:tcPr>
          <w:p w14:paraId="3F69A549">
            <w:pPr>
              <w:jc w:val="left"/>
              <w:rPr>
                <w:szCs w:val="21"/>
              </w:rPr>
            </w:pPr>
          </w:p>
        </w:tc>
      </w:tr>
      <w:tr w14:paraId="5DA12D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0A833F58">
            <w:pPr>
              <w:jc w:val="center"/>
              <w:rPr>
                <w:szCs w:val="21"/>
              </w:rPr>
            </w:pPr>
            <w:r>
              <w:rPr>
                <w:rFonts w:hint="eastAsia"/>
                <w:szCs w:val="21"/>
              </w:rPr>
              <w:t>8</w:t>
            </w:r>
          </w:p>
        </w:tc>
        <w:tc>
          <w:tcPr>
            <w:tcW w:w="2121" w:type="pct"/>
            <w:vAlign w:val="center"/>
          </w:tcPr>
          <w:p w14:paraId="76198193">
            <w:pPr>
              <w:jc w:val="center"/>
              <w:rPr>
                <w:szCs w:val="21"/>
              </w:rPr>
            </w:pPr>
            <w:r>
              <w:rPr>
                <w:szCs w:val="21"/>
              </w:rPr>
              <w:t>其他需要列明的费用</w:t>
            </w:r>
          </w:p>
        </w:tc>
        <w:tc>
          <w:tcPr>
            <w:tcW w:w="2218" w:type="pct"/>
            <w:vAlign w:val="center"/>
          </w:tcPr>
          <w:p w14:paraId="1599D236">
            <w:pPr>
              <w:jc w:val="left"/>
              <w:rPr>
                <w:szCs w:val="21"/>
              </w:rPr>
            </w:pPr>
          </w:p>
        </w:tc>
      </w:tr>
      <w:tr w14:paraId="668755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2" w:type="pct"/>
            <w:gridSpan w:val="2"/>
            <w:vAlign w:val="center"/>
          </w:tcPr>
          <w:p w14:paraId="07B20A58">
            <w:pPr>
              <w:jc w:val="center"/>
              <w:rPr>
                <w:szCs w:val="21"/>
              </w:rPr>
            </w:pPr>
            <w:r>
              <w:rPr>
                <w:szCs w:val="21"/>
              </w:rPr>
              <w:t>合计</w:t>
            </w:r>
          </w:p>
        </w:tc>
        <w:tc>
          <w:tcPr>
            <w:tcW w:w="2218" w:type="pct"/>
            <w:vAlign w:val="center"/>
          </w:tcPr>
          <w:p w14:paraId="0680304E">
            <w:pPr>
              <w:jc w:val="left"/>
              <w:rPr>
                <w:szCs w:val="21"/>
              </w:rPr>
            </w:pPr>
          </w:p>
        </w:tc>
      </w:tr>
    </w:tbl>
    <w:p w14:paraId="61B6BDC4">
      <w:pPr>
        <w:spacing w:line="360" w:lineRule="auto"/>
        <w:rPr>
          <w:kern w:val="0"/>
          <w:sz w:val="24"/>
          <w:szCs w:val="24"/>
        </w:rPr>
      </w:pPr>
      <w:r>
        <w:rPr>
          <w:kern w:val="0"/>
          <w:sz w:val="24"/>
          <w:szCs w:val="24"/>
        </w:rPr>
        <w:t>注：1. 上述合计价格应为服务期的最终优惠价格。</w:t>
      </w:r>
    </w:p>
    <w:p w14:paraId="7A0CF204">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5F7C8254">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70B28E50">
      <w:pPr>
        <w:spacing w:line="360" w:lineRule="auto"/>
        <w:ind w:firstLine="448" w:firstLineChars="200"/>
        <w:rPr>
          <w:kern w:val="0"/>
          <w:sz w:val="24"/>
          <w:szCs w:val="24"/>
        </w:rPr>
      </w:pPr>
      <w:r>
        <w:rPr>
          <w:kern w:val="0"/>
          <w:sz w:val="24"/>
          <w:szCs w:val="24"/>
        </w:rPr>
        <w:t>4. 上述表格中列明的条目，在本项目中如不涉及，请填写“不涉及”。</w:t>
      </w:r>
    </w:p>
    <w:p w14:paraId="00304509">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2E9085D6">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350E36F9">
      <w:pPr>
        <w:spacing w:line="360" w:lineRule="auto"/>
        <w:ind w:right="85" w:firstLine="448" w:firstLineChars="200"/>
        <w:rPr>
          <w:sz w:val="24"/>
        </w:rPr>
      </w:pPr>
      <w:r>
        <w:rPr>
          <w:sz w:val="24"/>
        </w:rPr>
        <w:t>投标人名称：</w:t>
      </w:r>
      <w:r>
        <w:rPr>
          <w:rFonts w:hint="eastAsia"/>
          <w:sz w:val="24"/>
        </w:rPr>
        <w:t xml:space="preserve">                                         </w:t>
      </w:r>
    </w:p>
    <w:p w14:paraId="5982A54A">
      <w:pPr>
        <w:spacing w:line="360" w:lineRule="auto"/>
        <w:ind w:right="85" w:firstLine="448" w:firstLineChars="200"/>
        <w:rPr>
          <w:b/>
          <w:sz w:val="24"/>
        </w:rPr>
      </w:pPr>
      <w:r>
        <w:rPr>
          <w:sz w:val="24"/>
        </w:rPr>
        <w:t xml:space="preserve">日期：  </w:t>
      </w:r>
      <w:r>
        <w:rPr>
          <w:rFonts w:hint="eastAsia"/>
          <w:sz w:val="24"/>
        </w:rPr>
        <w:t xml:space="preserve">           </w:t>
      </w:r>
      <w:r>
        <w:rPr>
          <w:b/>
          <w:sz w:val="24"/>
        </w:rPr>
        <w:br w:type="page"/>
      </w:r>
    </w:p>
    <w:p w14:paraId="1600AAD8">
      <w:pPr>
        <w:spacing w:line="460" w:lineRule="exact"/>
        <w:rPr>
          <w:b/>
          <w:sz w:val="24"/>
        </w:rPr>
      </w:pPr>
      <w:r>
        <w:rPr>
          <w:b/>
          <w:sz w:val="24"/>
        </w:rPr>
        <w:t>附件</w:t>
      </w:r>
      <w:r>
        <w:rPr>
          <w:rFonts w:hint="eastAsia"/>
          <w:b/>
          <w:sz w:val="24"/>
        </w:rPr>
        <w:t>5</w:t>
      </w:r>
    </w:p>
    <w:p w14:paraId="432EBF74">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67812D7E">
      <w:pPr>
        <w:spacing w:line="460" w:lineRule="exact"/>
        <w:ind w:left="192"/>
        <w:rPr>
          <w:sz w:val="24"/>
        </w:rPr>
      </w:pPr>
      <w:r>
        <w:rPr>
          <w:sz w:val="24"/>
        </w:rPr>
        <w:t>项目名称：</w:t>
      </w:r>
      <w:r>
        <w:rPr>
          <w:sz w:val="24"/>
          <w:u w:val="single"/>
        </w:rPr>
        <w:t xml:space="preserve">                    </w:t>
      </w:r>
    </w:p>
    <w:p w14:paraId="22F4219F">
      <w:pPr>
        <w:spacing w:line="460" w:lineRule="exact"/>
        <w:ind w:left="192"/>
        <w:rPr>
          <w:sz w:val="24"/>
        </w:rPr>
      </w:pPr>
      <w:r>
        <w:rPr>
          <w:sz w:val="24"/>
        </w:rPr>
        <w:t>项目编号：</w:t>
      </w:r>
      <w:r>
        <w:rPr>
          <w:sz w:val="24"/>
          <w:u w:val="single"/>
        </w:rPr>
        <w:t xml:space="preserve">                    </w:t>
      </w:r>
    </w:p>
    <w:p w14:paraId="1673D633">
      <w:pPr>
        <w:spacing w:line="460" w:lineRule="exact"/>
        <w:ind w:left="192"/>
        <w:rPr>
          <w:sz w:val="24"/>
        </w:rPr>
      </w:pPr>
      <w:r>
        <w:rPr>
          <w:sz w:val="24"/>
        </w:rPr>
        <w:t>包    号：</w:t>
      </w:r>
      <w:r>
        <w:rPr>
          <w:sz w:val="24"/>
          <w:u w:val="single"/>
        </w:rPr>
        <w:t xml:space="preserve">                    </w:t>
      </w:r>
    </w:p>
    <w:p w14:paraId="0CE8B4C0">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66A00E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2538520">
            <w:pPr>
              <w:jc w:val="center"/>
              <w:rPr>
                <w:sz w:val="24"/>
                <w:szCs w:val="24"/>
              </w:rPr>
            </w:pPr>
            <w:r>
              <w:rPr>
                <w:rFonts w:hint="eastAsia"/>
                <w:sz w:val="24"/>
                <w:szCs w:val="24"/>
              </w:rPr>
              <w:t>序号</w:t>
            </w:r>
          </w:p>
        </w:tc>
        <w:tc>
          <w:tcPr>
            <w:tcW w:w="1356" w:type="dxa"/>
            <w:vAlign w:val="center"/>
          </w:tcPr>
          <w:p w14:paraId="1DD4D556">
            <w:pPr>
              <w:jc w:val="center"/>
              <w:rPr>
                <w:sz w:val="24"/>
                <w:szCs w:val="24"/>
              </w:rPr>
            </w:pPr>
            <w:r>
              <w:rPr>
                <w:sz w:val="24"/>
                <w:szCs w:val="24"/>
              </w:rPr>
              <w:t>具体岗位</w:t>
            </w:r>
          </w:p>
        </w:tc>
        <w:tc>
          <w:tcPr>
            <w:tcW w:w="1512" w:type="dxa"/>
            <w:vAlign w:val="center"/>
          </w:tcPr>
          <w:p w14:paraId="0E1035C6">
            <w:pPr>
              <w:jc w:val="center"/>
              <w:rPr>
                <w:sz w:val="24"/>
                <w:szCs w:val="24"/>
              </w:rPr>
            </w:pPr>
            <w:r>
              <w:rPr>
                <w:sz w:val="24"/>
                <w:szCs w:val="24"/>
              </w:rPr>
              <w:t>人数（人）</w:t>
            </w:r>
          </w:p>
        </w:tc>
        <w:tc>
          <w:tcPr>
            <w:tcW w:w="1416" w:type="dxa"/>
            <w:vAlign w:val="center"/>
          </w:tcPr>
          <w:p w14:paraId="2E6CE50F">
            <w:pPr>
              <w:jc w:val="center"/>
              <w:rPr>
                <w:sz w:val="24"/>
                <w:szCs w:val="24"/>
              </w:rPr>
            </w:pPr>
            <w:r>
              <w:rPr>
                <w:sz w:val="24"/>
                <w:szCs w:val="24"/>
              </w:rPr>
              <w:t>月工资/人</w:t>
            </w:r>
          </w:p>
        </w:tc>
        <w:tc>
          <w:tcPr>
            <w:tcW w:w="1296" w:type="dxa"/>
            <w:vAlign w:val="center"/>
          </w:tcPr>
          <w:p w14:paraId="0F76AF21">
            <w:pPr>
              <w:jc w:val="center"/>
              <w:rPr>
                <w:sz w:val="24"/>
                <w:szCs w:val="24"/>
              </w:rPr>
            </w:pPr>
            <w:r>
              <w:rPr>
                <w:sz w:val="24"/>
                <w:szCs w:val="24"/>
              </w:rPr>
              <w:t>月保险/人</w:t>
            </w:r>
          </w:p>
        </w:tc>
        <w:tc>
          <w:tcPr>
            <w:tcW w:w="1116" w:type="dxa"/>
            <w:vAlign w:val="center"/>
          </w:tcPr>
          <w:p w14:paraId="66437597">
            <w:pPr>
              <w:jc w:val="center"/>
              <w:rPr>
                <w:sz w:val="24"/>
                <w:szCs w:val="24"/>
              </w:rPr>
            </w:pPr>
            <w:r>
              <w:rPr>
                <w:rFonts w:hint="eastAsia"/>
                <w:sz w:val="24"/>
                <w:szCs w:val="24"/>
              </w:rPr>
              <w:t>月公积金/人</w:t>
            </w:r>
          </w:p>
        </w:tc>
        <w:tc>
          <w:tcPr>
            <w:tcW w:w="1116" w:type="dxa"/>
            <w:vAlign w:val="center"/>
          </w:tcPr>
          <w:p w14:paraId="2E285ADC">
            <w:pPr>
              <w:jc w:val="center"/>
              <w:rPr>
                <w:sz w:val="24"/>
                <w:szCs w:val="24"/>
              </w:rPr>
            </w:pPr>
            <w:r>
              <w:rPr>
                <w:sz w:val="24"/>
                <w:szCs w:val="24"/>
              </w:rPr>
              <w:t>月小计</w:t>
            </w:r>
          </w:p>
        </w:tc>
        <w:tc>
          <w:tcPr>
            <w:tcW w:w="1968" w:type="dxa"/>
            <w:vAlign w:val="center"/>
          </w:tcPr>
          <w:p w14:paraId="64E9C689">
            <w:pPr>
              <w:jc w:val="center"/>
              <w:rPr>
                <w:sz w:val="24"/>
                <w:szCs w:val="24"/>
              </w:rPr>
            </w:pPr>
            <w:r>
              <w:rPr>
                <w:sz w:val="24"/>
                <w:szCs w:val="24"/>
              </w:rPr>
              <w:t>招标文件规定的服务期</w:t>
            </w:r>
            <w:r>
              <w:rPr>
                <w:rFonts w:hint="eastAsia"/>
                <w:sz w:val="24"/>
                <w:szCs w:val="24"/>
              </w:rPr>
              <w:t>小计</w:t>
            </w:r>
          </w:p>
        </w:tc>
      </w:tr>
      <w:tr w14:paraId="1C06B9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E45781D">
            <w:pPr>
              <w:jc w:val="center"/>
              <w:rPr>
                <w:sz w:val="24"/>
                <w:szCs w:val="24"/>
              </w:rPr>
            </w:pPr>
          </w:p>
        </w:tc>
        <w:tc>
          <w:tcPr>
            <w:tcW w:w="1356" w:type="dxa"/>
            <w:vAlign w:val="center"/>
          </w:tcPr>
          <w:p w14:paraId="6A0757CA">
            <w:pPr>
              <w:jc w:val="center"/>
              <w:rPr>
                <w:sz w:val="24"/>
                <w:szCs w:val="24"/>
              </w:rPr>
            </w:pPr>
          </w:p>
        </w:tc>
        <w:tc>
          <w:tcPr>
            <w:tcW w:w="1512" w:type="dxa"/>
            <w:vAlign w:val="center"/>
          </w:tcPr>
          <w:p w14:paraId="2D2FA174">
            <w:pPr>
              <w:jc w:val="center"/>
              <w:rPr>
                <w:sz w:val="24"/>
                <w:szCs w:val="24"/>
              </w:rPr>
            </w:pPr>
          </w:p>
        </w:tc>
        <w:tc>
          <w:tcPr>
            <w:tcW w:w="1416" w:type="dxa"/>
            <w:vAlign w:val="center"/>
          </w:tcPr>
          <w:p w14:paraId="46DA5980">
            <w:pPr>
              <w:jc w:val="center"/>
              <w:rPr>
                <w:sz w:val="24"/>
                <w:szCs w:val="24"/>
              </w:rPr>
            </w:pPr>
          </w:p>
        </w:tc>
        <w:tc>
          <w:tcPr>
            <w:tcW w:w="1296" w:type="dxa"/>
            <w:vAlign w:val="center"/>
          </w:tcPr>
          <w:p w14:paraId="22A4C418">
            <w:pPr>
              <w:jc w:val="center"/>
              <w:rPr>
                <w:sz w:val="24"/>
                <w:szCs w:val="24"/>
              </w:rPr>
            </w:pPr>
          </w:p>
        </w:tc>
        <w:tc>
          <w:tcPr>
            <w:tcW w:w="1116" w:type="dxa"/>
            <w:vAlign w:val="center"/>
          </w:tcPr>
          <w:p w14:paraId="79AC34E8">
            <w:pPr>
              <w:jc w:val="center"/>
              <w:rPr>
                <w:sz w:val="24"/>
                <w:szCs w:val="24"/>
              </w:rPr>
            </w:pPr>
          </w:p>
        </w:tc>
        <w:tc>
          <w:tcPr>
            <w:tcW w:w="1116" w:type="dxa"/>
            <w:vAlign w:val="center"/>
          </w:tcPr>
          <w:p w14:paraId="556F010B">
            <w:pPr>
              <w:jc w:val="center"/>
              <w:rPr>
                <w:sz w:val="24"/>
                <w:szCs w:val="24"/>
              </w:rPr>
            </w:pPr>
          </w:p>
        </w:tc>
        <w:tc>
          <w:tcPr>
            <w:tcW w:w="1968" w:type="dxa"/>
            <w:vAlign w:val="center"/>
          </w:tcPr>
          <w:p w14:paraId="4318D0A3">
            <w:pPr>
              <w:jc w:val="center"/>
              <w:rPr>
                <w:sz w:val="24"/>
                <w:szCs w:val="24"/>
              </w:rPr>
            </w:pPr>
          </w:p>
        </w:tc>
      </w:tr>
      <w:tr w14:paraId="6A782F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4FF076A">
            <w:pPr>
              <w:jc w:val="center"/>
              <w:rPr>
                <w:sz w:val="24"/>
                <w:szCs w:val="24"/>
              </w:rPr>
            </w:pPr>
          </w:p>
        </w:tc>
        <w:tc>
          <w:tcPr>
            <w:tcW w:w="1356" w:type="dxa"/>
            <w:vAlign w:val="center"/>
          </w:tcPr>
          <w:p w14:paraId="0BE87450">
            <w:pPr>
              <w:jc w:val="center"/>
              <w:rPr>
                <w:sz w:val="24"/>
                <w:szCs w:val="24"/>
              </w:rPr>
            </w:pPr>
          </w:p>
        </w:tc>
        <w:tc>
          <w:tcPr>
            <w:tcW w:w="1512" w:type="dxa"/>
            <w:vAlign w:val="center"/>
          </w:tcPr>
          <w:p w14:paraId="4E66145A">
            <w:pPr>
              <w:jc w:val="center"/>
              <w:rPr>
                <w:sz w:val="24"/>
                <w:szCs w:val="24"/>
              </w:rPr>
            </w:pPr>
          </w:p>
        </w:tc>
        <w:tc>
          <w:tcPr>
            <w:tcW w:w="1416" w:type="dxa"/>
            <w:vAlign w:val="center"/>
          </w:tcPr>
          <w:p w14:paraId="68B13F9C">
            <w:pPr>
              <w:jc w:val="center"/>
              <w:rPr>
                <w:sz w:val="24"/>
                <w:szCs w:val="24"/>
              </w:rPr>
            </w:pPr>
          </w:p>
        </w:tc>
        <w:tc>
          <w:tcPr>
            <w:tcW w:w="1296" w:type="dxa"/>
            <w:vAlign w:val="center"/>
          </w:tcPr>
          <w:p w14:paraId="7BEE5F9B">
            <w:pPr>
              <w:jc w:val="center"/>
              <w:rPr>
                <w:sz w:val="24"/>
                <w:szCs w:val="24"/>
              </w:rPr>
            </w:pPr>
          </w:p>
        </w:tc>
        <w:tc>
          <w:tcPr>
            <w:tcW w:w="1116" w:type="dxa"/>
            <w:vAlign w:val="center"/>
          </w:tcPr>
          <w:p w14:paraId="2E45F195">
            <w:pPr>
              <w:jc w:val="center"/>
              <w:rPr>
                <w:sz w:val="24"/>
                <w:szCs w:val="24"/>
              </w:rPr>
            </w:pPr>
          </w:p>
        </w:tc>
        <w:tc>
          <w:tcPr>
            <w:tcW w:w="1116" w:type="dxa"/>
            <w:vAlign w:val="center"/>
          </w:tcPr>
          <w:p w14:paraId="740E2599">
            <w:pPr>
              <w:jc w:val="center"/>
              <w:rPr>
                <w:sz w:val="24"/>
                <w:szCs w:val="24"/>
              </w:rPr>
            </w:pPr>
          </w:p>
        </w:tc>
        <w:tc>
          <w:tcPr>
            <w:tcW w:w="1968" w:type="dxa"/>
            <w:vAlign w:val="center"/>
          </w:tcPr>
          <w:p w14:paraId="5173B424">
            <w:pPr>
              <w:jc w:val="center"/>
              <w:rPr>
                <w:sz w:val="24"/>
                <w:szCs w:val="24"/>
              </w:rPr>
            </w:pPr>
          </w:p>
        </w:tc>
      </w:tr>
      <w:tr w14:paraId="683336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D497704">
            <w:pPr>
              <w:jc w:val="center"/>
              <w:rPr>
                <w:sz w:val="24"/>
                <w:szCs w:val="24"/>
              </w:rPr>
            </w:pPr>
          </w:p>
        </w:tc>
        <w:tc>
          <w:tcPr>
            <w:tcW w:w="1356" w:type="dxa"/>
            <w:vAlign w:val="center"/>
          </w:tcPr>
          <w:p w14:paraId="674C8207">
            <w:pPr>
              <w:jc w:val="center"/>
              <w:rPr>
                <w:sz w:val="24"/>
                <w:szCs w:val="24"/>
              </w:rPr>
            </w:pPr>
          </w:p>
        </w:tc>
        <w:tc>
          <w:tcPr>
            <w:tcW w:w="1512" w:type="dxa"/>
            <w:vAlign w:val="center"/>
          </w:tcPr>
          <w:p w14:paraId="79BAEF12">
            <w:pPr>
              <w:jc w:val="center"/>
              <w:rPr>
                <w:sz w:val="24"/>
                <w:szCs w:val="24"/>
              </w:rPr>
            </w:pPr>
          </w:p>
        </w:tc>
        <w:tc>
          <w:tcPr>
            <w:tcW w:w="1416" w:type="dxa"/>
            <w:vAlign w:val="center"/>
          </w:tcPr>
          <w:p w14:paraId="6DA9E173">
            <w:pPr>
              <w:jc w:val="center"/>
              <w:rPr>
                <w:sz w:val="24"/>
                <w:szCs w:val="24"/>
              </w:rPr>
            </w:pPr>
          </w:p>
        </w:tc>
        <w:tc>
          <w:tcPr>
            <w:tcW w:w="1296" w:type="dxa"/>
            <w:vAlign w:val="center"/>
          </w:tcPr>
          <w:p w14:paraId="507837FD">
            <w:pPr>
              <w:jc w:val="center"/>
              <w:rPr>
                <w:sz w:val="24"/>
                <w:szCs w:val="24"/>
              </w:rPr>
            </w:pPr>
          </w:p>
        </w:tc>
        <w:tc>
          <w:tcPr>
            <w:tcW w:w="1116" w:type="dxa"/>
            <w:vAlign w:val="center"/>
          </w:tcPr>
          <w:p w14:paraId="64F02A9F">
            <w:pPr>
              <w:jc w:val="center"/>
              <w:rPr>
                <w:sz w:val="24"/>
                <w:szCs w:val="24"/>
              </w:rPr>
            </w:pPr>
          </w:p>
        </w:tc>
        <w:tc>
          <w:tcPr>
            <w:tcW w:w="1116" w:type="dxa"/>
            <w:vAlign w:val="center"/>
          </w:tcPr>
          <w:p w14:paraId="1650B4C7">
            <w:pPr>
              <w:jc w:val="center"/>
              <w:rPr>
                <w:sz w:val="24"/>
                <w:szCs w:val="24"/>
              </w:rPr>
            </w:pPr>
          </w:p>
        </w:tc>
        <w:tc>
          <w:tcPr>
            <w:tcW w:w="1968" w:type="dxa"/>
            <w:vAlign w:val="center"/>
          </w:tcPr>
          <w:p w14:paraId="5C77A167">
            <w:pPr>
              <w:jc w:val="center"/>
              <w:rPr>
                <w:sz w:val="24"/>
                <w:szCs w:val="24"/>
              </w:rPr>
            </w:pPr>
          </w:p>
        </w:tc>
      </w:tr>
      <w:tr w14:paraId="58D7CB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4BC02D5">
            <w:pPr>
              <w:jc w:val="center"/>
              <w:rPr>
                <w:sz w:val="24"/>
                <w:szCs w:val="24"/>
              </w:rPr>
            </w:pPr>
          </w:p>
        </w:tc>
        <w:tc>
          <w:tcPr>
            <w:tcW w:w="1356" w:type="dxa"/>
            <w:vAlign w:val="center"/>
          </w:tcPr>
          <w:p w14:paraId="5E006C68">
            <w:pPr>
              <w:jc w:val="center"/>
              <w:rPr>
                <w:sz w:val="24"/>
                <w:szCs w:val="24"/>
              </w:rPr>
            </w:pPr>
          </w:p>
        </w:tc>
        <w:tc>
          <w:tcPr>
            <w:tcW w:w="1512" w:type="dxa"/>
            <w:vAlign w:val="center"/>
          </w:tcPr>
          <w:p w14:paraId="197E5E15">
            <w:pPr>
              <w:jc w:val="center"/>
              <w:rPr>
                <w:sz w:val="24"/>
                <w:szCs w:val="24"/>
              </w:rPr>
            </w:pPr>
          </w:p>
        </w:tc>
        <w:tc>
          <w:tcPr>
            <w:tcW w:w="1416" w:type="dxa"/>
            <w:vAlign w:val="center"/>
          </w:tcPr>
          <w:p w14:paraId="4B0CF1D9">
            <w:pPr>
              <w:jc w:val="center"/>
              <w:rPr>
                <w:sz w:val="24"/>
                <w:szCs w:val="24"/>
              </w:rPr>
            </w:pPr>
          </w:p>
        </w:tc>
        <w:tc>
          <w:tcPr>
            <w:tcW w:w="1296" w:type="dxa"/>
            <w:vAlign w:val="center"/>
          </w:tcPr>
          <w:p w14:paraId="726148DE">
            <w:pPr>
              <w:jc w:val="center"/>
              <w:rPr>
                <w:sz w:val="24"/>
                <w:szCs w:val="24"/>
              </w:rPr>
            </w:pPr>
          </w:p>
        </w:tc>
        <w:tc>
          <w:tcPr>
            <w:tcW w:w="1116" w:type="dxa"/>
            <w:vAlign w:val="center"/>
          </w:tcPr>
          <w:p w14:paraId="3586A90B">
            <w:pPr>
              <w:jc w:val="center"/>
              <w:rPr>
                <w:sz w:val="24"/>
                <w:szCs w:val="24"/>
              </w:rPr>
            </w:pPr>
          </w:p>
        </w:tc>
        <w:tc>
          <w:tcPr>
            <w:tcW w:w="1116" w:type="dxa"/>
            <w:vAlign w:val="center"/>
          </w:tcPr>
          <w:p w14:paraId="38F3DAE7">
            <w:pPr>
              <w:jc w:val="center"/>
              <w:rPr>
                <w:sz w:val="24"/>
                <w:szCs w:val="24"/>
              </w:rPr>
            </w:pPr>
          </w:p>
        </w:tc>
        <w:tc>
          <w:tcPr>
            <w:tcW w:w="1968" w:type="dxa"/>
            <w:vAlign w:val="center"/>
          </w:tcPr>
          <w:p w14:paraId="322191E5">
            <w:pPr>
              <w:jc w:val="center"/>
              <w:rPr>
                <w:sz w:val="24"/>
                <w:szCs w:val="24"/>
              </w:rPr>
            </w:pPr>
          </w:p>
        </w:tc>
      </w:tr>
      <w:tr w14:paraId="0A2BA6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67E6892D">
            <w:pPr>
              <w:jc w:val="center"/>
              <w:rPr>
                <w:sz w:val="24"/>
                <w:szCs w:val="24"/>
              </w:rPr>
            </w:pPr>
            <w:r>
              <w:rPr>
                <w:rFonts w:hint="eastAsia"/>
                <w:sz w:val="24"/>
                <w:szCs w:val="24"/>
              </w:rPr>
              <w:t>人员费用合计</w:t>
            </w:r>
          </w:p>
        </w:tc>
        <w:tc>
          <w:tcPr>
            <w:tcW w:w="1116" w:type="dxa"/>
            <w:vAlign w:val="center"/>
          </w:tcPr>
          <w:p w14:paraId="444A566E">
            <w:pPr>
              <w:jc w:val="center"/>
              <w:rPr>
                <w:sz w:val="24"/>
                <w:szCs w:val="24"/>
              </w:rPr>
            </w:pPr>
          </w:p>
        </w:tc>
        <w:tc>
          <w:tcPr>
            <w:tcW w:w="1968" w:type="dxa"/>
            <w:vAlign w:val="center"/>
          </w:tcPr>
          <w:p w14:paraId="3BC15F84">
            <w:pPr>
              <w:jc w:val="center"/>
              <w:rPr>
                <w:sz w:val="24"/>
                <w:szCs w:val="24"/>
              </w:rPr>
            </w:pPr>
          </w:p>
        </w:tc>
      </w:tr>
    </w:tbl>
    <w:p w14:paraId="38537A62">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186D5A5C">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1484575B">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7EBD2876">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6B93F6AA">
      <w:pPr>
        <w:spacing w:line="460" w:lineRule="exact"/>
        <w:rPr>
          <w:sz w:val="24"/>
          <w:szCs w:val="24"/>
        </w:rPr>
      </w:pPr>
    </w:p>
    <w:p w14:paraId="66205B85">
      <w:pPr>
        <w:spacing w:line="360" w:lineRule="auto"/>
        <w:ind w:right="84" w:firstLine="224" w:firstLineChars="100"/>
        <w:rPr>
          <w:sz w:val="24"/>
        </w:rPr>
      </w:pPr>
      <w:r>
        <w:rPr>
          <w:sz w:val="24"/>
        </w:rPr>
        <w:t>投标人名称：</w:t>
      </w:r>
    </w:p>
    <w:p w14:paraId="66FF9832">
      <w:pPr>
        <w:spacing w:line="360" w:lineRule="auto"/>
        <w:ind w:right="84" w:firstLine="224" w:firstLineChars="100"/>
        <w:rPr>
          <w:b/>
          <w:sz w:val="24"/>
        </w:rPr>
      </w:pPr>
      <w:r>
        <w:rPr>
          <w:sz w:val="24"/>
        </w:rPr>
        <w:t xml:space="preserve">日期：  </w:t>
      </w:r>
      <w:r>
        <w:rPr>
          <w:b/>
          <w:sz w:val="24"/>
        </w:rPr>
        <w:br w:type="page"/>
      </w:r>
    </w:p>
    <w:p w14:paraId="553066F4">
      <w:pPr>
        <w:spacing w:line="560" w:lineRule="exact"/>
        <w:rPr>
          <w:b/>
          <w:sz w:val="24"/>
        </w:rPr>
      </w:pPr>
      <w:r>
        <w:rPr>
          <w:b/>
          <w:sz w:val="24"/>
        </w:rPr>
        <w:t>附件</w:t>
      </w:r>
      <w:r>
        <w:rPr>
          <w:rFonts w:hint="eastAsia"/>
          <w:b/>
          <w:sz w:val="24"/>
        </w:rPr>
        <w:t>6</w:t>
      </w:r>
    </w:p>
    <w:p w14:paraId="67898F9D">
      <w:pPr>
        <w:autoSpaceDN w:val="0"/>
        <w:spacing w:line="360" w:lineRule="auto"/>
        <w:jc w:val="center"/>
        <w:rPr>
          <w:b/>
          <w:bCs/>
          <w:sz w:val="24"/>
        </w:rPr>
      </w:pPr>
      <w:r>
        <w:rPr>
          <w:b/>
          <w:bCs/>
          <w:sz w:val="24"/>
        </w:rPr>
        <w:t>商务要求点对点应答表</w:t>
      </w:r>
    </w:p>
    <w:p w14:paraId="711EF45A">
      <w:pPr>
        <w:spacing w:line="460" w:lineRule="exact"/>
        <w:rPr>
          <w:sz w:val="24"/>
        </w:rPr>
      </w:pPr>
    </w:p>
    <w:p w14:paraId="1279C295">
      <w:pPr>
        <w:spacing w:line="460" w:lineRule="exact"/>
        <w:rPr>
          <w:sz w:val="24"/>
        </w:rPr>
      </w:pPr>
      <w:r>
        <w:rPr>
          <w:sz w:val="24"/>
        </w:rPr>
        <w:t>项目名称：</w:t>
      </w:r>
      <w:r>
        <w:rPr>
          <w:sz w:val="24"/>
          <w:u w:val="single"/>
        </w:rPr>
        <w:t xml:space="preserve">                    </w:t>
      </w:r>
    </w:p>
    <w:p w14:paraId="1CBCDC9C">
      <w:pPr>
        <w:spacing w:line="460" w:lineRule="exact"/>
        <w:rPr>
          <w:sz w:val="24"/>
        </w:rPr>
      </w:pPr>
      <w:r>
        <w:rPr>
          <w:sz w:val="24"/>
        </w:rPr>
        <w:t>项目编号：</w:t>
      </w:r>
      <w:r>
        <w:rPr>
          <w:sz w:val="24"/>
          <w:u w:val="single"/>
        </w:rPr>
        <w:t xml:space="preserve">                    </w:t>
      </w:r>
    </w:p>
    <w:p w14:paraId="616FC07C">
      <w:pPr>
        <w:spacing w:line="460" w:lineRule="exact"/>
        <w:rPr>
          <w:sz w:val="24"/>
          <w:u w:val="single"/>
        </w:rPr>
      </w:pPr>
      <w:r>
        <w:rPr>
          <w:sz w:val="24"/>
        </w:rPr>
        <w:t>包号：</w:t>
      </w:r>
      <w:r>
        <w:rPr>
          <w:sz w:val="24"/>
          <w:u w:val="single"/>
        </w:rPr>
        <w:t xml:space="preserve">                        </w:t>
      </w:r>
    </w:p>
    <w:p w14:paraId="640FD1B7">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0C823F04">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22387AD0">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3EEEB0ED">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4819FCEF">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4F1F2AF6">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30B8E2A5">
            <w:pPr>
              <w:widowControl/>
              <w:jc w:val="center"/>
              <w:rPr>
                <w:kern w:val="0"/>
                <w:szCs w:val="21"/>
              </w:rPr>
            </w:pPr>
            <w:r>
              <w:rPr>
                <w:kern w:val="0"/>
                <w:szCs w:val="21"/>
              </w:rPr>
              <w:t>备注</w:t>
            </w:r>
          </w:p>
        </w:tc>
      </w:tr>
      <w:tr w14:paraId="74919A09">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B844F59">
            <w:pPr>
              <w:widowControl/>
              <w:jc w:val="left"/>
              <w:rPr>
                <w:kern w:val="0"/>
                <w:szCs w:val="21"/>
              </w:rPr>
            </w:pPr>
            <w:r>
              <w:rPr>
                <w:kern w:val="0"/>
                <w:szCs w:val="21"/>
              </w:rPr>
              <w:t>（一）报价要求</w:t>
            </w:r>
          </w:p>
        </w:tc>
      </w:tr>
      <w:tr w14:paraId="0251A3D2">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31519A91">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AF9A45A">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F1B3E11">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5FE67C1">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5EC94F2">
            <w:pPr>
              <w:widowControl/>
              <w:jc w:val="left"/>
              <w:rPr>
                <w:kern w:val="0"/>
                <w:szCs w:val="21"/>
              </w:rPr>
            </w:pPr>
            <w:r>
              <w:rPr>
                <w:kern w:val="0"/>
                <w:szCs w:val="21"/>
              </w:rPr>
              <w:t>　</w:t>
            </w:r>
          </w:p>
        </w:tc>
      </w:tr>
      <w:tr w14:paraId="7DAF4E1E">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CC14DBD">
            <w:pPr>
              <w:widowControl/>
              <w:jc w:val="left"/>
              <w:rPr>
                <w:kern w:val="0"/>
                <w:szCs w:val="21"/>
              </w:rPr>
            </w:pPr>
            <w:r>
              <w:rPr>
                <w:kern w:val="0"/>
                <w:szCs w:val="21"/>
              </w:rPr>
              <w:t>（二）时间、地点要求</w:t>
            </w:r>
          </w:p>
        </w:tc>
      </w:tr>
      <w:tr w14:paraId="15AE27CA">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EE1BF10">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799815F">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E5313F2">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198EFB7">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C9EAEAA">
            <w:pPr>
              <w:widowControl/>
              <w:jc w:val="left"/>
              <w:rPr>
                <w:kern w:val="0"/>
                <w:szCs w:val="21"/>
              </w:rPr>
            </w:pPr>
            <w:r>
              <w:rPr>
                <w:kern w:val="0"/>
                <w:szCs w:val="21"/>
              </w:rPr>
              <w:t>　</w:t>
            </w:r>
          </w:p>
        </w:tc>
      </w:tr>
      <w:tr w14:paraId="090E8A6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DB24708">
            <w:pPr>
              <w:widowControl/>
              <w:jc w:val="left"/>
              <w:rPr>
                <w:kern w:val="0"/>
                <w:szCs w:val="21"/>
              </w:rPr>
            </w:pPr>
            <w:r>
              <w:rPr>
                <w:kern w:val="0"/>
                <w:szCs w:val="21"/>
              </w:rPr>
              <w:t>（三）付款方式</w:t>
            </w:r>
          </w:p>
        </w:tc>
      </w:tr>
      <w:tr w14:paraId="0D22E1CA">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5A718CD">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56C5A73">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AF39DC8">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1894011">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4213654">
            <w:pPr>
              <w:widowControl/>
              <w:jc w:val="left"/>
              <w:rPr>
                <w:kern w:val="0"/>
                <w:szCs w:val="21"/>
              </w:rPr>
            </w:pPr>
            <w:r>
              <w:rPr>
                <w:kern w:val="0"/>
                <w:szCs w:val="21"/>
              </w:rPr>
              <w:t>　</w:t>
            </w:r>
          </w:p>
        </w:tc>
      </w:tr>
      <w:tr w14:paraId="63683B0A">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982101F">
            <w:pPr>
              <w:widowControl/>
              <w:jc w:val="left"/>
              <w:rPr>
                <w:kern w:val="0"/>
                <w:szCs w:val="21"/>
              </w:rPr>
            </w:pPr>
            <w:r>
              <w:rPr>
                <w:kern w:val="0"/>
                <w:szCs w:val="21"/>
              </w:rPr>
              <w:t>（四）投标保证金和履约保证金</w:t>
            </w:r>
          </w:p>
        </w:tc>
      </w:tr>
      <w:tr w14:paraId="38AB28C3">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4FD61C1">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8C792C4">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5612EE2">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3D2AF4A">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844B114">
            <w:pPr>
              <w:widowControl/>
              <w:jc w:val="left"/>
              <w:rPr>
                <w:kern w:val="0"/>
                <w:szCs w:val="21"/>
              </w:rPr>
            </w:pPr>
            <w:r>
              <w:rPr>
                <w:kern w:val="0"/>
                <w:szCs w:val="21"/>
              </w:rPr>
              <w:t>　</w:t>
            </w:r>
          </w:p>
        </w:tc>
      </w:tr>
    </w:tbl>
    <w:p w14:paraId="42E70409">
      <w:pPr>
        <w:spacing w:line="620" w:lineRule="exact"/>
        <w:rPr>
          <w:sz w:val="24"/>
        </w:rPr>
      </w:pPr>
      <w:r>
        <w:rPr>
          <w:sz w:val="24"/>
        </w:rPr>
        <w:t>注：</w:t>
      </w:r>
    </w:p>
    <w:p w14:paraId="65B9911D">
      <w:pPr>
        <w:spacing w:line="360" w:lineRule="auto"/>
        <w:rPr>
          <w:sz w:val="24"/>
        </w:rPr>
      </w:pPr>
      <w:r>
        <w:rPr>
          <w:sz w:val="24"/>
        </w:rPr>
        <w:t>1. 不如实填写偏离情况的投标文件将视为虚假材料。</w:t>
      </w:r>
    </w:p>
    <w:p w14:paraId="0CF8A508">
      <w:pPr>
        <w:spacing w:line="360" w:lineRule="auto"/>
        <w:rPr>
          <w:sz w:val="24"/>
        </w:rPr>
      </w:pPr>
      <w:r>
        <w:rPr>
          <w:sz w:val="24"/>
        </w:rPr>
        <w:t>2. 招标要求指招标文件中规定的具体要求，投标应答指投标文件的具体内容。</w:t>
      </w:r>
    </w:p>
    <w:p w14:paraId="3E80B546">
      <w:pPr>
        <w:spacing w:line="360" w:lineRule="auto"/>
        <w:rPr>
          <w:sz w:val="24"/>
        </w:rPr>
      </w:pPr>
      <w:r>
        <w:rPr>
          <w:sz w:val="24"/>
        </w:rPr>
        <w:t>3. 偏离说明指招标要求与投标应答之间的不同之处。</w:t>
      </w:r>
    </w:p>
    <w:p w14:paraId="1FABAB33">
      <w:pPr>
        <w:autoSpaceDE w:val="0"/>
        <w:autoSpaceDN w:val="0"/>
        <w:adjustRightInd w:val="0"/>
        <w:spacing w:line="560" w:lineRule="exact"/>
        <w:jc w:val="left"/>
        <w:rPr>
          <w:kern w:val="0"/>
          <w:sz w:val="24"/>
        </w:rPr>
      </w:pPr>
    </w:p>
    <w:p w14:paraId="48D877E4">
      <w:pPr>
        <w:autoSpaceDE w:val="0"/>
        <w:autoSpaceDN w:val="0"/>
        <w:adjustRightInd w:val="0"/>
        <w:spacing w:line="560" w:lineRule="exact"/>
        <w:jc w:val="left"/>
        <w:rPr>
          <w:kern w:val="0"/>
          <w:sz w:val="24"/>
        </w:rPr>
      </w:pPr>
    </w:p>
    <w:p w14:paraId="0DB54A66">
      <w:pPr>
        <w:spacing w:line="360" w:lineRule="auto"/>
        <w:ind w:right="84" w:firstLine="224" w:firstLineChars="100"/>
        <w:rPr>
          <w:sz w:val="24"/>
        </w:rPr>
      </w:pPr>
      <w:r>
        <w:rPr>
          <w:sz w:val="24"/>
        </w:rPr>
        <w:t>投标人名称：</w:t>
      </w:r>
    </w:p>
    <w:p w14:paraId="556819BA">
      <w:pPr>
        <w:spacing w:line="360" w:lineRule="auto"/>
        <w:ind w:right="84" w:firstLine="224" w:firstLineChars="100"/>
        <w:rPr>
          <w:sz w:val="24"/>
        </w:rPr>
      </w:pPr>
    </w:p>
    <w:p w14:paraId="21744D26">
      <w:pPr>
        <w:spacing w:line="360" w:lineRule="auto"/>
        <w:ind w:right="84" w:firstLine="224" w:firstLineChars="100"/>
        <w:rPr>
          <w:position w:val="-40"/>
          <w:sz w:val="24"/>
        </w:rPr>
      </w:pPr>
      <w:r>
        <w:rPr>
          <w:sz w:val="24"/>
        </w:rPr>
        <w:t xml:space="preserve">日期：  </w:t>
      </w:r>
    </w:p>
    <w:p w14:paraId="0E994E0B">
      <w:pPr>
        <w:autoSpaceDE w:val="0"/>
        <w:autoSpaceDN w:val="0"/>
        <w:adjustRightInd w:val="0"/>
        <w:spacing w:line="560" w:lineRule="exact"/>
        <w:jc w:val="left"/>
        <w:rPr>
          <w:kern w:val="0"/>
          <w:sz w:val="24"/>
          <w:u w:val="single"/>
        </w:rPr>
      </w:pPr>
    </w:p>
    <w:p w14:paraId="0ECFA556">
      <w:pPr>
        <w:autoSpaceDE w:val="0"/>
        <w:autoSpaceDN w:val="0"/>
        <w:adjustRightInd w:val="0"/>
        <w:spacing w:line="560" w:lineRule="exact"/>
        <w:jc w:val="left"/>
        <w:rPr>
          <w:kern w:val="0"/>
          <w:sz w:val="24"/>
          <w:u w:val="single"/>
        </w:rPr>
      </w:pPr>
    </w:p>
    <w:p w14:paraId="51420F21">
      <w:pPr>
        <w:autoSpaceDE w:val="0"/>
        <w:autoSpaceDN w:val="0"/>
        <w:adjustRightInd w:val="0"/>
        <w:spacing w:line="560" w:lineRule="exact"/>
        <w:jc w:val="left"/>
        <w:rPr>
          <w:kern w:val="0"/>
          <w:sz w:val="24"/>
          <w:u w:val="single"/>
        </w:rPr>
      </w:pPr>
    </w:p>
    <w:p w14:paraId="54E051FA">
      <w:pPr>
        <w:widowControl/>
        <w:jc w:val="left"/>
        <w:rPr>
          <w:b/>
          <w:sz w:val="24"/>
        </w:rPr>
      </w:pPr>
      <w:r>
        <w:rPr>
          <w:b/>
          <w:sz w:val="24"/>
        </w:rPr>
        <w:br w:type="page"/>
      </w:r>
    </w:p>
    <w:p w14:paraId="1D007531">
      <w:pPr>
        <w:spacing w:line="620" w:lineRule="exact"/>
        <w:rPr>
          <w:b/>
          <w:sz w:val="24"/>
        </w:rPr>
      </w:pPr>
      <w:r>
        <w:rPr>
          <w:b/>
          <w:sz w:val="24"/>
        </w:rPr>
        <w:t>附件</w:t>
      </w:r>
      <w:r>
        <w:rPr>
          <w:rFonts w:hint="eastAsia"/>
          <w:b/>
          <w:sz w:val="24"/>
        </w:rPr>
        <w:t>7</w:t>
      </w:r>
    </w:p>
    <w:p w14:paraId="364CB31B">
      <w:pPr>
        <w:autoSpaceDN w:val="0"/>
        <w:spacing w:line="360" w:lineRule="auto"/>
        <w:jc w:val="center"/>
        <w:rPr>
          <w:b/>
          <w:bCs/>
          <w:sz w:val="24"/>
        </w:rPr>
      </w:pPr>
      <w:r>
        <w:rPr>
          <w:b/>
          <w:bCs/>
          <w:sz w:val="24"/>
        </w:rPr>
        <w:t>技术要求点对点应答表</w:t>
      </w:r>
    </w:p>
    <w:p w14:paraId="4B8579F5">
      <w:pPr>
        <w:spacing w:line="460" w:lineRule="exact"/>
        <w:rPr>
          <w:sz w:val="24"/>
        </w:rPr>
      </w:pPr>
      <w:r>
        <w:rPr>
          <w:sz w:val="24"/>
        </w:rPr>
        <w:t>项目名称：</w:t>
      </w:r>
      <w:r>
        <w:rPr>
          <w:sz w:val="24"/>
          <w:u w:val="single"/>
        </w:rPr>
        <w:t xml:space="preserve">                    </w:t>
      </w:r>
    </w:p>
    <w:p w14:paraId="5F061069">
      <w:pPr>
        <w:spacing w:line="460" w:lineRule="exact"/>
        <w:rPr>
          <w:sz w:val="24"/>
        </w:rPr>
      </w:pPr>
      <w:r>
        <w:rPr>
          <w:sz w:val="24"/>
        </w:rPr>
        <w:t>项目编号：</w:t>
      </w:r>
      <w:r>
        <w:rPr>
          <w:sz w:val="24"/>
          <w:u w:val="single"/>
        </w:rPr>
        <w:t xml:space="preserve">                    </w:t>
      </w:r>
    </w:p>
    <w:p w14:paraId="66F1050D">
      <w:pPr>
        <w:spacing w:line="460" w:lineRule="exact"/>
        <w:rPr>
          <w:sz w:val="24"/>
          <w:u w:val="single"/>
        </w:rPr>
      </w:pPr>
      <w:r>
        <w:rPr>
          <w:sz w:val="24"/>
        </w:rPr>
        <w:t>包号：</w:t>
      </w:r>
      <w:r>
        <w:rPr>
          <w:sz w:val="24"/>
          <w:u w:val="single"/>
        </w:rPr>
        <w:t xml:space="preserve">                        </w:t>
      </w:r>
    </w:p>
    <w:tbl>
      <w:tblPr>
        <w:tblStyle w:val="22"/>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394"/>
        <w:gridCol w:w="2438"/>
        <w:gridCol w:w="1289"/>
        <w:gridCol w:w="843"/>
      </w:tblGrid>
      <w:tr w14:paraId="595663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53D58B98">
            <w:pPr>
              <w:widowControl/>
              <w:snapToGrid w:val="0"/>
              <w:jc w:val="center"/>
              <w:rPr>
                <w:kern w:val="0"/>
                <w:sz w:val="24"/>
                <w:szCs w:val="21"/>
              </w:rPr>
            </w:pPr>
            <w:r>
              <w:rPr>
                <w:kern w:val="0"/>
                <w:sz w:val="24"/>
                <w:szCs w:val="21"/>
              </w:rPr>
              <w:t>序号</w:t>
            </w:r>
          </w:p>
        </w:tc>
        <w:tc>
          <w:tcPr>
            <w:tcW w:w="4394" w:type="dxa"/>
            <w:shd w:val="clear" w:color="auto" w:fill="auto"/>
            <w:vAlign w:val="center"/>
          </w:tcPr>
          <w:p w14:paraId="17131532">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6AC24FEB">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0DF36FD3">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3DC0D3E6">
            <w:pPr>
              <w:widowControl/>
              <w:snapToGrid w:val="0"/>
              <w:jc w:val="center"/>
              <w:rPr>
                <w:kern w:val="0"/>
                <w:sz w:val="24"/>
                <w:szCs w:val="21"/>
              </w:rPr>
            </w:pPr>
            <w:r>
              <w:rPr>
                <w:kern w:val="0"/>
                <w:sz w:val="24"/>
                <w:szCs w:val="21"/>
              </w:rPr>
              <w:t>备注</w:t>
            </w:r>
          </w:p>
        </w:tc>
      </w:tr>
      <w:tr w14:paraId="2D7B6E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985A2F5">
            <w:pPr>
              <w:widowControl/>
              <w:snapToGrid w:val="0"/>
              <w:jc w:val="center"/>
              <w:rPr>
                <w:kern w:val="0"/>
                <w:sz w:val="24"/>
                <w:szCs w:val="21"/>
              </w:rPr>
            </w:pPr>
            <w:r>
              <w:rPr>
                <w:kern w:val="0"/>
                <w:sz w:val="24"/>
                <w:szCs w:val="21"/>
              </w:rPr>
              <w:t>1</w:t>
            </w:r>
          </w:p>
        </w:tc>
        <w:tc>
          <w:tcPr>
            <w:tcW w:w="4394" w:type="dxa"/>
            <w:shd w:val="clear" w:color="auto" w:fill="auto"/>
            <w:vAlign w:val="center"/>
          </w:tcPr>
          <w:p w14:paraId="19CFB5C8">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546DEC85">
            <w:pPr>
              <w:widowControl/>
              <w:snapToGrid w:val="0"/>
              <w:jc w:val="center"/>
              <w:rPr>
                <w:kern w:val="0"/>
                <w:sz w:val="24"/>
                <w:szCs w:val="21"/>
              </w:rPr>
            </w:pPr>
          </w:p>
        </w:tc>
        <w:tc>
          <w:tcPr>
            <w:tcW w:w="1289" w:type="dxa"/>
            <w:shd w:val="clear" w:color="auto" w:fill="auto"/>
            <w:vAlign w:val="center"/>
          </w:tcPr>
          <w:p w14:paraId="76B0ABFF">
            <w:pPr>
              <w:widowControl/>
              <w:snapToGrid w:val="0"/>
              <w:jc w:val="center"/>
              <w:rPr>
                <w:kern w:val="0"/>
                <w:sz w:val="24"/>
                <w:szCs w:val="21"/>
              </w:rPr>
            </w:pPr>
          </w:p>
        </w:tc>
        <w:tc>
          <w:tcPr>
            <w:tcW w:w="843" w:type="dxa"/>
            <w:shd w:val="clear" w:color="auto" w:fill="auto"/>
            <w:vAlign w:val="center"/>
          </w:tcPr>
          <w:p w14:paraId="39A3CA7E">
            <w:pPr>
              <w:widowControl/>
              <w:snapToGrid w:val="0"/>
              <w:jc w:val="center"/>
              <w:rPr>
                <w:kern w:val="0"/>
                <w:sz w:val="24"/>
                <w:szCs w:val="21"/>
              </w:rPr>
            </w:pPr>
          </w:p>
        </w:tc>
      </w:tr>
      <w:tr w14:paraId="159A57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A37B8C5">
            <w:pPr>
              <w:widowControl/>
              <w:snapToGrid w:val="0"/>
              <w:jc w:val="center"/>
              <w:rPr>
                <w:kern w:val="0"/>
                <w:sz w:val="24"/>
                <w:szCs w:val="21"/>
              </w:rPr>
            </w:pPr>
            <w:r>
              <w:rPr>
                <w:kern w:val="0"/>
                <w:sz w:val="24"/>
                <w:szCs w:val="21"/>
              </w:rPr>
              <w:t>2</w:t>
            </w:r>
          </w:p>
        </w:tc>
        <w:tc>
          <w:tcPr>
            <w:tcW w:w="4394" w:type="dxa"/>
            <w:shd w:val="clear" w:color="auto" w:fill="auto"/>
            <w:vAlign w:val="center"/>
          </w:tcPr>
          <w:p w14:paraId="21511C31">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60E9C633">
            <w:pPr>
              <w:widowControl/>
              <w:snapToGrid w:val="0"/>
              <w:jc w:val="center"/>
              <w:rPr>
                <w:kern w:val="0"/>
                <w:sz w:val="24"/>
                <w:szCs w:val="21"/>
              </w:rPr>
            </w:pPr>
          </w:p>
        </w:tc>
        <w:tc>
          <w:tcPr>
            <w:tcW w:w="1289" w:type="dxa"/>
            <w:shd w:val="clear" w:color="auto" w:fill="auto"/>
            <w:vAlign w:val="center"/>
          </w:tcPr>
          <w:p w14:paraId="74323F1C">
            <w:pPr>
              <w:widowControl/>
              <w:snapToGrid w:val="0"/>
              <w:jc w:val="center"/>
              <w:rPr>
                <w:kern w:val="0"/>
                <w:sz w:val="24"/>
                <w:szCs w:val="21"/>
              </w:rPr>
            </w:pPr>
          </w:p>
        </w:tc>
        <w:tc>
          <w:tcPr>
            <w:tcW w:w="843" w:type="dxa"/>
            <w:shd w:val="clear" w:color="auto" w:fill="auto"/>
            <w:vAlign w:val="center"/>
          </w:tcPr>
          <w:p w14:paraId="43D289A8">
            <w:pPr>
              <w:widowControl/>
              <w:snapToGrid w:val="0"/>
              <w:jc w:val="center"/>
              <w:rPr>
                <w:kern w:val="0"/>
                <w:sz w:val="24"/>
                <w:szCs w:val="21"/>
              </w:rPr>
            </w:pPr>
          </w:p>
        </w:tc>
      </w:tr>
      <w:tr w14:paraId="20F95B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8192E61">
            <w:pPr>
              <w:widowControl/>
              <w:snapToGrid w:val="0"/>
              <w:jc w:val="center"/>
              <w:rPr>
                <w:kern w:val="0"/>
                <w:sz w:val="24"/>
                <w:szCs w:val="21"/>
              </w:rPr>
            </w:pPr>
            <w:r>
              <w:rPr>
                <w:kern w:val="0"/>
                <w:sz w:val="24"/>
                <w:szCs w:val="21"/>
              </w:rPr>
              <w:t>3</w:t>
            </w:r>
          </w:p>
        </w:tc>
        <w:tc>
          <w:tcPr>
            <w:tcW w:w="4394" w:type="dxa"/>
            <w:shd w:val="clear" w:color="auto" w:fill="auto"/>
            <w:vAlign w:val="center"/>
          </w:tcPr>
          <w:p w14:paraId="55FA78A5">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p>
        </w:tc>
        <w:tc>
          <w:tcPr>
            <w:tcW w:w="2438" w:type="dxa"/>
            <w:shd w:val="clear" w:color="auto" w:fill="auto"/>
            <w:vAlign w:val="center"/>
          </w:tcPr>
          <w:p w14:paraId="5D8A981F">
            <w:pPr>
              <w:widowControl/>
              <w:snapToGrid w:val="0"/>
              <w:jc w:val="center"/>
              <w:rPr>
                <w:kern w:val="0"/>
                <w:sz w:val="24"/>
                <w:szCs w:val="21"/>
              </w:rPr>
            </w:pPr>
          </w:p>
        </w:tc>
        <w:tc>
          <w:tcPr>
            <w:tcW w:w="1289" w:type="dxa"/>
            <w:shd w:val="clear" w:color="auto" w:fill="auto"/>
            <w:vAlign w:val="center"/>
          </w:tcPr>
          <w:p w14:paraId="23A54F88">
            <w:pPr>
              <w:widowControl/>
              <w:snapToGrid w:val="0"/>
              <w:jc w:val="center"/>
              <w:rPr>
                <w:kern w:val="0"/>
                <w:sz w:val="24"/>
                <w:szCs w:val="21"/>
              </w:rPr>
            </w:pPr>
          </w:p>
        </w:tc>
        <w:tc>
          <w:tcPr>
            <w:tcW w:w="843" w:type="dxa"/>
            <w:shd w:val="clear" w:color="auto" w:fill="auto"/>
            <w:vAlign w:val="center"/>
          </w:tcPr>
          <w:p w14:paraId="711E2230">
            <w:pPr>
              <w:widowControl/>
              <w:snapToGrid w:val="0"/>
              <w:jc w:val="center"/>
              <w:rPr>
                <w:kern w:val="0"/>
                <w:sz w:val="24"/>
                <w:szCs w:val="21"/>
              </w:rPr>
            </w:pPr>
          </w:p>
        </w:tc>
      </w:tr>
      <w:tr w14:paraId="64D57A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2A2BA0D4">
            <w:pPr>
              <w:widowControl/>
              <w:snapToGrid w:val="0"/>
              <w:ind w:firstLine="224" w:firstLineChars="100"/>
              <w:rPr>
                <w:kern w:val="0"/>
                <w:sz w:val="24"/>
                <w:szCs w:val="21"/>
              </w:rPr>
            </w:pPr>
            <w:r>
              <w:rPr>
                <w:kern w:val="0"/>
                <w:sz w:val="24"/>
                <w:szCs w:val="21"/>
              </w:rPr>
              <w:t>4. 项目需求书要求</w:t>
            </w:r>
          </w:p>
        </w:tc>
      </w:tr>
      <w:tr w14:paraId="634F42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1EFD0D5">
            <w:pPr>
              <w:widowControl/>
              <w:snapToGrid w:val="0"/>
              <w:jc w:val="center"/>
              <w:rPr>
                <w:kern w:val="0"/>
                <w:sz w:val="24"/>
                <w:szCs w:val="21"/>
              </w:rPr>
            </w:pPr>
            <w:r>
              <w:rPr>
                <w:kern w:val="0"/>
                <w:sz w:val="24"/>
                <w:szCs w:val="21"/>
              </w:rPr>
              <w:t>序号</w:t>
            </w:r>
          </w:p>
        </w:tc>
        <w:tc>
          <w:tcPr>
            <w:tcW w:w="4394" w:type="dxa"/>
            <w:shd w:val="clear" w:color="auto" w:fill="auto"/>
            <w:vAlign w:val="center"/>
          </w:tcPr>
          <w:p w14:paraId="5639AC03">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059D0D30">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716616F8">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1C33285B">
            <w:pPr>
              <w:widowControl/>
              <w:snapToGrid w:val="0"/>
              <w:jc w:val="center"/>
              <w:rPr>
                <w:kern w:val="0"/>
                <w:sz w:val="24"/>
                <w:szCs w:val="21"/>
              </w:rPr>
            </w:pPr>
            <w:r>
              <w:rPr>
                <w:kern w:val="0"/>
                <w:sz w:val="24"/>
                <w:szCs w:val="21"/>
              </w:rPr>
              <w:t>备注</w:t>
            </w:r>
          </w:p>
        </w:tc>
      </w:tr>
      <w:tr w14:paraId="00F7F7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5D55340">
            <w:pPr>
              <w:widowControl/>
              <w:snapToGrid w:val="0"/>
              <w:jc w:val="center"/>
              <w:rPr>
                <w:kern w:val="0"/>
                <w:sz w:val="24"/>
                <w:szCs w:val="21"/>
              </w:rPr>
            </w:pPr>
          </w:p>
        </w:tc>
        <w:tc>
          <w:tcPr>
            <w:tcW w:w="4394" w:type="dxa"/>
            <w:shd w:val="clear" w:color="auto" w:fill="auto"/>
            <w:vAlign w:val="center"/>
          </w:tcPr>
          <w:p w14:paraId="41F9047B">
            <w:pPr>
              <w:widowControl/>
              <w:snapToGrid w:val="0"/>
              <w:jc w:val="center"/>
              <w:rPr>
                <w:kern w:val="0"/>
                <w:sz w:val="24"/>
                <w:szCs w:val="21"/>
              </w:rPr>
            </w:pPr>
          </w:p>
        </w:tc>
        <w:tc>
          <w:tcPr>
            <w:tcW w:w="2438" w:type="dxa"/>
            <w:shd w:val="clear" w:color="auto" w:fill="auto"/>
            <w:vAlign w:val="center"/>
          </w:tcPr>
          <w:p w14:paraId="2FA162A0">
            <w:pPr>
              <w:widowControl/>
              <w:snapToGrid w:val="0"/>
              <w:jc w:val="center"/>
              <w:rPr>
                <w:kern w:val="0"/>
                <w:sz w:val="24"/>
                <w:szCs w:val="21"/>
              </w:rPr>
            </w:pPr>
          </w:p>
        </w:tc>
        <w:tc>
          <w:tcPr>
            <w:tcW w:w="1289" w:type="dxa"/>
            <w:shd w:val="clear" w:color="auto" w:fill="auto"/>
            <w:vAlign w:val="center"/>
          </w:tcPr>
          <w:p w14:paraId="47EDEE74">
            <w:pPr>
              <w:widowControl/>
              <w:snapToGrid w:val="0"/>
              <w:jc w:val="center"/>
              <w:rPr>
                <w:kern w:val="0"/>
                <w:sz w:val="24"/>
                <w:szCs w:val="21"/>
              </w:rPr>
            </w:pPr>
          </w:p>
        </w:tc>
        <w:tc>
          <w:tcPr>
            <w:tcW w:w="843" w:type="dxa"/>
            <w:shd w:val="clear" w:color="auto" w:fill="auto"/>
            <w:vAlign w:val="center"/>
          </w:tcPr>
          <w:p w14:paraId="0B88C47E">
            <w:pPr>
              <w:widowControl/>
              <w:snapToGrid w:val="0"/>
              <w:jc w:val="center"/>
              <w:rPr>
                <w:kern w:val="0"/>
                <w:sz w:val="24"/>
                <w:szCs w:val="21"/>
              </w:rPr>
            </w:pPr>
          </w:p>
        </w:tc>
      </w:tr>
      <w:tr w14:paraId="5E2941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C67B023">
            <w:pPr>
              <w:widowControl/>
              <w:snapToGrid w:val="0"/>
              <w:jc w:val="center"/>
              <w:rPr>
                <w:kern w:val="0"/>
                <w:sz w:val="24"/>
                <w:szCs w:val="21"/>
              </w:rPr>
            </w:pPr>
          </w:p>
        </w:tc>
        <w:tc>
          <w:tcPr>
            <w:tcW w:w="4394" w:type="dxa"/>
            <w:shd w:val="clear" w:color="auto" w:fill="auto"/>
            <w:vAlign w:val="center"/>
          </w:tcPr>
          <w:p w14:paraId="68B258E9">
            <w:pPr>
              <w:widowControl/>
              <w:snapToGrid w:val="0"/>
              <w:jc w:val="center"/>
              <w:rPr>
                <w:kern w:val="0"/>
                <w:sz w:val="24"/>
                <w:szCs w:val="21"/>
              </w:rPr>
            </w:pPr>
          </w:p>
        </w:tc>
        <w:tc>
          <w:tcPr>
            <w:tcW w:w="2438" w:type="dxa"/>
            <w:shd w:val="clear" w:color="auto" w:fill="auto"/>
            <w:vAlign w:val="center"/>
          </w:tcPr>
          <w:p w14:paraId="4DC111DC">
            <w:pPr>
              <w:widowControl/>
              <w:snapToGrid w:val="0"/>
              <w:jc w:val="center"/>
              <w:rPr>
                <w:kern w:val="0"/>
                <w:sz w:val="24"/>
                <w:szCs w:val="21"/>
              </w:rPr>
            </w:pPr>
          </w:p>
        </w:tc>
        <w:tc>
          <w:tcPr>
            <w:tcW w:w="1289" w:type="dxa"/>
            <w:shd w:val="clear" w:color="auto" w:fill="auto"/>
            <w:vAlign w:val="center"/>
          </w:tcPr>
          <w:p w14:paraId="067C3647">
            <w:pPr>
              <w:widowControl/>
              <w:snapToGrid w:val="0"/>
              <w:jc w:val="center"/>
              <w:rPr>
                <w:kern w:val="0"/>
                <w:sz w:val="24"/>
                <w:szCs w:val="21"/>
              </w:rPr>
            </w:pPr>
          </w:p>
        </w:tc>
        <w:tc>
          <w:tcPr>
            <w:tcW w:w="843" w:type="dxa"/>
            <w:shd w:val="clear" w:color="auto" w:fill="auto"/>
            <w:vAlign w:val="center"/>
          </w:tcPr>
          <w:p w14:paraId="720F0039">
            <w:pPr>
              <w:widowControl/>
              <w:snapToGrid w:val="0"/>
              <w:jc w:val="center"/>
              <w:rPr>
                <w:kern w:val="0"/>
                <w:sz w:val="24"/>
                <w:szCs w:val="21"/>
              </w:rPr>
            </w:pPr>
          </w:p>
        </w:tc>
      </w:tr>
      <w:tr w14:paraId="69350B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27F42B2">
            <w:pPr>
              <w:widowControl/>
              <w:snapToGrid w:val="0"/>
              <w:jc w:val="center"/>
              <w:rPr>
                <w:kern w:val="0"/>
                <w:sz w:val="24"/>
                <w:szCs w:val="21"/>
              </w:rPr>
            </w:pPr>
          </w:p>
        </w:tc>
        <w:tc>
          <w:tcPr>
            <w:tcW w:w="4394" w:type="dxa"/>
            <w:shd w:val="clear" w:color="auto" w:fill="auto"/>
            <w:vAlign w:val="center"/>
          </w:tcPr>
          <w:p w14:paraId="4B90F6AE">
            <w:pPr>
              <w:widowControl/>
              <w:snapToGrid w:val="0"/>
              <w:jc w:val="center"/>
              <w:rPr>
                <w:kern w:val="0"/>
                <w:sz w:val="24"/>
                <w:szCs w:val="21"/>
              </w:rPr>
            </w:pPr>
          </w:p>
        </w:tc>
        <w:tc>
          <w:tcPr>
            <w:tcW w:w="2438" w:type="dxa"/>
            <w:shd w:val="clear" w:color="auto" w:fill="auto"/>
            <w:vAlign w:val="center"/>
          </w:tcPr>
          <w:p w14:paraId="2B194C2C">
            <w:pPr>
              <w:widowControl/>
              <w:snapToGrid w:val="0"/>
              <w:jc w:val="center"/>
              <w:rPr>
                <w:kern w:val="0"/>
                <w:sz w:val="24"/>
                <w:szCs w:val="21"/>
              </w:rPr>
            </w:pPr>
          </w:p>
        </w:tc>
        <w:tc>
          <w:tcPr>
            <w:tcW w:w="1289" w:type="dxa"/>
            <w:shd w:val="clear" w:color="auto" w:fill="auto"/>
            <w:vAlign w:val="center"/>
          </w:tcPr>
          <w:p w14:paraId="26FBBC39">
            <w:pPr>
              <w:widowControl/>
              <w:snapToGrid w:val="0"/>
              <w:jc w:val="center"/>
              <w:rPr>
                <w:kern w:val="0"/>
                <w:sz w:val="24"/>
                <w:szCs w:val="21"/>
              </w:rPr>
            </w:pPr>
          </w:p>
        </w:tc>
        <w:tc>
          <w:tcPr>
            <w:tcW w:w="843" w:type="dxa"/>
            <w:shd w:val="clear" w:color="auto" w:fill="auto"/>
            <w:vAlign w:val="center"/>
          </w:tcPr>
          <w:p w14:paraId="7085C28B">
            <w:pPr>
              <w:widowControl/>
              <w:snapToGrid w:val="0"/>
              <w:jc w:val="center"/>
              <w:rPr>
                <w:kern w:val="0"/>
                <w:sz w:val="24"/>
                <w:szCs w:val="21"/>
              </w:rPr>
            </w:pPr>
          </w:p>
        </w:tc>
      </w:tr>
      <w:tr w14:paraId="606176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3F33F87">
            <w:pPr>
              <w:widowControl/>
              <w:snapToGrid w:val="0"/>
              <w:jc w:val="center"/>
              <w:rPr>
                <w:kern w:val="0"/>
                <w:sz w:val="24"/>
                <w:szCs w:val="21"/>
              </w:rPr>
            </w:pPr>
          </w:p>
        </w:tc>
        <w:tc>
          <w:tcPr>
            <w:tcW w:w="4394" w:type="dxa"/>
            <w:shd w:val="clear" w:color="auto" w:fill="auto"/>
            <w:vAlign w:val="center"/>
          </w:tcPr>
          <w:p w14:paraId="5A69398A">
            <w:pPr>
              <w:widowControl/>
              <w:snapToGrid w:val="0"/>
              <w:jc w:val="center"/>
              <w:rPr>
                <w:kern w:val="0"/>
                <w:sz w:val="24"/>
                <w:szCs w:val="21"/>
              </w:rPr>
            </w:pPr>
          </w:p>
        </w:tc>
        <w:tc>
          <w:tcPr>
            <w:tcW w:w="2438" w:type="dxa"/>
            <w:shd w:val="clear" w:color="auto" w:fill="auto"/>
            <w:vAlign w:val="center"/>
          </w:tcPr>
          <w:p w14:paraId="1FD7BD7D">
            <w:pPr>
              <w:widowControl/>
              <w:snapToGrid w:val="0"/>
              <w:jc w:val="center"/>
              <w:rPr>
                <w:kern w:val="0"/>
                <w:sz w:val="24"/>
                <w:szCs w:val="21"/>
              </w:rPr>
            </w:pPr>
          </w:p>
        </w:tc>
        <w:tc>
          <w:tcPr>
            <w:tcW w:w="1289" w:type="dxa"/>
            <w:shd w:val="clear" w:color="auto" w:fill="auto"/>
            <w:vAlign w:val="center"/>
          </w:tcPr>
          <w:p w14:paraId="6CFF8677">
            <w:pPr>
              <w:widowControl/>
              <w:snapToGrid w:val="0"/>
              <w:jc w:val="center"/>
              <w:rPr>
                <w:kern w:val="0"/>
                <w:sz w:val="24"/>
                <w:szCs w:val="21"/>
              </w:rPr>
            </w:pPr>
          </w:p>
        </w:tc>
        <w:tc>
          <w:tcPr>
            <w:tcW w:w="843" w:type="dxa"/>
            <w:shd w:val="clear" w:color="auto" w:fill="auto"/>
            <w:vAlign w:val="center"/>
          </w:tcPr>
          <w:p w14:paraId="00E2E41E">
            <w:pPr>
              <w:widowControl/>
              <w:snapToGrid w:val="0"/>
              <w:jc w:val="center"/>
              <w:rPr>
                <w:kern w:val="0"/>
                <w:sz w:val="24"/>
                <w:szCs w:val="21"/>
              </w:rPr>
            </w:pPr>
          </w:p>
        </w:tc>
      </w:tr>
      <w:tr w14:paraId="1F7CC2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BF8CE91">
            <w:pPr>
              <w:widowControl/>
              <w:snapToGrid w:val="0"/>
              <w:jc w:val="center"/>
              <w:rPr>
                <w:kern w:val="0"/>
                <w:sz w:val="24"/>
                <w:szCs w:val="21"/>
              </w:rPr>
            </w:pPr>
          </w:p>
        </w:tc>
        <w:tc>
          <w:tcPr>
            <w:tcW w:w="4394" w:type="dxa"/>
            <w:shd w:val="clear" w:color="auto" w:fill="auto"/>
            <w:vAlign w:val="center"/>
          </w:tcPr>
          <w:p w14:paraId="46A75393">
            <w:pPr>
              <w:widowControl/>
              <w:snapToGrid w:val="0"/>
              <w:jc w:val="center"/>
              <w:rPr>
                <w:kern w:val="0"/>
                <w:sz w:val="24"/>
                <w:szCs w:val="21"/>
              </w:rPr>
            </w:pPr>
          </w:p>
        </w:tc>
        <w:tc>
          <w:tcPr>
            <w:tcW w:w="2438" w:type="dxa"/>
            <w:shd w:val="clear" w:color="auto" w:fill="auto"/>
            <w:vAlign w:val="center"/>
          </w:tcPr>
          <w:p w14:paraId="05EA5AA0">
            <w:pPr>
              <w:widowControl/>
              <w:snapToGrid w:val="0"/>
              <w:jc w:val="center"/>
              <w:rPr>
                <w:kern w:val="0"/>
                <w:sz w:val="24"/>
                <w:szCs w:val="21"/>
              </w:rPr>
            </w:pPr>
          </w:p>
        </w:tc>
        <w:tc>
          <w:tcPr>
            <w:tcW w:w="1289" w:type="dxa"/>
            <w:shd w:val="clear" w:color="auto" w:fill="auto"/>
            <w:vAlign w:val="center"/>
          </w:tcPr>
          <w:p w14:paraId="089484A7">
            <w:pPr>
              <w:widowControl/>
              <w:snapToGrid w:val="0"/>
              <w:jc w:val="center"/>
              <w:rPr>
                <w:kern w:val="0"/>
                <w:sz w:val="24"/>
                <w:szCs w:val="21"/>
              </w:rPr>
            </w:pPr>
          </w:p>
        </w:tc>
        <w:tc>
          <w:tcPr>
            <w:tcW w:w="843" w:type="dxa"/>
            <w:shd w:val="clear" w:color="auto" w:fill="auto"/>
            <w:vAlign w:val="center"/>
          </w:tcPr>
          <w:p w14:paraId="0985BBE2">
            <w:pPr>
              <w:widowControl/>
              <w:snapToGrid w:val="0"/>
              <w:jc w:val="center"/>
              <w:rPr>
                <w:kern w:val="0"/>
                <w:sz w:val="24"/>
                <w:szCs w:val="21"/>
              </w:rPr>
            </w:pPr>
          </w:p>
        </w:tc>
      </w:tr>
    </w:tbl>
    <w:p w14:paraId="3E40E1DD">
      <w:pPr>
        <w:spacing w:line="620" w:lineRule="exact"/>
        <w:rPr>
          <w:sz w:val="24"/>
        </w:rPr>
      </w:pPr>
      <w:r>
        <w:rPr>
          <w:sz w:val="24"/>
        </w:rPr>
        <w:t>注：</w:t>
      </w:r>
    </w:p>
    <w:p w14:paraId="273F76F5">
      <w:pPr>
        <w:spacing w:line="360" w:lineRule="auto"/>
        <w:rPr>
          <w:sz w:val="24"/>
        </w:rPr>
      </w:pPr>
      <w:r>
        <w:rPr>
          <w:sz w:val="24"/>
        </w:rPr>
        <w:t>1. 不如实填写偏离情况的投标文件将视为虚假材料。</w:t>
      </w:r>
    </w:p>
    <w:p w14:paraId="5B791E16">
      <w:pPr>
        <w:spacing w:line="360" w:lineRule="auto"/>
        <w:rPr>
          <w:sz w:val="24"/>
        </w:rPr>
      </w:pPr>
      <w:r>
        <w:rPr>
          <w:sz w:val="24"/>
        </w:rPr>
        <w:t>2. 招标要求指招标文件中规定的具体要求，投标应答指投标文件的具体内容。</w:t>
      </w:r>
    </w:p>
    <w:p w14:paraId="423587CE">
      <w:pPr>
        <w:spacing w:line="360" w:lineRule="auto"/>
        <w:rPr>
          <w:sz w:val="24"/>
        </w:rPr>
      </w:pPr>
      <w:r>
        <w:rPr>
          <w:sz w:val="24"/>
        </w:rPr>
        <w:t>3. 偏离说明指招标要求与投标应答之间的不同之处。</w:t>
      </w:r>
    </w:p>
    <w:p w14:paraId="234125A8">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0F4C073A">
      <w:pPr>
        <w:spacing w:line="620" w:lineRule="exact"/>
        <w:rPr>
          <w:b/>
          <w:sz w:val="24"/>
        </w:rPr>
      </w:pPr>
    </w:p>
    <w:p w14:paraId="7E35CDB8">
      <w:pPr>
        <w:spacing w:line="360" w:lineRule="auto"/>
        <w:ind w:right="84" w:firstLine="224" w:firstLineChars="100"/>
        <w:rPr>
          <w:sz w:val="24"/>
        </w:rPr>
      </w:pPr>
      <w:r>
        <w:rPr>
          <w:sz w:val="24"/>
        </w:rPr>
        <w:t>投标人名称：</w:t>
      </w:r>
    </w:p>
    <w:p w14:paraId="62DD43BA">
      <w:pPr>
        <w:spacing w:line="360" w:lineRule="auto"/>
        <w:ind w:right="84" w:firstLine="224" w:firstLineChars="100"/>
        <w:rPr>
          <w:sz w:val="24"/>
        </w:rPr>
      </w:pPr>
    </w:p>
    <w:p w14:paraId="7D45232D">
      <w:pPr>
        <w:spacing w:line="360" w:lineRule="auto"/>
        <w:ind w:right="84" w:firstLine="224" w:firstLineChars="100"/>
        <w:rPr>
          <w:sz w:val="24"/>
        </w:rPr>
      </w:pPr>
      <w:r>
        <w:rPr>
          <w:sz w:val="24"/>
        </w:rPr>
        <w:t>日期</w:t>
      </w:r>
    </w:p>
    <w:p w14:paraId="0E04C1A2">
      <w:pPr>
        <w:spacing w:line="620" w:lineRule="exact"/>
        <w:rPr>
          <w:b/>
          <w:sz w:val="24"/>
        </w:rPr>
      </w:pPr>
      <w:r>
        <w:rPr>
          <w:b/>
          <w:sz w:val="24"/>
        </w:rPr>
        <w:t>附件</w:t>
      </w:r>
      <w:r>
        <w:rPr>
          <w:rFonts w:hint="eastAsia"/>
          <w:b/>
          <w:sz w:val="24"/>
        </w:rPr>
        <w:t>8</w:t>
      </w:r>
    </w:p>
    <w:p w14:paraId="3C0001D8">
      <w:pPr>
        <w:widowControl/>
        <w:rPr>
          <w:b/>
          <w:sz w:val="24"/>
        </w:rPr>
      </w:pPr>
    </w:p>
    <w:p w14:paraId="6A30D1E0">
      <w:pPr>
        <w:widowControl/>
        <w:jc w:val="center"/>
        <w:rPr>
          <w:b/>
          <w:sz w:val="24"/>
        </w:rPr>
      </w:pPr>
      <w:r>
        <w:rPr>
          <w:rFonts w:hint="eastAsia"/>
          <w:b/>
          <w:sz w:val="24"/>
        </w:rPr>
        <w:t>项目人员及岗位安排</w:t>
      </w:r>
    </w:p>
    <w:p w14:paraId="1E69511E">
      <w:pPr>
        <w:widowControl/>
        <w:jc w:val="left"/>
        <w:rPr>
          <w:sz w:val="24"/>
        </w:rPr>
      </w:pPr>
    </w:p>
    <w:p w14:paraId="3A417F0D">
      <w:pPr>
        <w:spacing w:line="460" w:lineRule="exact"/>
        <w:rPr>
          <w:sz w:val="24"/>
        </w:rPr>
      </w:pPr>
      <w:r>
        <w:rPr>
          <w:sz w:val="24"/>
        </w:rPr>
        <w:t>项目名称：</w:t>
      </w:r>
      <w:r>
        <w:rPr>
          <w:sz w:val="24"/>
          <w:u w:val="single"/>
        </w:rPr>
        <w:t xml:space="preserve">                    </w:t>
      </w:r>
    </w:p>
    <w:p w14:paraId="4DFF7243">
      <w:pPr>
        <w:spacing w:line="460" w:lineRule="exact"/>
        <w:rPr>
          <w:sz w:val="24"/>
        </w:rPr>
      </w:pPr>
      <w:r>
        <w:rPr>
          <w:sz w:val="24"/>
        </w:rPr>
        <w:t>项目编号：</w:t>
      </w:r>
      <w:r>
        <w:rPr>
          <w:sz w:val="24"/>
          <w:u w:val="single"/>
        </w:rPr>
        <w:t xml:space="preserve">                    </w:t>
      </w:r>
    </w:p>
    <w:p w14:paraId="4592C72B">
      <w:pPr>
        <w:spacing w:line="460" w:lineRule="exact"/>
        <w:rPr>
          <w:sz w:val="24"/>
          <w:u w:val="single"/>
        </w:rPr>
      </w:pPr>
      <w:r>
        <w:rPr>
          <w:sz w:val="24"/>
        </w:rPr>
        <w:t>包号：</w:t>
      </w:r>
      <w:r>
        <w:rPr>
          <w:sz w:val="24"/>
          <w:u w:val="single"/>
        </w:rPr>
        <w:t xml:space="preserve">                        </w:t>
      </w:r>
    </w:p>
    <w:p w14:paraId="6063B1F6">
      <w:pPr>
        <w:widowControl/>
        <w:jc w:val="left"/>
        <w:rPr>
          <w:sz w:val="24"/>
        </w:rPr>
      </w:pPr>
    </w:p>
    <w:p w14:paraId="082AA42D">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7185B8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29814CB">
            <w:pPr>
              <w:spacing w:line="360" w:lineRule="auto"/>
              <w:jc w:val="center"/>
              <w:rPr>
                <w:b/>
                <w:szCs w:val="21"/>
              </w:rPr>
            </w:pPr>
            <w:r>
              <w:rPr>
                <w:b/>
                <w:szCs w:val="21"/>
              </w:rPr>
              <w:t>序号</w:t>
            </w:r>
          </w:p>
        </w:tc>
        <w:tc>
          <w:tcPr>
            <w:tcW w:w="682" w:type="pct"/>
            <w:vAlign w:val="center"/>
          </w:tcPr>
          <w:p w14:paraId="29638674">
            <w:pPr>
              <w:spacing w:line="360" w:lineRule="auto"/>
              <w:jc w:val="center"/>
              <w:rPr>
                <w:b/>
                <w:szCs w:val="21"/>
              </w:rPr>
            </w:pPr>
            <w:r>
              <w:rPr>
                <w:b/>
                <w:szCs w:val="21"/>
              </w:rPr>
              <w:t>岗位名称</w:t>
            </w:r>
          </w:p>
        </w:tc>
        <w:tc>
          <w:tcPr>
            <w:tcW w:w="682" w:type="pct"/>
            <w:vAlign w:val="center"/>
          </w:tcPr>
          <w:p w14:paraId="159B88DB">
            <w:pPr>
              <w:spacing w:line="360" w:lineRule="auto"/>
              <w:jc w:val="center"/>
              <w:rPr>
                <w:b/>
                <w:szCs w:val="21"/>
              </w:rPr>
            </w:pPr>
            <w:r>
              <w:rPr>
                <w:rFonts w:hint="eastAsia"/>
                <w:b/>
                <w:szCs w:val="21"/>
              </w:rPr>
              <w:t>投入</w:t>
            </w:r>
            <w:r>
              <w:rPr>
                <w:b/>
                <w:szCs w:val="21"/>
              </w:rPr>
              <w:t>人数</w:t>
            </w:r>
          </w:p>
        </w:tc>
        <w:tc>
          <w:tcPr>
            <w:tcW w:w="1113" w:type="pct"/>
            <w:vAlign w:val="center"/>
          </w:tcPr>
          <w:p w14:paraId="1181EBF3">
            <w:pPr>
              <w:spacing w:line="360" w:lineRule="auto"/>
              <w:jc w:val="center"/>
              <w:rPr>
                <w:b/>
                <w:szCs w:val="21"/>
              </w:rPr>
            </w:pPr>
            <w:r>
              <w:rPr>
                <w:rFonts w:hint="eastAsia"/>
                <w:b/>
                <w:szCs w:val="21"/>
              </w:rPr>
              <w:t>人员情况简介</w:t>
            </w:r>
          </w:p>
        </w:tc>
        <w:tc>
          <w:tcPr>
            <w:tcW w:w="652" w:type="pct"/>
            <w:vAlign w:val="center"/>
          </w:tcPr>
          <w:p w14:paraId="61D864AF">
            <w:pPr>
              <w:spacing w:line="360" w:lineRule="auto"/>
              <w:jc w:val="center"/>
              <w:rPr>
                <w:b/>
                <w:szCs w:val="21"/>
              </w:rPr>
            </w:pPr>
            <w:r>
              <w:rPr>
                <w:rFonts w:hint="eastAsia"/>
                <w:b/>
                <w:szCs w:val="21"/>
              </w:rPr>
              <w:t>是否退休</w:t>
            </w:r>
          </w:p>
        </w:tc>
        <w:tc>
          <w:tcPr>
            <w:tcW w:w="723" w:type="pct"/>
            <w:vAlign w:val="center"/>
          </w:tcPr>
          <w:p w14:paraId="26D69127">
            <w:pPr>
              <w:spacing w:line="360" w:lineRule="auto"/>
              <w:jc w:val="center"/>
              <w:rPr>
                <w:b/>
                <w:szCs w:val="21"/>
              </w:rPr>
            </w:pPr>
            <w:r>
              <w:rPr>
                <w:b/>
                <w:szCs w:val="21"/>
              </w:rPr>
              <w:t>工作时间</w:t>
            </w:r>
          </w:p>
        </w:tc>
        <w:tc>
          <w:tcPr>
            <w:tcW w:w="723" w:type="pct"/>
            <w:vAlign w:val="center"/>
          </w:tcPr>
          <w:p w14:paraId="1615B785">
            <w:pPr>
              <w:spacing w:line="360" w:lineRule="auto"/>
              <w:jc w:val="center"/>
              <w:rPr>
                <w:b/>
                <w:szCs w:val="21"/>
              </w:rPr>
            </w:pPr>
            <w:r>
              <w:rPr>
                <w:rFonts w:hint="eastAsia"/>
                <w:b/>
                <w:szCs w:val="21"/>
              </w:rPr>
              <w:t>备注</w:t>
            </w:r>
          </w:p>
        </w:tc>
      </w:tr>
      <w:tr w14:paraId="01285A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04367F3">
            <w:pPr>
              <w:spacing w:line="360" w:lineRule="auto"/>
              <w:jc w:val="center"/>
              <w:rPr>
                <w:szCs w:val="21"/>
              </w:rPr>
            </w:pPr>
          </w:p>
        </w:tc>
        <w:tc>
          <w:tcPr>
            <w:tcW w:w="682" w:type="pct"/>
            <w:vAlign w:val="center"/>
          </w:tcPr>
          <w:p w14:paraId="4CDC080C">
            <w:pPr>
              <w:spacing w:line="360" w:lineRule="auto"/>
              <w:jc w:val="center"/>
              <w:rPr>
                <w:szCs w:val="21"/>
              </w:rPr>
            </w:pPr>
          </w:p>
        </w:tc>
        <w:tc>
          <w:tcPr>
            <w:tcW w:w="682" w:type="pct"/>
            <w:vAlign w:val="center"/>
          </w:tcPr>
          <w:p w14:paraId="70744DBD">
            <w:pPr>
              <w:spacing w:line="360" w:lineRule="auto"/>
              <w:jc w:val="center"/>
              <w:rPr>
                <w:szCs w:val="21"/>
              </w:rPr>
            </w:pPr>
          </w:p>
        </w:tc>
        <w:tc>
          <w:tcPr>
            <w:tcW w:w="1113" w:type="pct"/>
            <w:vAlign w:val="center"/>
          </w:tcPr>
          <w:p w14:paraId="4D863B09">
            <w:pPr>
              <w:spacing w:line="360" w:lineRule="auto"/>
              <w:jc w:val="center"/>
              <w:rPr>
                <w:szCs w:val="21"/>
              </w:rPr>
            </w:pPr>
          </w:p>
        </w:tc>
        <w:tc>
          <w:tcPr>
            <w:tcW w:w="652" w:type="pct"/>
            <w:vAlign w:val="center"/>
          </w:tcPr>
          <w:p w14:paraId="4267A325">
            <w:pPr>
              <w:spacing w:line="360" w:lineRule="auto"/>
              <w:jc w:val="center"/>
              <w:rPr>
                <w:szCs w:val="21"/>
              </w:rPr>
            </w:pPr>
          </w:p>
        </w:tc>
        <w:tc>
          <w:tcPr>
            <w:tcW w:w="723" w:type="pct"/>
            <w:vAlign w:val="center"/>
          </w:tcPr>
          <w:p w14:paraId="2EC3BF43">
            <w:pPr>
              <w:spacing w:line="360" w:lineRule="auto"/>
              <w:jc w:val="center"/>
              <w:rPr>
                <w:szCs w:val="21"/>
              </w:rPr>
            </w:pPr>
          </w:p>
        </w:tc>
        <w:tc>
          <w:tcPr>
            <w:tcW w:w="723" w:type="pct"/>
          </w:tcPr>
          <w:p w14:paraId="60DD1C13">
            <w:pPr>
              <w:spacing w:line="360" w:lineRule="auto"/>
              <w:jc w:val="center"/>
              <w:rPr>
                <w:szCs w:val="21"/>
              </w:rPr>
            </w:pPr>
          </w:p>
        </w:tc>
      </w:tr>
      <w:tr w14:paraId="56A130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41C0C73">
            <w:pPr>
              <w:spacing w:line="360" w:lineRule="auto"/>
              <w:jc w:val="center"/>
              <w:rPr>
                <w:szCs w:val="21"/>
              </w:rPr>
            </w:pPr>
          </w:p>
        </w:tc>
        <w:tc>
          <w:tcPr>
            <w:tcW w:w="682" w:type="pct"/>
            <w:vAlign w:val="center"/>
          </w:tcPr>
          <w:p w14:paraId="10D21369">
            <w:pPr>
              <w:spacing w:line="360" w:lineRule="auto"/>
              <w:jc w:val="center"/>
              <w:rPr>
                <w:szCs w:val="21"/>
              </w:rPr>
            </w:pPr>
          </w:p>
        </w:tc>
        <w:tc>
          <w:tcPr>
            <w:tcW w:w="682" w:type="pct"/>
            <w:vAlign w:val="center"/>
          </w:tcPr>
          <w:p w14:paraId="19C60A34">
            <w:pPr>
              <w:spacing w:line="360" w:lineRule="auto"/>
              <w:jc w:val="center"/>
              <w:rPr>
                <w:szCs w:val="21"/>
              </w:rPr>
            </w:pPr>
          </w:p>
        </w:tc>
        <w:tc>
          <w:tcPr>
            <w:tcW w:w="1113" w:type="pct"/>
            <w:vAlign w:val="center"/>
          </w:tcPr>
          <w:p w14:paraId="096BE016">
            <w:pPr>
              <w:spacing w:line="360" w:lineRule="auto"/>
              <w:jc w:val="center"/>
              <w:rPr>
                <w:szCs w:val="21"/>
              </w:rPr>
            </w:pPr>
          </w:p>
        </w:tc>
        <w:tc>
          <w:tcPr>
            <w:tcW w:w="652" w:type="pct"/>
            <w:vAlign w:val="center"/>
          </w:tcPr>
          <w:p w14:paraId="2D0B79FB">
            <w:pPr>
              <w:spacing w:line="360" w:lineRule="auto"/>
              <w:jc w:val="center"/>
              <w:rPr>
                <w:szCs w:val="21"/>
              </w:rPr>
            </w:pPr>
          </w:p>
        </w:tc>
        <w:tc>
          <w:tcPr>
            <w:tcW w:w="723" w:type="pct"/>
            <w:vAlign w:val="center"/>
          </w:tcPr>
          <w:p w14:paraId="35E3146F">
            <w:pPr>
              <w:spacing w:line="360" w:lineRule="auto"/>
              <w:jc w:val="center"/>
              <w:rPr>
                <w:szCs w:val="21"/>
              </w:rPr>
            </w:pPr>
          </w:p>
        </w:tc>
        <w:tc>
          <w:tcPr>
            <w:tcW w:w="723" w:type="pct"/>
          </w:tcPr>
          <w:p w14:paraId="6D754346">
            <w:pPr>
              <w:spacing w:line="360" w:lineRule="auto"/>
              <w:jc w:val="center"/>
              <w:rPr>
                <w:szCs w:val="21"/>
              </w:rPr>
            </w:pPr>
          </w:p>
        </w:tc>
      </w:tr>
      <w:tr w14:paraId="09E89F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6632DB7">
            <w:pPr>
              <w:spacing w:line="360" w:lineRule="auto"/>
              <w:jc w:val="center"/>
              <w:rPr>
                <w:szCs w:val="21"/>
              </w:rPr>
            </w:pPr>
          </w:p>
        </w:tc>
        <w:tc>
          <w:tcPr>
            <w:tcW w:w="682" w:type="pct"/>
            <w:vAlign w:val="center"/>
          </w:tcPr>
          <w:p w14:paraId="0D510EFD">
            <w:pPr>
              <w:spacing w:line="360" w:lineRule="auto"/>
              <w:jc w:val="center"/>
              <w:rPr>
                <w:szCs w:val="21"/>
              </w:rPr>
            </w:pPr>
          </w:p>
        </w:tc>
        <w:tc>
          <w:tcPr>
            <w:tcW w:w="682" w:type="pct"/>
            <w:vAlign w:val="center"/>
          </w:tcPr>
          <w:p w14:paraId="12A7253C">
            <w:pPr>
              <w:spacing w:line="360" w:lineRule="auto"/>
              <w:jc w:val="center"/>
              <w:rPr>
                <w:szCs w:val="21"/>
              </w:rPr>
            </w:pPr>
          </w:p>
        </w:tc>
        <w:tc>
          <w:tcPr>
            <w:tcW w:w="1113" w:type="pct"/>
            <w:vAlign w:val="center"/>
          </w:tcPr>
          <w:p w14:paraId="2A1D4792">
            <w:pPr>
              <w:spacing w:line="360" w:lineRule="auto"/>
              <w:jc w:val="center"/>
              <w:rPr>
                <w:szCs w:val="21"/>
              </w:rPr>
            </w:pPr>
          </w:p>
        </w:tc>
        <w:tc>
          <w:tcPr>
            <w:tcW w:w="652" w:type="pct"/>
            <w:vAlign w:val="center"/>
          </w:tcPr>
          <w:p w14:paraId="6C67D25E">
            <w:pPr>
              <w:spacing w:line="360" w:lineRule="auto"/>
              <w:jc w:val="center"/>
              <w:rPr>
                <w:szCs w:val="21"/>
              </w:rPr>
            </w:pPr>
          </w:p>
        </w:tc>
        <w:tc>
          <w:tcPr>
            <w:tcW w:w="723" w:type="pct"/>
            <w:vAlign w:val="center"/>
          </w:tcPr>
          <w:p w14:paraId="3D7ABFB6">
            <w:pPr>
              <w:spacing w:line="360" w:lineRule="auto"/>
              <w:jc w:val="center"/>
              <w:rPr>
                <w:szCs w:val="21"/>
              </w:rPr>
            </w:pPr>
          </w:p>
        </w:tc>
        <w:tc>
          <w:tcPr>
            <w:tcW w:w="723" w:type="pct"/>
          </w:tcPr>
          <w:p w14:paraId="52356DB8">
            <w:pPr>
              <w:spacing w:line="360" w:lineRule="auto"/>
              <w:jc w:val="center"/>
              <w:rPr>
                <w:szCs w:val="21"/>
              </w:rPr>
            </w:pPr>
          </w:p>
        </w:tc>
      </w:tr>
      <w:tr w14:paraId="42E7B9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C30570F">
            <w:pPr>
              <w:spacing w:line="360" w:lineRule="auto"/>
              <w:jc w:val="center"/>
              <w:rPr>
                <w:szCs w:val="21"/>
              </w:rPr>
            </w:pPr>
          </w:p>
        </w:tc>
        <w:tc>
          <w:tcPr>
            <w:tcW w:w="682" w:type="pct"/>
            <w:vAlign w:val="center"/>
          </w:tcPr>
          <w:p w14:paraId="4CC37E2B">
            <w:pPr>
              <w:spacing w:line="360" w:lineRule="auto"/>
              <w:jc w:val="center"/>
              <w:rPr>
                <w:szCs w:val="21"/>
              </w:rPr>
            </w:pPr>
          </w:p>
        </w:tc>
        <w:tc>
          <w:tcPr>
            <w:tcW w:w="682" w:type="pct"/>
            <w:vAlign w:val="center"/>
          </w:tcPr>
          <w:p w14:paraId="29317A3B">
            <w:pPr>
              <w:spacing w:line="360" w:lineRule="auto"/>
              <w:jc w:val="center"/>
              <w:rPr>
                <w:szCs w:val="21"/>
              </w:rPr>
            </w:pPr>
          </w:p>
        </w:tc>
        <w:tc>
          <w:tcPr>
            <w:tcW w:w="1113" w:type="pct"/>
            <w:vAlign w:val="center"/>
          </w:tcPr>
          <w:p w14:paraId="5C54B382">
            <w:pPr>
              <w:spacing w:line="360" w:lineRule="auto"/>
              <w:jc w:val="center"/>
              <w:rPr>
                <w:szCs w:val="21"/>
              </w:rPr>
            </w:pPr>
          </w:p>
        </w:tc>
        <w:tc>
          <w:tcPr>
            <w:tcW w:w="652" w:type="pct"/>
            <w:vAlign w:val="center"/>
          </w:tcPr>
          <w:p w14:paraId="26A4375F">
            <w:pPr>
              <w:spacing w:line="360" w:lineRule="auto"/>
              <w:jc w:val="center"/>
              <w:rPr>
                <w:szCs w:val="21"/>
              </w:rPr>
            </w:pPr>
          </w:p>
        </w:tc>
        <w:tc>
          <w:tcPr>
            <w:tcW w:w="723" w:type="pct"/>
            <w:vAlign w:val="center"/>
          </w:tcPr>
          <w:p w14:paraId="30081B5C">
            <w:pPr>
              <w:spacing w:line="360" w:lineRule="auto"/>
              <w:jc w:val="center"/>
              <w:rPr>
                <w:szCs w:val="21"/>
              </w:rPr>
            </w:pPr>
          </w:p>
        </w:tc>
        <w:tc>
          <w:tcPr>
            <w:tcW w:w="723" w:type="pct"/>
          </w:tcPr>
          <w:p w14:paraId="73FD9EB6">
            <w:pPr>
              <w:spacing w:line="360" w:lineRule="auto"/>
              <w:jc w:val="center"/>
              <w:rPr>
                <w:szCs w:val="21"/>
              </w:rPr>
            </w:pPr>
          </w:p>
        </w:tc>
      </w:tr>
      <w:tr w14:paraId="219BA7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08BA205">
            <w:pPr>
              <w:spacing w:line="360" w:lineRule="auto"/>
              <w:jc w:val="center"/>
              <w:rPr>
                <w:szCs w:val="21"/>
              </w:rPr>
            </w:pPr>
          </w:p>
        </w:tc>
        <w:tc>
          <w:tcPr>
            <w:tcW w:w="682" w:type="pct"/>
            <w:vAlign w:val="center"/>
          </w:tcPr>
          <w:p w14:paraId="5639FE11">
            <w:pPr>
              <w:spacing w:line="360" w:lineRule="auto"/>
              <w:jc w:val="center"/>
              <w:rPr>
                <w:szCs w:val="21"/>
              </w:rPr>
            </w:pPr>
          </w:p>
        </w:tc>
        <w:tc>
          <w:tcPr>
            <w:tcW w:w="682" w:type="pct"/>
            <w:vAlign w:val="center"/>
          </w:tcPr>
          <w:p w14:paraId="648B562F">
            <w:pPr>
              <w:spacing w:line="360" w:lineRule="auto"/>
              <w:jc w:val="center"/>
              <w:rPr>
                <w:szCs w:val="21"/>
              </w:rPr>
            </w:pPr>
          </w:p>
        </w:tc>
        <w:tc>
          <w:tcPr>
            <w:tcW w:w="1113" w:type="pct"/>
            <w:vAlign w:val="center"/>
          </w:tcPr>
          <w:p w14:paraId="0115969F">
            <w:pPr>
              <w:spacing w:line="360" w:lineRule="auto"/>
              <w:jc w:val="center"/>
              <w:rPr>
                <w:szCs w:val="21"/>
              </w:rPr>
            </w:pPr>
          </w:p>
        </w:tc>
        <w:tc>
          <w:tcPr>
            <w:tcW w:w="652" w:type="pct"/>
            <w:vAlign w:val="center"/>
          </w:tcPr>
          <w:p w14:paraId="142921D8">
            <w:pPr>
              <w:spacing w:line="360" w:lineRule="auto"/>
              <w:jc w:val="center"/>
              <w:rPr>
                <w:szCs w:val="21"/>
              </w:rPr>
            </w:pPr>
          </w:p>
        </w:tc>
        <w:tc>
          <w:tcPr>
            <w:tcW w:w="723" w:type="pct"/>
            <w:vAlign w:val="center"/>
          </w:tcPr>
          <w:p w14:paraId="0A03BDD7">
            <w:pPr>
              <w:spacing w:line="360" w:lineRule="auto"/>
              <w:jc w:val="center"/>
              <w:rPr>
                <w:szCs w:val="21"/>
              </w:rPr>
            </w:pPr>
          </w:p>
        </w:tc>
        <w:tc>
          <w:tcPr>
            <w:tcW w:w="723" w:type="pct"/>
          </w:tcPr>
          <w:p w14:paraId="03B80367">
            <w:pPr>
              <w:spacing w:line="360" w:lineRule="auto"/>
              <w:jc w:val="center"/>
              <w:rPr>
                <w:szCs w:val="21"/>
              </w:rPr>
            </w:pPr>
          </w:p>
        </w:tc>
      </w:tr>
      <w:tr w14:paraId="0E2F7A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6DE4670">
            <w:pPr>
              <w:spacing w:line="360" w:lineRule="auto"/>
              <w:jc w:val="center"/>
              <w:rPr>
                <w:szCs w:val="21"/>
              </w:rPr>
            </w:pPr>
          </w:p>
        </w:tc>
        <w:tc>
          <w:tcPr>
            <w:tcW w:w="682" w:type="pct"/>
            <w:vAlign w:val="center"/>
          </w:tcPr>
          <w:p w14:paraId="2452BE25">
            <w:pPr>
              <w:spacing w:line="360" w:lineRule="auto"/>
              <w:jc w:val="center"/>
              <w:rPr>
                <w:szCs w:val="21"/>
              </w:rPr>
            </w:pPr>
          </w:p>
        </w:tc>
        <w:tc>
          <w:tcPr>
            <w:tcW w:w="682" w:type="pct"/>
            <w:vAlign w:val="center"/>
          </w:tcPr>
          <w:p w14:paraId="4E00617F">
            <w:pPr>
              <w:spacing w:line="360" w:lineRule="auto"/>
              <w:jc w:val="center"/>
              <w:rPr>
                <w:szCs w:val="21"/>
              </w:rPr>
            </w:pPr>
          </w:p>
        </w:tc>
        <w:tc>
          <w:tcPr>
            <w:tcW w:w="1113" w:type="pct"/>
            <w:vAlign w:val="center"/>
          </w:tcPr>
          <w:p w14:paraId="686EFEFB">
            <w:pPr>
              <w:spacing w:line="360" w:lineRule="auto"/>
              <w:jc w:val="center"/>
              <w:rPr>
                <w:szCs w:val="21"/>
              </w:rPr>
            </w:pPr>
          </w:p>
        </w:tc>
        <w:tc>
          <w:tcPr>
            <w:tcW w:w="652" w:type="pct"/>
            <w:vAlign w:val="center"/>
          </w:tcPr>
          <w:p w14:paraId="7E04BDC6">
            <w:pPr>
              <w:spacing w:line="360" w:lineRule="auto"/>
              <w:jc w:val="center"/>
              <w:rPr>
                <w:szCs w:val="21"/>
              </w:rPr>
            </w:pPr>
          </w:p>
        </w:tc>
        <w:tc>
          <w:tcPr>
            <w:tcW w:w="723" w:type="pct"/>
            <w:vAlign w:val="center"/>
          </w:tcPr>
          <w:p w14:paraId="1E8E79EB">
            <w:pPr>
              <w:spacing w:line="360" w:lineRule="auto"/>
              <w:jc w:val="center"/>
              <w:rPr>
                <w:szCs w:val="21"/>
              </w:rPr>
            </w:pPr>
          </w:p>
        </w:tc>
        <w:tc>
          <w:tcPr>
            <w:tcW w:w="723" w:type="pct"/>
          </w:tcPr>
          <w:p w14:paraId="0CA32CEA">
            <w:pPr>
              <w:spacing w:line="360" w:lineRule="auto"/>
              <w:jc w:val="center"/>
              <w:rPr>
                <w:szCs w:val="21"/>
              </w:rPr>
            </w:pPr>
          </w:p>
        </w:tc>
      </w:tr>
      <w:tr w14:paraId="2932DC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7E3DC9DC">
            <w:pPr>
              <w:spacing w:line="360" w:lineRule="auto"/>
              <w:jc w:val="center"/>
              <w:rPr>
                <w:szCs w:val="21"/>
              </w:rPr>
            </w:pPr>
            <w:r>
              <w:rPr>
                <w:rFonts w:hint="eastAsia"/>
                <w:szCs w:val="21"/>
              </w:rPr>
              <w:t>合计人数</w:t>
            </w:r>
          </w:p>
        </w:tc>
        <w:tc>
          <w:tcPr>
            <w:tcW w:w="3892" w:type="pct"/>
            <w:gridSpan w:val="5"/>
            <w:vAlign w:val="center"/>
          </w:tcPr>
          <w:p w14:paraId="699B358C">
            <w:pPr>
              <w:spacing w:line="360" w:lineRule="auto"/>
              <w:jc w:val="center"/>
              <w:rPr>
                <w:szCs w:val="21"/>
              </w:rPr>
            </w:pPr>
          </w:p>
        </w:tc>
      </w:tr>
    </w:tbl>
    <w:p w14:paraId="1A736C74">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1117E95D">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7CEDE587">
      <w:pPr>
        <w:widowControl/>
        <w:jc w:val="left"/>
        <w:rPr>
          <w:sz w:val="24"/>
        </w:rPr>
      </w:pPr>
    </w:p>
    <w:p w14:paraId="18DBBB1E">
      <w:pPr>
        <w:widowControl/>
        <w:jc w:val="left"/>
        <w:rPr>
          <w:sz w:val="24"/>
        </w:rPr>
      </w:pPr>
    </w:p>
    <w:p w14:paraId="6FDD9471">
      <w:pPr>
        <w:widowControl/>
        <w:jc w:val="left"/>
        <w:rPr>
          <w:sz w:val="24"/>
        </w:rPr>
      </w:pPr>
    </w:p>
    <w:p w14:paraId="41831BFC">
      <w:pPr>
        <w:widowControl/>
        <w:jc w:val="left"/>
        <w:rPr>
          <w:sz w:val="24"/>
        </w:rPr>
      </w:pPr>
    </w:p>
    <w:p w14:paraId="5A0876F4">
      <w:pPr>
        <w:spacing w:line="360" w:lineRule="auto"/>
        <w:ind w:right="84" w:firstLine="224" w:firstLineChars="100"/>
        <w:rPr>
          <w:sz w:val="24"/>
        </w:rPr>
      </w:pPr>
      <w:r>
        <w:rPr>
          <w:sz w:val="24"/>
        </w:rPr>
        <w:t>投标人名称：</w:t>
      </w:r>
    </w:p>
    <w:p w14:paraId="669FBD57">
      <w:pPr>
        <w:spacing w:line="360" w:lineRule="auto"/>
        <w:ind w:right="84" w:firstLine="224" w:firstLineChars="100"/>
        <w:rPr>
          <w:sz w:val="24"/>
        </w:rPr>
      </w:pPr>
    </w:p>
    <w:p w14:paraId="61CE31FD">
      <w:pPr>
        <w:spacing w:line="360" w:lineRule="auto"/>
        <w:ind w:right="84" w:firstLine="224" w:firstLineChars="100"/>
        <w:rPr>
          <w:sz w:val="24"/>
        </w:rPr>
      </w:pPr>
      <w:r>
        <w:rPr>
          <w:sz w:val="24"/>
        </w:rPr>
        <w:t>日期</w:t>
      </w:r>
    </w:p>
    <w:p w14:paraId="2873A482">
      <w:pPr>
        <w:spacing w:line="360" w:lineRule="auto"/>
        <w:ind w:right="84" w:firstLine="224" w:firstLineChars="100"/>
        <w:rPr>
          <w:sz w:val="24"/>
        </w:rPr>
      </w:pPr>
    </w:p>
    <w:p w14:paraId="7DD5EAE6">
      <w:pPr>
        <w:spacing w:line="360" w:lineRule="auto"/>
        <w:ind w:right="84" w:firstLine="224" w:firstLineChars="100"/>
        <w:rPr>
          <w:position w:val="-40"/>
          <w:sz w:val="24"/>
        </w:rPr>
      </w:pPr>
      <w:r>
        <w:rPr>
          <w:b/>
          <w:sz w:val="24"/>
        </w:rPr>
        <w:br w:type="page"/>
      </w:r>
    </w:p>
    <w:p w14:paraId="0D350CDE">
      <w:pPr>
        <w:spacing w:line="620" w:lineRule="exact"/>
        <w:rPr>
          <w:b/>
          <w:sz w:val="24"/>
        </w:rPr>
      </w:pPr>
      <w:r>
        <w:rPr>
          <w:b/>
          <w:sz w:val="24"/>
        </w:rPr>
        <w:t>附件</w:t>
      </w:r>
      <w:r>
        <w:rPr>
          <w:rFonts w:hint="eastAsia"/>
          <w:b/>
          <w:sz w:val="24"/>
        </w:rPr>
        <w:t>9</w:t>
      </w:r>
    </w:p>
    <w:p w14:paraId="71077A1F">
      <w:pPr>
        <w:autoSpaceDN w:val="0"/>
        <w:spacing w:line="360" w:lineRule="auto"/>
        <w:jc w:val="center"/>
        <w:rPr>
          <w:b/>
          <w:bCs/>
          <w:sz w:val="24"/>
        </w:rPr>
      </w:pPr>
      <w:r>
        <w:rPr>
          <w:b/>
          <w:sz w:val="24"/>
        </w:rPr>
        <w:t>主要相关项目业绩一览表</w:t>
      </w:r>
    </w:p>
    <w:p w14:paraId="4EB53320">
      <w:pPr>
        <w:spacing w:line="460" w:lineRule="exact"/>
        <w:ind w:left="192"/>
        <w:rPr>
          <w:sz w:val="24"/>
        </w:rPr>
      </w:pPr>
    </w:p>
    <w:p w14:paraId="314D69C0">
      <w:pPr>
        <w:spacing w:line="460" w:lineRule="exact"/>
        <w:rPr>
          <w:sz w:val="24"/>
        </w:rPr>
      </w:pPr>
      <w:r>
        <w:rPr>
          <w:sz w:val="24"/>
        </w:rPr>
        <w:t>项目名称：</w:t>
      </w:r>
      <w:r>
        <w:rPr>
          <w:sz w:val="24"/>
          <w:u w:val="single"/>
        </w:rPr>
        <w:t xml:space="preserve">                    </w:t>
      </w:r>
    </w:p>
    <w:p w14:paraId="094E6D6B">
      <w:pPr>
        <w:spacing w:line="460" w:lineRule="exact"/>
        <w:rPr>
          <w:sz w:val="24"/>
        </w:rPr>
      </w:pPr>
      <w:r>
        <w:rPr>
          <w:sz w:val="24"/>
        </w:rPr>
        <w:t>项目编号：</w:t>
      </w:r>
      <w:r>
        <w:rPr>
          <w:sz w:val="24"/>
          <w:u w:val="single"/>
        </w:rPr>
        <w:t xml:space="preserve">                    </w:t>
      </w:r>
    </w:p>
    <w:p w14:paraId="0AD63592">
      <w:pPr>
        <w:spacing w:line="460" w:lineRule="exact"/>
        <w:rPr>
          <w:sz w:val="24"/>
          <w:u w:val="single"/>
        </w:rPr>
      </w:pPr>
      <w:r>
        <w:rPr>
          <w:sz w:val="24"/>
        </w:rPr>
        <w:t>包号：</w:t>
      </w:r>
      <w:r>
        <w:rPr>
          <w:sz w:val="24"/>
          <w:u w:val="single"/>
        </w:rPr>
        <w:t xml:space="preserve">                        </w:t>
      </w:r>
    </w:p>
    <w:p w14:paraId="1C9A02A3">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7F195D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0D8F360">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4EE8030E">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36CC908F">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28B9E4AC">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792767AA">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3A9536C9">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6DE0BC00">
            <w:pPr>
              <w:snapToGrid w:val="0"/>
              <w:jc w:val="center"/>
              <w:rPr>
                <w:sz w:val="24"/>
              </w:rPr>
            </w:pPr>
            <w:r>
              <w:rPr>
                <w:sz w:val="24"/>
              </w:rPr>
              <w:t>合同金额</w:t>
            </w:r>
          </w:p>
        </w:tc>
      </w:tr>
      <w:tr w14:paraId="71C384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6719F3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30C09C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180D34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ECAA37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A4957A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D5CDEA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399835B">
            <w:pPr>
              <w:snapToGrid w:val="0"/>
              <w:jc w:val="center"/>
              <w:rPr>
                <w:sz w:val="24"/>
              </w:rPr>
            </w:pPr>
          </w:p>
        </w:tc>
      </w:tr>
      <w:tr w14:paraId="124C56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C5EB5A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ECAEB2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4CECBA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B2E09D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C2E112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AD17D6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2684475">
            <w:pPr>
              <w:snapToGrid w:val="0"/>
              <w:jc w:val="center"/>
              <w:rPr>
                <w:sz w:val="24"/>
              </w:rPr>
            </w:pPr>
          </w:p>
        </w:tc>
      </w:tr>
      <w:tr w14:paraId="4EE733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0E9EF8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72CC2B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5F7DE1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94F074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107501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7E7ACA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A2933BD">
            <w:pPr>
              <w:snapToGrid w:val="0"/>
              <w:jc w:val="center"/>
              <w:rPr>
                <w:sz w:val="24"/>
              </w:rPr>
            </w:pPr>
          </w:p>
        </w:tc>
      </w:tr>
      <w:tr w14:paraId="76CE5A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0ECE09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F2EDC2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7B250B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E32F0E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3AE685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2494B1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EAADB09">
            <w:pPr>
              <w:snapToGrid w:val="0"/>
              <w:jc w:val="center"/>
              <w:rPr>
                <w:sz w:val="24"/>
              </w:rPr>
            </w:pPr>
          </w:p>
        </w:tc>
      </w:tr>
      <w:tr w14:paraId="710121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5AF43D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8889DA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E0AE3B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BFCFA8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536C13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A4AA65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820D6DA">
            <w:pPr>
              <w:snapToGrid w:val="0"/>
              <w:jc w:val="center"/>
              <w:rPr>
                <w:sz w:val="24"/>
              </w:rPr>
            </w:pPr>
          </w:p>
        </w:tc>
      </w:tr>
      <w:tr w14:paraId="435B53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C896B8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0C40C5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8F3340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CF8055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06C128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B0A7F0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3CE5795">
            <w:pPr>
              <w:snapToGrid w:val="0"/>
              <w:jc w:val="center"/>
              <w:rPr>
                <w:sz w:val="24"/>
              </w:rPr>
            </w:pPr>
          </w:p>
        </w:tc>
      </w:tr>
      <w:tr w14:paraId="7F4BF2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BDA406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7B0B97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885806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84FA44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2BC3F9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F2A481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D1ECDAF">
            <w:pPr>
              <w:snapToGrid w:val="0"/>
              <w:jc w:val="center"/>
              <w:rPr>
                <w:sz w:val="24"/>
              </w:rPr>
            </w:pPr>
          </w:p>
        </w:tc>
      </w:tr>
      <w:tr w14:paraId="5F89A8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9C39BB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B122CF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5F58A8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2C30B5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546BB2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BD73BA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F903D5E">
            <w:pPr>
              <w:snapToGrid w:val="0"/>
              <w:jc w:val="center"/>
              <w:rPr>
                <w:sz w:val="24"/>
              </w:rPr>
            </w:pPr>
          </w:p>
        </w:tc>
      </w:tr>
      <w:tr w14:paraId="2430FD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DF0791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8DA4FC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78ABAF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9CE10C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770D80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13E5E9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3BE189B">
            <w:pPr>
              <w:snapToGrid w:val="0"/>
              <w:jc w:val="center"/>
              <w:rPr>
                <w:sz w:val="24"/>
              </w:rPr>
            </w:pPr>
          </w:p>
        </w:tc>
      </w:tr>
      <w:tr w14:paraId="6AD609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DDEDAF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C002F8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ACCF68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AC4C76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E3D5EE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BA8B04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85F38EF">
            <w:pPr>
              <w:snapToGrid w:val="0"/>
              <w:jc w:val="center"/>
              <w:rPr>
                <w:sz w:val="24"/>
              </w:rPr>
            </w:pPr>
          </w:p>
        </w:tc>
      </w:tr>
      <w:tr w14:paraId="537173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F44E38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0077EF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43ABD6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38AD9D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38D9CA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5B08C4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DF4A1B4">
            <w:pPr>
              <w:snapToGrid w:val="0"/>
              <w:jc w:val="center"/>
              <w:rPr>
                <w:sz w:val="24"/>
              </w:rPr>
            </w:pPr>
          </w:p>
        </w:tc>
      </w:tr>
    </w:tbl>
    <w:p w14:paraId="2DB0AA0D">
      <w:pPr>
        <w:spacing w:line="560" w:lineRule="exact"/>
        <w:rPr>
          <w:sz w:val="24"/>
        </w:rPr>
      </w:pPr>
      <w:r>
        <w:rPr>
          <w:sz w:val="24"/>
        </w:rPr>
        <w:t>备注：若招标文件第二部分评分因素及评标标准中要求提供业绩的，投标人所列业绩应按其要求将证明材料按顺序附后。</w:t>
      </w:r>
    </w:p>
    <w:p w14:paraId="7443AD5E">
      <w:pPr>
        <w:spacing w:line="460" w:lineRule="exact"/>
        <w:rPr>
          <w:b/>
          <w:sz w:val="24"/>
        </w:rPr>
      </w:pPr>
    </w:p>
    <w:p w14:paraId="1168AE9E">
      <w:pPr>
        <w:spacing w:line="460" w:lineRule="exact"/>
        <w:rPr>
          <w:b/>
          <w:sz w:val="24"/>
        </w:rPr>
      </w:pPr>
    </w:p>
    <w:p w14:paraId="1C5CFA07">
      <w:pPr>
        <w:spacing w:line="460" w:lineRule="exact"/>
        <w:rPr>
          <w:b/>
          <w:sz w:val="24"/>
        </w:rPr>
      </w:pPr>
    </w:p>
    <w:p w14:paraId="652AB220">
      <w:pPr>
        <w:spacing w:line="460" w:lineRule="exact"/>
        <w:rPr>
          <w:b/>
          <w:sz w:val="24"/>
        </w:rPr>
      </w:pPr>
    </w:p>
    <w:p w14:paraId="4A66B86A">
      <w:pPr>
        <w:spacing w:line="360" w:lineRule="auto"/>
        <w:ind w:right="84" w:firstLine="224" w:firstLineChars="100"/>
        <w:rPr>
          <w:sz w:val="24"/>
        </w:rPr>
      </w:pPr>
      <w:r>
        <w:rPr>
          <w:sz w:val="24"/>
        </w:rPr>
        <w:t>投标人名称：</w:t>
      </w:r>
    </w:p>
    <w:p w14:paraId="7C3DB101">
      <w:pPr>
        <w:spacing w:line="360" w:lineRule="auto"/>
        <w:ind w:right="84" w:firstLine="224" w:firstLineChars="100"/>
        <w:rPr>
          <w:sz w:val="24"/>
        </w:rPr>
      </w:pPr>
    </w:p>
    <w:p w14:paraId="213C482F">
      <w:pPr>
        <w:spacing w:line="360" w:lineRule="auto"/>
        <w:ind w:right="84" w:firstLine="224" w:firstLineChars="100"/>
        <w:rPr>
          <w:position w:val="-40"/>
          <w:sz w:val="24"/>
        </w:rPr>
      </w:pPr>
      <w:r>
        <w:rPr>
          <w:sz w:val="24"/>
        </w:rPr>
        <w:t>日期</w:t>
      </w:r>
      <w:r>
        <w:rPr>
          <w:b/>
          <w:sz w:val="24"/>
        </w:rPr>
        <w:br w:type="page"/>
      </w:r>
    </w:p>
    <w:p w14:paraId="54E37F48">
      <w:pPr>
        <w:spacing w:line="460" w:lineRule="exact"/>
        <w:rPr>
          <w:b/>
          <w:sz w:val="24"/>
        </w:rPr>
      </w:pPr>
      <w:r>
        <w:rPr>
          <w:b/>
          <w:sz w:val="24"/>
        </w:rPr>
        <w:t>附件</w:t>
      </w:r>
      <w:r>
        <w:rPr>
          <w:rFonts w:hint="eastAsia"/>
          <w:b/>
          <w:sz w:val="24"/>
        </w:rPr>
        <w:t>10</w:t>
      </w:r>
    </w:p>
    <w:p w14:paraId="11076AB7">
      <w:pPr>
        <w:autoSpaceDN w:val="0"/>
        <w:spacing w:line="360" w:lineRule="auto"/>
        <w:jc w:val="center"/>
        <w:rPr>
          <w:b/>
          <w:bCs/>
          <w:sz w:val="24"/>
        </w:rPr>
      </w:pPr>
      <w:r>
        <w:rPr>
          <w:rFonts w:hint="eastAsia"/>
          <w:b/>
          <w:bCs/>
          <w:sz w:val="24"/>
        </w:rPr>
        <w:t>投标</w:t>
      </w:r>
      <w:r>
        <w:rPr>
          <w:b/>
          <w:bCs/>
          <w:sz w:val="24"/>
        </w:rPr>
        <w:t>代表人授权书</w:t>
      </w:r>
    </w:p>
    <w:p w14:paraId="6F737DD6">
      <w:pPr>
        <w:spacing w:line="360" w:lineRule="auto"/>
        <w:rPr>
          <w:sz w:val="24"/>
          <w:szCs w:val="21"/>
        </w:rPr>
      </w:pPr>
    </w:p>
    <w:p w14:paraId="1A782D1B">
      <w:pPr>
        <w:spacing w:line="360" w:lineRule="auto"/>
        <w:rPr>
          <w:sz w:val="24"/>
          <w:szCs w:val="21"/>
        </w:rPr>
      </w:pPr>
      <w:r>
        <w:rPr>
          <w:sz w:val="24"/>
          <w:szCs w:val="21"/>
        </w:rPr>
        <w:t>致：天津市政府采购中心</w:t>
      </w:r>
    </w:p>
    <w:p w14:paraId="5230BA5C">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245D2EFD">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36B0F6E0">
      <w:pPr>
        <w:spacing w:line="360" w:lineRule="auto"/>
        <w:ind w:firstLine="448" w:firstLineChars="200"/>
        <w:rPr>
          <w:sz w:val="24"/>
          <w:szCs w:val="21"/>
        </w:rPr>
      </w:pPr>
      <w:r>
        <w:rPr>
          <w:sz w:val="24"/>
          <w:szCs w:val="21"/>
        </w:rPr>
        <w:t>本授权书至投标有效期结束前始终有效。</w:t>
      </w:r>
    </w:p>
    <w:p w14:paraId="5711B913">
      <w:pPr>
        <w:spacing w:line="360" w:lineRule="auto"/>
        <w:ind w:firstLine="448" w:firstLineChars="200"/>
        <w:rPr>
          <w:sz w:val="24"/>
          <w:szCs w:val="21"/>
        </w:rPr>
      </w:pPr>
      <w:r>
        <w:rPr>
          <w:sz w:val="24"/>
          <w:szCs w:val="21"/>
        </w:rPr>
        <w:t>投标代表人无转委托权，特此委托。</w:t>
      </w:r>
    </w:p>
    <w:p w14:paraId="684D1D4E">
      <w:pPr>
        <w:spacing w:line="360" w:lineRule="auto"/>
        <w:ind w:firstLine="448" w:firstLineChars="200"/>
        <w:rPr>
          <w:sz w:val="24"/>
        </w:rPr>
      </w:pPr>
    </w:p>
    <w:p w14:paraId="5D9BD81F">
      <w:pPr>
        <w:spacing w:line="360" w:lineRule="auto"/>
        <w:ind w:firstLine="448" w:firstLineChars="200"/>
        <w:rPr>
          <w:sz w:val="24"/>
        </w:rPr>
      </w:pPr>
    </w:p>
    <w:p w14:paraId="13EB5790">
      <w:pPr>
        <w:spacing w:line="360" w:lineRule="auto"/>
        <w:ind w:firstLine="448" w:firstLineChars="200"/>
        <w:rPr>
          <w:sz w:val="24"/>
        </w:rPr>
      </w:pPr>
    </w:p>
    <w:p w14:paraId="68D6128F">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70A749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5E582B99">
            <w:pPr>
              <w:spacing w:line="360" w:lineRule="auto"/>
              <w:jc w:val="left"/>
              <w:rPr>
                <w:sz w:val="24"/>
              </w:rPr>
            </w:pPr>
            <w:r>
              <w:rPr>
                <w:sz w:val="24"/>
              </w:rPr>
              <w:t>投标代表人身份证正面</w:t>
            </w:r>
          </w:p>
          <w:p w14:paraId="1F9388BE">
            <w:pPr>
              <w:spacing w:line="360" w:lineRule="auto"/>
              <w:jc w:val="left"/>
              <w:rPr>
                <w:sz w:val="24"/>
              </w:rPr>
            </w:pPr>
          </w:p>
          <w:p w14:paraId="64214808">
            <w:pPr>
              <w:spacing w:line="360" w:lineRule="auto"/>
              <w:jc w:val="left"/>
              <w:rPr>
                <w:sz w:val="24"/>
              </w:rPr>
            </w:pPr>
          </w:p>
          <w:p w14:paraId="6F577B9E">
            <w:pPr>
              <w:spacing w:line="360" w:lineRule="auto"/>
              <w:jc w:val="left"/>
              <w:rPr>
                <w:sz w:val="24"/>
              </w:rPr>
            </w:pPr>
          </w:p>
          <w:p w14:paraId="46BF6544">
            <w:pPr>
              <w:spacing w:line="360" w:lineRule="auto"/>
              <w:jc w:val="left"/>
              <w:rPr>
                <w:sz w:val="24"/>
              </w:rPr>
            </w:pPr>
          </w:p>
          <w:p w14:paraId="6EA6C7A1">
            <w:pPr>
              <w:spacing w:line="360" w:lineRule="auto"/>
              <w:jc w:val="left"/>
              <w:rPr>
                <w:sz w:val="24"/>
              </w:rPr>
            </w:pPr>
          </w:p>
        </w:tc>
        <w:tc>
          <w:tcPr>
            <w:tcW w:w="4264" w:type="dxa"/>
          </w:tcPr>
          <w:p w14:paraId="5BCE1858">
            <w:pPr>
              <w:spacing w:line="360" w:lineRule="auto"/>
              <w:jc w:val="left"/>
              <w:rPr>
                <w:sz w:val="24"/>
              </w:rPr>
            </w:pPr>
            <w:r>
              <w:rPr>
                <w:sz w:val="24"/>
              </w:rPr>
              <w:t>投标代表人身份证背面</w:t>
            </w:r>
          </w:p>
        </w:tc>
      </w:tr>
    </w:tbl>
    <w:p w14:paraId="1D8D3D03">
      <w:pPr>
        <w:spacing w:line="360" w:lineRule="auto"/>
        <w:ind w:firstLine="4704" w:firstLineChars="2100"/>
        <w:rPr>
          <w:sz w:val="24"/>
        </w:rPr>
      </w:pPr>
    </w:p>
    <w:p w14:paraId="7CDDAC6F">
      <w:pPr>
        <w:spacing w:line="460" w:lineRule="exact"/>
        <w:ind w:right="444"/>
        <w:rPr>
          <w:b/>
          <w:sz w:val="24"/>
        </w:rPr>
      </w:pPr>
      <w:r>
        <w:rPr>
          <w:b/>
          <w:sz w:val="24"/>
        </w:rPr>
        <w:br w:type="page"/>
      </w:r>
      <w:r>
        <w:rPr>
          <w:b/>
          <w:sz w:val="24"/>
        </w:rPr>
        <w:t>附件</w:t>
      </w:r>
      <w:r>
        <w:rPr>
          <w:rFonts w:hint="eastAsia"/>
          <w:b/>
          <w:sz w:val="24"/>
        </w:rPr>
        <w:t>11-1</w:t>
      </w:r>
    </w:p>
    <w:p w14:paraId="7D3A6487">
      <w:pPr>
        <w:autoSpaceDE w:val="0"/>
        <w:autoSpaceDN w:val="0"/>
        <w:spacing w:line="480" w:lineRule="auto"/>
        <w:jc w:val="center"/>
        <w:rPr>
          <w:rFonts w:cs="仿宋" w:asciiTheme="minorEastAsia" w:hAnsiTheme="minorEastAsia"/>
          <w:sz w:val="24"/>
          <w:szCs w:val="24"/>
        </w:rPr>
      </w:pPr>
      <w:r>
        <w:rPr>
          <w:rFonts w:ascii="宋体" w:hAnsi="宋体" w:cs="宋体"/>
          <w:b/>
          <w:sz w:val="24"/>
          <w:szCs w:val="24"/>
        </w:rPr>
        <w:t>中小企业声明函</w:t>
      </w:r>
      <w:r>
        <w:rPr>
          <w:rFonts w:hint="eastAsia" w:ascii="宋体" w:hAnsi="宋体" w:cs="宋体"/>
          <w:b/>
          <w:sz w:val="24"/>
          <w:szCs w:val="24"/>
        </w:rPr>
        <w:t>（服务）</w:t>
      </w:r>
    </w:p>
    <w:p w14:paraId="21010D1E">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1DB6D91E">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szCs w:val="24"/>
          <w:u w:val="single"/>
        </w:rPr>
        <w:t>保安服务</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租赁和商务服务业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61691BF4">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4C6D2A9">
      <w:pPr>
        <w:autoSpaceDE w:val="0"/>
        <w:autoSpaceDN w:val="0"/>
        <w:spacing w:line="500" w:lineRule="exact"/>
        <w:ind w:left="641"/>
        <w:jc w:val="left"/>
        <w:rPr>
          <w:sz w:val="24"/>
          <w:szCs w:val="24"/>
        </w:rPr>
      </w:pPr>
      <w:r>
        <w:rPr>
          <w:sz w:val="24"/>
          <w:szCs w:val="24"/>
        </w:rPr>
        <w:t>……</w:t>
      </w:r>
    </w:p>
    <w:p w14:paraId="2FFC708E">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1D0F90BC">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57E495BE">
      <w:pPr>
        <w:autoSpaceDE w:val="0"/>
        <w:autoSpaceDN w:val="0"/>
        <w:spacing w:line="500" w:lineRule="exact"/>
        <w:ind w:left="3840"/>
        <w:jc w:val="left"/>
        <w:rPr>
          <w:sz w:val="24"/>
          <w:szCs w:val="24"/>
        </w:rPr>
      </w:pPr>
      <w:r>
        <w:rPr>
          <w:sz w:val="24"/>
          <w:szCs w:val="24"/>
        </w:rPr>
        <w:t>投标人名称：</w:t>
      </w:r>
    </w:p>
    <w:p w14:paraId="4548B273">
      <w:pPr>
        <w:autoSpaceDE w:val="0"/>
        <w:autoSpaceDN w:val="0"/>
        <w:spacing w:line="500" w:lineRule="exact"/>
        <w:ind w:left="3840"/>
        <w:jc w:val="left"/>
        <w:rPr>
          <w:sz w:val="32"/>
        </w:rPr>
      </w:pPr>
      <w:r>
        <w:rPr>
          <w:sz w:val="24"/>
          <w:szCs w:val="24"/>
        </w:rPr>
        <w:t>日期：</w:t>
      </w:r>
    </w:p>
    <w:p w14:paraId="0E93E548">
      <w:pPr>
        <w:spacing w:line="360" w:lineRule="auto"/>
        <w:ind w:right="84" w:firstLine="224" w:firstLineChars="100"/>
        <w:rPr>
          <w:b/>
          <w:sz w:val="24"/>
          <w:szCs w:val="24"/>
        </w:rPr>
      </w:pPr>
      <w:r>
        <w:rPr>
          <w:b/>
          <w:sz w:val="24"/>
          <w:szCs w:val="24"/>
        </w:rPr>
        <w:t>注：</w:t>
      </w:r>
    </w:p>
    <w:p w14:paraId="72C8F77C">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6B179279">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6961D31B">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29990C6B">
      <w:pPr>
        <w:autoSpaceDN w:val="0"/>
        <w:spacing w:line="360" w:lineRule="auto"/>
        <w:rPr>
          <w:b/>
          <w:sz w:val="24"/>
        </w:rPr>
      </w:pPr>
      <w:r>
        <w:rPr>
          <w:rFonts w:hint="eastAsia"/>
          <w:b/>
          <w:sz w:val="24"/>
        </w:rPr>
        <w:t>附件11-2</w:t>
      </w:r>
    </w:p>
    <w:p w14:paraId="13DA619E">
      <w:pPr>
        <w:autoSpaceDN w:val="0"/>
        <w:spacing w:line="360" w:lineRule="auto"/>
        <w:jc w:val="left"/>
        <w:rPr>
          <w:b/>
          <w:bCs/>
          <w:sz w:val="24"/>
        </w:rPr>
      </w:pPr>
      <w:r>
        <w:rPr>
          <w:rFonts w:hint="eastAsia"/>
          <w:b/>
          <w:kern w:val="0"/>
          <w:sz w:val="24"/>
          <w:szCs w:val="21"/>
        </w:rPr>
        <w:t>若不是残疾人福利性单位，投标文件中可不提供此声明函</w:t>
      </w:r>
    </w:p>
    <w:p w14:paraId="30D2FC46">
      <w:pPr>
        <w:autoSpaceDN w:val="0"/>
        <w:spacing w:line="360" w:lineRule="auto"/>
        <w:jc w:val="center"/>
        <w:rPr>
          <w:b/>
          <w:bCs/>
          <w:sz w:val="24"/>
        </w:rPr>
      </w:pPr>
    </w:p>
    <w:p w14:paraId="433007CF">
      <w:pPr>
        <w:snapToGrid w:val="0"/>
        <w:spacing w:line="360" w:lineRule="auto"/>
        <w:jc w:val="center"/>
        <w:rPr>
          <w:b/>
          <w:bCs/>
          <w:sz w:val="24"/>
        </w:rPr>
      </w:pPr>
      <w:r>
        <w:rPr>
          <w:rFonts w:hint="eastAsia"/>
          <w:b/>
          <w:bCs/>
          <w:sz w:val="24"/>
        </w:rPr>
        <w:t>残疾人福利性单位声明函</w:t>
      </w:r>
    </w:p>
    <w:p w14:paraId="20302A15">
      <w:pPr>
        <w:snapToGrid w:val="0"/>
        <w:spacing w:line="360" w:lineRule="auto"/>
        <w:ind w:firstLine="448" w:firstLineChars="200"/>
        <w:jc w:val="left"/>
        <w:rPr>
          <w:b/>
          <w:bCs/>
          <w:sz w:val="24"/>
        </w:rPr>
      </w:pPr>
    </w:p>
    <w:p w14:paraId="50409114">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0FE678ED">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3FEF4F6D">
      <w:pPr>
        <w:snapToGrid w:val="0"/>
        <w:spacing w:line="360" w:lineRule="auto"/>
        <w:ind w:firstLine="448" w:firstLineChars="200"/>
        <w:jc w:val="left"/>
        <w:rPr>
          <w:bCs/>
          <w:sz w:val="24"/>
        </w:rPr>
      </w:pPr>
    </w:p>
    <w:p w14:paraId="4AC63033">
      <w:pPr>
        <w:snapToGrid w:val="0"/>
        <w:spacing w:line="360" w:lineRule="auto"/>
        <w:ind w:firstLine="448" w:firstLineChars="200"/>
        <w:jc w:val="left"/>
        <w:rPr>
          <w:bCs/>
          <w:sz w:val="24"/>
        </w:rPr>
      </w:pPr>
    </w:p>
    <w:p w14:paraId="278C13E5">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6149FB40">
      <w:pPr>
        <w:snapToGrid w:val="0"/>
        <w:spacing w:line="360" w:lineRule="auto"/>
        <w:ind w:firstLine="448" w:firstLineChars="200"/>
        <w:jc w:val="left"/>
        <w:rPr>
          <w:bCs/>
          <w:sz w:val="24"/>
        </w:rPr>
      </w:pPr>
    </w:p>
    <w:p w14:paraId="08992220">
      <w:pPr>
        <w:snapToGrid w:val="0"/>
        <w:spacing w:line="360" w:lineRule="auto"/>
        <w:ind w:firstLine="448" w:firstLineChars="200"/>
        <w:jc w:val="left"/>
        <w:rPr>
          <w:sz w:val="24"/>
          <w:szCs w:val="21"/>
        </w:rPr>
      </w:pPr>
      <w:r>
        <w:rPr>
          <w:rFonts w:hint="eastAsia"/>
          <w:bCs/>
          <w:sz w:val="24"/>
        </w:rPr>
        <w:t xml:space="preserve">               日  期：</w:t>
      </w:r>
    </w:p>
    <w:p w14:paraId="582B52B0">
      <w:pPr>
        <w:snapToGrid w:val="0"/>
        <w:spacing w:line="360" w:lineRule="auto"/>
        <w:ind w:firstLine="448" w:firstLineChars="200"/>
        <w:jc w:val="left"/>
        <w:rPr>
          <w:sz w:val="24"/>
          <w:szCs w:val="21"/>
        </w:rPr>
      </w:pPr>
    </w:p>
    <w:p w14:paraId="45154DAD">
      <w:pPr>
        <w:snapToGrid w:val="0"/>
        <w:spacing w:line="360" w:lineRule="auto"/>
        <w:ind w:firstLine="448" w:firstLineChars="200"/>
        <w:rPr>
          <w:sz w:val="24"/>
          <w:szCs w:val="21"/>
        </w:rPr>
      </w:pPr>
      <w:r>
        <w:rPr>
          <w:sz w:val="24"/>
          <w:szCs w:val="21"/>
        </w:rPr>
        <w:t>注：</w:t>
      </w:r>
    </w:p>
    <w:p w14:paraId="1014598F">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369E06A5">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2CC663FA">
      <w:pPr>
        <w:snapToGrid w:val="0"/>
        <w:spacing w:line="360" w:lineRule="auto"/>
        <w:ind w:firstLine="448" w:firstLineChars="200"/>
        <w:jc w:val="left"/>
        <w:rPr>
          <w:sz w:val="24"/>
          <w:szCs w:val="21"/>
        </w:rPr>
      </w:pPr>
    </w:p>
    <w:p w14:paraId="13B16B7E">
      <w:pPr>
        <w:widowControl/>
        <w:jc w:val="left"/>
        <w:rPr>
          <w:b/>
          <w:sz w:val="24"/>
        </w:rPr>
      </w:pPr>
      <w:r>
        <w:rPr>
          <w:b/>
          <w:sz w:val="24"/>
        </w:rPr>
        <w:br w:type="page"/>
      </w:r>
    </w:p>
    <w:p w14:paraId="42E905D2">
      <w:pPr>
        <w:spacing w:line="560" w:lineRule="exact"/>
        <w:jc w:val="left"/>
        <w:rPr>
          <w:b/>
          <w:sz w:val="24"/>
        </w:rPr>
      </w:pPr>
      <w:r>
        <w:rPr>
          <w:b/>
          <w:sz w:val="24"/>
        </w:rPr>
        <w:t>附件1</w:t>
      </w:r>
      <w:r>
        <w:rPr>
          <w:rFonts w:hint="eastAsia"/>
          <w:b/>
          <w:sz w:val="24"/>
        </w:rPr>
        <w:t>2</w:t>
      </w:r>
    </w:p>
    <w:p w14:paraId="3DB59DF5">
      <w:pPr>
        <w:spacing w:line="560" w:lineRule="exact"/>
        <w:jc w:val="center"/>
        <w:rPr>
          <w:b/>
          <w:sz w:val="24"/>
        </w:rPr>
      </w:pPr>
      <w:r>
        <w:rPr>
          <w:b/>
          <w:sz w:val="24"/>
        </w:rPr>
        <w:t>管理大纲</w:t>
      </w:r>
    </w:p>
    <w:p w14:paraId="564A31D4">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71BC0C1D">
      <w:pPr>
        <w:spacing w:line="560" w:lineRule="exact"/>
        <w:ind w:firstLine="672" w:firstLineChars="300"/>
        <w:jc w:val="left"/>
        <w:rPr>
          <w:sz w:val="24"/>
        </w:rPr>
      </w:pPr>
      <w:r>
        <w:rPr>
          <w:sz w:val="24"/>
        </w:rPr>
        <w:t>投标人将专项服务委托专业公司承担的，应当进行说明。</w:t>
      </w:r>
    </w:p>
    <w:p w14:paraId="752C8155">
      <w:pPr>
        <w:spacing w:line="560" w:lineRule="exact"/>
        <w:ind w:firstLine="672" w:firstLineChars="300"/>
        <w:jc w:val="left"/>
        <w:rPr>
          <w:sz w:val="24"/>
        </w:rPr>
      </w:pPr>
      <w:r>
        <w:rPr>
          <w:sz w:val="24"/>
        </w:rPr>
        <w:t>投标人认为必需的其他内容。</w:t>
      </w:r>
    </w:p>
    <w:p w14:paraId="333FEACB">
      <w:pPr>
        <w:spacing w:line="560" w:lineRule="exact"/>
        <w:jc w:val="left"/>
        <w:rPr>
          <w:sz w:val="28"/>
        </w:rPr>
      </w:pPr>
    </w:p>
    <w:p w14:paraId="7A716C5A">
      <w:pPr>
        <w:spacing w:line="560" w:lineRule="exact"/>
        <w:jc w:val="left"/>
        <w:rPr>
          <w:sz w:val="28"/>
        </w:rPr>
      </w:pPr>
    </w:p>
    <w:p w14:paraId="18A9A31A">
      <w:pPr>
        <w:spacing w:line="560" w:lineRule="exact"/>
        <w:jc w:val="left"/>
        <w:rPr>
          <w:sz w:val="28"/>
        </w:rPr>
      </w:pPr>
    </w:p>
    <w:p w14:paraId="06B7C8F1">
      <w:pPr>
        <w:spacing w:line="560" w:lineRule="exact"/>
        <w:jc w:val="left"/>
        <w:rPr>
          <w:sz w:val="28"/>
        </w:rPr>
      </w:pPr>
    </w:p>
    <w:p w14:paraId="2EE25893">
      <w:pPr>
        <w:spacing w:line="560" w:lineRule="exact"/>
        <w:jc w:val="left"/>
        <w:rPr>
          <w:sz w:val="28"/>
        </w:rPr>
      </w:pPr>
    </w:p>
    <w:p w14:paraId="6AC6A3E8">
      <w:pPr>
        <w:spacing w:line="560" w:lineRule="exact"/>
        <w:jc w:val="left"/>
        <w:rPr>
          <w:sz w:val="28"/>
        </w:rPr>
      </w:pPr>
    </w:p>
    <w:p w14:paraId="2C07BD0C">
      <w:pPr>
        <w:spacing w:line="560" w:lineRule="exact"/>
        <w:jc w:val="left"/>
        <w:rPr>
          <w:sz w:val="28"/>
        </w:rPr>
      </w:pPr>
    </w:p>
    <w:p w14:paraId="7B877AB7">
      <w:pPr>
        <w:spacing w:line="560" w:lineRule="exact"/>
        <w:jc w:val="left"/>
        <w:rPr>
          <w:sz w:val="28"/>
        </w:rPr>
      </w:pPr>
    </w:p>
    <w:p w14:paraId="35BDF25C">
      <w:pPr>
        <w:spacing w:line="560" w:lineRule="exact"/>
        <w:jc w:val="left"/>
        <w:rPr>
          <w:sz w:val="28"/>
        </w:rPr>
      </w:pPr>
    </w:p>
    <w:p w14:paraId="03751FDE">
      <w:pPr>
        <w:spacing w:line="560" w:lineRule="exact"/>
        <w:jc w:val="left"/>
        <w:rPr>
          <w:sz w:val="28"/>
        </w:rPr>
      </w:pPr>
    </w:p>
    <w:p w14:paraId="2C048D4B">
      <w:pPr>
        <w:spacing w:line="360" w:lineRule="auto"/>
        <w:ind w:right="84"/>
        <w:rPr>
          <w:sz w:val="24"/>
        </w:rPr>
      </w:pPr>
      <w:r>
        <w:rPr>
          <w:sz w:val="24"/>
        </w:rPr>
        <w:t>投标人名称：</w:t>
      </w:r>
    </w:p>
    <w:p w14:paraId="44523AE1">
      <w:pPr>
        <w:spacing w:line="360" w:lineRule="auto"/>
        <w:ind w:right="84" w:firstLine="224" w:firstLineChars="100"/>
        <w:rPr>
          <w:sz w:val="24"/>
        </w:rPr>
      </w:pPr>
    </w:p>
    <w:p w14:paraId="613112AF">
      <w:pPr>
        <w:spacing w:line="360" w:lineRule="auto"/>
        <w:ind w:right="84"/>
        <w:rPr>
          <w:position w:val="-40"/>
          <w:sz w:val="24"/>
        </w:rPr>
      </w:pPr>
      <w:r>
        <w:rPr>
          <w:sz w:val="24"/>
        </w:rPr>
        <w:t xml:space="preserve">日期：  </w:t>
      </w:r>
    </w:p>
    <w:p w14:paraId="4D588A98">
      <w:pPr>
        <w:spacing w:line="560" w:lineRule="exact"/>
        <w:jc w:val="left"/>
        <w:rPr>
          <w:sz w:val="28"/>
        </w:rPr>
      </w:pPr>
    </w:p>
    <w:p w14:paraId="72C5C9C3">
      <w:pPr>
        <w:spacing w:line="560" w:lineRule="exact"/>
        <w:jc w:val="left"/>
        <w:rPr>
          <w:sz w:val="28"/>
        </w:rPr>
      </w:pPr>
    </w:p>
    <w:p w14:paraId="6EB22F57">
      <w:pPr>
        <w:spacing w:line="560" w:lineRule="exact"/>
        <w:jc w:val="left"/>
        <w:rPr>
          <w:sz w:val="28"/>
        </w:rPr>
      </w:pPr>
    </w:p>
    <w:p w14:paraId="4251BB7A">
      <w:pPr>
        <w:spacing w:line="560" w:lineRule="exact"/>
        <w:jc w:val="left"/>
        <w:rPr>
          <w:sz w:val="28"/>
        </w:rPr>
      </w:pPr>
    </w:p>
    <w:p w14:paraId="0E00EC8B">
      <w:pPr>
        <w:spacing w:line="560" w:lineRule="exact"/>
        <w:jc w:val="left"/>
        <w:rPr>
          <w:sz w:val="28"/>
        </w:rPr>
      </w:pPr>
    </w:p>
    <w:p w14:paraId="47046A1A">
      <w:pPr>
        <w:spacing w:line="560" w:lineRule="exact"/>
        <w:jc w:val="left"/>
        <w:rPr>
          <w:sz w:val="28"/>
        </w:rPr>
      </w:pPr>
    </w:p>
    <w:p w14:paraId="46DD9265">
      <w:pPr>
        <w:spacing w:line="480" w:lineRule="auto"/>
        <w:rPr>
          <w:b/>
          <w:color w:val="000000"/>
          <w:sz w:val="24"/>
        </w:rPr>
      </w:pPr>
      <w:r>
        <w:rPr>
          <w:b/>
          <w:color w:val="000000"/>
          <w:sz w:val="24"/>
        </w:rPr>
        <w:t>附件1</w:t>
      </w:r>
      <w:r>
        <w:rPr>
          <w:rFonts w:hint="eastAsia"/>
          <w:b/>
          <w:color w:val="000000"/>
          <w:sz w:val="24"/>
        </w:rPr>
        <w:t>3</w:t>
      </w:r>
      <w:r>
        <w:rPr>
          <w:b/>
          <w:color w:val="000000"/>
          <w:sz w:val="24"/>
        </w:rPr>
        <w:t>-1</w:t>
      </w:r>
    </w:p>
    <w:p w14:paraId="62CEF24D">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189315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38EC7E46">
            <w:pPr>
              <w:spacing w:line="360" w:lineRule="auto"/>
              <w:ind w:right="84"/>
              <w:jc w:val="center"/>
              <w:rPr>
                <w:position w:val="-36"/>
                <w:sz w:val="24"/>
              </w:rPr>
            </w:pPr>
            <w:r>
              <w:rPr>
                <w:position w:val="-36"/>
                <w:sz w:val="24"/>
              </w:rPr>
              <w:t>姓  名</w:t>
            </w:r>
          </w:p>
        </w:tc>
        <w:tc>
          <w:tcPr>
            <w:tcW w:w="1396" w:type="dxa"/>
            <w:gridSpan w:val="2"/>
          </w:tcPr>
          <w:p w14:paraId="4347E954">
            <w:pPr>
              <w:spacing w:line="360" w:lineRule="auto"/>
              <w:ind w:right="84"/>
              <w:jc w:val="center"/>
              <w:rPr>
                <w:position w:val="-36"/>
                <w:sz w:val="24"/>
              </w:rPr>
            </w:pPr>
          </w:p>
        </w:tc>
        <w:tc>
          <w:tcPr>
            <w:tcW w:w="1449" w:type="dxa"/>
            <w:gridSpan w:val="2"/>
          </w:tcPr>
          <w:p w14:paraId="3D0660CF">
            <w:pPr>
              <w:spacing w:line="360" w:lineRule="auto"/>
              <w:ind w:right="84"/>
              <w:jc w:val="center"/>
              <w:rPr>
                <w:position w:val="-36"/>
                <w:sz w:val="24"/>
              </w:rPr>
            </w:pPr>
            <w:r>
              <w:rPr>
                <w:position w:val="-36"/>
                <w:sz w:val="24"/>
              </w:rPr>
              <w:t>性  别</w:t>
            </w:r>
          </w:p>
        </w:tc>
        <w:tc>
          <w:tcPr>
            <w:tcW w:w="1894" w:type="dxa"/>
            <w:gridSpan w:val="3"/>
          </w:tcPr>
          <w:p w14:paraId="0472D2E7">
            <w:pPr>
              <w:spacing w:line="360" w:lineRule="auto"/>
              <w:ind w:right="84"/>
              <w:jc w:val="center"/>
              <w:rPr>
                <w:position w:val="-36"/>
                <w:sz w:val="24"/>
              </w:rPr>
            </w:pPr>
          </w:p>
        </w:tc>
        <w:tc>
          <w:tcPr>
            <w:tcW w:w="1426" w:type="dxa"/>
            <w:gridSpan w:val="2"/>
          </w:tcPr>
          <w:p w14:paraId="0FA76EE8">
            <w:pPr>
              <w:spacing w:line="360" w:lineRule="auto"/>
              <w:ind w:right="84"/>
              <w:jc w:val="center"/>
              <w:rPr>
                <w:position w:val="-36"/>
                <w:sz w:val="24"/>
              </w:rPr>
            </w:pPr>
            <w:r>
              <w:rPr>
                <w:position w:val="-36"/>
                <w:sz w:val="24"/>
              </w:rPr>
              <w:t>年  龄</w:t>
            </w:r>
          </w:p>
        </w:tc>
        <w:tc>
          <w:tcPr>
            <w:tcW w:w="1290" w:type="dxa"/>
          </w:tcPr>
          <w:p w14:paraId="27D20C9E">
            <w:pPr>
              <w:spacing w:line="360" w:lineRule="auto"/>
              <w:ind w:right="84"/>
              <w:jc w:val="center"/>
              <w:rPr>
                <w:position w:val="-36"/>
                <w:sz w:val="24"/>
              </w:rPr>
            </w:pPr>
          </w:p>
        </w:tc>
      </w:tr>
      <w:tr w14:paraId="34F814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01B24EC">
            <w:pPr>
              <w:spacing w:line="360" w:lineRule="auto"/>
              <w:ind w:right="84"/>
              <w:jc w:val="center"/>
              <w:rPr>
                <w:position w:val="-36"/>
                <w:sz w:val="24"/>
              </w:rPr>
            </w:pPr>
            <w:r>
              <w:rPr>
                <w:position w:val="-36"/>
                <w:sz w:val="24"/>
              </w:rPr>
              <w:t>职  称</w:t>
            </w:r>
          </w:p>
        </w:tc>
        <w:tc>
          <w:tcPr>
            <w:tcW w:w="1396" w:type="dxa"/>
            <w:gridSpan w:val="2"/>
          </w:tcPr>
          <w:p w14:paraId="4629D135">
            <w:pPr>
              <w:spacing w:line="360" w:lineRule="auto"/>
              <w:ind w:right="84"/>
              <w:jc w:val="center"/>
              <w:rPr>
                <w:position w:val="-36"/>
                <w:sz w:val="24"/>
              </w:rPr>
            </w:pPr>
          </w:p>
        </w:tc>
        <w:tc>
          <w:tcPr>
            <w:tcW w:w="1449" w:type="dxa"/>
            <w:gridSpan w:val="2"/>
          </w:tcPr>
          <w:p w14:paraId="1629885B">
            <w:pPr>
              <w:spacing w:line="360" w:lineRule="auto"/>
              <w:ind w:right="84"/>
              <w:jc w:val="center"/>
              <w:rPr>
                <w:position w:val="-36"/>
                <w:sz w:val="24"/>
              </w:rPr>
            </w:pPr>
            <w:r>
              <w:rPr>
                <w:position w:val="-36"/>
                <w:sz w:val="24"/>
              </w:rPr>
              <w:t>毕业学校</w:t>
            </w:r>
          </w:p>
        </w:tc>
        <w:tc>
          <w:tcPr>
            <w:tcW w:w="1894" w:type="dxa"/>
            <w:gridSpan w:val="3"/>
          </w:tcPr>
          <w:p w14:paraId="37E343E7">
            <w:pPr>
              <w:spacing w:line="360" w:lineRule="auto"/>
              <w:ind w:right="84"/>
              <w:jc w:val="center"/>
              <w:rPr>
                <w:position w:val="-36"/>
                <w:sz w:val="24"/>
              </w:rPr>
            </w:pPr>
          </w:p>
        </w:tc>
        <w:tc>
          <w:tcPr>
            <w:tcW w:w="1426" w:type="dxa"/>
            <w:gridSpan w:val="2"/>
          </w:tcPr>
          <w:p w14:paraId="3F28C3AA">
            <w:pPr>
              <w:spacing w:line="360" w:lineRule="auto"/>
              <w:ind w:right="84"/>
              <w:jc w:val="center"/>
              <w:rPr>
                <w:position w:val="-36"/>
                <w:sz w:val="24"/>
              </w:rPr>
            </w:pPr>
            <w:r>
              <w:rPr>
                <w:position w:val="-36"/>
                <w:sz w:val="24"/>
              </w:rPr>
              <w:t>毕业时间</w:t>
            </w:r>
          </w:p>
        </w:tc>
        <w:tc>
          <w:tcPr>
            <w:tcW w:w="1290" w:type="dxa"/>
          </w:tcPr>
          <w:p w14:paraId="5E6094AD">
            <w:pPr>
              <w:spacing w:line="360" w:lineRule="auto"/>
              <w:ind w:right="84"/>
              <w:jc w:val="center"/>
              <w:rPr>
                <w:position w:val="-36"/>
                <w:sz w:val="24"/>
              </w:rPr>
            </w:pPr>
          </w:p>
        </w:tc>
      </w:tr>
      <w:tr w14:paraId="5CC68F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69238CD0">
            <w:pPr>
              <w:spacing w:line="360" w:lineRule="auto"/>
              <w:ind w:right="84"/>
              <w:jc w:val="center"/>
              <w:rPr>
                <w:position w:val="-36"/>
                <w:sz w:val="24"/>
              </w:rPr>
            </w:pPr>
            <w:r>
              <w:rPr>
                <w:position w:val="-36"/>
                <w:sz w:val="24"/>
              </w:rPr>
              <w:t>所学专业</w:t>
            </w:r>
          </w:p>
        </w:tc>
        <w:tc>
          <w:tcPr>
            <w:tcW w:w="1396" w:type="dxa"/>
            <w:gridSpan w:val="2"/>
          </w:tcPr>
          <w:p w14:paraId="71F371DF">
            <w:pPr>
              <w:spacing w:line="360" w:lineRule="auto"/>
              <w:ind w:right="84"/>
              <w:jc w:val="center"/>
              <w:rPr>
                <w:position w:val="-36"/>
                <w:sz w:val="24"/>
              </w:rPr>
            </w:pPr>
          </w:p>
        </w:tc>
        <w:tc>
          <w:tcPr>
            <w:tcW w:w="1449" w:type="dxa"/>
            <w:gridSpan w:val="2"/>
          </w:tcPr>
          <w:p w14:paraId="614F96F7">
            <w:pPr>
              <w:spacing w:line="360" w:lineRule="auto"/>
              <w:ind w:right="84"/>
              <w:jc w:val="center"/>
              <w:rPr>
                <w:position w:val="-36"/>
                <w:sz w:val="24"/>
              </w:rPr>
            </w:pPr>
            <w:r>
              <w:rPr>
                <w:position w:val="-36"/>
                <w:sz w:val="24"/>
              </w:rPr>
              <w:t>最高学历</w:t>
            </w:r>
          </w:p>
        </w:tc>
        <w:tc>
          <w:tcPr>
            <w:tcW w:w="1894" w:type="dxa"/>
            <w:gridSpan w:val="3"/>
          </w:tcPr>
          <w:p w14:paraId="1BFC193E">
            <w:pPr>
              <w:spacing w:line="360" w:lineRule="auto"/>
              <w:ind w:right="84"/>
              <w:jc w:val="center"/>
              <w:rPr>
                <w:position w:val="-36"/>
                <w:sz w:val="24"/>
              </w:rPr>
            </w:pPr>
          </w:p>
        </w:tc>
        <w:tc>
          <w:tcPr>
            <w:tcW w:w="1426" w:type="dxa"/>
            <w:gridSpan w:val="2"/>
          </w:tcPr>
          <w:p w14:paraId="78002645">
            <w:pPr>
              <w:spacing w:line="360" w:lineRule="auto"/>
              <w:ind w:right="84"/>
              <w:jc w:val="center"/>
              <w:rPr>
                <w:position w:val="-36"/>
                <w:sz w:val="24"/>
              </w:rPr>
            </w:pPr>
            <w:r>
              <w:rPr>
                <w:spacing w:val="-12"/>
                <w:position w:val="-36"/>
                <w:sz w:val="24"/>
              </w:rPr>
              <w:t xml:space="preserve">联系电话 </w:t>
            </w:r>
          </w:p>
        </w:tc>
        <w:tc>
          <w:tcPr>
            <w:tcW w:w="1290" w:type="dxa"/>
          </w:tcPr>
          <w:p w14:paraId="0F42BE75">
            <w:pPr>
              <w:spacing w:line="360" w:lineRule="auto"/>
              <w:ind w:right="84"/>
              <w:jc w:val="center"/>
              <w:rPr>
                <w:position w:val="-36"/>
                <w:sz w:val="24"/>
              </w:rPr>
            </w:pPr>
          </w:p>
        </w:tc>
      </w:tr>
      <w:tr w14:paraId="200CAE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0860C964">
            <w:pPr>
              <w:spacing w:line="360" w:lineRule="auto"/>
              <w:ind w:right="84"/>
              <w:jc w:val="center"/>
              <w:rPr>
                <w:spacing w:val="-28"/>
                <w:position w:val="-36"/>
                <w:sz w:val="24"/>
              </w:rPr>
            </w:pPr>
            <w:r>
              <w:rPr>
                <w:position w:val="-36"/>
                <w:sz w:val="24"/>
              </w:rPr>
              <w:t>所获证书及编号</w:t>
            </w:r>
          </w:p>
        </w:tc>
        <w:tc>
          <w:tcPr>
            <w:tcW w:w="1951" w:type="dxa"/>
            <w:gridSpan w:val="3"/>
          </w:tcPr>
          <w:p w14:paraId="4199C914">
            <w:pPr>
              <w:spacing w:line="360" w:lineRule="auto"/>
              <w:ind w:right="84"/>
              <w:jc w:val="center"/>
              <w:rPr>
                <w:position w:val="-36"/>
                <w:sz w:val="24"/>
              </w:rPr>
            </w:pPr>
          </w:p>
        </w:tc>
        <w:tc>
          <w:tcPr>
            <w:tcW w:w="3138" w:type="dxa"/>
            <w:gridSpan w:val="4"/>
          </w:tcPr>
          <w:p w14:paraId="5E6513FD">
            <w:pPr>
              <w:spacing w:line="360" w:lineRule="auto"/>
              <w:ind w:right="84"/>
              <w:jc w:val="center"/>
              <w:rPr>
                <w:position w:val="-36"/>
                <w:sz w:val="24"/>
              </w:rPr>
            </w:pPr>
            <w:r>
              <w:rPr>
                <w:sz w:val="24"/>
              </w:rPr>
              <w:t>工作年限</w:t>
            </w:r>
          </w:p>
        </w:tc>
        <w:tc>
          <w:tcPr>
            <w:tcW w:w="1472" w:type="dxa"/>
            <w:gridSpan w:val="2"/>
          </w:tcPr>
          <w:p w14:paraId="1A5BAD64">
            <w:pPr>
              <w:spacing w:line="360" w:lineRule="auto"/>
              <w:ind w:right="84"/>
              <w:jc w:val="center"/>
              <w:rPr>
                <w:position w:val="-36"/>
                <w:sz w:val="24"/>
              </w:rPr>
            </w:pPr>
          </w:p>
        </w:tc>
      </w:tr>
      <w:tr w14:paraId="047DCC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41333909">
            <w:pPr>
              <w:spacing w:line="360" w:lineRule="auto"/>
              <w:ind w:right="84"/>
              <w:jc w:val="center"/>
              <w:rPr>
                <w:position w:val="-36"/>
                <w:sz w:val="24"/>
              </w:rPr>
            </w:pPr>
            <w:r>
              <w:rPr>
                <w:position w:val="-36"/>
                <w:sz w:val="24"/>
              </w:rPr>
              <w:t>近三年来的主要工作业绩及担任的主要工作经历</w:t>
            </w:r>
          </w:p>
        </w:tc>
      </w:tr>
      <w:tr w14:paraId="7ECFE5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4DDD4EDB">
            <w:pPr>
              <w:spacing w:line="360" w:lineRule="auto"/>
              <w:ind w:right="84"/>
              <w:rPr>
                <w:position w:val="-36"/>
                <w:sz w:val="24"/>
              </w:rPr>
            </w:pPr>
            <w:r>
              <w:rPr>
                <w:position w:val="-36"/>
                <w:sz w:val="24"/>
              </w:rPr>
              <w:t>时 间</w:t>
            </w:r>
          </w:p>
        </w:tc>
        <w:tc>
          <w:tcPr>
            <w:tcW w:w="1394" w:type="dxa"/>
            <w:gridSpan w:val="2"/>
          </w:tcPr>
          <w:p w14:paraId="62B825C8">
            <w:pPr>
              <w:spacing w:line="360" w:lineRule="auto"/>
              <w:ind w:right="84"/>
              <w:jc w:val="center"/>
              <w:rPr>
                <w:position w:val="-36"/>
                <w:sz w:val="24"/>
              </w:rPr>
            </w:pPr>
            <w:r>
              <w:rPr>
                <w:position w:val="-36"/>
                <w:sz w:val="24"/>
              </w:rPr>
              <w:t>地  点</w:t>
            </w:r>
          </w:p>
        </w:tc>
        <w:tc>
          <w:tcPr>
            <w:tcW w:w="1445" w:type="dxa"/>
            <w:gridSpan w:val="2"/>
          </w:tcPr>
          <w:p w14:paraId="5D92AD9F">
            <w:pPr>
              <w:spacing w:line="360" w:lineRule="auto"/>
              <w:ind w:right="84"/>
              <w:jc w:val="center"/>
              <w:rPr>
                <w:position w:val="-36"/>
                <w:sz w:val="24"/>
              </w:rPr>
            </w:pPr>
            <w:r>
              <w:rPr>
                <w:position w:val="-36"/>
                <w:sz w:val="24"/>
              </w:rPr>
              <w:t>单  位</w:t>
            </w:r>
          </w:p>
        </w:tc>
        <w:tc>
          <w:tcPr>
            <w:tcW w:w="944" w:type="dxa"/>
            <w:gridSpan w:val="2"/>
          </w:tcPr>
          <w:p w14:paraId="5C5FEF23">
            <w:pPr>
              <w:spacing w:line="360" w:lineRule="auto"/>
              <w:ind w:right="84"/>
              <w:jc w:val="center"/>
              <w:rPr>
                <w:position w:val="-36"/>
                <w:sz w:val="24"/>
              </w:rPr>
            </w:pPr>
            <w:r>
              <w:rPr>
                <w:position w:val="-36"/>
                <w:sz w:val="24"/>
              </w:rPr>
              <w:t>职 务</w:t>
            </w:r>
          </w:p>
        </w:tc>
        <w:tc>
          <w:tcPr>
            <w:tcW w:w="4172" w:type="dxa"/>
            <w:gridSpan w:val="5"/>
          </w:tcPr>
          <w:p w14:paraId="0995F3B0">
            <w:pPr>
              <w:spacing w:line="360" w:lineRule="auto"/>
              <w:ind w:right="84"/>
              <w:jc w:val="center"/>
              <w:rPr>
                <w:position w:val="-36"/>
                <w:sz w:val="24"/>
              </w:rPr>
            </w:pPr>
            <w:r>
              <w:rPr>
                <w:position w:val="-36"/>
                <w:sz w:val="24"/>
              </w:rPr>
              <w:t>主 要 工 作</w:t>
            </w:r>
          </w:p>
        </w:tc>
      </w:tr>
      <w:tr w14:paraId="1861CA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CA22DEC">
            <w:pPr>
              <w:spacing w:line="360" w:lineRule="auto"/>
              <w:ind w:right="84"/>
              <w:rPr>
                <w:position w:val="-36"/>
                <w:sz w:val="24"/>
              </w:rPr>
            </w:pPr>
          </w:p>
          <w:p w14:paraId="173A22D6">
            <w:pPr>
              <w:spacing w:line="360" w:lineRule="auto"/>
              <w:ind w:right="84"/>
              <w:rPr>
                <w:position w:val="-36"/>
                <w:sz w:val="24"/>
              </w:rPr>
            </w:pPr>
          </w:p>
          <w:p w14:paraId="53B9BFA0">
            <w:pPr>
              <w:spacing w:line="360" w:lineRule="auto"/>
              <w:ind w:right="84"/>
              <w:rPr>
                <w:position w:val="-36"/>
                <w:sz w:val="24"/>
              </w:rPr>
            </w:pPr>
          </w:p>
          <w:p w14:paraId="3B163755">
            <w:pPr>
              <w:spacing w:line="360" w:lineRule="auto"/>
              <w:ind w:right="84"/>
              <w:rPr>
                <w:position w:val="-36"/>
                <w:sz w:val="24"/>
              </w:rPr>
            </w:pPr>
          </w:p>
          <w:p w14:paraId="65F8C25C">
            <w:pPr>
              <w:spacing w:line="360" w:lineRule="auto"/>
              <w:ind w:right="84"/>
              <w:rPr>
                <w:position w:val="-36"/>
                <w:sz w:val="24"/>
              </w:rPr>
            </w:pPr>
          </w:p>
        </w:tc>
        <w:tc>
          <w:tcPr>
            <w:tcW w:w="1394" w:type="dxa"/>
            <w:gridSpan w:val="2"/>
          </w:tcPr>
          <w:p w14:paraId="15406446">
            <w:pPr>
              <w:spacing w:line="360" w:lineRule="auto"/>
              <w:ind w:right="84"/>
              <w:rPr>
                <w:position w:val="-36"/>
                <w:sz w:val="24"/>
              </w:rPr>
            </w:pPr>
          </w:p>
        </w:tc>
        <w:tc>
          <w:tcPr>
            <w:tcW w:w="1445" w:type="dxa"/>
            <w:gridSpan w:val="2"/>
          </w:tcPr>
          <w:p w14:paraId="1605BA77">
            <w:pPr>
              <w:spacing w:line="360" w:lineRule="auto"/>
              <w:ind w:right="84"/>
              <w:rPr>
                <w:position w:val="-36"/>
                <w:sz w:val="24"/>
              </w:rPr>
            </w:pPr>
          </w:p>
        </w:tc>
        <w:tc>
          <w:tcPr>
            <w:tcW w:w="944" w:type="dxa"/>
            <w:gridSpan w:val="2"/>
          </w:tcPr>
          <w:p w14:paraId="5F42DF81">
            <w:pPr>
              <w:spacing w:line="360" w:lineRule="auto"/>
              <w:ind w:right="84"/>
              <w:rPr>
                <w:position w:val="-36"/>
                <w:sz w:val="24"/>
              </w:rPr>
            </w:pPr>
          </w:p>
        </w:tc>
        <w:tc>
          <w:tcPr>
            <w:tcW w:w="4172" w:type="dxa"/>
            <w:gridSpan w:val="5"/>
          </w:tcPr>
          <w:p w14:paraId="73121EAB">
            <w:pPr>
              <w:spacing w:line="360" w:lineRule="auto"/>
              <w:ind w:right="84"/>
              <w:rPr>
                <w:position w:val="-36"/>
                <w:sz w:val="24"/>
              </w:rPr>
            </w:pPr>
          </w:p>
        </w:tc>
      </w:tr>
      <w:tr w14:paraId="7892A4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7A8E6F11">
            <w:pPr>
              <w:spacing w:line="360" w:lineRule="auto"/>
              <w:ind w:right="84"/>
              <w:jc w:val="center"/>
              <w:rPr>
                <w:position w:val="-36"/>
                <w:sz w:val="24"/>
              </w:rPr>
            </w:pPr>
            <w:r>
              <w:rPr>
                <w:position w:val="-36"/>
                <w:sz w:val="24"/>
              </w:rPr>
              <w:t>曾担任负责人的项目</w:t>
            </w:r>
          </w:p>
        </w:tc>
      </w:tr>
      <w:tr w14:paraId="65AD42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7683F017">
            <w:pPr>
              <w:spacing w:line="360" w:lineRule="auto"/>
              <w:ind w:right="84"/>
              <w:rPr>
                <w:position w:val="-36"/>
                <w:sz w:val="24"/>
              </w:rPr>
            </w:pPr>
            <w:r>
              <w:rPr>
                <w:position w:val="-36"/>
                <w:sz w:val="24"/>
              </w:rPr>
              <w:t>时 间</w:t>
            </w:r>
          </w:p>
        </w:tc>
        <w:tc>
          <w:tcPr>
            <w:tcW w:w="1394" w:type="dxa"/>
            <w:gridSpan w:val="2"/>
          </w:tcPr>
          <w:p w14:paraId="7E4D9C90">
            <w:pPr>
              <w:spacing w:line="360" w:lineRule="auto"/>
              <w:ind w:right="84"/>
              <w:jc w:val="center"/>
              <w:rPr>
                <w:position w:val="-36"/>
                <w:sz w:val="24"/>
              </w:rPr>
            </w:pPr>
            <w:r>
              <w:rPr>
                <w:position w:val="-36"/>
                <w:sz w:val="24"/>
              </w:rPr>
              <w:t>委托单位</w:t>
            </w:r>
          </w:p>
        </w:tc>
        <w:tc>
          <w:tcPr>
            <w:tcW w:w="2389" w:type="dxa"/>
            <w:gridSpan w:val="4"/>
          </w:tcPr>
          <w:p w14:paraId="7131AB1A">
            <w:pPr>
              <w:spacing w:line="360" w:lineRule="auto"/>
              <w:ind w:right="84"/>
              <w:jc w:val="center"/>
              <w:rPr>
                <w:position w:val="-36"/>
                <w:sz w:val="24"/>
              </w:rPr>
            </w:pPr>
            <w:r>
              <w:rPr>
                <w:position w:val="-36"/>
                <w:sz w:val="24"/>
              </w:rPr>
              <w:t>项目名称</w:t>
            </w:r>
          </w:p>
        </w:tc>
        <w:tc>
          <w:tcPr>
            <w:tcW w:w="1351" w:type="dxa"/>
          </w:tcPr>
          <w:p w14:paraId="7408F006">
            <w:pPr>
              <w:spacing w:line="360" w:lineRule="auto"/>
              <w:ind w:right="84"/>
              <w:jc w:val="center"/>
              <w:rPr>
                <w:position w:val="-36"/>
                <w:sz w:val="24"/>
              </w:rPr>
            </w:pPr>
            <w:r>
              <w:rPr>
                <w:position w:val="-36"/>
                <w:sz w:val="24"/>
              </w:rPr>
              <w:t>项目规模</w:t>
            </w:r>
          </w:p>
        </w:tc>
        <w:tc>
          <w:tcPr>
            <w:tcW w:w="1349" w:type="dxa"/>
            <w:gridSpan w:val="2"/>
          </w:tcPr>
          <w:p w14:paraId="17743210">
            <w:pPr>
              <w:spacing w:line="360" w:lineRule="auto"/>
              <w:ind w:right="84"/>
              <w:jc w:val="center"/>
              <w:rPr>
                <w:position w:val="-36"/>
                <w:sz w:val="24"/>
              </w:rPr>
            </w:pPr>
            <w:r>
              <w:rPr>
                <w:position w:val="-36"/>
                <w:sz w:val="24"/>
              </w:rPr>
              <w:t>项目类型</w:t>
            </w:r>
          </w:p>
        </w:tc>
        <w:tc>
          <w:tcPr>
            <w:tcW w:w="1472" w:type="dxa"/>
            <w:gridSpan w:val="2"/>
          </w:tcPr>
          <w:p w14:paraId="7583D76A">
            <w:pPr>
              <w:spacing w:line="360" w:lineRule="auto"/>
              <w:ind w:right="84"/>
              <w:jc w:val="center"/>
              <w:rPr>
                <w:position w:val="-36"/>
                <w:sz w:val="24"/>
              </w:rPr>
            </w:pPr>
            <w:r>
              <w:rPr>
                <w:position w:val="-36"/>
                <w:sz w:val="24"/>
              </w:rPr>
              <w:t>备注</w:t>
            </w:r>
          </w:p>
        </w:tc>
      </w:tr>
      <w:tr w14:paraId="1728E1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5524E432">
            <w:pPr>
              <w:spacing w:line="360" w:lineRule="auto"/>
              <w:ind w:right="84"/>
              <w:rPr>
                <w:position w:val="-36"/>
                <w:sz w:val="24"/>
              </w:rPr>
            </w:pPr>
          </w:p>
          <w:p w14:paraId="68A830AD">
            <w:pPr>
              <w:spacing w:line="360" w:lineRule="auto"/>
              <w:ind w:right="84"/>
              <w:rPr>
                <w:position w:val="-36"/>
                <w:sz w:val="24"/>
              </w:rPr>
            </w:pPr>
          </w:p>
          <w:p w14:paraId="10A7101D">
            <w:pPr>
              <w:spacing w:line="360" w:lineRule="auto"/>
              <w:ind w:right="84"/>
              <w:rPr>
                <w:position w:val="-36"/>
                <w:sz w:val="24"/>
              </w:rPr>
            </w:pPr>
          </w:p>
        </w:tc>
        <w:tc>
          <w:tcPr>
            <w:tcW w:w="1394" w:type="dxa"/>
            <w:gridSpan w:val="2"/>
            <w:tcBorders>
              <w:bottom w:val="single" w:color="auto" w:sz="4" w:space="0"/>
            </w:tcBorders>
          </w:tcPr>
          <w:p w14:paraId="68636E6D">
            <w:pPr>
              <w:spacing w:line="360" w:lineRule="auto"/>
              <w:ind w:right="84"/>
              <w:rPr>
                <w:position w:val="-36"/>
                <w:sz w:val="24"/>
              </w:rPr>
            </w:pPr>
          </w:p>
        </w:tc>
        <w:tc>
          <w:tcPr>
            <w:tcW w:w="2389" w:type="dxa"/>
            <w:gridSpan w:val="4"/>
            <w:tcBorders>
              <w:bottom w:val="single" w:color="auto" w:sz="4" w:space="0"/>
            </w:tcBorders>
          </w:tcPr>
          <w:p w14:paraId="37FFD7A7">
            <w:pPr>
              <w:spacing w:line="360" w:lineRule="auto"/>
              <w:ind w:right="84"/>
              <w:rPr>
                <w:position w:val="-36"/>
                <w:sz w:val="24"/>
              </w:rPr>
            </w:pPr>
          </w:p>
        </w:tc>
        <w:tc>
          <w:tcPr>
            <w:tcW w:w="1351" w:type="dxa"/>
            <w:tcBorders>
              <w:bottom w:val="single" w:color="auto" w:sz="4" w:space="0"/>
            </w:tcBorders>
          </w:tcPr>
          <w:p w14:paraId="5BEC94D6">
            <w:pPr>
              <w:spacing w:line="360" w:lineRule="auto"/>
              <w:ind w:right="84"/>
              <w:rPr>
                <w:position w:val="-36"/>
                <w:sz w:val="24"/>
              </w:rPr>
            </w:pPr>
          </w:p>
        </w:tc>
        <w:tc>
          <w:tcPr>
            <w:tcW w:w="1349" w:type="dxa"/>
            <w:gridSpan w:val="2"/>
            <w:tcBorders>
              <w:bottom w:val="single" w:color="auto" w:sz="4" w:space="0"/>
            </w:tcBorders>
          </w:tcPr>
          <w:p w14:paraId="7DCA8DD6">
            <w:pPr>
              <w:spacing w:line="360" w:lineRule="auto"/>
              <w:ind w:right="84"/>
              <w:rPr>
                <w:position w:val="-36"/>
                <w:sz w:val="24"/>
              </w:rPr>
            </w:pPr>
          </w:p>
        </w:tc>
        <w:tc>
          <w:tcPr>
            <w:tcW w:w="1472" w:type="dxa"/>
            <w:gridSpan w:val="2"/>
            <w:tcBorders>
              <w:bottom w:val="single" w:color="auto" w:sz="4" w:space="0"/>
            </w:tcBorders>
          </w:tcPr>
          <w:p w14:paraId="1C4620BB">
            <w:pPr>
              <w:spacing w:line="360" w:lineRule="auto"/>
              <w:ind w:right="84"/>
              <w:rPr>
                <w:position w:val="-36"/>
                <w:sz w:val="24"/>
              </w:rPr>
            </w:pPr>
          </w:p>
        </w:tc>
      </w:tr>
    </w:tbl>
    <w:p w14:paraId="1DECCB1D">
      <w:pPr>
        <w:spacing w:line="360" w:lineRule="auto"/>
        <w:ind w:right="84" w:firstLine="224" w:firstLineChars="100"/>
        <w:rPr>
          <w:sz w:val="24"/>
        </w:rPr>
      </w:pPr>
      <w:r>
        <w:rPr>
          <w:sz w:val="24"/>
        </w:rPr>
        <w:t>投标人名称：</w:t>
      </w:r>
    </w:p>
    <w:p w14:paraId="586A75C5">
      <w:pPr>
        <w:spacing w:line="360" w:lineRule="auto"/>
        <w:ind w:right="84" w:firstLine="224" w:firstLineChars="100"/>
        <w:rPr>
          <w:sz w:val="24"/>
        </w:rPr>
      </w:pPr>
    </w:p>
    <w:p w14:paraId="08FA80FB">
      <w:pPr>
        <w:spacing w:line="360" w:lineRule="auto"/>
        <w:ind w:right="84" w:firstLine="224" w:firstLineChars="100"/>
        <w:rPr>
          <w:position w:val="-40"/>
          <w:sz w:val="24"/>
        </w:rPr>
      </w:pPr>
      <w:r>
        <w:rPr>
          <w:sz w:val="24"/>
        </w:rPr>
        <w:t xml:space="preserve">日期：  </w:t>
      </w:r>
    </w:p>
    <w:p w14:paraId="0383E1DF">
      <w:pPr>
        <w:widowControl/>
        <w:jc w:val="left"/>
        <w:rPr>
          <w:b/>
          <w:sz w:val="24"/>
          <w:szCs w:val="24"/>
        </w:rPr>
      </w:pPr>
      <w:r>
        <w:rPr>
          <w:b/>
          <w:sz w:val="24"/>
          <w:szCs w:val="24"/>
        </w:rPr>
        <w:br w:type="page"/>
      </w:r>
    </w:p>
    <w:p w14:paraId="0E057680">
      <w:pPr>
        <w:tabs>
          <w:tab w:val="left" w:pos="240"/>
          <w:tab w:val="left" w:pos="7665"/>
        </w:tabs>
        <w:rPr>
          <w:b/>
          <w:sz w:val="24"/>
          <w:szCs w:val="24"/>
        </w:rPr>
      </w:pPr>
      <w:r>
        <w:rPr>
          <w:b/>
          <w:sz w:val="24"/>
          <w:szCs w:val="24"/>
        </w:rPr>
        <w:t>附件1</w:t>
      </w:r>
      <w:r>
        <w:rPr>
          <w:rFonts w:hint="eastAsia"/>
          <w:b/>
          <w:sz w:val="24"/>
          <w:szCs w:val="24"/>
        </w:rPr>
        <w:t>3</w:t>
      </w:r>
      <w:r>
        <w:rPr>
          <w:b/>
          <w:sz w:val="24"/>
          <w:szCs w:val="24"/>
        </w:rPr>
        <w:t>-2</w:t>
      </w:r>
    </w:p>
    <w:p w14:paraId="2D36E77D">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3843BC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0745872C">
            <w:pPr>
              <w:spacing w:line="360" w:lineRule="auto"/>
              <w:ind w:right="84"/>
              <w:jc w:val="center"/>
              <w:rPr>
                <w:position w:val="-32"/>
                <w:sz w:val="24"/>
              </w:rPr>
            </w:pPr>
            <w:r>
              <w:rPr>
                <w:position w:val="-32"/>
                <w:sz w:val="24"/>
              </w:rPr>
              <w:t>序 号</w:t>
            </w:r>
          </w:p>
        </w:tc>
        <w:tc>
          <w:tcPr>
            <w:tcW w:w="2520" w:type="dxa"/>
            <w:vAlign w:val="center"/>
          </w:tcPr>
          <w:p w14:paraId="47FEC3E6">
            <w:pPr>
              <w:spacing w:line="360" w:lineRule="auto"/>
              <w:ind w:right="84"/>
              <w:jc w:val="center"/>
              <w:rPr>
                <w:position w:val="-32"/>
                <w:sz w:val="24"/>
              </w:rPr>
            </w:pPr>
            <w:r>
              <w:rPr>
                <w:position w:val="-32"/>
                <w:sz w:val="24"/>
              </w:rPr>
              <w:t>主要设备名称</w:t>
            </w:r>
          </w:p>
        </w:tc>
        <w:tc>
          <w:tcPr>
            <w:tcW w:w="1441" w:type="dxa"/>
            <w:vAlign w:val="center"/>
          </w:tcPr>
          <w:p w14:paraId="4FD36E8F">
            <w:pPr>
              <w:spacing w:line="360" w:lineRule="auto"/>
              <w:ind w:right="84"/>
              <w:jc w:val="center"/>
              <w:rPr>
                <w:position w:val="-32"/>
                <w:sz w:val="24"/>
              </w:rPr>
            </w:pPr>
            <w:r>
              <w:rPr>
                <w:position w:val="-32"/>
                <w:sz w:val="24"/>
              </w:rPr>
              <w:t>规格型号</w:t>
            </w:r>
          </w:p>
        </w:tc>
        <w:tc>
          <w:tcPr>
            <w:tcW w:w="1439" w:type="dxa"/>
            <w:vAlign w:val="center"/>
          </w:tcPr>
          <w:p w14:paraId="0CA3AF4E">
            <w:pPr>
              <w:spacing w:line="360" w:lineRule="auto"/>
              <w:ind w:right="84"/>
              <w:jc w:val="center"/>
              <w:rPr>
                <w:position w:val="-32"/>
                <w:sz w:val="24"/>
              </w:rPr>
            </w:pPr>
            <w:r>
              <w:rPr>
                <w:position w:val="-32"/>
                <w:sz w:val="24"/>
              </w:rPr>
              <w:t>购入时间</w:t>
            </w:r>
          </w:p>
        </w:tc>
        <w:tc>
          <w:tcPr>
            <w:tcW w:w="900" w:type="dxa"/>
            <w:vAlign w:val="center"/>
          </w:tcPr>
          <w:p w14:paraId="3D0CB604">
            <w:pPr>
              <w:spacing w:line="360" w:lineRule="auto"/>
              <w:ind w:right="84"/>
              <w:jc w:val="center"/>
              <w:rPr>
                <w:position w:val="-32"/>
                <w:sz w:val="24"/>
              </w:rPr>
            </w:pPr>
            <w:r>
              <w:rPr>
                <w:position w:val="-32"/>
                <w:sz w:val="24"/>
              </w:rPr>
              <w:t>数 量</w:t>
            </w:r>
          </w:p>
        </w:tc>
        <w:tc>
          <w:tcPr>
            <w:tcW w:w="1404" w:type="dxa"/>
            <w:vAlign w:val="center"/>
          </w:tcPr>
          <w:p w14:paraId="105CE7CD">
            <w:pPr>
              <w:spacing w:line="360" w:lineRule="auto"/>
              <w:ind w:right="84"/>
              <w:jc w:val="center"/>
              <w:rPr>
                <w:position w:val="-32"/>
                <w:sz w:val="24"/>
              </w:rPr>
            </w:pPr>
            <w:r>
              <w:rPr>
                <w:position w:val="-32"/>
                <w:sz w:val="24"/>
              </w:rPr>
              <w:t>备  注</w:t>
            </w:r>
          </w:p>
        </w:tc>
      </w:tr>
      <w:tr w14:paraId="7D9B2C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A24BD1F">
            <w:pPr>
              <w:spacing w:line="360" w:lineRule="auto"/>
              <w:ind w:right="84"/>
              <w:rPr>
                <w:position w:val="-40"/>
                <w:u w:val="single"/>
              </w:rPr>
            </w:pPr>
          </w:p>
        </w:tc>
        <w:tc>
          <w:tcPr>
            <w:tcW w:w="2520" w:type="dxa"/>
          </w:tcPr>
          <w:p w14:paraId="0DE10463">
            <w:pPr>
              <w:spacing w:line="360" w:lineRule="auto"/>
              <w:ind w:right="84"/>
              <w:rPr>
                <w:position w:val="-40"/>
                <w:u w:val="single"/>
              </w:rPr>
            </w:pPr>
          </w:p>
        </w:tc>
        <w:tc>
          <w:tcPr>
            <w:tcW w:w="1441" w:type="dxa"/>
          </w:tcPr>
          <w:p w14:paraId="4C29351D">
            <w:pPr>
              <w:spacing w:line="360" w:lineRule="auto"/>
              <w:ind w:right="84"/>
              <w:rPr>
                <w:position w:val="-40"/>
                <w:u w:val="single"/>
              </w:rPr>
            </w:pPr>
          </w:p>
        </w:tc>
        <w:tc>
          <w:tcPr>
            <w:tcW w:w="1439" w:type="dxa"/>
          </w:tcPr>
          <w:p w14:paraId="7006AB21">
            <w:pPr>
              <w:spacing w:line="360" w:lineRule="auto"/>
              <w:ind w:right="84"/>
              <w:rPr>
                <w:position w:val="-40"/>
                <w:u w:val="single"/>
              </w:rPr>
            </w:pPr>
          </w:p>
        </w:tc>
        <w:tc>
          <w:tcPr>
            <w:tcW w:w="900" w:type="dxa"/>
          </w:tcPr>
          <w:p w14:paraId="11EED00F">
            <w:pPr>
              <w:spacing w:line="360" w:lineRule="auto"/>
              <w:ind w:right="84"/>
              <w:rPr>
                <w:position w:val="-40"/>
                <w:u w:val="single"/>
              </w:rPr>
            </w:pPr>
          </w:p>
        </w:tc>
        <w:tc>
          <w:tcPr>
            <w:tcW w:w="1404" w:type="dxa"/>
          </w:tcPr>
          <w:p w14:paraId="45C9D474">
            <w:pPr>
              <w:spacing w:line="360" w:lineRule="auto"/>
              <w:ind w:right="84"/>
              <w:rPr>
                <w:position w:val="-40"/>
                <w:u w:val="single"/>
              </w:rPr>
            </w:pPr>
          </w:p>
        </w:tc>
      </w:tr>
      <w:tr w14:paraId="79ED35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3DBCDBD">
            <w:pPr>
              <w:spacing w:line="360" w:lineRule="auto"/>
              <w:ind w:right="84"/>
              <w:rPr>
                <w:position w:val="-40"/>
                <w:u w:val="single"/>
              </w:rPr>
            </w:pPr>
          </w:p>
        </w:tc>
        <w:tc>
          <w:tcPr>
            <w:tcW w:w="2520" w:type="dxa"/>
          </w:tcPr>
          <w:p w14:paraId="0D85AC7E">
            <w:pPr>
              <w:spacing w:line="360" w:lineRule="auto"/>
              <w:ind w:right="84"/>
              <w:rPr>
                <w:position w:val="-40"/>
                <w:u w:val="single"/>
              </w:rPr>
            </w:pPr>
          </w:p>
        </w:tc>
        <w:tc>
          <w:tcPr>
            <w:tcW w:w="1441" w:type="dxa"/>
          </w:tcPr>
          <w:p w14:paraId="5DA78F2D">
            <w:pPr>
              <w:spacing w:line="360" w:lineRule="auto"/>
              <w:ind w:right="84"/>
              <w:rPr>
                <w:position w:val="-40"/>
                <w:u w:val="single"/>
              </w:rPr>
            </w:pPr>
          </w:p>
        </w:tc>
        <w:tc>
          <w:tcPr>
            <w:tcW w:w="1439" w:type="dxa"/>
          </w:tcPr>
          <w:p w14:paraId="4C66AC65">
            <w:pPr>
              <w:spacing w:line="360" w:lineRule="auto"/>
              <w:ind w:right="84"/>
              <w:rPr>
                <w:position w:val="-40"/>
                <w:u w:val="single"/>
              </w:rPr>
            </w:pPr>
          </w:p>
        </w:tc>
        <w:tc>
          <w:tcPr>
            <w:tcW w:w="900" w:type="dxa"/>
          </w:tcPr>
          <w:p w14:paraId="6380C0DD">
            <w:pPr>
              <w:spacing w:line="360" w:lineRule="auto"/>
              <w:ind w:right="84"/>
              <w:rPr>
                <w:position w:val="-40"/>
                <w:u w:val="single"/>
              </w:rPr>
            </w:pPr>
          </w:p>
        </w:tc>
        <w:tc>
          <w:tcPr>
            <w:tcW w:w="1404" w:type="dxa"/>
          </w:tcPr>
          <w:p w14:paraId="6808065E">
            <w:pPr>
              <w:spacing w:line="360" w:lineRule="auto"/>
              <w:ind w:right="84"/>
              <w:rPr>
                <w:position w:val="-40"/>
                <w:u w:val="single"/>
              </w:rPr>
            </w:pPr>
          </w:p>
        </w:tc>
      </w:tr>
      <w:tr w14:paraId="12FCD0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6C93A16">
            <w:pPr>
              <w:spacing w:line="360" w:lineRule="auto"/>
              <w:ind w:right="84"/>
              <w:rPr>
                <w:position w:val="-40"/>
                <w:u w:val="single"/>
              </w:rPr>
            </w:pPr>
          </w:p>
        </w:tc>
        <w:tc>
          <w:tcPr>
            <w:tcW w:w="2520" w:type="dxa"/>
          </w:tcPr>
          <w:p w14:paraId="144EDB36">
            <w:pPr>
              <w:spacing w:line="360" w:lineRule="auto"/>
              <w:ind w:right="84"/>
              <w:rPr>
                <w:position w:val="-40"/>
                <w:u w:val="single"/>
              </w:rPr>
            </w:pPr>
          </w:p>
        </w:tc>
        <w:tc>
          <w:tcPr>
            <w:tcW w:w="1441" w:type="dxa"/>
          </w:tcPr>
          <w:p w14:paraId="161F26CF">
            <w:pPr>
              <w:spacing w:line="360" w:lineRule="auto"/>
              <w:ind w:right="84"/>
              <w:rPr>
                <w:position w:val="-40"/>
                <w:u w:val="single"/>
              </w:rPr>
            </w:pPr>
          </w:p>
        </w:tc>
        <w:tc>
          <w:tcPr>
            <w:tcW w:w="1439" w:type="dxa"/>
          </w:tcPr>
          <w:p w14:paraId="23DD638D">
            <w:pPr>
              <w:spacing w:line="360" w:lineRule="auto"/>
              <w:ind w:right="84"/>
              <w:rPr>
                <w:position w:val="-40"/>
                <w:u w:val="single"/>
              </w:rPr>
            </w:pPr>
          </w:p>
        </w:tc>
        <w:tc>
          <w:tcPr>
            <w:tcW w:w="900" w:type="dxa"/>
          </w:tcPr>
          <w:p w14:paraId="11F2C5B9">
            <w:pPr>
              <w:spacing w:line="360" w:lineRule="auto"/>
              <w:ind w:right="84"/>
              <w:rPr>
                <w:position w:val="-40"/>
                <w:u w:val="single"/>
              </w:rPr>
            </w:pPr>
          </w:p>
        </w:tc>
        <w:tc>
          <w:tcPr>
            <w:tcW w:w="1404" w:type="dxa"/>
          </w:tcPr>
          <w:p w14:paraId="6CF8161D">
            <w:pPr>
              <w:spacing w:line="360" w:lineRule="auto"/>
              <w:ind w:right="84"/>
              <w:rPr>
                <w:position w:val="-40"/>
                <w:u w:val="single"/>
              </w:rPr>
            </w:pPr>
          </w:p>
        </w:tc>
      </w:tr>
      <w:tr w14:paraId="67E8B6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C09D947">
            <w:pPr>
              <w:spacing w:line="360" w:lineRule="auto"/>
              <w:ind w:right="84"/>
              <w:rPr>
                <w:position w:val="-40"/>
                <w:u w:val="single"/>
              </w:rPr>
            </w:pPr>
          </w:p>
        </w:tc>
        <w:tc>
          <w:tcPr>
            <w:tcW w:w="2520" w:type="dxa"/>
          </w:tcPr>
          <w:p w14:paraId="7229CC38">
            <w:pPr>
              <w:spacing w:line="360" w:lineRule="auto"/>
              <w:ind w:right="84"/>
              <w:rPr>
                <w:position w:val="-40"/>
                <w:u w:val="single"/>
              </w:rPr>
            </w:pPr>
          </w:p>
        </w:tc>
        <w:tc>
          <w:tcPr>
            <w:tcW w:w="1441" w:type="dxa"/>
          </w:tcPr>
          <w:p w14:paraId="31B9B3C9">
            <w:pPr>
              <w:spacing w:line="360" w:lineRule="auto"/>
              <w:ind w:right="84"/>
              <w:rPr>
                <w:position w:val="-40"/>
                <w:u w:val="single"/>
              </w:rPr>
            </w:pPr>
          </w:p>
        </w:tc>
        <w:tc>
          <w:tcPr>
            <w:tcW w:w="1439" w:type="dxa"/>
          </w:tcPr>
          <w:p w14:paraId="1423E8F4">
            <w:pPr>
              <w:spacing w:line="360" w:lineRule="auto"/>
              <w:ind w:right="84"/>
              <w:rPr>
                <w:position w:val="-40"/>
                <w:u w:val="single"/>
              </w:rPr>
            </w:pPr>
          </w:p>
        </w:tc>
        <w:tc>
          <w:tcPr>
            <w:tcW w:w="900" w:type="dxa"/>
          </w:tcPr>
          <w:p w14:paraId="1892B2EC">
            <w:pPr>
              <w:spacing w:line="360" w:lineRule="auto"/>
              <w:ind w:right="84"/>
              <w:rPr>
                <w:position w:val="-40"/>
                <w:u w:val="single"/>
              </w:rPr>
            </w:pPr>
          </w:p>
        </w:tc>
        <w:tc>
          <w:tcPr>
            <w:tcW w:w="1404" w:type="dxa"/>
          </w:tcPr>
          <w:p w14:paraId="24B1344A">
            <w:pPr>
              <w:spacing w:line="360" w:lineRule="auto"/>
              <w:ind w:right="84"/>
              <w:rPr>
                <w:position w:val="-40"/>
                <w:u w:val="single"/>
              </w:rPr>
            </w:pPr>
          </w:p>
        </w:tc>
      </w:tr>
      <w:tr w14:paraId="21B0E9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A156D62">
            <w:pPr>
              <w:spacing w:line="360" w:lineRule="auto"/>
              <w:ind w:right="84"/>
              <w:rPr>
                <w:position w:val="-40"/>
                <w:u w:val="single"/>
              </w:rPr>
            </w:pPr>
          </w:p>
        </w:tc>
        <w:tc>
          <w:tcPr>
            <w:tcW w:w="2520" w:type="dxa"/>
          </w:tcPr>
          <w:p w14:paraId="5CAC0503">
            <w:pPr>
              <w:spacing w:line="360" w:lineRule="auto"/>
              <w:ind w:right="84"/>
              <w:rPr>
                <w:position w:val="-40"/>
                <w:u w:val="single"/>
              </w:rPr>
            </w:pPr>
          </w:p>
        </w:tc>
        <w:tc>
          <w:tcPr>
            <w:tcW w:w="1441" w:type="dxa"/>
          </w:tcPr>
          <w:p w14:paraId="5BF9DEB4">
            <w:pPr>
              <w:spacing w:line="360" w:lineRule="auto"/>
              <w:ind w:right="84"/>
              <w:rPr>
                <w:position w:val="-40"/>
                <w:u w:val="single"/>
              </w:rPr>
            </w:pPr>
          </w:p>
        </w:tc>
        <w:tc>
          <w:tcPr>
            <w:tcW w:w="1439" w:type="dxa"/>
          </w:tcPr>
          <w:p w14:paraId="382B6DF4">
            <w:pPr>
              <w:spacing w:line="360" w:lineRule="auto"/>
              <w:ind w:right="84"/>
              <w:rPr>
                <w:position w:val="-40"/>
                <w:u w:val="single"/>
              </w:rPr>
            </w:pPr>
          </w:p>
        </w:tc>
        <w:tc>
          <w:tcPr>
            <w:tcW w:w="900" w:type="dxa"/>
          </w:tcPr>
          <w:p w14:paraId="74B8A1B0">
            <w:pPr>
              <w:spacing w:line="360" w:lineRule="auto"/>
              <w:ind w:right="84"/>
              <w:rPr>
                <w:position w:val="-40"/>
                <w:u w:val="single"/>
              </w:rPr>
            </w:pPr>
          </w:p>
        </w:tc>
        <w:tc>
          <w:tcPr>
            <w:tcW w:w="1404" w:type="dxa"/>
          </w:tcPr>
          <w:p w14:paraId="6800BEC0">
            <w:pPr>
              <w:spacing w:line="360" w:lineRule="auto"/>
              <w:ind w:right="84"/>
              <w:rPr>
                <w:position w:val="-40"/>
                <w:u w:val="single"/>
              </w:rPr>
            </w:pPr>
          </w:p>
        </w:tc>
      </w:tr>
      <w:tr w14:paraId="71C45F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63CE370">
            <w:pPr>
              <w:spacing w:line="360" w:lineRule="auto"/>
              <w:ind w:right="84"/>
              <w:rPr>
                <w:position w:val="-40"/>
                <w:u w:val="single"/>
              </w:rPr>
            </w:pPr>
          </w:p>
        </w:tc>
        <w:tc>
          <w:tcPr>
            <w:tcW w:w="2520" w:type="dxa"/>
          </w:tcPr>
          <w:p w14:paraId="22BBF2D5">
            <w:pPr>
              <w:spacing w:line="360" w:lineRule="auto"/>
              <w:ind w:right="84"/>
              <w:rPr>
                <w:position w:val="-40"/>
                <w:u w:val="single"/>
              </w:rPr>
            </w:pPr>
          </w:p>
        </w:tc>
        <w:tc>
          <w:tcPr>
            <w:tcW w:w="1441" w:type="dxa"/>
          </w:tcPr>
          <w:p w14:paraId="1D388570">
            <w:pPr>
              <w:spacing w:line="360" w:lineRule="auto"/>
              <w:ind w:right="84"/>
              <w:rPr>
                <w:position w:val="-40"/>
                <w:u w:val="single"/>
              </w:rPr>
            </w:pPr>
          </w:p>
        </w:tc>
        <w:tc>
          <w:tcPr>
            <w:tcW w:w="1439" w:type="dxa"/>
          </w:tcPr>
          <w:p w14:paraId="0AA6E7A4">
            <w:pPr>
              <w:spacing w:line="360" w:lineRule="auto"/>
              <w:ind w:right="84"/>
              <w:rPr>
                <w:position w:val="-40"/>
                <w:u w:val="single"/>
              </w:rPr>
            </w:pPr>
          </w:p>
        </w:tc>
        <w:tc>
          <w:tcPr>
            <w:tcW w:w="900" w:type="dxa"/>
          </w:tcPr>
          <w:p w14:paraId="188D14B5">
            <w:pPr>
              <w:spacing w:line="360" w:lineRule="auto"/>
              <w:ind w:right="84"/>
              <w:rPr>
                <w:position w:val="-40"/>
                <w:u w:val="single"/>
              </w:rPr>
            </w:pPr>
          </w:p>
        </w:tc>
        <w:tc>
          <w:tcPr>
            <w:tcW w:w="1404" w:type="dxa"/>
          </w:tcPr>
          <w:p w14:paraId="3F5184BC">
            <w:pPr>
              <w:spacing w:line="360" w:lineRule="auto"/>
              <w:ind w:right="84"/>
              <w:rPr>
                <w:position w:val="-40"/>
                <w:u w:val="single"/>
              </w:rPr>
            </w:pPr>
          </w:p>
        </w:tc>
      </w:tr>
      <w:tr w14:paraId="35325E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A90D2A2">
            <w:pPr>
              <w:spacing w:line="360" w:lineRule="auto"/>
              <w:ind w:right="84"/>
              <w:rPr>
                <w:position w:val="-40"/>
                <w:u w:val="single"/>
              </w:rPr>
            </w:pPr>
          </w:p>
        </w:tc>
        <w:tc>
          <w:tcPr>
            <w:tcW w:w="2520" w:type="dxa"/>
          </w:tcPr>
          <w:p w14:paraId="17D3E030">
            <w:pPr>
              <w:spacing w:line="360" w:lineRule="auto"/>
              <w:ind w:right="84"/>
              <w:rPr>
                <w:position w:val="-40"/>
                <w:u w:val="single"/>
              </w:rPr>
            </w:pPr>
          </w:p>
        </w:tc>
        <w:tc>
          <w:tcPr>
            <w:tcW w:w="1441" w:type="dxa"/>
          </w:tcPr>
          <w:p w14:paraId="2312190E">
            <w:pPr>
              <w:spacing w:line="360" w:lineRule="auto"/>
              <w:ind w:right="84"/>
              <w:rPr>
                <w:position w:val="-40"/>
                <w:u w:val="single"/>
              </w:rPr>
            </w:pPr>
          </w:p>
        </w:tc>
        <w:tc>
          <w:tcPr>
            <w:tcW w:w="1439" w:type="dxa"/>
          </w:tcPr>
          <w:p w14:paraId="43DEDFF8">
            <w:pPr>
              <w:spacing w:line="360" w:lineRule="auto"/>
              <w:ind w:right="84"/>
              <w:rPr>
                <w:position w:val="-40"/>
                <w:u w:val="single"/>
              </w:rPr>
            </w:pPr>
          </w:p>
        </w:tc>
        <w:tc>
          <w:tcPr>
            <w:tcW w:w="900" w:type="dxa"/>
          </w:tcPr>
          <w:p w14:paraId="5476BD9C">
            <w:pPr>
              <w:spacing w:line="360" w:lineRule="auto"/>
              <w:ind w:right="84"/>
              <w:rPr>
                <w:position w:val="-40"/>
                <w:u w:val="single"/>
              </w:rPr>
            </w:pPr>
          </w:p>
        </w:tc>
        <w:tc>
          <w:tcPr>
            <w:tcW w:w="1404" w:type="dxa"/>
          </w:tcPr>
          <w:p w14:paraId="3EAA4F89">
            <w:pPr>
              <w:spacing w:line="360" w:lineRule="auto"/>
              <w:ind w:right="84"/>
              <w:rPr>
                <w:position w:val="-40"/>
                <w:u w:val="single"/>
              </w:rPr>
            </w:pPr>
          </w:p>
        </w:tc>
      </w:tr>
      <w:tr w14:paraId="6636AC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1CFC6FF">
            <w:pPr>
              <w:spacing w:line="360" w:lineRule="auto"/>
              <w:ind w:right="84"/>
              <w:rPr>
                <w:position w:val="-40"/>
                <w:u w:val="single"/>
              </w:rPr>
            </w:pPr>
          </w:p>
        </w:tc>
        <w:tc>
          <w:tcPr>
            <w:tcW w:w="2520" w:type="dxa"/>
          </w:tcPr>
          <w:p w14:paraId="6E581238">
            <w:pPr>
              <w:spacing w:line="360" w:lineRule="auto"/>
              <w:ind w:right="84"/>
              <w:rPr>
                <w:position w:val="-40"/>
                <w:u w:val="single"/>
              </w:rPr>
            </w:pPr>
          </w:p>
        </w:tc>
        <w:tc>
          <w:tcPr>
            <w:tcW w:w="1441" w:type="dxa"/>
          </w:tcPr>
          <w:p w14:paraId="5070DB16">
            <w:pPr>
              <w:spacing w:line="360" w:lineRule="auto"/>
              <w:ind w:right="84"/>
              <w:rPr>
                <w:position w:val="-40"/>
                <w:u w:val="single"/>
              </w:rPr>
            </w:pPr>
          </w:p>
        </w:tc>
        <w:tc>
          <w:tcPr>
            <w:tcW w:w="1439" w:type="dxa"/>
          </w:tcPr>
          <w:p w14:paraId="07B5480E">
            <w:pPr>
              <w:spacing w:line="360" w:lineRule="auto"/>
              <w:ind w:right="84"/>
              <w:rPr>
                <w:position w:val="-40"/>
                <w:u w:val="single"/>
              </w:rPr>
            </w:pPr>
          </w:p>
        </w:tc>
        <w:tc>
          <w:tcPr>
            <w:tcW w:w="900" w:type="dxa"/>
          </w:tcPr>
          <w:p w14:paraId="557A29A6">
            <w:pPr>
              <w:spacing w:line="360" w:lineRule="auto"/>
              <w:ind w:right="84"/>
              <w:rPr>
                <w:position w:val="-40"/>
                <w:u w:val="single"/>
              </w:rPr>
            </w:pPr>
          </w:p>
        </w:tc>
        <w:tc>
          <w:tcPr>
            <w:tcW w:w="1404" w:type="dxa"/>
          </w:tcPr>
          <w:p w14:paraId="6CBC06AE">
            <w:pPr>
              <w:spacing w:line="360" w:lineRule="auto"/>
              <w:ind w:right="84"/>
              <w:rPr>
                <w:position w:val="-40"/>
                <w:u w:val="single"/>
              </w:rPr>
            </w:pPr>
          </w:p>
        </w:tc>
      </w:tr>
      <w:tr w14:paraId="063329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F3D1546">
            <w:pPr>
              <w:spacing w:line="360" w:lineRule="auto"/>
              <w:ind w:right="84"/>
              <w:rPr>
                <w:position w:val="-40"/>
                <w:u w:val="single"/>
              </w:rPr>
            </w:pPr>
          </w:p>
        </w:tc>
        <w:tc>
          <w:tcPr>
            <w:tcW w:w="2520" w:type="dxa"/>
          </w:tcPr>
          <w:p w14:paraId="349DFCEC">
            <w:pPr>
              <w:spacing w:line="360" w:lineRule="auto"/>
              <w:ind w:right="84"/>
              <w:rPr>
                <w:position w:val="-40"/>
                <w:u w:val="single"/>
              </w:rPr>
            </w:pPr>
          </w:p>
        </w:tc>
        <w:tc>
          <w:tcPr>
            <w:tcW w:w="1441" w:type="dxa"/>
          </w:tcPr>
          <w:p w14:paraId="1CB69EB7">
            <w:pPr>
              <w:spacing w:line="360" w:lineRule="auto"/>
              <w:ind w:right="84"/>
              <w:rPr>
                <w:position w:val="-40"/>
                <w:u w:val="single"/>
              </w:rPr>
            </w:pPr>
          </w:p>
        </w:tc>
        <w:tc>
          <w:tcPr>
            <w:tcW w:w="1439" w:type="dxa"/>
          </w:tcPr>
          <w:p w14:paraId="3BDD4BA6">
            <w:pPr>
              <w:spacing w:line="360" w:lineRule="auto"/>
              <w:ind w:right="84"/>
              <w:rPr>
                <w:position w:val="-40"/>
                <w:u w:val="single"/>
              </w:rPr>
            </w:pPr>
          </w:p>
        </w:tc>
        <w:tc>
          <w:tcPr>
            <w:tcW w:w="900" w:type="dxa"/>
          </w:tcPr>
          <w:p w14:paraId="5F1817B4">
            <w:pPr>
              <w:spacing w:line="360" w:lineRule="auto"/>
              <w:ind w:right="84"/>
              <w:rPr>
                <w:position w:val="-40"/>
                <w:u w:val="single"/>
              </w:rPr>
            </w:pPr>
          </w:p>
        </w:tc>
        <w:tc>
          <w:tcPr>
            <w:tcW w:w="1404" w:type="dxa"/>
          </w:tcPr>
          <w:p w14:paraId="165C8455">
            <w:pPr>
              <w:spacing w:line="360" w:lineRule="auto"/>
              <w:ind w:right="84"/>
              <w:rPr>
                <w:position w:val="-40"/>
                <w:u w:val="single"/>
              </w:rPr>
            </w:pPr>
          </w:p>
        </w:tc>
      </w:tr>
      <w:tr w14:paraId="329033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1A5CB9F">
            <w:pPr>
              <w:spacing w:line="360" w:lineRule="auto"/>
              <w:ind w:right="84"/>
              <w:rPr>
                <w:position w:val="-40"/>
                <w:u w:val="single"/>
              </w:rPr>
            </w:pPr>
          </w:p>
        </w:tc>
        <w:tc>
          <w:tcPr>
            <w:tcW w:w="2520" w:type="dxa"/>
          </w:tcPr>
          <w:p w14:paraId="7A44073A">
            <w:pPr>
              <w:spacing w:line="360" w:lineRule="auto"/>
              <w:ind w:right="84"/>
              <w:rPr>
                <w:position w:val="-40"/>
                <w:u w:val="single"/>
              </w:rPr>
            </w:pPr>
          </w:p>
        </w:tc>
        <w:tc>
          <w:tcPr>
            <w:tcW w:w="1441" w:type="dxa"/>
          </w:tcPr>
          <w:p w14:paraId="3CE321EF">
            <w:pPr>
              <w:spacing w:line="360" w:lineRule="auto"/>
              <w:ind w:right="84"/>
              <w:rPr>
                <w:position w:val="-40"/>
                <w:u w:val="single"/>
              </w:rPr>
            </w:pPr>
          </w:p>
        </w:tc>
        <w:tc>
          <w:tcPr>
            <w:tcW w:w="1439" w:type="dxa"/>
          </w:tcPr>
          <w:p w14:paraId="793C7540">
            <w:pPr>
              <w:spacing w:line="360" w:lineRule="auto"/>
              <w:ind w:right="84"/>
              <w:rPr>
                <w:position w:val="-40"/>
                <w:u w:val="single"/>
              </w:rPr>
            </w:pPr>
          </w:p>
        </w:tc>
        <w:tc>
          <w:tcPr>
            <w:tcW w:w="900" w:type="dxa"/>
          </w:tcPr>
          <w:p w14:paraId="6C4EE9B2">
            <w:pPr>
              <w:spacing w:line="360" w:lineRule="auto"/>
              <w:ind w:right="84"/>
              <w:rPr>
                <w:position w:val="-40"/>
                <w:u w:val="single"/>
              </w:rPr>
            </w:pPr>
          </w:p>
        </w:tc>
        <w:tc>
          <w:tcPr>
            <w:tcW w:w="1404" w:type="dxa"/>
          </w:tcPr>
          <w:p w14:paraId="05C8C199">
            <w:pPr>
              <w:spacing w:line="360" w:lineRule="auto"/>
              <w:ind w:right="84"/>
              <w:rPr>
                <w:position w:val="-40"/>
                <w:u w:val="single"/>
              </w:rPr>
            </w:pPr>
          </w:p>
        </w:tc>
      </w:tr>
      <w:tr w14:paraId="4D2B27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B196C54">
            <w:pPr>
              <w:spacing w:line="360" w:lineRule="auto"/>
              <w:ind w:right="84"/>
              <w:rPr>
                <w:position w:val="-40"/>
                <w:u w:val="single"/>
              </w:rPr>
            </w:pPr>
          </w:p>
        </w:tc>
        <w:tc>
          <w:tcPr>
            <w:tcW w:w="2520" w:type="dxa"/>
          </w:tcPr>
          <w:p w14:paraId="28F7B7B7">
            <w:pPr>
              <w:spacing w:line="360" w:lineRule="auto"/>
              <w:ind w:right="84"/>
              <w:rPr>
                <w:position w:val="-40"/>
                <w:u w:val="single"/>
              </w:rPr>
            </w:pPr>
          </w:p>
        </w:tc>
        <w:tc>
          <w:tcPr>
            <w:tcW w:w="1441" w:type="dxa"/>
          </w:tcPr>
          <w:p w14:paraId="407D6B74">
            <w:pPr>
              <w:spacing w:line="360" w:lineRule="auto"/>
              <w:ind w:right="84"/>
              <w:rPr>
                <w:position w:val="-40"/>
                <w:u w:val="single"/>
              </w:rPr>
            </w:pPr>
          </w:p>
        </w:tc>
        <w:tc>
          <w:tcPr>
            <w:tcW w:w="1439" w:type="dxa"/>
          </w:tcPr>
          <w:p w14:paraId="489C09D8">
            <w:pPr>
              <w:spacing w:line="360" w:lineRule="auto"/>
              <w:ind w:right="84"/>
              <w:rPr>
                <w:position w:val="-40"/>
                <w:u w:val="single"/>
              </w:rPr>
            </w:pPr>
          </w:p>
        </w:tc>
        <w:tc>
          <w:tcPr>
            <w:tcW w:w="900" w:type="dxa"/>
          </w:tcPr>
          <w:p w14:paraId="772B0D0B">
            <w:pPr>
              <w:spacing w:line="360" w:lineRule="auto"/>
              <w:ind w:right="84"/>
              <w:rPr>
                <w:position w:val="-40"/>
                <w:u w:val="single"/>
              </w:rPr>
            </w:pPr>
          </w:p>
        </w:tc>
        <w:tc>
          <w:tcPr>
            <w:tcW w:w="1404" w:type="dxa"/>
          </w:tcPr>
          <w:p w14:paraId="209FB080">
            <w:pPr>
              <w:spacing w:line="360" w:lineRule="auto"/>
              <w:ind w:right="84"/>
              <w:rPr>
                <w:position w:val="-40"/>
                <w:u w:val="single"/>
              </w:rPr>
            </w:pPr>
          </w:p>
        </w:tc>
      </w:tr>
      <w:tr w14:paraId="292E81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2D52FCA">
            <w:pPr>
              <w:spacing w:line="360" w:lineRule="auto"/>
              <w:ind w:right="84"/>
              <w:rPr>
                <w:position w:val="-40"/>
                <w:u w:val="single"/>
              </w:rPr>
            </w:pPr>
          </w:p>
        </w:tc>
        <w:tc>
          <w:tcPr>
            <w:tcW w:w="2520" w:type="dxa"/>
          </w:tcPr>
          <w:p w14:paraId="416DA001">
            <w:pPr>
              <w:spacing w:line="360" w:lineRule="auto"/>
              <w:ind w:right="84"/>
              <w:rPr>
                <w:position w:val="-40"/>
                <w:u w:val="single"/>
              </w:rPr>
            </w:pPr>
          </w:p>
        </w:tc>
        <w:tc>
          <w:tcPr>
            <w:tcW w:w="1441" w:type="dxa"/>
          </w:tcPr>
          <w:p w14:paraId="67354480">
            <w:pPr>
              <w:spacing w:line="360" w:lineRule="auto"/>
              <w:ind w:right="84"/>
              <w:rPr>
                <w:position w:val="-40"/>
                <w:u w:val="single"/>
              </w:rPr>
            </w:pPr>
          </w:p>
        </w:tc>
        <w:tc>
          <w:tcPr>
            <w:tcW w:w="1439" w:type="dxa"/>
          </w:tcPr>
          <w:p w14:paraId="0AE5E56B">
            <w:pPr>
              <w:spacing w:line="360" w:lineRule="auto"/>
              <w:ind w:right="84"/>
              <w:rPr>
                <w:position w:val="-40"/>
                <w:u w:val="single"/>
              </w:rPr>
            </w:pPr>
          </w:p>
        </w:tc>
        <w:tc>
          <w:tcPr>
            <w:tcW w:w="900" w:type="dxa"/>
          </w:tcPr>
          <w:p w14:paraId="053223D5">
            <w:pPr>
              <w:spacing w:line="360" w:lineRule="auto"/>
              <w:ind w:right="84"/>
              <w:rPr>
                <w:position w:val="-40"/>
                <w:u w:val="single"/>
              </w:rPr>
            </w:pPr>
          </w:p>
        </w:tc>
        <w:tc>
          <w:tcPr>
            <w:tcW w:w="1404" w:type="dxa"/>
          </w:tcPr>
          <w:p w14:paraId="279C8D36">
            <w:pPr>
              <w:spacing w:line="360" w:lineRule="auto"/>
              <w:ind w:right="84"/>
              <w:rPr>
                <w:position w:val="-40"/>
                <w:u w:val="single"/>
              </w:rPr>
            </w:pPr>
          </w:p>
        </w:tc>
      </w:tr>
      <w:tr w14:paraId="59BE6C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4A4576D">
            <w:pPr>
              <w:spacing w:line="360" w:lineRule="auto"/>
              <w:ind w:right="84"/>
              <w:rPr>
                <w:position w:val="-40"/>
                <w:u w:val="single"/>
              </w:rPr>
            </w:pPr>
          </w:p>
        </w:tc>
        <w:tc>
          <w:tcPr>
            <w:tcW w:w="2520" w:type="dxa"/>
          </w:tcPr>
          <w:p w14:paraId="4BA94751">
            <w:pPr>
              <w:spacing w:line="360" w:lineRule="auto"/>
              <w:ind w:right="84"/>
              <w:rPr>
                <w:position w:val="-40"/>
                <w:u w:val="single"/>
              </w:rPr>
            </w:pPr>
          </w:p>
        </w:tc>
        <w:tc>
          <w:tcPr>
            <w:tcW w:w="1441" w:type="dxa"/>
          </w:tcPr>
          <w:p w14:paraId="7A9AE5A3">
            <w:pPr>
              <w:spacing w:line="360" w:lineRule="auto"/>
              <w:ind w:right="84"/>
              <w:rPr>
                <w:position w:val="-40"/>
                <w:u w:val="single"/>
              </w:rPr>
            </w:pPr>
          </w:p>
        </w:tc>
        <w:tc>
          <w:tcPr>
            <w:tcW w:w="1439" w:type="dxa"/>
          </w:tcPr>
          <w:p w14:paraId="3C1C7D58">
            <w:pPr>
              <w:spacing w:line="360" w:lineRule="auto"/>
              <w:ind w:right="84"/>
              <w:rPr>
                <w:position w:val="-40"/>
                <w:u w:val="single"/>
              </w:rPr>
            </w:pPr>
          </w:p>
        </w:tc>
        <w:tc>
          <w:tcPr>
            <w:tcW w:w="900" w:type="dxa"/>
          </w:tcPr>
          <w:p w14:paraId="54C35C7F">
            <w:pPr>
              <w:spacing w:line="360" w:lineRule="auto"/>
              <w:ind w:right="84"/>
              <w:rPr>
                <w:position w:val="-40"/>
                <w:u w:val="single"/>
              </w:rPr>
            </w:pPr>
          </w:p>
        </w:tc>
        <w:tc>
          <w:tcPr>
            <w:tcW w:w="1404" w:type="dxa"/>
          </w:tcPr>
          <w:p w14:paraId="24392457">
            <w:pPr>
              <w:spacing w:line="360" w:lineRule="auto"/>
              <w:ind w:right="84"/>
              <w:rPr>
                <w:position w:val="-40"/>
                <w:u w:val="single"/>
              </w:rPr>
            </w:pPr>
          </w:p>
        </w:tc>
      </w:tr>
      <w:tr w14:paraId="42CB0B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A715EB0">
            <w:pPr>
              <w:spacing w:line="360" w:lineRule="auto"/>
              <w:ind w:right="84"/>
              <w:rPr>
                <w:position w:val="-40"/>
                <w:u w:val="single"/>
              </w:rPr>
            </w:pPr>
          </w:p>
        </w:tc>
        <w:tc>
          <w:tcPr>
            <w:tcW w:w="2520" w:type="dxa"/>
          </w:tcPr>
          <w:p w14:paraId="00B2B311">
            <w:pPr>
              <w:spacing w:line="360" w:lineRule="auto"/>
              <w:ind w:right="84"/>
              <w:rPr>
                <w:position w:val="-40"/>
                <w:u w:val="single"/>
              </w:rPr>
            </w:pPr>
          </w:p>
        </w:tc>
        <w:tc>
          <w:tcPr>
            <w:tcW w:w="1441" w:type="dxa"/>
          </w:tcPr>
          <w:p w14:paraId="5F950424">
            <w:pPr>
              <w:spacing w:line="360" w:lineRule="auto"/>
              <w:ind w:right="84"/>
              <w:rPr>
                <w:position w:val="-40"/>
                <w:u w:val="single"/>
              </w:rPr>
            </w:pPr>
          </w:p>
        </w:tc>
        <w:tc>
          <w:tcPr>
            <w:tcW w:w="1439" w:type="dxa"/>
          </w:tcPr>
          <w:p w14:paraId="7A2BBCF3">
            <w:pPr>
              <w:spacing w:line="360" w:lineRule="auto"/>
              <w:ind w:right="84"/>
              <w:rPr>
                <w:position w:val="-40"/>
                <w:u w:val="single"/>
              </w:rPr>
            </w:pPr>
          </w:p>
        </w:tc>
        <w:tc>
          <w:tcPr>
            <w:tcW w:w="900" w:type="dxa"/>
          </w:tcPr>
          <w:p w14:paraId="78C35D8E">
            <w:pPr>
              <w:spacing w:line="360" w:lineRule="auto"/>
              <w:ind w:right="84"/>
              <w:rPr>
                <w:position w:val="-40"/>
                <w:u w:val="single"/>
              </w:rPr>
            </w:pPr>
          </w:p>
        </w:tc>
        <w:tc>
          <w:tcPr>
            <w:tcW w:w="1404" w:type="dxa"/>
          </w:tcPr>
          <w:p w14:paraId="763A9F26">
            <w:pPr>
              <w:spacing w:line="360" w:lineRule="auto"/>
              <w:ind w:right="84"/>
              <w:rPr>
                <w:position w:val="-40"/>
                <w:u w:val="single"/>
              </w:rPr>
            </w:pPr>
          </w:p>
        </w:tc>
      </w:tr>
    </w:tbl>
    <w:p w14:paraId="66E227DF">
      <w:pPr>
        <w:spacing w:line="360" w:lineRule="auto"/>
        <w:ind w:right="84" w:firstLine="224" w:firstLineChars="100"/>
        <w:rPr>
          <w:sz w:val="24"/>
        </w:rPr>
      </w:pPr>
      <w:r>
        <w:rPr>
          <w:sz w:val="24"/>
        </w:rPr>
        <w:t>投标人名称：</w:t>
      </w:r>
    </w:p>
    <w:p w14:paraId="7069C2EC">
      <w:pPr>
        <w:spacing w:line="360" w:lineRule="auto"/>
        <w:ind w:right="84" w:firstLine="224" w:firstLineChars="100"/>
        <w:rPr>
          <w:sz w:val="24"/>
        </w:rPr>
      </w:pPr>
    </w:p>
    <w:p w14:paraId="26F2D63A">
      <w:pPr>
        <w:spacing w:line="360" w:lineRule="auto"/>
        <w:ind w:right="84" w:firstLine="224" w:firstLineChars="100"/>
        <w:rPr>
          <w:position w:val="-40"/>
          <w:sz w:val="24"/>
        </w:rPr>
      </w:pPr>
      <w:r>
        <w:rPr>
          <w:sz w:val="24"/>
        </w:rPr>
        <w:t xml:space="preserve">日期：  </w:t>
      </w:r>
    </w:p>
    <w:p w14:paraId="2FE6A06E">
      <w:pPr>
        <w:widowControl/>
        <w:jc w:val="left"/>
        <w:rPr>
          <w:b/>
          <w:sz w:val="24"/>
          <w:szCs w:val="24"/>
        </w:rPr>
      </w:pPr>
      <w:r>
        <w:rPr>
          <w:b/>
          <w:sz w:val="24"/>
          <w:szCs w:val="24"/>
        </w:rPr>
        <w:br w:type="page"/>
      </w:r>
    </w:p>
    <w:p w14:paraId="1EB45142">
      <w:pPr>
        <w:tabs>
          <w:tab w:val="left" w:pos="240"/>
          <w:tab w:val="left" w:pos="7665"/>
        </w:tabs>
        <w:rPr>
          <w:b/>
          <w:sz w:val="24"/>
          <w:szCs w:val="24"/>
        </w:rPr>
      </w:pPr>
      <w:r>
        <w:rPr>
          <w:b/>
          <w:sz w:val="24"/>
          <w:szCs w:val="24"/>
        </w:rPr>
        <w:t>附件1</w:t>
      </w:r>
      <w:r>
        <w:rPr>
          <w:rFonts w:hint="eastAsia"/>
          <w:b/>
          <w:sz w:val="24"/>
          <w:szCs w:val="24"/>
        </w:rPr>
        <w:t>3</w:t>
      </w:r>
      <w:r>
        <w:rPr>
          <w:b/>
          <w:sz w:val="24"/>
          <w:szCs w:val="24"/>
        </w:rPr>
        <w:t>-3</w:t>
      </w:r>
    </w:p>
    <w:p w14:paraId="1E54E697">
      <w:pPr>
        <w:tabs>
          <w:tab w:val="left" w:pos="240"/>
        </w:tabs>
        <w:jc w:val="center"/>
        <w:rPr>
          <w:b/>
          <w:sz w:val="24"/>
          <w:szCs w:val="24"/>
        </w:rPr>
      </w:pPr>
      <w:r>
        <w:rPr>
          <w:b/>
          <w:sz w:val="24"/>
          <w:szCs w:val="24"/>
        </w:rPr>
        <w:t>采购人须向供应商提供的条件</w:t>
      </w:r>
    </w:p>
    <w:p w14:paraId="4EF94907">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2780D3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4E3738E0">
            <w:pPr>
              <w:tabs>
                <w:tab w:val="left" w:pos="240"/>
              </w:tabs>
              <w:jc w:val="center"/>
              <w:rPr>
                <w:position w:val="-50"/>
                <w:sz w:val="24"/>
              </w:rPr>
            </w:pPr>
            <w:r>
              <w:rPr>
                <w:position w:val="-50"/>
                <w:sz w:val="24"/>
              </w:rPr>
              <w:t>序 号</w:t>
            </w:r>
          </w:p>
        </w:tc>
        <w:tc>
          <w:tcPr>
            <w:tcW w:w="1890" w:type="dxa"/>
            <w:tcBorders>
              <w:bottom w:val="single" w:color="auto" w:sz="4" w:space="0"/>
            </w:tcBorders>
          </w:tcPr>
          <w:p w14:paraId="2323C5B7">
            <w:pPr>
              <w:tabs>
                <w:tab w:val="left" w:pos="240"/>
              </w:tabs>
              <w:jc w:val="center"/>
              <w:rPr>
                <w:position w:val="-32"/>
                <w:sz w:val="24"/>
              </w:rPr>
            </w:pPr>
            <w:r>
              <w:rPr>
                <w:position w:val="-32"/>
                <w:sz w:val="24"/>
              </w:rPr>
              <w:t>设施或设备</w:t>
            </w:r>
          </w:p>
          <w:p w14:paraId="44547DAA">
            <w:pPr>
              <w:tabs>
                <w:tab w:val="left" w:pos="240"/>
              </w:tabs>
              <w:jc w:val="center"/>
              <w:rPr>
                <w:sz w:val="24"/>
              </w:rPr>
            </w:pPr>
            <w:r>
              <w:rPr>
                <w:position w:val="-32"/>
                <w:sz w:val="24"/>
              </w:rPr>
              <w:t>名  称</w:t>
            </w:r>
          </w:p>
        </w:tc>
        <w:tc>
          <w:tcPr>
            <w:tcW w:w="975" w:type="dxa"/>
            <w:tcBorders>
              <w:bottom w:val="single" w:color="auto" w:sz="4" w:space="0"/>
            </w:tcBorders>
          </w:tcPr>
          <w:p w14:paraId="4700500E">
            <w:pPr>
              <w:tabs>
                <w:tab w:val="left" w:pos="240"/>
              </w:tabs>
              <w:jc w:val="center"/>
              <w:rPr>
                <w:position w:val="-50"/>
                <w:sz w:val="24"/>
              </w:rPr>
            </w:pPr>
            <w:r>
              <w:rPr>
                <w:position w:val="-50"/>
                <w:sz w:val="24"/>
              </w:rPr>
              <w:t>单 位</w:t>
            </w:r>
          </w:p>
        </w:tc>
        <w:tc>
          <w:tcPr>
            <w:tcW w:w="996" w:type="dxa"/>
            <w:tcBorders>
              <w:bottom w:val="single" w:color="auto" w:sz="4" w:space="0"/>
            </w:tcBorders>
          </w:tcPr>
          <w:p w14:paraId="632E5F86">
            <w:pPr>
              <w:tabs>
                <w:tab w:val="left" w:pos="240"/>
              </w:tabs>
              <w:jc w:val="center"/>
              <w:rPr>
                <w:position w:val="-50"/>
                <w:sz w:val="24"/>
              </w:rPr>
            </w:pPr>
            <w:r>
              <w:rPr>
                <w:position w:val="-50"/>
                <w:sz w:val="24"/>
              </w:rPr>
              <w:t>数 量</w:t>
            </w:r>
          </w:p>
        </w:tc>
        <w:tc>
          <w:tcPr>
            <w:tcW w:w="1494" w:type="dxa"/>
            <w:tcBorders>
              <w:bottom w:val="single" w:color="auto" w:sz="4" w:space="0"/>
            </w:tcBorders>
          </w:tcPr>
          <w:p w14:paraId="021D8255">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0EFCDD7B">
            <w:pPr>
              <w:tabs>
                <w:tab w:val="left" w:pos="240"/>
              </w:tabs>
              <w:jc w:val="center"/>
              <w:rPr>
                <w:position w:val="-50"/>
                <w:sz w:val="24"/>
              </w:rPr>
            </w:pPr>
            <w:r>
              <w:rPr>
                <w:position w:val="-50"/>
                <w:sz w:val="24"/>
              </w:rPr>
              <w:t xml:space="preserve">如有偿提供的说明 </w:t>
            </w:r>
          </w:p>
        </w:tc>
      </w:tr>
      <w:tr w14:paraId="1FF53B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0F3E5D04">
            <w:pPr>
              <w:tabs>
                <w:tab w:val="left" w:pos="240"/>
              </w:tabs>
            </w:pPr>
          </w:p>
          <w:p w14:paraId="497541A8">
            <w:pPr>
              <w:tabs>
                <w:tab w:val="left" w:pos="240"/>
              </w:tabs>
            </w:pPr>
          </w:p>
          <w:p w14:paraId="5E51FF4F">
            <w:pPr>
              <w:tabs>
                <w:tab w:val="left" w:pos="240"/>
              </w:tabs>
            </w:pPr>
          </w:p>
          <w:p w14:paraId="1B1214C4">
            <w:pPr>
              <w:tabs>
                <w:tab w:val="left" w:pos="240"/>
              </w:tabs>
            </w:pPr>
          </w:p>
          <w:p w14:paraId="3C0B3320">
            <w:pPr>
              <w:tabs>
                <w:tab w:val="left" w:pos="240"/>
              </w:tabs>
            </w:pPr>
          </w:p>
          <w:p w14:paraId="35D0C512">
            <w:pPr>
              <w:tabs>
                <w:tab w:val="left" w:pos="240"/>
              </w:tabs>
            </w:pPr>
          </w:p>
          <w:p w14:paraId="4A091247">
            <w:pPr>
              <w:tabs>
                <w:tab w:val="left" w:pos="240"/>
              </w:tabs>
            </w:pPr>
          </w:p>
          <w:p w14:paraId="453760F0">
            <w:pPr>
              <w:tabs>
                <w:tab w:val="left" w:pos="240"/>
              </w:tabs>
            </w:pPr>
          </w:p>
          <w:p w14:paraId="5AC75850">
            <w:pPr>
              <w:tabs>
                <w:tab w:val="left" w:pos="240"/>
              </w:tabs>
            </w:pPr>
          </w:p>
          <w:p w14:paraId="3AA0B74D">
            <w:pPr>
              <w:tabs>
                <w:tab w:val="left" w:pos="240"/>
              </w:tabs>
            </w:pPr>
          </w:p>
          <w:p w14:paraId="4B9891B5">
            <w:pPr>
              <w:tabs>
                <w:tab w:val="left" w:pos="240"/>
              </w:tabs>
            </w:pPr>
          </w:p>
          <w:p w14:paraId="2F8E5A0F">
            <w:pPr>
              <w:tabs>
                <w:tab w:val="left" w:pos="240"/>
              </w:tabs>
            </w:pPr>
          </w:p>
          <w:p w14:paraId="65423784">
            <w:pPr>
              <w:tabs>
                <w:tab w:val="left" w:pos="240"/>
              </w:tabs>
            </w:pPr>
          </w:p>
          <w:p w14:paraId="5CDB8936">
            <w:pPr>
              <w:tabs>
                <w:tab w:val="left" w:pos="240"/>
              </w:tabs>
            </w:pPr>
          </w:p>
          <w:p w14:paraId="1C47A0E7">
            <w:pPr>
              <w:tabs>
                <w:tab w:val="left" w:pos="240"/>
              </w:tabs>
            </w:pPr>
          </w:p>
          <w:p w14:paraId="2B876F28">
            <w:pPr>
              <w:tabs>
                <w:tab w:val="left" w:pos="240"/>
              </w:tabs>
            </w:pPr>
          </w:p>
          <w:p w14:paraId="4332C57D">
            <w:pPr>
              <w:tabs>
                <w:tab w:val="left" w:pos="240"/>
              </w:tabs>
            </w:pPr>
          </w:p>
          <w:p w14:paraId="50C89DA9">
            <w:pPr>
              <w:tabs>
                <w:tab w:val="left" w:pos="240"/>
              </w:tabs>
            </w:pPr>
          </w:p>
          <w:p w14:paraId="7FCE0C49">
            <w:pPr>
              <w:tabs>
                <w:tab w:val="left" w:pos="240"/>
              </w:tabs>
            </w:pPr>
          </w:p>
          <w:p w14:paraId="1352DB97">
            <w:pPr>
              <w:tabs>
                <w:tab w:val="left" w:pos="240"/>
              </w:tabs>
            </w:pPr>
          </w:p>
          <w:p w14:paraId="67D1F993">
            <w:pPr>
              <w:tabs>
                <w:tab w:val="left" w:pos="240"/>
              </w:tabs>
            </w:pPr>
          </w:p>
          <w:p w14:paraId="3843ED5D">
            <w:pPr>
              <w:tabs>
                <w:tab w:val="left" w:pos="240"/>
              </w:tabs>
            </w:pPr>
          </w:p>
          <w:p w14:paraId="76445870">
            <w:pPr>
              <w:tabs>
                <w:tab w:val="left" w:pos="240"/>
              </w:tabs>
            </w:pPr>
          </w:p>
          <w:p w14:paraId="3DBD3116">
            <w:pPr>
              <w:tabs>
                <w:tab w:val="left" w:pos="240"/>
              </w:tabs>
            </w:pPr>
          </w:p>
          <w:p w14:paraId="5D193F6F">
            <w:pPr>
              <w:tabs>
                <w:tab w:val="left" w:pos="240"/>
              </w:tabs>
            </w:pPr>
          </w:p>
        </w:tc>
        <w:tc>
          <w:tcPr>
            <w:tcW w:w="1890" w:type="dxa"/>
          </w:tcPr>
          <w:p w14:paraId="049B2C87">
            <w:pPr>
              <w:tabs>
                <w:tab w:val="left" w:pos="240"/>
              </w:tabs>
            </w:pPr>
          </w:p>
        </w:tc>
        <w:tc>
          <w:tcPr>
            <w:tcW w:w="975" w:type="dxa"/>
          </w:tcPr>
          <w:p w14:paraId="70386BB6">
            <w:pPr>
              <w:tabs>
                <w:tab w:val="left" w:pos="240"/>
              </w:tabs>
            </w:pPr>
          </w:p>
        </w:tc>
        <w:tc>
          <w:tcPr>
            <w:tcW w:w="996" w:type="dxa"/>
          </w:tcPr>
          <w:p w14:paraId="4142CAFF">
            <w:pPr>
              <w:tabs>
                <w:tab w:val="left" w:pos="240"/>
              </w:tabs>
            </w:pPr>
          </w:p>
        </w:tc>
        <w:tc>
          <w:tcPr>
            <w:tcW w:w="1494" w:type="dxa"/>
          </w:tcPr>
          <w:p w14:paraId="3C223AE1">
            <w:pPr>
              <w:tabs>
                <w:tab w:val="left" w:pos="240"/>
              </w:tabs>
            </w:pPr>
          </w:p>
        </w:tc>
        <w:tc>
          <w:tcPr>
            <w:tcW w:w="2409" w:type="dxa"/>
          </w:tcPr>
          <w:p w14:paraId="31B1C25A">
            <w:pPr>
              <w:tabs>
                <w:tab w:val="left" w:pos="240"/>
              </w:tabs>
            </w:pPr>
          </w:p>
        </w:tc>
      </w:tr>
      <w:tr w14:paraId="6A9398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106EF7B8">
            <w:pPr>
              <w:pStyle w:val="19"/>
            </w:pPr>
            <w:r>
              <w:t>备注：凡需采购人提供的设备、房屋、通讯及其他办公设施，应注明免费提供或不免费提供，如有偿提供，采购人承担多少，供应商承担多少，本表应详细列清。</w:t>
            </w:r>
          </w:p>
          <w:p w14:paraId="6616D62F">
            <w:pPr>
              <w:tabs>
                <w:tab w:val="left" w:pos="240"/>
              </w:tabs>
            </w:pPr>
          </w:p>
        </w:tc>
      </w:tr>
    </w:tbl>
    <w:p w14:paraId="01E47D3B">
      <w:pPr>
        <w:tabs>
          <w:tab w:val="left" w:pos="240"/>
          <w:tab w:val="left" w:pos="7665"/>
        </w:tabs>
      </w:pPr>
    </w:p>
    <w:p w14:paraId="02070359">
      <w:pPr>
        <w:spacing w:line="360" w:lineRule="auto"/>
        <w:ind w:right="84" w:firstLine="224" w:firstLineChars="100"/>
        <w:rPr>
          <w:sz w:val="24"/>
        </w:rPr>
      </w:pPr>
      <w:r>
        <w:rPr>
          <w:sz w:val="24"/>
        </w:rPr>
        <w:t>投标人名称：</w:t>
      </w:r>
    </w:p>
    <w:p w14:paraId="5E393BEA">
      <w:pPr>
        <w:spacing w:line="360" w:lineRule="auto"/>
        <w:ind w:right="84" w:firstLine="224" w:firstLineChars="100"/>
        <w:rPr>
          <w:sz w:val="24"/>
        </w:rPr>
      </w:pPr>
    </w:p>
    <w:p w14:paraId="0D996B18">
      <w:pPr>
        <w:spacing w:line="360" w:lineRule="auto"/>
        <w:ind w:right="84" w:firstLine="224" w:firstLineChars="100"/>
        <w:rPr>
          <w:position w:val="-40"/>
          <w:sz w:val="24"/>
        </w:rPr>
      </w:pPr>
      <w:r>
        <w:rPr>
          <w:sz w:val="24"/>
        </w:rPr>
        <w:t xml:space="preserve">日期：  </w:t>
      </w:r>
    </w:p>
    <w:p w14:paraId="74988B3E">
      <w:pPr>
        <w:widowControl/>
        <w:jc w:val="left"/>
        <w:rPr>
          <w:b/>
          <w:sz w:val="24"/>
        </w:rPr>
      </w:pPr>
      <w:r>
        <w:rPr>
          <w:b/>
          <w:sz w:val="24"/>
        </w:rPr>
        <w:br w:type="page"/>
      </w:r>
    </w:p>
    <w:p w14:paraId="193104C2">
      <w:pPr>
        <w:tabs>
          <w:tab w:val="left" w:pos="360"/>
        </w:tabs>
        <w:spacing w:line="360" w:lineRule="auto"/>
        <w:rPr>
          <w:b/>
          <w:bCs/>
          <w:sz w:val="24"/>
        </w:rPr>
      </w:pPr>
      <w:bookmarkStart w:id="4" w:name="OLE_LINK2"/>
      <w:bookmarkStart w:id="5" w:name="OLE_LINK1"/>
      <w:r>
        <w:rPr>
          <w:b/>
          <w:bCs/>
          <w:sz w:val="24"/>
        </w:rPr>
        <w:t>附件1</w:t>
      </w:r>
      <w:r>
        <w:rPr>
          <w:rFonts w:hint="eastAsia"/>
          <w:b/>
          <w:bCs/>
          <w:sz w:val="24"/>
        </w:rPr>
        <w:t>4</w:t>
      </w:r>
      <w:r>
        <w:rPr>
          <w:b/>
          <w:bCs/>
          <w:sz w:val="24"/>
        </w:rPr>
        <w:t>：</w:t>
      </w:r>
    </w:p>
    <w:p w14:paraId="6E59322A">
      <w:pPr>
        <w:tabs>
          <w:tab w:val="left" w:pos="360"/>
        </w:tabs>
        <w:spacing w:line="360" w:lineRule="auto"/>
        <w:jc w:val="center"/>
        <w:rPr>
          <w:b/>
          <w:bCs/>
          <w:sz w:val="24"/>
        </w:rPr>
      </w:pPr>
      <w:r>
        <w:rPr>
          <w:b/>
          <w:bCs/>
          <w:sz w:val="24"/>
        </w:rPr>
        <w:t>公安机关进行备案承诺书</w:t>
      </w:r>
    </w:p>
    <w:p w14:paraId="60D2B4E2">
      <w:pPr>
        <w:spacing w:line="460" w:lineRule="exact"/>
        <w:rPr>
          <w:sz w:val="24"/>
        </w:rPr>
      </w:pPr>
      <w:r>
        <w:rPr>
          <w:sz w:val="24"/>
        </w:rPr>
        <w:t>项目名称：</w:t>
      </w:r>
      <w:r>
        <w:rPr>
          <w:sz w:val="24"/>
          <w:u w:val="single"/>
        </w:rPr>
        <w:t xml:space="preserve">                    </w:t>
      </w:r>
    </w:p>
    <w:p w14:paraId="0FA1C707">
      <w:pPr>
        <w:spacing w:line="460" w:lineRule="exact"/>
        <w:rPr>
          <w:sz w:val="24"/>
        </w:rPr>
      </w:pPr>
      <w:r>
        <w:rPr>
          <w:sz w:val="24"/>
        </w:rPr>
        <w:t>项目编号：</w:t>
      </w:r>
      <w:r>
        <w:rPr>
          <w:sz w:val="24"/>
          <w:u w:val="single"/>
        </w:rPr>
        <w:t xml:space="preserve">                    </w:t>
      </w:r>
    </w:p>
    <w:p w14:paraId="3A171123"/>
    <w:p w14:paraId="4CBD5D30">
      <w:pPr>
        <w:spacing w:line="360" w:lineRule="auto"/>
        <w:ind w:firstLine="448" w:firstLineChars="200"/>
        <w:rPr>
          <w:color w:val="000000"/>
          <w:sz w:val="24"/>
        </w:rPr>
      </w:pPr>
      <w:r>
        <w:rPr>
          <w:color w:val="000000"/>
          <w:sz w:val="24"/>
        </w:rPr>
        <w:t>我方承诺，我公司一旦中标，保证在合同规定时间内到天津市公安机关进行备案，否则自愿放弃中标资格，特此承诺！</w:t>
      </w:r>
    </w:p>
    <w:p w14:paraId="6CB8ECAE">
      <w:pPr>
        <w:spacing w:line="360" w:lineRule="auto"/>
        <w:ind w:firstLine="448" w:firstLineChars="200"/>
        <w:rPr>
          <w:color w:val="000000"/>
          <w:sz w:val="24"/>
        </w:rPr>
      </w:pPr>
    </w:p>
    <w:p w14:paraId="3C4F6D0F">
      <w:pPr>
        <w:spacing w:line="360" w:lineRule="auto"/>
        <w:ind w:firstLine="448" w:firstLineChars="200"/>
        <w:rPr>
          <w:color w:val="000000"/>
          <w:sz w:val="24"/>
        </w:rPr>
      </w:pPr>
    </w:p>
    <w:p w14:paraId="3637E150">
      <w:pPr>
        <w:spacing w:line="360" w:lineRule="auto"/>
        <w:ind w:right="84" w:firstLine="224" w:firstLineChars="100"/>
        <w:rPr>
          <w:sz w:val="24"/>
        </w:rPr>
      </w:pPr>
      <w:r>
        <w:rPr>
          <w:sz w:val="24"/>
        </w:rPr>
        <w:t>投标人名称：</w:t>
      </w:r>
    </w:p>
    <w:p w14:paraId="206E37CE">
      <w:pPr>
        <w:spacing w:line="360" w:lineRule="auto"/>
        <w:ind w:right="84" w:firstLine="224" w:firstLineChars="100"/>
        <w:rPr>
          <w:sz w:val="24"/>
        </w:rPr>
      </w:pPr>
    </w:p>
    <w:p w14:paraId="386AC537">
      <w:pPr>
        <w:spacing w:line="360" w:lineRule="auto"/>
        <w:ind w:right="84" w:firstLine="224" w:firstLineChars="100"/>
        <w:rPr>
          <w:position w:val="-40"/>
          <w:sz w:val="24"/>
        </w:rPr>
      </w:pPr>
      <w:r>
        <w:rPr>
          <w:sz w:val="24"/>
        </w:rPr>
        <w:t xml:space="preserve">日期：  </w:t>
      </w:r>
    </w:p>
    <w:bookmarkEnd w:id="4"/>
    <w:bookmarkEnd w:id="5"/>
    <w:p w14:paraId="5A3C12DA">
      <w:pPr>
        <w:widowControl/>
        <w:jc w:val="left"/>
        <w:rPr>
          <w:b/>
          <w:sz w:val="24"/>
        </w:rPr>
      </w:pPr>
      <w:r>
        <w:rPr>
          <w:b/>
          <w:sz w:val="24"/>
        </w:rPr>
        <w:br w:type="page"/>
      </w:r>
    </w:p>
    <w:p w14:paraId="6572B5C5">
      <w:pPr>
        <w:spacing w:line="560" w:lineRule="exact"/>
        <w:jc w:val="left"/>
        <w:rPr>
          <w:b/>
          <w:sz w:val="24"/>
        </w:rPr>
      </w:pPr>
      <w:r>
        <w:rPr>
          <w:b/>
          <w:sz w:val="24"/>
        </w:rPr>
        <w:t>附件1</w:t>
      </w:r>
      <w:r>
        <w:rPr>
          <w:rFonts w:hint="eastAsia"/>
          <w:b/>
          <w:sz w:val="24"/>
        </w:rPr>
        <w:t>5</w:t>
      </w:r>
      <w:r>
        <w:rPr>
          <w:b/>
          <w:sz w:val="24"/>
        </w:rPr>
        <w:t>：投标人认为需要提供的其他资料</w:t>
      </w:r>
    </w:p>
    <w:p w14:paraId="7669631C">
      <w:pPr>
        <w:autoSpaceDE w:val="0"/>
        <w:autoSpaceDN w:val="0"/>
        <w:adjustRightInd w:val="0"/>
        <w:spacing w:line="560" w:lineRule="exact"/>
        <w:outlineLvl w:val="0"/>
        <w:rPr>
          <w:b/>
          <w:sz w:val="24"/>
        </w:rPr>
      </w:pPr>
    </w:p>
    <w:p w14:paraId="149F4E8E">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C76041">
    <w:pPr>
      <w:pStyle w:val="14"/>
      <w:jc w:val="center"/>
    </w:pPr>
    <w:r>
      <w:rPr>
        <w:b/>
      </w:rPr>
      <w:fldChar w:fldCharType="begin"/>
    </w:r>
    <w:r>
      <w:rPr>
        <w:b/>
      </w:rPr>
      <w:instrText xml:space="preserve">PAGE  \* Arabic  \* MERGEFORMAT</w:instrText>
    </w:r>
    <w:r>
      <w:rPr>
        <w:b/>
      </w:rPr>
      <w:fldChar w:fldCharType="separate"/>
    </w:r>
    <w:r>
      <w:rPr>
        <w:b/>
        <w:lang w:val="zh-CN"/>
      </w:rPr>
      <w:t>44</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A0265B">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615F"/>
    <w:rsid w:val="00010DCF"/>
    <w:rsid w:val="000117B3"/>
    <w:rsid w:val="00011B73"/>
    <w:rsid w:val="000127A1"/>
    <w:rsid w:val="0001294C"/>
    <w:rsid w:val="00013068"/>
    <w:rsid w:val="00013701"/>
    <w:rsid w:val="00015A73"/>
    <w:rsid w:val="00017C2D"/>
    <w:rsid w:val="00020104"/>
    <w:rsid w:val="000224ED"/>
    <w:rsid w:val="000245D8"/>
    <w:rsid w:val="0002609B"/>
    <w:rsid w:val="00026FB8"/>
    <w:rsid w:val="000308AC"/>
    <w:rsid w:val="00032015"/>
    <w:rsid w:val="00032810"/>
    <w:rsid w:val="000340E2"/>
    <w:rsid w:val="00036A32"/>
    <w:rsid w:val="00036FB8"/>
    <w:rsid w:val="000403B6"/>
    <w:rsid w:val="0004130F"/>
    <w:rsid w:val="0004185C"/>
    <w:rsid w:val="00042F29"/>
    <w:rsid w:val="00042FFE"/>
    <w:rsid w:val="000438C1"/>
    <w:rsid w:val="00046460"/>
    <w:rsid w:val="0004769C"/>
    <w:rsid w:val="000500B8"/>
    <w:rsid w:val="00050365"/>
    <w:rsid w:val="00056208"/>
    <w:rsid w:val="0005643C"/>
    <w:rsid w:val="00056D58"/>
    <w:rsid w:val="00056EF3"/>
    <w:rsid w:val="0006043F"/>
    <w:rsid w:val="000607D4"/>
    <w:rsid w:val="00060B6F"/>
    <w:rsid w:val="00062D77"/>
    <w:rsid w:val="00063073"/>
    <w:rsid w:val="0006487A"/>
    <w:rsid w:val="0006498C"/>
    <w:rsid w:val="00065485"/>
    <w:rsid w:val="00065BDD"/>
    <w:rsid w:val="00066DE7"/>
    <w:rsid w:val="00067CA4"/>
    <w:rsid w:val="0007081F"/>
    <w:rsid w:val="00072919"/>
    <w:rsid w:val="00074F44"/>
    <w:rsid w:val="000756A0"/>
    <w:rsid w:val="00075C85"/>
    <w:rsid w:val="00076BA5"/>
    <w:rsid w:val="0007747C"/>
    <w:rsid w:val="000826F9"/>
    <w:rsid w:val="0008502C"/>
    <w:rsid w:val="00086439"/>
    <w:rsid w:val="00087C27"/>
    <w:rsid w:val="000902C7"/>
    <w:rsid w:val="000915EF"/>
    <w:rsid w:val="00092400"/>
    <w:rsid w:val="00092D63"/>
    <w:rsid w:val="000939A0"/>
    <w:rsid w:val="00093E5B"/>
    <w:rsid w:val="00094C09"/>
    <w:rsid w:val="0009629E"/>
    <w:rsid w:val="00096F35"/>
    <w:rsid w:val="000A04CE"/>
    <w:rsid w:val="000A4F60"/>
    <w:rsid w:val="000A54B8"/>
    <w:rsid w:val="000A5CEA"/>
    <w:rsid w:val="000A62E5"/>
    <w:rsid w:val="000B0FE8"/>
    <w:rsid w:val="000B1A6F"/>
    <w:rsid w:val="000B1CA7"/>
    <w:rsid w:val="000B2975"/>
    <w:rsid w:val="000B3071"/>
    <w:rsid w:val="000B4BF2"/>
    <w:rsid w:val="000C3083"/>
    <w:rsid w:val="000C337F"/>
    <w:rsid w:val="000C446A"/>
    <w:rsid w:val="000C5568"/>
    <w:rsid w:val="000C6CA8"/>
    <w:rsid w:val="000C777C"/>
    <w:rsid w:val="000C7A3F"/>
    <w:rsid w:val="000D1B29"/>
    <w:rsid w:val="000D26D7"/>
    <w:rsid w:val="000D2F5A"/>
    <w:rsid w:val="000D514E"/>
    <w:rsid w:val="000D5DE9"/>
    <w:rsid w:val="000E4AD1"/>
    <w:rsid w:val="000E50F9"/>
    <w:rsid w:val="000E5380"/>
    <w:rsid w:val="000E6A76"/>
    <w:rsid w:val="000E75DD"/>
    <w:rsid w:val="000E7E09"/>
    <w:rsid w:val="000F1202"/>
    <w:rsid w:val="000F1454"/>
    <w:rsid w:val="000F18F8"/>
    <w:rsid w:val="000F2F80"/>
    <w:rsid w:val="000F4256"/>
    <w:rsid w:val="000F48D9"/>
    <w:rsid w:val="000F4D4E"/>
    <w:rsid w:val="000F571F"/>
    <w:rsid w:val="000F5C82"/>
    <w:rsid w:val="000F6957"/>
    <w:rsid w:val="001067AC"/>
    <w:rsid w:val="001165C6"/>
    <w:rsid w:val="00121CDE"/>
    <w:rsid w:val="001222AA"/>
    <w:rsid w:val="00123BF8"/>
    <w:rsid w:val="001256ED"/>
    <w:rsid w:val="0012601A"/>
    <w:rsid w:val="0012609D"/>
    <w:rsid w:val="00127E83"/>
    <w:rsid w:val="00130AD2"/>
    <w:rsid w:val="00136F51"/>
    <w:rsid w:val="0014086A"/>
    <w:rsid w:val="001411F4"/>
    <w:rsid w:val="00141664"/>
    <w:rsid w:val="00142013"/>
    <w:rsid w:val="00143B4D"/>
    <w:rsid w:val="00145582"/>
    <w:rsid w:val="00145E54"/>
    <w:rsid w:val="0014712D"/>
    <w:rsid w:val="00150CAE"/>
    <w:rsid w:val="00150EA7"/>
    <w:rsid w:val="001524A8"/>
    <w:rsid w:val="00154571"/>
    <w:rsid w:val="00155128"/>
    <w:rsid w:val="0015672D"/>
    <w:rsid w:val="00161D57"/>
    <w:rsid w:val="001641AE"/>
    <w:rsid w:val="001659F0"/>
    <w:rsid w:val="00166D79"/>
    <w:rsid w:val="001704C8"/>
    <w:rsid w:val="001707F2"/>
    <w:rsid w:val="00170DF2"/>
    <w:rsid w:val="001718E6"/>
    <w:rsid w:val="00173561"/>
    <w:rsid w:val="00177829"/>
    <w:rsid w:val="00181ED5"/>
    <w:rsid w:val="001834DA"/>
    <w:rsid w:val="001837F4"/>
    <w:rsid w:val="00184902"/>
    <w:rsid w:val="00185D85"/>
    <w:rsid w:val="001938CF"/>
    <w:rsid w:val="00193BCD"/>
    <w:rsid w:val="0019431D"/>
    <w:rsid w:val="00194FBC"/>
    <w:rsid w:val="00196A86"/>
    <w:rsid w:val="00196D6B"/>
    <w:rsid w:val="00196E07"/>
    <w:rsid w:val="001A00A0"/>
    <w:rsid w:val="001A142F"/>
    <w:rsid w:val="001A2919"/>
    <w:rsid w:val="001A3DE3"/>
    <w:rsid w:val="001A46F9"/>
    <w:rsid w:val="001A6351"/>
    <w:rsid w:val="001B1551"/>
    <w:rsid w:val="001B5718"/>
    <w:rsid w:val="001B5BEA"/>
    <w:rsid w:val="001C0E64"/>
    <w:rsid w:val="001C1981"/>
    <w:rsid w:val="001C2AB9"/>
    <w:rsid w:val="001C50CC"/>
    <w:rsid w:val="001D0A08"/>
    <w:rsid w:val="001D1850"/>
    <w:rsid w:val="001D1EDD"/>
    <w:rsid w:val="001D4FB9"/>
    <w:rsid w:val="001D60C4"/>
    <w:rsid w:val="001D7C28"/>
    <w:rsid w:val="001E3CB7"/>
    <w:rsid w:val="001E6D56"/>
    <w:rsid w:val="001F0C14"/>
    <w:rsid w:val="001F0EE5"/>
    <w:rsid w:val="001F2B50"/>
    <w:rsid w:val="001F345B"/>
    <w:rsid w:val="001F3A4B"/>
    <w:rsid w:val="001F3B6E"/>
    <w:rsid w:val="001F4AD6"/>
    <w:rsid w:val="001F5936"/>
    <w:rsid w:val="001F65EF"/>
    <w:rsid w:val="001F6DCF"/>
    <w:rsid w:val="001F7897"/>
    <w:rsid w:val="002027E3"/>
    <w:rsid w:val="00202BEF"/>
    <w:rsid w:val="00204FB1"/>
    <w:rsid w:val="00206328"/>
    <w:rsid w:val="002113A2"/>
    <w:rsid w:val="00212E26"/>
    <w:rsid w:val="00214D65"/>
    <w:rsid w:val="0021638D"/>
    <w:rsid w:val="002172B8"/>
    <w:rsid w:val="002202FE"/>
    <w:rsid w:val="00220883"/>
    <w:rsid w:val="00230077"/>
    <w:rsid w:val="002303ED"/>
    <w:rsid w:val="002320BD"/>
    <w:rsid w:val="00233239"/>
    <w:rsid w:val="00233D1F"/>
    <w:rsid w:val="00240F84"/>
    <w:rsid w:val="00242948"/>
    <w:rsid w:val="00243DC1"/>
    <w:rsid w:val="00244482"/>
    <w:rsid w:val="0024764B"/>
    <w:rsid w:val="00247676"/>
    <w:rsid w:val="0024790F"/>
    <w:rsid w:val="00247A26"/>
    <w:rsid w:val="00250531"/>
    <w:rsid w:val="00250CEF"/>
    <w:rsid w:val="00251ED7"/>
    <w:rsid w:val="00256A4A"/>
    <w:rsid w:val="002575F6"/>
    <w:rsid w:val="00261C83"/>
    <w:rsid w:val="00264E8A"/>
    <w:rsid w:val="00265B2C"/>
    <w:rsid w:val="00266760"/>
    <w:rsid w:val="00266956"/>
    <w:rsid w:val="00266AAA"/>
    <w:rsid w:val="00272014"/>
    <w:rsid w:val="00274C01"/>
    <w:rsid w:val="00274CF5"/>
    <w:rsid w:val="00275C48"/>
    <w:rsid w:val="00277594"/>
    <w:rsid w:val="002775CB"/>
    <w:rsid w:val="00277AEF"/>
    <w:rsid w:val="002804EC"/>
    <w:rsid w:val="00280C49"/>
    <w:rsid w:val="00286F50"/>
    <w:rsid w:val="00292BE5"/>
    <w:rsid w:val="00293728"/>
    <w:rsid w:val="00293B4A"/>
    <w:rsid w:val="002944E8"/>
    <w:rsid w:val="002948B5"/>
    <w:rsid w:val="00294986"/>
    <w:rsid w:val="00294EAF"/>
    <w:rsid w:val="00295416"/>
    <w:rsid w:val="00295883"/>
    <w:rsid w:val="0029610C"/>
    <w:rsid w:val="00297EAE"/>
    <w:rsid w:val="002A0362"/>
    <w:rsid w:val="002A06E1"/>
    <w:rsid w:val="002A25C3"/>
    <w:rsid w:val="002A4B3C"/>
    <w:rsid w:val="002A5E55"/>
    <w:rsid w:val="002B272C"/>
    <w:rsid w:val="002B3BB4"/>
    <w:rsid w:val="002B3BFC"/>
    <w:rsid w:val="002B538F"/>
    <w:rsid w:val="002B7056"/>
    <w:rsid w:val="002B7E9C"/>
    <w:rsid w:val="002C0346"/>
    <w:rsid w:val="002C2AEA"/>
    <w:rsid w:val="002C57BE"/>
    <w:rsid w:val="002C62AE"/>
    <w:rsid w:val="002C696D"/>
    <w:rsid w:val="002D0831"/>
    <w:rsid w:val="002D09CD"/>
    <w:rsid w:val="002D17E4"/>
    <w:rsid w:val="002D1D64"/>
    <w:rsid w:val="002D5B4E"/>
    <w:rsid w:val="002E1053"/>
    <w:rsid w:val="002E3348"/>
    <w:rsid w:val="002E3C4F"/>
    <w:rsid w:val="002E4551"/>
    <w:rsid w:val="002E59B9"/>
    <w:rsid w:val="002E66CE"/>
    <w:rsid w:val="002F0A3F"/>
    <w:rsid w:val="002F1119"/>
    <w:rsid w:val="002F245E"/>
    <w:rsid w:val="002F4512"/>
    <w:rsid w:val="002F4792"/>
    <w:rsid w:val="002F4A5E"/>
    <w:rsid w:val="0030035A"/>
    <w:rsid w:val="003036EA"/>
    <w:rsid w:val="00305E6E"/>
    <w:rsid w:val="0031086D"/>
    <w:rsid w:val="00313073"/>
    <w:rsid w:val="0031461A"/>
    <w:rsid w:val="003159EF"/>
    <w:rsid w:val="00315D46"/>
    <w:rsid w:val="0031600E"/>
    <w:rsid w:val="003160A7"/>
    <w:rsid w:val="00316D0E"/>
    <w:rsid w:val="00320416"/>
    <w:rsid w:val="00320E54"/>
    <w:rsid w:val="00321B96"/>
    <w:rsid w:val="00321DA5"/>
    <w:rsid w:val="003222F3"/>
    <w:rsid w:val="00322EA4"/>
    <w:rsid w:val="00325832"/>
    <w:rsid w:val="003268E5"/>
    <w:rsid w:val="0033138A"/>
    <w:rsid w:val="00336948"/>
    <w:rsid w:val="00343849"/>
    <w:rsid w:val="00345F45"/>
    <w:rsid w:val="003473CD"/>
    <w:rsid w:val="00347F2F"/>
    <w:rsid w:val="00351433"/>
    <w:rsid w:val="0035257E"/>
    <w:rsid w:val="00355EEA"/>
    <w:rsid w:val="003562E3"/>
    <w:rsid w:val="00360214"/>
    <w:rsid w:val="00364265"/>
    <w:rsid w:val="00367639"/>
    <w:rsid w:val="00367868"/>
    <w:rsid w:val="0037085F"/>
    <w:rsid w:val="00373C07"/>
    <w:rsid w:val="00374D2C"/>
    <w:rsid w:val="00375793"/>
    <w:rsid w:val="00375E0F"/>
    <w:rsid w:val="003773EA"/>
    <w:rsid w:val="00377781"/>
    <w:rsid w:val="00382614"/>
    <w:rsid w:val="00382B3B"/>
    <w:rsid w:val="00382EBE"/>
    <w:rsid w:val="003839AE"/>
    <w:rsid w:val="00383A58"/>
    <w:rsid w:val="003918BD"/>
    <w:rsid w:val="00391FD0"/>
    <w:rsid w:val="0039235B"/>
    <w:rsid w:val="003926CA"/>
    <w:rsid w:val="0039483F"/>
    <w:rsid w:val="00394B36"/>
    <w:rsid w:val="00395727"/>
    <w:rsid w:val="003965E5"/>
    <w:rsid w:val="003A4B1D"/>
    <w:rsid w:val="003A78C2"/>
    <w:rsid w:val="003A7FEB"/>
    <w:rsid w:val="003B2718"/>
    <w:rsid w:val="003B29AF"/>
    <w:rsid w:val="003B2F91"/>
    <w:rsid w:val="003B339F"/>
    <w:rsid w:val="003B6D2D"/>
    <w:rsid w:val="003B78E0"/>
    <w:rsid w:val="003C1918"/>
    <w:rsid w:val="003C31DA"/>
    <w:rsid w:val="003C4281"/>
    <w:rsid w:val="003C71A3"/>
    <w:rsid w:val="003C79F6"/>
    <w:rsid w:val="003C7A89"/>
    <w:rsid w:val="003D04F3"/>
    <w:rsid w:val="003D19CB"/>
    <w:rsid w:val="003D2EF8"/>
    <w:rsid w:val="003E2404"/>
    <w:rsid w:val="003E2BBE"/>
    <w:rsid w:val="003E4B1B"/>
    <w:rsid w:val="003E5355"/>
    <w:rsid w:val="003E5923"/>
    <w:rsid w:val="003E5E39"/>
    <w:rsid w:val="003E6E8F"/>
    <w:rsid w:val="003E71CA"/>
    <w:rsid w:val="003F28ED"/>
    <w:rsid w:val="003F68DF"/>
    <w:rsid w:val="003F6B18"/>
    <w:rsid w:val="003F7025"/>
    <w:rsid w:val="0040134A"/>
    <w:rsid w:val="00402BE6"/>
    <w:rsid w:val="00403A5E"/>
    <w:rsid w:val="00403D67"/>
    <w:rsid w:val="004041D2"/>
    <w:rsid w:val="0040553A"/>
    <w:rsid w:val="004055D4"/>
    <w:rsid w:val="0040569C"/>
    <w:rsid w:val="00405F58"/>
    <w:rsid w:val="00410A95"/>
    <w:rsid w:val="00410B10"/>
    <w:rsid w:val="00411416"/>
    <w:rsid w:val="00412894"/>
    <w:rsid w:val="00413972"/>
    <w:rsid w:val="004153D6"/>
    <w:rsid w:val="00415D1E"/>
    <w:rsid w:val="00415D39"/>
    <w:rsid w:val="00416AFE"/>
    <w:rsid w:val="004176FC"/>
    <w:rsid w:val="00420F26"/>
    <w:rsid w:val="00424D37"/>
    <w:rsid w:val="00424EF2"/>
    <w:rsid w:val="00424F07"/>
    <w:rsid w:val="004267C9"/>
    <w:rsid w:val="00427D46"/>
    <w:rsid w:val="00427F8D"/>
    <w:rsid w:val="00431536"/>
    <w:rsid w:val="00431C42"/>
    <w:rsid w:val="00432C99"/>
    <w:rsid w:val="00435891"/>
    <w:rsid w:val="004377AC"/>
    <w:rsid w:val="00437DB0"/>
    <w:rsid w:val="00441AE2"/>
    <w:rsid w:val="00442206"/>
    <w:rsid w:val="004424FE"/>
    <w:rsid w:val="00443071"/>
    <w:rsid w:val="00443C74"/>
    <w:rsid w:val="00443DE2"/>
    <w:rsid w:val="00445313"/>
    <w:rsid w:val="00446120"/>
    <w:rsid w:val="004519C8"/>
    <w:rsid w:val="00451A7C"/>
    <w:rsid w:val="00454160"/>
    <w:rsid w:val="004559D5"/>
    <w:rsid w:val="00455F7E"/>
    <w:rsid w:val="00456E96"/>
    <w:rsid w:val="00457B84"/>
    <w:rsid w:val="00460809"/>
    <w:rsid w:val="00461A5D"/>
    <w:rsid w:val="00464593"/>
    <w:rsid w:val="00465FF1"/>
    <w:rsid w:val="00467BBC"/>
    <w:rsid w:val="00472C82"/>
    <w:rsid w:val="004740E4"/>
    <w:rsid w:val="0047519F"/>
    <w:rsid w:val="0047520D"/>
    <w:rsid w:val="004807E5"/>
    <w:rsid w:val="00480BCD"/>
    <w:rsid w:val="00480D07"/>
    <w:rsid w:val="004826E0"/>
    <w:rsid w:val="00484768"/>
    <w:rsid w:val="004872DB"/>
    <w:rsid w:val="00490E32"/>
    <w:rsid w:val="0049114E"/>
    <w:rsid w:val="0049387A"/>
    <w:rsid w:val="00494B09"/>
    <w:rsid w:val="00495ECD"/>
    <w:rsid w:val="00497E66"/>
    <w:rsid w:val="004A0F57"/>
    <w:rsid w:val="004A1760"/>
    <w:rsid w:val="004A18BA"/>
    <w:rsid w:val="004A1E95"/>
    <w:rsid w:val="004A3709"/>
    <w:rsid w:val="004A3B65"/>
    <w:rsid w:val="004A4E98"/>
    <w:rsid w:val="004A7516"/>
    <w:rsid w:val="004A7F72"/>
    <w:rsid w:val="004B0E80"/>
    <w:rsid w:val="004B2DBB"/>
    <w:rsid w:val="004B52F0"/>
    <w:rsid w:val="004B6799"/>
    <w:rsid w:val="004B725D"/>
    <w:rsid w:val="004C1F92"/>
    <w:rsid w:val="004C2993"/>
    <w:rsid w:val="004C4184"/>
    <w:rsid w:val="004C6BB2"/>
    <w:rsid w:val="004C7125"/>
    <w:rsid w:val="004C755F"/>
    <w:rsid w:val="004D12CF"/>
    <w:rsid w:val="004D14DE"/>
    <w:rsid w:val="004D451A"/>
    <w:rsid w:val="004D5F22"/>
    <w:rsid w:val="004D6293"/>
    <w:rsid w:val="004D6546"/>
    <w:rsid w:val="004D7A20"/>
    <w:rsid w:val="004E0B40"/>
    <w:rsid w:val="004E38E3"/>
    <w:rsid w:val="004E65F6"/>
    <w:rsid w:val="004E7E90"/>
    <w:rsid w:val="004F31D5"/>
    <w:rsid w:val="004F3A80"/>
    <w:rsid w:val="004F55DE"/>
    <w:rsid w:val="004F7AFC"/>
    <w:rsid w:val="004F7B5C"/>
    <w:rsid w:val="005007B4"/>
    <w:rsid w:val="005018C5"/>
    <w:rsid w:val="00502349"/>
    <w:rsid w:val="00502D44"/>
    <w:rsid w:val="005046F8"/>
    <w:rsid w:val="00506C8E"/>
    <w:rsid w:val="00506CD1"/>
    <w:rsid w:val="00507CFB"/>
    <w:rsid w:val="0051095D"/>
    <w:rsid w:val="005131C3"/>
    <w:rsid w:val="00513A4E"/>
    <w:rsid w:val="00514EDA"/>
    <w:rsid w:val="005201BE"/>
    <w:rsid w:val="00524604"/>
    <w:rsid w:val="00525EE9"/>
    <w:rsid w:val="00526A88"/>
    <w:rsid w:val="0053021A"/>
    <w:rsid w:val="00530D50"/>
    <w:rsid w:val="00531FBF"/>
    <w:rsid w:val="005329BE"/>
    <w:rsid w:val="005334B4"/>
    <w:rsid w:val="00533D49"/>
    <w:rsid w:val="005349D4"/>
    <w:rsid w:val="00537D63"/>
    <w:rsid w:val="005407BF"/>
    <w:rsid w:val="00542508"/>
    <w:rsid w:val="00543DFD"/>
    <w:rsid w:val="0054402B"/>
    <w:rsid w:val="00544107"/>
    <w:rsid w:val="005449BE"/>
    <w:rsid w:val="00545710"/>
    <w:rsid w:val="005506C7"/>
    <w:rsid w:val="0055079B"/>
    <w:rsid w:val="00550B2F"/>
    <w:rsid w:val="00552E9F"/>
    <w:rsid w:val="00554B4B"/>
    <w:rsid w:val="00555DDD"/>
    <w:rsid w:val="0055739D"/>
    <w:rsid w:val="0056011E"/>
    <w:rsid w:val="00560732"/>
    <w:rsid w:val="005617C5"/>
    <w:rsid w:val="0056314B"/>
    <w:rsid w:val="0056453E"/>
    <w:rsid w:val="00566025"/>
    <w:rsid w:val="0056785B"/>
    <w:rsid w:val="00570D6F"/>
    <w:rsid w:val="0057120E"/>
    <w:rsid w:val="005718A8"/>
    <w:rsid w:val="00572118"/>
    <w:rsid w:val="00572E0A"/>
    <w:rsid w:val="005737C6"/>
    <w:rsid w:val="00574D1F"/>
    <w:rsid w:val="00575DF4"/>
    <w:rsid w:val="00580033"/>
    <w:rsid w:val="00580546"/>
    <w:rsid w:val="005842A0"/>
    <w:rsid w:val="0058472E"/>
    <w:rsid w:val="00584D37"/>
    <w:rsid w:val="00585221"/>
    <w:rsid w:val="005879BB"/>
    <w:rsid w:val="0059473B"/>
    <w:rsid w:val="005953CA"/>
    <w:rsid w:val="005960BA"/>
    <w:rsid w:val="005A0243"/>
    <w:rsid w:val="005A1801"/>
    <w:rsid w:val="005A6731"/>
    <w:rsid w:val="005A7430"/>
    <w:rsid w:val="005B352D"/>
    <w:rsid w:val="005B5058"/>
    <w:rsid w:val="005B5C6B"/>
    <w:rsid w:val="005B6034"/>
    <w:rsid w:val="005B631B"/>
    <w:rsid w:val="005B6420"/>
    <w:rsid w:val="005C3371"/>
    <w:rsid w:val="005C4251"/>
    <w:rsid w:val="005C463B"/>
    <w:rsid w:val="005C4D81"/>
    <w:rsid w:val="005C5EB1"/>
    <w:rsid w:val="005D1B17"/>
    <w:rsid w:val="005D3683"/>
    <w:rsid w:val="005D3AB2"/>
    <w:rsid w:val="005D4389"/>
    <w:rsid w:val="005D792B"/>
    <w:rsid w:val="005E1CDF"/>
    <w:rsid w:val="005E2966"/>
    <w:rsid w:val="005E3793"/>
    <w:rsid w:val="005E5CDC"/>
    <w:rsid w:val="005E6149"/>
    <w:rsid w:val="005E6EEC"/>
    <w:rsid w:val="005E7FF4"/>
    <w:rsid w:val="005F09CC"/>
    <w:rsid w:val="005F2890"/>
    <w:rsid w:val="005F297C"/>
    <w:rsid w:val="005F3EB2"/>
    <w:rsid w:val="006001B2"/>
    <w:rsid w:val="00600C31"/>
    <w:rsid w:val="006014DA"/>
    <w:rsid w:val="006038D0"/>
    <w:rsid w:val="00604BF8"/>
    <w:rsid w:val="00610D98"/>
    <w:rsid w:val="006119DE"/>
    <w:rsid w:val="00611A86"/>
    <w:rsid w:val="00612BD3"/>
    <w:rsid w:val="006168B5"/>
    <w:rsid w:val="00616B13"/>
    <w:rsid w:val="00617AAA"/>
    <w:rsid w:val="00620130"/>
    <w:rsid w:val="00620534"/>
    <w:rsid w:val="00622893"/>
    <w:rsid w:val="00625361"/>
    <w:rsid w:val="0062548D"/>
    <w:rsid w:val="00625E7F"/>
    <w:rsid w:val="00630B07"/>
    <w:rsid w:val="00631029"/>
    <w:rsid w:val="00632268"/>
    <w:rsid w:val="00633921"/>
    <w:rsid w:val="00633B3B"/>
    <w:rsid w:val="006347A4"/>
    <w:rsid w:val="00634E1C"/>
    <w:rsid w:val="00635270"/>
    <w:rsid w:val="00635DAE"/>
    <w:rsid w:val="006377EC"/>
    <w:rsid w:val="00637DBF"/>
    <w:rsid w:val="00637E05"/>
    <w:rsid w:val="006405D9"/>
    <w:rsid w:val="00641801"/>
    <w:rsid w:val="006429A1"/>
    <w:rsid w:val="0064327A"/>
    <w:rsid w:val="006458AB"/>
    <w:rsid w:val="006478CA"/>
    <w:rsid w:val="00650272"/>
    <w:rsid w:val="00650706"/>
    <w:rsid w:val="0065226E"/>
    <w:rsid w:val="006543D6"/>
    <w:rsid w:val="006567C3"/>
    <w:rsid w:val="00662C04"/>
    <w:rsid w:val="00665F3D"/>
    <w:rsid w:val="00670BE5"/>
    <w:rsid w:val="006720DF"/>
    <w:rsid w:val="006741E5"/>
    <w:rsid w:val="006802EF"/>
    <w:rsid w:val="00681867"/>
    <w:rsid w:val="00682C7D"/>
    <w:rsid w:val="00685987"/>
    <w:rsid w:val="00687D0B"/>
    <w:rsid w:val="00690BBD"/>
    <w:rsid w:val="00691198"/>
    <w:rsid w:val="00692004"/>
    <w:rsid w:val="006946DB"/>
    <w:rsid w:val="006976AE"/>
    <w:rsid w:val="00697B56"/>
    <w:rsid w:val="00697E4B"/>
    <w:rsid w:val="006A1C8A"/>
    <w:rsid w:val="006A2486"/>
    <w:rsid w:val="006A29E0"/>
    <w:rsid w:val="006A3D1C"/>
    <w:rsid w:val="006A437D"/>
    <w:rsid w:val="006A4BDB"/>
    <w:rsid w:val="006A5D28"/>
    <w:rsid w:val="006A6621"/>
    <w:rsid w:val="006A6F51"/>
    <w:rsid w:val="006A75E7"/>
    <w:rsid w:val="006B0EC3"/>
    <w:rsid w:val="006B52A7"/>
    <w:rsid w:val="006C0461"/>
    <w:rsid w:val="006C1DB7"/>
    <w:rsid w:val="006C23C2"/>
    <w:rsid w:val="006C3822"/>
    <w:rsid w:val="006C4BF1"/>
    <w:rsid w:val="006C51DB"/>
    <w:rsid w:val="006C59A5"/>
    <w:rsid w:val="006C7FB3"/>
    <w:rsid w:val="006D1EB9"/>
    <w:rsid w:val="006D5316"/>
    <w:rsid w:val="006E0170"/>
    <w:rsid w:val="006E0CD2"/>
    <w:rsid w:val="006E1997"/>
    <w:rsid w:val="006E2EB7"/>
    <w:rsid w:val="006E3C81"/>
    <w:rsid w:val="006E5404"/>
    <w:rsid w:val="006E6B23"/>
    <w:rsid w:val="006E76A5"/>
    <w:rsid w:val="006F0645"/>
    <w:rsid w:val="006F1700"/>
    <w:rsid w:val="006F239F"/>
    <w:rsid w:val="006F7D70"/>
    <w:rsid w:val="0070070A"/>
    <w:rsid w:val="007058B3"/>
    <w:rsid w:val="00707E30"/>
    <w:rsid w:val="0071049F"/>
    <w:rsid w:val="0071193F"/>
    <w:rsid w:val="007158F7"/>
    <w:rsid w:val="007236BA"/>
    <w:rsid w:val="007238DD"/>
    <w:rsid w:val="00723D02"/>
    <w:rsid w:val="00723D84"/>
    <w:rsid w:val="00723EDE"/>
    <w:rsid w:val="00724717"/>
    <w:rsid w:val="00725646"/>
    <w:rsid w:val="00725E21"/>
    <w:rsid w:val="0072660C"/>
    <w:rsid w:val="00727280"/>
    <w:rsid w:val="0072761B"/>
    <w:rsid w:val="0072770E"/>
    <w:rsid w:val="00727CF8"/>
    <w:rsid w:val="00730404"/>
    <w:rsid w:val="00731AB7"/>
    <w:rsid w:val="00735CAE"/>
    <w:rsid w:val="007362B1"/>
    <w:rsid w:val="0073634F"/>
    <w:rsid w:val="00740501"/>
    <w:rsid w:val="0074180F"/>
    <w:rsid w:val="00743E31"/>
    <w:rsid w:val="00743F9E"/>
    <w:rsid w:val="007446DE"/>
    <w:rsid w:val="007448B3"/>
    <w:rsid w:val="00745E40"/>
    <w:rsid w:val="00746019"/>
    <w:rsid w:val="007460F7"/>
    <w:rsid w:val="00746D3F"/>
    <w:rsid w:val="00750AB2"/>
    <w:rsid w:val="0075233F"/>
    <w:rsid w:val="007532A0"/>
    <w:rsid w:val="00753C44"/>
    <w:rsid w:val="00755358"/>
    <w:rsid w:val="007558DB"/>
    <w:rsid w:val="00755AB9"/>
    <w:rsid w:val="00756463"/>
    <w:rsid w:val="00757FB9"/>
    <w:rsid w:val="00760557"/>
    <w:rsid w:val="00760746"/>
    <w:rsid w:val="00765062"/>
    <w:rsid w:val="00766299"/>
    <w:rsid w:val="00766870"/>
    <w:rsid w:val="007702C7"/>
    <w:rsid w:val="007717E0"/>
    <w:rsid w:val="007737A3"/>
    <w:rsid w:val="007738A0"/>
    <w:rsid w:val="0077606A"/>
    <w:rsid w:val="00780012"/>
    <w:rsid w:val="0078146D"/>
    <w:rsid w:val="0078173C"/>
    <w:rsid w:val="00781801"/>
    <w:rsid w:val="0078271B"/>
    <w:rsid w:val="00782861"/>
    <w:rsid w:val="00784C33"/>
    <w:rsid w:val="00786631"/>
    <w:rsid w:val="007869E1"/>
    <w:rsid w:val="0079363C"/>
    <w:rsid w:val="00793B6E"/>
    <w:rsid w:val="0079528A"/>
    <w:rsid w:val="0079785B"/>
    <w:rsid w:val="007A164F"/>
    <w:rsid w:val="007A3A2F"/>
    <w:rsid w:val="007A4BB5"/>
    <w:rsid w:val="007A4FB6"/>
    <w:rsid w:val="007A5312"/>
    <w:rsid w:val="007A5AEB"/>
    <w:rsid w:val="007A6AA6"/>
    <w:rsid w:val="007B1550"/>
    <w:rsid w:val="007B1B3A"/>
    <w:rsid w:val="007B4B61"/>
    <w:rsid w:val="007B4E82"/>
    <w:rsid w:val="007B5D7F"/>
    <w:rsid w:val="007B7C1E"/>
    <w:rsid w:val="007C08E8"/>
    <w:rsid w:val="007C1BDE"/>
    <w:rsid w:val="007C1D1B"/>
    <w:rsid w:val="007C1DD0"/>
    <w:rsid w:val="007C35BF"/>
    <w:rsid w:val="007C55BC"/>
    <w:rsid w:val="007C56CE"/>
    <w:rsid w:val="007C64B9"/>
    <w:rsid w:val="007C79ED"/>
    <w:rsid w:val="007D3F7C"/>
    <w:rsid w:val="007D49BB"/>
    <w:rsid w:val="007D5827"/>
    <w:rsid w:val="007D5DED"/>
    <w:rsid w:val="007D6EC1"/>
    <w:rsid w:val="007E16A2"/>
    <w:rsid w:val="007E181A"/>
    <w:rsid w:val="007E3DAD"/>
    <w:rsid w:val="007E43B4"/>
    <w:rsid w:val="007E4CD6"/>
    <w:rsid w:val="007E73D8"/>
    <w:rsid w:val="007F07EC"/>
    <w:rsid w:val="007F08AF"/>
    <w:rsid w:val="007F1F0C"/>
    <w:rsid w:val="007F5589"/>
    <w:rsid w:val="007F55DE"/>
    <w:rsid w:val="007F6BC2"/>
    <w:rsid w:val="007F7526"/>
    <w:rsid w:val="007F79A8"/>
    <w:rsid w:val="008005A8"/>
    <w:rsid w:val="00802CE5"/>
    <w:rsid w:val="00804AD7"/>
    <w:rsid w:val="00805098"/>
    <w:rsid w:val="00805AD6"/>
    <w:rsid w:val="00806AFB"/>
    <w:rsid w:val="00807A77"/>
    <w:rsid w:val="00814C9A"/>
    <w:rsid w:val="00814DA9"/>
    <w:rsid w:val="00821426"/>
    <w:rsid w:val="0082430E"/>
    <w:rsid w:val="008258CD"/>
    <w:rsid w:val="008259FC"/>
    <w:rsid w:val="00832534"/>
    <w:rsid w:val="00834EDE"/>
    <w:rsid w:val="00837228"/>
    <w:rsid w:val="0083737C"/>
    <w:rsid w:val="008377C4"/>
    <w:rsid w:val="008444AE"/>
    <w:rsid w:val="008465BF"/>
    <w:rsid w:val="00846779"/>
    <w:rsid w:val="00847464"/>
    <w:rsid w:val="00851183"/>
    <w:rsid w:val="008527D8"/>
    <w:rsid w:val="00852DD8"/>
    <w:rsid w:val="00852EBB"/>
    <w:rsid w:val="00853CD0"/>
    <w:rsid w:val="0085585F"/>
    <w:rsid w:val="00855E79"/>
    <w:rsid w:val="00855FFB"/>
    <w:rsid w:val="00856C7F"/>
    <w:rsid w:val="008576D8"/>
    <w:rsid w:val="00861293"/>
    <w:rsid w:val="0086220E"/>
    <w:rsid w:val="008643BF"/>
    <w:rsid w:val="0086630A"/>
    <w:rsid w:val="0086756E"/>
    <w:rsid w:val="00872A7C"/>
    <w:rsid w:val="00874016"/>
    <w:rsid w:val="00883479"/>
    <w:rsid w:val="008836F1"/>
    <w:rsid w:val="008839B1"/>
    <w:rsid w:val="00885DD4"/>
    <w:rsid w:val="00886809"/>
    <w:rsid w:val="00886C74"/>
    <w:rsid w:val="0088750D"/>
    <w:rsid w:val="008879C5"/>
    <w:rsid w:val="00890051"/>
    <w:rsid w:val="00890E84"/>
    <w:rsid w:val="008917D8"/>
    <w:rsid w:val="00892509"/>
    <w:rsid w:val="0089306D"/>
    <w:rsid w:val="00893508"/>
    <w:rsid w:val="0089407A"/>
    <w:rsid w:val="0089509D"/>
    <w:rsid w:val="008951B3"/>
    <w:rsid w:val="008954E2"/>
    <w:rsid w:val="00895914"/>
    <w:rsid w:val="00896794"/>
    <w:rsid w:val="008974A0"/>
    <w:rsid w:val="008A1E5E"/>
    <w:rsid w:val="008A1E8A"/>
    <w:rsid w:val="008A21D8"/>
    <w:rsid w:val="008A2652"/>
    <w:rsid w:val="008A4970"/>
    <w:rsid w:val="008B172A"/>
    <w:rsid w:val="008B1F61"/>
    <w:rsid w:val="008B202B"/>
    <w:rsid w:val="008B3001"/>
    <w:rsid w:val="008B3CFE"/>
    <w:rsid w:val="008B5DBC"/>
    <w:rsid w:val="008C3C39"/>
    <w:rsid w:val="008C3C92"/>
    <w:rsid w:val="008C4A9D"/>
    <w:rsid w:val="008C4B57"/>
    <w:rsid w:val="008C4E8A"/>
    <w:rsid w:val="008C52AA"/>
    <w:rsid w:val="008D0E27"/>
    <w:rsid w:val="008D394D"/>
    <w:rsid w:val="008D4422"/>
    <w:rsid w:val="008D539C"/>
    <w:rsid w:val="008D640B"/>
    <w:rsid w:val="008D7524"/>
    <w:rsid w:val="008E01F3"/>
    <w:rsid w:val="008E209E"/>
    <w:rsid w:val="008E3C04"/>
    <w:rsid w:val="008E56E2"/>
    <w:rsid w:val="008E57F5"/>
    <w:rsid w:val="008E5EF3"/>
    <w:rsid w:val="008F2B95"/>
    <w:rsid w:val="008F35A8"/>
    <w:rsid w:val="008F3AB1"/>
    <w:rsid w:val="008F5A47"/>
    <w:rsid w:val="00901013"/>
    <w:rsid w:val="009016E3"/>
    <w:rsid w:val="009075EB"/>
    <w:rsid w:val="0090766A"/>
    <w:rsid w:val="0091026F"/>
    <w:rsid w:val="00910970"/>
    <w:rsid w:val="0091156B"/>
    <w:rsid w:val="00911DC5"/>
    <w:rsid w:val="00913156"/>
    <w:rsid w:val="00913750"/>
    <w:rsid w:val="00913F09"/>
    <w:rsid w:val="00917496"/>
    <w:rsid w:val="0092151E"/>
    <w:rsid w:val="0092600D"/>
    <w:rsid w:val="00933E31"/>
    <w:rsid w:val="0093630E"/>
    <w:rsid w:val="00936E99"/>
    <w:rsid w:val="0094212E"/>
    <w:rsid w:val="0094458A"/>
    <w:rsid w:val="0094466C"/>
    <w:rsid w:val="00946443"/>
    <w:rsid w:val="00947EC9"/>
    <w:rsid w:val="00951A8D"/>
    <w:rsid w:val="009533CE"/>
    <w:rsid w:val="009541EC"/>
    <w:rsid w:val="00955B43"/>
    <w:rsid w:val="0095612C"/>
    <w:rsid w:val="00956A50"/>
    <w:rsid w:val="0095726E"/>
    <w:rsid w:val="009607B1"/>
    <w:rsid w:val="00960EF4"/>
    <w:rsid w:val="00962048"/>
    <w:rsid w:val="00962A82"/>
    <w:rsid w:val="009662F0"/>
    <w:rsid w:val="009732DD"/>
    <w:rsid w:val="00974B43"/>
    <w:rsid w:val="00974E16"/>
    <w:rsid w:val="00977FB6"/>
    <w:rsid w:val="00980806"/>
    <w:rsid w:val="009809F0"/>
    <w:rsid w:val="00980FB6"/>
    <w:rsid w:val="009820A2"/>
    <w:rsid w:val="009829B0"/>
    <w:rsid w:val="00982C9E"/>
    <w:rsid w:val="00984AB0"/>
    <w:rsid w:val="0098544D"/>
    <w:rsid w:val="00987484"/>
    <w:rsid w:val="009908ED"/>
    <w:rsid w:val="00992F39"/>
    <w:rsid w:val="00994D53"/>
    <w:rsid w:val="00996266"/>
    <w:rsid w:val="0099688A"/>
    <w:rsid w:val="009A02C9"/>
    <w:rsid w:val="009A0D32"/>
    <w:rsid w:val="009A3371"/>
    <w:rsid w:val="009A3F39"/>
    <w:rsid w:val="009A418D"/>
    <w:rsid w:val="009A4641"/>
    <w:rsid w:val="009A5F5B"/>
    <w:rsid w:val="009A612F"/>
    <w:rsid w:val="009A70B1"/>
    <w:rsid w:val="009A7596"/>
    <w:rsid w:val="009B0FDA"/>
    <w:rsid w:val="009B294B"/>
    <w:rsid w:val="009B4357"/>
    <w:rsid w:val="009B477B"/>
    <w:rsid w:val="009B50B5"/>
    <w:rsid w:val="009B698A"/>
    <w:rsid w:val="009C0EA3"/>
    <w:rsid w:val="009C1E1E"/>
    <w:rsid w:val="009C2768"/>
    <w:rsid w:val="009C5BB0"/>
    <w:rsid w:val="009C69C7"/>
    <w:rsid w:val="009D0BCC"/>
    <w:rsid w:val="009D187B"/>
    <w:rsid w:val="009D1E28"/>
    <w:rsid w:val="009D2385"/>
    <w:rsid w:val="009D24A0"/>
    <w:rsid w:val="009D3511"/>
    <w:rsid w:val="009D3F74"/>
    <w:rsid w:val="009D5C8E"/>
    <w:rsid w:val="009E026F"/>
    <w:rsid w:val="009E0499"/>
    <w:rsid w:val="009E105F"/>
    <w:rsid w:val="009E1AF0"/>
    <w:rsid w:val="009E2558"/>
    <w:rsid w:val="009E3B6B"/>
    <w:rsid w:val="009E44DC"/>
    <w:rsid w:val="009E7D35"/>
    <w:rsid w:val="009F2269"/>
    <w:rsid w:val="009F3382"/>
    <w:rsid w:val="009F598A"/>
    <w:rsid w:val="009F5AC3"/>
    <w:rsid w:val="009F60C9"/>
    <w:rsid w:val="00A002FE"/>
    <w:rsid w:val="00A02228"/>
    <w:rsid w:val="00A03C90"/>
    <w:rsid w:val="00A03EDD"/>
    <w:rsid w:val="00A071FC"/>
    <w:rsid w:val="00A07548"/>
    <w:rsid w:val="00A1141C"/>
    <w:rsid w:val="00A11FFD"/>
    <w:rsid w:val="00A12C8D"/>
    <w:rsid w:val="00A13C7F"/>
    <w:rsid w:val="00A148A6"/>
    <w:rsid w:val="00A14954"/>
    <w:rsid w:val="00A163A6"/>
    <w:rsid w:val="00A17A5E"/>
    <w:rsid w:val="00A17D82"/>
    <w:rsid w:val="00A21EAF"/>
    <w:rsid w:val="00A2223B"/>
    <w:rsid w:val="00A223F7"/>
    <w:rsid w:val="00A252F0"/>
    <w:rsid w:val="00A264A9"/>
    <w:rsid w:val="00A268F2"/>
    <w:rsid w:val="00A26C90"/>
    <w:rsid w:val="00A316E0"/>
    <w:rsid w:val="00A3318C"/>
    <w:rsid w:val="00A3561D"/>
    <w:rsid w:val="00A35BC5"/>
    <w:rsid w:val="00A363C7"/>
    <w:rsid w:val="00A36925"/>
    <w:rsid w:val="00A43B73"/>
    <w:rsid w:val="00A440E2"/>
    <w:rsid w:val="00A45815"/>
    <w:rsid w:val="00A466D5"/>
    <w:rsid w:val="00A5132F"/>
    <w:rsid w:val="00A5241A"/>
    <w:rsid w:val="00A53C66"/>
    <w:rsid w:val="00A54B4E"/>
    <w:rsid w:val="00A55CB3"/>
    <w:rsid w:val="00A57696"/>
    <w:rsid w:val="00A60795"/>
    <w:rsid w:val="00A60AF2"/>
    <w:rsid w:val="00A61891"/>
    <w:rsid w:val="00A62455"/>
    <w:rsid w:val="00A63263"/>
    <w:rsid w:val="00A6383F"/>
    <w:rsid w:val="00A64878"/>
    <w:rsid w:val="00A64F8F"/>
    <w:rsid w:val="00A707E6"/>
    <w:rsid w:val="00A711EB"/>
    <w:rsid w:val="00A7525D"/>
    <w:rsid w:val="00A76016"/>
    <w:rsid w:val="00A76996"/>
    <w:rsid w:val="00A769BD"/>
    <w:rsid w:val="00A8009D"/>
    <w:rsid w:val="00A807C0"/>
    <w:rsid w:val="00A80AAB"/>
    <w:rsid w:val="00A82CDC"/>
    <w:rsid w:val="00A84498"/>
    <w:rsid w:val="00A84D0D"/>
    <w:rsid w:val="00A9070D"/>
    <w:rsid w:val="00A90C1C"/>
    <w:rsid w:val="00A90E13"/>
    <w:rsid w:val="00A910D2"/>
    <w:rsid w:val="00A92667"/>
    <w:rsid w:val="00A92A1A"/>
    <w:rsid w:val="00A936E7"/>
    <w:rsid w:val="00A93BB4"/>
    <w:rsid w:val="00A941CC"/>
    <w:rsid w:val="00A94C76"/>
    <w:rsid w:val="00A9562A"/>
    <w:rsid w:val="00A96A4C"/>
    <w:rsid w:val="00A97408"/>
    <w:rsid w:val="00A97998"/>
    <w:rsid w:val="00A979D9"/>
    <w:rsid w:val="00AA0286"/>
    <w:rsid w:val="00AA0FDA"/>
    <w:rsid w:val="00AA2CF3"/>
    <w:rsid w:val="00AA3118"/>
    <w:rsid w:val="00AA6B88"/>
    <w:rsid w:val="00AA740B"/>
    <w:rsid w:val="00AA772B"/>
    <w:rsid w:val="00AB0F96"/>
    <w:rsid w:val="00AB1AAB"/>
    <w:rsid w:val="00AB1AB2"/>
    <w:rsid w:val="00AB200B"/>
    <w:rsid w:val="00AB279F"/>
    <w:rsid w:val="00AB3899"/>
    <w:rsid w:val="00AB472B"/>
    <w:rsid w:val="00AB77AB"/>
    <w:rsid w:val="00AC04F7"/>
    <w:rsid w:val="00AC0B2F"/>
    <w:rsid w:val="00AC6628"/>
    <w:rsid w:val="00AC7CD8"/>
    <w:rsid w:val="00AD4123"/>
    <w:rsid w:val="00AD76A7"/>
    <w:rsid w:val="00AE15EA"/>
    <w:rsid w:val="00AE1773"/>
    <w:rsid w:val="00AE2ECF"/>
    <w:rsid w:val="00AE4505"/>
    <w:rsid w:val="00AE5C1F"/>
    <w:rsid w:val="00AE70EC"/>
    <w:rsid w:val="00AE7AE3"/>
    <w:rsid w:val="00AF06D9"/>
    <w:rsid w:val="00AF1715"/>
    <w:rsid w:val="00AF3DA6"/>
    <w:rsid w:val="00AF4C34"/>
    <w:rsid w:val="00AF7B90"/>
    <w:rsid w:val="00B0024D"/>
    <w:rsid w:val="00B012DE"/>
    <w:rsid w:val="00B04DAB"/>
    <w:rsid w:val="00B05458"/>
    <w:rsid w:val="00B07152"/>
    <w:rsid w:val="00B0725C"/>
    <w:rsid w:val="00B11A51"/>
    <w:rsid w:val="00B1328E"/>
    <w:rsid w:val="00B13707"/>
    <w:rsid w:val="00B13CD0"/>
    <w:rsid w:val="00B14A05"/>
    <w:rsid w:val="00B165EF"/>
    <w:rsid w:val="00B208E4"/>
    <w:rsid w:val="00B2233E"/>
    <w:rsid w:val="00B22C5E"/>
    <w:rsid w:val="00B24442"/>
    <w:rsid w:val="00B24A31"/>
    <w:rsid w:val="00B25107"/>
    <w:rsid w:val="00B31081"/>
    <w:rsid w:val="00B310FB"/>
    <w:rsid w:val="00B31D15"/>
    <w:rsid w:val="00B31F81"/>
    <w:rsid w:val="00B32A76"/>
    <w:rsid w:val="00B32C88"/>
    <w:rsid w:val="00B331B2"/>
    <w:rsid w:val="00B33BA9"/>
    <w:rsid w:val="00B343E6"/>
    <w:rsid w:val="00B36DE4"/>
    <w:rsid w:val="00B37FB0"/>
    <w:rsid w:val="00B4237D"/>
    <w:rsid w:val="00B42656"/>
    <w:rsid w:val="00B443B4"/>
    <w:rsid w:val="00B45888"/>
    <w:rsid w:val="00B45B15"/>
    <w:rsid w:val="00B46A6F"/>
    <w:rsid w:val="00B50E00"/>
    <w:rsid w:val="00B51D96"/>
    <w:rsid w:val="00B53BD7"/>
    <w:rsid w:val="00B55825"/>
    <w:rsid w:val="00B558D2"/>
    <w:rsid w:val="00B56096"/>
    <w:rsid w:val="00B60E1A"/>
    <w:rsid w:val="00B60E9D"/>
    <w:rsid w:val="00B6637D"/>
    <w:rsid w:val="00B666EF"/>
    <w:rsid w:val="00B671A0"/>
    <w:rsid w:val="00B672EC"/>
    <w:rsid w:val="00B7176B"/>
    <w:rsid w:val="00B728F9"/>
    <w:rsid w:val="00B72F37"/>
    <w:rsid w:val="00B75A71"/>
    <w:rsid w:val="00B76AA9"/>
    <w:rsid w:val="00B8141F"/>
    <w:rsid w:val="00B84566"/>
    <w:rsid w:val="00B85D52"/>
    <w:rsid w:val="00B860F6"/>
    <w:rsid w:val="00B86890"/>
    <w:rsid w:val="00B86E2E"/>
    <w:rsid w:val="00B90854"/>
    <w:rsid w:val="00B91501"/>
    <w:rsid w:val="00B91BC2"/>
    <w:rsid w:val="00B91C9A"/>
    <w:rsid w:val="00B936C6"/>
    <w:rsid w:val="00B95E29"/>
    <w:rsid w:val="00BA0468"/>
    <w:rsid w:val="00BA33E7"/>
    <w:rsid w:val="00BA48C0"/>
    <w:rsid w:val="00BA4E83"/>
    <w:rsid w:val="00BB21E1"/>
    <w:rsid w:val="00BB39D4"/>
    <w:rsid w:val="00BC2E0F"/>
    <w:rsid w:val="00BC30EC"/>
    <w:rsid w:val="00BC5201"/>
    <w:rsid w:val="00BC5D73"/>
    <w:rsid w:val="00BC6592"/>
    <w:rsid w:val="00BC6742"/>
    <w:rsid w:val="00BC6E68"/>
    <w:rsid w:val="00BC74D7"/>
    <w:rsid w:val="00BC78CE"/>
    <w:rsid w:val="00BD0EA1"/>
    <w:rsid w:val="00BD11D6"/>
    <w:rsid w:val="00BD4AD3"/>
    <w:rsid w:val="00BD4B3B"/>
    <w:rsid w:val="00BD5A2E"/>
    <w:rsid w:val="00BD751A"/>
    <w:rsid w:val="00BE03B5"/>
    <w:rsid w:val="00BE1446"/>
    <w:rsid w:val="00BE20B2"/>
    <w:rsid w:val="00BE2BDB"/>
    <w:rsid w:val="00BE3488"/>
    <w:rsid w:val="00BE4C81"/>
    <w:rsid w:val="00BE4FFC"/>
    <w:rsid w:val="00BE5E79"/>
    <w:rsid w:val="00BF1387"/>
    <w:rsid w:val="00BF27F1"/>
    <w:rsid w:val="00BF3297"/>
    <w:rsid w:val="00BF3B42"/>
    <w:rsid w:val="00BF402E"/>
    <w:rsid w:val="00BF65CF"/>
    <w:rsid w:val="00BF6CDE"/>
    <w:rsid w:val="00C01AD0"/>
    <w:rsid w:val="00C030CD"/>
    <w:rsid w:val="00C0504F"/>
    <w:rsid w:val="00C0765F"/>
    <w:rsid w:val="00C07C56"/>
    <w:rsid w:val="00C07E09"/>
    <w:rsid w:val="00C13023"/>
    <w:rsid w:val="00C137F2"/>
    <w:rsid w:val="00C1421A"/>
    <w:rsid w:val="00C15C04"/>
    <w:rsid w:val="00C17271"/>
    <w:rsid w:val="00C21F42"/>
    <w:rsid w:val="00C22DFB"/>
    <w:rsid w:val="00C23D41"/>
    <w:rsid w:val="00C24668"/>
    <w:rsid w:val="00C258AC"/>
    <w:rsid w:val="00C2733C"/>
    <w:rsid w:val="00C27942"/>
    <w:rsid w:val="00C337B7"/>
    <w:rsid w:val="00C352E4"/>
    <w:rsid w:val="00C37661"/>
    <w:rsid w:val="00C37976"/>
    <w:rsid w:val="00C41092"/>
    <w:rsid w:val="00C44588"/>
    <w:rsid w:val="00C44E15"/>
    <w:rsid w:val="00C465F5"/>
    <w:rsid w:val="00C4698B"/>
    <w:rsid w:val="00C505DF"/>
    <w:rsid w:val="00C52861"/>
    <w:rsid w:val="00C55371"/>
    <w:rsid w:val="00C553EC"/>
    <w:rsid w:val="00C55490"/>
    <w:rsid w:val="00C555A4"/>
    <w:rsid w:val="00C55AB7"/>
    <w:rsid w:val="00C55ACC"/>
    <w:rsid w:val="00C6143B"/>
    <w:rsid w:val="00C637D6"/>
    <w:rsid w:val="00C6657F"/>
    <w:rsid w:val="00C67013"/>
    <w:rsid w:val="00C720A2"/>
    <w:rsid w:val="00C7230E"/>
    <w:rsid w:val="00C72A5F"/>
    <w:rsid w:val="00C750B1"/>
    <w:rsid w:val="00C771F3"/>
    <w:rsid w:val="00C84509"/>
    <w:rsid w:val="00C8474B"/>
    <w:rsid w:val="00C853FC"/>
    <w:rsid w:val="00C85555"/>
    <w:rsid w:val="00C86054"/>
    <w:rsid w:val="00C86A3A"/>
    <w:rsid w:val="00C90170"/>
    <w:rsid w:val="00C91ACA"/>
    <w:rsid w:val="00CA0D71"/>
    <w:rsid w:val="00CA15DD"/>
    <w:rsid w:val="00CA262C"/>
    <w:rsid w:val="00CA2DD3"/>
    <w:rsid w:val="00CA57F1"/>
    <w:rsid w:val="00CB0677"/>
    <w:rsid w:val="00CB0E63"/>
    <w:rsid w:val="00CB1696"/>
    <w:rsid w:val="00CB1B38"/>
    <w:rsid w:val="00CB3AFA"/>
    <w:rsid w:val="00CB66D9"/>
    <w:rsid w:val="00CC1E34"/>
    <w:rsid w:val="00CC3889"/>
    <w:rsid w:val="00CC38D7"/>
    <w:rsid w:val="00CC3D49"/>
    <w:rsid w:val="00CC4687"/>
    <w:rsid w:val="00CD0B61"/>
    <w:rsid w:val="00CD214D"/>
    <w:rsid w:val="00CD3ECB"/>
    <w:rsid w:val="00CD4977"/>
    <w:rsid w:val="00CD4D29"/>
    <w:rsid w:val="00CD5427"/>
    <w:rsid w:val="00CD5A05"/>
    <w:rsid w:val="00CD79BD"/>
    <w:rsid w:val="00CE04B8"/>
    <w:rsid w:val="00CE143E"/>
    <w:rsid w:val="00CE3E42"/>
    <w:rsid w:val="00CE48BF"/>
    <w:rsid w:val="00CF1AAC"/>
    <w:rsid w:val="00CF1F7E"/>
    <w:rsid w:val="00CF27B5"/>
    <w:rsid w:val="00CF31B8"/>
    <w:rsid w:val="00CF3D52"/>
    <w:rsid w:val="00CF4653"/>
    <w:rsid w:val="00CF492A"/>
    <w:rsid w:val="00CF5EB8"/>
    <w:rsid w:val="00CF6EAD"/>
    <w:rsid w:val="00D01641"/>
    <w:rsid w:val="00D02176"/>
    <w:rsid w:val="00D06931"/>
    <w:rsid w:val="00D06D37"/>
    <w:rsid w:val="00D12297"/>
    <w:rsid w:val="00D12CAF"/>
    <w:rsid w:val="00D13280"/>
    <w:rsid w:val="00D141A1"/>
    <w:rsid w:val="00D17E6F"/>
    <w:rsid w:val="00D209E6"/>
    <w:rsid w:val="00D2261A"/>
    <w:rsid w:val="00D2285F"/>
    <w:rsid w:val="00D2606C"/>
    <w:rsid w:val="00D260FE"/>
    <w:rsid w:val="00D26150"/>
    <w:rsid w:val="00D31591"/>
    <w:rsid w:val="00D32499"/>
    <w:rsid w:val="00D32E2F"/>
    <w:rsid w:val="00D41777"/>
    <w:rsid w:val="00D4324B"/>
    <w:rsid w:val="00D43D4D"/>
    <w:rsid w:val="00D551D8"/>
    <w:rsid w:val="00D57CC7"/>
    <w:rsid w:val="00D57E7B"/>
    <w:rsid w:val="00D6031B"/>
    <w:rsid w:val="00D616C1"/>
    <w:rsid w:val="00D65DB1"/>
    <w:rsid w:val="00D65F9B"/>
    <w:rsid w:val="00D73247"/>
    <w:rsid w:val="00D7476D"/>
    <w:rsid w:val="00D76709"/>
    <w:rsid w:val="00D76D29"/>
    <w:rsid w:val="00D81D31"/>
    <w:rsid w:val="00D8305A"/>
    <w:rsid w:val="00D83805"/>
    <w:rsid w:val="00D8458A"/>
    <w:rsid w:val="00D85E94"/>
    <w:rsid w:val="00D872E5"/>
    <w:rsid w:val="00D873D6"/>
    <w:rsid w:val="00D87513"/>
    <w:rsid w:val="00D87A4B"/>
    <w:rsid w:val="00D87A82"/>
    <w:rsid w:val="00D9024D"/>
    <w:rsid w:val="00D902A8"/>
    <w:rsid w:val="00D92188"/>
    <w:rsid w:val="00D93631"/>
    <w:rsid w:val="00D94293"/>
    <w:rsid w:val="00D9463C"/>
    <w:rsid w:val="00D9481A"/>
    <w:rsid w:val="00D94BC3"/>
    <w:rsid w:val="00D9515A"/>
    <w:rsid w:val="00DA10AF"/>
    <w:rsid w:val="00DA1C99"/>
    <w:rsid w:val="00DA30D4"/>
    <w:rsid w:val="00DA3B07"/>
    <w:rsid w:val="00DA3CB3"/>
    <w:rsid w:val="00DA44A4"/>
    <w:rsid w:val="00DA4AE5"/>
    <w:rsid w:val="00DA5924"/>
    <w:rsid w:val="00DA6882"/>
    <w:rsid w:val="00DA782D"/>
    <w:rsid w:val="00DB1959"/>
    <w:rsid w:val="00DB3474"/>
    <w:rsid w:val="00DB4E51"/>
    <w:rsid w:val="00DB57F8"/>
    <w:rsid w:val="00DB682A"/>
    <w:rsid w:val="00DC0D6A"/>
    <w:rsid w:val="00DC1713"/>
    <w:rsid w:val="00DC1E27"/>
    <w:rsid w:val="00DC49AD"/>
    <w:rsid w:val="00DC5888"/>
    <w:rsid w:val="00DD0426"/>
    <w:rsid w:val="00DD1FB1"/>
    <w:rsid w:val="00DD327D"/>
    <w:rsid w:val="00DD4A57"/>
    <w:rsid w:val="00DD4D01"/>
    <w:rsid w:val="00DD7985"/>
    <w:rsid w:val="00DE30EC"/>
    <w:rsid w:val="00DE45AA"/>
    <w:rsid w:val="00DE4901"/>
    <w:rsid w:val="00DE5B26"/>
    <w:rsid w:val="00DE78D0"/>
    <w:rsid w:val="00DE7B1F"/>
    <w:rsid w:val="00DF03C2"/>
    <w:rsid w:val="00DF12BE"/>
    <w:rsid w:val="00DF2A97"/>
    <w:rsid w:val="00DF2C9D"/>
    <w:rsid w:val="00E000FB"/>
    <w:rsid w:val="00E03E6D"/>
    <w:rsid w:val="00E0438B"/>
    <w:rsid w:val="00E05AEE"/>
    <w:rsid w:val="00E07725"/>
    <w:rsid w:val="00E07B01"/>
    <w:rsid w:val="00E1016A"/>
    <w:rsid w:val="00E11058"/>
    <w:rsid w:val="00E12E28"/>
    <w:rsid w:val="00E14058"/>
    <w:rsid w:val="00E14B0D"/>
    <w:rsid w:val="00E15D14"/>
    <w:rsid w:val="00E16C9A"/>
    <w:rsid w:val="00E20F2B"/>
    <w:rsid w:val="00E21880"/>
    <w:rsid w:val="00E227FF"/>
    <w:rsid w:val="00E23369"/>
    <w:rsid w:val="00E23C8C"/>
    <w:rsid w:val="00E26969"/>
    <w:rsid w:val="00E269BA"/>
    <w:rsid w:val="00E31492"/>
    <w:rsid w:val="00E318D4"/>
    <w:rsid w:val="00E3259E"/>
    <w:rsid w:val="00E33163"/>
    <w:rsid w:val="00E3578B"/>
    <w:rsid w:val="00E378E1"/>
    <w:rsid w:val="00E40D53"/>
    <w:rsid w:val="00E41875"/>
    <w:rsid w:val="00E41D23"/>
    <w:rsid w:val="00E446B0"/>
    <w:rsid w:val="00E4522D"/>
    <w:rsid w:val="00E455E0"/>
    <w:rsid w:val="00E4718E"/>
    <w:rsid w:val="00E47843"/>
    <w:rsid w:val="00E508FF"/>
    <w:rsid w:val="00E527EA"/>
    <w:rsid w:val="00E52AA7"/>
    <w:rsid w:val="00E53369"/>
    <w:rsid w:val="00E575B1"/>
    <w:rsid w:val="00E578C5"/>
    <w:rsid w:val="00E60CAD"/>
    <w:rsid w:val="00E66B53"/>
    <w:rsid w:val="00E67265"/>
    <w:rsid w:val="00E70592"/>
    <w:rsid w:val="00E716E0"/>
    <w:rsid w:val="00E71BED"/>
    <w:rsid w:val="00E72767"/>
    <w:rsid w:val="00E72B88"/>
    <w:rsid w:val="00E7464F"/>
    <w:rsid w:val="00E74828"/>
    <w:rsid w:val="00E753DF"/>
    <w:rsid w:val="00E758F5"/>
    <w:rsid w:val="00E75A28"/>
    <w:rsid w:val="00E77325"/>
    <w:rsid w:val="00E8080E"/>
    <w:rsid w:val="00E81B33"/>
    <w:rsid w:val="00E81D71"/>
    <w:rsid w:val="00E839EF"/>
    <w:rsid w:val="00E85C37"/>
    <w:rsid w:val="00E902A9"/>
    <w:rsid w:val="00E91EC6"/>
    <w:rsid w:val="00E92A1C"/>
    <w:rsid w:val="00E92C60"/>
    <w:rsid w:val="00E940DA"/>
    <w:rsid w:val="00E94513"/>
    <w:rsid w:val="00E95301"/>
    <w:rsid w:val="00E97EA8"/>
    <w:rsid w:val="00EA1AA6"/>
    <w:rsid w:val="00EA2E29"/>
    <w:rsid w:val="00EA3BA2"/>
    <w:rsid w:val="00EA48B8"/>
    <w:rsid w:val="00EA684B"/>
    <w:rsid w:val="00EA6EC8"/>
    <w:rsid w:val="00EA6F76"/>
    <w:rsid w:val="00EB01B6"/>
    <w:rsid w:val="00EB1F35"/>
    <w:rsid w:val="00EB26BC"/>
    <w:rsid w:val="00EB39C5"/>
    <w:rsid w:val="00EB47D5"/>
    <w:rsid w:val="00EB6C44"/>
    <w:rsid w:val="00EC07CF"/>
    <w:rsid w:val="00EC0FB5"/>
    <w:rsid w:val="00EC12E7"/>
    <w:rsid w:val="00EC2881"/>
    <w:rsid w:val="00EC29FA"/>
    <w:rsid w:val="00EC2FAA"/>
    <w:rsid w:val="00EC3647"/>
    <w:rsid w:val="00EC36BA"/>
    <w:rsid w:val="00EC3ACA"/>
    <w:rsid w:val="00EC5074"/>
    <w:rsid w:val="00EC6E7D"/>
    <w:rsid w:val="00EC7A3B"/>
    <w:rsid w:val="00ED080B"/>
    <w:rsid w:val="00ED0E03"/>
    <w:rsid w:val="00ED1A6D"/>
    <w:rsid w:val="00ED28A7"/>
    <w:rsid w:val="00ED3B82"/>
    <w:rsid w:val="00ED3E72"/>
    <w:rsid w:val="00ED4B6D"/>
    <w:rsid w:val="00ED6893"/>
    <w:rsid w:val="00EE0DBC"/>
    <w:rsid w:val="00EE1ADB"/>
    <w:rsid w:val="00EE3ECB"/>
    <w:rsid w:val="00EE564B"/>
    <w:rsid w:val="00EE79D6"/>
    <w:rsid w:val="00EE7E43"/>
    <w:rsid w:val="00EF0D03"/>
    <w:rsid w:val="00EF0E84"/>
    <w:rsid w:val="00EF18D1"/>
    <w:rsid w:val="00EF3282"/>
    <w:rsid w:val="00EF42B1"/>
    <w:rsid w:val="00EF5154"/>
    <w:rsid w:val="00EF5351"/>
    <w:rsid w:val="00EF7338"/>
    <w:rsid w:val="00F025AA"/>
    <w:rsid w:val="00F0388C"/>
    <w:rsid w:val="00F041C4"/>
    <w:rsid w:val="00F04FF1"/>
    <w:rsid w:val="00F05594"/>
    <w:rsid w:val="00F06646"/>
    <w:rsid w:val="00F0691A"/>
    <w:rsid w:val="00F07FF9"/>
    <w:rsid w:val="00F116FA"/>
    <w:rsid w:val="00F238DF"/>
    <w:rsid w:val="00F24726"/>
    <w:rsid w:val="00F25204"/>
    <w:rsid w:val="00F252CC"/>
    <w:rsid w:val="00F25935"/>
    <w:rsid w:val="00F2732E"/>
    <w:rsid w:val="00F306C7"/>
    <w:rsid w:val="00F30C8C"/>
    <w:rsid w:val="00F32F05"/>
    <w:rsid w:val="00F3376C"/>
    <w:rsid w:val="00F33DDF"/>
    <w:rsid w:val="00F374A1"/>
    <w:rsid w:val="00F37D10"/>
    <w:rsid w:val="00F40389"/>
    <w:rsid w:val="00F41B8B"/>
    <w:rsid w:val="00F436AA"/>
    <w:rsid w:val="00F43CB1"/>
    <w:rsid w:val="00F43FF6"/>
    <w:rsid w:val="00F462F5"/>
    <w:rsid w:val="00F51AD2"/>
    <w:rsid w:val="00F5411A"/>
    <w:rsid w:val="00F56CDE"/>
    <w:rsid w:val="00F57097"/>
    <w:rsid w:val="00F578E2"/>
    <w:rsid w:val="00F61CAD"/>
    <w:rsid w:val="00F63F91"/>
    <w:rsid w:val="00F66DD2"/>
    <w:rsid w:val="00F67C9D"/>
    <w:rsid w:val="00F67F5E"/>
    <w:rsid w:val="00F67F85"/>
    <w:rsid w:val="00F70820"/>
    <w:rsid w:val="00F71E6C"/>
    <w:rsid w:val="00F7389F"/>
    <w:rsid w:val="00F73FE9"/>
    <w:rsid w:val="00F74DA1"/>
    <w:rsid w:val="00F86DB5"/>
    <w:rsid w:val="00F86E3C"/>
    <w:rsid w:val="00F86E7B"/>
    <w:rsid w:val="00F902BB"/>
    <w:rsid w:val="00F90758"/>
    <w:rsid w:val="00F9117A"/>
    <w:rsid w:val="00F92891"/>
    <w:rsid w:val="00F95499"/>
    <w:rsid w:val="00F97162"/>
    <w:rsid w:val="00F97B16"/>
    <w:rsid w:val="00FA0A6F"/>
    <w:rsid w:val="00FA16EF"/>
    <w:rsid w:val="00FA3F05"/>
    <w:rsid w:val="00FA4865"/>
    <w:rsid w:val="00FA72CF"/>
    <w:rsid w:val="00FB0495"/>
    <w:rsid w:val="00FB0A47"/>
    <w:rsid w:val="00FB0C84"/>
    <w:rsid w:val="00FB3025"/>
    <w:rsid w:val="00FB4353"/>
    <w:rsid w:val="00FB56AE"/>
    <w:rsid w:val="00FB5E5B"/>
    <w:rsid w:val="00FC19FF"/>
    <w:rsid w:val="00FC30E6"/>
    <w:rsid w:val="00FC4DF5"/>
    <w:rsid w:val="00FC5AA6"/>
    <w:rsid w:val="00FC610C"/>
    <w:rsid w:val="00FC6823"/>
    <w:rsid w:val="00FC78CF"/>
    <w:rsid w:val="00FC7BCC"/>
    <w:rsid w:val="00FC7FDF"/>
    <w:rsid w:val="00FD07CB"/>
    <w:rsid w:val="00FD1788"/>
    <w:rsid w:val="00FD2929"/>
    <w:rsid w:val="00FD3118"/>
    <w:rsid w:val="00FD4506"/>
    <w:rsid w:val="00FD4590"/>
    <w:rsid w:val="00FD796D"/>
    <w:rsid w:val="00FE0219"/>
    <w:rsid w:val="00FE11B0"/>
    <w:rsid w:val="00FE251C"/>
    <w:rsid w:val="00FE3329"/>
    <w:rsid w:val="00FE4A64"/>
    <w:rsid w:val="00FF06A0"/>
    <w:rsid w:val="00FF4582"/>
    <w:rsid w:val="00FF5906"/>
    <w:rsid w:val="00FF6654"/>
    <w:rsid w:val="00FF7E66"/>
    <w:rsid w:val="0ACD7083"/>
    <w:rsid w:val="14341097"/>
    <w:rsid w:val="162F3722"/>
    <w:rsid w:val="3FEE07F8"/>
    <w:rsid w:val="4FCC21D8"/>
    <w:rsid w:val="617556F4"/>
    <w:rsid w:val="6773140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5"/>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6"/>
    <w:semiHidden/>
    <w:qFormat/>
    <w:uiPriority w:val="99"/>
    <w:rPr>
      <w:rFonts w:ascii="Times New Roman" w:hAnsi="Times New Roman" w:eastAsia="宋体" w:cs="Times New Roman"/>
      <w:szCs w:val="20"/>
    </w:rPr>
  </w:style>
  <w:style w:type="paragraph" w:customStyle="1" w:styleId="54">
    <w:name w:val="批注框文本1"/>
    <w:basedOn w:val="1"/>
    <w:semiHidden/>
    <w:qFormat/>
    <w:uiPriority w:val="0"/>
    <w:rPr>
      <w:sz w:val="16"/>
      <w:szCs w:val="16"/>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0AC20A2-C2FF-47BE-8336-A8862D148D82}">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76</Pages>
  <Words>32235</Words>
  <Characters>33954</Characters>
  <Lines>229</Lines>
  <Paragraphs>64</Paragraphs>
  <TotalTime>9</TotalTime>
  <ScaleCrop>false</ScaleCrop>
  <LinksUpToDate>false</LinksUpToDate>
  <CharactersWithSpaces>35568</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2024-06-21T03:16:00Z</dcterms:created>
  <dc:creator>未定义</dc:creator>
  <cp:lastModifiedBy>尃翟</cp:lastModifiedBy>
  <dcterms:modified xsi:type="dcterms:W3CDTF">2025-12-01T07:23:44Z</dcterms:modified>
  <cp:revision>26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2052-12.1.0.23542</vt:lpwstr>
  </property>
  <property fmtid="{D5CDD505-2E9C-101B-9397-08002B2CF9AE}" pid="4" name="ICV">
    <vt:lpwstr>5881133BFFF44BA2BE8F5E8ABB7F7CF3_13</vt:lpwstr>
  </property>
</Properties>
</file>